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E0D" w:rsidRPr="00E52F7D" w:rsidRDefault="00616E0D">
      <w:pPr>
        <w:pStyle w:val="umm"/>
        <w:rPr>
          <w:rFonts w:ascii="Arial" w:hAnsi="Arial" w:cs="Arial"/>
        </w:rPr>
      </w:pPr>
    </w:p>
    <w:p w:rsidR="00616E0D" w:rsidRPr="00E52F7D" w:rsidRDefault="00616E0D">
      <w:pPr>
        <w:jc w:val="center"/>
        <w:rPr>
          <w:rFonts w:ascii="Arial" w:hAnsi="Arial" w:cs="Arial"/>
          <w:b/>
          <w:sz w:val="24"/>
        </w:rPr>
      </w:pPr>
    </w:p>
    <w:p w:rsidR="00616E0D" w:rsidRPr="00E52F7D" w:rsidRDefault="00616E0D">
      <w:pPr>
        <w:jc w:val="center"/>
        <w:rPr>
          <w:rFonts w:ascii="Arial" w:hAnsi="Arial" w:cs="Arial"/>
          <w:b/>
          <w:sz w:val="24"/>
        </w:rPr>
      </w:pPr>
    </w:p>
    <w:p w:rsidR="00616E0D" w:rsidRPr="00E52F7D" w:rsidRDefault="00616E0D">
      <w:pPr>
        <w:jc w:val="center"/>
        <w:rPr>
          <w:rFonts w:ascii="Arial" w:hAnsi="Arial" w:cs="Arial"/>
          <w:b/>
          <w:sz w:val="24"/>
        </w:rPr>
      </w:pPr>
    </w:p>
    <w:p w:rsidR="00616E0D" w:rsidRPr="00E52F7D" w:rsidRDefault="00616E0D">
      <w:pPr>
        <w:jc w:val="center"/>
        <w:rPr>
          <w:rFonts w:ascii="Arial" w:hAnsi="Arial" w:cs="Arial"/>
          <w:b/>
          <w:sz w:val="24"/>
        </w:rPr>
      </w:pPr>
      <w:bookmarkStart w:id="0" w:name="_GoBack"/>
      <w:bookmarkEnd w:id="0"/>
    </w:p>
    <w:p w:rsidR="00616E0D" w:rsidRPr="00E52F7D" w:rsidRDefault="00616E0D">
      <w:pPr>
        <w:jc w:val="center"/>
        <w:rPr>
          <w:rFonts w:ascii="Arial" w:hAnsi="Arial" w:cs="Arial"/>
          <w:b/>
          <w:sz w:val="24"/>
        </w:rPr>
      </w:pPr>
    </w:p>
    <w:p w:rsidR="00616E0D" w:rsidRPr="00E52F7D" w:rsidRDefault="00616E0D">
      <w:pPr>
        <w:jc w:val="center"/>
        <w:rPr>
          <w:rFonts w:ascii="Arial" w:hAnsi="Arial" w:cs="Arial"/>
          <w:b/>
          <w:sz w:val="24"/>
        </w:rPr>
      </w:pPr>
    </w:p>
    <w:p w:rsidR="00616E0D" w:rsidRPr="00E52F7D" w:rsidRDefault="00616E0D">
      <w:pPr>
        <w:jc w:val="center"/>
        <w:rPr>
          <w:rFonts w:ascii="Arial" w:hAnsi="Arial" w:cs="Arial"/>
          <w:b/>
          <w:sz w:val="24"/>
        </w:rPr>
      </w:pPr>
    </w:p>
    <w:p w:rsidR="00616E0D" w:rsidRPr="00E52F7D" w:rsidRDefault="00616E0D">
      <w:pPr>
        <w:jc w:val="center"/>
        <w:rPr>
          <w:rFonts w:ascii="Arial" w:hAnsi="Arial" w:cs="Arial"/>
          <w:b/>
          <w:sz w:val="24"/>
        </w:rPr>
      </w:pPr>
    </w:p>
    <w:p w:rsidR="00616E0D" w:rsidRPr="00E52F7D" w:rsidRDefault="00616E0D">
      <w:pPr>
        <w:jc w:val="center"/>
        <w:rPr>
          <w:rFonts w:ascii="Arial" w:hAnsi="Arial" w:cs="Arial"/>
          <w:b/>
          <w:sz w:val="24"/>
        </w:rPr>
      </w:pPr>
    </w:p>
    <w:p w:rsidR="00616E0D" w:rsidRPr="00E52F7D" w:rsidRDefault="00616E0D">
      <w:pPr>
        <w:jc w:val="center"/>
        <w:rPr>
          <w:rFonts w:ascii="Arial" w:hAnsi="Arial" w:cs="Arial"/>
          <w:b/>
          <w:sz w:val="24"/>
        </w:rPr>
      </w:pPr>
    </w:p>
    <w:p w:rsidR="00616E0D" w:rsidRPr="00E52F7D" w:rsidRDefault="00616E0D">
      <w:pPr>
        <w:jc w:val="center"/>
        <w:rPr>
          <w:rFonts w:ascii="Arial" w:hAnsi="Arial" w:cs="Arial"/>
          <w:b/>
          <w:sz w:val="24"/>
        </w:rPr>
      </w:pPr>
    </w:p>
    <w:p w:rsidR="00616E0D" w:rsidRPr="00E52F7D" w:rsidRDefault="00616E0D">
      <w:pPr>
        <w:jc w:val="center"/>
        <w:rPr>
          <w:rFonts w:ascii="Arial" w:hAnsi="Arial" w:cs="Arial"/>
          <w:b/>
          <w:sz w:val="24"/>
        </w:rPr>
      </w:pPr>
    </w:p>
    <w:p w:rsidR="00616E0D" w:rsidRPr="00E52F7D" w:rsidRDefault="00616E0D">
      <w:pPr>
        <w:jc w:val="center"/>
        <w:rPr>
          <w:rFonts w:ascii="Arial" w:hAnsi="Arial" w:cs="Arial"/>
          <w:b/>
          <w:sz w:val="24"/>
        </w:rPr>
      </w:pPr>
    </w:p>
    <w:p w:rsidR="00616E0D" w:rsidRPr="00E52F7D" w:rsidRDefault="00616E0D">
      <w:pPr>
        <w:jc w:val="center"/>
        <w:rPr>
          <w:rFonts w:ascii="Arial" w:hAnsi="Arial" w:cs="Arial"/>
          <w:b/>
          <w:sz w:val="24"/>
        </w:rPr>
      </w:pPr>
    </w:p>
    <w:p w:rsidR="00616E0D" w:rsidRPr="00E52F7D" w:rsidRDefault="00616E0D">
      <w:pPr>
        <w:jc w:val="center"/>
        <w:rPr>
          <w:rFonts w:ascii="Arial" w:hAnsi="Arial" w:cs="Arial"/>
          <w:b/>
          <w:sz w:val="24"/>
        </w:rPr>
      </w:pPr>
    </w:p>
    <w:p w:rsidR="00616E0D" w:rsidRPr="00E52F7D" w:rsidRDefault="00616E0D">
      <w:pPr>
        <w:jc w:val="center"/>
        <w:rPr>
          <w:rFonts w:ascii="Arial" w:hAnsi="Arial" w:cs="Arial"/>
          <w:b/>
          <w:sz w:val="24"/>
        </w:rPr>
      </w:pPr>
    </w:p>
    <w:p w:rsidR="00616E0D" w:rsidRPr="00E52F7D" w:rsidRDefault="00616E0D">
      <w:pPr>
        <w:jc w:val="center"/>
        <w:rPr>
          <w:rFonts w:ascii="Arial" w:hAnsi="Arial" w:cs="Arial"/>
          <w:b/>
          <w:sz w:val="24"/>
        </w:rPr>
      </w:pPr>
    </w:p>
    <w:p w:rsidR="00616E0D" w:rsidRPr="00E52F7D" w:rsidRDefault="00616E0D">
      <w:pPr>
        <w:jc w:val="center"/>
        <w:rPr>
          <w:rFonts w:ascii="Arial" w:hAnsi="Arial" w:cs="Arial"/>
          <w:b/>
          <w:sz w:val="24"/>
        </w:rPr>
      </w:pPr>
    </w:p>
    <w:p w:rsidR="00616E0D" w:rsidRPr="00E52F7D" w:rsidRDefault="00616E0D">
      <w:pPr>
        <w:jc w:val="center"/>
        <w:rPr>
          <w:rFonts w:ascii="Arial" w:hAnsi="Arial" w:cs="Arial"/>
          <w:b/>
          <w:sz w:val="24"/>
        </w:rPr>
      </w:pPr>
    </w:p>
    <w:p w:rsidR="00616E0D" w:rsidRPr="00E52F7D" w:rsidRDefault="00616E0D">
      <w:pPr>
        <w:jc w:val="center"/>
        <w:rPr>
          <w:rFonts w:ascii="Arial" w:hAnsi="Arial" w:cs="Arial"/>
          <w:b/>
          <w:sz w:val="32"/>
        </w:rPr>
      </w:pPr>
      <w:r w:rsidRPr="00E52F7D">
        <w:rPr>
          <w:rFonts w:ascii="Arial" w:hAnsi="Arial" w:cs="Arial"/>
          <w:b/>
          <w:sz w:val="32"/>
        </w:rPr>
        <w:t>BILL NO. 1</w:t>
      </w:r>
    </w:p>
    <w:p w:rsidR="00616E0D" w:rsidRPr="00E52F7D" w:rsidRDefault="00616E0D">
      <w:pPr>
        <w:jc w:val="center"/>
        <w:rPr>
          <w:rFonts w:ascii="Arial" w:hAnsi="Arial" w:cs="Arial"/>
          <w:b/>
          <w:sz w:val="32"/>
        </w:rPr>
      </w:pPr>
    </w:p>
    <w:p w:rsidR="00616E0D" w:rsidRPr="00E52F7D" w:rsidRDefault="00616E0D">
      <w:pPr>
        <w:jc w:val="center"/>
        <w:rPr>
          <w:rFonts w:ascii="Arial" w:hAnsi="Arial" w:cs="Arial"/>
          <w:b/>
          <w:sz w:val="32"/>
        </w:rPr>
      </w:pPr>
    </w:p>
    <w:p w:rsidR="00616E0D" w:rsidRPr="00E52F7D" w:rsidRDefault="00616E0D">
      <w:pPr>
        <w:jc w:val="center"/>
        <w:rPr>
          <w:rFonts w:ascii="Arial" w:hAnsi="Arial" w:cs="Arial"/>
          <w:b/>
          <w:sz w:val="32"/>
        </w:rPr>
      </w:pPr>
      <w:r w:rsidRPr="00E52F7D">
        <w:rPr>
          <w:rFonts w:ascii="Arial" w:hAnsi="Arial" w:cs="Arial"/>
          <w:b/>
          <w:sz w:val="32"/>
        </w:rPr>
        <w:t>PRELIMINARIES</w:t>
      </w:r>
    </w:p>
    <w:p w:rsidR="00616E0D" w:rsidRPr="00E52F7D" w:rsidRDefault="00616E0D">
      <w:pPr>
        <w:jc w:val="center"/>
        <w:rPr>
          <w:rFonts w:ascii="Arial" w:hAnsi="Arial" w:cs="Arial"/>
          <w:b/>
          <w:sz w:val="32"/>
        </w:rPr>
      </w:pPr>
    </w:p>
    <w:p w:rsidR="00616E0D" w:rsidRPr="00E52F7D" w:rsidRDefault="00616E0D">
      <w:pPr>
        <w:jc w:val="center"/>
        <w:rPr>
          <w:rFonts w:ascii="Arial" w:hAnsi="Arial" w:cs="Arial"/>
          <w:b/>
          <w:sz w:val="32"/>
        </w:rPr>
      </w:pPr>
    </w:p>
    <w:p w:rsidR="00616E0D" w:rsidRPr="00E52F7D" w:rsidRDefault="00616E0D">
      <w:pPr>
        <w:jc w:val="center"/>
        <w:rPr>
          <w:rFonts w:ascii="Arial" w:hAnsi="Arial" w:cs="Arial"/>
          <w:b/>
          <w:sz w:val="32"/>
        </w:rPr>
      </w:pPr>
    </w:p>
    <w:p w:rsidR="00616E0D" w:rsidRPr="00E52F7D" w:rsidRDefault="00616E0D">
      <w:pPr>
        <w:jc w:val="center"/>
        <w:rPr>
          <w:rFonts w:ascii="Arial" w:hAnsi="Arial" w:cs="Arial"/>
          <w:b/>
          <w:sz w:val="32"/>
        </w:rPr>
      </w:pPr>
    </w:p>
    <w:p w:rsidR="00616E0D" w:rsidRPr="00E52F7D" w:rsidRDefault="00616E0D">
      <w:pPr>
        <w:jc w:val="center"/>
        <w:rPr>
          <w:rFonts w:ascii="Arial" w:hAnsi="Arial" w:cs="Arial"/>
          <w:b/>
          <w:sz w:val="32"/>
        </w:rPr>
      </w:pPr>
    </w:p>
    <w:p w:rsidR="00616E0D" w:rsidRPr="00E52F7D" w:rsidRDefault="00616E0D">
      <w:pPr>
        <w:jc w:val="center"/>
        <w:rPr>
          <w:rFonts w:ascii="Arial" w:hAnsi="Arial" w:cs="Arial"/>
          <w:b/>
          <w:sz w:val="32"/>
        </w:rPr>
      </w:pPr>
    </w:p>
    <w:p w:rsidR="00616E0D" w:rsidRPr="00E52F7D" w:rsidRDefault="00616E0D">
      <w:pPr>
        <w:jc w:val="center"/>
        <w:rPr>
          <w:rFonts w:ascii="Arial" w:hAnsi="Arial" w:cs="Arial"/>
          <w:b/>
          <w:sz w:val="32"/>
        </w:rPr>
      </w:pPr>
    </w:p>
    <w:p w:rsidR="00616E0D" w:rsidRPr="00E52F7D" w:rsidRDefault="00616E0D">
      <w:pPr>
        <w:jc w:val="center"/>
        <w:rPr>
          <w:rFonts w:ascii="Arial" w:hAnsi="Arial" w:cs="Arial"/>
          <w:sz w:val="32"/>
        </w:rPr>
      </w:pPr>
    </w:p>
    <w:p w:rsidR="00616E0D" w:rsidRPr="00E52F7D" w:rsidRDefault="00616E0D">
      <w:pPr>
        <w:jc w:val="center"/>
        <w:rPr>
          <w:rFonts w:ascii="Arial" w:hAnsi="Arial" w:cs="Arial"/>
          <w:b/>
          <w:sz w:val="24"/>
        </w:rPr>
      </w:pPr>
    </w:p>
    <w:p w:rsidR="00616E0D" w:rsidRPr="00E52F7D" w:rsidRDefault="00616E0D">
      <w:pPr>
        <w:jc w:val="center"/>
        <w:rPr>
          <w:rFonts w:ascii="Arial" w:hAnsi="Arial" w:cs="Arial"/>
          <w:b/>
          <w:sz w:val="24"/>
        </w:rPr>
      </w:pPr>
    </w:p>
    <w:p w:rsidR="00616E0D" w:rsidRPr="00E52F7D" w:rsidRDefault="00616E0D">
      <w:pPr>
        <w:jc w:val="center"/>
        <w:rPr>
          <w:rFonts w:ascii="Arial" w:hAnsi="Arial" w:cs="Arial"/>
          <w:b/>
          <w:sz w:val="24"/>
        </w:rPr>
        <w:sectPr w:rsidR="00616E0D" w:rsidRPr="00E52F7D">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117" w:left="1134" w:header="720" w:footer="284" w:gutter="0"/>
          <w:pgNumType w:start="1"/>
          <w:cols w:space="720"/>
        </w:sectPr>
      </w:pPr>
    </w:p>
    <w:p w:rsidR="00616E0D" w:rsidRPr="00E52F7D" w:rsidRDefault="00616E0D">
      <w:pPr>
        <w:jc w:val="both"/>
        <w:rPr>
          <w:rFonts w:ascii="Arial" w:hAnsi="Arial" w:cs="Arial"/>
          <w:b/>
          <w:sz w:val="4"/>
        </w:rPr>
      </w:pPr>
      <w:r w:rsidRPr="00E52F7D">
        <w:rPr>
          <w:rFonts w:ascii="Arial" w:hAnsi="Arial" w:cs="Arial"/>
          <w:b/>
          <w:sz w:val="4"/>
        </w:rPr>
        <w:lastRenderedPageBreak/>
        <w:t xml:space="preserve">, </w:t>
      </w:r>
    </w:p>
    <w:tbl>
      <w:tblPr>
        <w:tblW w:w="24958" w:type="dxa"/>
        <w:tblInd w:w="-1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
        <w:gridCol w:w="844"/>
        <w:gridCol w:w="7"/>
        <w:gridCol w:w="1979"/>
        <w:gridCol w:w="2267"/>
        <w:gridCol w:w="7"/>
        <w:gridCol w:w="397"/>
        <w:gridCol w:w="21"/>
        <w:gridCol w:w="2410"/>
        <w:gridCol w:w="7"/>
        <w:gridCol w:w="844"/>
        <w:gridCol w:w="7"/>
        <w:gridCol w:w="559"/>
        <w:gridCol w:w="852"/>
        <w:gridCol w:w="7"/>
        <w:gridCol w:w="560"/>
        <w:gridCol w:w="7"/>
        <w:gridCol w:w="1591"/>
        <w:gridCol w:w="712"/>
        <w:gridCol w:w="1081"/>
        <w:gridCol w:w="3705"/>
        <w:gridCol w:w="7088"/>
      </w:tblGrid>
      <w:tr w:rsidR="00616E0D" w:rsidRPr="00E52F7D" w:rsidTr="0007507D">
        <w:trPr>
          <w:gridBefore w:val="1"/>
          <w:gridAfter w:val="6"/>
          <w:wBefore w:w="6" w:type="dxa"/>
          <w:wAfter w:w="14184" w:type="dxa"/>
          <w:trHeight w:val="180"/>
        </w:trPr>
        <w:tc>
          <w:tcPr>
            <w:tcW w:w="851" w:type="dxa"/>
            <w:gridSpan w:val="2"/>
          </w:tcPr>
          <w:p w:rsidR="00616E0D" w:rsidRPr="00E52F7D" w:rsidRDefault="00616E0D">
            <w:pPr>
              <w:jc w:val="center"/>
              <w:rPr>
                <w:rFonts w:ascii="Arial" w:hAnsi="Arial" w:cs="Arial"/>
                <w:b/>
                <w:sz w:val="24"/>
                <w:u w:val="single"/>
              </w:rPr>
            </w:pPr>
          </w:p>
        </w:tc>
        <w:tc>
          <w:tcPr>
            <w:tcW w:w="7088" w:type="dxa"/>
            <w:gridSpan w:val="7"/>
          </w:tcPr>
          <w:p w:rsidR="00616E0D" w:rsidRPr="00E52F7D" w:rsidRDefault="00616E0D">
            <w:pPr>
              <w:jc w:val="both"/>
              <w:rPr>
                <w:rFonts w:ascii="Arial" w:hAnsi="Arial" w:cs="Arial"/>
                <w:b/>
                <w:sz w:val="28"/>
                <w:u w:val="single"/>
              </w:rPr>
            </w:pPr>
            <w:r w:rsidRPr="00E52F7D">
              <w:rPr>
                <w:rFonts w:ascii="Arial" w:hAnsi="Arial" w:cs="Arial"/>
                <w:b/>
                <w:sz w:val="28"/>
                <w:u w:val="single"/>
              </w:rPr>
              <w:t>A PRELIMINARIES / GENERAL CONDITIONS</w:t>
            </w:r>
          </w:p>
          <w:p w:rsidR="00616E0D" w:rsidRPr="00E52F7D" w:rsidRDefault="00616E0D">
            <w:pPr>
              <w:jc w:val="both"/>
              <w:rPr>
                <w:rFonts w:ascii="Arial" w:hAnsi="Arial" w:cs="Arial"/>
                <w:b/>
                <w:sz w:val="24"/>
                <w:u w:val="single"/>
              </w:rPr>
            </w:pPr>
          </w:p>
          <w:p w:rsidR="005C23D3" w:rsidRPr="00E52F7D" w:rsidRDefault="005C23D3" w:rsidP="005C23D3">
            <w:pPr>
              <w:jc w:val="both"/>
              <w:rPr>
                <w:rFonts w:ascii="Arial" w:hAnsi="Arial" w:cs="Arial"/>
                <w:b/>
                <w:sz w:val="24"/>
                <w:u w:val="single"/>
              </w:rPr>
            </w:pPr>
            <w:r w:rsidRPr="00E52F7D">
              <w:rPr>
                <w:rFonts w:ascii="Arial" w:hAnsi="Arial" w:cs="Arial"/>
                <w:b/>
                <w:sz w:val="24"/>
                <w:u w:val="single"/>
              </w:rPr>
              <w:t>A10 PROJECT PARTICULARS</w:t>
            </w:r>
          </w:p>
          <w:p w:rsidR="005C23D3" w:rsidRPr="00C650F1" w:rsidRDefault="005C23D3" w:rsidP="005C23D3">
            <w:pPr>
              <w:jc w:val="both"/>
              <w:rPr>
                <w:rFonts w:ascii="Arial" w:hAnsi="Arial" w:cs="Arial"/>
                <w:b/>
                <w:u w:val="single"/>
              </w:rPr>
            </w:pPr>
          </w:p>
          <w:p w:rsidR="005C23D3" w:rsidRPr="00E52F7D" w:rsidRDefault="005C23D3" w:rsidP="005C23D3">
            <w:pPr>
              <w:jc w:val="both"/>
              <w:rPr>
                <w:rFonts w:ascii="Arial" w:hAnsi="Arial" w:cs="Arial"/>
                <w:b/>
                <w:sz w:val="24"/>
                <w:u w:val="single"/>
              </w:rPr>
            </w:pPr>
            <w:r w:rsidRPr="00E52F7D">
              <w:rPr>
                <w:rFonts w:ascii="Arial" w:hAnsi="Arial" w:cs="Arial"/>
                <w:b/>
                <w:sz w:val="24"/>
                <w:u w:val="single"/>
              </w:rPr>
              <w:t>Name, nature and location</w:t>
            </w:r>
          </w:p>
          <w:p w:rsidR="005C23D3" w:rsidRPr="00C650F1" w:rsidRDefault="005C23D3" w:rsidP="005C23D3">
            <w:pPr>
              <w:jc w:val="both"/>
              <w:rPr>
                <w:rFonts w:ascii="Arial" w:hAnsi="Arial" w:cs="Arial"/>
              </w:rPr>
            </w:pPr>
          </w:p>
          <w:p w:rsidR="00E87915" w:rsidRPr="007D524F" w:rsidRDefault="00975D55" w:rsidP="00E87915">
            <w:pPr>
              <w:jc w:val="both"/>
              <w:rPr>
                <w:rFonts w:ascii="Arial" w:hAnsi="Arial" w:cs="Arial"/>
                <w:sz w:val="24"/>
              </w:rPr>
            </w:pPr>
            <w:r>
              <w:rPr>
                <w:rFonts w:ascii="Arial" w:hAnsi="Arial" w:cs="Arial"/>
                <w:sz w:val="24"/>
              </w:rPr>
              <w:t>Gentoo G</w:t>
            </w:r>
            <w:r w:rsidR="00E27B0A">
              <w:rPr>
                <w:rFonts w:ascii="Arial" w:hAnsi="Arial" w:cs="Arial"/>
                <w:sz w:val="24"/>
              </w:rPr>
              <w:t xml:space="preserve">roup Ltd are currently seeking </w:t>
            </w:r>
            <w:r>
              <w:rPr>
                <w:rFonts w:ascii="Arial" w:hAnsi="Arial" w:cs="Arial"/>
                <w:sz w:val="24"/>
              </w:rPr>
              <w:t>to appoint a Principal Contractor to re-clad five high rise tower blocks (Church Street/Dock Street/Victor Tower/Zetland Tower/Dame Dorothy Tower</w:t>
            </w:r>
            <w:r w:rsidR="007D524F">
              <w:rPr>
                <w:rFonts w:ascii="Arial" w:hAnsi="Arial" w:cs="Arial"/>
                <w:sz w:val="24"/>
              </w:rPr>
              <w:t>.</w:t>
            </w:r>
            <w:r>
              <w:rPr>
                <w:rFonts w:ascii="Arial" w:hAnsi="Arial" w:cs="Arial"/>
                <w:sz w:val="24"/>
              </w:rPr>
              <w:t xml:space="preserve">) All of the works are to the ground floor level only. </w:t>
            </w:r>
            <w:r w:rsidR="007D524F">
              <w:rPr>
                <w:rFonts w:ascii="Arial" w:hAnsi="Arial" w:cs="Arial"/>
                <w:sz w:val="24"/>
              </w:rPr>
              <w:t xml:space="preserve"> </w:t>
            </w:r>
          </w:p>
          <w:p w:rsidR="007D524F" w:rsidRPr="00E52F7D" w:rsidRDefault="007D524F" w:rsidP="00E87915">
            <w:pPr>
              <w:jc w:val="both"/>
              <w:rPr>
                <w:rFonts w:ascii="Arial" w:hAnsi="Arial" w:cs="Arial"/>
                <w:b/>
                <w:sz w:val="24"/>
                <w:u w:val="single"/>
              </w:rPr>
            </w:pPr>
          </w:p>
          <w:p w:rsidR="00E87915" w:rsidRPr="00E52F7D" w:rsidRDefault="00E87915" w:rsidP="00E87915">
            <w:pPr>
              <w:jc w:val="both"/>
              <w:rPr>
                <w:rFonts w:ascii="Arial" w:hAnsi="Arial" w:cs="Arial"/>
                <w:sz w:val="24"/>
              </w:rPr>
            </w:pPr>
            <w:r w:rsidRPr="00E52F7D">
              <w:rPr>
                <w:rFonts w:ascii="Arial" w:hAnsi="Arial" w:cs="Arial"/>
                <w:sz w:val="24"/>
              </w:rPr>
              <w:t xml:space="preserve">The works are located </w:t>
            </w:r>
            <w:r w:rsidR="00975D55">
              <w:rPr>
                <w:rFonts w:ascii="Arial" w:hAnsi="Arial" w:cs="Arial"/>
                <w:sz w:val="24"/>
              </w:rPr>
              <w:t>within Roker</w:t>
            </w:r>
            <w:r w:rsidR="007D524F">
              <w:rPr>
                <w:rFonts w:ascii="Arial" w:hAnsi="Arial" w:cs="Arial"/>
                <w:sz w:val="24"/>
              </w:rPr>
              <w:t>,</w:t>
            </w:r>
            <w:r>
              <w:rPr>
                <w:rFonts w:ascii="Arial" w:hAnsi="Arial" w:cs="Arial"/>
                <w:sz w:val="24"/>
              </w:rPr>
              <w:t xml:space="preserve"> Sunderland</w:t>
            </w:r>
            <w:r w:rsidR="00975D55">
              <w:rPr>
                <w:rFonts w:ascii="Arial" w:hAnsi="Arial" w:cs="Arial"/>
                <w:sz w:val="24"/>
              </w:rPr>
              <w:t>, SR6</w:t>
            </w:r>
            <w:r w:rsidRPr="00E52F7D">
              <w:rPr>
                <w:rFonts w:ascii="Arial" w:hAnsi="Arial" w:cs="Arial"/>
                <w:sz w:val="24"/>
              </w:rPr>
              <w:t>.</w:t>
            </w:r>
          </w:p>
          <w:p w:rsidR="00180274" w:rsidRDefault="00180274" w:rsidP="00180274">
            <w:pPr>
              <w:pStyle w:val="BodyText"/>
              <w:rPr>
                <w:rFonts w:ascii="Arial" w:hAnsi="Arial" w:cs="Arial"/>
              </w:rPr>
            </w:pPr>
          </w:p>
          <w:p w:rsidR="008F4952" w:rsidRDefault="008F4952" w:rsidP="00180274">
            <w:pPr>
              <w:pStyle w:val="BodyText"/>
              <w:rPr>
                <w:rFonts w:ascii="Arial" w:hAnsi="Arial" w:cs="Arial"/>
              </w:rPr>
            </w:pPr>
          </w:p>
          <w:p w:rsidR="00180274" w:rsidRDefault="00180274" w:rsidP="00180274">
            <w:pPr>
              <w:pStyle w:val="BodyText"/>
              <w:rPr>
                <w:rFonts w:ascii="Arial" w:hAnsi="Arial" w:cs="Arial"/>
              </w:rPr>
            </w:pPr>
          </w:p>
          <w:p w:rsidR="00180274" w:rsidRDefault="00180274" w:rsidP="00180274">
            <w:pPr>
              <w:pStyle w:val="BodyText"/>
              <w:rPr>
                <w:rFonts w:ascii="Arial" w:hAnsi="Arial" w:cs="Arial"/>
              </w:rPr>
            </w:pPr>
          </w:p>
          <w:p w:rsidR="00180274" w:rsidRDefault="00180274" w:rsidP="00180274">
            <w:pPr>
              <w:pStyle w:val="BodyText"/>
              <w:rPr>
                <w:rFonts w:ascii="Arial" w:hAnsi="Arial" w:cs="Arial"/>
              </w:rPr>
            </w:pPr>
          </w:p>
          <w:p w:rsidR="00180274" w:rsidRDefault="00180274" w:rsidP="00180274">
            <w:pPr>
              <w:pStyle w:val="BodyText"/>
              <w:rPr>
                <w:rFonts w:ascii="Arial" w:hAnsi="Arial" w:cs="Arial"/>
              </w:rPr>
            </w:pPr>
          </w:p>
          <w:p w:rsidR="00180274" w:rsidRDefault="00180274" w:rsidP="00180274">
            <w:pPr>
              <w:pStyle w:val="BodyText"/>
              <w:rPr>
                <w:rFonts w:ascii="Arial" w:hAnsi="Arial" w:cs="Arial"/>
              </w:rPr>
            </w:pPr>
          </w:p>
          <w:p w:rsidR="00180274" w:rsidRDefault="00180274" w:rsidP="00180274">
            <w:pPr>
              <w:pStyle w:val="BodyText"/>
              <w:rPr>
                <w:rFonts w:ascii="Arial" w:hAnsi="Arial" w:cs="Arial"/>
              </w:rPr>
            </w:pPr>
          </w:p>
          <w:p w:rsidR="00180274" w:rsidRDefault="00180274" w:rsidP="00180274">
            <w:pPr>
              <w:pStyle w:val="BodyText"/>
              <w:rPr>
                <w:rFonts w:ascii="Arial" w:hAnsi="Arial" w:cs="Arial"/>
              </w:rPr>
            </w:pPr>
          </w:p>
          <w:p w:rsidR="00180274" w:rsidRDefault="00180274" w:rsidP="00180274">
            <w:pPr>
              <w:pStyle w:val="BodyText"/>
              <w:rPr>
                <w:rFonts w:ascii="Arial" w:hAnsi="Arial" w:cs="Arial"/>
              </w:rPr>
            </w:pPr>
          </w:p>
          <w:p w:rsidR="00180274" w:rsidRDefault="00180274" w:rsidP="00180274">
            <w:pPr>
              <w:pStyle w:val="BodyText"/>
              <w:rPr>
                <w:rFonts w:ascii="Arial" w:hAnsi="Arial" w:cs="Arial"/>
              </w:rPr>
            </w:pPr>
          </w:p>
          <w:p w:rsidR="00180274" w:rsidRDefault="00180274" w:rsidP="00180274">
            <w:pPr>
              <w:pStyle w:val="BodyText"/>
              <w:rPr>
                <w:rFonts w:ascii="Arial" w:hAnsi="Arial" w:cs="Arial"/>
              </w:rPr>
            </w:pPr>
          </w:p>
          <w:p w:rsidR="00180274" w:rsidRDefault="00180274" w:rsidP="00180274">
            <w:pPr>
              <w:pStyle w:val="BodyText"/>
              <w:rPr>
                <w:rFonts w:ascii="Arial" w:hAnsi="Arial" w:cs="Arial"/>
              </w:rPr>
            </w:pPr>
          </w:p>
          <w:p w:rsidR="00180274" w:rsidRDefault="00180274" w:rsidP="00180274">
            <w:pPr>
              <w:pStyle w:val="BodyText"/>
              <w:rPr>
                <w:rFonts w:ascii="Arial" w:hAnsi="Arial" w:cs="Arial"/>
              </w:rPr>
            </w:pPr>
          </w:p>
          <w:p w:rsidR="00180274" w:rsidRDefault="00180274" w:rsidP="00180274">
            <w:pPr>
              <w:pStyle w:val="BodyText"/>
              <w:rPr>
                <w:rFonts w:ascii="Arial" w:hAnsi="Arial" w:cs="Arial"/>
              </w:rPr>
            </w:pPr>
          </w:p>
          <w:p w:rsidR="00180274" w:rsidRDefault="00180274" w:rsidP="00180274">
            <w:pPr>
              <w:pStyle w:val="BodyText"/>
              <w:rPr>
                <w:rFonts w:ascii="Arial" w:hAnsi="Arial" w:cs="Arial"/>
              </w:rPr>
            </w:pPr>
          </w:p>
          <w:p w:rsidR="00180274" w:rsidRDefault="00180274" w:rsidP="00180274">
            <w:pPr>
              <w:pStyle w:val="BodyText"/>
              <w:rPr>
                <w:rFonts w:ascii="Arial" w:hAnsi="Arial" w:cs="Arial"/>
              </w:rPr>
            </w:pPr>
          </w:p>
          <w:p w:rsidR="00180274" w:rsidRDefault="00180274" w:rsidP="00180274">
            <w:pPr>
              <w:pStyle w:val="BodyText"/>
              <w:rPr>
                <w:rFonts w:ascii="Arial" w:hAnsi="Arial" w:cs="Arial"/>
              </w:rPr>
            </w:pPr>
          </w:p>
          <w:p w:rsidR="00180274" w:rsidRDefault="00180274" w:rsidP="00180274">
            <w:pPr>
              <w:pStyle w:val="BodyText"/>
              <w:rPr>
                <w:rFonts w:ascii="Arial" w:hAnsi="Arial" w:cs="Arial"/>
              </w:rPr>
            </w:pPr>
          </w:p>
          <w:p w:rsidR="00180274" w:rsidRDefault="00180274" w:rsidP="00180274">
            <w:pPr>
              <w:pStyle w:val="BodyText"/>
              <w:rPr>
                <w:rFonts w:ascii="Arial" w:hAnsi="Arial" w:cs="Arial"/>
              </w:rPr>
            </w:pPr>
          </w:p>
          <w:p w:rsidR="00180274" w:rsidRDefault="00180274" w:rsidP="00180274">
            <w:pPr>
              <w:pStyle w:val="BodyText"/>
              <w:rPr>
                <w:rFonts w:ascii="Arial" w:hAnsi="Arial" w:cs="Arial"/>
              </w:rPr>
            </w:pPr>
          </w:p>
          <w:p w:rsidR="00180274" w:rsidRDefault="00180274" w:rsidP="00180274">
            <w:pPr>
              <w:pStyle w:val="BodyText"/>
              <w:rPr>
                <w:rFonts w:ascii="Arial" w:hAnsi="Arial" w:cs="Arial"/>
              </w:rPr>
            </w:pPr>
          </w:p>
          <w:p w:rsidR="00180274" w:rsidRDefault="00180274" w:rsidP="00180274">
            <w:pPr>
              <w:pStyle w:val="BodyText"/>
              <w:rPr>
                <w:rFonts w:ascii="Arial" w:hAnsi="Arial" w:cs="Arial"/>
              </w:rPr>
            </w:pPr>
          </w:p>
          <w:p w:rsidR="00180274" w:rsidRDefault="00180274" w:rsidP="00180274">
            <w:pPr>
              <w:pStyle w:val="BodyText"/>
              <w:rPr>
                <w:rFonts w:ascii="Arial" w:hAnsi="Arial" w:cs="Arial"/>
              </w:rPr>
            </w:pPr>
          </w:p>
          <w:p w:rsidR="00180274" w:rsidRDefault="00180274" w:rsidP="00180274">
            <w:pPr>
              <w:pStyle w:val="BodyText"/>
              <w:rPr>
                <w:rFonts w:ascii="Arial" w:hAnsi="Arial" w:cs="Arial"/>
              </w:rPr>
            </w:pPr>
          </w:p>
          <w:p w:rsidR="007D524F" w:rsidRDefault="007D524F" w:rsidP="00180274">
            <w:pPr>
              <w:pStyle w:val="BodyText"/>
              <w:rPr>
                <w:rFonts w:ascii="Arial" w:hAnsi="Arial" w:cs="Arial"/>
              </w:rPr>
            </w:pPr>
          </w:p>
          <w:p w:rsidR="007D524F" w:rsidRDefault="007D524F" w:rsidP="00180274">
            <w:pPr>
              <w:pStyle w:val="BodyText"/>
              <w:rPr>
                <w:rFonts w:ascii="Arial" w:hAnsi="Arial" w:cs="Arial"/>
              </w:rPr>
            </w:pPr>
          </w:p>
          <w:p w:rsidR="00E87915" w:rsidRDefault="00E87915" w:rsidP="00180274">
            <w:pPr>
              <w:pStyle w:val="BodyText"/>
              <w:rPr>
                <w:rFonts w:ascii="Arial" w:hAnsi="Arial" w:cs="Arial"/>
              </w:rPr>
            </w:pPr>
          </w:p>
          <w:p w:rsidR="00E87915" w:rsidRDefault="00E87915" w:rsidP="00180274">
            <w:pPr>
              <w:pStyle w:val="BodyText"/>
              <w:rPr>
                <w:rFonts w:ascii="Arial" w:hAnsi="Arial" w:cs="Arial"/>
              </w:rPr>
            </w:pPr>
          </w:p>
          <w:p w:rsidR="00E87915" w:rsidRDefault="00E87915" w:rsidP="00180274">
            <w:pPr>
              <w:pStyle w:val="BodyText"/>
              <w:rPr>
                <w:rFonts w:ascii="Arial" w:hAnsi="Arial" w:cs="Arial"/>
              </w:rPr>
            </w:pPr>
          </w:p>
          <w:p w:rsidR="00975D55" w:rsidRDefault="00975D55" w:rsidP="00180274">
            <w:pPr>
              <w:pStyle w:val="BodyText"/>
              <w:rPr>
                <w:rFonts w:ascii="Arial" w:hAnsi="Arial" w:cs="Arial"/>
              </w:rPr>
            </w:pPr>
          </w:p>
          <w:p w:rsidR="00975D55" w:rsidRDefault="00975D55" w:rsidP="00180274">
            <w:pPr>
              <w:pStyle w:val="BodyText"/>
              <w:rPr>
                <w:rFonts w:ascii="Arial" w:hAnsi="Arial" w:cs="Arial"/>
              </w:rPr>
            </w:pPr>
          </w:p>
          <w:p w:rsidR="00975D55" w:rsidRDefault="00975D55" w:rsidP="00180274">
            <w:pPr>
              <w:pStyle w:val="BodyText"/>
              <w:rPr>
                <w:rFonts w:ascii="Arial" w:hAnsi="Arial" w:cs="Arial"/>
              </w:rPr>
            </w:pPr>
          </w:p>
          <w:p w:rsidR="00E87915" w:rsidRDefault="00E87915" w:rsidP="00180274">
            <w:pPr>
              <w:pStyle w:val="BodyText"/>
              <w:rPr>
                <w:rFonts w:ascii="Arial" w:hAnsi="Arial" w:cs="Arial"/>
              </w:rPr>
            </w:pPr>
          </w:p>
          <w:p w:rsidR="00E87915" w:rsidRDefault="00E87915" w:rsidP="00180274">
            <w:pPr>
              <w:pStyle w:val="BodyText"/>
              <w:rPr>
                <w:rFonts w:ascii="Arial" w:hAnsi="Arial" w:cs="Arial"/>
              </w:rPr>
            </w:pPr>
          </w:p>
          <w:p w:rsidR="00E87915" w:rsidRDefault="00E87915" w:rsidP="00180274">
            <w:pPr>
              <w:pStyle w:val="BodyText"/>
              <w:rPr>
                <w:rFonts w:ascii="Arial" w:hAnsi="Arial" w:cs="Arial"/>
              </w:rPr>
            </w:pPr>
          </w:p>
          <w:p w:rsidR="00E87915" w:rsidRDefault="00E87915" w:rsidP="00180274">
            <w:pPr>
              <w:pStyle w:val="BodyText"/>
              <w:rPr>
                <w:rFonts w:ascii="Arial" w:hAnsi="Arial" w:cs="Arial"/>
              </w:rPr>
            </w:pPr>
          </w:p>
          <w:p w:rsidR="00E87915" w:rsidRDefault="00E87915" w:rsidP="00180274">
            <w:pPr>
              <w:pStyle w:val="BodyText"/>
              <w:rPr>
                <w:rFonts w:ascii="Arial" w:hAnsi="Arial" w:cs="Arial"/>
              </w:rPr>
            </w:pPr>
          </w:p>
          <w:p w:rsidR="00637246" w:rsidRPr="00382970" w:rsidRDefault="00D065E4" w:rsidP="00180274">
            <w:pPr>
              <w:pStyle w:val="BodyText"/>
              <w:rPr>
                <w:rFonts w:ascii="Arial" w:hAnsi="Arial" w:cs="Arial"/>
                <w:b/>
              </w:rPr>
            </w:pPr>
            <w:r w:rsidRPr="00010188">
              <w:rPr>
                <w:rFonts w:ascii="Arial" w:hAnsi="Arial" w:cs="Arial"/>
                <w:b/>
              </w:rPr>
              <w:lastRenderedPageBreak/>
              <w:t>ANNEX TO CONTRACT PARTICULARS</w:t>
            </w:r>
          </w:p>
        </w:tc>
        <w:tc>
          <w:tcPr>
            <w:tcW w:w="851" w:type="dxa"/>
            <w:gridSpan w:val="2"/>
          </w:tcPr>
          <w:p w:rsidR="00616E0D" w:rsidRPr="00E52F7D" w:rsidRDefault="00616E0D">
            <w:pPr>
              <w:tabs>
                <w:tab w:val="left" w:pos="567"/>
              </w:tabs>
              <w:ind w:left="567" w:hanging="567"/>
              <w:jc w:val="center"/>
              <w:rPr>
                <w:rFonts w:ascii="Arial" w:hAnsi="Arial" w:cs="Arial"/>
                <w:sz w:val="24"/>
              </w:rPr>
            </w:pPr>
          </w:p>
        </w:tc>
        <w:tc>
          <w:tcPr>
            <w:tcW w:w="559" w:type="dxa"/>
          </w:tcPr>
          <w:p w:rsidR="00616E0D" w:rsidRPr="00E52F7D" w:rsidRDefault="00616E0D">
            <w:pPr>
              <w:tabs>
                <w:tab w:val="left" w:pos="567"/>
              </w:tabs>
              <w:ind w:left="567" w:hanging="567"/>
              <w:jc w:val="center"/>
              <w:rPr>
                <w:rFonts w:ascii="Arial" w:hAnsi="Arial" w:cs="Arial"/>
                <w:sz w:val="24"/>
              </w:rPr>
            </w:pPr>
          </w:p>
        </w:tc>
        <w:tc>
          <w:tcPr>
            <w:tcW w:w="859" w:type="dxa"/>
            <w:gridSpan w:val="2"/>
          </w:tcPr>
          <w:p w:rsidR="00616E0D" w:rsidRPr="00E52F7D" w:rsidRDefault="00616E0D">
            <w:pPr>
              <w:tabs>
                <w:tab w:val="left" w:pos="567"/>
              </w:tabs>
              <w:ind w:left="567" w:hanging="567"/>
              <w:jc w:val="center"/>
              <w:rPr>
                <w:rFonts w:ascii="Arial" w:hAnsi="Arial" w:cs="Arial"/>
                <w:sz w:val="24"/>
              </w:rPr>
            </w:pPr>
          </w:p>
        </w:tc>
        <w:tc>
          <w:tcPr>
            <w:tcW w:w="560" w:type="dxa"/>
          </w:tcPr>
          <w:p w:rsidR="00616E0D" w:rsidRPr="00E52F7D" w:rsidRDefault="00616E0D">
            <w:pPr>
              <w:tabs>
                <w:tab w:val="left" w:pos="567"/>
              </w:tabs>
              <w:ind w:left="-57" w:right="-57"/>
              <w:jc w:val="center"/>
              <w:rPr>
                <w:rFonts w:ascii="Arial" w:hAnsi="Arial" w:cs="Arial"/>
                <w:sz w:val="24"/>
              </w:rPr>
            </w:pPr>
          </w:p>
        </w:tc>
      </w:tr>
      <w:tr w:rsidR="00616E0D" w:rsidRPr="00E52F7D" w:rsidTr="0007507D">
        <w:trPr>
          <w:gridBefore w:val="1"/>
          <w:gridAfter w:val="6"/>
          <w:wBefore w:w="6" w:type="dxa"/>
          <w:wAfter w:w="14184" w:type="dxa"/>
        </w:trPr>
        <w:tc>
          <w:tcPr>
            <w:tcW w:w="851" w:type="dxa"/>
            <w:gridSpan w:val="2"/>
          </w:tcPr>
          <w:p w:rsidR="00616E0D" w:rsidRPr="00E52F7D" w:rsidRDefault="00616E0D">
            <w:pPr>
              <w:jc w:val="center"/>
              <w:rPr>
                <w:rFonts w:ascii="Arial" w:hAnsi="Arial" w:cs="Arial"/>
                <w:b/>
                <w:sz w:val="24"/>
                <w:u w:val="single"/>
              </w:rPr>
            </w:pPr>
          </w:p>
        </w:tc>
        <w:tc>
          <w:tcPr>
            <w:tcW w:w="7088" w:type="dxa"/>
            <w:gridSpan w:val="7"/>
          </w:tcPr>
          <w:p w:rsidR="00616E0D" w:rsidRPr="00E52F7D" w:rsidRDefault="00616E0D">
            <w:pPr>
              <w:jc w:val="both"/>
              <w:rPr>
                <w:rFonts w:ascii="Arial" w:hAnsi="Arial" w:cs="Arial"/>
                <w:bCs/>
                <w:sz w:val="24"/>
                <w:u w:val="single"/>
              </w:rPr>
            </w:pPr>
            <w:r w:rsidRPr="00E52F7D">
              <w:rPr>
                <w:rFonts w:ascii="Arial" w:hAnsi="Arial" w:cs="Arial"/>
                <w:bCs/>
                <w:sz w:val="24"/>
                <w:u w:val="single"/>
              </w:rPr>
              <w:t>A10.1.2 Names and addresses of Employer and Consultants</w:t>
            </w:r>
          </w:p>
          <w:p w:rsidR="00616E0D" w:rsidRPr="00E52F7D" w:rsidRDefault="00616E0D">
            <w:pPr>
              <w:jc w:val="both"/>
              <w:rPr>
                <w:rFonts w:ascii="Arial" w:hAnsi="Arial" w:cs="Arial"/>
                <w:b/>
                <w:sz w:val="24"/>
                <w:u w:val="single"/>
              </w:rPr>
            </w:pPr>
          </w:p>
          <w:p w:rsidR="00616E0D" w:rsidRPr="00E52F7D" w:rsidRDefault="00616E0D">
            <w:pPr>
              <w:jc w:val="both"/>
              <w:rPr>
                <w:rFonts w:ascii="Arial" w:hAnsi="Arial" w:cs="Arial"/>
                <w:sz w:val="24"/>
              </w:rPr>
            </w:pPr>
            <w:r w:rsidRPr="00E52F7D">
              <w:rPr>
                <w:rFonts w:ascii="Arial" w:hAnsi="Arial" w:cs="Arial"/>
                <w:sz w:val="24"/>
              </w:rPr>
              <w:t>The persons who will be named in the Articles of Agreement are as follows:-</w:t>
            </w:r>
          </w:p>
          <w:p w:rsidR="00616E0D" w:rsidRPr="00062CC7" w:rsidRDefault="00616E0D">
            <w:pPr>
              <w:jc w:val="both"/>
              <w:rPr>
                <w:rFonts w:ascii="Arial" w:hAnsi="Arial" w:cs="Arial"/>
                <w:b/>
                <w:sz w:val="16"/>
                <w:u w:val="single"/>
              </w:rPr>
            </w:pPr>
          </w:p>
        </w:tc>
        <w:tc>
          <w:tcPr>
            <w:tcW w:w="851" w:type="dxa"/>
            <w:gridSpan w:val="2"/>
          </w:tcPr>
          <w:p w:rsidR="00616E0D" w:rsidRPr="00E52F7D" w:rsidRDefault="00616E0D">
            <w:pPr>
              <w:tabs>
                <w:tab w:val="left" w:pos="567"/>
              </w:tabs>
              <w:ind w:left="567" w:hanging="567"/>
              <w:jc w:val="center"/>
              <w:rPr>
                <w:rFonts w:ascii="Arial" w:hAnsi="Arial" w:cs="Arial"/>
                <w:sz w:val="24"/>
              </w:rPr>
            </w:pPr>
          </w:p>
        </w:tc>
        <w:tc>
          <w:tcPr>
            <w:tcW w:w="559" w:type="dxa"/>
          </w:tcPr>
          <w:p w:rsidR="00616E0D" w:rsidRPr="00E52F7D" w:rsidRDefault="00616E0D">
            <w:pPr>
              <w:tabs>
                <w:tab w:val="left" w:pos="567"/>
              </w:tabs>
              <w:ind w:left="567" w:hanging="567"/>
              <w:jc w:val="center"/>
              <w:rPr>
                <w:rFonts w:ascii="Arial" w:hAnsi="Arial" w:cs="Arial"/>
                <w:sz w:val="24"/>
              </w:rPr>
            </w:pPr>
          </w:p>
        </w:tc>
        <w:tc>
          <w:tcPr>
            <w:tcW w:w="859" w:type="dxa"/>
            <w:gridSpan w:val="2"/>
          </w:tcPr>
          <w:p w:rsidR="00616E0D" w:rsidRPr="00E52F7D" w:rsidRDefault="00616E0D">
            <w:pPr>
              <w:tabs>
                <w:tab w:val="left" w:pos="567"/>
              </w:tabs>
              <w:ind w:left="567" w:hanging="567"/>
              <w:jc w:val="center"/>
              <w:rPr>
                <w:rFonts w:ascii="Arial" w:hAnsi="Arial" w:cs="Arial"/>
                <w:sz w:val="24"/>
              </w:rPr>
            </w:pPr>
          </w:p>
        </w:tc>
        <w:tc>
          <w:tcPr>
            <w:tcW w:w="560" w:type="dxa"/>
          </w:tcPr>
          <w:p w:rsidR="00616E0D" w:rsidRPr="00E52F7D" w:rsidRDefault="00616E0D">
            <w:pPr>
              <w:tabs>
                <w:tab w:val="left" w:pos="567"/>
              </w:tabs>
              <w:ind w:left="-57" w:right="-57"/>
              <w:jc w:val="center"/>
              <w:rPr>
                <w:rFonts w:ascii="Arial" w:hAnsi="Arial" w:cs="Arial"/>
                <w:sz w:val="24"/>
              </w:rPr>
            </w:pPr>
          </w:p>
        </w:tc>
      </w:tr>
      <w:tr w:rsidR="00616E0D" w:rsidRPr="00E52F7D" w:rsidTr="0007507D">
        <w:trPr>
          <w:gridBefore w:val="1"/>
          <w:gridAfter w:val="6"/>
          <w:wBefore w:w="6" w:type="dxa"/>
          <w:wAfter w:w="14184" w:type="dxa"/>
        </w:trPr>
        <w:tc>
          <w:tcPr>
            <w:tcW w:w="851" w:type="dxa"/>
            <w:gridSpan w:val="2"/>
          </w:tcPr>
          <w:p w:rsidR="00616E0D" w:rsidRPr="00E52F7D" w:rsidRDefault="00616E0D">
            <w:pPr>
              <w:jc w:val="center"/>
              <w:rPr>
                <w:rFonts w:ascii="Arial" w:hAnsi="Arial" w:cs="Arial"/>
                <w:b/>
                <w:sz w:val="24"/>
                <w:u w:val="single"/>
              </w:rPr>
            </w:pPr>
          </w:p>
        </w:tc>
        <w:tc>
          <w:tcPr>
            <w:tcW w:w="7088" w:type="dxa"/>
            <w:gridSpan w:val="7"/>
          </w:tcPr>
          <w:p w:rsidR="00616E0D" w:rsidRPr="00E52F7D" w:rsidRDefault="00616E0D">
            <w:pPr>
              <w:tabs>
                <w:tab w:val="left" w:pos="2835"/>
                <w:tab w:val="left" w:pos="2863"/>
              </w:tabs>
              <w:jc w:val="both"/>
              <w:rPr>
                <w:rFonts w:ascii="Arial" w:hAnsi="Arial" w:cs="Arial"/>
                <w:sz w:val="24"/>
              </w:rPr>
            </w:pPr>
            <w:r w:rsidRPr="00E52F7D">
              <w:rPr>
                <w:rFonts w:ascii="Arial" w:hAnsi="Arial" w:cs="Arial"/>
                <w:sz w:val="24"/>
              </w:rPr>
              <w:t>Employer</w:t>
            </w:r>
            <w:r w:rsidRPr="00E52F7D">
              <w:rPr>
                <w:rFonts w:ascii="Arial" w:hAnsi="Arial" w:cs="Arial"/>
                <w:sz w:val="24"/>
              </w:rPr>
              <w:tab/>
            </w:r>
            <w:r w:rsidR="00F51133" w:rsidRPr="00E52F7D">
              <w:rPr>
                <w:rFonts w:ascii="Arial" w:hAnsi="Arial" w:cs="Arial"/>
                <w:sz w:val="24"/>
              </w:rPr>
              <w:t xml:space="preserve">Gentoo </w:t>
            </w:r>
            <w:r w:rsidR="00975D55">
              <w:rPr>
                <w:rFonts w:ascii="Arial" w:hAnsi="Arial" w:cs="Arial"/>
                <w:sz w:val="24"/>
              </w:rPr>
              <w:t>Group</w:t>
            </w:r>
          </w:p>
          <w:p w:rsidR="00616E0D" w:rsidRPr="00E52F7D" w:rsidRDefault="00616E0D">
            <w:pPr>
              <w:tabs>
                <w:tab w:val="left" w:pos="2835"/>
                <w:tab w:val="left" w:pos="2863"/>
              </w:tabs>
              <w:jc w:val="both"/>
              <w:rPr>
                <w:rFonts w:ascii="Arial" w:hAnsi="Arial" w:cs="Arial"/>
                <w:sz w:val="24"/>
              </w:rPr>
            </w:pPr>
            <w:r w:rsidRPr="00E52F7D">
              <w:rPr>
                <w:rFonts w:ascii="Arial" w:hAnsi="Arial" w:cs="Arial"/>
                <w:sz w:val="24"/>
              </w:rPr>
              <w:tab/>
            </w:r>
            <w:r w:rsidR="00975D55">
              <w:rPr>
                <w:rFonts w:ascii="Arial" w:hAnsi="Arial" w:cs="Arial"/>
                <w:sz w:val="24"/>
              </w:rPr>
              <w:t>Emperor</w:t>
            </w:r>
            <w:r w:rsidRPr="00E52F7D">
              <w:rPr>
                <w:rFonts w:ascii="Arial" w:hAnsi="Arial" w:cs="Arial"/>
                <w:sz w:val="24"/>
              </w:rPr>
              <w:t xml:space="preserve"> House</w:t>
            </w:r>
          </w:p>
          <w:p w:rsidR="00616E0D" w:rsidRPr="00E52F7D" w:rsidRDefault="00616E0D">
            <w:pPr>
              <w:tabs>
                <w:tab w:val="left" w:pos="2835"/>
                <w:tab w:val="left" w:pos="2863"/>
              </w:tabs>
              <w:jc w:val="both"/>
              <w:rPr>
                <w:rFonts w:ascii="Arial" w:hAnsi="Arial" w:cs="Arial"/>
                <w:sz w:val="24"/>
              </w:rPr>
            </w:pPr>
            <w:r w:rsidRPr="00E52F7D">
              <w:rPr>
                <w:rFonts w:ascii="Arial" w:hAnsi="Arial" w:cs="Arial"/>
                <w:sz w:val="24"/>
              </w:rPr>
              <w:tab/>
            </w:r>
            <w:r w:rsidR="00975D55">
              <w:rPr>
                <w:rFonts w:ascii="Arial" w:hAnsi="Arial" w:cs="Arial"/>
                <w:sz w:val="24"/>
              </w:rPr>
              <w:t>2</w:t>
            </w:r>
            <w:r w:rsidRPr="00E52F7D">
              <w:rPr>
                <w:rFonts w:ascii="Arial" w:hAnsi="Arial" w:cs="Arial"/>
                <w:sz w:val="24"/>
              </w:rPr>
              <w:t xml:space="preserve"> Emperor Way</w:t>
            </w:r>
          </w:p>
          <w:p w:rsidR="00616E0D" w:rsidRPr="00E52F7D" w:rsidRDefault="00616E0D">
            <w:pPr>
              <w:tabs>
                <w:tab w:val="left" w:pos="2835"/>
              </w:tabs>
              <w:jc w:val="both"/>
              <w:rPr>
                <w:rFonts w:ascii="Arial" w:hAnsi="Arial" w:cs="Arial"/>
                <w:sz w:val="24"/>
              </w:rPr>
            </w:pPr>
            <w:r w:rsidRPr="00E52F7D">
              <w:rPr>
                <w:rFonts w:ascii="Arial" w:hAnsi="Arial" w:cs="Arial"/>
                <w:sz w:val="24"/>
              </w:rPr>
              <w:tab/>
              <w:t>Doxford International</w:t>
            </w:r>
          </w:p>
          <w:p w:rsidR="00616E0D" w:rsidRDefault="00616E0D">
            <w:pPr>
              <w:tabs>
                <w:tab w:val="left" w:pos="2835"/>
              </w:tabs>
              <w:jc w:val="both"/>
              <w:rPr>
                <w:rFonts w:ascii="Arial" w:hAnsi="Arial" w:cs="Arial"/>
                <w:sz w:val="24"/>
              </w:rPr>
            </w:pPr>
            <w:r w:rsidRPr="00E52F7D">
              <w:rPr>
                <w:rFonts w:ascii="Arial" w:hAnsi="Arial" w:cs="Arial"/>
                <w:sz w:val="24"/>
              </w:rPr>
              <w:tab/>
            </w:r>
            <w:smartTag w:uri="urn:schemas-microsoft-com:office:smarttags" w:element="place">
              <w:r w:rsidRPr="00E52F7D">
                <w:rPr>
                  <w:rFonts w:ascii="Arial" w:hAnsi="Arial" w:cs="Arial"/>
                  <w:sz w:val="24"/>
                </w:rPr>
                <w:t>Sunderland</w:t>
              </w:r>
            </w:smartTag>
            <w:r w:rsidRPr="00E52F7D">
              <w:rPr>
                <w:rFonts w:ascii="Arial" w:hAnsi="Arial" w:cs="Arial"/>
                <w:sz w:val="24"/>
              </w:rPr>
              <w:t xml:space="preserve"> SR3 3XR</w:t>
            </w:r>
          </w:p>
          <w:p w:rsidR="00062CC7" w:rsidRPr="00E52F7D" w:rsidRDefault="00062CC7" w:rsidP="00382970">
            <w:pPr>
              <w:tabs>
                <w:tab w:val="left" w:pos="567"/>
              </w:tabs>
              <w:jc w:val="both"/>
              <w:rPr>
                <w:rFonts w:ascii="Arial" w:hAnsi="Arial" w:cs="Arial"/>
                <w:b/>
                <w:sz w:val="24"/>
                <w:u w:val="single"/>
              </w:rPr>
            </w:pPr>
            <w:r>
              <w:rPr>
                <w:rFonts w:ascii="Arial" w:hAnsi="Arial" w:cs="Arial"/>
                <w:sz w:val="24"/>
              </w:rPr>
              <w:t xml:space="preserve">                                     </w:t>
            </w:r>
          </w:p>
        </w:tc>
        <w:tc>
          <w:tcPr>
            <w:tcW w:w="851" w:type="dxa"/>
            <w:gridSpan w:val="2"/>
          </w:tcPr>
          <w:p w:rsidR="00616E0D" w:rsidRPr="00E52F7D" w:rsidRDefault="00616E0D">
            <w:pPr>
              <w:tabs>
                <w:tab w:val="left" w:pos="567"/>
              </w:tabs>
              <w:ind w:left="567" w:hanging="567"/>
              <w:jc w:val="center"/>
              <w:rPr>
                <w:rFonts w:ascii="Arial" w:hAnsi="Arial" w:cs="Arial"/>
                <w:sz w:val="24"/>
              </w:rPr>
            </w:pPr>
          </w:p>
        </w:tc>
        <w:tc>
          <w:tcPr>
            <w:tcW w:w="559" w:type="dxa"/>
          </w:tcPr>
          <w:p w:rsidR="00616E0D" w:rsidRPr="00E52F7D" w:rsidRDefault="00616E0D">
            <w:pPr>
              <w:tabs>
                <w:tab w:val="left" w:pos="567"/>
              </w:tabs>
              <w:ind w:left="567" w:hanging="567"/>
              <w:jc w:val="center"/>
              <w:rPr>
                <w:rFonts w:ascii="Arial" w:hAnsi="Arial" w:cs="Arial"/>
                <w:sz w:val="24"/>
              </w:rPr>
            </w:pPr>
          </w:p>
        </w:tc>
        <w:tc>
          <w:tcPr>
            <w:tcW w:w="859" w:type="dxa"/>
            <w:gridSpan w:val="2"/>
          </w:tcPr>
          <w:p w:rsidR="00616E0D" w:rsidRPr="00E52F7D" w:rsidRDefault="00616E0D">
            <w:pPr>
              <w:tabs>
                <w:tab w:val="left" w:pos="567"/>
              </w:tabs>
              <w:ind w:left="567" w:hanging="567"/>
              <w:jc w:val="center"/>
              <w:rPr>
                <w:rFonts w:ascii="Arial" w:hAnsi="Arial" w:cs="Arial"/>
                <w:sz w:val="24"/>
              </w:rPr>
            </w:pPr>
          </w:p>
        </w:tc>
        <w:tc>
          <w:tcPr>
            <w:tcW w:w="560" w:type="dxa"/>
          </w:tcPr>
          <w:p w:rsidR="00616E0D" w:rsidRPr="00E52F7D" w:rsidRDefault="00616E0D">
            <w:pPr>
              <w:tabs>
                <w:tab w:val="left" w:pos="567"/>
              </w:tabs>
              <w:ind w:left="-57" w:right="-57"/>
              <w:jc w:val="center"/>
              <w:rPr>
                <w:rFonts w:ascii="Arial" w:hAnsi="Arial" w:cs="Arial"/>
                <w:sz w:val="24"/>
              </w:rPr>
            </w:pPr>
          </w:p>
        </w:tc>
      </w:tr>
      <w:tr w:rsidR="00382970" w:rsidRPr="00E52F7D" w:rsidTr="0007507D">
        <w:trPr>
          <w:gridBefore w:val="1"/>
          <w:gridAfter w:val="6"/>
          <w:wBefore w:w="6" w:type="dxa"/>
          <w:wAfter w:w="14184" w:type="dxa"/>
        </w:trPr>
        <w:tc>
          <w:tcPr>
            <w:tcW w:w="851" w:type="dxa"/>
            <w:gridSpan w:val="2"/>
          </w:tcPr>
          <w:p w:rsidR="00382970" w:rsidRPr="00E52F7D" w:rsidRDefault="00382970">
            <w:pPr>
              <w:jc w:val="center"/>
              <w:rPr>
                <w:rFonts w:ascii="Arial" w:hAnsi="Arial" w:cs="Arial"/>
                <w:b/>
                <w:sz w:val="24"/>
                <w:u w:val="single"/>
              </w:rPr>
            </w:pPr>
          </w:p>
        </w:tc>
        <w:tc>
          <w:tcPr>
            <w:tcW w:w="7088" w:type="dxa"/>
            <w:gridSpan w:val="7"/>
          </w:tcPr>
          <w:p w:rsidR="00382970" w:rsidRDefault="00975D55" w:rsidP="00382970">
            <w:pPr>
              <w:tabs>
                <w:tab w:val="left" w:pos="2835"/>
              </w:tabs>
              <w:jc w:val="both"/>
              <w:rPr>
                <w:rFonts w:ascii="Arial" w:hAnsi="Arial" w:cs="Arial"/>
                <w:sz w:val="24"/>
              </w:rPr>
            </w:pPr>
            <w:r>
              <w:rPr>
                <w:rFonts w:ascii="Arial" w:hAnsi="Arial" w:cs="Arial"/>
                <w:sz w:val="24"/>
              </w:rPr>
              <w:t xml:space="preserve">Principal </w:t>
            </w:r>
            <w:r w:rsidR="00382970">
              <w:rPr>
                <w:rFonts w:ascii="Arial" w:hAnsi="Arial" w:cs="Arial"/>
                <w:sz w:val="24"/>
              </w:rPr>
              <w:t xml:space="preserve">Contractor           </w:t>
            </w:r>
            <w:r w:rsidR="00BB03B6">
              <w:rPr>
                <w:rFonts w:ascii="Arial" w:hAnsi="Arial" w:cs="Arial"/>
                <w:sz w:val="24"/>
              </w:rPr>
              <w:t>To be appointed</w:t>
            </w:r>
          </w:p>
          <w:p w:rsidR="00382970" w:rsidRPr="00E52F7D" w:rsidRDefault="00382970" w:rsidP="00382970">
            <w:pPr>
              <w:tabs>
                <w:tab w:val="left" w:pos="2835"/>
              </w:tabs>
              <w:jc w:val="both"/>
              <w:rPr>
                <w:rFonts w:ascii="Arial" w:hAnsi="Arial" w:cs="Arial"/>
                <w:sz w:val="24"/>
              </w:rPr>
            </w:pPr>
            <w:r>
              <w:rPr>
                <w:rFonts w:ascii="Arial" w:hAnsi="Arial" w:cs="Arial"/>
                <w:sz w:val="24"/>
              </w:rPr>
              <w:t xml:space="preserve">                                          </w:t>
            </w:r>
          </w:p>
          <w:p w:rsidR="00382970" w:rsidRDefault="00382970" w:rsidP="00382970">
            <w:pPr>
              <w:tabs>
                <w:tab w:val="left" w:pos="567"/>
              </w:tabs>
              <w:ind w:left="567" w:hanging="567"/>
              <w:jc w:val="both"/>
              <w:rPr>
                <w:rFonts w:ascii="Arial" w:hAnsi="Arial" w:cs="Arial"/>
                <w:sz w:val="24"/>
              </w:rPr>
            </w:pPr>
            <w:r w:rsidRPr="00062CC7">
              <w:rPr>
                <w:rFonts w:ascii="Arial" w:hAnsi="Arial" w:cs="Arial"/>
                <w:sz w:val="24"/>
              </w:rPr>
              <w:t xml:space="preserve">           </w:t>
            </w:r>
            <w:r>
              <w:rPr>
                <w:rFonts w:ascii="Arial" w:hAnsi="Arial" w:cs="Arial"/>
                <w:sz w:val="24"/>
              </w:rPr>
              <w:t xml:space="preserve">                               </w:t>
            </w:r>
          </w:p>
          <w:p w:rsidR="002E0AD5" w:rsidRPr="00E52F7D" w:rsidRDefault="00382970" w:rsidP="002E0AD5">
            <w:pPr>
              <w:tabs>
                <w:tab w:val="left" w:pos="2835"/>
                <w:tab w:val="left" w:pos="2863"/>
              </w:tabs>
              <w:jc w:val="both"/>
              <w:rPr>
                <w:rFonts w:ascii="Arial" w:hAnsi="Arial" w:cs="Arial"/>
                <w:sz w:val="24"/>
              </w:rPr>
            </w:pPr>
            <w:r>
              <w:rPr>
                <w:rFonts w:ascii="Arial" w:hAnsi="Arial" w:cs="Arial"/>
                <w:sz w:val="24"/>
              </w:rPr>
              <w:t xml:space="preserve">                                          </w:t>
            </w:r>
          </w:p>
          <w:p w:rsidR="00382970" w:rsidRPr="00E52F7D" w:rsidRDefault="002E0AD5" w:rsidP="00382970">
            <w:pPr>
              <w:tabs>
                <w:tab w:val="left" w:pos="2835"/>
                <w:tab w:val="left" w:pos="2863"/>
              </w:tabs>
              <w:jc w:val="both"/>
              <w:rPr>
                <w:rFonts w:ascii="Arial" w:hAnsi="Arial" w:cs="Arial"/>
                <w:sz w:val="24"/>
              </w:rPr>
            </w:pPr>
            <w:r w:rsidRPr="00E52F7D">
              <w:rPr>
                <w:rFonts w:ascii="Arial" w:hAnsi="Arial" w:cs="Arial"/>
                <w:sz w:val="24"/>
              </w:rPr>
              <w:tab/>
            </w:r>
          </w:p>
          <w:p w:rsidR="00382970" w:rsidRPr="00E52F7D" w:rsidRDefault="00382970" w:rsidP="00382970">
            <w:pPr>
              <w:tabs>
                <w:tab w:val="left" w:pos="2835"/>
              </w:tabs>
              <w:jc w:val="both"/>
              <w:rPr>
                <w:rFonts w:ascii="Arial" w:hAnsi="Arial" w:cs="Arial"/>
                <w:sz w:val="24"/>
              </w:rPr>
            </w:pPr>
            <w:r w:rsidRPr="00E52F7D">
              <w:rPr>
                <w:rFonts w:ascii="Arial" w:hAnsi="Arial" w:cs="Arial"/>
                <w:sz w:val="24"/>
              </w:rPr>
              <w:tab/>
            </w:r>
          </w:p>
          <w:p w:rsidR="00382970" w:rsidRDefault="00382970" w:rsidP="00382970">
            <w:pPr>
              <w:tabs>
                <w:tab w:val="left" w:pos="567"/>
              </w:tabs>
              <w:ind w:left="567" w:hanging="567"/>
              <w:jc w:val="both"/>
              <w:rPr>
                <w:rFonts w:ascii="Arial" w:hAnsi="Arial" w:cs="Arial"/>
                <w:sz w:val="24"/>
              </w:rPr>
            </w:pPr>
            <w:r>
              <w:rPr>
                <w:rFonts w:ascii="Arial" w:hAnsi="Arial" w:cs="Arial"/>
                <w:sz w:val="24"/>
              </w:rPr>
              <w:t xml:space="preserve">                                          </w:t>
            </w:r>
          </w:p>
          <w:p w:rsidR="00382970" w:rsidRDefault="00382970">
            <w:pPr>
              <w:tabs>
                <w:tab w:val="left" w:pos="2835"/>
              </w:tabs>
              <w:jc w:val="both"/>
              <w:rPr>
                <w:rFonts w:ascii="Arial" w:hAnsi="Arial" w:cs="Arial"/>
                <w:sz w:val="24"/>
              </w:rPr>
            </w:pPr>
          </w:p>
        </w:tc>
        <w:tc>
          <w:tcPr>
            <w:tcW w:w="851" w:type="dxa"/>
            <w:gridSpan w:val="2"/>
          </w:tcPr>
          <w:p w:rsidR="00382970" w:rsidRPr="00E52F7D" w:rsidRDefault="00382970">
            <w:pPr>
              <w:tabs>
                <w:tab w:val="left" w:pos="567"/>
              </w:tabs>
              <w:ind w:left="567" w:hanging="567"/>
              <w:jc w:val="center"/>
              <w:rPr>
                <w:rFonts w:ascii="Arial" w:hAnsi="Arial" w:cs="Arial"/>
                <w:sz w:val="24"/>
              </w:rPr>
            </w:pPr>
          </w:p>
        </w:tc>
        <w:tc>
          <w:tcPr>
            <w:tcW w:w="559" w:type="dxa"/>
          </w:tcPr>
          <w:p w:rsidR="00382970" w:rsidRPr="00E52F7D" w:rsidRDefault="00382970">
            <w:pPr>
              <w:tabs>
                <w:tab w:val="left" w:pos="567"/>
              </w:tabs>
              <w:ind w:left="567" w:hanging="567"/>
              <w:jc w:val="center"/>
              <w:rPr>
                <w:rFonts w:ascii="Arial" w:hAnsi="Arial" w:cs="Arial"/>
                <w:sz w:val="24"/>
              </w:rPr>
            </w:pPr>
          </w:p>
        </w:tc>
        <w:tc>
          <w:tcPr>
            <w:tcW w:w="859" w:type="dxa"/>
            <w:gridSpan w:val="2"/>
          </w:tcPr>
          <w:p w:rsidR="00382970" w:rsidRPr="00E52F7D" w:rsidRDefault="00382970">
            <w:pPr>
              <w:tabs>
                <w:tab w:val="left" w:pos="567"/>
              </w:tabs>
              <w:ind w:left="567" w:hanging="567"/>
              <w:jc w:val="center"/>
              <w:rPr>
                <w:rFonts w:ascii="Arial" w:hAnsi="Arial" w:cs="Arial"/>
                <w:sz w:val="24"/>
              </w:rPr>
            </w:pPr>
          </w:p>
        </w:tc>
        <w:tc>
          <w:tcPr>
            <w:tcW w:w="560" w:type="dxa"/>
          </w:tcPr>
          <w:p w:rsidR="00382970" w:rsidRPr="00E52F7D" w:rsidRDefault="00382970">
            <w:pPr>
              <w:tabs>
                <w:tab w:val="left" w:pos="567"/>
              </w:tabs>
              <w:ind w:left="-57" w:right="-57"/>
              <w:jc w:val="center"/>
              <w:rPr>
                <w:rFonts w:ascii="Arial" w:hAnsi="Arial" w:cs="Arial"/>
                <w:sz w:val="24"/>
              </w:rPr>
            </w:pPr>
          </w:p>
        </w:tc>
      </w:tr>
      <w:tr w:rsidR="00616E0D" w:rsidRPr="00E52F7D" w:rsidTr="0007507D">
        <w:trPr>
          <w:gridBefore w:val="1"/>
          <w:gridAfter w:val="6"/>
          <w:wBefore w:w="6" w:type="dxa"/>
          <w:wAfter w:w="14184" w:type="dxa"/>
        </w:trPr>
        <w:tc>
          <w:tcPr>
            <w:tcW w:w="851" w:type="dxa"/>
            <w:gridSpan w:val="2"/>
          </w:tcPr>
          <w:p w:rsidR="00616E0D" w:rsidRPr="00E52F7D" w:rsidRDefault="00616E0D">
            <w:pPr>
              <w:jc w:val="center"/>
              <w:rPr>
                <w:rFonts w:ascii="Arial" w:hAnsi="Arial" w:cs="Arial"/>
                <w:b/>
                <w:sz w:val="24"/>
                <w:u w:val="single"/>
              </w:rPr>
            </w:pPr>
          </w:p>
        </w:tc>
        <w:tc>
          <w:tcPr>
            <w:tcW w:w="7088" w:type="dxa"/>
            <w:gridSpan w:val="7"/>
          </w:tcPr>
          <w:p w:rsidR="00616E0D" w:rsidRPr="00E52F7D" w:rsidRDefault="00321837">
            <w:pPr>
              <w:tabs>
                <w:tab w:val="left" w:pos="2835"/>
              </w:tabs>
              <w:jc w:val="both"/>
              <w:rPr>
                <w:rFonts w:ascii="Arial" w:hAnsi="Arial" w:cs="Arial"/>
                <w:sz w:val="24"/>
              </w:rPr>
            </w:pPr>
            <w:r>
              <w:rPr>
                <w:rFonts w:ascii="Arial" w:hAnsi="Arial" w:cs="Arial"/>
                <w:sz w:val="24"/>
              </w:rPr>
              <w:t>Contract Administrator</w:t>
            </w:r>
            <w:r w:rsidR="00616E0D" w:rsidRPr="00E52F7D">
              <w:rPr>
                <w:rFonts w:ascii="Arial" w:hAnsi="Arial" w:cs="Arial"/>
                <w:sz w:val="24"/>
              </w:rPr>
              <w:tab/>
            </w:r>
            <w:r w:rsidR="00BB3D09" w:rsidRPr="00E52F7D">
              <w:rPr>
                <w:rFonts w:ascii="Arial" w:hAnsi="Arial" w:cs="Arial"/>
                <w:sz w:val="24"/>
              </w:rPr>
              <w:t xml:space="preserve">Gentoo </w:t>
            </w:r>
            <w:r w:rsidR="00975D55">
              <w:rPr>
                <w:rFonts w:ascii="Arial" w:hAnsi="Arial" w:cs="Arial"/>
                <w:sz w:val="24"/>
              </w:rPr>
              <w:t>Group</w:t>
            </w:r>
          </w:p>
          <w:p w:rsidR="00616E0D" w:rsidRPr="00E52F7D" w:rsidRDefault="00616E0D">
            <w:pPr>
              <w:tabs>
                <w:tab w:val="left" w:pos="2835"/>
              </w:tabs>
              <w:jc w:val="both"/>
              <w:rPr>
                <w:rFonts w:ascii="Arial" w:hAnsi="Arial" w:cs="Arial"/>
                <w:sz w:val="24"/>
              </w:rPr>
            </w:pPr>
            <w:r w:rsidRPr="00E52F7D">
              <w:rPr>
                <w:rFonts w:ascii="Arial" w:hAnsi="Arial" w:cs="Arial"/>
                <w:sz w:val="24"/>
              </w:rPr>
              <w:tab/>
            </w:r>
            <w:r w:rsidR="00975D55">
              <w:rPr>
                <w:rFonts w:ascii="Arial" w:hAnsi="Arial" w:cs="Arial"/>
                <w:sz w:val="24"/>
              </w:rPr>
              <w:t>Emperor</w:t>
            </w:r>
            <w:r w:rsidRPr="00E52F7D">
              <w:rPr>
                <w:rFonts w:ascii="Arial" w:hAnsi="Arial" w:cs="Arial"/>
                <w:sz w:val="24"/>
              </w:rPr>
              <w:t xml:space="preserve"> House</w:t>
            </w:r>
          </w:p>
          <w:p w:rsidR="00616E0D" w:rsidRPr="00E52F7D" w:rsidRDefault="00616E0D">
            <w:pPr>
              <w:tabs>
                <w:tab w:val="left" w:pos="2835"/>
              </w:tabs>
              <w:jc w:val="both"/>
              <w:rPr>
                <w:rFonts w:ascii="Arial" w:hAnsi="Arial" w:cs="Arial"/>
                <w:sz w:val="24"/>
              </w:rPr>
            </w:pPr>
            <w:r w:rsidRPr="00E52F7D">
              <w:rPr>
                <w:rFonts w:ascii="Arial" w:hAnsi="Arial" w:cs="Arial"/>
                <w:sz w:val="24"/>
              </w:rPr>
              <w:tab/>
            </w:r>
            <w:r w:rsidR="00975D55">
              <w:rPr>
                <w:rFonts w:ascii="Arial" w:hAnsi="Arial" w:cs="Arial"/>
                <w:sz w:val="24"/>
              </w:rPr>
              <w:t xml:space="preserve">2 </w:t>
            </w:r>
            <w:r w:rsidRPr="00E52F7D">
              <w:rPr>
                <w:rFonts w:ascii="Arial" w:hAnsi="Arial" w:cs="Arial"/>
                <w:sz w:val="24"/>
              </w:rPr>
              <w:t>Emperor Way</w:t>
            </w:r>
          </w:p>
          <w:p w:rsidR="00616E0D" w:rsidRPr="00E52F7D" w:rsidRDefault="00616E0D">
            <w:pPr>
              <w:tabs>
                <w:tab w:val="left" w:pos="2835"/>
              </w:tabs>
              <w:jc w:val="both"/>
              <w:rPr>
                <w:rFonts w:ascii="Arial" w:hAnsi="Arial" w:cs="Arial"/>
                <w:sz w:val="24"/>
              </w:rPr>
            </w:pPr>
            <w:r w:rsidRPr="00E52F7D">
              <w:rPr>
                <w:rFonts w:ascii="Arial" w:hAnsi="Arial" w:cs="Arial"/>
                <w:sz w:val="24"/>
              </w:rPr>
              <w:tab/>
              <w:t>Doxford International</w:t>
            </w:r>
          </w:p>
          <w:p w:rsidR="00616E0D" w:rsidRPr="00E52F7D" w:rsidRDefault="00616E0D">
            <w:pPr>
              <w:tabs>
                <w:tab w:val="left" w:pos="2835"/>
              </w:tabs>
              <w:jc w:val="both"/>
              <w:rPr>
                <w:rFonts w:ascii="Arial" w:hAnsi="Arial" w:cs="Arial"/>
                <w:sz w:val="24"/>
              </w:rPr>
            </w:pPr>
            <w:r w:rsidRPr="00E52F7D">
              <w:rPr>
                <w:rFonts w:ascii="Arial" w:hAnsi="Arial" w:cs="Arial"/>
                <w:sz w:val="24"/>
              </w:rPr>
              <w:tab/>
              <w:t>Sunderland SR3 3XR</w:t>
            </w:r>
          </w:p>
          <w:p w:rsidR="00616E0D" w:rsidRPr="00E52F7D" w:rsidRDefault="00616E0D">
            <w:pPr>
              <w:tabs>
                <w:tab w:val="left" w:pos="2835"/>
              </w:tabs>
              <w:jc w:val="both"/>
              <w:rPr>
                <w:rFonts w:ascii="Arial" w:hAnsi="Arial" w:cs="Arial"/>
                <w:sz w:val="24"/>
              </w:rPr>
            </w:pPr>
            <w:r w:rsidRPr="00E52F7D">
              <w:rPr>
                <w:rFonts w:ascii="Arial" w:hAnsi="Arial" w:cs="Arial"/>
                <w:sz w:val="24"/>
              </w:rPr>
              <w:tab/>
            </w:r>
            <w:r w:rsidR="00321837">
              <w:rPr>
                <w:rFonts w:ascii="Arial" w:hAnsi="Arial" w:cs="Arial"/>
                <w:sz w:val="24"/>
              </w:rPr>
              <w:t>or such other person being the CA</w:t>
            </w:r>
            <w:r w:rsidRPr="00E52F7D">
              <w:rPr>
                <w:rFonts w:ascii="Arial" w:hAnsi="Arial" w:cs="Arial"/>
                <w:sz w:val="24"/>
              </w:rPr>
              <w:t xml:space="preserve"> for </w:t>
            </w:r>
            <w:r w:rsidR="00321837">
              <w:rPr>
                <w:rFonts w:ascii="Arial" w:hAnsi="Arial" w:cs="Arial"/>
                <w:sz w:val="24"/>
              </w:rPr>
              <w:tab/>
              <w:t xml:space="preserve">the time being to the </w:t>
            </w:r>
            <w:r w:rsidRPr="00E52F7D">
              <w:rPr>
                <w:rFonts w:ascii="Arial" w:hAnsi="Arial" w:cs="Arial"/>
                <w:sz w:val="24"/>
              </w:rPr>
              <w:t>Employer</w:t>
            </w:r>
          </w:p>
          <w:p w:rsidR="00616E0D" w:rsidRPr="00062CC7" w:rsidRDefault="00616E0D">
            <w:pPr>
              <w:tabs>
                <w:tab w:val="left" w:pos="567"/>
              </w:tabs>
              <w:ind w:left="567" w:hanging="567"/>
              <w:jc w:val="both"/>
              <w:rPr>
                <w:rFonts w:ascii="Arial" w:hAnsi="Arial" w:cs="Arial"/>
                <w:b/>
                <w:sz w:val="16"/>
                <w:u w:val="single"/>
              </w:rPr>
            </w:pPr>
          </w:p>
        </w:tc>
        <w:tc>
          <w:tcPr>
            <w:tcW w:w="851" w:type="dxa"/>
            <w:gridSpan w:val="2"/>
          </w:tcPr>
          <w:p w:rsidR="00616E0D" w:rsidRPr="00E52F7D" w:rsidRDefault="00616E0D">
            <w:pPr>
              <w:tabs>
                <w:tab w:val="left" w:pos="567"/>
              </w:tabs>
              <w:ind w:left="567" w:hanging="567"/>
              <w:jc w:val="center"/>
              <w:rPr>
                <w:rFonts w:ascii="Arial" w:hAnsi="Arial" w:cs="Arial"/>
                <w:sz w:val="24"/>
              </w:rPr>
            </w:pPr>
          </w:p>
        </w:tc>
        <w:tc>
          <w:tcPr>
            <w:tcW w:w="559" w:type="dxa"/>
          </w:tcPr>
          <w:p w:rsidR="00616E0D" w:rsidRPr="00E52F7D" w:rsidRDefault="00616E0D">
            <w:pPr>
              <w:tabs>
                <w:tab w:val="left" w:pos="567"/>
              </w:tabs>
              <w:ind w:left="567" w:hanging="567"/>
              <w:jc w:val="center"/>
              <w:rPr>
                <w:rFonts w:ascii="Arial" w:hAnsi="Arial" w:cs="Arial"/>
                <w:sz w:val="24"/>
              </w:rPr>
            </w:pPr>
          </w:p>
        </w:tc>
        <w:tc>
          <w:tcPr>
            <w:tcW w:w="859" w:type="dxa"/>
            <w:gridSpan w:val="2"/>
          </w:tcPr>
          <w:p w:rsidR="00616E0D" w:rsidRPr="00E52F7D" w:rsidRDefault="00616E0D">
            <w:pPr>
              <w:tabs>
                <w:tab w:val="left" w:pos="567"/>
              </w:tabs>
              <w:ind w:left="567" w:hanging="567"/>
              <w:jc w:val="center"/>
              <w:rPr>
                <w:rFonts w:ascii="Arial" w:hAnsi="Arial" w:cs="Arial"/>
                <w:sz w:val="24"/>
              </w:rPr>
            </w:pPr>
          </w:p>
        </w:tc>
        <w:tc>
          <w:tcPr>
            <w:tcW w:w="560" w:type="dxa"/>
          </w:tcPr>
          <w:p w:rsidR="00616E0D" w:rsidRPr="00E52F7D" w:rsidRDefault="00616E0D">
            <w:pPr>
              <w:tabs>
                <w:tab w:val="left" w:pos="567"/>
              </w:tabs>
              <w:ind w:left="-57" w:right="-57"/>
              <w:jc w:val="center"/>
              <w:rPr>
                <w:rFonts w:ascii="Arial" w:hAnsi="Arial" w:cs="Arial"/>
                <w:sz w:val="24"/>
              </w:rPr>
            </w:pPr>
          </w:p>
        </w:tc>
      </w:tr>
      <w:tr w:rsidR="00616E0D" w:rsidRPr="00E52F7D" w:rsidTr="0007507D">
        <w:trPr>
          <w:gridBefore w:val="1"/>
          <w:gridAfter w:val="6"/>
          <w:wBefore w:w="6" w:type="dxa"/>
          <w:wAfter w:w="14184" w:type="dxa"/>
        </w:trPr>
        <w:tc>
          <w:tcPr>
            <w:tcW w:w="851" w:type="dxa"/>
            <w:gridSpan w:val="2"/>
          </w:tcPr>
          <w:p w:rsidR="00616E0D" w:rsidRPr="00E52F7D" w:rsidRDefault="00616E0D">
            <w:pPr>
              <w:jc w:val="center"/>
              <w:rPr>
                <w:rFonts w:ascii="Arial" w:hAnsi="Arial" w:cs="Arial"/>
                <w:b/>
                <w:sz w:val="24"/>
                <w:u w:val="single"/>
              </w:rPr>
            </w:pPr>
          </w:p>
        </w:tc>
        <w:tc>
          <w:tcPr>
            <w:tcW w:w="7088" w:type="dxa"/>
            <w:gridSpan w:val="7"/>
          </w:tcPr>
          <w:p w:rsidR="00975D55" w:rsidRPr="00E52F7D" w:rsidRDefault="00616E0D" w:rsidP="00975D55">
            <w:pPr>
              <w:tabs>
                <w:tab w:val="left" w:pos="2835"/>
              </w:tabs>
              <w:jc w:val="both"/>
              <w:rPr>
                <w:rFonts w:ascii="Arial" w:hAnsi="Arial" w:cs="Arial"/>
                <w:sz w:val="24"/>
              </w:rPr>
            </w:pPr>
            <w:r w:rsidRPr="00E52F7D">
              <w:rPr>
                <w:rFonts w:ascii="Arial" w:hAnsi="Arial" w:cs="Arial"/>
                <w:sz w:val="24"/>
              </w:rPr>
              <w:t>Quantity Surveyor:</w:t>
            </w:r>
            <w:r w:rsidRPr="00E52F7D">
              <w:rPr>
                <w:rFonts w:ascii="Arial" w:hAnsi="Arial" w:cs="Arial"/>
                <w:sz w:val="24"/>
              </w:rPr>
              <w:tab/>
            </w:r>
            <w:r w:rsidR="00975D55" w:rsidRPr="00E52F7D">
              <w:rPr>
                <w:rFonts w:ascii="Arial" w:hAnsi="Arial" w:cs="Arial"/>
                <w:sz w:val="24"/>
              </w:rPr>
              <w:t xml:space="preserve">Gentoo </w:t>
            </w:r>
            <w:r w:rsidR="00975D55">
              <w:rPr>
                <w:rFonts w:ascii="Arial" w:hAnsi="Arial" w:cs="Arial"/>
                <w:sz w:val="24"/>
              </w:rPr>
              <w:t>Group</w:t>
            </w:r>
          </w:p>
          <w:p w:rsidR="00975D55" w:rsidRPr="00E52F7D" w:rsidRDefault="00975D55" w:rsidP="00975D55">
            <w:pPr>
              <w:tabs>
                <w:tab w:val="left" w:pos="2835"/>
              </w:tabs>
              <w:jc w:val="both"/>
              <w:rPr>
                <w:rFonts w:ascii="Arial" w:hAnsi="Arial" w:cs="Arial"/>
                <w:sz w:val="24"/>
              </w:rPr>
            </w:pPr>
            <w:r w:rsidRPr="00E52F7D">
              <w:rPr>
                <w:rFonts w:ascii="Arial" w:hAnsi="Arial" w:cs="Arial"/>
                <w:sz w:val="24"/>
              </w:rPr>
              <w:tab/>
            </w:r>
            <w:r>
              <w:rPr>
                <w:rFonts w:ascii="Arial" w:hAnsi="Arial" w:cs="Arial"/>
                <w:sz w:val="24"/>
              </w:rPr>
              <w:t>Emperor</w:t>
            </w:r>
            <w:r w:rsidRPr="00E52F7D">
              <w:rPr>
                <w:rFonts w:ascii="Arial" w:hAnsi="Arial" w:cs="Arial"/>
                <w:sz w:val="24"/>
              </w:rPr>
              <w:t xml:space="preserve"> House</w:t>
            </w:r>
          </w:p>
          <w:p w:rsidR="00975D55" w:rsidRPr="00E52F7D" w:rsidRDefault="00975D55" w:rsidP="00975D55">
            <w:pPr>
              <w:tabs>
                <w:tab w:val="left" w:pos="2835"/>
              </w:tabs>
              <w:jc w:val="both"/>
              <w:rPr>
                <w:rFonts w:ascii="Arial" w:hAnsi="Arial" w:cs="Arial"/>
                <w:sz w:val="24"/>
              </w:rPr>
            </w:pPr>
            <w:r w:rsidRPr="00E52F7D">
              <w:rPr>
                <w:rFonts w:ascii="Arial" w:hAnsi="Arial" w:cs="Arial"/>
                <w:sz w:val="24"/>
              </w:rPr>
              <w:tab/>
            </w:r>
            <w:r>
              <w:rPr>
                <w:rFonts w:ascii="Arial" w:hAnsi="Arial" w:cs="Arial"/>
                <w:sz w:val="24"/>
              </w:rPr>
              <w:t xml:space="preserve">2 </w:t>
            </w:r>
            <w:r w:rsidRPr="00E52F7D">
              <w:rPr>
                <w:rFonts w:ascii="Arial" w:hAnsi="Arial" w:cs="Arial"/>
                <w:sz w:val="24"/>
              </w:rPr>
              <w:t>Emperor Way</w:t>
            </w:r>
          </w:p>
          <w:p w:rsidR="00975D55" w:rsidRPr="00E52F7D" w:rsidRDefault="00975D55" w:rsidP="00975D55">
            <w:pPr>
              <w:tabs>
                <w:tab w:val="left" w:pos="2835"/>
              </w:tabs>
              <w:jc w:val="both"/>
              <w:rPr>
                <w:rFonts w:ascii="Arial" w:hAnsi="Arial" w:cs="Arial"/>
                <w:sz w:val="24"/>
              </w:rPr>
            </w:pPr>
            <w:r w:rsidRPr="00E52F7D">
              <w:rPr>
                <w:rFonts w:ascii="Arial" w:hAnsi="Arial" w:cs="Arial"/>
                <w:sz w:val="24"/>
              </w:rPr>
              <w:tab/>
              <w:t>Doxford International</w:t>
            </w:r>
          </w:p>
          <w:p w:rsidR="00616E0D" w:rsidRPr="00E52F7D" w:rsidRDefault="00975D55" w:rsidP="00975D55">
            <w:pPr>
              <w:tabs>
                <w:tab w:val="left" w:pos="2835"/>
              </w:tabs>
              <w:jc w:val="both"/>
              <w:rPr>
                <w:rFonts w:ascii="Arial" w:hAnsi="Arial" w:cs="Arial"/>
                <w:sz w:val="24"/>
              </w:rPr>
            </w:pPr>
            <w:r w:rsidRPr="00E52F7D">
              <w:rPr>
                <w:rFonts w:ascii="Arial" w:hAnsi="Arial" w:cs="Arial"/>
                <w:sz w:val="24"/>
              </w:rPr>
              <w:tab/>
              <w:t>Sunderland SR3 3XR</w:t>
            </w:r>
          </w:p>
          <w:p w:rsidR="00616E0D" w:rsidRPr="00E52F7D" w:rsidRDefault="00616E0D">
            <w:pPr>
              <w:tabs>
                <w:tab w:val="left" w:pos="2835"/>
              </w:tabs>
              <w:jc w:val="both"/>
              <w:rPr>
                <w:rFonts w:ascii="Arial" w:hAnsi="Arial" w:cs="Arial"/>
                <w:sz w:val="24"/>
              </w:rPr>
            </w:pPr>
            <w:r w:rsidRPr="00E52F7D">
              <w:rPr>
                <w:rFonts w:ascii="Arial" w:hAnsi="Arial" w:cs="Arial"/>
                <w:sz w:val="24"/>
              </w:rPr>
              <w:tab/>
              <w:t xml:space="preserve">or such other person being the </w:t>
            </w:r>
            <w:r w:rsidRPr="00E52F7D">
              <w:rPr>
                <w:rFonts w:ascii="Arial" w:hAnsi="Arial" w:cs="Arial"/>
                <w:sz w:val="24"/>
              </w:rPr>
              <w:tab/>
              <w:t xml:space="preserve">Quantity Surveyor for the time being </w:t>
            </w:r>
            <w:r w:rsidRPr="00E52F7D">
              <w:rPr>
                <w:rFonts w:ascii="Arial" w:hAnsi="Arial" w:cs="Arial"/>
                <w:sz w:val="24"/>
              </w:rPr>
              <w:tab/>
              <w:t>to the Employer</w:t>
            </w:r>
          </w:p>
          <w:p w:rsidR="00616E0D" w:rsidRPr="00062CC7" w:rsidRDefault="00616E0D">
            <w:pPr>
              <w:tabs>
                <w:tab w:val="left" w:pos="567"/>
              </w:tabs>
              <w:ind w:left="567" w:hanging="567"/>
              <w:jc w:val="both"/>
              <w:rPr>
                <w:rFonts w:ascii="Arial" w:hAnsi="Arial" w:cs="Arial"/>
                <w:b/>
                <w:sz w:val="16"/>
                <w:u w:val="single"/>
              </w:rPr>
            </w:pPr>
          </w:p>
        </w:tc>
        <w:tc>
          <w:tcPr>
            <w:tcW w:w="851" w:type="dxa"/>
            <w:gridSpan w:val="2"/>
          </w:tcPr>
          <w:p w:rsidR="00616E0D" w:rsidRPr="00E52F7D" w:rsidRDefault="00616E0D">
            <w:pPr>
              <w:tabs>
                <w:tab w:val="left" w:pos="567"/>
              </w:tabs>
              <w:ind w:left="567" w:hanging="567"/>
              <w:jc w:val="center"/>
              <w:rPr>
                <w:rFonts w:ascii="Arial" w:hAnsi="Arial" w:cs="Arial"/>
                <w:sz w:val="24"/>
              </w:rPr>
            </w:pPr>
          </w:p>
        </w:tc>
        <w:tc>
          <w:tcPr>
            <w:tcW w:w="559" w:type="dxa"/>
          </w:tcPr>
          <w:p w:rsidR="00616E0D" w:rsidRPr="00E52F7D" w:rsidRDefault="00616E0D">
            <w:pPr>
              <w:tabs>
                <w:tab w:val="left" w:pos="567"/>
              </w:tabs>
              <w:ind w:left="567" w:hanging="567"/>
              <w:jc w:val="center"/>
              <w:rPr>
                <w:rFonts w:ascii="Arial" w:hAnsi="Arial" w:cs="Arial"/>
                <w:sz w:val="24"/>
              </w:rPr>
            </w:pPr>
          </w:p>
        </w:tc>
        <w:tc>
          <w:tcPr>
            <w:tcW w:w="859" w:type="dxa"/>
            <w:gridSpan w:val="2"/>
          </w:tcPr>
          <w:p w:rsidR="00616E0D" w:rsidRPr="00E52F7D" w:rsidRDefault="00616E0D">
            <w:pPr>
              <w:tabs>
                <w:tab w:val="left" w:pos="567"/>
              </w:tabs>
              <w:ind w:left="567" w:hanging="567"/>
              <w:jc w:val="center"/>
              <w:rPr>
                <w:rFonts w:ascii="Arial" w:hAnsi="Arial" w:cs="Arial"/>
                <w:sz w:val="24"/>
              </w:rPr>
            </w:pPr>
          </w:p>
        </w:tc>
        <w:tc>
          <w:tcPr>
            <w:tcW w:w="560" w:type="dxa"/>
          </w:tcPr>
          <w:p w:rsidR="00616E0D" w:rsidRPr="00E52F7D" w:rsidRDefault="00616E0D">
            <w:pPr>
              <w:tabs>
                <w:tab w:val="left" w:pos="567"/>
              </w:tabs>
              <w:ind w:left="-57" w:right="-57"/>
              <w:jc w:val="center"/>
              <w:rPr>
                <w:rFonts w:ascii="Arial" w:hAnsi="Arial" w:cs="Arial"/>
                <w:sz w:val="24"/>
              </w:rPr>
            </w:pPr>
          </w:p>
        </w:tc>
      </w:tr>
      <w:tr w:rsidR="00616E0D" w:rsidRPr="00E52F7D" w:rsidTr="0007507D">
        <w:trPr>
          <w:gridBefore w:val="1"/>
          <w:gridAfter w:val="6"/>
          <w:wBefore w:w="6" w:type="dxa"/>
          <w:wAfter w:w="14184" w:type="dxa"/>
        </w:trPr>
        <w:tc>
          <w:tcPr>
            <w:tcW w:w="851" w:type="dxa"/>
            <w:gridSpan w:val="2"/>
          </w:tcPr>
          <w:p w:rsidR="00616E0D" w:rsidRPr="00E52F7D" w:rsidRDefault="00616E0D">
            <w:pPr>
              <w:jc w:val="center"/>
              <w:rPr>
                <w:rFonts w:ascii="Arial" w:hAnsi="Arial" w:cs="Arial"/>
                <w:b/>
                <w:sz w:val="24"/>
                <w:u w:val="single"/>
              </w:rPr>
            </w:pPr>
          </w:p>
        </w:tc>
        <w:tc>
          <w:tcPr>
            <w:tcW w:w="7088" w:type="dxa"/>
            <w:gridSpan w:val="7"/>
          </w:tcPr>
          <w:p w:rsidR="00975D55" w:rsidRPr="00E52F7D" w:rsidRDefault="001A0D16" w:rsidP="00975D55">
            <w:pPr>
              <w:tabs>
                <w:tab w:val="left" w:pos="2835"/>
              </w:tabs>
              <w:jc w:val="both"/>
              <w:rPr>
                <w:rFonts w:ascii="Arial" w:hAnsi="Arial" w:cs="Arial"/>
                <w:sz w:val="24"/>
              </w:rPr>
            </w:pPr>
            <w:r>
              <w:rPr>
                <w:rFonts w:ascii="Arial" w:hAnsi="Arial" w:cs="Arial"/>
                <w:sz w:val="24"/>
              </w:rPr>
              <w:t>Principal Designer</w:t>
            </w:r>
            <w:r w:rsidR="00616E0D" w:rsidRPr="00E704AA">
              <w:rPr>
                <w:rFonts w:ascii="Arial" w:hAnsi="Arial" w:cs="Arial"/>
                <w:sz w:val="24"/>
              </w:rPr>
              <w:t>:</w:t>
            </w:r>
            <w:r w:rsidR="00616E0D" w:rsidRPr="00E704AA">
              <w:rPr>
                <w:rFonts w:ascii="Arial" w:hAnsi="Arial" w:cs="Arial"/>
                <w:sz w:val="24"/>
              </w:rPr>
              <w:tab/>
            </w:r>
            <w:r w:rsidR="00975D55" w:rsidRPr="00E52F7D">
              <w:rPr>
                <w:rFonts w:ascii="Arial" w:hAnsi="Arial" w:cs="Arial"/>
                <w:sz w:val="24"/>
              </w:rPr>
              <w:t xml:space="preserve">Gentoo </w:t>
            </w:r>
            <w:r w:rsidR="00975D55">
              <w:rPr>
                <w:rFonts w:ascii="Arial" w:hAnsi="Arial" w:cs="Arial"/>
                <w:sz w:val="24"/>
              </w:rPr>
              <w:t>Group</w:t>
            </w:r>
          </w:p>
          <w:p w:rsidR="00975D55" w:rsidRPr="00E52F7D" w:rsidRDefault="00975D55" w:rsidP="00975D55">
            <w:pPr>
              <w:tabs>
                <w:tab w:val="left" w:pos="2835"/>
              </w:tabs>
              <w:jc w:val="both"/>
              <w:rPr>
                <w:rFonts w:ascii="Arial" w:hAnsi="Arial" w:cs="Arial"/>
                <w:sz w:val="24"/>
              </w:rPr>
            </w:pPr>
            <w:r w:rsidRPr="00E52F7D">
              <w:rPr>
                <w:rFonts w:ascii="Arial" w:hAnsi="Arial" w:cs="Arial"/>
                <w:sz w:val="24"/>
              </w:rPr>
              <w:tab/>
            </w:r>
            <w:r>
              <w:rPr>
                <w:rFonts w:ascii="Arial" w:hAnsi="Arial" w:cs="Arial"/>
                <w:sz w:val="24"/>
              </w:rPr>
              <w:t>Emperor</w:t>
            </w:r>
            <w:r w:rsidRPr="00E52F7D">
              <w:rPr>
                <w:rFonts w:ascii="Arial" w:hAnsi="Arial" w:cs="Arial"/>
                <w:sz w:val="24"/>
              </w:rPr>
              <w:t xml:space="preserve"> House</w:t>
            </w:r>
          </w:p>
          <w:p w:rsidR="00975D55" w:rsidRPr="00E52F7D" w:rsidRDefault="00975D55" w:rsidP="00975D55">
            <w:pPr>
              <w:tabs>
                <w:tab w:val="left" w:pos="2835"/>
              </w:tabs>
              <w:jc w:val="both"/>
              <w:rPr>
                <w:rFonts w:ascii="Arial" w:hAnsi="Arial" w:cs="Arial"/>
                <w:sz w:val="24"/>
              </w:rPr>
            </w:pPr>
            <w:r w:rsidRPr="00E52F7D">
              <w:rPr>
                <w:rFonts w:ascii="Arial" w:hAnsi="Arial" w:cs="Arial"/>
                <w:sz w:val="24"/>
              </w:rPr>
              <w:tab/>
            </w:r>
            <w:r>
              <w:rPr>
                <w:rFonts w:ascii="Arial" w:hAnsi="Arial" w:cs="Arial"/>
                <w:sz w:val="24"/>
              </w:rPr>
              <w:t xml:space="preserve">2 </w:t>
            </w:r>
            <w:r w:rsidRPr="00E52F7D">
              <w:rPr>
                <w:rFonts w:ascii="Arial" w:hAnsi="Arial" w:cs="Arial"/>
                <w:sz w:val="24"/>
              </w:rPr>
              <w:t>Emperor Way</w:t>
            </w:r>
          </w:p>
          <w:p w:rsidR="00975D55" w:rsidRPr="00E52F7D" w:rsidRDefault="00975D55" w:rsidP="00975D55">
            <w:pPr>
              <w:tabs>
                <w:tab w:val="left" w:pos="2835"/>
              </w:tabs>
              <w:jc w:val="both"/>
              <w:rPr>
                <w:rFonts w:ascii="Arial" w:hAnsi="Arial" w:cs="Arial"/>
                <w:sz w:val="24"/>
              </w:rPr>
            </w:pPr>
            <w:r w:rsidRPr="00E52F7D">
              <w:rPr>
                <w:rFonts w:ascii="Arial" w:hAnsi="Arial" w:cs="Arial"/>
                <w:sz w:val="24"/>
              </w:rPr>
              <w:tab/>
              <w:t>Doxford International</w:t>
            </w:r>
          </w:p>
          <w:p w:rsidR="002570DC" w:rsidRPr="00E52F7D" w:rsidRDefault="00975D55" w:rsidP="002570DC">
            <w:pPr>
              <w:tabs>
                <w:tab w:val="left" w:pos="2835"/>
              </w:tabs>
              <w:jc w:val="both"/>
              <w:rPr>
                <w:rFonts w:ascii="Arial" w:hAnsi="Arial" w:cs="Arial"/>
                <w:sz w:val="24"/>
              </w:rPr>
            </w:pPr>
            <w:r w:rsidRPr="00E52F7D">
              <w:rPr>
                <w:rFonts w:ascii="Arial" w:hAnsi="Arial" w:cs="Arial"/>
                <w:sz w:val="24"/>
              </w:rPr>
              <w:tab/>
              <w:t>Sunderland SR3 3XR</w:t>
            </w:r>
          </w:p>
          <w:p w:rsidR="00616E0D" w:rsidRDefault="00616E0D" w:rsidP="00062CC7">
            <w:pPr>
              <w:tabs>
                <w:tab w:val="left" w:pos="2835"/>
              </w:tabs>
              <w:jc w:val="both"/>
              <w:rPr>
                <w:rFonts w:ascii="Arial" w:hAnsi="Arial" w:cs="Arial"/>
                <w:sz w:val="24"/>
              </w:rPr>
            </w:pPr>
            <w:r w:rsidRPr="00E704AA">
              <w:rPr>
                <w:rFonts w:ascii="Arial" w:hAnsi="Arial" w:cs="Arial"/>
                <w:sz w:val="24"/>
              </w:rPr>
              <w:tab/>
              <w:t xml:space="preserve">or such other person being the </w:t>
            </w:r>
            <w:r w:rsidRPr="00E704AA">
              <w:rPr>
                <w:rFonts w:ascii="Arial" w:hAnsi="Arial" w:cs="Arial"/>
                <w:sz w:val="24"/>
              </w:rPr>
              <w:tab/>
            </w:r>
            <w:r w:rsidR="00321837" w:rsidRPr="00E704AA">
              <w:rPr>
                <w:rFonts w:ascii="Arial" w:hAnsi="Arial" w:cs="Arial"/>
                <w:sz w:val="24"/>
              </w:rPr>
              <w:t>CDM Coordinator</w:t>
            </w:r>
            <w:r w:rsidRPr="00E704AA">
              <w:rPr>
                <w:rFonts w:ascii="Arial" w:hAnsi="Arial" w:cs="Arial"/>
                <w:sz w:val="24"/>
              </w:rPr>
              <w:t xml:space="preserve"> for the time </w:t>
            </w:r>
            <w:r w:rsidRPr="00E704AA">
              <w:rPr>
                <w:rFonts w:ascii="Arial" w:hAnsi="Arial" w:cs="Arial"/>
                <w:sz w:val="24"/>
              </w:rPr>
              <w:tab/>
              <w:t>being to the Employer</w:t>
            </w:r>
          </w:p>
          <w:p w:rsidR="002E0AD5" w:rsidRPr="00E52F7D" w:rsidRDefault="002E0AD5" w:rsidP="00062CC7">
            <w:pPr>
              <w:tabs>
                <w:tab w:val="left" w:pos="2835"/>
              </w:tabs>
              <w:jc w:val="both"/>
              <w:rPr>
                <w:rFonts w:ascii="Arial" w:hAnsi="Arial" w:cs="Arial"/>
                <w:b/>
                <w:sz w:val="24"/>
                <w:u w:val="single"/>
              </w:rPr>
            </w:pPr>
          </w:p>
        </w:tc>
        <w:tc>
          <w:tcPr>
            <w:tcW w:w="851" w:type="dxa"/>
            <w:gridSpan w:val="2"/>
          </w:tcPr>
          <w:p w:rsidR="00616E0D" w:rsidRPr="00E52F7D" w:rsidRDefault="00616E0D">
            <w:pPr>
              <w:tabs>
                <w:tab w:val="left" w:pos="567"/>
              </w:tabs>
              <w:ind w:left="567" w:hanging="567"/>
              <w:jc w:val="center"/>
              <w:rPr>
                <w:rFonts w:ascii="Arial" w:hAnsi="Arial" w:cs="Arial"/>
                <w:sz w:val="24"/>
              </w:rPr>
            </w:pPr>
          </w:p>
        </w:tc>
        <w:tc>
          <w:tcPr>
            <w:tcW w:w="559" w:type="dxa"/>
          </w:tcPr>
          <w:p w:rsidR="00616E0D" w:rsidRPr="00E52F7D" w:rsidRDefault="00616E0D">
            <w:pPr>
              <w:tabs>
                <w:tab w:val="left" w:pos="567"/>
              </w:tabs>
              <w:ind w:left="567" w:hanging="567"/>
              <w:jc w:val="center"/>
              <w:rPr>
                <w:rFonts w:ascii="Arial" w:hAnsi="Arial" w:cs="Arial"/>
                <w:sz w:val="24"/>
              </w:rPr>
            </w:pPr>
          </w:p>
        </w:tc>
        <w:tc>
          <w:tcPr>
            <w:tcW w:w="859" w:type="dxa"/>
            <w:gridSpan w:val="2"/>
          </w:tcPr>
          <w:p w:rsidR="00616E0D" w:rsidRPr="00E52F7D" w:rsidRDefault="00616E0D">
            <w:pPr>
              <w:tabs>
                <w:tab w:val="left" w:pos="567"/>
              </w:tabs>
              <w:ind w:left="567" w:hanging="567"/>
              <w:jc w:val="center"/>
              <w:rPr>
                <w:rFonts w:ascii="Arial" w:hAnsi="Arial" w:cs="Arial"/>
                <w:sz w:val="24"/>
              </w:rPr>
            </w:pPr>
          </w:p>
        </w:tc>
        <w:tc>
          <w:tcPr>
            <w:tcW w:w="560" w:type="dxa"/>
          </w:tcPr>
          <w:p w:rsidR="00616E0D" w:rsidRPr="00E52F7D" w:rsidRDefault="00616E0D">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pPr>
              <w:jc w:val="center"/>
              <w:rPr>
                <w:rFonts w:ascii="Arial" w:hAnsi="Arial" w:cs="Arial"/>
                <w:b/>
                <w:sz w:val="24"/>
                <w:u w:val="single"/>
              </w:rPr>
            </w:pPr>
          </w:p>
        </w:tc>
        <w:tc>
          <w:tcPr>
            <w:tcW w:w="7088" w:type="dxa"/>
            <w:gridSpan w:val="7"/>
          </w:tcPr>
          <w:p w:rsidR="00062CC7" w:rsidRPr="00B474B3" w:rsidRDefault="00062CC7" w:rsidP="00062CC7">
            <w:pPr>
              <w:tabs>
                <w:tab w:val="left" w:pos="576"/>
              </w:tabs>
              <w:ind w:right="45"/>
              <w:jc w:val="both"/>
              <w:rPr>
                <w:rFonts w:ascii="Arial" w:hAnsi="Arial" w:cs="Arial"/>
                <w:b/>
                <w:sz w:val="24"/>
                <w:u w:val="single"/>
              </w:rPr>
            </w:pPr>
            <w:r w:rsidRPr="00B474B3">
              <w:rPr>
                <w:rFonts w:ascii="Arial" w:hAnsi="Arial" w:cs="Arial"/>
                <w:b/>
                <w:sz w:val="24"/>
                <w:u w:val="single"/>
              </w:rPr>
              <w:t>A11 DRAWINGS</w:t>
            </w:r>
            <w:r w:rsidR="008E5FB0" w:rsidRPr="00B474B3">
              <w:rPr>
                <w:rFonts w:ascii="Arial" w:hAnsi="Arial" w:cs="Arial"/>
                <w:b/>
                <w:sz w:val="24"/>
                <w:u w:val="single"/>
              </w:rPr>
              <w:t xml:space="preserve"> / ADDRESS LIST</w:t>
            </w:r>
          </w:p>
        </w:tc>
        <w:tc>
          <w:tcPr>
            <w:tcW w:w="851" w:type="dxa"/>
            <w:gridSpan w:val="2"/>
          </w:tcPr>
          <w:p w:rsidR="00062CC7" w:rsidRPr="00E52F7D" w:rsidRDefault="00062CC7">
            <w:pPr>
              <w:tabs>
                <w:tab w:val="left" w:pos="567"/>
              </w:tabs>
              <w:ind w:left="567" w:hanging="567"/>
              <w:jc w:val="center"/>
              <w:rPr>
                <w:rFonts w:ascii="Arial" w:hAnsi="Arial" w:cs="Arial"/>
                <w:sz w:val="24"/>
              </w:rPr>
            </w:pPr>
          </w:p>
        </w:tc>
        <w:tc>
          <w:tcPr>
            <w:tcW w:w="559" w:type="dxa"/>
          </w:tcPr>
          <w:p w:rsidR="00062CC7" w:rsidRPr="00E52F7D" w:rsidRDefault="00062CC7">
            <w:pPr>
              <w:tabs>
                <w:tab w:val="left" w:pos="567"/>
              </w:tabs>
              <w:ind w:left="567" w:hanging="567"/>
              <w:jc w:val="center"/>
              <w:rPr>
                <w:rFonts w:ascii="Arial" w:hAnsi="Arial" w:cs="Arial"/>
                <w:sz w:val="24"/>
              </w:rPr>
            </w:pPr>
          </w:p>
        </w:tc>
        <w:tc>
          <w:tcPr>
            <w:tcW w:w="859" w:type="dxa"/>
            <w:gridSpan w:val="2"/>
          </w:tcPr>
          <w:p w:rsidR="00062CC7" w:rsidRPr="00E52F7D" w:rsidRDefault="00062CC7">
            <w:pPr>
              <w:tabs>
                <w:tab w:val="left" w:pos="567"/>
              </w:tabs>
              <w:ind w:left="567" w:hanging="567"/>
              <w:jc w:val="center"/>
              <w:rPr>
                <w:rFonts w:ascii="Arial" w:hAnsi="Arial" w:cs="Arial"/>
                <w:sz w:val="24"/>
              </w:rPr>
            </w:pPr>
          </w:p>
        </w:tc>
        <w:tc>
          <w:tcPr>
            <w:tcW w:w="560" w:type="dxa"/>
          </w:tcPr>
          <w:p w:rsidR="00062CC7" w:rsidRPr="00E52F7D" w:rsidRDefault="00062CC7">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pPr>
              <w:jc w:val="center"/>
              <w:rPr>
                <w:rFonts w:ascii="Arial" w:hAnsi="Arial" w:cs="Arial"/>
                <w:b/>
                <w:sz w:val="24"/>
                <w:u w:val="single"/>
              </w:rPr>
            </w:pPr>
          </w:p>
        </w:tc>
        <w:tc>
          <w:tcPr>
            <w:tcW w:w="7088" w:type="dxa"/>
            <w:gridSpan w:val="7"/>
          </w:tcPr>
          <w:p w:rsidR="00062CC7" w:rsidRPr="00E52F7D" w:rsidRDefault="00062CC7">
            <w:pPr>
              <w:tabs>
                <w:tab w:val="left" w:pos="576"/>
              </w:tabs>
              <w:ind w:left="576" w:right="45" w:hanging="576"/>
              <w:jc w:val="both"/>
              <w:rPr>
                <w:rFonts w:ascii="Arial" w:hAnsi="Arial" w:cs="Arial"/>
                <w:b/>
                <w:sz w:val="24"/>
                <w:u w:val="single"/>
              </w:rPr>
            </w:pPr>
          </w:p>
        </w:tc>
        <w:tc>
          <w:tcPr>
            <w:tcW w:w="851" w:type="dxa"/>
            <w:gridSpan w:val="2"/>
          </w:tcPr>
          <w:p w:rsidR="00062CC7" w:rsidRPr="00E52F7D" w:rsidRDefault="00062CC7">
            <w:pPr>
              <w:tabs>
                <w:tab w:val="left" w:pos="567"/>
              </w:tabs>
              <w:ind w:left="567" w:hanging="567"/>
              <w:jc w:val="center"/>
              <w:rPr>
                <w:rFonts w:ascii="Arial" w:hAnsi="Arial" w:cs="Arial"/>
                <w:sz w:val="24"/>
              </w:rPr>
            </w:pPr>
          </w:p>
        </w:tc>
        <w:tc>
          <w:tcPr>
            <w:tcW w:w="559" w:type="dxa"/>
          </w:tcPr>
          <w:p w:rsidR="00062CC7" w:rsidRPr="00E52F7D" w:rsidRDefault="00062CC7">
            <w:pPr>
              <w:tabs>
                <w:tab w:val="left" w:pos="567"/>
              </w:tabs>
              <w:ind w:left="567" w:hanging="567"/>
              <w:jc w:val="center"/>
              <w:rPr>
                <w:rFonts w:ascii="Arial" w:hAnsi="Arial" w:cs="Arial"/>
                <w:sz w:val="24"/>
              </w:rPr>
            </w:pPr>
          </w:p>
        </w:tc>
        <w:tc>
          <w:tcPr>
            <w:tcW w:w="859" w:type="dxa"/>
            <w:gridSpan w:val="2"/>
          </w:tcPr>
          <w:p w:rsidR="00062CC7" w:rsidRPr="00E52F7D" w:rsidRDefault="00062CC7">
            <w:pPr>
              <w:tabs>
                <w:tab w:val="left" w:pos="567"/>
              </w:tabs>
              <w:ind w:left="567" w:hanging="567"/>
              <w:jc w:val="center"/>
              <w:rPr>
                <w:rFonts w:ascii="Arial" w:hAnsi="Arial" w:cs="Arial"/>
                <w:sz w:val="24"/>
              </w:rPr>
            </w:pPr>
          </w:p>
        </w:tc>
        <w:tc>
          <w:tcPr>
            <w:tcW w:w="560" w:type="dxa"/>
          </w:tcPr>
          <w:p w:rsidR="00062CC7" w:rsidRPr="00E52F7D" w:rsidRDefault="00062CC7">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pPr>
              <w:jc w:val="center"/>
              <w:rPr>
                <w:rFonts w:ascii="Arial" w:hAnsi="Arial" w:cs="Arial"/>
                <w:b/>
                <w:sz w:val="24"/>
                <w:u w:val="single"/>
              </w:rPr>
            </w:pPr>
          </w:p>
        </w:tc>
        <w:tc>
          <w:tcPr>
            <w:tcW w:w="7088" w:type="dxa"/>
            <w:gridSpan w:val="7"/>
          </w:tcPr>
          <w:p w:rsidR="00062CC7" w:rsidRPr="00975D55" w:rsidRDefault="00975D55" w:rsidP="008E5FB0">
            <w:pPr>
              <w:tabs>
                <w:tab w:val="left" w:pos="0"/>
              </w:tabs>
              <w:ind w:right="45"/>
              <w:jc w:val="both"/>
              <w:rPr>
                <w:rFonts w:ascii="Arial" w:hAnsi="Arial" w:cs="Arial"/>
                <w:sz w:val="24"/>
              </w:rPr>
            </w:pPr>
            <w:r w:rsidRPr="00975D55">
              <w:rPr>
                <w:rFonts w:ascii="Arial" w:hAnsi="Arial" w:cs="Arial"/>
                <w:sz w:val="24"/>
              </w:rPr>
              <w:t>All Contract documentation is as per the Information Issue Schedule attached to this tender.</w:t>
            </w:r>
          </w:p>
        </w:tc>
        <w:tc>
          <w:tcPr>
            <w:tcW w:w="851" w:type="dxa"/>
            <w:gridSpan w:val="2"/>
          </w:tcPr>
          <w:p w:rsidR="00062CC7" w:rsidRPr="00E52F7D" w:rsidRDefault="00062CC7">
            <w:pPr>
              <w:tabs>
                <w:tab w:val="left" w:pos="567"/>
              </w:tabs>
              <w:ind w:left="567" w:hanging="567"/>
              <w:jc w:val="center"/>
              <w:rPr>
                <w:rFonts w:ascii="Arial" w:hAnsi="Arial" w:cs="Arial"/>
                <w:sz w:val="24"/>
              </w:rPr>
            </w:pPr>
          </w:p>
        </w:tc>
        <w:tc>
          <w:tcPr>
            <w:tcW w:w="559" w:type="dxa"/>
          </w:tcPr>
          <w:p w:rsidR="00062CC7" w:rsidRPr="00E52F7D" w:rsidRDefault="00062CC7">
            <w:pPr>
              <w:tabs>
                <w:tab w:val="left" w:pos="567"/>
              </w:tabs>
              <w:ind w:left="567" w:hanging="567"/>
              <w:jc w:val="center"/>
              <w:rPr>
                <w:rFonts w:ascii="Arial" w:hAnsi="Arial" w:cs="Arial"/>
                <w:sz w:val="24"/>
              </w:rPr>
            </w:pPr>
          </w:p>
        </w:tc>
        <w:tc>
          <w:tcPr>
            <w:tcW w:w="859" w:type="dxa"/>
            <w:gridSpan w:val="2"/>
          </w:tcPr>
          <w:p w:rsidR="00062CC7" w:rsidRPr="00E52F7D" w:rsidRDefault="00062CC7">
            <w:pPr>
              <w:tabs>
                <w:tab w:val="left" w:pos="567"/>
              </w:tabs>
              <w:ind w:left="567" w:hanging="567"/>
              <w:jc w:val="center"/>
              <w:rPr>
                <w:rFonts w:ascii="Arial" w:hAnsi="Arial" w:cs="Arial"/>
                <w:sz w:val="24"/>
              </w:rPr>
            </w:pPr>
          </w:p>
        </w:tc>
        <w:tc>
          <w:tcPr>
            <w:tcW w:w="560" w:type="dxa"/>
          </w:tcPr>
          <w:p w:rsidR="00062CC7" w:rsidRPr="00E52F7D" w:rsidRDefault="00062CC7">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pPr>
              <w:jc w:val="center"/>
              <w:rPr>
                <w:rFonts w:ascii="Arial" w:hAnsi="Arial" w:cs="Arial"/>
                <w:b/>
                <w:sz w:val="24"/>
                <w:u w:val="single"/>
              </w:rPr>
            </w:pPr>
          </w:p>
        </w:tc>
        <w:tc>
          <w:tcPr>
            <w:tcW w:w="7088" w:type="dxa"/>
            <w:gridSpan w:val="7"/>
          </w:tcPr>
          <w:p w:rsidR="00062CC7" w:rsidRPr="00E52F7D" w:rsidRDefault="00062CC7">
            <w:pPr>
              <w:tabs>
                <w:tab w:val="left" w:pos="576"/>
              </w:tabs>
              <w:ind w:left="576" w:right="45" w:hanging="576"/>
              <w:jc w:val="both"/>
              <w:rPr>
                <w:rFonts w:ascii="Arial" w:hAnsi="Arial" w:cs="Arial"/>
                <w:b/>
                <w:sz w:val="24"/>
                <w:u w:val="single"/>
              </w:rPr>
            </w:pPr>
          </w:p>
        </w:tc>
        <w:tc>
          <w:tcPr>
            <w:tcW w:w="851" w:type="dxa"/>
            <w:gridSpan w:val="2"/>
          </w:tcPr>
          <w:p w:rsidR="00062CC7" w:rsidRPr="00E52F7D" w:rsidRDefault="00062CC7">
            <w:pPr>
              <w:tabs>
                <w:tab w:val="left" w:pos="567"/>
              </w:tabs>
              <w:ind w:left="567" w:hanging="567"/>
              <w:jc w:val="center"/>
              <w:rPr>
                <w:rFonts w:ascii="Arial" w:hAnsi="Arial" w:cs="Arial"/>
                <w:sz w:val="24"/>
              </w:rPr>
            </w:pPr>
          </w:p>
        </w:tc>
        <w:tc>
          <w:tcPr>
            <w:tcW w:w="559" w:type="dxa"/>
          </w:tcPr>
          <w:p w:rsidR="00062CC7" w:rsidRPr="00E52F7D" w:rsidRDefault="00062CC7">
            <w:pPr>
              <w:tabs>
                <w:tab w:val="left" w:pos="567"/>
              </w:tabs>
              <w:ind w:left="567" w:hanging="567"/>
              <w:jc w:val="center"/>
              <w:rPr>
                <w:rFonts w:ascii="Arial" w:hAnsi="Arial" w:cs="Arial"/>
                <w:sz w:val="24"/>
              </w:rPr>
            </w:pPr>
          </w:p>
        </w:tc>
        <w:tc>
          <w:tcPr>
            <w:tcW w:w="859" w:type="dxa"/>
            <w:gridSpan w:val="2"/>
          </w:tcPr>
          <w:p w:rsidR="00062CC7" w:rsidRPr="00E52F7D" w:rsidRDefault="00062CC7">
            <w:pPr>
              <w:tabs>
                <w:tab w:val="left" w:pos="567"/>
              </w:tabs>
              <w:ind w:left="567" w:hanging="567"/>
              <w:jc w:val="center"/>
              <w:rPr>
                <w:rFonts w:ascii="Arial" w:hAnsi="Arial" w:cs="Arial"/>
                <w:sz w:val="24"/>
              </w:rPr>
            </w:pPr>
          </w:p>
        </w:tc>
        <w:tc>
          <w:tcPr>
            <w:tcW w:w="560" w:type="dxa"/>
          </w:tcPr>
          <w:p w:rsidR="00062CC7" w:rsidRPr="00E52F7D" w:rsidRDefault="00062CC7">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pPr>
              <w:jc w:val="center"/>
              <w:rPr>
                <w:rFonts w:ascii="Arial" w:hAnsi="Arial" w:cs="Arial"/>
                <w:sz w:val="24"/>
              </w:rPr>
            </w:pPr>
          </w:p>
        </w:tc>
        <w:tc>
          <w:tcPr>
            <w:tcW w:w="7088" w:type="dxa"/>
            <w:gridSpan w:val="7"/>
          </w:tcPr>
          <w:p w:rsidR="00062CC7" w:rsidRPr="00B474B3" w:rsidRDefault="00062CC7">
            <w:pPr>
              <w:tabs>
                <w:tab w:val="left" w:pos="576"/>
              </w:tabs>
              <w:ind w:left="576" w:right="45" w:hanging="576"/>
              <w:jc w:val="both"/>
              <w:rPr>
                <w:rFonts w:ascii="Arial" w:hAnsi="Arial" w:cs="Arial"/>
                <w:b/>
                <w:bCs/>
                <w:sz w:val="24"/>
                <w:u w:val="single"/>
              </w:rPr>
            </w:pPr>
            <w:r w:rsidRPr="00B474B3">
              <w:rPr>
                <w:rFonts w:ascii="Arial" w:hAnsi="Arial" w:cs="Arial"/>
                <w:b/>
                <w:bCs/>
                <w:sz w:val="24"/>
                <w:u w:val="single"/>
              </w:rPr>
              <w:t>A13 DESCRIPTION OF THE WORK</w:t>
            </w:r>
          </w:p>
        </w:tc>
        <w:tc>
          <w:tcPr>
            <w:tcW w:w="851" w:type="dxa"/>
            <w:gridSpan w:val="2"/>
          </w:tcPr>
          <w:p w:rsidR="00062CC7" w:rsidRPr="00E52F7D" w:rsidRDefault="00062CC7">
            <w:pPr>
              <w:tabs>
                <w:tab w:val="left" w:pos="567"/>
              </w:tabs>
              <w:ind w:left="567" w:hanging="567"/>
              <w:jc w:val="center"/>
              <w:rPr>
                <w:rFonts w:ascii="Arial" w:hAnsi="Arial" w:cs="Arial"/>
                <w:sz w:val="24"/>
              </w:rPr>
            </w:pPr>
          </w:p>
        </w:tc>
        <w:tc>
          <w:tcPr>
            <w:tcW w:w="559" w:type="dxa"/>
          </w:tcPr>
          <w:p w:rsidR="00062CC7" w:rsidRPr="00E52F7D" w:rsidRDefault="00062CC7">
            <w:pPr>
              <w:tabs>
                <w:tab w:val="left" w:pos="567"/>
              </w:tabs>
              <w:ind w:left="567" w:hanging="567"/>
              <w:jc w:val="center"/>
              <w:rPr>
                <w:rFonts w:ascii="Arial" w:hAnsi="Arial" w:cs="Arial"/>
                <w:sz w:val="24"/>
              </w:rPr>
            </w:pPr>
          </w:p>
        </w:tc>
        <w:tc>
          <w:tcPr>
            <w:tcW w:w="859" w:type="dxa"/>
            <w:gridSpan w:val="2"/>
          </w:tcPr>
          <w:p w:rsidR="00062CC7" w:rsidRPr="00E52F7D" w:rsidRDefault="00062CC7">
            <w:pPr>
              <w:tabs>
                <w:tab w:val="left" w:pos="567"/>
              </w:tabs>
              <w:ind w:left="567" w:hanging="567"/>
              <w:jc w:val="center"/>
              <w:rPr>
                <w:rFonts w:ascii="Arial" w:hAnsi="Arial" w:cs="Arial"/>
                <w:sz w:val="24"/>
              </w:rPr>
            </w:pPr>
          </w:p>
        </w:tc>
        <w:tc>
          <w:tcPr>
            <w:tcW w:w="560" w:type="dxa"/>
          </w:tcPr>
          <w:p w:rsidR="00062CC7" w:rsidRPr="00E52F7D" w:rsidRDefault="00062CC7">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pPr>
              <w:jc w:val="center"/>
              <w:rPr>
                <w:rFonts w:ascii="Arial" w:hAnsi="Arial" w:cs="Arial"/>
                <w:sz w:val="24"/>
              </w:rPr>
            </w:pPr>
          </w:p>
        </w:tc>
        <w:tc>
          <w:tcPr>
            <w:tcW w:w="7088" w:type="dxa"/>
            <w:gridSpan w:val="7"/>
          </w:tcPr>
          <w:p w:rsidR="00062CC7" w:rsidRPr="00E52F7D" w:rsidRDefault="00062CC7">
            <w:pPr>
              <w:tabs>
                <w:tab w:val="left" w:pos="576"/>
              </w:tabs>
              <w:ind w:left="576" w:right="45" w:hanging="576"/>
              <w:jc w:val="both"/>
              <w:rPr>
                <w:rFonts w:ascii="Arial" w:hAnsi="Arial" w:cs="Arial"/>
                <w:b/>
                <w:sz w:val="24"/>
                <w:u w:val="single"/>
              </w:rPr>
            </w:pPr>
          </w:p>
        </w:tc>
        <w:tc>
          <w:tcPr>
            <w:tcW w:w="851" w:type="dxa"/>
            <w:gridSpan w:val="2"/>
          </w:tcPr>
          <w:p w:rsidR="00062CC7" w:rsidRPr="00E52F7D" w:rsidRDefault="00062CC7">
            <w:pPr>
              <w:tabs>
                <w:tab w:val="left" w:pos="567"/>
              </w:tabs>
              <w:ind w:left="567" w:hanging="567"/>
              <w:jc w:val="center"/>
              <w:rPr>
                <w:rFonts w:ascii="Arial" w:hAnsi="Arial" w:cs="Arial"/>
                <w:sz w:val="24"/>
              </w:rPr>
            </w:pPr>
          </w:p>
        </w:tc>
        <w:tc>
          <w:tcPr>
            <w:tcW w:w="559" w:type="dxa"/>
          </w:tcPr>
          <w:p w:rsidR="00062CC7" w:rsidRPr="00E52F7D" w:rsidRDefault="00062CC7">
            <w:pPr>
              <w:tabs>
                <w:tab w:val="left" w:pos="567"/>
              </w:tabs>
              <w:ind w:left="567" w:hanging="567"/>
              <w:jc w:val="center"/>
              <w:rPr>
                <w:rFonts w:ascii="Arial" w:hAnsi="Arial" w:cs="Arial"/>
                <w:sz w:val="24"/>
              </w:rPr>
            </w:pPr>
          </w:p>
        </w:tc>
        <w:tc>
          <w:tcPr>
            <w:tcW w:w="859" w:type="dxa"/>
            <w:gridSpan w:val="2"/>
          </w:tcPr>
          <w:p w:rsidR="00062CC7" w:rsidRPr="00E52F7D" w:rsidRDefault="00062CC7">
            <w:pPr>
              <w:tabs>
                <w:tab w:val="left" w:pos="567"/>
              </w:tabs>
              <w:ind w:left="567" w:hanging="567"/>
              <w:jc w:val="center"/>
              <w:rPr>
                <w:rFonts w:ascii="Arial" w:hAnsi="Arial" w:cs="Arial"/>
                <w:sz w:val="24"/>
              </w:rPr>
            </w:pPr>
          </w:p>
        </w:tc>
        <w:tc>
          <w:tcPr>
            <w:tcW w:w="560" w:type="dxa"/>
          </w:tcPr>
          <w:p w:rsidR="00062CC7" w:rsidRPr="00E52F7D" w:rsidRDefault="00062CC7">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pPr>
              <w:jc w:val="center"/>
              <w:rPr>
                <w:rFonts w:ascii="Arial" w:hAnsi="Arial" w:cs="Arial"/>
                <w:sz w:val="24"/>
              </w:rPr>
            </w:pPr>
          </w:p>
        </w:tc>
        <w:tc>
          <w:tcPr>
            <w:tcW w:w="7088" w:type="dxa"/>
            <w:gridSpan w:val="7"/>
          </w:tcPr>
          <w:p w:rsidR="00062CC7" w:rsidRPr="00E52F7D" w:rsidRDefault="00062CC7">
            <w:pPr>
              <w:tabs>
                <w:tab w:val="left" w:pos="576"/>
              </w:tabs>
              <w:ind w:left="576" w:right="45" w:hanging="576"/>
              <w:jc w:val="both"/>
              <w:rPr>
                <w:rFonts w:ascii="Arial" w:hAnsi="Arial" w:cs="Arial"/>
                <w:sz w:val="24"/>
              </w:rPr>
            </w:pPr>
            <w:r w:rsidRPr="00E52F7D">
              <w:rPr>
                <w:rFonts w:ascii="Arial" w:hAnsi="Arial" w:cs="Arial"/>
                <w:sz w:val="24"/>
              </w:rPr>
              <w:t>The work is described in Clause A10</w:t>
            </w:r>
          </w:p>
        </w:tc>
        <w:tc>
          <w:tcPr>
            <w:tcW w:w="851" w:type="dxa"/>
            <w:gridSpan w:val="2"/>
          </w:tcPr>
          <w:p w:rsidR="00062CC7" w:rsidRPr="00E52F7D" w:rsidRDefault="00062CC7">
            <w:pPr>
              <w:tabs>
                <w:tab w:val="left" w:pos="567"/>
              </w:tabs>
              <w:ind w:left="567" w:hanging="567"/>
              <w:jc w:val="center"/>
              <w:rPr>
                <w:rFonts w:ascii="Arial" w:hAnsi="Arial" w:cs="Arial"/>
                <w:sz w:val="24"/>
              </w:rPr>
            </w:pPr>
          </w:p>
        </w:tc>
        <w:tc>
          <w:tcPr>
            <w:tcW w:w="559" w:type="dxa"/>
          </w:tcPr>
          <w:p w:rsidR="00062CC7" w:rsidRPr="00E52F7D" w:rsidRDefault="00062CC7">
            <w:pPr>
              <w:tabs>
                <w:tab w:val="left" w:pos="567"/>
              </w:tabs>
              <w:ind w:left="567" w:hanging="567"/>
              <w:jc w:val="center"/>
              <w:rPr>
                <w:rFonts w:ascii="Arial" w:hAnsi="Arial" w:cs="Arial"/>
                <w:sz w:val="24"/>
              </w:rPr>
            </w:pPr>
          </w:p>
        </w:tc>
        <w:tc>
          <w:tcPr>
            <w:tcW w:w="859" w:type="dxa"/>
            <w:gridSpan w:val="2"/>
          </w:tcPr>
          <w:p w:rsidR="00062CC7" w:rsidRPr="00E52F7D" w:rsidRDefault="00062CC7">
            <w:pPr>
              <w:tabs>
                <w:tab w:val="left" w:pos="567"/>
              </w:tabs>
              <w:ind w:left="567" w:hanging="567"/>
              <w:jc w:val="center"/>
              <w:rPr>
                <w:rFonts w:ascii="Arial" w:hAnsi="Arial" w:cs="Arial"/>
                <w:sz w:val="24"/>
              </w:rPr>
            </w:pPr>
          </w:p>
        </w:tc>
        <w:tc>
          <w:tcPr>
            <w:tcW w:w="560" w:type="dxa"/>
          </w:tcPr>
          <w:p w:rsidR="00062CC7" w:rsidRPr="00E52F7D" w:rsidRDefault="00062CC7">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pPr>
              <w:jc w:val="center"/>
              <w:rPr>
                <w:rFonts w:ascii="Arial" w:hAnsi="Arial" w:cs="Arial"/>
                <w:sz w:val="24"/>
              </w:rPr>
            </w:pPr>
          </w:p>
        </w:tc>
        <w:tc>
          <w:tcPr>
            <w:tcW w:w="7088" w:type="dxa"/>
            <w:gridSpan w:val="7"/>
          </w:tcPr>
          <w:p w:rsidR="00062CC7" w:rsidRPr="00E52F7D" w:rsidRDefault="00062CC7">
            <w:pPr>
              <w:tabs>
                <w:tab w:val="left" w:pos="576"/>
              </w:tabs>
              <w:ind w:left="576" w:right="45" w:hanging="576"/>
              <w:jc w:val="both"/>
              <w:rPr>
                <w:rFonts w:ascii="Arial" w:hAnsi="Arial" w:cs="Arial"/>
                <w:b/>
                <w:sz w:val="24"/>
                <w:u w:val="single"/>
              </w:rPr>
            </w:pPr>
          </w:p>
        </w:tc>
        <w:tc>
          <w:tcPr>
            <w:tcW w:w="851" w:type="dxa"/>
            <w:gridSpan w:val="2"/>
          </w:tcPr>
          <w:p w:rsidR="00062CC7" w:rsidRPr="00E52F7D" w:rsidRDefault="00062CC7">
            <w:pPr>
              <w:tabs>
                <w:tab w:val="left" w:pos="567"/>
              </w:tabs>
              <w:ind w:left="567" w:hanging="567"/>
              <w:jc w:val="center"/>
              <w:rPr>
                <w:rFonts w:ascii="Arial" w:hAnsi="Arial" w:cs="Arial"/>
                <w:sz w:val="24"/>
              </w:rPr>
            </w:pPr>
          </w:p>
        </w:tc>
        <w:tc>
          <w:tcPr>
            <w:tcW w:w="559" w:type="dxa"/>
          </w:tcPr>
          <w:p w:rsidR="00062CC7" w:rsidRPr="00E52F7D" w:rsidRDefault="00062CC7">
            <w:pPr>
              <w:tabs>
                <w:tab w:val="left" w:pos="567"/>
              </w:tabs>
              <w:ind w:left="567" w:hanging="567"/>
              <w:jc w:val="center"/>
              <w:rPr>
                <w:rFonts w:ascii="Arial" w:hAnsi="Arial" w:cs="Arial"/>
                <w:sz w:val="24"/>
              </w:rPr>
            </w:pPr>
          </w:p>
        </w:tc>
        <w:tc>
          <w:tcPr>
            <w:tcW w:w="859" w:type="dxa"/>
            <w:gridSpan w:val="2"/>
          </w:tcPr>
          <w:p w:rsidR="00062CC7" w:rsidRPr="00E52F7D" w:rsidRDefault="00062CC7">
            <w:pPr>
              <w:tabs>
                <w:tab w:val="left" w:pos="567"/>
              </w:tabs>
              <w:ind w:left="567" w:hanging="567"/>
              <w:jc w:val="center"/>
              <w:rPr>
                <w:rFonts w:ascii="Arial" w:hAnsi="Arial" w:cs="Arial"/>
                <w:sz w:val="24"/>
              </w:rPr>
            </w:pPr>
          </w:p>
        </w:tc>
        <w:tc>
          <w:tcPr>
            <w:tcW w:w="560" w:type="dxa"/>
          </w:tcPr>
          <w:p w:rsidR="00062CC7" w:rsidRPr="00E52F7D" w:rsidRDefault="00062CC7">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pPr>
              <w:jc w:val="center"/>
              <w:rPr>
                <w:rFonts w:ascii="Arial" w:hAnsi="Arial" w:cs="Arial"/>
                <w:sz w:val="24"/>
              </w:rPr>
            </w:pPr>
          </w:p>
        </w:tc>
        <w:tc>
          <w:tcPr>
            <w:tcW w:w="7088" w:type="dxa"/>
            <w:gridSpan w:val="7"/>
          </w:tcPr>
          <w:p w:rsidR="00062CC7" w:rsidRPr="00B474B3" w:rsidRDefault="00062CC7">
            <w:pPr>
              <w:tabs>
                <w:tab w:val="left" w:pos="576"/>
              </w:tabs>
              <w:ind w:left="576" w:right="45" w:hanging="576"/>
              <w:jc w:val="both"/>
              <w:rPr>
                <w:rFonts w:ascii="Arial" w:hAnsi="Arial" w:cs="Arial"/>
                <w:b/>
                <w:bCs/>
                <w:sz w:val="24"/>
                <w:u w:val="single"/>
              </w:rPr>
            </w:pPr>
            <w:r w:rsidRPr="00B474B3">
              <w:rPr>
                <w:rFonts w:ascii="Arial" w:hAnsi="Arial" w:cs="Arial"/>
                <w:b/>
                <w:bCs/>
                <w:sz w:val="24"/>
                <w:u w:val="single"/>
              </w:rPr>
              <w:t>A20 THE CONTRACT / SUB-CONTRACT</w:t>
            </w:r>
          </w:p>
        </w:tc>
        <w:tc>
          <w:tcPr>
            <w:tcW w:w="851" w:type="dxa"/>
            <w:gridSpan w:val="2"/>
          </w:tcPr>
          <w:p w:rsidR="00062CC7" w:rsidRPr="00E52F7D" w:rsidRDefault="00062CC7">
            <w:pPr>
              <w:tabs>
                <w:tab w:val="left" w:pos="567"/>
              </w:tabs>
              <w:ind w:left="567" w:hanging="567"/>
              <w:jc w:val="center"/>
              <w:rPr>
                <w:rFonts w:ascii="Arial" w:hAnsi="Arial" w:cs="Arial"/>
                <w:sz w:val="24"/>
              </w:rPr>
            </w:pPr>
          </w:p>
        </w:tc>
        <w:tc>
          <w:tcPr>
            <w:tcW w:w="559" w:type="dxa"/>
          </w:tcPr>
          <w:p w:rsidR="00062CC7" w:rsidRPr="00E52F7D" w:rsidRDefault="00062CC7">
            <w:pPr>
              <w:tabs>
                <w:tab w:val="left" w:pos="567"/>
              </w:tabs>
              <w:ind w:left="567" w:hanging="567"/>
              <w:jc w:val="center"/>
              <w:rPr>
                <w:rFonts w:ascii="Arial" w:hAnsi="Arial" w:cs="Arial"/>
                <w:sz w:val="24"/>
              </w:rPr>
            </w:pPr>
          </w:p>
        </w:tc>
        <w:tc>
          <w:tcPr>
            <w:tcW w:w="859" w:type="dxa"/>
            <w:gridSpan w:val="2"/>
          </w:tcPr>
          <w:p w:rsidR="00062CC7" w:rsidRPr="00E52F7D" w:rsidRDefault="00062CC7">
            <w:pPr>
              <w:tabs>
                <w:tab w:val="left" w:pos="567"/>
              </w:tabs>
              <w:ind w:left="567" w:hanging="567"/>
              <w:jc w:val="center"/>
              <w:rPr>
                <w:rFonts w:ascii="Arial" w:hAnsi="Arial" w:cs="Arial"/>
                <w:sz w:val="24"/>
              </w:rPr>
            </w:pPr>
          </w:p>
        </w:tc>
        <w:tc>
          <w:tcPr>
            <w:tcW w:w="560" w:type="dxa"/>
          </w:tcPr>
          <w:p w:rsidR="00062CC7" w:rsidRPr="00E52F7D" w:rsidRDefault="00062CC7">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pPr>
              <w:jc w:val="center"/>
              <w:rPr>
                <w:rFonts w:ascii="Arial" w:hAnsi="Arial" w:cs="Arial"/>
                <w:sz w:val="24"/>
              </w:rPr>
            </w:pPr>
          </w:p>
        </w:tc>
        <w:tc>
          <w:tcPr>
            <w:tcW w:w="7088" w:type="dxa"/>
            <w:gridSpan w:val="7"/>
          </w:tcPr>
          <w:p w:rsidR="00062CC7" w:rsidRPr="00E52F7D" w:rsidRDefault="00062CC7">
            <w:pPr>
              <w:tabs>
                <w:tab w:val="left" w:pos="576"/>
              </w:tabs>
              <w:ind w:left="576" w:right="45" w:hanging="576"/>
              <w:jc w:val="both"/>
              <w:rPr>
                <w:rFonts w:ascii="Arial" w:hAnsi="Arial" w:cs="Arial"/>
                <w:b/>
                <w:sz w:val="24"/>
                <w:u w:val="single"/>
              </w:rPr>
            </w:pPr>
          </w:p>
        </w:tc>
        <w:tc>
          <w:tcPr>
            <w:tcW w:w="851" w:type="dxa"/>
            <w:gridSpan w:val="2"/>
          </w:tcPr>
          <w:p w:rsidR="00062CC7" w:rsidRPr="00E52F7D" w:rsidRDefault="00062CC7">
            <w:pPr>
              <w:tabs>
                <w:tab w:val="left" w:pos="567"/>
              </w:tabs>
              <w:ind w:left="567" w:hanging="567"/>
              <w:jc w:val="center"/>
              <w:rPr>
                <w:rFonts w:ascii="Arial" w:hAnsi="Arial" w:cs="Arial"/>
                <w:sz w:val="24"/>
              </w:rPr>
            </w:pPr>
          </w:p>
        </w:tc>
        <w:tc>
          <w:tcPr>
            <w:tcW w:w="559" w:type="dxa"/>
          </w:tcPr>
          <w:p w:rsidR="00062CC7" w:rsidRPr="00E52F7D" w:rsidRDefault="00062CC7">
            <w:pPr>
              <w:tabs>
                <w:tab w:val="left" w:pos="567"/>
              </w:tabs>
              <w:ind w:left="567" w:hanging="567"/>
              <w:jc w:val="center"/>
              <w:rPr>
                <w:rFonts w:ascii="Arial" w:hAnsi="Arial" w:cs="Arial"/>
                <w:sz w:val="24"/>
              </w:rPr>
            </w:pPr>
          </w:p>
        </w:tc>
        <w:tc>
          <w:tcPr>
            <w:tcW w:w="859" w:type="dxa"/>
            <w:gridSpan w:val="2"/>
          </w:tcPr>
          <w:p w:rsidR="00062CC7" w:rsidRPr="00E52F7D" w:rsidRDefault="00062CC7">
            <w:pPr>
              <w:tabs>
                <w:tab w:val="left" w:pos="567"/>
              </w:tabs>
              <w:ind w:left="567" w:hanging="567"/>
              <w:jc w:val="center"/>
              <w:rPr>
                <w:rFonts w:ascii="Arial" w:hAnsi="Arial" w:cs="Arial"/>
                <w:sz w:val="24"/>
              </w:rPr>
            </w:pPr>
          </w:p>
        </w:tc>
        <w:tc>
          <w:tcPr>
            <w:tcW w:w="560" w:type="dxa"/>
          </w:tcPr>
          <w:p w:rsidR="00062CC7" w:rsidRPr="00E52F7D" w:rsidRDefault="00062CC7">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pPr>
              <w:jc w:val="both"/>
              <w:rPr>
                <w:rFonts w:ascii="Arial" w:hAnsi="Arial" w:cs="Arial"/>
                <w:sz w:val="24"/>
              </w:rPr>
            </w:pPr>
          </w:p>
        </w:tc>
        <w:tc>
          <w:tcPr>
            <w:tcW w:w="7088" w:type="dxa"/>
            <w:gridSpan w:val="7"/>
          </w:tcPr>
          <w:p w:rsidR="00062CC7" w:rsidRPr="00E91504" w:rsidRDefault="00062CC7">
            <w:pPr>
              <w:tabs>
                <w:tab w:val="left" w:pos="576"/>
              </w:tabs>
              <w:ind w:left="576" w:right="45" w:hanging="576"/>
              <w:jc w:val="both"/>
              <w:rPr>
                <w:rFonts w:ascii="Arial" w:hAnsi="Arial" w:cs="Arial"/>
                <w:sz w:val="24"/>
                <w:u w:val="single"/>
              </w:rPr>
            </w:pPr>
            <w:r w:rsidRPr="00E91504">
              <w:rPr>
                <w:rFonts w:ascii="Arial" w:hAnsi="Arial" w:cs="Arial"/>
                <w:sz w:val="24"/>
                <w:u w:val="single"/>
              </w:rPr>
              <w:t>Conditions of Contract</w:t>
            </w:r>
          </w:p>
        </w:tc>
        <w:tc>
          <w:tcPr>
            <w:tcW w:w="851" w:type="dxa"/>
            <w:gridSpan w:val="2"/>
          </w:tcPr>
          <w:p w:rsidR="00062CC7" w:rsidRPr="00E52F7D" w:rsidRDefault="00062CC7">
            <w:pPr>
              <w:tabs>
                <w:tab w:val="left" w:pos="567"/>
              </w:tabs>
              <w:ind w:left="567" w:hanging="567"/>
              <w:jc w:val="both"/>
              <w:rPr>
                <w:rFonts w:ascii="Arial" w:hAnsi="Arial" w:cs="Arial"/>
                <w:sz w:val="24"/>
              </w:rPr>
            </w:pPr>
          </w:p>
        </w:tc>
        <w:tc>
          <w:tcPr>
            <w:tcW w:w="559" w:type="dxa"/>
          </w:tcPr>
          <w:p w:rsidR="00062CC7" w:rsidRPr="00E52F7D" w:rsidRDefault="00062CC7">
            <w:pPr>
              <w:tabs>
                <w:tab w:val="left" w:pos="567"/>
              </w:tabs>
              <w:ind w:left="567" w:hanging="567"/>
              <w:jc w:val="both"/>
              <w:rPr>
                <w:rFonts w:ascii="Arial" w:hAnsi="Arial" w:cs="Arial"/>
                <w:sz w:val="24"/>
              </w:rPr>
            </w:pPr>
          </w:p>
        </w:tc>
        <w:tc>
          <w:tcPr>
            <w:tcW w:w="859" w:type="dxa"/>
            <w:gridSpan w:val="2"/>
          </w:tcPr>
          <w:p w:rsidR="00062CC7" w:rsidRPr="00E52F7D" w:rsidRDefault="00062CC7">
            <w:pPr>
              <w:tabs>
                <w:tab w:val="left" w:pos="567"/>
              </w:tabs>
              <w:ind w:left="567" w:hanging="567"/>
              <w:jc w:val="both"/>
              <w:rPr>
                <w:rFonts w:ascii="Arial" w:hAnsi="Arial" w:cs="Arial"/>
                <w:sz w:val="24"/>
              </w:rPr>
            </w:pPr>
          </w:p>
        </w:tc>
        <w:tc>
          <w:tcPr>
            <w:tcW w:w="560" w:type="dxa"/>
          </w:tcPr>
          <w:p w:rsidR="00062CC7" w:rsidRPr="00E52F7D" w:rsidRDefault="00062CC7">
            <w:pPr>
              <w:tabs>
                <w:tab w:val="left" w:pos="567"/>
              </w:tabs>
              <w:ind w:left="-57" w:right="-57"/>
              <w:jc w:val="both"/>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pPr>
              <w:jc w:val="center"/>
              <w:rPr>
                <w:rFonts w:ascii="Arial" w:hAnsi="Arial" w:cs="Arial"/>
                <w:sz w:val="24"/>
              </w:rPr>
            </w:pPr>
          </w:p>
        </w:tc>
        <w:tc>
          <w:tcPr>
            <w:tcW w:w="7088" w:type="dxa"/>
            <w:gridSpan w:val="7"/>
          </w:tcPr>
          <w:p w:rsidR="00062CC7" w:rsidRPr="00E52F7D" w:rsidRDefault="00062CC7">
            <w:pPr>
              <w:tabs>
                <w:tab w:val="left" w:pos="576"/>
              </w:tabs>
              <w:ind w:right="45"/>
              <w:jc w:val="both"/>
              <w:rPr>
                <w:rFonts w:ascii="Arial" w:hAnsi="Arial" w:cs="Arial"/>
                <w:sz w:val="24"/>
              </w:rPr>
            </w:pPr>
          </w:p>
        </w:tc>
        <w:tc>
          <w:tcPr>
            <w:tcW w:w="851" w:type="dxa"/>
            <w:gridSpan w:val="2"/>
          </w:tcPr>
          <w:p w:rsidR="00062CC7" w:rsidRPr="00E52F7D" w:rsidRDefault="00062CC7">
            <w:pPr>
              <w:tabs>
                <w:tab w:val="left" w:pos="567"/>
              </w:tabs>
              <w:ind w:left="567" w:hanging="567"/>
              <w:jc w:val="center"/>
              <w:rPr>
                <w:rFonts w:ascii="Arial" w:hAnsi="Arial" w:cs="Arial"/>
                <w:sz w:val="24"/>
              </w:rPr>
            </w:pPr>
          </w:p>
        </w:tc>
        <w:tc>
          <w:tcPr>
            <w:tcW w:w="559" w:type="dxa"/>
          </w:tcPr>
          <w:p w:rsidR="00062CC7" w:rsidRPr="00E52F7D" w:rsidRDefault="00062CC7">
            <w:pPr>
              <w:tabs>
                <w:tab w:val="left" w:pos="567"/>
              </w:tabs>
              <w:ind w:left="567" w:hanging="567"/>
              <w:jc w:val="center"/>
              <w:rPr>
                <w:rFonts w:ascii="Arial" w:hAnsi="Arial" w:cs="Arial"/>
                <w:sz w:val="24"/>
              </w:rPr>
            </w:pPr>
          </w:p>
        </w:tc>
        <w:tc>
          <w:tcPr>
            <w:tcW w:w="859" w:type="dxa"/>
            <w:gridSpan w:val="2"/>
          </w:tcPr>
          <w:p w:rsidR="00062CC7" w:rsidRPr="00E52F7D" w:rsidRDefault="00062CC7">
            <w:pPr>
              <w:tabs>
                <w:tab w:val="left" w:pos="567"/>
              </w:tabs>
              <w:ind w:left="567" w:hanging="567"/>
              <w:jc w:val="center"/>
              <w:rPr>
                <w:rFonts w:ascii="Arial" w:hAnsi="Arial" w:cs="Arial"/>
                <w:sz w:val="24"/>
              </w:rPr>
            </w:pPr>
          </w:p>
        </w:tc>
        <w:tc>
          <w:tcPr>
            <w:tcW w:w="560" w:type="dxa"/>
          </w:tcPr>
          <w:p w:rsidR="00062CC7" w:rsidRPr="00E52F7D" w:rsidRDefault="00062CC7">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pPr>
              <w:jc w:val="center"/>
              <w:rPr>
                <w:rFonts w:ascii="Arial" w:hAnsi="Arial" w:cs="Arial"/>
                <w:sz w:val="24"/>
              </w:rPr>
            </w:pPr>
          </w:p>
        </w:tc>
        <w:tc>
          <w:tcPr>
            <w:tcW w:w="7088" w:type="dxa"/>
            <w:gridSpan w:val="7"/>
          </w:tcPr>
          <w:p w:rsidR="00062CC7" w:rsidRPr="00E52F7D" w:rsidRDefault="00062CC7" w:rsidP="00B12AD5">
            <w:pPr>
              <w:jc w:val="both"/>
              <w:rPr>
                <w:rFonts w:ascii="Arial" w:hAnsi="Arial" w:cs="Arial"/>
                <w:b/>
                <w:sz w:val="24"/>
                <w:u w:val="single"/>
              </w:rPr>
            </w:pPr>
            <w:r w:rsidRPr="00E52F7D">
              <w:rPr>
                <w:rFonts w:ascii="Arial" w:hAnsi="Arial" w:cs="Arial"/>
                <w:sz w:val="24"/>
              </w:rPr>
              <w:t xml:space="preserve">The Conditions of Contract will be the </w:t>
            </w:r>
            <w:r w:rsidR="00B12AD5">
              <w:rPr>
                <w:rFonts w:ascii="Arial" w:hAnsi="Arial" w:cs="Arial"/>
                <w:sz w:val="24"/>
              </w:rPr>
              <w:t xml:space="preserve">JCT Minor Works </w:t>
            </w:r>
            <w:r w:rsidR="00C85B24">
              <w:rPr>
                <w:rFonts w:ascii="Arial" w:hAnsi="Arial" w:cs="Arial"/>
                <w:sz w:val="24"/>
              </w:rPr>
              <w:t>Contract</w:t>
            </w:r>
            <w:r w:rsidRPr="00E52F7D">
              <w:rPr>
                <w:rFonts w:ascii="Arial" w:hAnsi="Arial" w:cs="Arial"/>
                <w:sz w:val="24"/>
              </w:rPr>
              <w:t xml:space="preserve"> </w:t>
            </w:r>
            <w:r>
              <w:rPr>
                <w:rFonts w:ascii="Arial" w:hAnsi="Arial" w:cs="Arial"/>
                <w:sz w:val="24"/>
              </w:rPr>
              <w:t>201</w:t>
            </w:r>
            <w:r w:rsidR="00B12AD5">
              <w:rPr>
                <w:rFonts w:ascii="Arial" w:hAnsi="Arial" w:cs="Arial"/>
                <w:sz w:val="24"/>
              </w:rPr>
              <w:t>6</w:t>
            </w:r>
            <w:r w:rsidRPr="00E52F7D">
              <w:rPr>
                <w:rFonts w:ascii="Arial" w:hAnsi="Arial" w:cs="Arial"/>
                <w:sz w:val="24"/>
              </w:rPr>
              <w:t xml:space="preserve"> as issued by the J</w:t>
            </w:r>
            <w:r w:rsidR="00C352EF">
              <w:rPr>
                <w:rFonts w:ascii="Arial" w:hAnsi="Arial" w:cs="Arial"/>
                <w:sz w:val="24"/>
              </w:rPr>
              <w:t>oint Contracts Tribunal</w:t>
            </w:r>
            <w:r>
              <w:rPr>
                <w:rFonts w:ascii="Arial" w:hAnsi="Arial" w:cs="Arial"/>
                <w:sz w:val="24"/>
              </w:rPr>
              <w:t xml:space="preserve"> </w:t>
            </w:r>
            <w:r w:rsidRPr="00E52F7D">
              <w:rPr>
                <w:rFonts w:ascii="Arial" w:hAnsi="Arial" w:cs="Arial"/>
                <w:sz w:val="24"/>
              </w:rPr>
              <w:t>and amended below.  The Contractor is referred to the full text of the under mentioned clauses of the Conditions of Contract and he is to allow in his prices for any costs arising thereunder.</w:t>
            </w:r>
          </w:p>
        </w:tc>
        <w:tc>
          <w:tcPr>
            <w:tcW w:w="851" w:type="dxa"/>
            <w:gridSpan w:val="2"/>
          </w:tcPr>
          <w:p w:rsidR="00062CC7" w:rsidRPr="00E52F7D" w:rsidRDefault="00062CC7">
            <w:pPr>
              <w:tabs>
                <w:tab w:val="left" w:pos="567"/>
              </w:tabs>
              <w:ind w:left="567" w:hanging="567"/>
              <w:jc w:val="center"/>
              <w:rPr>
                <w:rFonts w:ascii="Arial" w:hAnsi="Arial" w:cs="Arial"/>
                <w:sz w:val="24"/>
              </w:rPr>
            </w:pPr>
          </w:p>
        </w:tc>
        <w:tc>
          <w:tcPr>
            <w:tcW w:w="559" w:type="dxa"/>
          </w:tcPr>
          <w:p w:rsidR="00062CC7" w:rsidRPr="00E52F7D" w:rsidRDefault="00062CC7">
            <w:pPr>
              <w:tabs>
                <w:tab w:val="left" w:pos="567"/>
              </w:tabs>
              <w:ind w:left="567" w:hanging="567"/>
              <w:jc w:val="center"/>
              <w:rPr>
                <w:rFonts w:ascii="Arial" w:hAnsi="Arial" w:cs="Arial"/>
                <w:sz w:val="24"/>
              </w:rPr>
            </w:pPr>
          </w:p>
        </w:tc>
        <w:tc>
          <w:tcPr>
            <w:tcW w:w="859" w:type="dxa"/>
            <w:gridSpan w:val="2"/>
          </w:tcPr>
          <w:p w:rsidR="00062CC7" w:rsidRPr="00E52F7D" w:rsidRDefault="00062CC7">
            <w:pPr>
              <w:tabs>
                <w:tab w:val="left" w:pos="567"/>
              </w:tabs>
              <w:ind w:left="567" w:hanging="567"/>
              <w:jc w:val="center"/>
              <w:rPr>
                <w:rFonts w:ascii="Arial" w:hAnsi="Arial" w:cs="Arial"/>
                <w:sz w:val="24"/>
              </w:rPr>
            </w:pPr>
          </w:p>
        </w:tc>
        <w:tc>
          <w:tcPr>
            <w:tcW w:w="560" w:type="dxa"/>
          </w:tcPr>
          <w:p w:rsidR="00062CC7" w:rsidRPr="00E52F7D" w:rsidRDefault="00062CC7">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pPr>
              <w:jc w:val="center"/>
              <w:rPr>
                <w:rFonts w:ascii="Arial" w:hAnsi="Arial" w:cs="Arial"/>
                <w:sz w:val="24"/>
              </w:rPr>
            </w:pPr>
          </w:p>
        </w:tc>
        <w:tc>
          <w:tcPr>
            <w:tcW w:w="7088" w:type="dxa"/>
            <w:gridSpan w:val="7"/>
          </w:tcPr>
          <w:p w:rsidR="00062CC7" w:rsidRPr="00E52F7D" w:rsidRDefault="00062CC7">
            <w:pPr>
              <w:tabs>
                <w:tab w:val="left" w:pos="567"/>
              </w:tabs>
              <w:ind w:left="567" w:hanging="567"/>
              <w:jc w:val="both"/>
              <w:rPr>
                <w:rFonts w:ascii="Arial" w:hAnsi="Arial" w:cs="Arial"/>
                <w:b/>
                <w:sz w:val="24"/>
                <w:u w:val="single"/>
              </w:rPr>
            </w:pPr>
          </w:p>
        </w:tc>
        <w:tc>
          <w:tcPr>
            <w:tcW w:w="851" w:type="dxa"/>
            <w:gridSpan w:val="2"/>
          </w:tcPr>
          <w:p w:rsidR="00062CC7" w:rsidRPr="00E52F7D" w:rsidRDefault="00062CC7">
            <w:pPr>
              <w:tabs>
                <w:tab w:val="left" w:pos="567"/>
              </w:tabs>
              <w:ind w:left="567" w:hanging="567"/>
              <w:jc w:val="center"/>
              <w:rPr>
                <w:rFonts w:ascii="Arial" w:hAnsi="Arial" w:cs="Arial"/>
                <w:sz w:val="24"/>
              </w:rPr>
            </w:pPr>
          </w:p>
        </w:tc>
        <w:tc>
          <w:tcPr>
            <w:tcW w:w="559" w:type="dxa"/>
          </w:tcPr>
          <w:p w:rsidR="00062CC7" w:rsidRPr="00E52F7D" w:rsidRDefault="00062CC7">
            <w:pPr>
              <w:tabs>
                <w:tab w:val="left" w:pos="567"/>
              </w:tabs>
              <w:ind w:left="567" w:hanging="567"/>
              <w:jc w:val="center"/>
              <w:rPr>
                <w:rFonts w:ascii="Arial" w:hAnsi="Arial" w:cs="Arial"/>
                <w:sz w:val="24"/>
              </w:rPr>
            </w:pPr>
          </w:p>
        </w:tc>
        <w:tc>
          <w:tcPr>
            <w:tcW w:w="859" w:type="dxa"/>
            <w:gridSpan w:val="2"/>
          </w:tcPr>
          <w:p w:rsidR="00062CC7" w:rsidRPr="00E52F7D" w:rsidRDefault="00062CC7">
            <w:pPr>
              <w:tabs>
                <w:tab w:val="left" w:pos="567"/>
              </w:tabs>
              <w:ind w:left="567" w:hanging="567"/>
              <w:jc w:val="center"/>
              <w:rPr>
                <w:rFonts w:ascii="Arial" w:hAnsi="Arial" w:cs="Arial"/>
                <w:sz w:val="24"/>
              </w:rPr>
            </w:pPr>
          </w:p>
        </w:tc>
        <w:tc>
          <w:tcPr>
            <w:tcW w:w="560" w:type="dxa"/>
          </w:tcPr>
          <w:p w:rsidR="00062CC7" w:rsidRPr="00E52F7D" w:rsidRDefault="00062CC7">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pPr>
              <w:jc w:val="center"/>
              <w:rPr>
                <w:rFonts w:ascii="Arial" w:hAnsi="Arial" w:cs="Arial"/>
                <w:sz w:val="24"/>
              </w:rPr>
            </w:pPr>
          </w:p>
        </w:tc>
        <w:tc>
          <w:tcPr>
            <w:tcW w:w="7088" w:type="dxa"/>
            <w:gridSpan w:val="7"/>
          </w:tcPr>
          <w:p w:rsidR="00062CC7" w:rsidRPr="00E52F7D" w:rsidRDefault="00062CC7" w:rsidP="005C23D3">
            <w:pPr>
              <w:tabs>
                <w:tab w:val="left" w:pos="576"/>
              </w:tabs>
              <w:ind w:left="576" w:right="45" w:hanging="576"/>
              <w:jc w:val="both"/>
              <w:rPr>
                <w:rFonts w:ascii="Arial" w:hAnsi="Arial" w:cs="Arial"/>
                <w:sz w:val="24"/>
              </w:rPr>
            </w:pPr>
            <w:r w:rsidRPr="00E52F7D">
              <w:rPr>
                <w:rFonts w:ascii="Arial" w:hAnsi="Arial" w:cs="Arial"/>
                <w:sz w:val="24"/>
              </w:rPr>
              <w:t>First Recital</w:t>
            </w:r>
          </w:p>
          <w:p w:rsidR="00062CC7" w:rsidRPr="00E52F7D" w:rsidRDefault="00062CC7" w:rsidP="005C23D3">
            <w:pPr>
              <w:tabs>
                <w:tab w:val="left" w:pos="576"/>
              </w:tabs>
              <w:ind w:left="576" w:right="45" w:hanging="576"/>
              <w:jc w:val="both"/>
              <w:rPr>
                <w:rFonts w:ascii="Arial" w:hAnsi="Arial" w:cs="Arial"/>
                <w:sz w:val="24"/>
              </w:rPr>
            </w:pPr>
          </w:p>
          <w:p w:rsidR="007D524F" w:rsidRPr="007D524F" w:rsidRDefault="00E27B0A" w:rsidP="007D524F">
            <w:pPr>
              <w:jc w:val="both"/>
              <w:rPr>
                <w:rFonts w:ascii="Arial" w:hAnsi="Arial" w:cs="Arial"/>
                <w:sz w:val="24"/>
              </w:rPr>
            </w:pPr>
            <w:r>
              <w:rPr>
                <w:rFonts w:ascii="Arial" w:hAnsi="Arial" w:cs="Arial"/>
                <w:sz w:val="24"/>
              </w:rPr>
              <w:t xml:space="preserve">In August 2017, the cladding panels to the ground floor of five high-rise towers within the Roker area of Sunderland were removed and deemed not fit for purpose. Gentoo Group are now seeking a Principal Contractor to install new cladding panels to the towers. Tenderers will be required to </w:t>
            </w:r>
            <w:r w:rsidR="001A3E19">
              <w:rPr>
                <w:rFonts w:ascii="Arial" w:hAnsi="Arial" w:cs="Arial"/>
                <w:sz w:val="24"/>
              </w:rPr>
              <w:t xml:space="preserve">price two systems, both provided by Structherm. The Client will make a decision post-tender as to which system to use. </w:t>
            </w:r>
          </w:p>
          <w:p w:rsidR="00062CC7" w:rsidRPr="002249D5" w:rsidRDefault="00062CC7" w:rsidP="00635C9C">
            <w:pPr>
              <w:pStyle w:val="BodyText"/>
              <w:ind w:left="720" w:hanging="720"/>
              <w:jc w:val="left"/>
              <w:rPr>
                <w:rFonts w:ascii="Arial" w:hAnsi="Arial" w:cs="Arial"/>
              </w:rPr>
            </w:pPr>
          </w:p>
        </w:tc>
        <w:tc>
          <w:tcPr>
            <w:tcW w:w="851" w:type="dxa"/>
            <w:gridSpan w:val="2"/>
          </w:tcPr>
          <w:p w:rsidR="00062CC7" w:rsidRPr="00E52F7D" w:rsidRDefault="00062CC7">
            <w:pPr>
              <w:tabs>
                <w:tab w:val="left" w:pos="567"/>
              </w:tabs>
              <w:ind w:left="567" w:hanging="567"/>
              <w:jc w:val="center"/>
              <w:rPr>
                <w:rFonts w:ascii="Arial" w:hAnsi="Arial" w:cs="Arial"/>
                <w:sz w:val="24"/>
              </w:rPr>
            </w:pPr>
          </w:p>
        </w:tc>
        <w:tc>
          <w:tcPr>
            <w:tcW w:w="559" w:type="dxa"/>
          </w:tcPr>
          <w:p w:rsidR="00062CC7" w:rsidRPr="00E52F7D" w:rsidRDefault="00062CC7">
            <w:pPr>
              <w:tabs>
                <w:tab w:val="left" w:pos="567"/>
              </w:tabs>
              <w:ind w:left="567" w:hanging="567"/>
              <w:jc w:val="center"/>
              <w:rPr>
                <w:rFonts w:ascii="Arial" w:hAnsi="Arial" w:cs="Arial"/>
                <w:sz w:val="24"/>
              </w:rPr>
            </w:pPr>
          </w:p>
        </w:tc>
        <w:tc>
          <w:tcPr>
            <w:tcW w:w="859" w:type="dxa"/>
            <w:gridSpan w:val="2"/>
          </w:tcPr>
          <w:p w:rsidR="00062CC7" w:rsidRPr="00E52F7D" w:rsidRDefault="00062CC7">
            <w:pPr>
              <w:tabs>
                <w:tab w:val="left" w:pos="567"/>
              </w:tabs>
              <w:ind w:left="567" w:hanging="567"/>
              <w:jc w:val="center"/>
              <w:rPr>
                <w:rFonts w:ascii="Arial" w:hAnsi="Arial" w:cs="Arial"/>
                <w:sz w:val="24"/>
              </w:rPr>
            </w:pPr>
          </w:p>
        </w:tc>
        <w:tc>
          <w:tcPr>
            <w:tcW w:w="560" w:type="dxa"/>
          </w:tcPr>
          <w:p w:rsidR="00062CC7" w:rsidRPr="00E52F7D" w:rsidRDefault="00062CC7">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pPr>
              <w:jc w:val="center"/>
              <w:rPr>
                <w:rFonts w:ascii="Arial" w:hAnsi="Arial" w:cs="Arial"/>
                <w:b/>
                <w:sz w:val="24"/>
                <w:u w:val="single"/>
              </w:rPr>
            </w:pPr>
          </w:p>
        </w:tc>
        <w:tc>
          <w:tcPr>
            <w:tcW w:w="7088" w:type="dxa"/>
            <w:gridSpan w:val="7"/>
          </w:tcPr>
          <w:p w:rsidR="00062CC7" w:rsidRPr="00E52F7D" w:rsidRDefault="00062CC7">
            <w:pPr>
              <w:tabs>
                <w:tab w:val="left" w:pos="567"/>
              </w:tabs>
              <w:ind w:left="567" w:hanging="567"/>
              <w:jc w:val="both"/>
              <w:rPr>
                <w:rFonts w:ascii="Arial" w:hAnsi="Arial" w:cs="Arial"/>
                <w:b/>
                <w:sz w:val="24"/>
                <w:u w:val="single"/>
              </w:rPr>
            </w:pPr>
          </w:p>
        </w:tc>
        <w:tc>
          <w:tcPr>
            <w:tcW w:w="851" w:type="dxa"/>
            <w:gridSpan w:val="2"/>
          </w:tcPr>
          <w:p w:rsidR="00062CC7" w:rsidRPr="00E52F7D" w:rsidRDefault="00062CC7">
            <w:pPr>
              <w:tabs>
                <w:tab w:val="left" w:pos="567"/>
              </w:tabs>
              <w:ind w:left="567" w:hanging="567"/>
              <w:jc w:val="center"/>
              <w:rPr>
                <w:rFonts w:ascii="Arial" w:hAnsi="Arial" w:cs="Arial"/>
                <w:sz w:val="24"/>
              </w:rPr>
            </w:pPr>
          </w:p>
        </w:tc>
        <w:tc>
          <w:tcPr>
            <w:tcW w:w="559" w:type="dxa"/>
          </w:tcPr>
          <w:p w:rsidR="00062CC7" w:rsidRPr="00E52F7D" w:rsidRDefault="00062CC7">
            <w:pPr>
              <w:tabs>
                <w:tab w:val="left" w:pos="567"/>
              </w:tabs>
              <w:ind w:left="567" w:hanging="567"/>
              <w:jc w:val="center"/>
              <w:rPr>
                <w:rFonts w:ascii="Arial" w:hAnsi="Arial" w:cs="Arial"/>
                <w:sz w:val="24"/>
              </w:rPr>
            </w:pPr>
          </w:p>
        </w:tc>
        <w:tc>
          <w:tcPr>
            <w:tcW w:w="859" w:type="dxa"/>
            <w:gridSpan w:val="2"/>
          </w:tcPr>
          <w:p w:rsidR="00062CC7" w:rsidRPr="00E52F7D" w:rsidRDefault="00062CC7">
            <w:pPr>
              <w:tabs>
                <w:tab w:val="left" w:pos="567"/>
              </w:tabs>
              <w:ind w:left="567" w:hanging="567"/>
              <w:jc w:val="center"/>
              <w:rPr>
                <w:rFonts w:ascii="Arial" w:hAnsi="Arial" w:cs="Arial"/>
                <w:sz w:val="24"/>
              </w:rPr>
            </w:pPr>
          </w:p>
        </w:tc>
        <w:tc>
          <w:tcPr>
            <w:tcW w:w="560" w:type="dxa"/>
          </w:tcPr>
          <w:p w:rsidR="00062CC7" w:rsidRPr="00E52F7D" w:rsidRDefault="00062CC7">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pPr>
              <w:jc w:val="center"/>
              <w:rPr>
                <w:rFonts w:ascii="Arial" w:hAnsi="Arial" w:cs="Arial"/>
                <w:b/>
                <w:sz w:val="24"/>
                <w:u w:val="single"/>
              </w:rPr>
            </w:pPr>
          </w:p>
        </w:tc>
        <w:tc>
          <w:tcPr>
            <w:tcW w:w="7088" w:type="dxa"/>
            <w:gridSpan w:val="7"/>
          </w:tcPr>
          <w:p w:rsidR="00062CC7" w:rsidRDefault="00062CC7" w:rsidP="00102135">
            <w:pPr>
              <w:tabs>
                <w:tab w:val="left" w:pos="576"/>
              </w:tabs>
              <w:ind w:left="576" w:right="45" w:hanging="576"/>
              <w:jc w:val="both"/>
              <w:rPr>
                <w:rFonts w:ascii="Arial" w:hAnsi="Arial" w:cs="Arial"/>
                <w:sz w:val="24"/>
              </w:rPr>
            </w:pPr>
            <w:r w:rsidRPr="00E52F7D">
              <w:rPr>
                <w:rFonts w:ascii="Arial" w:hAnsi="Arial" w:cs="Arial"/>
                <w:sz w:val="24"/>
              </w:rPr>
              <w:t>Second Recita</w:t>
            </w:r>
            <w:r>
              <w:rPr>
                <w:rFonts w:ascii="Arial" w:hAnsi="Arial" w:cs="Arial"/>
                <w:sz w:val="24"/>
              </w:rPr>
              <w:t>l</w:t>
            </w:r>
          </w:p>
          <w:p w:rsidR="00CD5AE8" w:rsidRDefault="00CD5AE8" w:rsidP="00CD5AE8">
            <w:pPr>
              <w:tabs>
                <w:tab w:val="left" w:pos="576"/>
              </w:tabs>
              <w:ind w:right="45"/>
              <w:jc w:val="both"/>
              <w:rPr>
                <w:rFonts w:ascii="Arial" w:hAnsi="Arial" w:cs="Arial"/>
                <w:sz w:val="24"/>
              </w:rPr>
            </w:pPr>
          </w:p>
          <w:p w:rsidR="00180274" w:rsidRPr="00102135" w:rsidRDefault="00180274" w:rsidP="00CD5AE8">
            <w:pPr>
              <w:tabs>
                <w:tab w:val="left" w:pos="576"/>
              </w:tabs>
              <w:ind w:right="45"/>
              <w:jc w:val="both"/>
              <w:rPr>
                <w:rFonts w:ascii="Arial" w:hAnsi="Arial" w:cs="Arial"/>
                <w:sz w:val="24"/>
              </w:rPr>
            </w:pPr>
            <w:r w:rsidRPr="00E52F7D">
              <w:rPr>
                <w:rFonts w:ascii="Arial" w:hAnsi="Arial" w:cs="Arial"/>
                <w:sz w:val="24"/>
              </w:rPr>
              <w:t>The contract Drawings will be as listed in the Preambles</w:t>
            </w:r>
            <w:r>
              <w:rPr>
                <w:rFonts w:ascii="Arial" w:hAnsi="Arial" w:cs="Arial"/>
                <w:sz w:val="24"/>
              </w:rPr>
              <w:t xml:space="preserve"> </w:t>
            </w:r>
            <w:r w:rsidRPr="00E52F7D">
              <w:rPr>
                <w:rFonts w:ascii="Arial" w:hAnsi="Arial" w:cs="Arial"/>
                <w:sz w:val="24"/>
              </w:rPr>
              <w:t>at the front of this Bill. The Contract Drawings are the same as the Tender Drawings</w:t>
            </w:r>
            <w:r>
              <w:rPr>
                <w:rFonts w:ascii="Arial" w:hAnsi="Arial" w:cs="Arial"/>
                <w:sz w:val="24"/>
              </w:rPr>
              <w:t>.</w:t>
            </w:r>
          </w:p>
        </w:tc>
        <w:tc>
          <w:tcPr>
            <w:tcW w:w="851" w:type="dxa"/>
            <w:gridSpan w:val="2"/>
          </w:tcPr>
          <w:p w:rsidR="00062CC7" w:rsidRPr="00E52F7D" w:rsidRDefault="00062CC7">
            <w:pPr>
              <w:tabs>
                <w:tab w:val="left" w:pos="567"/>
              </w:tabs>
              <w:ind w:left="567" w:hanging="567"/>
              <w:jc w:val="center"/>
              <w:rPr>
                <w:rFonts w:ascii="Arial" w:hAnsi="Arial" w:cs="Arial"/>
                <w:sz w:val="24"/>
              </w:rPr>
            </w:pPr>
          </w:p>
        </w:tc>
        <w:tc>
          <w:tcPr>
            <w:tcW w:w="559" w:type="dxa"/>
          </w:tcPr>
          <w:p w:rsidR="00062CC7" w:rsidRPr="00E52F7D" w:rsidRDefault="00062CC7">
            <w:pPr>
              <w:tabs>
                <w:tab w:val="left" w:pos="567"/>
              </w:tabs>
              <w:ind w:left="567" w:hanging="567"/>
              <w:jc w:val="center"/>
              <w:rPr>
                <w:rFonts w:ascii="Arial" w:hAnsi="Arial" w:cs="Arial"/>
                <w:sz w:val="24"/>
              </w:rPr>
            </w:pPr>
          </w:p>
        </w:tc>
        <w:tc>
          <w:tcPr>
            <w:tcW w:w="859" w:type="dxa"/>
            <w:gridSpan w:val="2"/>
          </w:tcPr>
          <w:p w:rsidR="00062CC7" w:rsidRPr="00E52F7D" w:rsidRDefault="00062CC7">
            <w:pPr>
              <w:tabs>
                <w:tab w:val="left" w:pos="567"/>
              </w:tabs>
              <w:ind w:left="567" w:hanging="567"/>
              <w:jc w:val="center"/>
              <w:rPr>
                <w:rFonts w:ascii="Arial" w:hAnsi="Arial" w:cs="Arial"/>
                <w:sz w:val="24"/>
              </w:rPr>
            </w:pPr>
          </w:p>
          <w:p w:rsidR="00062CC7" w:rsidRPr="00E52F7D" w:rsidRDefault="00062CC7">
            <w:pPr>
              <w:tabs>
                <w:tab w:val="left" w:pos="567"/>
              </w:tabs>
              <w:ind w:left="567" w:hanging="567"/>
              <w:jc w:val="center"/>
              <w:rPr>
                <w:rFonts w:ascii="Arial" w:hAnsi="Arial" w:cs="Arial"/>
                <w:sz w:val="24"/>
              </w:rPr>
            </w:pPr>
          </w:p>
          <w:p w:rsidR="00062CC7" w:rsidRPr="00E52F7D" w:rsidRDefault="00062CC7">
            <w:pPr>
              <w:tabs>
                <w:tab w:val="left" w:pos="567"/>
              </w:tabs>
              <w:ind w:left="567" w:hanging="567"/>
              <w:jc w:val="center"/>
              <w:rPr>
                <w:rFonts w:ascii="Arial" w:hAnsi="Arial" w:cs="Arial"/>
                <w:sz w:val="24"/>
              </w:rPr>
            </w:pPr>
          </w:p>
          <w:p w:rsidR="00062CC7" w:rsidRPr="00E52F7D" w:rsidRDefault="00062CC7">
            <w:pPr>
              <w:tabs>
                <w:tab w:val="left" w:pos="567"/>
              </w:tabs>
              <w:ind w:left="567" w:hanging="567"/>
              <w:jc w:val="center"/>
              <w:rPr>
                <w:rFonts w:ascii="Arial" w:hAnsi="Arial" w:cs="Arial"/>
                <w:sz w:val="24"/>
              </w:rPr>
            </w:pPr>
          </w:p>
          <w:p w:rsidR="00062CC7" w:rsidRPr="00E52F7D" w:rsidRDefault="00062CC7">
            <w:pPr>
              <w:tabs>
                <w:tab w:val="left" w:pos="567"/>
              </w:tabs>
              <w:ind w:left="567" w:hanging="567"/>
              <w:jc w:val="center"/>
              <w:rPr>
                <w:rFonts w:ascii="Arial" w:hAnsi="Arial" w:cs="Arial"/>
                <w:sz w:val="24"/>
              </w:rPr>
            </w:pPr>
          </w:p>
          <w:p w:rsidR="00062CC7" w:rsidRPr="00E52F7D" w:rsidRDefault="00062CC7">
            <w:pPr>
              <w:tabs>
                <w:tab w:val="left" w:pos="567"/>
              </w:tabs>
              <w:ind w:left="567" w:hanging="567"/>
              <w:jc w:val="center"/>
              <w:rPr>
                <w:rFonts w:ascii="Arial" w:hAnsi="Arial" w:cs="Arial"/>
                <w:sz w:val="24"/>
              </w:rPr>
            </w:pPr>
          </w:p>
        </w:tc>
        <w:tc>
          <w:tcPr>
            <w:tcW w:w="560" w:type="dxa"/>
          </w:tcPr>
          <w:p w:rsidR="00062CC7" w:rsidRPr="00E52F7D" w:rsidRDefault="00062CC7">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pPr>
              <w:jc w:val="center"/>
              <w:rPr>
                <w:rFonts w:ascii="Arial" w:hAnsi="Arial" w:cs="Arial"/>
                <w:sz w:val="24"/>
              </w:rPr>
            </w:pPr>
          </w:p>
        </w:tc>
        <w:tc>
          <w:tcPr>
            <w:tcW w:w="7088" w:type="dxa"/>
            <w:gridSpan w:val="7"/>
          </w:tcPr>
          <w:p w:rsidR="00062CC7" w:rsidRPr="00E52F7D" w:rsidRDefault="00062CC7" w:rsidP="002249D5">
            <w:pPr>
              <w:tabs>
                <w:tab w:val="left" w:pos="567"/>
              </w:tabs>
              <w:jc w:val="both"/>
              <w:rPr>
                <w:rFonts w:ascii="Arial" w:hAnsi="Arial" w:cs="Arial"/>
                <w:b/>
                <w:sz w:val="24"/>
                <w:u w:val="single"/>
              </w:rPr>
            </w:pPr>
          </w:p>
        </w:tc>
        <w:tc>
          <w:tcPr>
            <w:tcW w:w="851" w:type="dxa"/>
            <w:gridSpan w:val="2"/>
          </w:tcPr>
          <w:p w:rsidR="00062CC7" w:rsidRPr="00E52F7D" w:rsidRDefault="00062CC7">
            <w:pPr>
              <w:tabs>
                <w:tab w:val="left" w:pos="567"/>
              </w:tabs>
              <w:ind w:left="567" w:hanging="567"/>
              <w:jc w:val="center"/>
              <w:rPr>
                <w:rFonts w:ascii="Arial" w:hAnsi="Arial" w:cs="Arial"/>
                <w:sz w:val="24"/>
              </w:rPr>
            </w:pPr>
          </w:p>
        </w:tc>
        <w:tc>
          <w:tcPr>
            <w:tcW w:w="559" w:type="dxa"/>
          </w:tcPr>
          <w:p w:rsidR="00062CC7" w:rsidRPr="00E52F7D" w:rsidRDefault="00062CC7">
            <w:pPr>
              <w:tabs>
                <w:tab w:val="left" w:pos="567"/>
              </w:tabs>
              <w:ind w:left="567" w:hanging="567"/>
              <w:jc w:val="center"/>
              <w:rPr>
                <w:rFonts w:ascii="Arial" w:hAnsi="Arial" w:cs="Arial"/>
                <w:sz w:val="24"/>
              </w:rPr>
            </w:pPr>
          </w:p>
        </w:tc>
        <w:tc>
          <w:tcPr>
            <w:tcW w:w="859" w:type="dxa"/>
            <w:gridSpan w:val="2"/>
          </w:tcPr>
          <w:p w:rsidR="00062CC7" w:rsidRPr="00E52F7D" w:rsidRDefault="00062CC7">
            <w:pPr>
              <w:tabs>
                <w:tab w:val="left" w:pos="567"/>
              </w:tabs>
              <w:ind w:left="567" w:hanging="567"/>
              <w:jc w:val="center"/>
              <w:rPr>
                <w:rFonts w:ascii="Arial" w:hAnsi="Arial" w:cs="Arial"/>
                <w:sz w:val="24"/>
              </w:rPr>
            </w:pPr>
          </w:p>
        </w:tc>
        <w:tc>
          <w:tcPr>
            <w:tcW w:w="560" w:type="dxa"/>
          </w:tcPr>
          <w:p w:rsidR="00062CC7" w:rsidRPr="00E52F7D" w:rsidRDefault="00062CC7">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pPr>
              <w:jc w:val="center"/>
              <w:rPr>
                <w:rFonts w:ascii="Arial" w:hAnsi="Arial" w:cs="Arial"/>
                <w:sz w:val="24"/>
              </w:rPr>
            </w:pPr>
          </w:p>
        </w:tc>
        <w:tc>
          <w:tcPr>
            <w:tcW w:w="7088" w:type="dxa"/>
            <w:gridSpan w:val="7"/>
          </w:tcPr>
          <w:p w:rsidR="00062CC7" w:rsidRPr="00E52F7D" w:rsidRDefault="00062CC7">
            <w:pPr>
              <w:tabs>
                <w:tab w:val="left" w:pos="576"/>
              </w:tabs>
              <w:ind w:left="576" w:right="45" w:hanging="576"/>
              <w:jc w:val="both"/>
              <w:rPr>
                <w:rFonts w:ascii="Arial" w:hAnsi="Arial" w:cs="Arial"/>
                <w:sz w:val="24"/>
              </w:rPr>
            </w:pPr>
            <w:r w:rsidRPr="00E52F7D">
              <w:rPr>
                <w:rFonts w:ascii="Arial" w:hAnsi="Arial" w:cs="Arial"/>
                <w:sz w:val="24"/>
              </w:rPr>
              <w:t>Third Recital</w:t>
            </w:r>
          </w:p>
          <w:p w:rsidR="00062CC7" w:rsidRPr="00E52F7D" w:rsidRDefault="00062CC7">
            <w:pPr>
              <w:tabs>
                <w:tab w:val="left" w:pos="576"/>
              </w:tabs>
              <w:ind w:left="576" w:right="45" w:hanging="576"/>
              <w:jc w:val="both"/>
              <w:rPr>
                <w:rFonts w:ascii="Arial" w:hAnsi="Arial" w:cs="Arial"/>
                <w:sz w:val="24"/>
              </w:rPr>
            </w:pPr>
          </w:p>
          <w:p w:rsidR="001A0D16" w:rsidRDefault="00062CC7" w:rsidP="001A0D16">
            <w:pPr>
              <w:tabs>
                <w:tab w:val="left" w:pos="737"/>
              </w:tabs>
              <w:ind w:left="737" w:right="45" w:hanging="737"/>
              <w:jc w:val="both"/>
              <w:rPr>
                <w:rFonts w:ascii="Arial" w:hAnsi="Arial" w:cs="Arial"/>
                <w:sz w:val="24"/>
              </w:rPr>
            </w:pPr>
            <w:r w:rsidRPr="00E52F7D">
              <w:rPr>
                <w:rFonts w:ascii="Arial" w:hAnsi="Arial" w:cs="Arial"/>
                <w:sz w:val="24"/>
              </w:rPr>
              <w:t xml:space="preserve">The </w:t>
            </w:r>
            <w:r w:rsidR="00180274">
              <w:rPr>
                <w:rFonts w:ascii="Arial" w:hAnsi="Arial" w:cs="Arial"/>
                <w:sz w:val="24"/>
              </w:rPr>
              <w:t>Employer has supplied:</w:t>
            </w:r>
            <w:r w:rsidR="001A0D16">
              <w:rPr>
                <w:rFonts w:ascii="Arial" w:hAnsi="Arial" w:cs="Arial"/>
                <w:sz w:val="24"/>
              </w:rPr>
              <w:t xml:space="preserve"> </w:t>
            </w:r>
            <w:r w:rsidR="00CD5AE8">
              <w:rPr>
                <w:rFonts w:ascii="Arial" w:hAnsi="Arial" w:cs="Arial"/>
                <w:sz w:val="24"/>
              </w:rPr>
              <w:t>T</w:t>
            </w:r>
            <w:r w:rsidR="001A0D16">
              <w:rPr>
                <w:rFonts w:ascii="Arial" w:hAnsi="Arial" w:cs="Arial"/>
                <w:sz w:val="24"/>
              </w:rPr>
              <w:t>he bills of quantities and the</w:t>
            </w:r>
          </w:p>
          <w:p w:rsidR="00062CC7" w:rsidRPr="00E52F7D" w:rsidRDefault="00180274" w:rsidP="001A0D16">
            <w:pPr>
              <w:tabs>
                <w:tab w:val="left" w:pos="737"/>
              </w:tabs>
              <w:ind w:left="737" w:right="45" w:hanging="737"/>
              <w:jc w:val="both"/>
              <w:rPr>
                <w:rFonts w:ascii="Arial" w:hAnsi="Arial" w:cs="Arial"/>
                <w:b/>
                <w:sz w:val="24"/>
                <w:u w:val="single"/>
              </w:rPr>
            </w:pPr>
            <w:r>
              <w:rPr>
                <w:rFonts w:ascii="Arial" w:hAnsi="Arial" w:cs="Arial"/>
                <w:sz w:val="24"/>
              </w:rPr>
              <w:t>specification.</w:t>
            </w:r>
          </w:p>
        </w:tc>
        <w:tc>
          <w:tcPr>
            <w:tcW w:w="851" w:type="dxa"/>
            <w:gridSpan w:val="2"/>
          </w:tcPr>
          <w:p w:rsidR="00062CC7" w:rsidRPr="00E52F7D" w:rsidRDefault="00062CC7">
            <w:pPr>
              <w:tabs>
                <w:tab w:val="left" w:pos="567"/>
              </w:tabs>
              <w:ind w:left="567" w:hanging="567"/>
              <w:jc w:val="center"/>
              <w:rPr>
                <w:rFonts w:ascii="Arial" w:hAnsi="Arial" w:cs="Arial"/>
                <w:sz w:val="24"/>
              </w:rPr>
            </w:pPr>
          </w:p>
        </w:tc>
        <w:tc>
          <w:tcPr>
            <w:tcW w:w="559" w:type="dxa"/>
          </w:tcPr>
          <w:p w:rsidR="00062CC7" w:rsidRPr="00E52F7D" w:rsidRDefault="00062CC7">
            <w:pPr>
              <w:tabs>
                <w:tab w:val="left" w:pos="567"/>
              </w:tabs>
              <w:ind w:left="567" w:hanging="567"/>
              <w:jc w:val="center"/>
              <w:rPr>
                <w:rFonts w:ascii="Arial" w:hAnsi="Arial" w:cs="Arial"/>
                <w:sz w:val="24"/>
              </w:rPr>
            </w:pPr>
          </w:p>
        </w:tc>
        <w:tc>
          <w:tcPr>
            <w:tcW w:w="859" w:type="dxa"/>
            <w:gridSpan w:val="2"/>
          </w:tcPr>
          <w:p w:rsidR="00062CC7" w:rsidRPr="00E52F7D" w:rsidRDefault="00062CC7">
            <w:pPr>
              <w:tabs>
                <w:tab w:val="left" w:pos="567"/>
              </w:tabs>
              <w:ind w:left="567" w:hanging="567"/>
              <w:jc w:val="center"/>
              <w:rPr>
                <w:rFonts w:ascii="Arial" w:hAnsi="Arial" w:cs="Arial"/>
                <w:sz w:val="24"/>
              </w:rPr>
            </w:pPr>
          </w:p>
        </w:tc>
        <w:tc>
          <w:tcPr>
            <w:tcW w:w="560" w:type="dxa"/>
          </w:tcPr>
          <w:p w:rsidR="00062CC7" w:rsidRPr="00E52F7D" w:rsidRDefault="00062CC7">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pPr>
              <w:jc w:val="center"/>
              <w:rPr>
                <w:rFonts w:ascii="Arial" w:hAnsi="Arial" w:cs="Arial"/>
                <w:sz w:val="24"/>
              </w:rPr>
            </w:pPr>
          </w:p>
        </w:tc>
        <w:tc>
          <w:tcPr>
            <w:tcW w:w="7088" w:type="dxa"/>
            <w:gridSpan w:val="7"/>
          </w:tcPr>
          <w:p w:rsidR="00062CC7" w:rsidRPr="00E52F7D" w:rsidRDefault="00062CC7">
            <w:pPr>
              <w:tabs>
                <w:tab w:val="left" w:pos="567"/>
              </w:tabs>
              <w:ind w:left="567" w:hanging="567"/>
              <w:jc w:val="both"/>
              <w:rPr>
                <w:rFonts w:ascii="Arial" w:hAnsi="Arial" w:cs="Arial"/>
                <w:b/>
                <w:sz w:val="24"/>
                <w:u w:val="single"/>
              </w:rPr>
            </w:pPr>
          </w:p>
        </w:tc>
        <w:tc>
          <w:tcPr>
            <w:tcW w:w="851" w:type="dxa"/>
            <w:gridSpan w:val="2"/>
          </w:tcPr>
          <w:p w:rsidR="00062CC7" w:rsidRPr="00E52F7D" w:rsidRDefault="00062CC7">
            <w:pPr>
              <w:tabs>
                <w:tab w:val="left" w:pos="567"/>
              </w:tabs>
              <w:ind w:left="567" w:hanging="567"/>
              <w:jc w:val="center"/>
              <w:rPr>
                <w:rFonts w:ascii="Arial" w:hAnsi="Arial" w:cs="Arial"/>
                <w:sz w:val="24"/>
              </w:rPr>
            </w:pPr>
          </w:p>
        </w:tc>
        <w:tc>
          <w:tcPr>
            <w:tcW w:w="559" w:type="dxa"/>
          </w:tcPr>
          <w:p w:rsidR="00062CC7" w:rsidRPr="00E52F7D" w:rsidRDefault="00062CC7">
            <w:pPr>
              <w:tabs>
                <w:tab w:val="left" w:pos="567"/>
              </w:tabs>
              <w:ind w:left="567" w:hanging="567"/>
              <w:jc w:val="center"/>
              <w:rPr>
                <w:rFonts w:ascii="Arial" w:hAnsi="Arial" w:cs="Arial"/>
                <w:sz w:val="24"/>
              </w:rPr>
            </w:pPr>
          </w:p>
        </w:tc>
        <w:tc>
          <w:tcPr>
            <w:tcW w:w="859" w:type="dxa"/>
            <w:gridSpan w:val="2"/>
          </w:tcPr>
          <w:p w:rsidR="00062CC7" w:rsidRPr="00E52F7D" w:rsidRDefault="00062CC7">
            <w:pPr>
              <w:tabs>
                <w:tab w:val="left" w:pos="567"/>
              </w:tabs>
              <w:ind w:left="567" w:hanging="567"/>
              <w:jc w:val="center"/>
              <w:rPr>
                <w:rFonts w:ascii="Arial" w:hAnsi="Arial" w:cs="Arial"/>
                <w:sz w:val="24"/>
              </w:rPr>
            </w:pPr>
          </w:p>
        </w:tc>
        <w:tc>
          <w:tcPr>
            <w:tcW w:w="560" w:type="dxa"/>
          </w:tcPr>
          <w:p w:rsidR="00062CC7" w:rsidRPr="00E52F7D" w:rsidRDefault="00062CC7">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pPr>
              <w:jc w:val="center"/>
              <w:rPr>
                <w:rFonts w:ascii="Arial" w:hAnsi="Arial" w:cs="Arial"/>
                <w:sz w:val="24"/>
              </w:rPr>
            </w:pPr>
          </w:p>
        </w:tc>
        <w:tc>
          <w:tcPr>
            <w:tcW w:w="7088" w:type="dxa"/>
            <w:gridSpan w:val="7"/>
          </w:tcPr>
          <w:p w:rsidR="00062CC7" w:rsidRPr="00E52F7D" w:rsidRDefault="00062CC7">
            <w:pPr>
              <w:tabs>
                <w:tab w:val="left" w:pos="576"/>
              </w:tabs>
              <w:ind w:left="576" w:right="45" w:hanging="576"/>
              <w:jc w:val="both"/>
              <w:rPr>
                <w:rFonts w:ascii="Arial" w:hAnsi="Arial" w:cs="Arial"/>
                <w:sz w:val="24"/>
              </w:rPr>
            </w:pPr>
            <w:r w:rsidRPr="00E52F7D">
              <w:rPr>
                <w:rFonts w:ascii="Arial" w:hAnsi="Arial" w:cs="Arial"/>
                <w:sz w:val="24"/>
              </w:rPr>
              <w:t>Fourth Recital</w:t>
            </w:r>
          </w:p>
          <w:p w:rsidR="00CD5AE8" w:rsidRDefault="00CD5AE8" w:rsidP="00CD5AE8">
            <w:pPr>
              <w:tabs>
                <w:tab w:val="left" w:pos="567"/>
              </w:tabs>
              <w:ind w:right="45"/>
              <w:jc w:val="both"/>
              <w:rPr>
                <w:rFonts w:ascii="Arial" w:hAnsi="Arial" w:cs="Arial"/>
                <w:sz w:val="24"/>
              </w:rPr>
            </w:pPr>
          </w:p>
          <w:p w:rsidR="00062CC7" w:rsidRPr="00E52F7D" w:rsidRDefault="00062CC7" w:rsidP="00CD5AE8">
            <w:pPr>
              <w:tabs>
                <w:tab w:val="left" w:pos="567"/>
              </w:tabs>
              <w:ind w:right="45"/>
              <w:jc w:val="both"/>
              <w:rPr>
                <w:rFonts w:ascii="Arial" w:hAnsi="Arial" w:cs="Arial"/>
                <w:b/>
                <w:sz w:val="24"/>
                <w:u w:val="single"/>
              </w:rPr>
            </w:pPr>
          </w:p>
        </w:tc>
        <w:tc>
          <w:tcPr>
            <w:tcW w:w="851" w:type="dxa"/>
            <w:gridSpan w:val="2"/>
          </w:tcPr>
          <w:p w:rsidR="00062CC7" w:rsidRPr="00E52F7D" w:rsidRDefault="00062CC7">
            <w:pPr>
              <w:tabs>
                <w:tab w:val="left" w:pos="567"/>
              </w:tabs>
              <w:ind w:left="567" w:hanging="567"/>
              <w:jc w:val="center"/>
              <w:rPr>
                <w:rFonts w:ascii="Arial" w:hAnsi="Arial" w:cs="Arial"/>
                <w:sz w:val="24"/>
              </w:rPr>
            </w:pPr>
          </w:p>
        </w:tc>
        <w:tc>
          <w:tcPr>
            <w:tcW w:w="559" w:type="dxa"/>
          </w:tcPr>
          <w:p w:rsidR="00062CC7" w:rsidRPr="00E52F7D" w:rsidRDefault="00062CC7">
            <w:pPr>
              <w:tabs>
                <w:tab w:val="left" w:pos="567"/>
              </w:tabs>
              <w:ind w:left="567" w:hanging="567"/>
              <w:jc w:val="center"/>
              <w:rPr>
                <w:rFonts w:ascii="Arial" w:hAnsi="Arial" w:cs="Arial"/>
                <w:sz w:val="24"/>
              </w:rPr>
            </w:pPr>
          </w:p>
        </w:tc>
        <w:tc>
          <w:tcPr>
            <w:tcW w:w="859" w:type="dxa"/>
            <w:gridSpan w:val="2"/>
          </w:tcPr>
          <w:p w:rsidR="00062CC7" w:rsidRPr="00E52F7D" w:rsidRDefault="00062CC7">
            <w:pPr>
              <w:tabs>
                <w:tab w:val="left" w:pos="567"/>
              </w:tabs>
              <w:ind w:left="567" w:hanging="567"/>
              <w:jc w:val="center"/>
              <w:rPr>
                <w:rFonts w:ascii="Arial" w:hAnsi="Arial" w:cs="Arial"/>
                <w:sz w:val="24"/>
              </w:rPr>
            </w:pPr>
          </w:p>
        </w:tc>
        <w:tc>
          <w:tcPr>
            <w:tcW w:w="560" w:type="dxa"/>
          </w:tcPr>
          <w:p w:rsidR="00062CC7" w:rsidRPr="00E52F7D" w:rsidRDefault="00062CC7">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pPr>
              <w:jc w:val="center"/>
              <w:rPr>
                <w:rFonts w:ascii="Arial" w:hAnsi="Arial" w:cs="Arial"/>
                <w:sz w:val="24"/>
              </w:rPr>
            </w:pPr>
          </w:p>
        </w:tc>
        <w:tc>
          <w:tcPr>
            <w:tcW w:w="7088" w:type="dxa"/>
            <w:gridSpan w:val="7"/>
          </w:tcPr>
          <w:p w:rsidR="00062CC7" w:rsidRPr="00E52F7D" w:rsidRDefault="00062CC7">
            <w:pPr>
              <w:tabs>
                <w:tab w:val="left" w:pos="567"/>
              </w:tabs>
              <w:ind w:left="567" w:hanging="567"/>
              <w:jc w:val="both"/>
              <w:rPr>
                <w:rFonts w:ascii="Arial" w:hAnsi="Arial" w:cs="Arial"/>
                <w:b/>
                <w:sz w:val="24"/>
                <w:u w:val="single"/>
              </w:rPr>
            </w:pPr>
          </w:p>
        </w:tc>
        <w:tc>
          <w:tcPr>
            <w:tcW w:w="851" w:type="dxa"/>
            <w:gridSpan w:val="2"/>
          </w:tcPr>
          <w:p w:rsidR="00062CC7" w:rsidRPr="00E52F7D" w:rsidRDefault="00062CC7">
            <w:pPr>
              <w:tabs>
                <w:tab w:val="left" w:pos="567"/>
              </w:tabs>
              <w:ind w:left="567" w:hanging="567"/>
              <w:jc w:val="center"/>
              <w:rPr>
                <w:rFonts w:ascii="Arial" w:hAnsi="Arial" w:cs="Arial"/>
                <w:sz w:val="24"/>
              </w:rPr>
            </w:pPr>
          </w:p>
        </w:tc>
        <w:tc>
          <w:tcPr>
            <w:tcW w:w="559" w:type="dxa"/>
          </w:tcPr>
          <w:p w:rsidR="00062CC7" w:rsidRPr="00E52F7D" w:rsidRDefault="00062CC7">
            <w:pPr>
              <w:tabs>
                <w:tab w:val="left" w:pos="567"/>
              </w:tabs>
              <w:ind w:left="567" w:hanging="567"/>
              <w:jc w:val="center"/>
              <w:rPr>
                <w:rFonts w:ascii="Arial" w:hAnsi="Arial" w:cs="Arial"/>
                <w:sz w:val="24"/>
              </w:rPr>
            </w:pPr>
          </w:p>
        </w:tc>
        <w:tc>
          <w:tcPr>
            <w:tcW w:w="859" w:type="dxa"/>
            <w:gridSpan w:val="2"/>
          </w:tcPr>
          <w:p w:rsidR="00062CC7" w:rsidRPr="00E52F7D" w:rsidRDefault="00062CC7">
            <w:pPr>
              <w:tabs>
                <w:tab w:val="left" w:pos="567"/>
              </w:tabs>
              <w:ind w:left="567" w:hanging="567"/>
              <w:jc w:val="center"/>
              <w:rPr>
                <w:rFonts w:ascii="Arial" w:hAnsi="Arial" w:cs="Arial"/>
                <w:sz w:val="24"/>
              </w:rPr>
            </w:pPr>
          </w:p>
        </w:tc>
        <w:tc>
          <w:tcPr>
            <w:tcW w:w="560" w:type="dxa"/>
          </w:tcPr>
          <w:p w:rsidR="00062CC7" w:rsidRPr="00E52F7D" w:rsidRDefault="00062CC7">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pPr>
              <w:jc w:val="center"/>
              <w:rPr>
                <w:rFonts w:ascii="Arial" w:hAnsi="Arial" w:cs="Arial"/>
                <w:sz w:val="24"/>
              </w:rPr>
            </w:pPr>
          </w:p>
        </w:tc>
        <w:tc>
          <w:tcPr>
            <w:tcW w:w="7088" w:type="dxa"/>
            <w:gridSpan w:val="7"/>
          </w:tcPr>
          <w:p w:rsidR="00062CC7" w:rsidRPr="00E52F7D" w:rsidRDefault="00062CC7">
            <w:pPr>
              <w:tabs>
                <w:tab w:val="left" w:pos="576"/>
              </w:tabs>
              <w:ind w:left="576" w:right="45" w:hanging="576"/>
              <w:jc w:val="both"/>
              <w:rPr>
                <w:rFonts w:ascii="Arial" w:hAnsi="Arial" w:cs="Arial"/>
                <w:sz w:val="24"/>
              </w:rPr>
            </w:pPr>
            <w:r w:rsidRPr="00E52F7D">
              <w:rPr>
                <w:rFonts w:ascii="Arial" w:hAnsi="Arial" w:cs="Arial"/>
                <w:sz w:val="24"/>
              </w:rPr>
              <w:t>Fifth Recital</w:t>
            </w:r>
          </w:p>
          <w:p w:rsidR="00062CC7" w:rsidRPr="00E52F7D" w:rsidRDefault="00062CC7">
            <w:pPr>
              <w:tabs>
                <w:tab w:val="left" w:pos="576"/>
              </w:tabs>
              <w:ind w:left="576" w:right="45" w:hanging="576"/>
              <w:jc w:val="both"/>
              <w:rPr>
                <w:rFonts w:ascii="Arial" w:hAnsi="Arial" w:cs="Arial"/>
                <w:sz w:val="24"/>
              </w:rPr>
            </w:pPr>
          </w:p>
          <w:p w:rsidR="00062CC7" w:rsidRPr="00E52F7D" w:rsidRDefault="00062CC7" w:rsidP="007211CE">
            <w:pPr>
              <w:tabs>
                <w:tab w:val="left" w:pos="567"/>
              </w:tabs>
              <w:ind w:left="576" w:right="45" w:hanging="576"/>
              <w:jc w:val="both"/>
              <w:rPr>
                <w:rFonts w:ascii="Arial" w:hAnsi="Arial" w:cs="Arial"/>
                <w:b/>
                <w:sz w:val="24"/>
                <w:u w:val="single"/>
              </w:rPr>
            </w:pPr>
          </w:p>
        </w:tc>
        <w:tc>
          <w:tcPr>
            <w:tcW w:w="851" w:type="dxa"/>
            <w:gridSpan w:val="2"/>
          </w:tcPr>
          <w:p w:rsidR="00062CC7" w:rsidRPr="00E52F7D" w:rsidRDefault="00062CC7">
            <w:pPr>
              <w:tabs>
                <w:tab w:val="left" w:pos="567"/>
              </w:tabs>
              <w:ind w:left="567" w:hanging="567"/>
              <w:jc w:val="center"/>
              <w:rPr>
                <w:rFonts w:ascii="Arial" w:hAnsi="Arial" w:cs="Arial"/>
                <w:sz w:val="24"/>
              </w:rPr>
            </w:pPr>
          </w:p>
        </w:tc>
        <w:tc>
          <w:tcPr>
            <w:tcW w:w="559" w:type="dxa"/>
          </w:tcPr>
          <w:p w:rsidR="00062CC7" w:rsidRPr="00E52F7D" w:rsidRDefault="00062CC7">
            <w:pPr>
              <w:tabs>
                <w:tab w:val="left" w:pos="567"/>
              </w:tabs>
              <w:ind w:left="567" w:hanging="567"/>
              <w:jc w:val="center"/>
              <w:rPr>
                <w:rFonts w:ascii="Arial" w:hAnsi="Arial" w:cs="Arial"/>
                <w:sz w:val="24"/>
              </w:rPr>
            </w:pPr>
          </w:p>
        </w:tc>
        <w:tc>
          <w:tcPr>
            <w:tcW w:w="859" w:type="dxa"/>
            <w:gridSpan w:val="2"/>
          </w:tcPr>
          <w:p w:rsidR="00062CC7" w:rsidRPr="00E52F7D" w:rsidRDefault="00062CC7">
            <w:pPr>
              <w:tabs>
                <w:tab w:val="left" w:pos="567"/>
              </w:tabs>
              <w:ind w:left="567" w:hanging="567"/>
              <w:jc w:val="center"/>
              <w:rPr>
                <w:rFonts w:ascii="Arial" w:hAnsi="Arial" w:cs="Arial"/>
                <w:sz w:val="24"/>
              </w:rPr>
            </w:pPr>
          </w:p>
        </w:tc>
        <w:tc>
          <w:tcPr>
            <w:tcW w:w="560" w:type="dxa"/>
          </w:tcPr>
          <w:p w:rsidR="00062CC7" w:rsidRPr="00E52F7D" w:rsidRDefault="00062CC7">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pPr>
              <w:jc w:val="center"/>
              <w:rPr>
                <w:rFonts w:ascii="Arial" w:hAnsi="Arial" w:cs="Arial"/>
                <w:sz w:val="24"/>
              </w:rPr>
            </w:pPr>
          </w:p>
        </w:tc>
        <w:tc>
          <w:tcPr>
            <w:tcW w:w="7088" w:type="dxa"/>
            <w:gridSpan w:val="7"/>
          </w:tcPr>
          <w:p w:rsidR="00062CC7" w:rsidRPr="00E52F7D" w:rsidRDefault="00062CC7" w:rsidP="007453B3">
            <w:pPr>
              <w:tabs>
                <w:tab w:val="left" w:pos="567"/>
              </w:tabs>
              <w:jc w:val="both"/>
              <w:rPr>
                <w:rFonts w:ascii="Arial" w:hAnsi="Arial" w:cs="Arial"/>
                <w:b/>
                <w:sz w:val="24"/>
                <w:u w:val="single"/>
              </w:rPr>
            </w:pPr>
          </w:p>
        </w:tc>
        <w:tc>
          <w:tcPr>
            <w:tcW w:w="851" w:type="dxa"/>
            <w:gridSpan w:val="2"/>
          </w:tcPr>
          <w:p w:rsidR="00062CC7" w:rsidRPr="00E52F7D" w:rsidRDefault="00062CC7">
            <w:pPr>
              <w:tabs>
                <w:tab w:val="left" w:pos="567"/>
              </w:tabs>
              <w:ind w:left="567" w:hanging="567"/>
              <w:jc w:val="center"/>
              <w:rPr>
                <w:rFonts w:ascii="Arial" w:hAnsi="Arial" w:cs="Arial"/>
                <w:sz w:val="24"/>
              </w:rPr>
            </w:pPr>
          </w:p>
        </w:tc>
        <w:tc>
          <w:tcPr>
            <w:tcW w:w="559" w:type="dxa"/>
          </w:tcPr>
          <w:p w:rsidR="00062CC7" w:rsidRPr="00E52F7D" w:rsidRDefault="00062CC7">
            <w:pPr>
              <w:tabs>
                <w:tab w:val="left" w:pos="567"/>
              </w:tabs>
              <w:ind w:left="567" w:hanging="567"/>
              <w:jc w:val="center"/>
              <w:rPr>
                <w:rFonts w:ascii="Arial" w:hAnsi="Arial" w:cs="Arial"/>
                <w:sz w:val="24"/>
              </w:rPr>
            </w:pPr>
          </w:p>
        </w:tc>
        <w:tc>
          <w:tcPr>
            <w:tcW w:w="859" w:type="dxa"/>
            <w:gridSpan w:val="2"/>
          </w:tcPr>
          <w:p w:rsidR="00062CC7" w:rsidRPr="00E52F7D" w:rsidRDefault="00062CC7">
            <w:pPr>
              <w:tabs>
                <w:tab w:val="left" w:pos="567"/>
              </w:tabs>
              <w:ind w:left="567" w:hanging="567"/>
              <w:jc w:val="center"/>
              <w:rPr>
                <w:rFonts w:ascii="Arial" w:hAnsi="Arial" w:cs="Arial"/>
                <w:sz w:val="24"/>
              </w:rPr>
            </w:pPr>
          </w:p>
        </w:tc>
        <w:tc>
          <w:tcPr>
            <w:tcW w:w="560" w:type="dxa"/>
          </w:tcPr>
          <w:p w:rsidR="00062CC7" w:rsidRPr="00E52F7D" w:rsidRDefault="00062CC7">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pPr>
              <w:jc w:val="center"/>
              <w:rPr>
                <w:rFonts w:ascii="Arial" w:hAnsi="Arial" w:cs="Arial"/>
                <w:sz w:val="24"/>
              </w:rPr>
            </w:pPr>
          </w:p>
        </w:tc>
        <w:tc>
          <w:tcPr>
            <w:tcW w:w="7088" w:type="dxa"/>
            <w:gridSpan w:val="7"/>
          </w:tcPr>
          <w:p w:rsidR="00062CC7" w:rsidRPr="00E52F7D" w:rsidRDefault="00062CC7">
            <w:pPr>
              <w:tabs>
                <w:tab w:val="left" w:pos="576"/>
              </w:tabs>
              <w:ind w:left="576" w:right="45" w:hanging="576"/>
              <w:jc w:val="both"/>
              <w:rPr>
                <w:rFonts w:ascii="Arial" w:hAnsi="Arial" w:cs="Arial"/>
                <w:sz w:val="24"/>
              </w:rPr>
            </w:pPr>
            <w:r w:rsidRPr="00E52F7D">
              <w:rPr>
                <w:rFonts w:ascii="Arial" w:hAnsi="Arial" w:cs="Arial"/>
                <w:sz w:val="24"/>
              </w:rPr>
              <w:t>Sixth Recital</w:t>
            </w:r>
          </w:p>
          <w:p w:rsidR="00062CC7" w:rsidRDefault="00062CC7" w:rsidP="00102135">
            <w:pPr>
              <w:tabs>
                <w:tab w:val="left" w:pos="567"/>
              </w:tabs>
              <w:jc w:val="both"/>
              <w:rPr>
                <w:rFonts w:ascii="Arial" w:hAnsi="Arial" w:cs="Arial"/>
                <w:b/>
                <w:sz w:val="24"/>
                <w:u w:val="single"/>
              </w:rPr>
            </w:pPr>
          </w:p>
          <w:p w:rsidR="007211CE" w:rsidRPr="007211CE" w:rsidRDefault="007211CE" w:rsidP="00CD5AE8">
            <w:pPr>
              <w:tabs>
                <w:tab w:val="left" w:pos="567"/>
              </w:tabs>
              <w:jc w:val="both"/>
              <w:rPr>
                <w:rFonts w:ascii="Arial" w:hAnsi="Arial" w:cs="Arial"/>
                <w:sz w:val="24"/>
              </w:rPr>
            </w:pPr>
            <w:r w:rsidRPr="007211CE">
              <w:rPr>
                <w:rFonts w:ascii="Arial" w:hAnsi="Arial" w:cs="Arial"/>
                <w:sz w:val="24"/>
              </w:rPr>
              <w:t>Deleted</w:t>
            </w:r>
          </w:p>
        </w:tc>
        <w:tc>
          <w:tcPr>
            <w:tcW w:w="851" w:type="dxa"/>
            <w:gridSpan w:val="2"/>
          </w:tcPr>
          <w:p w:rsidR="00062CC7" w:rsidRPr="00E52F7D" w:rsidRDefault="00062CC7">
            <w:pPr>
              <w:tabs>
                <w:tab w:val="left" w:pos="567"/>
              </w:tabs>
              <w:ind w:left="567" w:hanging="567"/>
              <w:jc w:val="center"/>
              <w:rPr>
                <w:rFonts w:ascii="Arial" w:hAnsi="Arial" w:cs="Arial"/>
                <w:sz w:val="24"/>
              </w:rPr>
            </w:pPr>
          </w:p>
        </w:tc>
        <w:tc>
          <w:tcPr>
            <w:tcW w:w="559" w:type="dxa"/>
          </w:tcPr>
          <w:p w:rsidR="00062CC7" w:rsidRPr="00E52F7D" w:rsidRDefault="00062CC7">
            <w:pPr>
              <w:tabs>
                <w:tab w:val="left" w:pos="567"/>
              </w:tabs>
              <w:ind w:left="567" w:hanging="567"/>
              <w:jc w:val="center"/>
              <w:rPr>
                <w:rFonts w:ascii="Arial" w:hAnsi="Arial" w:cs="Arial"/>
                <w:sz w:val="24"/>
              </w:rPr>
            </w:pPr>
          </w:p>
        </w:tc>
        <w:tc>
          <w:tcPr>
            <w:tcW w:w="859" w:type="dxa"/>
            <w:gridSpan w:val="2"/>
          </w:tcPr>
          <w:p w:rsidR="00062CC7" w:rsidRPr="00E52F7D" w:rsidRDefault="00062CC7">
            <w:pPr>
              <w:tabs>
                <w:tab w:val="left" w:pos="567"/>
              </w:tabs>
              <w:ind w:left="567" w:hanging="567"/>
              <w:jc w:val="center"/>
              <w:rPr>
                <w:rFonts w:ascii="Arial" w:hAnsi="Arial" w:cs="Arial"/>
                <w:sz w:val="24"/>
              </w:rPr>
            </w:pPr>
          </w:p>
        </w:tc>
        <w:tc>
          <w:tcPr>
            <w:tcW w:w="560" w:type="dxa"/>
          </w:tcPr>
          <w:p w:rsidR="00062CC7" w:rsidRPr="00E52F7D" w:rsidRDefault="00062CC7">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pPr>
              <w:jc w:val="center"/>
              <w:rPr>
                <w:rFonts w:ascii="Arial" w:hAnsi="Arial" w:cs="Arial"/>
                <w:sz w:val="24"/>
              </w:rPr>
            </w:pPr>
          </w:p>
        </w:tc>
        <w:tc>
          <w:tcPr>
            <w:tcW w:w="7088" w:type="dxa"/>
            <w:gridSpan w:val="7"/>
          </w:tcPr>
          <w:p w:rsidR="00062CC7" w:rsidRPr="00E52F7D" w:rsidRDefault="00062CC7">
            <w:pPr>
              <w:tabs>
                <w:tab w:val="left" w:pos="567"/>
              </w:tabs>
              <w:ind w:left="567" w:hanging="567"/>
              <w:jc w:val="both"/>
              <w:rPr>
                <w:rFonts w:ascii="Arial" w:hAnsi="Arial" w:cs="Arial"/>
                <w:b/>
                <w:sz w:val="24"/>
                <w:u w:val="single"/>
              </w:rPr>
            </w:pPr>
          </w:p>
        </w:tc>
        <w:tc>
          <w:tcPr>
            <w:tcW w:w="851" w:type="dxa"/>
            <w:gridSpan w:val="2"/>
          </w:tcPr>
          <w:p w:rsidR="00062CC7" w:rsidRPr="00E52F7D" w:rsidRDefault="00062CC7">
            <w:pPr>
              <w:tabs>
                <w:tab w:val="left" w:pos="567"/>
              </w:tabs>
              <w:ind w:left="567" w:hanging="567"/>
              <w:jc w:val="center"/>
              <w:rPr>
                <w:rFonts w:ascii="Arial" w:hAnsi="Arial" w:cs="Arial"/>
                <w:sz w:val="24"/>
              </w:rPr>
            </w:pPr>
          </w:p>
        </w:tc>
        <w:tc>
          <w:tcPr>
            <w:tcW w:w="559" w:type="dxa"/>
          </w:tcPr>
          <w:p w:rsidR="00062CC7" w:rsidRPr="00E52F7D" w:rsidRDefault="00062CC7">
            <w:pPr>
              <w:tabs>
                <w:tab w:val="left" w:pos="567"/>
              </w:tabs>
              <w:ind w:left="567" w:hanging="567"/>
              <w:jc w:val="center"/>
              <w:rPr>
                <w:rFonts w:ascii="Arial" w:hAnsi="Arial" w:cs="Arial"/>
                <w:sz w:val="24"/>
              </w:rPr>
            </w:pPr>
          </w:p>
        </w:tc>
        <w:tc>
          <w:tcPr>
            <w:tcW w:w="859" w:type="dxa"/>
            <w:gridSpan w:val="2"/>
          </w:tcPr>
          <w:p w:rsidR="00062CC7" w:rsidRPr="00E52F7D" w:rsidRDefault="00062CC7">
            <w:pPr>
              <w:tabs>
                <w:tab w:val="left" w:pos="567"/>
              </w:tabs>
              <w:ind w:left="567" w:hanging="567"/>
              <w:jc w:val="center"/>
              <w:rPr>
                <w:rFonts w:ascii="Arial" w:hAnsi="Arial" w:cs="Arial"/>
                <w:sz w:val="24"/>
              </w:rPr>
            </w:pPr>
          </w:p>
        </w:tc>
        <w:tc>
          <w:tcPr>
            <w:tcW w:w="560" w:type="dxa"/>
          </w:tcPr>
          <w:p w:rsidR="00062CC7" w:rsidRPr="00E52F7D" w:rsidRDefault="00062CC7">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pPr>
              <w:jc w:val="center"/>
              <w:rPr>
                <w:rFonts w:ascii="Arial" w:hAnsi="Arial" w:cs="Arial"/>
                <w:sz w:val="24"/>
              </w:rPr>
            </w:pPr>
          </w:p>
        </w:tc>
        <w:tc>
          <w:tcPr>
            <w:tcW w:w="7088" w:type="dxa"/>
            <w:gridSpan w:val="7"/>
          </w:tcPr>
          <w:p w:rsidR="00062CC7" w:rsidRPr="00E52F7D" w:rsidRDefault="00062CC7">
            <w:pPr>
              <w:tabs>
                <w:tab w:val="left" w:pos="576"/>
              </w:tabs>
              <w:ind w:left="576" w:right="45" w:hanging="576"/>
              <w:jc w:val="both"/>
              <w:rPr>
                <w:rFonts w:ascii="Arial" w:hAnsi="Arial" w:cs="Arial"/>
                <w:sz w:val="24"/>
              </w:rPr>
            </w:pPr>
            <w:r w:rsidRPr="00E52F7D">
              <w:rPr>
                <w:rFonts w:ascii="Arial" w:hAnsi="Arial" w:cs="Arial"/>
                <w:sz w:val="24"/>
              </w:rPr>
              <w:t>Seventh Recital</w:t>
            </w:r>
          </w:p>
          <w:p w:rsidR="00062CC7" w:rsidRPr="00E52F7D" w:rsidRDefault="00062CC7" w:rsidP="001A0D16">
            <w:pPr>
              <w:tabs>
                <w:tab w:val="left" w:pos="567"/>
              </w:tabs>
              <w:jc w:val="both"/>
              <w:rPr>
                <w:rFonts w:ascii="Arial" w:hAnsi="Arial" w:cs="Arial"/>
                <w:b/>
                <w:sz w:val="24"/>
                <w:u w:val="single"/>
              </w:rPr>
            </w:pPr>
            <w:r w:rsidRPr="00E52F7D">
              <w:rPr>
                <w:rFonts w:ascii="Arial" w:hAnsi="Arial" w:cs="Arial"/>
                <w:sz w:val="24"/>
              </w:rPr>
              <w:tab/>
            </w:r>
          </w:p>
        </w:tc>
        <w:tc>
          <w:tcPr>
            <w:tcW w:w="851" w:type="dxa"/>
            <w:gridSpan w:val="2"/>
          </w:tcPr>
          <w:p w:rsidR="00062CC7" w:rsidRPr="00E52F7D" w:rsidRDefault="00062CC7">
            <w:pPr>
              <w:tabs>
                <w:tab w:val="left" w:pos="567"/>
              </w:tabs>
              <w:ind w:left="567" w:hanging="567"/>
              <w:jc w:val="center"/>
              <w:rPr>
                <w:rFonts w:ascii="Arial" w:hAnsi="Arial" w:cs="Arial"/>
                <w:sz w:val="24"/>
              </w:rPr>
            </w:pPr>
          </w:p>
        </w:tc>
        <w:tc>
          <w:tcPr>
            <w:tcW w:w="559" w:type="dxa"/>
          </w:tcPr>
          <w:p w:rsidR="00062CC7" w:rsidRPr="00E52F7D" w:rsidRDefault="00062CC7">
            <w:pPr>
              <w:tabs>
                <w:tab w:val="left" w:pos="567"/>
              </w:tabs>
              <w:ind w:left="567" w:hanging="567"/>
              <w:jc w:val="center"/>
              <w:rPr>
                <w:rFonts w:ascii="Arial" w:hAnsi="Arial" w:cs="Arial"/>
                <w:sz w:val="24"/>
              </w:rPr>
            </w:pPr>
          </w:p>
        </w:tc>
        <w:tc>
          <w:tcPr>
            <w:tcW w:w="859" w:type="dxa"/>
            <w:gridSpan w:val="2"/>
          </w:tcPr>
          <w:p w:rsidR="00062CC7" w:rsidRPr="00E52F7D" w:rsidRDefault="00062CC7">
            <w:pPr>
              <w:tabs>
                <w:tab w:val="left" w:pos="567"/>
              </w:tabs>
              <w:ind w:left="567" w:hanging="567"/>
              <w:jc w:val="center"/>
              <w:rPr>
                <w:rFonts w:ascii="Arial" w:hAnsi="Arial" w:cs="Arial"/>
                <w:sz w:val="24"/>
              </w:rPr>
            </w:pPr>
          </w:p>
        </w:tc>
        <w:tc>
          <w:tcPr>
            <w:tcW w:w="560" w:type="dxa"/>
          </w:tcPr>
          <w:p w:rsidR="00062CC7" w:rsidRPr="00E52F7D" w:rsidRDefault="00062CC7">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pPr>
              <w:jc w:val="center"/>
              <w:rPr>
                <w:rFonts w:ascii="Arial" w:hAnsi="Arial" w:cs="Arial"/>
                <w:sz w:val="24"/>
              </w:rPr>
            </w:pPr>
          </w:p>
        </w:tc>
        <w:tc>
          <w:tcPr>
            <w:tcW w:w="7088" w:type="dxa"/>
            <w:gridSpan w:val="7"/>
          </w:tcPr>
          <w:p w:rsidR="00062CC7" w:rsidRPr="00E52F7D" w:rsidRDefault="00062CC7">
            <w:pPr>
              <w:tabs>
                <w:tab w:val="left" w:pos="567"/>
              </w:tabs>
              <w:ind w:left="567" w:hanging="567"/>
              <w:jc w:val="both"/>
              <w:rPr>
                <w:rFonts w:ascii="Arial" w:hAnsi="Arial" w:cs="Arial"/>
                <w:b/>
                <w:sz w:val="24"/>
                <w:u w:val="single"/>
              </w:rPr>
            </w:pPr>
          </w:p>
        </w:tc>
        <w:tc>
          <w:tcPr>
            <w:tcW w:w="851" w:type="dxa"/>
            <w:gridSpan w:val="2"/>
          </w:tcPr>
          <w:p w:rsidR="00062CC7" w:rsidRPr="00E52F7D" w:rsidRDefault="00062CC7">
            <w:pPr>
              <w:tabs>
                <w:tab w:val="left" w:pos="567"/>
              </w:tabs>
              <w:ind w:left="567" w:hanging="567"/>
              <w:jc w:val="center"/>
              <w:rPr>
                <w:rFonts w:ascii="Arial" w:hAnsi="Arial" w:cs="Arial"/>
                <w:sz w:val="24"/>
              </w:rPr>
            </w:pPr>
          </w:p>
        </w:tc>
        <w:tc>
          <w:tcPr>
            <w:tcW w:w="559" w:type="dxa"/>
          </w:tcPr>
          <w:p w:rsidR="00062CC7" w:rsidRPr="00E52F7D" w:rsidRDefault="00062CC7">
            <w:pPr>
              <w:tabs>
                <w:tab w:val="left" w:pos="567"/>
              </w:tabs>
              <w:ind w:left="567" w:hanging="567"/>
              <w:jc w:val="center"/>
              <w:rPr>
                <w:rFonts w:ascii="Arial" w:hAnsi="Arial" w:cs="Arial"/>
                <w:sz w:val="24"/>
              </w:rPr>
            </w:pPr>
          </w:p>
        </w:tc>
        <w:tc>
          <w:tcPr>
            <w:tcW w:w="859" w:type="dxa"/>
            <w:gridSpan w:val="2"/>
          </w:tcPr>
          <w:p w:rsidR="00062CC7" w:rsidRPr="00E52F7D" w:rsidRDefault="00062CC7">
            <w:pPr>
              <w:tabs>
                <w:tab w:val="left" w:pos="567"/>
              </w:tabs>
              <w:ind w:left="567" w:hanging="567"/>
              <w:jc w:val="center"/>
              <w:rPr>
                <w:rFonts w:ascii="Arial" w:hAnsi="Arial" w:cs="Arial"/>
                <w:sz w:val="24"/>
              </w:rPr>
            </w:pPr>
          </w:p>
        </w:tc>
        <w:tc>
          <w:tcPr>
            <w:tcW w:w="560" w:type="dxa"/>
          </w:tcPr>
          <w:p w:rsidR="00062CC7" w:rsidRPr="00E52F7D" w:rsidRDefault="00062CC7">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rsidP="00104480">
            <w:pPr>
              <w:jc w:val="center"/>
              <w:rPr>
                <w:rFonts w:ascii="Arial" w:hAnsi="Arial" w:cs="Arial"/>
                <w:sz w:val="24"/>
              </w:rPr>
            </w:pPr>
          </w:p>
        </w:tc>
        <w:tc>
          <w:tcPr>
            <w:tcW w:w="7088" w:type="dxa"/>
            <w:gridSpan w:val="7"/>
          </w:tcPr>
          <w:p w:rsidR="00062CC7" w:rsidRPr="00E52F7D" w:rsidRDefault="00062CC7">
            <w:pPr>
              <w:tabs>
                <w:tab w:val="left" w:pos="576"/>
              </w:tabs>
              <w:ind w:left="576" w:right="45" w:hanging="576"/>
              <w:jc w:val="both"/>
              <w:rPr>
                <w:rFonts w:ascii="Arial" w:hAnsi="Arial" w:cs="Arial"/>
                <w:sz w:val="24"/>
              </w:rPr>
            </w:pPr>
            <w:r w:rsidRPr="00E52F7D">
              <w:rPr>
                <w:rFonts w:ascii="Arial" w:hAnsi="Arial" w:cs="Arial"/>
                <w:sz w:val="24"/>
              </w:rPr>
              <w:t>Article 3</w:t>
            </w:r>
          </w:p>
          <w:p w:rsidR="00062CC7" w:rsidRPr="00E52F7D" w:rsidRDefault="00062CC7">
            <w:pPr>
              <w:tabs>
                <w:tab w:val="left" w:pos="576"/>
              </w:tabs>
              <w:ind w:left="576" w:right="45" w:hanging="576"/>
              <w:jc w:val="both"/>
              <w:rPr>
                <w:rFonts w:ascii="Arial" w:hAnsi="Arial" w:cs="Arial"/>
                <w:sz w:val="24"/>
              </w:rPr>
            </w:pPr>
          </w:p>
          <w:p w:rsidR="00062CC7" w:rsidRPr="00E52F7D" w:rsidRDefault="001A0D16">
            <w:pPr>
              <w:tabs>
                <w:tab w:val="left" w:pos="567"/>
              </w:tabs>
              <w:ind w:left="567" w:hanging="567"/>
              <w:jc w:val="both"/>
              <w:rPr>
                <w:rFonts w:ascii="Arial" w:hAnsi="Arial" w:cs="Arial"/>
                <w:b/>
                <w:sz w:val="24"/>
                <w:u w:val="single"/>
              </w:rPr>
            </w:pPr>
            <w:r>
              <w:rPr>
                <w:rFonts w:ascii="Arial" w:hAnsi="Arial" w:cs="Arial"/>
                <w:sz w:val="24"/>
              </w:rPr>
              <w:t>Architect/</w:t>
            </w:r>
            <w:r w:rsidR="00062CC7">
              <w:rPr>
                <w:rFonts w:ascii="Arial" w:hAnsi="Arial" w:cs="Arial"/>
                <w:sz w:val="24"/>
              </w:rPr>
              <w:t>Contract Administrator</w:t>
            </w:r>
            <w:r w:rsidR="00062CC7" w:rsidRPr="00E52F7D">
              <w:rPr>
                <w:rFonts w:ascii="Arial" w:hAnsi="Arial" w:cs="Arial"/>
                <w:sz w:val="24"/>
              </w:rPr>
              <w:t xml:space="preserve">: See page1/2 </w:t>
            </w:r>
          </w:p>
        </w:tc>
        <w:tc>
          <w:tcPr>
            <w:tcW w:w="851" w:type="dxa"/>
            <w:gridSpan w:val="2"/>
          </w:tcPr>
          <w:p w:rsidR="00062CC7" w:rsidRPr="00E52F7D" w:rsidRDefault="00062CC7" w:rsidP="00104480">
            <w:pPr>
              <w:tabs>
                <w:tab w:val="left" w:pos="567"/>
              </w:tabs>
              <w:ind w:left="567" w:hanging="567"/>
              <w:jc w:val="center"/>
              <w:rPr>
                <w:rFonts w:ascii="Arial" w:hAnsi="Arial" w:cs="Arial"/>
                <w:sz w:val="24"/>
              </w:rPr>
            </w:pPr>
          </w:p>
        </w:tc>
        <w:tc>
          <w:tcPr>
            <w:tcW w:w="559" w:type="dxa"/>
          </w:tcPr>
          <w:p w:rsidR="00062CC7" w:rsidRPr="00E52F7D" w:rsidRDefault="00062CC7" w:rsidP="00104480">
            <w:pPr>
              <w:tabs>
                <w:tab w:val="left" w:pos="567"/>
              </w:tabs>
              <w:ind w:left="567" w:hanging="567"/>
              <w:jc w:val="center"/>
              <w:rPr>
                <w:rFonts w:ascii="Arial" w:hAnsi="Arial" w:cs="Arial"/>
                <w:sz w:val="24"/>
              </w:rPr>
            </w:pPr>
          </w:p>
        </w:tc>
        <w:tc>
          <w:tcPr>
            <w:tcW w:w="859" w:type="dxa"/>
            <w:gridSpan w:val="2"/>
          </w:tcPr>
          <w:p w:rsidR="00062CC7" w:rsidRPr="00E52F7D" w:rsidRDefault="00062CC7" w:rsidP="00104480">
            <w:pPr>
              <w:tabs>
                <w:tab w:val="left" w:pos="567"/>
              </w:tabs>
              <w:ind w:left="567" w:hanging="567"/>
              <w:jc w:val="center"/>
              <w:rPr>
                <w:rFonts w:ascii="Arial" w:hAnsi="Arial" w:cs="Arial"/>
                <w:sz w:val="24"/>
              </w:rPr>
            </w:pPr>
          </w:p>
        </w:tc>
        <w:tc>
          <w:tcPr>
            <w:tcW w:w="560" w:type="dxa"/>
          </w:tcPr>
          <w:p w:rsidR="00062CC7" w:rsidRPr="00E52F7D" w:rsidRDefault="00062CC7" w:rsidP="00104480">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rsidP="00104480">
            <w:pPr>
              <w:jc w:val="center"/>
              <w:rPr>
                <w:rFonts w:ascii="Arial" w:hAnsi="Arial" w:cs="Arial"/>
                <w:sz w:val="24"/>
              </w:rPr>
            </w:pPr>
          </w:p>
        </w:tc>
        <w:tc>
          <w:tcPr>
            <w:tcW w:w="7088" w:type="dxa"/>
            <w:gridSpan w:val="7"/>
          </w:tcPr>
          <w:p w:rsidR="00062CC7" w:rsidRPr="00E52F7D" w:rsidRDefault="00062CC7">
            <w:pPr>
              <w:tabs>
                <w:tab w:val="left" w:pos="567"/>
              </w:tabs>
              <w:ind w:left="567" w:hanging="567"/>
              <w:jc w:val="both"/>
              <w:rPr>
                <w:rFonts w:ascii="Arial" w:hAnsi="Arial" w:cs="Arial"/>
                <w:b/>
                <w:sz w:val="24"/>
                <w:u w:val="single"/>
              </w:rPr>
            </w:pPr>
          </w:p>
        </w:tc>
        <w:tc>
          <w:tcPr>
            <w:tcW w:w="851" w:type="dxa"/>
            <w:gridSpan w:val="2"/>
          </w:tcPr>
          <w:p w:rsidR="00062CC7" w:rsidRPr="00E52F7D" w:rsidRDefault="00062CC7" w:rsidP="00104480">
            <w:pPr>
              <w:tabs>
                <w:tab w:val="left" w:pos="567"/>
              </w:tabs>
              <w:ind w:left="567" w:hanging="567"/>
              <w:jc w:val="center"/>
              <w:rPr>
                <w:rFonts w:ascii="Arial" w:hAnsi="Arial" w:cs="Arial"/>
                <w:sz w:val="24"/>
              </w:rPr>
            </w:pPr>
          </w:p>
        </w:tc>
        <w:tc>
          <w:tcPr>
            <w:tcW w:w="559" w:type="dxa"/>
          </w:tcPr>
          <w:p w:rsidR="00062CC7" w:rsidRPr="00E52F7D" w:rsidRDefault="00062CC7" w:rsidP="00104480">
            <w:pPr>
              <w:tabs>
                <w:tab w:val="left" w:pos="567"/>
              </w:tabs>
              <w:ind w:left="567" w:hanging="567"/>
              <w:jc w:val="center"/>
              <w:rPr>
                <w:rFonts w:ascii="Arial" w:hAnsi="Arial" w:cs="Arial"/>
                <w:sz w:val="24"/>
              </w:rPr>
            </w:pPr>
          </w:p>
        </w:tc>
        <w:tc>
          <w:tcPr>
            <w:tcW w:w="859" w:type="dxa"/>
            <w:gridSpan w:val="2"/>
          </w:tcPr>
          <w:p w:rsidR="00062CC7" w:rsidRPr="00E52F7D" w:rsidRDefault="00062CC7" w:rsidP="00104480">
            <w:pPr>
              <w:tabs>
                <w:tab w:val="left" w:pos="567"/>
              </w:tabs>
              <w:ind w:left="567" w:hanging="567"/>
              <w:jc w:val="center"/>
              <w:rPr>
                <w:rFonts w:ascii="Arial" w:hAnsi="Arial" w:cs="Arial"/>
                <w:sz w:val="24"/>
              </w:rPr>
            </w:pPr>
          </w:p>
        </w:tc>
        <w:tc>
          <w:tcPr>
            <w:tcW w:w="560" w:type="dxa"/>
          </w:tcPr>
          <w:p w:rsidR="00062CC7" w:rsidRPr="00E52F7D" w:rsidRDefault="00062CC7" w:rsidP="00104480">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rsidP="00104480">
            <w:pPr>
              <w:jc w:val="center"/>
              <w:rPr>
                <w:rFonts w:ascii="Arial" w:hAnsi="Arial" w:cs="Arial"/>
                <w:sz w:val="24"/>
              </w:rPr>
            </w:pPr>
          </w:p>
        </w:tc>
        <w:tc>
          <w:tcPr>
            <w:tcW w:w="7088" w:type="dxa"/>
            <w:gridSpan w:val="7"/>
          </w:tcPr>
          <w:p w:rsidR="00062CC7" w:rsidRPr="00E52F7D" w:rsidRDefault="00062CC7">
            <w:pPr>
              <w:tabs>
                <w:tab w:val="left" w:pos="576"/>
              </w:tabs>
              <w:ind w:left="576" w:right="45" w:hanging="576"/>
              <w:jc w:val="both"/>
              <w:rPr>
                <w:rFonts w:ascii="Arial" w:hAnsi="Arial" w:cs="Arial"/>
                <w:sz w:val="24"/>
              </w:rPr>
            </w:pPr>
            <w:r w:rsidRPr="00E52F7D">
              <w:rPr>
                <w:rFonts w:ascii="Arial" w:hAnsi="Arial" w:cs="Arial"/>
                <w:sz w:val="24"/>
              </w:rPr>
              <w:t>Article 4</w:t>
            </w:r>
          </w:p>
          <w:p w:rsidR="00062CC7" w:rsidRPr="00E52F7D" w:rsidRDefault="00062CC7">
            <w:pPr>
              <w:tabs>
                <w:tab w:val="left" w:pos="576"/>
              </w:tabs>
              <w:ind w:left="576" w:right="45" w:hanging="576"/>
              <w:jc w:val="both"/>
              <w:rPr>
                <w:rFonts w:ascii="Arial" w:hAnsi="Arial" w:cs="Arial"/>
                <w:sz w:val="24"/>
              </w:rPr>
            </w:pPr>
          </w:p>
          <w:p w:rsidR="00062CC7" w:rsidRPr="00E52F7D" w:rsidRDefault="001A0D16" w:rsidP="001A0D16">
            <w:pPr>
              <w:tabs>
                <w:tab w:val="left" w:pos="576"/>
              </w:tabs>
              <w:ind w:left="576" w:right="45" w:hanging="576"/>
              <w:jc w:val="both"/>
              <w:rPr>
                <w:rFonts w:ascii="Arial" w:hAnsi="Arial" w:cs="Arial"/>
                <w:sz w:val="24"/>
              </w:rPr>
            </w:pPr>
            <w:r>
              <w:rPr>
                <w:rFonts w:ascii="Arial" w:hAnsi="Arial" w:cs="Arial"/>
                <w:sz w:val="24"/>
              </w:rPr>
              <w:t>Principal Designer</w:t>
            </w:r>
            <w:r w:rsidR="00062CC7" w:rsidRPr="00E52F7D">
              <w:rPr>
                <w:rFonts w:ascii="Arial" w:hAnsi="Arial" w:cs="Arial"/>
                <w:sz w:val="24"/>
              </w:rPr>
              <w:t>: See page 1/2:</w:t>
            </w:r>
          </w:p>
        </w:tc>
        <w:tc>
          <w:tcPr>
            <w:tcW w:w="851" w:type="dxa"/>
            <w:gridSpan w:val="2"/>
          </w:tcPr>
          <w:p w:rsidR="00062CC7" w:rsidRPr="00E52F7D" w:rsidRDefault="00062CC7" w:rsidP="00104480">
            <w:pPr>
              <w:tabs>
                <w:tab w:val="left" w:pos="567"/>
              </w:tabs>
              <w:ind w:left="567" w:hanging="567"/>
              <w:jc w:val="center"/>
              <w:rPr>
                <w:rFonts w:ascii="Arial" w:hAnsi="Arial" w:cs="Arial"/>
                <w:sz w:val="24"/>
              </w:rPr>
            </w:pPr>
          </w:p>
        </w:tc>
        <w:tc>
          <w:tcPr>
            <w:tcW w:w="559" w:type="dxa"/>
          </w:tcPr>
          <w:p w:rsidR="00062CC7" w:rsidRPr="00E52F7D" w:rsidRDefault="00062CC7" w:rsidP="00104480">
            <w:pPr>
              <w:tabs>
                <w:tab w:val="left" w:pos="567"/>
              </w:tabs>
              <w:ind w:left="567" w:hanging="567"/>
              <w:jc w:val="center"/>
              <w:rPr>
                <w:rFonts w:ascii="Arial" w:hAnsi="Arial" w:cs="Arial"/>
                <w:sz w:val="24"/>
              </w:rPr>
            </w:pPr>
          </w:p>
        </w:tc>
        <w:tc>
          <w:tcPr>
            <w:tcW w:w="859" w:type="dxa"/>
            <w:gridSpan w:val="2"/>
          </w:tcPr>
          <w:p w:rsidR="00062CC7" w:rsidRPr="00E52F7D" w:rsidRDefault="00062CC7" w:rsidP="00104480">
            <w:pPr>
              <w:tabs>
                <w:tab w:val="left" w:pos="567"/>
              </w:tabs>
              <w:ind w:left="567" w:hanging="567"/>
              <w:jc w:val="center"/>
              <w:rPr>
                <w:rFonts w:ascii="Arial" w:hAnsi="Arial" w:cs="Arial"/>
                <w:sz w:val="24"/>
              </w:rPr>
            </w:pPr>
          </w:p>
        </w:tc>
        <w:tc>
          <w:tcPr>
            <w:tcW w:w="560" w:type="dxa"/>
          </w:tcPr>
          <w:p w:rsidR="00062CC7" w:rsidRPr="00E52F7D" w:rsidRDefault="00062CC7" w:rsidP="00104480">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rsidP="00104480">
            <w:pPr>
              <w:jc w:val="center"/>
              <w:rPr>
                <w:rFonts w:ascii="Arial" w:hAnsi="Arial" w:cs="Arial"/>
                <w:sz w:val="24"/>
              </w:rPr>
            </w:pPr>
          </w:p>
        </w:tc>
        <w:tc>
          <w:tcPr>
            <w:tcW w:w="7088" w:type="dxa"/>
            <w:gridSpan w:val="7"/>
          </w:tcPr>
          <w:p w:rsidR="00062CC7" w:rsidRPr="00E52F7D" w:rsidRDefault="00062CC7">
            <w:pPr>
              <w:tabs>
                <w:tab w:val="left" w:pos="567"/>
              </w:tabs>
              <w:ind w:left="567" w:hanging="567"/>
              <w:jc w:val="both"/>
              <w:rPr>
                <w:rFonts w:ascii="Arial" w:hAnsi="Arial" w:cs="Arial"/>
                <w:b/>
                <w:sz w:val="24"/>
                <w:u w:val="single"/>
              </w:rPr>
            </w:pPr>
          </w:p>
        </w:tc>
        <w:tc>
          <w:tcPr>
            <w:tcW w:w="851" w:type="dxa"/>
            <w:gridSpan w:val="2"/>
          </w:tcPr>
          <w:p w:rsidR="00062CC7" w:rsidRPr="00E52F7D" w:rsidRDefault="00062CC7" w:rsidP="00104480">
            <w:pPr>
              <w:tabs>
                <w:tab w:val="left" w:pos="567"/>
              </w:tabs>
              <w:ind w:left="567" w:hanging="567"/>
              <w:jc w:val="center"/>
              <w:rPr>
                <w:rFonts w:ascii="Arial" w:hAnsi="Arial" w:cs="Arial"/>
                <w:sz w:val="24"/>
              </w:rPr>
            </w:pPr>
          </w:p>
        </w:tc>
        <w:tc>
          <w:tcPr>
            <w:tcW w:w="559" w:type="dxa"/>
          </w:tcPr>
          <w:p w:rsidR="00062CC7" w:rsidRPr="00E52F7D" w:rsidRDefault="00062CC7" w:rsidP="00104480">
            <w:pPr>
              <w:tabs>
                <w:tab w:val="left" w:pos="567"/>
              </w:tabs>
              <w:ind w:left="567" w:hanging="567"/>
              <w:jc w:val="center"/>
              <w:rPr>
                <w:rFonts w:ascii="Arial" w:hAnsi="Arial" w:cs="Arial"/>
                <w:sz w:val="24"/>
              </w:rPr>
            </w:pPr>
          </w:p>
        </w:tc>
        <w:tc>
          <w:tcPr>
            <w:tcW w:w="859" w:type="dxa"/>
            <w:gridSpan w:val="2"/>
          </w:tcPr>
          <w:p w:rsidR="00062CC7" w:rsidRPr="00E52F7D" w:rsidRDefault="00062CC7" w:rsidP="00104480">
            <w:pPr>
              <w:tabs>
                <w:tab w:val="left" w:pos="567"/>
              </w:tabs>
              <w:ind w:left="567" w:hanging="567"/>
              <w:jc w:val="center"/>
              <w:rPr>
                <w:rFonts w:ascii="Arial" w:hAnsi="Arial" w:cs="Arial"/>
                <w:sz w:val="24"/>
              </w:rPr>
            </w:pPr>
          </w:p>
        </w:tc>
        <w:tc>
          <w:tcPr>
            <w:tcW w:w="560" w:type="dxa"/>
          </w:tcPr>
          <w:p w:rsidR="00062CC7" w:rsidRPr="00E52F7D" w:rsidRDefault="00062CC7" w:rsidP="00104480">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pPr>
              <w:jc w:val="center"/>
              <w:rPr>
                <w:rFonts w:ascii="Arial" w:hAnsi="Arial" w:cs="Arial"/>
                <w:sz w:val="24"/>
              </w:rPr>
            </w:pPr>
          </w:p>
        </w:tc>
        <w:tc>
          <w:tcPr>
            <w:tcW w:w="7088" w:type="dxa"/>
            <w:gridSpan w:val="7"/>
          </w:tcPr>
          <w:p w:rsidR="00062CC7" w:rsidRPr="00E52F7D" w:rsidRDefault="00062CC7">
            <w:pPr>
              <w:tabs>
                <w:tab w:val="left" w:pos="576"/>
              </w:tabs>
              <w:ind w:left="576" w:right="45" w:hanging="576"/>
              <w:jc w:val="both"/>
              <w:rPr>
                <w:rFonts w:ascii="Arial" w:hAnsi="Arial" w:cs="Arial"/>
                <w:sz w:val="24"/>
              </w:rPr>
            </w:pPr>
            <w:r>
              <w:rPr>
                <w:rFonts w:ascii="Arial" w:hAnsi="Arial" w:cs="Arial"/>
                <w:sz w:val="24"/>
              </w:rPr>
              <w:t>Article 5</w:t>
            </w:r>
          </w:p>
          <w:p w:rsidR="00062CC7" w:rsidRPr="00E52F7D" w:rsidRDefault="00062CC7">
            <w:pPr>
              <w:tabs>
                <w:tab w:val="left" w:pos="576"/>
              </w:tabs>
              <w:ind w:left="576" w:right="45" w:hanging="576"/>
              <w:jc w:val="both"/>
              <w:rPr>
                <w:rFonts w:ascii="Arial" w:hAnsi="Arial" w:cs="Arial"/>
                <w:sz w:val="24"/>
              </w:rPr>
            </w:pPr>
          </w:p>
          <w:p w:rsidR="00062CC7" w:rsidRPr="00E52F7D" w:rsidRDefault="001A0D16" w:rsidP="001A0D16">
            <w:pPr>
              <w:tabs>
                <w:tab w:val="left" w:pos="567"/>
              </w:tabs>
              <w:ind w:left="567" w:hanging="567"/>
              <w:jc w:val="both"/>
              <w:rPr>
                <w:rFonts w:ascii="Arial" w:hAnsi="Arial" w:cs="Arial"/>
                <w:b/>
                <w:sz w:val="24"/>
                <w:u w:val="single"/>
              </w:rPr>
            </w:pPr>
            <w:r>
              <w:rPr>
                <w:rFonts w:ascii="Arial" w:hAnsi="Arial" w:cs="Arial"/>
                <w:sz w:val="24"/>
              </w:rPr>
              <w:t>Principal Contractor</w:t>
            </w:r>
            <w:r w:rsidR="00062CC7" w:rsidRPr="00E52F7D">
              <w:rPr>
                <w:rFonts w:ascii="Arial" w:hAnsi="Arial" w:cs="Arial"/>
                <w:sz w:val="24"/>
              </w:rPr>
              <w:t xml:space="preserve">: See page </w:t>
            </w:r>
            <w:r w:rsidR="002249D5" w:rsidRPr="00E52F7D">
              <w:rPr>
                <w:rFonts w:ascii="Arial" w:hAnsi="Arial" w:cs="Arial"/>
                <w:sz w:val="24"/>
              </w:rPr>
              <w:t>1/2</w:t>
            </w:r>
          </w:p>
        </w:tc>
        <w:tc>
          <w:tcPr>
            <w:tcW w:w="851" w:type="dxa"/>
            <w:gridSpan w:val="2"/>
          </w:tcPr>
          <w:p w:rsidR="00062CC7" w:rsidRPr="00E52F7D" w:rsidRDefault="00062CC7">
            <w:pPr>
              <w:tabs>
                <w:tab w:val="left" w:pos="567"/>
              </w:tabs>
              <w:ind w:left="567" w:hanging="567"/>
              <w:jc w:val="center"/>
              <w:rPr>
                <w:rFonts w:ascii="Arial" w:hAnsi="Arial" w:cs="Arial"/>
                <w:sz w:val="24"/>
              </w:rPr>
            </w:pPr>
          </w:p>
        </w:tc>
        <w:tc>
          <w:tcPr>
            <w:tcW w:w="559" w:type="dxa"/>
          </w:tcPr>
          <w:p w:rsidR="00062CC7" w:rsidRPr="00E52F7D" w:rsidRDefault="00062CC7">
            <w:pPr>
              <w:tabs>
                <w:tab w:val="left" w:pos="567"/>
              </w:tabs>
              <w:ind w:left="567" w:hanging="567"/>
              <w:jc w:val="center"/>
              <w:rPr>
                <w:rFonts w:ascii="Arial" w:hAnsi="Arial" w:cs="Arial"/>
                <w:sz w:val="24"/>
              </w:rPr>
            </w:pPr>
          </w:p>
        </w:tc>
        <w:tc>
          <w:tcPr>
            <w:tcW w:w="859" w:type="dxa"/>
            <w:gridSpan w:val="2"/>
          </w:tcPr>
          <w:p w:rsidR="00062CC7" w:rsidRPr="00E52F7D" w:rsidRDefault="00062CC7">
            <w:pPr>
              <w:tabs>
                <w:tab w:val="left" w:pos="567"/>
              </w:tabs>
              <w:ind w:left="567" w:hanging="567"/>
              <w:jc w:val="center"/>
              <w:rPr>
                <w:rFonts w:ascii="Arial" w:hAnsi="Arial" w:cs="Arial"/>
                <w:sz w:val="24"/>
              </w:rPr>
            </w:pPr>
          </w:p>
        </w:tc>
        <w:tc>
          <w:tcPr>
            <w:tcW w:w="560" w:type="dxa"/>
          </w:tcPr>
          <w:p w:rsidR="00062CC7" w:rsidRPr="00E52F7D" w:rsidRDefault="00062CC7">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pPr>
              <w:jc w:val="center"/>
              <w:rPr>
                <w:rFonts w:ascii="Arial" w:hAnsi="Arial" w:cs="Arial"/>
                <w:sz w:val="24"/>
              </w:rPr>
            </w:pPr>
          </w:p>
        </w:tc>
        <w:tc>
          <w:tcPr>
            <w:tcW w:w="7088" w:type="dxa"/>
            <w:gridSpan w:val="7"/>
          </w:tcPr>
          <w:p w:rsidR="00062CC7" w:rsidRPr="00E52F7D" w:rsidRDefault="00062CC7">
            <w:pPr>
              <w:tabs>
                <w:tab w:val="left" w:pos="567"/>
              </w:tabs>
              <w:ind w:left="567" w:hanging="567"/>
              <w:jc w:val="both"/>
              <w:rPr>
                <w:rFonts w:ascii="Arial" w:hAnsi="Arial" w:cs="Arial"/>
                <w:b/>
                <w:sz w:val="24"/>
                <w:u w:val="single"/>
              </w:rPr>
            </w:pPr>
          </w:p>
        </w:tc>
        <w:tc>
          <w:tcPr>
            <w:tcW w:w="851" w:type="dxa"/>
            <w:gridSpan w:val="2"/>
          </w:tcPr>
          <w:p w:rsidR="00062CC7" w:rsidRPr="00E52F7D" w:rsidRDefault="00062CC7">
            <w:pPr>
              <w:tabs>
                <w:tab w:val="left" w:pos="567"/>
              </w:tabs>
              <w:ind w:left="567" w:hanging="567"/>
              <w:jc w:val="center"/>
              <w:rPr>
                <w:rFonts w:ascii="Arial" w:hAnsi="Arial" w:cs="Arial"/>
                <w:sz w:val="24"/>
              </w:rPr>
            </w:pPr>
          </w:p>
        </w:tc>
        <w:tc>
          <w:tcPr>
            <w:tcW w:w="559" w:type="dxa"/>
          </w:tcPr>
          <w:p w:rsidR="00062CC7" w:rsidRPr="00E52F7D" w:rsidRDefault="00062CC7">
            <w:pPr>
              <w:tabs>
                <w:tab w:val="left" w:pos="567"/>
              </w:tabs>
              <w:ind w:left="567" w:hanging="567"/>
              <w:jc w:val="center"/>
              <w:rPr>
                <w:rFonts w:ascii="Arial" w:hAnsi="Arial" w:cs="Arial"/>
                <w:sz w:val="24"/>
              </w:rPr>
            </w:pPr>
          </w:p>
        </w:tc>
        <w:tc>
          <w:tcPr>
            <w:tcW w:w="859" w:type="dxa"/>
            <w:gridSpan w:val="2"/>
          </w:tcPr>
          <w:p w:rsidR="00062CC7" w:rsidRPr="00E52F7D" w:rsidRDefault="00062CC7">
            <w:pPr>
              <w:tabs>
                <w:tab w:val="left" w:pos="567"/>
              </w:tabs>
              <w:ind w:left="567" w:hanging="567"/>
              <w:jc w:val="center"/>
              <w:rPr>
                <w:rFonts w:ascii="Arial" w:hAnsi="Arial" w:cs="Arial"/>
                <w:sz w:val="24"/>
              </w:rPr>
            </w:pPr>
          </w:p>
        </w:tc>
        <w:tc>
          <w:tcPr>
            <w:tcW w:w="560" w:type="dxa"/>
          </w:tcPr>
          <w:p w:rsidR="00062CC7" w:rsidRPr="00E52F7D" w:rsidRDefault="00062CC7">
            <w:pPr>
              <w:tabs>
                <w:tab w:val="left" w:pos="567"/>
              </w:tabs>
              <w:ind w:left="-57" w:right="-57"/>
              <w:jc w:val="center"/>
              <w:rPr>
                <w:rFonts w:ascii="Arial" w:hAnsi="Arial" w:cs="Arial"/>
                <w:sz w:val="24"/>
              </w:rPr>
            </w:pPr>
          </w:p>
        </w:tc>
      </w:tr>
      <w:tr w:rsidR="00062CC7" w:rsidRPr="00E52F7D" w:rsidTr="0007507D">
        <w:trPr>
          <w:gridBefore w:val="1"/>
          <w:gridAfter w:val="6"/>
          <w:wBefore w:w="6" w:type="dxa"/>
          <w:wAfter w:w="14184" w:type="dxa"/>
        </w:trPr>
        <w:tc>
          <w:tcPr>
            <w:tcW w:w="851" w:type="dxa"/>
            <w:gridSpan w:val="2"/>
          </w:tcPr>
          <w:p w:rsidR="00062CC7" w:rsidRPr="00E52F7D" w:rsidRDefault="00062CC7">
            <w:pPr>
              <w:jc w:val="center"/>
              <w:rPr>
                <w:rFonts w:ascii="Arial" w:hAnsi="Arial" w:cs="Arial"/>
                <w:sz w:val="24"/>
              </w:rPr>
            </w:pPr>
          </w:p>
        </w:tc>
        <w:tc>
          <w:tcPr>
            <w:tcW w:w="7088" w:type="dxa"/>
            <w:gridSpan w:val="7"/>
          </w:tcPr>
          <w:p w:rsidR="00062CC7" w:rsidRDefault="00062CC7">
            <w:pPr>
              <w:tabs>
                <w:tab w:val="left" w:pos="567"/>
              </w:tabs>
              <w:ind w:left="567" w:hanging="567"/>
              <w:jc w:val="both"/>
              <w:rPr>
                <w:rFonts w:ascii="Arial" w:hAnsi="Arial" w:cs="Arial"/>
                <w:sz w:val="24"/>
              </w:rPr>
            </w:pPr>
            <w:r w:rsidRPr="00FC6BF0">
              <w:rPr>
                <w:rFonts w:ascii="Arial" w:hAnsi="Arial" w:cs="Arial"/>
                <w:sz w:val="24"/>
              </w:rPr>
              <w:t>Article 6</w:t>
            </w:r>
          </w:p>
          <w:p w:rsidR="001A0D16" w:rsidRDefault="001A0D16">
            <w:pPr>
              <w:tabs>
                <w:tab w:val="left" w:pos="567"/>
              </w:tabs>
              <w:ind w:left="567" w:hanging="567"/>
              <w:jc w:val="both"/>
              <w:rPr>
                <w:rFonts w:ascii="Arial" w:hAnsi="Arial" w:cs="Arial"/>
                <w:sz w:val="24"/>
              </w:rPr>
            </w:pPr>
          </w:p>
          <w:p w:rsidR="00062CC7" w:rsidRPr="00FC6BF0" w:rsidRDefault="001A0D16" w:rsidP="001A0D16">
            <w:pPr>
              <w:tabs>
                <w:tab w:val="left" w:pos="567"/>
              </w:tabs>
              <w:ind w:left="567" w:hanging="567"/>
              <w:jc w:val="both"/>
              <w:rPr>
                <w:rFonts w:ascii="Arial" w:hAnsi="Arial" w:cs="Arial"/>
                <w:sz w:val="24"/>
              </w:rPr>
            </w:pPr>
            <w:r>
              <w:rPr>
                <w:rFonts w:ascii="Arial" w:hAnsi="Arial" w:cs="Arial"/>
                <w:sz w:val="24"/>
              </w:rPr>
              <w:t>Adjudication: Applies</w:t>
            </w:r>
          </w:p>
        </w:tc>
        <w:tc>
          <w:tcPr>
            <w:tcW w:w="851" w:type="dxa"/>
            <w:gridSpan w:val="2"/>
          </w:tcPr>
          <w:p w:rsidR="00062CC7" w:rsidRPr="00E52F7D" w:rsidRDefault="00062CC7">
            <w:pPr>
              <w:tabs>
                <w:tab w:val="left" w:pos="567"/>
              </w:tabs>
              <w:ind w:left="567" w:hanging="567"/>
              <w:jc w:val="center"/>
              <w:rPr>
                <w:rFonts w:ascii="Arial" w:hAnsi="Arial" w:cs="Arial"/>
                <w:sz w:val="24"/>
              </w:rPr>
            </w:pPr>
          </w:p>
        </w:tc>
        <w:tc>
          <w:tcPr>
            <w:tcW w:w="559" w:type="dxa"/>
          </w:tcPr>
          <w:p w:rsidR="00062CC7" w:rsidRPr="00E52F7D" w:rsidRDefault="00062CC7">
            <w:pPr>
              <w:tabs>
                <w:tab w:val="left" w:pos="567"/>
              </w:tabs>
              <w:ind w:left="567" w:hanging="567"/>
              <w:jc w:val="center"/>
              <w:rPr>
                <w:rFonts w:ascii="Arial" w:hAnsi="Arial" w:cs="Arial"/>
                <w:sz w:val="24"/>
              </w:rPr>
            </w:pPr>
          </w:p>
        </w:tc>
        <w:tc>
          <w:tcPr>
            <w:tcW w:w="859" w:type="dxa"/>
            <w:gridSpan w:val="2"/>
          </w:tcPr>
          <w:p w:rsidR="00062CC7" w:rsidRPr="00E52F7D" w:rsidRDefault="00062CC7">
            <w:pPr>
              <w:tabs>
                <w:tab w:val="left" w:pos="567"/>
              </w:tabs>
              <w:ind w:left="567" w:hanging="567"/>
              <w:jc w:val="center"/>
              <w:rPr>
                <w:rFonts w:ascii="Arial" w:hAnsi="Arial" w:cs="Arial"/>
                <w:sz w:val="24"/>
              </w:rPr>
            </w:pPr>
          </w:p>
        </w:tc>
        <w:tc>
          <w:tcPr>
            <w:tcW w:w="560" w:type="dxa"/>
          </w:tcPr>
          <w:p w:rsidR="00062CC7" w:rsidRPr="00E52F7D" w:rsidRDefault="00062CC7">
            <w:pPr>
              <w:tabs>
                <w:tab w:val="left" w:pos="567"/>
              </w:tabs>
              <w:ind w:left="-57" w:right="-57"/>
              <w:jc w:val="center"/>
              <w:rPr>
                <w:rFonts w:ascii="Arial" w:hAnsi="Arial" w:cs="Arial"/>
                <w:sz w:val="24"/>
              </w:rPr>
            </w:pPr>
          </w:p>
        </w:tc>
      </w:tr>
      <w:tr w:rsidR="00C352EF" w:rsidRPr="00E52F7D" w:rsidTr="0007507D">
        <w:trPr>
          <w:gridBefore w:val="1"/>
          <w:gridAfter w:val="6"/>
          <w:wBefore w:w="6" w:type="dxa"/>
          <w:wAfter w:w="14184" w:type="dxa"/>
        </w:trPr>
        <w:tc>
          <w:tcPr>
            <w:tcW w:w="851" w:type="dxa"/>
            <w:gridSpan w:val="2"/>
          </w:tcPr>
          <w:p w:rsidR="00C352EF" w:rsidRPr="00E52F7D" w:rsidRDefault="00C352EF">
            <w:pPr>
              <w:jc w:val="center"/>
              <w:rPr>
                <w:rFonts w:ascii="Arial" w:hAnsi="Arial" w:cs="Arial"/>
                <w:sz w:val="24"/>
              </w:rPr>
            </w:pPr>
          </w:p>
        </w:tc>
        <w:tc>
          <w:tcPr>
            <w:tcW w:w="7088" w:type="dxa"/>
            <w:gridSpan w:val="7"/>
          </w:tcPr>
          <w:p w:rsidR="00C352EF" w:rsidRDefault="00C352EF">
            <w:pPr>
              <w:tabs>
                <w:tab w:val="left" w:pos="567"/>
              </w:tabs>
              <w:ind w:left="567" w:hanging="567"/>
              <w:jc w:val="both"/>
              <w:rPr>
                <w:rFonts w:ascii="Arial" w:hAnsi="Arial" w:cs="Arial"/>
                <w:sz w:val="24"/>
              </w:rPr>
            </w:pPr>
            <w:r>
              <w:rPr>
                <w:rFonts w:ascii="Arial" w:hAnsi="Arial" w:cs="Arial"/>
                <w:sz w:val="24"/>
              </w:rPr>
              <w:t>Article 7</w:t>
            </w:r>
          </w:p>
          <w:p w:rsidR="00C352EF" w:rsidRPr="00FC6BF0" w:rsidRDefault="00C352EF" w:rsidP="001A0D16">
            <w:pPr>
              <w:tabs>
                <w:tab w:val="left" w:pos="567"/>
              </w:tabs>
              <w:jc w:val="both"/>
              <w:rPr>
                <w:rFonts w:ascii="Arial" w:hAnsi="Arial" w:cs="Arial"/>
                <w:sz w:val="24"/>
              </w:rPr>
            </w:pPr>
          </w:p>
        </w:tc>
        <w:tc>
          <w:tcPr>
            <w:tcW w:w="851" w:type="dxa"/>
            <w:gridSpan w:val="2"/>
          </w:tcPr>
          <w:p w:rsidR="00C352EF" w:rsidRPr="00E52F7D" w:rsidRDefault="00C352EF">
            <w:pPr>
              <w:tabs>
                <w:tab w:val="left" w:pos="567"/>
              </w:tabs>
              <w:ind w:left="567" w:hanging="567"/>
              <w:jc w:val="center"/>
              <w:rPr>
                <w:rFonts w:ascii="Arial" w:hAnsi="Arial" w:cs="Arial"/>
                <w:sz w:val="24"/>
              </w:rPr>
            </w:pPr>
          </w:p>
        </w:tc>
        <w:tc>
          <w:tcPr>
            <w:tcW w:w="559" w:type="dxa"/>
          </w:tcPr>
          <w:p w:rsidR="00C352EF" w:rsidRPr="00E52F7D" w:rsidRDefault="00C352EF">
            <w:pPr>
              <w:tabs>
                <w:tab w:val="left" w:pos="567"/>
              </w:tabs>
              <w:ind w:left="567" w:hanging="567"/>
              <w:jc w:val="center"/>
              <w:rPr>
                <w:rFonts w:ascii="Arial" w:hAnsi="Arial" w:cs="Arial"/>
                <w:sz w:val="24"/>
              </w:rPr>
            </w:pPr>
          </w:p>
        </w:tc>
        <w:tc>
          <w:tcPr>
            <w:tcW w:w="859" w:type="dxa"/>
            <w:gridSpan w:val="2"/>
          </w:tcPr>
          <w:p w:rsidR="00C352EF" w:rsidRPr="00E52F7D" w:rsidRDefault="00C352EF">
            <w:pPr>
              <w:tabs>
                <w:tab w:val="left" w:pos="567"/>
              </w:tabs>
              <w:ind w:left="567" w:hanging="567"/>
              <w:jc w:val="center"/>
              <w:rPr>
                <w:rFonts w:ascii="Arial" w:hAnsi="Arial" w:cs="Arial"/>
                <w:sz w:val="24"/>
              </w:rPr>
            </w:pPr>
          </w:p>
        </w:tc>
        <w:tc>
          <w:tcPr>
            <w:tcW w:w="560" w:type="dxa"/>
          </w:tcPr>
          <w:p w:rsidR="00C352EF" w:rsidRPr="00E52F7D" w:rsidRDefault="00C352EF">
            <w:pPr>
              <w:tabs>
                <w:tab w:val="left" w:pos="567"/>
              </w:tabs>
              <w:ind w:left="-57" w:right="-57"/>
              <w:jc w:val="center"/>
              <w:rPr>
                <w:rFonts w:ascii="Arial" w:hAnsi="Arial" w:cs="Arial"/>
                <w:sz w:val="24"/>
              </w:rPr>
            </w:pPr>
          </w:p>
        </w:tc>
      </w:tr>
      <w:tr w:rsidR="00C352EF" w:rsidRPr="00E52F7D" w:rsidTr="0007507D">
        <w:trPr>
          <w:gridBefore w:val="1"/>
          <w:gridAfter w:val="6"/>
          <w:wBefore w:w="6" w:type="dxa"/>
          <w:wAfter w:w="14184" w:type="dxa"/>
        </w:trPr>
        <w:tc>
          <w:tcPr>
            <w:tcW w:w="851" w:type="dxa"/>
            <w:gridSpan w:val="2"/>
          </w:tcPr>
          <w:p w:rsidR="00C352EF" w:rsidRPr="00E52F7D" w:rsidRDefault="00C352EF">
            <w:pPr>
              <w:jc w:val="center"/>
              <w:rPr>
                <w:rFonts w:ascii="Arial" w:hAnsi="Arial" w:cs="Arial"/>
                <w:sz w:val="24"/>
              </w:rPr>
            </w:pPr>
          </w:p>
        </w:tc>
        <w:tc>
          <w:tcPr>
            <w:tcW w:w="7088" w:type="dxa"/>
            <w:gridSpan w:val="7"/>
          </w:tcPr>
          <w:p w:rsidR="00C352EF" w:rsidRDefault="00C352EF">
            <w:pPr>
              <w:tabs>
                <w:tab w:val="left" w:pos="567"/>
              </w:tabs>
              <w:ind w:left="567" w:hanging="567"/>
              <w:jc w:val="both"/>
              <w:rPr>
                <w:rFonts w:ascii="Arial" w:hAnsi="Arial" w:cs="Arial"/>
                <w:sz w:val="24"/>
              </w:rPr>
            </w:pPr>
            <w:r>
              <w:rPr>
                <w:rFonts w:ascii="Arial" w:hAnsi="Arial" w:cs="Arial"/>
                <w:sz w:val="24"/>
              </w:rPr>
              <w:t>Article 8</w:t>
            </w:r>
          </w:p>
          <w:p w:rsidR="00C352EF" w:rsidRDefault="00C352EF">
            <w:pPr>
              <w:tabs>
                <w:tab w:val="left" w:pos="567"/>
              </w:tabs>
              <w:ind w:left="567" w:hanging="567"/>
              <w:jc w:val="both"/>
              <w:rPr>
                <w:rFonts w:ascii="Arial" w:hAnsi="Arial" w:cs="Arial"/>
                <w:sz w:val="24"/>
              </w:rPr>
            </w:pPr>
          </w:p>
          <w:p w:rsidR="00C352EF" w:rsidRPr="00FC6BF0" w:rsidRDefault="00C352EF">
            <w:pPr>
              <w:tabs>
                <w:tab w:val="left" w:pos="567"/>
              </w:tabs>
              <w:ind w:left="567" w:hanging="567"/>
              <w:jc w:val="both"/>
              <w:rPr>
                <w:rFonts w:ascii="Arial" w:hAnsi="Arial" w:cs="Arial"/>
                <w:sz w:val="24"/>
              </w:rPr>
            </w:pPr>
            <w:r>
              <w:rPr>
                <w:rFonts w:ascii="Arial" w:hAnsi="Arial" w:cs="Arial"/>
                <w:sz w:val="24"/>
              </w:rPr>
              <w:t>Does apply</w:t>
            </w:r>
          </w:p>
        </w:tc>
        <w:tc>
          <w:tcPr>
            <w:tcW w:w="851" w:type="dxa"/>
            <w:gridSpan w:val="2"/>
          </w:tcPr>
          <w:p w:rsidR="00C352EF" w:rsidRPr="00E52F7D" w:rsidRDefault="00C352EF">
            <w:pPr>
              <w:tabs>
                <w:tab w:val="left" w:pos="567"/>
              </w:tabs>
              <w:ind w:left="567" w:hanging="567"/>
              <w:jc w:val="center"/>
              <w:rPr>
                <w:rFonts w:ascii="Arial" w:hAnsi="Arial" w:cs="Arial"/>
                <w:sz w:val="24"/>
              </w:rPr>
            </w:pPr>
          </w:p>
        </w:tc>
        <w:tc>
          <w:tcPr>
            <w:tcW w:w="559" w:type="dxa"/>
          </w:tcPr>
          <w:p w:rsidR="00C352EF" w:rsidRPr="00E52F7D" w:rsidRDefault="00C352EF">
            <w:pPr>
              <w:tabs>
                <w:tab w:val="left" w:pos="567"/>
              </w:tabs>
              <w:ind w:left="567" w:hanging="567"/>
              <w:jc w:val="center"/>
              <w:rPr>
                <w:rFonts w:ascii="Arial" w:hAnsi="Arial" w:cs="Arial"/>
                <w:sz w:val="24"/>
              </w:rPr>
            </w:pPr>
          </w:p>
        </w:tc>
        <w:tc>
          <w:tcPr>
            <w:tcW w:w="859" w:type="dxa"/>
            <w:gridSpan w:val="2"/>
          </w:tcPr>
          <w:p w:rsidR="00C352EF" w:rsidRPr="00E52F7D" w:rsidRDefault="00C352EF">
            <w:pPr>
              <w:tabs>
                <w:tab w:val="left" w:pos="567"/>
              </w:tabs>
              <w:ind w:left="567" w:hanging="567"/>
              <w:jc w:val="center"/>
              <w:rPr>
                <w:rFonts w:ascii="Arial" w:hAnsi="Arial" w:cs="Arial"/>
                <w:sz w:val="24"/>
              </w:rPr>
            </w:pPr>
          </w:p>
        </w:tc>
        <w:tc>
          <w:tcPr>
            <w:tcW w:w="560" w:type="dxa"/>
          </w:tcPr>
          <w:p w:rsidR="00C352EF" w:rsidRPr="00E52F7D" w:rsidRDefault="00C352EF">
            <w:pPr>
              <w:tabs>
                <w:tab w:val="left" w:pos="567"/>
              </w:tabs>
              <w:ind w:left="-57" w:right="-57"/>
              <w:jc w:val="center"/>
              <w:rPr>
                <w:rFonts w:ascii="Arial" w:hAnsi="Arial" w:cs="Arial"/>
                <w:sz w:val="24"/>
              </w:rPr>
            </w:pPr>
          </w:p>
        </w:tc>
      </w:tr>
      <w:tr w:rsidR="00C352EF" w:rsidRPr="00E52F7D" w:rsidTr="0007507D">
        <w:trPr>
          <w:gridBefore w:val="1"/>
          <w:gridAfter w:val="6"/>
          <w:wBefore w:w="6" w:type="dxa"/>
          <w:wAfter w:w="14184" w:type="dxa"/>
        </w:trPr>
        <w:tc>
          <w:tcPr>
            <w:tcW w:w="851" w:type="dxa"/>
            <w:gridSpan w:val="2"/>
          </w:tcPr>
          <w:p w:rsidR="00C352EF" w:rsidRPr="00E52F7D" w:rsidRDefault="00C352EF">
            <w:pPr>
              <w:jc w:val="center"/>
              <w:rPr>
                <w:rFonts w:ascii="Arial" w:hAnsi="Arial" w:cs="Arial"/>
                <w:sz w:val="24"/>
              </w:rPr>
            </w:pPr>
          </w:p>
        </w:tc>
        <w:tc>
          <w:tcPr>
            <w:tcW w:w="7088" w:type="dxa"/>
            <w:gridSpan w:val="7"/>
          </w:tcPr>
          <w:p w:rsidR="00C352EF" w:rsidRPr="00FC6BF0" w:rsidRDefault="00C352EF">
            <w:pPr>
              <w:tabs>
                <w:tab w:val="left" w:pos="567"/>
              </w:tabs>
              <w:ind w:left="567" w:hanging="567"/>
              <w:jc w:val="both"/>
              <w:rPr>
                <w:rFonts w:ascii="Arial" w:hAnsi="Arial" w:cs="Arial"/>
                <w:sz w:val="24"/>
              </w:rPr>
            </w:pPr>
          </w:p>
        </w:tc>
        <w:tc>
          <w:tcPr>
            <w:tcW w:w="851" w:type="dxa"/>
            <w:gridSpan w:val="2"/>
          </w:tcPr>
          <w:p w:rsidR="00C352EF" w:rsidRPr="00E52F7D" w:rsidRDefault="00C352EF">
            <w:pPr>
              <w:tabs>
                <w:tab w:val="left" w:pos="567"/>
              </w:tabs>
              <w:ind w:left="567" w:hanging="567"/>
              <w:jc w:val="center"/>
              <w:rPr>
                <w:rFonts w:ascii="Arial" w:hAnsi="Arial" w:cs="Arial"/>
                <w:sz w:val="24"/>
              </w:rPr>
            </w:pPr>
          </w:p>
        </w:tc>
        <w:tc>
          <w:tcPr>
            <w:tcW w:w="559" w:type="dxa"/>
          </w:tcPr>
          <w:p w:rsidR="00C352EF" w:rsidRPr="00E52F7D" w:rsidRDefault="00C352EF">
            <w:pPr>
              <w:tabs>
                <w:tab w:val="left" w:pos="567"/>
              </w:tabs>
              <w:ind w:left="567" w:hanging="567"/>
              <w:jc w:val="center"/>
              <w:rPr>
                <w:rFonts w:ascii="Arial" w:hAnsi="Arial" w:cs="Arial"/>
                <w:sz w:val="24"/>
              </w:rPr>
            </w:pPr>
          </w:p>
        </w:tc>
        <w:tc>
          <w:tcPr>
            <w:tcW w:w="859" w:type="dxa"/>
            <w:gridSpan w:val="2"/>
          </w:tcPr>
          <w:p w:rsidR="00C352EF" w:rsidRPr="00E52F7D" w:rsidRDefault="00C352EF">
            <w:pPr>
              <w:tabs>
                <w:tab w:val="left" w:pos="567"/>
              </w:tabs>
              <w:ind w:left="567" w:hanging="567"/>
              <w:jc w:val="center"/>
              <w:rPr>
                <w:rFonts w:ascii="Arial" w:hAnsi="Arial" w:cs="Arial"/>
                <w:sz w:val="24"/>
              </w:rPr>
            </w:pPr>
          </w:p>
        </w:tc>
        <w:tc>
          <w:tcPr>
            <w:tcW w:w="560" w:type="dxa"/>
          </w:tcPr>
          <w:p w:rsidR="00C352EF" w:rsidRPr="00E52F7D" w:rsidRDefault="00C352EF">
            <w:pPr>
              <w:tabs>
                <w:tab w:val="left" w:pos="567"/>
              </w:tabs>
              <w:ind w:left="-57" w:right="-57"/>
              <w:jc w:val="center"/>
              <w:rPr>
                <w:rFonts w:ascii="Arial" w:hAnsi="Arial" w:cs="Arial"/>
                <w:sz w:val="24"/>
              </w:rPr>
            </w:pPr>
          </w:p>
        </w:tc>
      </w:tr>
      <w:tr w:rsidR="00C352EF" w:rsidRPr="00E52F7D" w:rsidTr="0007507D">
        <w:trPr>
          <w:gridBefore w:val="1"/>
          <w:gridAfter w:val="6"/>
          <w:wBefore w:w="6" w:type="dxa"/>
          <w:wAfter w:w="14184" w:type="dxa"/>
        </w:trPr>
        <w:tc>
          <w:tcPr>
            <w:tcW w:w="851" w:type="dxa"/>
            <w:gridSpan w:val="2"/>
          </w:tcPr>
          <w:p w:rsidR="00C352EF" w:rsidRPr="00E52F7D" w:rsidRDefault="00C352EF">
            <w:pPr>
              <w:jc w:val="center"/>
              <w:rPr>
                <w:rFonts w:ascii="Arial" w:hAnsi="Arial" w:cs="Arial"/>
                <w:sz w:val="24"/>
              </w:rPr>
            </w:pPr>
          </w:p>
        </w:tc>
        <w:tc>
          <w:tcPr>
            <w:tcW w:w="7088" w:type="dxa"/>
            <w:gridSpan w:val="7"/>
          </w:tcPr>
          <w:p w:rsidR="00B12AD5" w:rsidRPr="00B12AD5" w:rsidRDefault="00C352EF" w:rsidP="00B12AD5">
            <w:pPr>
              <w:tabs>
                <w:tab w:val="left" w:pos="567"/>
              </w:tabs>
              <w:ind w:left="567" w:hanging="567"/>
              <w:jc w:val="both"/>
              <w:rPr>
                <w:rFonts w:ascii="Arial" w:hAnsi="Arial" w:cs="Arial"/>
                <w:b/>
                <w:sz w:val="24"/>
              </w:rPr>
            </w:pPr>
            <w:r w:rsidRPr="00E52F7D">
              <w:rPr>
                <w:rFonts w:ascii="Arial" w:hAnsi="Arial" w:cs="Arial"/>
                <w:b/>
                <w:sz w:val="24"/>
              </w:rPr>
              <w:t xml:space="preserve">J.C.T. </w:t>
            </w:r>
            <w:r w:rsidR="00B12AD5">
              <w:rPr>
                <w:rFonts w:ascii="Arial" w:hAnsi="Arial" w:cs="Arial"/>
                <w:b/>
                <w:sz w:val="24"/>
              </w:rPr>
              <w:t>Minor Works</w:t>
            </w:r>
            <w:r>
              <w:rPr>
                <w:rFonts w:ascii="Arial" w:hAnsi="Arial" w:cs="Arial"/>
                <w:b/>
                <w:sz w:val="24"/>
              </w:rPr>
              <w:t xml:space="preserve"> Building Contract 201</w:t>
            </w:r>
            <w:r w:rsidR="00B12AD5">
              <w:rPr>
                <w:rFonts w:ascii="Arial" w:hAnsi="Arial" w:cs="Arial"/>
                <w:b/>
                <w:sz w:val="24"/>
              </w:rPr>
              <w:t>6</w:t>
            </w:r>
          </w:p>
        </w:tc>
        <w:tc>
          <w:tcPr>
            <w:tcW w:w="851" w:type="dxa"/>
            <w:gridSpan w:val="2"/>
          </w:tcPr>
          <w:p w:rsidR="00C352EF" w:rsidRPr="00E52F7D" w:rsidRDefault="00C352EF">
            <w:pPr>
              <w:tabs>
                <w:tab w:val="left" w:pos="567"/>
              </w:tabs>
              <w:ind w:left="567" w:hanging="567"/>
              <w:jc w:val="center"/>
              <w:rPr>
                <w:rFonts w:ascii="Arial" w:hAnsi="Arial" w:cs="Arial"/>
                <w:sz w:val="24"/>
              </w:rPr>
            </w:pPr>
          </w:p>
        </w:tc>
        <w:tc>
          <w:tcPr>
            <w:tcW w:w="559" w:type="dxa"/>
          </w:tcPr>
          <w:p w:rsidR="00C352EF" w:rsidRPr="00E52F7D" w:rsidRDefault="00C352EF">
            <w:pPr>
              <w:tabs>
                <w:tab w:val="left" w:pos="567"/>
              </w:tabs>
              <w:ind w:left="567" w:hanging="567"/>
              <w:jc w:val="center"/>
              <w:rPr>
                <w:rFonts w:ascii="Arial" w:hAnsi="Arial" w:cs="Arial"/>
                <w:sz w:val="24"/>
              </w:rPr>
            </w:pPr>
          </w:p>
        </w:tc>
        <w:tc>
          <w:tcPr>
            <w:tcW w:w="859" w:type="dxa"/>
            <w:gridSpan w:val="2"/>
          </w:tcPr>
          <w:p w:rsidR="00C352EF" w:rsidRPr="00E52F7D" w:rsidRDefault="00C352EF">
            <w:pPr>
              <w:tabs>
                <w:tab w:val="left" w:pos="567"/>
              </w:tabs>
              <w:ind w:left="567" w:hanging="567"/>
              <w:jc w:val="center"/>
              <w:rPr>
                <w:rFonts w:ascii="Arial" w:hAnsi="Arial" w:cs="Arial"/>
                <w:sz w:val="24"/>
              </w:rPr>
            </w:pPr>
          </w:p>
        </w:tc>
        <w:tc>
          <w:tcPr>
            <w:tcW w:w="560" w:type="dxa"/>
          </w:tcPr>
          <w:p w:rsidR="00C352EF" w:rsidRPr="00E52F7D" w:rsidRDefault="00C352EF">
            <w:pPr>
              <w:tabs>
                <w:tab w:val="left" w:pos="567"/>
              </w:tabs>
              <w:ind w:left="-57" w:right="-57"/>
              <w:jc w:val="center"/>
              <w:rPr>
                <w:rFonts w:ascii="Arial" w:hAnsi="Arial" w:cs="Arial"/>
                <w:sz w:val="24"/>
              </w:rPr>
            </w:pPr>
          </w:p>
        </w:tc>
      </w:tr>
      <w:tr w:rsidR="00C352EF" w:rsidRPr="00E52F7D" w:rsidTr="0007507D">
        <w:trPr>
          <w:gridBefore w:val="1"/>
          <w:gridAfter w:val="6"/>
          <w:wBefore w:w="6" w:type="dxa"/>
          <w:wAfter w:w="14184" w:type="dxa"/>
        </w:trPr>
        <w:tc>
          <w:tcPr>
            <w:tcW w:w="851" w:type="dxa"/>
            <w:gridSpan w:val="2"/>
          </w:tcPr>
          <w:p w:rsidR="00C352EF" w:rsidRPr="00E52F7D" w:rsidRDefault="00C352EF">
            <w:pPr>
              <w:jc w:val="center"/>
              <w:rPr>
                <w:rFonts w:ascii="Arial" w:hAnsi="Arial" w:cs="Arial"/>
                <w:sz w:val="24"/>
              </w:rPr>
            </w:pPr>
          </w:p>
        </w:tc>
        <w:tc>
          <w:tcPr>
            <w:tcW w:w="7088" w:type="dxa"/>
            <w:gridSpan w:val="7"/>
          </w:tcPr>
          <w:p w:rsidR="00C352EF" w:rsidRPr="00E52F7D" w:rsidRDefault="00C352EF">
            <w:pPr>
              <w:tabs>
                <w:tab w:val="left" w:pos="567"/>
              </w:tabs>
              <w:ind w:left="567" w:hanging="567"/>
              <w:jc w:val="both"/>
              <w:rPr>
                <w:rFonts w:ascii="Arial" w:hAnsi="Arial" w:cs="Arial"/>
                <w:b/>
                <w:sz w:val="24"/>
                <w:u w:val="single"/>
              </w:rPr>
            </w:pPr>
          </w:p>
        </w:tc>
        <w:tc>
          <w:tcPr>
            <w:tcW w:w="851" w:type="dxa"/>
            <w:gridSpan w:val="2"/>
          </w:tcPr>
          <w:p w:rsidR="00C352EF" w:rsidRPr="00E52F7D" w:rsidRDefault="00C352EF">
            <w:pPr>
              <w:tabs>
                <w:tab w:val="left" w:pos="567"/>
              </w:tabs>
              <w:ind w:left="567" w:hanging="567"/>
              <w:jc w:val="center"/>
              <w:rPr>
                <w:rFonts w:ascii="Arial" w:hAnsi="Arial" w:cs="Arial"/>
                <w:sz w:val="24"/>
              </w:rPr>
            </w:pPr>
          </w:p>
        </w:tc>
        <w:tc>
          <w:tcPr>
            <w:tcW w:w="559" w:type="dxa"/>
          </w:tcPr>
          <w:p w:rsidR="00C352EF" w:rsidRPr="00E52F7D" w:rsidRDefault="00C352EF">
            <w:pPr>
              <w:tabs>
                <w:tab w:val="left" w:pos="567"/>
              </w:tabs>
              <w:ind w:left="567" w:hanging="567"/>
              <w:jc w:val="center"/>
              <w:rPr>
                <w:rFonts w:ascii="Arial" w:hAnsi="Arial" w:cs="Arial"/>
                <w:sz w:val="24"/>
              </w:rPr>
            </w:pPr>
          </w:p>
        </w:tc>
        <w:tc>
          <w:tcPr>
            <w:tcW w:w="859" w:type="dxa"/>
            <w:gridSpan w:val="2"/>
          </w:tcPr>
          <w:p w:rsidR="00C352EF" w:rsidRPr="00E52F7D" w:rsidRDefault="00C352EF">
            <w:pPr>
              <w:tabs>
                <w:tab w:val="left" w:pos="567"/>
              </w:tabs>
              <w:ind w:left="567" w:hanging="567"/>
              <w:jc w:val="center"/>
              <w:rPr>
                <w:rFonts w:ascii="Arial" w:hAnsi="Arial" w:cs="Arial"/>
                <w:sz w:val="24"/>
              </w:rPr>
            </w:pPr>
          </w:p>
        </w:tc>
        <w:tc>
          <w:tcPr>
            <w:tcW w:w="560" w:type="dxa"/>
          </w:tcPr>
          <w:p w:rsidR="00C352EF" w:rsidRPr="00E52F7D" w:rsidRDefault="00C352EF">
            <w:pPr>
              <w:tabs>
                <w:tab w:val="left" w:pos="567"/>
              </w:tabs>
              <w:ind w:left="-57" w:right="-57"/>
              <w:jc w:val="center"/>
              <w:rPr>
                <w:rFonts w:ascii="Arial" w:hAnsi="Arial" w:cs="Arial"/>
                <w:sz w:val="24"/>
              </w:rPr>
            </w:pPr>
          </w:p>
        </w:tc>
      </w:tr>
      <w:tr w:rsidR="00C352EF" w:rsidRPr="00E52F7D" w:rsidTr="0007507D">
        <w:trPr>
          <w:gridBefore w:val="1"/>
          <w:gridAfter w:val="6"/>
          <w:wBefore w:w="6" w:type="dxa"/>
          <w:wAfter w:w="14184" w:type="dxa"/>
        </w:trPr>
        <w:tc>
          <w:tcPr>
            <w:tcW w:w="851" w:type="dxa"/>
            <w:gridSpan w:val="2"/>
          </w:tcPr>
          <w:p w:rsidR="00C352EF" w:rsidRPr="00E52F7D" w:rsidRDefault="00C352EF">
            <w:pPr>
              <w:jc w:val="center"/>
              <w:rPr>
                <w:rFonts w:ascii="Arial" w:hAnsi="Arial" w:cs="Arial"/>
                <w:sz w:val="24"/>
              </w:rPr>
            </w:pPr>
          </w:p>
        </w:tc>
        <w:tc>
          <w:tcPr>
            <w:tcW w:w="7088" w:type="dxa"/>
            <w:gridSpan w:val="7"/>
          </w:tcPr>
          <w:p w:rsidR="00C352EF" w:rsidRPr="00E52F7D" w:rsidRDefault="00C352EF" w:rsidP="009B75C8">
            <w:pPr>
              <w:tabs>
                <w:tab w:val="left" w:pos="567"/>
              </w:tabs>
              <w:ind w:left="567" w:hanging="567"/>
              <w:jc w:val="both"/>
              <w:rPr>
                <w:rFonts w:ascii="Arial" w:hAnsi="Arial" w:cs="Arial"/>
                <w:b/>
                <w:sz w:val="24"/>
                <w:u w:val="single"/>
              </w:rPr>
            </w:pPr>
            <w:r w:rsidRPr="00E52F7D">
              <w:rPr>
                <w:rFonts w:ascii="Arial" w:hAnsi="Arial" w:cs="Arial"/>
                <w:sz w:val="24"/>
              </w:rPr>
              <w:t>1.</w:t>
            </w:r>
            <w:r w:rsidRPr="00E52F7D">
              <w:rPr>
                <w:rFonts w:ascii="Arial" w:hAnsi="Arial" w:cs="Arial"/>
                <w:sz w:val="24"/>
              </w:rPr>
              <w:tab/>
            </w:r>
            <w:r>
              <w:rPr>
                <w:rFonts w:ascii="Arial" w:hAnsi="Arial" w:cs="Arial"/>
                <w:sz w:val="24"/>
              </w:rPr>
              <w:t xml:space="preserve">Definitions and </w:t>
            </w:r>
            <w:r w:rsidR="009B75C8">
              <w:rPr>
                <w:rFonts w:ascii="Arial" w:hAnsi="Arial" w:cs="Arial"/>
                <w:sz w:val="24"/>
              </w:rPr>
              <w:t>Interpretation</w:t>
            </w:r>
          </w:p>
        </w:tc>
        <w:tc>
          <w:tcPr>
            <w:tcW w:w="851" w:type="dxa"/>
            <w:gridSpan w:val="2"/>
          </w:tcPr>
          <w:p w:rsidR="00C352EF" w:rsidRPr="00E52F7D" w:rsidRDefault="00C352EF">
            <w:pPr>
              <w:tabs>
                <w:tab w:val="left" w:pos="567"/>
              </w:tabs>
              <w:ind w:left="567" w:hanging="567"/>
              <w:jc w:val="center"/>
              <w:rPr>
                <w:rFonts w:ascii="Arial" w:hAnsi="Arial" w:cs="Arial"/>
                <w:sz w:val="24"/>
              </w:rPr>
            </w:pPr>
          </w:p>
        </w:tc>
        <w:tc>
          <w:tcPr>
            <w:tcW w:w="559" w:type="dxa"/>
          </w:tcPr>
          <w:p w:rsidR="00C352EF" w:rsidRPr="00E52F7D" w:rsidRDefault="00C352EF">
            <w:pPr>
              <w:tabs>
                <w:tab w:val="left" w:pos="567"/>
              </w:tabs>
              <w:ind w:left="567" w:hanging="567"/>
              <w:jc w:val="center"/>
              <w:rPr>
                <w:rFonts w:ascii="Arial" w:hAnsi="Arial" w:cs="Arial"/>
                <w:sz w:val="24"/>
              </w:rPr>
            </w:pPr>
          </w:p>
        </w:tc>
        <w:tc>
          <w:tcPr>
            <w:tcW w:w="859" w:type="dxa"/>
            <w:gridSpan w:val="2"/>
          </w:tcPr>
          <w:p w:rsidR="00C352EF" w:rsidRPr="00E52F7D" w:rsidRDefault="00C352EF">
            <w:pPr>
              <w:tabs>
                <w:tab w:val="left" w:pos="567"/>
              </w:tabs>
              <w:ind w:left="567" w:hanging="567"/>
              <w:jc w:val="center"/>
              <w:rPr>
                <w:rFonts w:ascii="Arial" w:hAnsi="Arial" w:cs="Arial"/>
                <w:sz w:val="24"/>
              </w:rPr>
            </w:pPr>
          </w:p>
        </w:tc>
        <w:tc>
          <w:tcPr>
            <w:tcW w:w="560" w:type="dxa"/>
          </w:tcPr>
          <w:p w:rsidR="00C352EF" w:rsidRPr="00E52F7D" w:rsidRDefault="00C352EF">
            <w:pPr>
              <w:tabs>
                <w:tab w:val="left" w:pos="567"/>
              </w:tabs>
              <w:ind w:left="-57" w:right="-57"/>
              <w:jc w:val="center"/>
              <w:rPr>
                <w:rFonts w:ascii="Arial" w:hAnsi="Arial" w:cs="Arial"/>
                <w:sz w:val="24"/>
              </w:rPr>
            </w:pPr>
          </w:p>
        </w:tc>
      </w:tr>
      <w:tr w:rsidR="00C352EF" w:rsidRPr="00E52F7D" w:rsidTr="0007507D">
        <w:trPr>
          <w:gridBefore w:val="1"/>
          <w:gridAfter w:val="6"/>
          <w:wBefore w:w="6" w:type="dxa"/>
          <w:wAfter w:w="14184" w:type="dxa"/>
        </w:trPr>
        <w:tc>
          <w:tcPr>
            <w:tcW w:w="851" w:type="dxa"/>
            <w:gridSpan w:val="2"/>
          </w:tcPr>
          <w:p w:rsidR="00C352EF" w:rsidRPr="00E52F7D" w:rsidRDefault="00C352EF">
            <w:pPr>
              <w:jc w:val="center"/>
              <w:rPr>
                <w:rFonts w:ascii="Arial" w:hAnsi="Arial" w:cs="Arial"/>
                <w:sz w:val="24"/>
              </w:rPr>
            </w:pPr>
          </w:p>
        </w:tc>
        <w:tc>
          <w:tcPr>
            <w:tcW w:w="7088" w:type="dxa"/>
            <w:gridSpan w:val="7"/>
          </w:tcPr>
          <w:p w:rsidR="00C352EF" w:rsidRPr="00E52F7D" w:rsidRDefault="00C352EF">
            <w:pPr>
              <w:tabs>
                <w:tab w:val="left" w:pos="567"/>
              </w:tabs>
              <w:ind w:left="567" w:hanging="567"/>
              <w:jc w:val="both"/>
              <w:rPr>
                <w:rFonts w:ascii="Arial" w:hAnsi="Arial" w:cs="Arial"/>
                <w:b/>
                <w:sz w:val="24"/>
                <w:u w:val="single"/>
              </w:rPr>
            </w:pPr>
          </w:p>
        </w:tc>
        <w:tc>
          <w:tcPr>
            <w:tcW w:w="851" w:type="dxa"/>
            <w:gridSpan w:val="2"/>
          </w:tcPr>
          <w:p w:rsidR="00C352EF" w:rsidRPr="00E52F7D" w:rsidRDefault="00C352EF">
            <w:pPr>
              <w:tabs>
                <w:tab w:val="left" w:pos="567"/>
              </w:tabs>
              <w:ind w:left="567" w:hanging="567"/>
              <w:jc w:val="center"/>
              <w:rPr>
                <w:rFonts w:ascii="Arial" w:hAnsi="Arial" w:cs="Arial"/>
                <w:sz w:val="24"/>
              </w:rPr>
            </w:pPr>
          </w:p>
        </w:tc>
        <w:tc>
          <w:tcPr>
            <w:tcW w:w="559" w:type="dxa"/>
          </w:tcPr>
          <w:p w:rsidR="00C352EF" w:rsidRPr="00E52F7D" w:rsidRDefault="00C352EF">
            <w:pPr>
              <w:tabs>
                <w:tab w:val="left" w:pos="567"/>
              </w:tabs>
              <w:ind w:left="567" w:hanging="567"/>
              <w:jc w:val="center"/>
              <w:rPr>
                <w:rFonts w:ascii="Arial" w:hAnsi="Arial" w:cs="Arial"/>
                <w:sz w:val="24"/>
              </w:rPr>
            </w:pPr>
          </w:p>
        </w:tc>
        <w:tc>
          <w:tcPr>
            <w:tcW w:w="859" w:type="dxa"/>
            <w:gridSpan w:val="2"/>
          </w:tcPr>
          <w:p w:rsidR="00C352EF" w:rsidRPr="00E52F7D" w:rsidRDefault="00C352EF">
            <w:pPr>
              <w:tabs>
                <w:tab w:val="left" w:pos="567"/>
              </w:tabs>
              <w:ind w:left="567" w:hanging="567"/>
              <w:jc w:val="center"/>
              <w:rPr>
                <w:rFonts w:ascii="Arial" w:hAnsi="Arial" w:cs="Arial"/>
                <w:sz w:val="24"/>
              </w:rPr>
            </w:pPr>
          </w:p>
        </w:tc>
        <w:tc>
          <w:tcPr>
            <w:tcW w:w="560" w:type="dxa"/>
          </w:tcPr>
          <w:p w:rsidR="00C352EF" w:rsidRPr="00E52F7D" w:rsidRDefault="00C352EF">
            <w:pPr>
              <w:tabs>
                <w:tab w:val="left" w:pos="567"/>
              </w:tabs>
              <w:ind w:left="-57" w:right="-57"/>
              <w:jc w:val="center"/>
              <w:rPr>
                <w:rFonts w:ascii="Arial" w:hAnsi="Arial" w:cs="Arial"/>
                <w:sz w:val="24"/>
              </w:rPr>
            </w:pPr>
          </w:p>
        </w:tc>
      </w:tr>
      <w:tr w:rsidR="00C352EF" w:rsidRPr="00E52F7D" w:rsidTr="0007507D">
        <w:trPr>
          <w:gridBefore w:val="1"/>
          <w:gridAfter w:val="6"/>
          <w:wBefore w:w="6" w:type="dxa"/>
          <w:wAfter w:w="14184" w:type="dxa"/>
        </w:trPr>
        <w:tc>
          <w:tcPr>
            <w:tcW w:w="851" w:type="dxa"/>
            <w:gridSpan w:val="2"/>
          </w:tcPr>
          <w:p w:rsidR="00C352EF" w:rsidRPr="00E52F7D" w:rsidRDefault="00C352EF">
            <w:pPr>
              <w:jc w:val="center"/>
              <w:rPr>
                <w:rFonts w:ascii="Arial" w:hAnsi="Arial" w:cs="Arial"/>
                <w:sz w:val="24"/>
              </w:rPr>
            </w:pPr>
          </w:p>
        </w:tc>
        <w:tc>
          <w:tcPr>
            <w:tcW w:w="7088" w:type="dxa"/>
            <w:gridSpan w:val="7"/>
          </w:tcPr>
          <w:p w:rsidR="00C352EF" w:rsidRPr="005E7601" w:rsidRDefault="00C352EF" w:rsidP="009B75C8">
            <w:pPr>
              <w:tabs>
                <w:tab w:val="left" w:pos="567"/>
              </w:tabs>
              <w:ind w:left="567" w:hanging="567"/>
              <w:jc w:val="both"/>
              <w:rPr>
                <w:rFonts w:ascii="Arial" w:hAnsi="Arial" w:cs="Arial"/>
                <w:sz w:val="24"/>
              </w:rPr>
            </w:pPr>
            <w:r w:rsidRPr="00E52F7D">
              <w:rPr>
                <w:rFonts w:ascii="Arial" w:hAnsi="Arial" w:cs="Arial"/>
                <w:sz w:val="24"/>
              </w:rPr>
              <w:t>2.</w:t>
            </w:r>
            <w:r w:rsidRPr="00E52F7D">
              <w:rPr>
                <w:rFonts w:ascii="Arial" w:hAnsi="Arial" w:cs="Arial"/>
                <w:sz w:val="24"/>
              </w:rPr>
              <w:tab/>
            </w:r>
            <w:r>
              <w:rPr>
                <w:rFonts w:ascii="Arial" w:hAnsi="Arial" w:cs="Arial"/>
                <w:sz w:val="24"/>
              </w:rPr>
              <w:t>Carrying out the Works</w:t>
            </w:r>
          </w:p>
        </w:tc>
        <w:tc>
          <w:tcPr>
            <w:tcW w:w="851" w:type="dxa"/>
            <w:gridSpan w:val="2"/>
          </w:tcPr>
          <w:p w:rsidR="00C352EF" w:rsidRPr="00E52F7D" w:rsidRDefault="00C352EF">
            <w:pPr>
              <w:tabs>
                <w:tab w:val="left" w:pos="567"/>
              </w:tabs>
              <w:ind w:left="567" w:hanging="567"/>
              <w:jc w:val="center"/>
              <w:rPr>
                <w:rFonts w:ascii="Arial" w:hAnsi="Arial" w:cs="Arial"/>
                <w:sz w:val="24"/>
              </w:rPr>
            </w:pPr>
          </w:p>
        </w:tc>
        <w:tc>
          <w:tcPr>
            <w:tcW w:w="559" w:type="dxa"/>
          </w:tcPr>
          <w:p w:rsidR="00C352EF" w:rsidRPr="00E52F7D" w:rsidRDefault="00C352EF">
            <w:pPr>
              <w:tabs>
                <w:tab w:val="left" w:pos="567"/>
              </w:tabs>
              <w:ind w:left="567" w:hanging="567"/>
              <w:jc w:val="center"/>
              <w:rPr>
                <w:rFonts w:ascii="Arial" w:hAnsi="Arial" w:cs="Arial"/>
                <w:sz w:val="24"/>
              </w:rPr>
            </w:pPr>
          </w:p>
        </w:tc>
        <w:tc>
          <w:tcPr>
            <w:tcW w:w="859" w:type="dxa"/>
            <w:gridSpan w:val="2"/>
          </w:tcPr>
          <w:p w:rsidR="00C352EF" w:rsidRPr="00E52F7D" w:rsidRDefault="00C352EF">
            <w:pPr>
              <w:tabs>
                <w:tab w:val="left" w:pos="567"/>
              </w:tabs>
              <w:ind w:left="567" w:hanging="567"/>
              <w:jc w:val="center"/>
              <w:rPr>
                <w:rFonts w:ascii="Arial" w:hAnsi="Arial" w:cs="Arial"/>
                <w:sz w:val="24"/>
              </w:rPr>
            </w:pPr>
          </w:p>
        </w:tc>
        <w:tc>
          <w:tcPr>
            <w:tcW w:w="560" w:type="dxa"/>
          </w:tcPr>
          <w:p w:rsidR="00C352EF" w:rsidRPr="00E52F7D" w:rsidRDefault="00C352EF">
            <w:pPr>
              <w:tabs>
                <w:tab w:val="left" w:pos="567"/>
              </w:tabs>
              <w:ind w:left="-57" w:right="-57"/>
              <w:jc w:val="center"/>
              <w:rPr>
                <w:rFonts w:ascii="Arial" w:hAnsi="Arial" w:cs="Arial"/>
                <w:sz w:val="24"/>
              </w:rPr>
            </w:pPr>
          </w:p>
        </w:tc>
      </w:tr>
      <w:tr w:rsidR="00C352EF" w:rsidRPr="00E52F7D" w:rsidTr="0007507D">
        <w:trPr>
          <w:gridBefore w:val="1"/>
          <w:gridAfter w:val="6"/>
          <w:wBefore w:w="6" w:type="dxa"/>
          <w:wAfter w:w="14184" w:type="dxa"/>
        </w:trPr>
        <w:tc>
          <w:tcPr>
            <w:tcW w:w="851" w:type="dxa"/>
            <w:gridSpan w:val="2"/>
          </w:tcPr>
          <w:p w:rsidR="00C352EF" w:rsidRPr="00E52F7D" w:rsidRDefault="00C352EF">
            <w:pPr>
              <w:jc w:val="center"/>
              <w:rPr>
                <w:rFonts w:ascii="Arial" w:hAnsi="Arial" w:cs="Arial"/>
                <w:sz w:val="24"/>
              </w:rPr>
            </w:pPr>
          </w:p>
        </w:tc>
        <w:tc>
          <w:tcPr>
            <w:tcW w:w="7088" w:type="dxa"/>
            <w:gridSpan w:val="7"/>
          </w:tcPr>
          <w:p w:rsidR="00C352EF" w:rsidRPr="00E52F7D" w:rsidRDefault="00C352EF">
            <w:pPr>
              <w:tabs>
                <w:tab w:val="left" w:pos="567"/>
              </w:tabs>
              <w:ind w:left="567" w:hanging="567"/>
              <w:jc w:val="both"/>
              <w:rPr>
                <w:rFonts w:ascii="Arial" w:hAnsi="Arial" w:cs="Arial"/>
                <w:b/>
                <w:sz w:val="24"/>
                <w:u w:val="single"/>
              </w:rPr>
            </w:pPr>
          </w:p>
        </w:tc>
        <w:tc>
          <w:tcPr>
            <w:tcW w:w="851" w:type="dxa"/>
            <w:gridSpan w:val="2"/>
          </w:tcPr>
          <w:p w:rsidR="00C352EF" w:rsidRPr="00E52F7D" w:rsidRDefault="00C352EF">
            <w:pPr>
              <w:tabs>
                <w:tab w:val="left" w:pos="567"/>
              </w:tabs>
              <w:ind w:left="567" w:hanging="567"/>
              <w:jc w:val="center"/>
              <w:rPr>
                <w:rFonts w:ascii="Arial" w:hAnsi="Arial" w:cs="Arial"/>
                <w:sz w:val="24"/>
              </w:rPr>
            </w:pPr>
          </w:p>
        </w:tc>
        <w:tc>
          <w:tcPr>
            <w:tcW w:w="559" w:type="dxa"/>
          </w:tcPr>
          <w:p w:rsidR="00C352EF" w:rsidRPr="00E52F7D" w:rsidRDefault="00C352EF">
            <w:pPr>
              <w:tabs>
                <w:tab w:val="left" w:pos="567"/>
              </w:tabs>
              <w:ind w:left="567" w:hanging="567"/>
              <w:jc w:val="center"/>
              <w:rPr>
                <w:rFonts w:ascii="Arial" w:hAnsi="Arial" w:cs="Arial"/>
                <w:sz w:val="24"/>
              </w:rPr>
            </w:pPr>
          </w:p>
        </w:tc>
        <w:tc>
          <w:tcPr>
            <w:tcW w:w="859" w:type="dxa"/>
            <w:gridSpan w:val="2"/>
          </w:tcPr>
          <w:p w:rsidR="00C352EF" w:rsidRPr="00E52F7D" w:rsidRDefault="00C352EF">
            <w:pPr>
              <w:tabs>
                <w:tab w:val="left" w:pos="567"/>
              </w:tabs>
              <w:ind w:left="567" w:hanging="567"/>
              <w:jc w:val="center"/>
              <w:rPr>
                <w:rFonts w:ascii="Arial" w:hAnsi="Arial" w:cs="Arial"/>
                <w:sz w:val="24"/>
              </w:rPr>
            </w:pPr>
          </w:p>
        </w:tc>
        <w:tc>
          <w:tcPr>
            <w:tcW w:w="560" w:type="dxa"/>
          </w:tcPr>
          <w:p w:rsidR="00C352EF" w:rsidRPr="00E52F7D" w:rsidRDefault="00C352EF">
            <w:pPr>
              <w:tabs>
                <w:tab w:val="left" w:pos="567"/>
              </w:tabs>
              <w:ind w:left="-57" w:right="-57"/>
              <w:jc w:val="center"/>
              <w:rPr>
                <w:rFonts w:ascii="Arial" w:hAnsi="Arial" w:cs="Arial"/>
                <w:sz w:val="24"/>
              </w:rPr>
            </w:pPr>
          </w:p>
        </w:tc>
      </w:tr>
      <w:tr w:rsidR="00C352EF" w:rsidRPr="00E52F7D" w:rsidTr="0007507D">
        <w:trPr>
          <w:gridBefore w:val="1"/>
          <w:gridAfter w:val="6"/>
          <w:wBefore w:w="6" w:type="dxa"/>
          <w:wAfter w:w="14184" w:type="dxa"/>
        </w:trPr>
        <w:tc>
          <w:tcPr>
            <w:tcW w:w="851" w:type="dxa"/>
            <w:gridSpan w:val="2"/>
          </w:tcPr>
          <w:p w:rsidR="00C352EF" w:rsidRPr="00E52F7D" w:rsidRDefault="00C352EF">
            <w:pPr>
              <w:jc w:val="center"/>
              <w:rPr>
                <w:rFonts w:ascii="Arial" w:hAnsi="Arial" w:cs="Arial"/>
                <w:sz w:val="24"/>
              </w:rPr>
            </w:pPr>
          </w:p>
        </w:tc>
        <w:tc>
          <w:tcPr>
            <w:tcW w:w="7088" w:type="dxa"/>
            <w:gridSpan w:val="7"/>
          </w:tcPr>
          <w:p w:rsidR="00C352EF" w:rsidRPr="00E52F7D" w:rsidRDefault="00C352EF">
            <w:pPr>
              <w:tabs>
                <w:tab w:val="left" w:pos="567"/>
              </w:tabs>
              <w:ind w:left="567" w:hanging="567"/>
              <w:jc w:val="both"/>
              <w:rPr>
                <w:rFonts w:ascii="Arial" w:hAnsi="Arial" w:cs="Arial"/>
                <w:sz w:val="24"/>
              </w:rPr>
            </w:pPr>
            <w:r w:rsidRPr="00E52F7D">
              <w:rPr>
                <w:rFonts w:ascii="Arial" w:hAnsi="Arial" w:cs="Arial"/>
                <w:sz w:val="24"/>
              </w:rPr>
              <w:t>3.</w:t>
            </w:r>
            <w:r w:rsidRPr="00E52F7D">
              <w:rPr>
                <w:rFonts w:ascii="Arial" w:hAnsi="Arial" w:cs="Arial"/>
                <w:sz w:val="24"/>
              </w:rPr>
              <w:tab/>
            </w:r>
            <w:r>
              <w:rPr>
                <w:rFonts w:ascii="Arial" w:hAnsi="Arial" w:cs="Arial"/>
                <w:sz w:val="24"/>
              </w:rPr>
              <w:t>Control of the Works</w:t>
            </w:r>
          </w:p>
        </w:tc>
        <w:tc>
          <w:tcPr>
            <w:tcW w:w="851" w:type="dxa"/>
            <w:gridSpan w:val="2"/>
          </w:tcPr>
          <w:p w:rsidR="00C352EF" w:rsidRPr="00E52F7D" w:rsidRDefault="00C352EF">
            <w:pPr>
              <w:tabs>
                <w:tab w:val="left" w:pos="567"/>
              </w:tabs>
              <w:ind w:left="567" w:hanging="567"/>
              <w:jc w:val="center"/>
              <w:rPr>
                <w:rFonts w:ascii="Arial" w:hAnsi="Arial" w:cs="Arial"/>
                <w:sz w:val="24"/>
              </w:rPr>
            </w:pPr>
          </w:p>
        </w:tc>
        <w:tc>
          <w:tcPr>
            <w:tcW w:w="559" w:type="dxa"/>
          </w:tcPr>
          <w:p w:rsidR="00C352EF" w:rsidRPr="00E52F7D" w:rsidRDefault="00C352EF">
            <w:pPr>
              <w:tabs>
                <w:tab w:val="left" w:pos="567"/>
              </w:tabs>
              <w:ind w:left="567" w:hanging="567"/>
              <w:jc w:val="center"/>
              <w:rPr>
                <w:rFonts w:ascii="Arial" w:hAnsi="Arial" w:cs="Arial"/>
                <w:sz w:val="24"/>
              </w:rPr>
            </w:pPr>
          </w:p>
        </w:tc>
        <w:tc>
          <w:tcPr>
            <w:tcW w:w="859" w:type="dxa"/>
            <w:gridSpan w:val="2"/>
          </w:tcPr>
          <w:p w:rsidR="00C352EF" w:rsidRPr="00E52F7D" w:rsidRDefault="00C352EF">
            <w:pPr>
              <w:tabs>
                <w:tab w:val="left" w:pos="567"/>
              </w:tabs>
              <w:ind w:left="567" w:hanging="567"/>
              <w:jc w:val="center"/>
              <w:rPr>
                <w:rFonts w:ascii="Arial" w:hAnsi="Arial" w:cs="Arial"/>
                <w:sz w:val="24"/>
              </w:rPr>
            </w:pPr>
          </w:p>
        </w:tc>
        <w:tc>
          <w:tcPr>
            <w:tcW w:w="560" w:type="dxa"/>
          </w:tcPr>
          <w:p w:rsidR="00C352EF" w:rsidRPr="00E52F7D" w:rsidRDefault="00C352EF">
            <w:pPr>
              <w:tabs>
                <w:tab w:val="left" w:pos="567"/>
              </w:tabs>
              <w:ind w:left="-57" w:right="-57"/>
              <w:jc w:val="center"/>
              <w:rPr>
                <w:rFonts w:ascii="Arial" w:hAnsi="Arial" w:cs="Arial"/>
                <w:sz w:val="24"/>
              </w:rPr>
            </w:pPr>
          </w:p>
        </w:tc>
      </w:tr>
      <w:tr w:rsidR="00C352EF" w:rsidRPr="00E52F7D" w:rsidTr="0007507D">
        <w:trPr>
          <w:gridBefore w:val="1"/>
          <w:gridAfter w:val="6"/>
          <w:wBefore w:w="6" w:type="dxa"/>
          <w:wAfter w:w="14184" w:type="dxa"/>
        </w:trPr>
        <w:tc>
          <w:tcPr>
            <w:tcW w:w="851" w:type="dxa"/>
            <w:gridSpan w:val="2"/>
          </w:tcPr>
          <w:p w:rsidR="00C352EF" w:rsidRPr="00E52F7D" w:rsidRDefault="00C352EF">
            <w:pPr>
              <w:jc w:val="center"/>
              <w:rPr>
                <w:rFonts w:ascii="Arial" w:hAnsi="Arial" w:cs="Arial"/>
                <w:sz w:val="24"/>
              </w:rPr>
            </w:pPr>
          </w:p>
        </w:tc>
        <w:tc>
          <w:tcPr>
            <w:tcW w:w="7088" w:type="dxa"/>
            <w:gridSpan w:val="7"/>
          </w:tcPr>
          <w:p w:rsidR="00C352EF" w:rsidRPr="00E52F7D" w:rsidRDefault="00C352EF">
            <w:pPr>
              <w:tabs>
                <w:tab w:val="left" w:pos="567"/>
              </w:tabs>
              <w:ind w:left="567" w:hanging="567"/>
              <w:jc w:val="both"/>
              <w:rPr>
                <w:rFonts w:ascii="Arial" w:hAnsi="Arial" w:cs="Arial"/>
                <w:b/>
                <w:sz w:val="24"/>
                <w:u w:val="single"/>
              </w:rPr>
            </w:pPr>
          </w:p>
        </w:tc>
        <w:tc>
          <w:tcPr>
            <w:tcW w:w="851" w:type="dxa"/>
            <w:gridSpan w:val="2"/>
          </w:tcPr>
          <w:p w:rsidR="00C352EF" w:rsidRPr="00E52F7D" w:rsidRDefault="00C352EF">
            <w:pPr>
              <w:tabs>
                <w:tab w:val="left" w:pos="567"/>
              </w:tabs>
              <w:ind w:left="567" w:hanging="567"/>
              <w:jc w:val="center"/>
              <w:rPr>
                <w:rFonts w:ascii="Arial" w:hAnsi="Arial" w:cs="Arial"/>
                <w:sz w:val="24"/>
              </w:rPr>
            </w:pPr>
          </w:p>
        </w:tc>
        <w:tc>
          <w:tcPr>
            <w:tcW w:w="559" w:type="dxa"/>
          </w:tcPr>
          <w:p w:rsidR="00C352EF" w:rsidRPr="00E52F7D" w:rsidRDefault="00C352EF">
            <w:pPr>
              <w:tabs>
                <w:tab w:val="left" w:pos="567"/>
              </w:tabs>
              <w:ind w:left="567" w:hanging="567"/>
              <w:jc w:val="center"/>
              <w:rPr>
                <w:rFonts w:ascii="Arial" w:hAnsi="Arial" w:cs="Arial"/>
                <w:sz w:val="24"/>
              </w:rPr>
            </w:pPr>
          </w:p>
        </w:tc>
        <w:tc>
          <w:tcPr>
            <w:tcW w:w="859" w:type="dxa"/>
            <w:gridSpan w:val="2"/>
          </w:tcPr>
          <w:p w:rsidR="00C352EF" w:rsidRPr="00E52F7D" w:rsidRDefault="00C352EF">
            <w:pPr>
              <w:tabs>
                <w:tab w:val="left" w:pos="567"/>
              </w:tabs>
              <w:ind w:left="567" w:hanging="567"/>
              <w:jc w:val="center"/>
              <w:rPr>
                <w:rFonts w:ascii="Arial" w:hAnsi="Arial" w:cs="Arial"/>
                <w:sz w:val="24"/>
              </w:rPr>
            </w:pPr>
          </w:p>
        </w:tc>
        <w:tc>
          <w:tcPr>
            <w:tcW w:w="560" w:type="dxa"/>
          </w:tcPr>
          <w:p w:rsidR="00C352EF" w:rsidRPr="00E52F7D" w:rsidRDefault="00C352EF">
            <w:pPr>
              <w:tabs>
                <w:tab w:val="left" w:pos="567"/>
              </w:tabs>
              <w:ind w:left="-57" w:right="-57"/>
              <w:jc w:val="center"/>
              <w:rPr>
                <w:rFonts w:ascii="Arial" w:hAnsi="Arial" w:cs="Arial"/>
                <w:sz w:val="24"/>
              </w:rPr>
            </w:pPr>
          </w:p>
        </w:tc>
      </w:tr>
      <w:tr w:rsidR="00C352EF" w:rsidRPr="00E52F7D" w:rsidTr="0007507D">
        <w:trPr>
          <w:gridBefore w:val="1"/>
          <w:gridAfter w:val="6"/>
          <w:wBefore w:w="6" w:type="dxa"/>
          <w:wAfter w:w="14184" w:type="dxa"/>
        </w:trPr>
        <w:tc>
          <w:tcPr>
            <w:tcW w:w="851" w:type="dxa"/>
            <w:gridSpan w:val="2"/>
          </w:tcPr>
          <w:p w:rsidR="00C352EF" w:rsidRPr="00E52F7D" w:rsidRDefault="00C352EF">
            <w:pPr>
              <w:jc w:val="center"/>
              <w:rPr>
                <w:rFonts w:ascii="Arial" w:hAnsi="Arial" w:cs="Arial"/>
                <w:sz w:val="24"/>
              </w:rPr>
            </w:pPr>
          </w:p>
        </w:tc>
        <w:tc>
          <w:tcPr>
            <w:tcW w:w="7088" w:type="dxa"/>
            <w:gridSpan w:val="7"/>
          </w:tcPr>
          <w:p w:rsidR="00C352EF" w:rsidRPr="00E52F7D" w:rsidRDefault="00C352EF">
            <w:pPr>
              <w:tabs>
                <w:tab w:val="left" w:pos="567"/>
              </w:tabs>
              <w:ind w:left="567" w:hanging="567"/>
              <w:jc w:val="both"/>
              <w:rPr>
                <w:rFonts w:ascii="Arial" w:hAnsi="Arial" w:cs="Arial"/>
                <w:sz w:val="24"/>
              </w:rPr>
            </w:pPr>
            <w:r w:rsidRPr="00E52F7D">
              <w:rPr>
                <w:rFonts w:ascii="Arial" w:hAnsi="Arial" w:cs="Arial"/>
                <w:sz w:val="24"/>
              </w:rPr>
              <w:t>4.</w:t>
            </w:r>
            <w:r w:rsidRPr="00E52F7D">
              <w:rPr>
                <w:rFonts w:ascii="Arial" w:hAnsi="Arial" w:cs="Arial"/>
                <w:sz w:val="24"/>
              </w:rPr>
              <w:tab/>
            </w:r>
            <w:r>
              <w:rPr>
                <w:rFonts w:ascii="Arial" w:hAnsi="Arial" w:cs="Arial"/>
                <w:sz w:val="24"/>
              </w:rPr>
              <w:t>Payment</w:t>
            </w:r>
          </w:p>
        </w:tc>
        <w:tc>
          <w:tcPr>
            <w:tcW w:w="851" w:type="dxa"/>
            <w:gridSpan w:val="2"/>
          </w:tcPr>
          <w:p w:rsidR="00C352EF" w:rsidRPr="00E52F7D" w:rsidRDefault="00C352EF">
            <w:pPr>
              <w:tabs>
                <w:tab w:val="left" w:pos="567"/>
              </w:tabs>
              <w:ind w:left="567" w:hanging="567"/>
              <w:jc w:val="center"/>
              <w:rPr>
                <w:rFonts w:ascii="Arial" w:hAnsi="Arial" w:cs="Arial"/>
                <w:sz w:val="24"/>
              </w:rPr>
            </w:pPr>
          </w:p>
        </w:tc>
        <w:tc>
          <w:tcPr>
            <w:tcW w:w="559" w:type="dxa"/>
          </w:tcPr>
          <w:p w:rsidR="00C352EF" w:rsidRPr="00E52F7D" w:rsidRDefault="00C352EF">
            <w:pPr>
              <w:tabs>
                <w:tab w:val="left" w:pos="567"/>
              </w:tabs>
              <w:ind w:left="567" w:hanging="567"/>
              <w:jc w:val="center"/>
              <w:rPr>
                <w:rFonts w:ascii="Arial" w:hAnsi="Arial" w:cs="Arial"/>
                <w:sz w:val="24"/>
              </w:rPr>
            </w:pPr>
          </w:p>
        </w:tc>
        <w:tc>
          <w:tcPr>
            <w:tcW w:w="859" w:type="dxa"/>
            <w:gridSpan w:val="2"/>
          </w:tcPr>
          <w:p w:rsidR="00C352EF" w:rsidRPr="00E52F7D" w:rsidRDefault="00C352EF">
            <w:pPr>
              <w:tabs>
                <w:tab w:val="left" w:pos="567"/>
              </w:tabs>
              <w:ind w:left="567" w:hanging="567"/>
              <w:jc w:val="center"/>
              <w:rPr>
                <w:rFonts w:ascii="Arial" w:hAnsi="Arial" w:cs="Arial"/>
                <w:sz w:val="24"/>
              </w:rPr>
            </w:pPr>
          </w:p>
        </w:tc>
        <w:tc>
          <w:tcPr>
            <w:tcW w:w="560" w:type="dxa"/>
          </w:tcPr>
          <w:p w:rsidR="00C352EF" w:rsidRPr="00E52F7D" w:rsidRDefault="00C352EF">
            <w:pPr>
              <w:tabs>
                <w:tab w:val="left" w:pos="567"/>
              </w:tabs>
              <w:ind w:left="-57" w:right="-57"/>
              <w:jc w:val="center"/>
              <w:rPr>
                <w:rFonts w:ascii="Arial" w:hAnsi="Arial" w:cs="Arial"/>
                <w:sz w:val="24"/>
              </w:rPr>
            </w:pPr>
          </w:p>
        </w:tc>
      </w:tr>
      <w:tr w:rsidR="00C352EF" w:rsidRPr="00E52F7D" w:rsidTr="0007507D">
        <w:trPr>
          <w:gridBefore w:val="1"/>
          <w:gridAfter w:val="6"/>
          <w:wBefore w:w="6" w:type="dxa"/>
          <w:wAfter w:w="14184" w:type="dxa"/>
        </w:trPr>
        <w:tc>
          <w:tcPr>
            <w:tcW w:w="851" w:type="dxa"/>
            <w:gridSpan w:val="2"/>
          </w:tcPr>
          <w:p w:rsidR="00C352EF" w:rsidRPr="00E52F7D" w:rsidRDefault="00C352EF">
            <w:pPr>
              <w:jc w:val="center"/>
              <w:rPr>
                <w:rFonts w:ascii="Arial" w:hAnsi="Arial" w:cs="Arial"/>
                <w:sz w:val="24"/>
              </w:rPr>
            </w:pPr>
          </w:p>
        </w:tc>
        <w:tc>
          <w:tcPr>
            <w:tcW w:w="7088" w:type="dxa"/>
            <w:gridSpan w:val="7"/>
          </w:tcPr>
          <w:p w:rsidR="00C352EF" w:rsidRPr="00E52F7D" w:rsidRDefault="00C352EF">
            <w:pPr>
              <w:tabs>
                <w:tab w:val="left" w:pos="567"/>
              </w:tabs>
              <w:ind w:left="567" w:hanging="567"/>
              <w:jc w:val="both"/>
              <w:rPr>
                <w:rFonts w:ascii="Arial" w:hAnsi="Arial" w:cs="Arial"/>
                <w:sz w:val="24"/>
              </w:rPr>
            </w:pPr>
          </w:p>
        </w:tc>
        <w:tc>
          <w:tcPr>
            <w:tcW w:w="851" w:type="dxa"/>
            <w:gridSpan w:val="2"/>
          </w:tcPr>
          <w:p w:rsidR="00C352EF" w:rsidRPr="00E52F7D" w:rsidRDefault="00C352EF">
            <w:pPr>
              <w:tabs>
                <w:tab w:val="left" w:pos="567"/>
              </w:tabs>
              <w:ind w:left="567" w:hanging="567"/>
              <w:jc w:val="center"/>
              <w:rPr>
                <w:rFonts w:ascii="Arial" w:hAnsi="Arial" w:cs="Arial"/>
                <w:sz w:val="24"/>
              </w:rPr>
            </w:pPr>
          </w:p>
        </w:tc>
        <w:tc>
          <w:tcPr>
            <w:tcW w:w="559" w:type="dxa"/>
          </w:tcPr>
          <w:p w:rsidR="00C352EF" w:rsidRPr="00E52F7D" w:rsidRDefault="00C352EF">
            <w:pPr>
              <w:tabs>
                <w:tab w:val="left" w:pos="567"/>
              </w:tabs>
              <w:ind w:left="567" w:hanging="567"/>
              <w:jc w:val="center"/>
              <w:rPr>
                <w:rFonts w:ascii="Arial" w:hAnsi="Arial" w:cs="Arial"/>
                <w:sz w:val="24"/>
              </w:rPr>
            </w:pPr>
          </w:p>
        </w:tc>
        <w:tc>
          <w:tcPr>
            <w:tcW w:w="859" w:type="dxa"/>
            <w:gridSpan w:val="2"/>
          </w:tcPr>
          <w:p w:rsidR="00C352EF" w:rsidRPr="00E52F7D" w:rsidRDefault="00C352EF">
            <w:pPr>
              <w:tabs>
                <w:tab w:val="left" w:pos="567"/>
              </w:tabs>
              <w:ind w:left="567" w:hanging="567"/>
              <w:jc w:val="center"/>
              <w:rPr>
                <w:rFonts w:ascii="Arial" w:hAnsi="Arial" w:cs="Arial"/>
                <w:sz w:val="24"/>
              </w:rPr>
            </w:pPr>
          </w:p>
        </w:tc>
        <w:tc>
          <w:tcPr>
            <w:tcW w:w="560" w:type="dxa"/>
          </w:tcPr>
          <w:p w:rsidR="00C352EF" w:rsidRPr="00E52F7D" w:rsidRDefault="00C352EF">
            <w:pPr>
              <w:tabs>
                <w:tab w:val="left" w:pos="567"/>
              </w:tabs>
              <w:ind w:left="-57" w:right="-57"/>
              <w:jc w:val="center"/>
              <w:rPr>
                <w:rFonts w:ascii="Arial" w:hAnsi="Arial" w:cs="Arial"/>
                <w:sz w:val="24"/>
              </w:rPr>
            </w:pPr>
          </w:p>
        </w:tc>
      </w:tr>
      <w:tr w:rsidR="00C352EF" w:rsidRPr="00E52F7D" w:rsidTr="0007507D">
        <w:trPr>
          <w:gridBefore w:val="1"/>
          <w:gridAfter w:val="6"/>
          <w:wBefore w:w="6" w:type="dxa"/>
          <w:wAfter w:w="14184" w:type="dxa"/>
        </w:trPr>
        <w:tc>
          <w:tcPr>
            <w:tcW w:w="851" w:type="dxa"/>
            <w:gridSpan w:val="2"/>
          </w:tcPr>
          <w:p w:rsidR="00C352EF" w:rsidRPr="00E52F7D" w:rsidRDefault="00C352EF">
            <w:pPr>
              <w:jc w:val="center"/>
              <w:rPr>
                <w:rFonts w:ascii="Arial" w:hAnsi="Arial" w:cs="Arial"/>
                <w:sz w:val="24"/>
              </w:rPr>
            </w:pPr>
          </w:p>
        </w:tc>
        <w:tc>
          <w:tcPr>
            <w:tcW w:w="7088" w:type="dxa"/>
            <w:gridSpan w:val="7"/>
          </w:tcPr>
          <w:p w:rsidR="00C352EF" w:rsidRPr="00E52F7D" w:rsidRDefault="00C352EF" w:rsidP="00C352EF">
            <w:pPr>
              <w:tabs>
                <w:tab w:val="left" w:pos="567"/>
              </w:tabs>
              <w:ind w:left="567" w:hanging="567"/>
              <w:jc w:val="both"/>
              <w:rPr>
                <w:rFonts w:ascii="Arial" w:hAnsi="Arial" w:cs="Arial"/>
                <w:sz w:val="24"/>
              </w:rPr>
            </w:pPr>
            <w:r w:rsidRPr="00E52F7D">
              <w:rPr>
                <w:rFonts w:ascii="Arial" w:hAnsi="Arial" w:cs="Arial"/>
                <w:sz w:val="24"/>
              </w:rPr>
              <w:t>5.</w:t>
            </w:r>
            <w:r w:rsidRPr="00E52F7D">
              <w:rPr>
                <w:rFonts w:ascii="Arial" w:hAnsi="Arial" w:cs="Arial"/>
                <w:sz w:val="24"/>
              </w:rPr>
              <w:tab/>
            </w:r>
            <w:r>
              <w:rPr>
                <w:rFonts w:ascii="Arial" w:hAnsi="Arial" w:cs="Arial"/>
                <w:sz w:val="24"/>
              </w:rPr>
              <w:t>Variations</w:t>
            </w:r>
          </w:p>
        </w:tc>
        <w:tc>
          <w:tcPr>
            <w:tcW w:w="851" w:type="dxa"/>
            <w:gridSpan w:val="2"/>
          </w:tcPr>
          <w:p w:rsidR="00C352EF" w:rsidRPr="00E52F7D" w:rsidRDefault="00C352EF">
            <w:pPr>
              <w:tabs>
                <w:tab w:val="left" w:pos="567"/>
              </w:tabs>
              <w:ind w:left="567" w:hanging="567"/>
              <w:jc w:val="center"/>
              <w:rPr>
                <w:rFonts w:ascii="Arial" w:hAnsi="Arial" w:cs="Arial"/>
                <w:sz w:val="24"/>
              </w:rPr>
            </w:pPr>
          </w:p>
        </w:tc>
        <w:tc>
          <w:tcPr>
            <w:tcW w:w="559" w:type="dxa"/>
          </w:tcPr>
          <w:p w:rsidR="00C352EF" w:rsidRPr="00E52F7D" w:rsidRDefault="00C352EF">
            <w:pPr>
              <w:tabs>
                <w:tab w:val="left" w:pos="567"/>
              </w:tabs>
              <w:ind w:left="567" w:hanging="567"/>
              <w:jc w:val="center"/>
              <w:rPr>
                <w:rFonts w:ascii="Arial" w:hAnsi="Arial" w:cs="Arial"/>
                <w:sz w:val="24"/>
              </w:rPr>
            </w:pPr>
          </w:p>
        </w:tc>
        <w:tc>
          <w:tcPr>
            <w:tcW w:w="859" w:type="dxa"/>
            <w:gridSpan w:val="2"/>
          </w:tcPr>
          <w:p w:rsidR="00C352EF" w:rsidRPr="00E52F7D" w:rsidRDefault="00C352EF">
            <w:pPr>
              <w:tabs>
                <w:tab w:val="left" w:pos="567"/>
              </w:tabs>
              <w:ind w:left="567" w:hanging="567"/>
              <w:jc w:val="center"/>
              <w:rPr>
                <w:rFonts w:ascii="Arial" w:hAnsi="Arial" w:cs="Arial"/>
                <w:sz w:val="24"/>
              </w:rPr>
            </w:pPr>
          </w:p>
        </w:tc>
        <w:tc>
          <w:tcPr>
            <w:tcW w:w="560" w:type="dxa"/>
          </w:tcPr>
          <w:p w:rsidR="00C352EF" w:rsidRPr="00E52F7D" w:rsidRDefault="00C352EF">
            <w:pPr>
              <w:tabs>
                <w:tab w:val="left" w:pos="567"/>
              </w:tabs>
              <w:ind w:left="-57" w:right="-57"/>
              <w:jc w:val="center"/>
              <w:rPr>
                <w:rFonts w:ascii="Arial" w:hAnsi="Arial" w:cs="Arial"/>
                <w:sz w:val="24"/>
              </w:rPr>
            </w:pPr>
          </w:p>
        </w:tc>
      </w:tr>
      <w:tr w:rsidR="00C352EF" w:rsidRPr="00E52F7D" w:rsidTr="0007507D">
        <w:trPr>
          <w:gridBefore w:val="1"/>
          <w:gridAfter w:val="6"/>
          <w:wBefore w:w="6" w:type="dxa"/>
          <w:wAfter w:w="14184" w:type="dxa"/>
        </w:trPr>
        <w:tc>
          <w:tcPr>
            <w:tcW w:w="851" w:type="dxa"/>
            <w:gridSpan w:val="2"/>
          </w:tcPr>
          <w:p w:rsidR="00C352EF" w:rsidRPr="00E52F7D" w:rsidRDefault="00C352EF">
            <w:pPr>
              <w:jc w:val="center"/>
              <w:rPr>
                <w:rFonts w:ascii="Arial" w:hAnsi="Arial" w:cs="Arial"/>
                <w:sz w:val="24"/>
              </w:rPr>
            </w:pPr>
          </w:p>
        </w:tc>
        <w:tc>
          <w:tcPr>
            <w:tcW w:w="7088" w:type="dxa"/>
            <w:gridSpan w:val="7"/>
          </w:tcPr>
          <w:p w:rsidR="00C352EF" w:rsidRPr="00E52F7D" w:rsidRDefault="00C352EF">
            <w:pPr>
              <w:tabs>
                <w:tab w:val="left" w:pos="567"/>
              </w:tabs>
              <w:ind w:left="567" w:hanging="567"/>
              <w:jc w:val="both"/>
              <w:rPr>
                <w:rFonts w:ascii="Arial" w:hAnsi="Arial" w:cs="Arial"/>
                <w:sz w:val="24"/>
              </w:rPr>
            </w:pPr>
          </w:p>
        </w:tc>
        <w:tc>
          <w:tcPr>
            <w:tcW w:w="851" w:type="dxa"/>
            <w:gridSpan w:val="2"/>
          </w:tcPr>
          <w:p w:rsidR="00C352EF" w:rsidRPr="00E52F7D" w:rsidRDefault="00C352EF">
            <w:pPr>
              <w:tabs>
                <w:tab w:val="left" w:pos="567"/>
              </w:tabs>
              <w:ind w:left="567" w:hanging="567"/>
              <w:jc w:val="center"/>
              <w:rPr>
                <w:rFonts w:ascii="Arial" w:hAnsi="Arial" w:cs="Arial"/>
                <w:sz w:val="24"/>
              </w:rPr>
            </w:pPr>
          </w:p>
        </w:tc>
        <w:tc>
          <w:tcPr>
            <w:tcW w:w="559" w:type="dxa"/>
          </w:tcPr>
          <w:p w:rsidR="00C352EF" w:rsidRPr="00E52F7D" w:rsidRDefault="00C352EF">
            <w:pPr>
              <w:tabs>
                <w:tab w:val="left" w:pos="567"/>
              </w:tabs>
              <w:ind w:left="567" w:hanging="567"/>
              <w:jc w:val="center"/>
              <w:rPr>
                <w:rFonts w:ascii="Arial" w:hAnsi="Arial" w:cs="Arial"/>
                <w:sz w:val="24"/>
              </w:rPr>
            </w:pPr>
          </w:p>
        </w:tc>
        <w:tc>
          <w:tcPr>
            <w:tcW w:w="859" w:type="dxa"/>
            <w:gridSpan w:val="2"/>
          </w:tcPr>
          <w:p w:rsidR="00C352EF" w:rsidRPr="00E52F7D" w:rsidRDefault="00C352EF">
            <w:pPr>
              <w:tabs>
                <w:tab w:val="left" w:pos="567"/>
              </w:tabs>
              <w:ind w:left="567" w:hanging="567"/>
              <w:jc w:val="center"/>
              <w:rPr>
                <w:rFonts w:ascii="Arial" w:hAnsi="Arial" w:cs="Arial"/>
                <w:sz w:val="24"/>
              </w:rPr>
            </w:pPr>
          </w:p>
        </w:tc>
        <w:tc>
          <w:tcPr>
            <w:tcW w:w="560" w:type="dxa"/>
          </w:tcPr>
          <w:p w:rsidR="00C352EF" w:rsidRPr="00E52F7D" w:rsidRDefault="00C352EF">
            <w:pPr>
              <w:tabs>
                <w:tab w:val="left" w:pos="567"/>
              </w:tabs>
              <w:ind w:left="-57" w:right="-57"/>
              <w:jc w:val="center"/>
              <w:rPr>
                <w:rFonts w:ascii="Arial" w:hAnsi="Arial" w:cs="Arial"/>
                <w:sz w:val="24"/>
              </w:rPr>
            </w:pPr>
          </w:p>
        </w:tc>
      </w:tr>
      <w:tr w:rsidR="00C352EF" w:rsidRPr="00E52F7D" w:rsidTr="0007507D">
        <w:trPr>
          <w:gridBefore w:val="1"/>
          <w:gridAfter w:val="6"/>
          <w:wBefore w:w="6" w:type="dxa"/>
          <w:wAfter w:w="14184" w:type="dxa"/>
        </w:trPr>
        <w:tc>
          <w:tcPr>
            <w:tcW w:w="851" w:type="dxa"/>
            <w:gridSpan w:val="2"/>
          </w:tcPr>
          <w:p w:rsidR="00C352EF" w:rsidRPr="00E52F7D" w:rsidRDefault="00C352EF">
            <w:pPr>
              <w:jc w:val="center"/>
              <w:rPr>
                <w:rFonts w:ascii="Arial" w:hAnsi="Arial" w:cs="Arial"/>
                <w:sz w:val="24"/>
              </w:rPr>
            </w:pPr>
          </w:p>
        </w:tc>
        <w:tc>
          <w:tcPr>
            <w:tcW w:w="7088" w:type="dxa"/>
            <w:gridSpan w:val="7"/>
          </w:tcPr>
          <w:p w:rsidR="00C352EF" w:rsidRPr="00E52F7D" w:rsidRDefault="00C352EF">
            <w:pPr>
              <w:tabs>
                <w:tab w:val="left" w:pos="567"/>
              </w:tabs>
              <w:ind w:left="567" w:hanging="567"/>
              <w:jc w:val="both"/>
              <w:rPr>
                <w:rFonts w:ascii="Arial" w:hAnsi="Arial" w:cs="Arial"/>
                <w:sz w:val="24"/>
              </w:rPr>
            </w:pPr>
            <w:r w:rsidRPr="00E52F7D">
              <w:rPr>
                <w:rFonts w:ascii="Arial" w:hAnsi="Arial" w:cs="Arial"/>
                <w:sz w:val="24"/>
              </w:rPr>
              <w:t>6.</w:t>
            </w:r>
            <w:r w:rsidRPr="00E52F7D">
              <w:rPr>
                <w:rFonts w:ascii="Arial" w:hAnsi="Arial" w:cs="Arial"/>
                <w:sz w:val="24"/>
              </w:rPr>
              <w:tab/>
            </w:r>
            <w:r>
              <w:rPr>
                <w:rFonts w:ascii="Arial" w:hAnsi="Arial" w:cs="Arial"/>
                <w:sz w:val="24"/>
              </w:rPr>
              <w:t>Injury, Damage and Insurance</w:t>
            </w:r>
          </w:p>
        </w:tc>
        <w:tc>
          <w:tcPr>
            <w:tcW w:w="851" w:type="dxa"/>
            <w:gridSpan w:val="2"/>
          </w:tcPr>
          <w:p w:rsidR="00C352EF" w:rsidRPr="00E52F7D" w:rsidRDefault="00C352EF">
            <w:pPr>
              <w:tabs>
                <w:tab w:val="left" w:pos="567"/>
              </w:tabs>
              <w:ind w:left="567" w:hanging="567"/>
              <w:jc w:val="center"/>
              <w:rPr>
                <w:rFonts w:ascii="Arial" w:hAnsi="Arial" w:cs="Arial"/>
                <w:sz w:val="24"/>
              </w:rPr>
            </w:pPr>
          </w:p>
        </w:tc>
        <w:tc>
          <w:tcPr>
            <w:tcW w:w="559" w:type="dxa"/>
          </w:tcPr>
          <w:p w:rsidR="00C352EF" w:rsidRPr="00E52F7D" w:rsidRDefault="00C352EF">
            <w:pPr>
              <w:tabs>
                <w:tab w:val="left" w:pos="567"/>
              </w:tabs>
              <w:ind w:left="567" w:hanging="567"/>
              <w:jc w:val="center"/>
              <w:rPr>
                <w:rFonts w:ascii="Arial" w:hAnsi="Arial" w:cs="Arial"/>
                <w:sz w:val="24"/>
              </w:rPr>
            </w:pPr>
          </w:p>
        </w:tc>
        <w:tc>
          <w:tcPr>
            <w:tcW w:w="859" w:type="dxa"/>
            <w:gridSpan w:val="2"/>
          </w:tcPr>
          <w:p w:rsidR="00C352EF" w:rsidRPr="00E52F7D" w:rsidRDefault="00C352EF">
            <w:pPr>
              <w:tabs>
                <w:tab w:val="left" w:pos="567"/>
              </w:tabs>
              <w:ind w:left="567" w:hanging="567"/>
              <w:jc w:val="center"/>
              <w:rPr>
                <w:rFonts w:ascii="Arial" w:hAnsi="Arial" w:cs="Arial"/>
                <w:sz w:val="24"/>
              </w:rPr>
            </w:pPr>
          </w:p>
        </w:tc>
        <w:tc>
          <w:tcPr>
            <w:tcW w:w="560" w:type="dxa"/>
          </w:tcPr>
          <w:p w:rsidR="00C352EF" w:rsidRPr="00E52F7D" w:rsidRDefault="00C352EF">
            <w:pPr>
              <w:tabs>
                <w:tab w:val="left" w:pos="567"/>
              </w:tabs>
              <w:ind w:left="-57" w:right="-57"/>
              <w:jc w:val="center"/>
              <w:rPr>
                <w:rFonts w:ascii="Arial" w:hAnsi="Arial" w:cs="Arial"/>
                <w:sz w:val="24"/>
              </w:rPr>
            </w:pPr>
          </w:p>
        </w:tc>
      </w:tr>
      <w:tr w:rsidR="00C352EF" w:rsidRPr="00E52F7D" w:rsidTr="0007507D">
        <w:trPr>
          <w:gridBefore w:val="1"/>
          <w:gridAfter w:val="6"/>
          <w:wBefore w:w="6" w:type="dxa"/>
          <w:wAfter w:w="14184" w:type="dxa"/>
        </w:trPr>
        <w:tc>
          <w:tcPr>
            <w:tcW w:w="851" w:type="dxa"/>
            <w:gridSpan w:val="2"/>
          </w:tcPr>
          <w:p w:rsidR="00C352EF" w:rsidRPr="00E52F7D" w:rsidRDefault="00C352EF">
            <w:pPr>
              <w:jc w:val="center"/>
              <w:rPr>
                <w:rFonts w:ascii="Arial" w:hAnsi="Arial" w:cs="Arial"/>
                <w:sz w:val="24"/>
              </w:rPr>
            </w:pPr>
          </w:p>
        </w:tc>
        <w:tc>
          <w:tcPr>
            <w:tcW w:w="7088" w:type="dxa"/>
            <w:gridSpan w:val="7"/>
          </w:tcPr>
          <w:p w:rsidR="00C352EF" w:rsidRPr="00E52F7D" w:rsidRDefault="00C352EF">
            <w:pPr>
              <w:tabs>
                <w:tab w:val="left" w:pos="567"/>
              </w:tabs>
              <w:ind w:left="567" w:hanging="567"/>
              <w:jc w:val="both"/>
              <w:rPr>
                <w:rFonts w:ascii="Arial" w:hAnsi="Arial" w:cs="Arial"/>
                <w:sz w:val="24"/>
              </w:rPr>
            </w:pPr>
          </w:p>
        </w:tc>
        <w:tc>
          <w:tcPr>
            <w:tcW w:w="851" w:type="dxa"/>
            <w:gridSpan w:val="2"/>
          </w:tcPr>
          <w:p w:rsidR="00C352EF" w:rsidRPr="00E52F7D" w:rsidRDefault="00C352EF">
            <w:pPr>
              <w:tabs>
                <w:tab w:val="left" w:pos="567"/>
              </w:tabs>
              <w:ind w:left="567" w:hanging="567"/>
              <w:jc w:val="center"/>
              <w:rPr>
                <w:rFonts w:ascii="Arial" w:hAnsi="Arial" w:cs="Arial"/>
                <w:sz w:val="24"/>
              </w:rPr>
            </w:pPr>
          </w:p>
        </w:tc>
        <w:tc>
          <w:tcPr>
            <w:tcW w:w="559" w:type="dxa"/>
          </w:tcPr>
          <w:p w:rsidR="00C352EF" w:rsidRPr="00E52F7D" w:rsidRDefault="00C352EF">
            <w:pPr>
              <w:tabs>
                <w:tab w:val="left" w:pos="567"/>
              </w:tabs>
              <w:ind w:left="567" w:hanging="567"/>
              <w:jc w:val="center"/>
              <w:rPr>
                <w:rFonts w:ascii="Arial" w:hAnsi="Arial" w:cs="Arial"/>
                <w:sz w:val="24"/>
              </w:rPr>
            </w:pPr>
          </w:p>
        </w:tc>
        <w:tc>
          <w:tcPr>
            <w:tcW w:w="859" w:type="dxa"/>
            <w:gridSpan w:val="2"/>
          </w:tcPr>
          <w:p w:rsidR="00C352EF" w:rsidRPr="00E52F7D" w:rsidRDefault="00C352EF">
            <w:pPr>
              <w:tabs>
                <w:tab w:val="left" w:pos="567"/>
              </w:tabs>
              <w:ind w:left="567" w:hanging="567"/>
              <w:jc w:val="center"/>
              <w:rPr>
                <w:rFonts w:ascii="Arial" w:hAnsi="Arial" w:cs="Arial"/>
                <w:sz w:val="24"/>
              </w:rPr>
            </w:pPr>
          </w:p>
        </w:tc>
        <w:tc>
          <w:tcPr>
            <w:tcW w:w="560" w:type="dxa"/>
          </w:tcPr>
          <w:p w:rsidR="00C352EF" w:rsidRPr="00E52F7D" w:rsidRDefault="00C352EF">
            <w:pPr>
              <w:tabs>
                <w:tab w:val="left" w:pos="567"/>
              </w:tabs>
              <w:ind w:left="-57" w:right="-57"/>
              <w:jc w:val="center"/>
              <w:rPr>
                <w:rFonts w:ascii="Arial" w:hAnsi="Arial" w:cs="Arial"/>
                <w:sz w:val="24"/>
              </w:rPr>
            </w:pPr>
          </w:p>
        </w:tc>
      </w:tr>
      <w:tr w:rsidR="00C352EF" w:rsidRPr="00E52F7D" w:rsidTr="0007507D">
        <w:trPr>
          <w:gridBefore w:val="1"/>
          <w:gridAfter w:val="6"/>
          <w:wBefore w:w="6" w:type="dxa"/>
          <w:wAfter w:w="14184" w:type="dxa"/>
        </w:trPr>
        <w:tc>
          <w:tcPr>
            <w:tcW w:w="851" w:type="dxa"/>
            <w:gridSpan w:val="2"/>
          </w:tcPr>
          <w:p w:rsidR="00C352EF" w:rsidRPr="00E52F7D" w:rsidRDefault="00C352EF">
            <w:pPr>
              <w:jc w:val="center"/>
              <w:rPr>
                <w:rFonts w:ascii="Arial" w:hAnsi="Arial" w:cs="Arial"/>
                <w:sz w:val="24"/>
              </w:rPr>
            </w:pPr>
          </w:p>
        </w:tc>
        <w:tc>
          <w:tcPr>
            <w:tcW w:w="7088" w:type="dxa"/>
            <w:gridSpan w:val="7"/>
          </w:tcPr>
          <w:p w:rsidR="00C352EF" w:rsidRPr="00E52F7D" w:rsidRDefault="00C352EF">
            <w:pPr>
              <w:tabs>
                <w:tab w:val="left" w:pos="567"/>
              </w:tabs>
              <w:ind w:left="567" w:hanging="567"/>
              <w:jc w:val="both"/>
              <w:rPr>
                <w:rFonts w:ascii="Arial" w:hAnsi="Arial" w:cs="Arial"/>
                <w:sz w:val="24"/>
              </w:rPr>
            </w:pPr>
            <w:r w:rsidRPr="00E52F7D">
              <w:rPr>
                <w:rFonts w:ascii="Arial" w:hAnsi="Arial" w:cs="Arial"/>
                <w:sz w:val="24"/>
              </w:rPr>
              <w:t>7.</w:t>
            </w:r>
            <w:r w:rsidRPr="00E52F7D">
              <w:rPr>
                <w:rFonts w:ascii="Arial" w:hAnsi="Arial" w:cs="Arial"/>
                <w:sz w:val="24"/>
              </w:rPr>
              <w:tab/>
            </w:r>
            <w:r>
              <w:rPr>
                <w:rFonts w:ascii="Arial" w:hAnsi="Arial" w:cs="Arial"/>
                <w:sz w:val="24"/>
              </w:rPr>
              <w:t>Assignment, Third Party Rights and Collateral Warranties</w:t>
            </w:r>
            <w:r w:rsidRPr="00E52F7D">
              <w:rPr>
                <w:rFonts w:ascii="Arial" w:hAnsi="Arial" w:cs="Arial"/>
                <w:sz w:val="24"/>
              </w:rPr>
              <w:t>.</w:t>
            </w:r>
          </w:p>
        </w:tc>
        <w:tc>
          <w:tcPr>
            <w:tcW w:w="851" w:type="dxa"/>
            <w:gridSpan w:val="2"/>
          </w:tcPr>
          <w:p w:rsidR="00C352EF" w:rsidRPr="00E52F7D" w:rsidRDefault="00C352EF">
            <w:pPr>
              <w:tabs>
                <w:tab w:val="left" w:pos="567"/>
              </w:tabs>
              <w:ind w:left="567" w:hanging="567"/>
              <w:jc w:val="center"/>
              <w:rPr>
                <w:rFonts w:ascii="Arial" w:hAnsi="Arial" w:cs="Arial"/>
                <w:sz w:val="24"/>
              </w:rPr>
            </w:pPr>
          </w:p>
        </w:tc>
        <w:tc>
          <w:tcPr>
            <w:tcW w:w="559" w:type="dxa"/>
          </w:tcPr>
          <w:p w:rsidR="00C352EF" w:rsidRPr="00E52F7D" w:rsidRDefault="00C352EF">
            <w:pPr>
              <w:tabs>
                <w:tab w:val="left" w:pos="567"/>
              </w:tabs>
              <w:ind w:left="567" w:hanging="567"/>
              <w:jc w:val="center"/>
              <w:rPr>
                <w:rFonts w:ascii="Arial" w:hAnsi="Arial" w:cs="Arial"/>
                <w:sz w:val="24"/>
              </w:rPr>
            </w:pPr>
          </w:p>
        </w:tc>
        <w:tc>
          <w:tcPr>
            <w:tcW w:w="859" w:type="dxa"/>
            <w:gridSpan w:val="2"/>
          </w:tcPr>
          <w:p w:rsidR="00C352EF" w:rsidRPr="00E52F7D" w:rsidRDefault="00C352EF">
            <w:pPr>
              <w:tabs>
                <w:tab w:val="left" w:pos="567"/>
              </w:tabs>
              <w:ind w:left="567" w:hanging="567"/>
              <w:jc w:val="center"/>
              <w:rPr>
                <w:rFonts w:ascii="Arial" w:hAnsi="Arial" w:cs="Arial"/>
                <w:sz w:val="24"/>
              </w:rPr>
            </w:pPr>
          </w:p>
        </w:tc>
        <w:tc>
          <w:tcPr>
            <w:tcW w:w="560" w:type="dxa"/>
          </w:tcPr>
          <w:p w:rsidR="00C352EF" w:rsidRPr="00E52F7D" w:rsidRDefault="00C352EF">
            <w:pPr>
              <w:tabs>
                <w:tab w:val="left" w:pos="567"/>
              </w:tabs>
              <w:ind w:left="-57" w:right="-57"/>
              <w:jc w:val="center"/>
              <w:rPr>
                <w:rFonts w:ascii="Arial" w:hAnsi="Arial" w:cs="Arial"/>
                <w:sz w:val="24"/>
              </w:rPr>
            </w:pPr>
          </w:p>
        </w:tc>
      </w:tr>
      <w:tr w:rsidR="00C352EF" w:rsidRPr="00E52F7D" w:rsidTr="0007507D">
        <w:trPr>
          <w:gridBefore w:val="1"/>
          <w:gridAfter w:val="6"/>
          <w:wBefore w:w="6" w:type="dxa"/>
          <w:wAfter w:w="14184" w:type="dxa"/>
        </w:trPr>
        <w:tc>
          <w:tcPr>
            <w:tcW w:w="851" w:type="dxa"/>
            <w:gridSpan w:val="2"/>
          </w:tcPr>
          <w:p w:rsidR="00C352EF" w:rsidRPr="00E52F7D" w:rsidRDefault="00C352EF">
            <w:pPr>
              <w:jc w:val="center"/>
              <w:rPr>
                <w:rFonts w:ascii="Arial" w:hAnsi="Arial" w:cs="Arial"/>
                <w:sz w:val="24"/>
              </w:rPr>
            </w:pPr>
          </w:p>
        </w:tc>
        <w:tc>
          <w:tcPr>
            <w:tcW w:w="7088" w:type="dxa"/>
            <w:gridSpan w:val="7"/>
          </w:tcPr>
          <w:p w:rsidR="00C352EF" w:rsidRPr="00E52F7D" w:rsidRDefault="00C352EF">
            <w:pPr>
              <w:tabs>
                <w:tab w:val="left" w:pos="567"/>
              </w:tabs>
              <w:ind w:left="567" w:hanging="567"/>
              <w:jc w:val="both"/>
              <w:rPr>
                <w:rFonts w:ascii="Arial" w:hAnsi="Arial" w:cs="Arial"/>
                <w:sz w:val="24"/>
              </w:rPr>
            </w:pPr>
          </w:p>
        </w:tc>
        <w:tc>
          <w:tcPr>
            <w:tcW w:w="851" w:type="dxa"/>
            <w:gridSpan w:val="2"/>
          </w:tcPr>
          <w:p w:rsidR="00C352EF" w:rsidRPr="00E52F7D" w:rsidRDefault="00C352EF">
            <w:pPr>
              <w:tabs>
                <w:tab w:val="left" w:pos="567"/>
              </w:tabs>
              <w:ind w:left="567" w:hanging="567"/>
              <w:jc w:val="center"/>
              <w:rPr>
                <w:rFonts w:ascii="Arial" w:hAnsi="Arial" w:cs="Arial"/>
                <w:sz w:val="24"/>
              </w:rPr>
            </w:pPr>
          </w:p>
        </w:tc>
        <w:tc>
          <w:tcPr>
            <w:tcW w:w="559" w:type="dxa"/>
          </w:tcPr>
          <w:p w:rsidR="00C352EF" w:rsidRPr="00E52F7D" w:rsidRDefault="00C352EF">
            <w:pPr>
              <w:tabs>
                <w:tab w:val="left" w:pos="567"/>
              </w:tabs>
              <w:ind w:left="567" w:hanging="567"/>
              <w:jc w:val="center"/>
              <w:rPr>
                <w:rFonts w:ascii="Arial" w:hAnsi="Arial" w:cs="Arial"/>
                <w:sz w:val="24"/>
              </w:rPr>
            </w:pPr>
          </w:p>
        </w:tc>
        <w:tc>
          <w:tcPr>
            <w:tcW w:w="859" w:type="dxa"/>
            <w:gridSpan w:val="2"/>
          </w:tcPr>
          <w:p w:rsidR="00C352EF" w:rsidRPr="00E52F7D" w:rsidRDefault="00C352EF">
            <w:pPr>
              <w:tabs>
                <w:tab w:val="left" w:pos="567"/>
              </w:tabs>
              <w:ind w:left="567" w:hanging="567"/>
              <w:jc w:val="center"/>
              <w:rPr>
                <w:rFonts w:ascii="Arial" w:hAnsi="Arial" w:cs="Arial"/>
                <w:sz w:val="24"/>
              </w:rPr>
            </w:pPr>
          </w:p>
        </w:tc>
        <w:tc>
          <w:tcPr>
            <w:tcW w:w="560" w:type="dxa"/>
          </w:tcPr>
          <w:p w:rsidR="00C352EF" w:rsidRPr="00E52F7D" w:rsidRDefault="00C352EF">
            <w:pPr>
              <w:tabs>
                <w:tab w:val="left" w:pos="567"/>
              </w:tabs>
              <w:ind w:left="-57" w:right="-57"/>
              <w:jc w:val="center"/>
              <w:rPr>
                <w:rFonts w:ascii="Arial" w:hAnsi="Arial" w:cs="Arial"/>
                <w:sz w:val="24"/>
              </w:rPr>
            </w:pPr>
          </w:p>
        </w:tc>
      </w:tr>
      <w:tr w:rsidR="00C352EF" w:rsidRPr="00E52F7D" w:rsidTr="0007507D">
        <w:trPr>
          <w:gridBefore w:val="1"/>
          <w:gridAfter w:val="6"/>
          <w:wBefore w:w="6" w:type="dxa"/>
          <w:wAfter w:w="14184" w:type="dxa"/>
        </w:trPr>
        <w:tc>
          <w:tcPr>
            <w:tcW w:w="851" w:type="dxa"/>
            <w:gridSpan w:val="2"/>
          </w:tcPr>
          <w:p w:rsidR="00C352EF" w:rsidRPr="00E52F7D" w:rsidRDefault="00C352EF">
            <w:pPr>
              <w:jc w:val="center"/>
              <w:rPr>
                <w:rFonts w:ascii="Arial" w:hAnsi="Arial" w:cs="Arial"/>
                <w:sz w:val="24"/>
              </w:rPr>
            </w:pPr>
          </w:p>
        </w:tc>
        <w:tc>
          <w:tcPr>
            <w:tcW w:w="7088" w:type="dxa"/>
            <w:gridSpan w:val="7"/>
          </w:tcPr>
          <w:p w:rsidR="00C352EF" w:rsidRPr="00E52F7D" w:rsidRDefault="00C352EF">
            <w:pPr>
              <w:tabs>
                <w:tab w:val="left" w:pos="567"/>
              </w:tabs>
              <w:ind w:left="567" w:hanging="567"/>
              <w:jc w:val="both"/>
              <w:rPr>
                <w:rFonts w:ascii="Arial" w:hAnsi="Arial" w:cs="Arial"/>
                <w:b/>
                <w:sz w:val="24"/>
                <w:u w:val="single"/>
              </w:rPr>
            </w:pPr>
            <w:r w:rsidRPr="00E52F7D">
              <w:rPr>
                <w:rFonts w:ascii="Arial" w:hAnsi="Arial" w:cs="Arial"/>
                <w:sz w:val="24"/>
              </w:rPr>
              <w:t>8.</w:t>
            </w:r>
            <w:r w:rsidRPr="00E52F7D">
              <w:rPr>
                <w:rFonts w:ascii="Arial" w:hAnsi="Arial" w:cs="Arial"/>
                <w:sz w:val="24"/>
              </w:rPr>
              <w:tab/>
            </w:r>
            <w:r>
              <w:rPr>
                <w:rFonts w:ascii="Arial" w:hAnsi="Arial" w:cs="Arial"/>
                <w:sz w:val="24"/>
              </w:rPr>
              <w:t>Termination</w:t>
            </w:r>
          </w:p>
        </w:tc>
        <w:tc>
          <w:tcPr>
            <w:tcW w:w="851" w:type="dxa"/>
            <w:gridSpan w:val="2"/>
          </w:tcPr>
          <w:p w:rsidR="00C352EF" w:rsidRPr="00E52F7D" w:rsidRDefault="00C352EF">
            <w:pPr>
              <w:tabs>
                <w:tab w:val="left" w:pos="567"/>
              </w:tabs>
              <w:ind w:left="567" w:hanging="567"/>
              <w:jc w:val="center"/>
              <w:rPr>
                <w:rFonts w:ascii="Arial" w:hAnsi="Arial" w:cs="Arial"/>
                <w:sz w:val="24"/>
              </w:rPr>
            </w:pPr>
          </w:p>
        </w:tc>
        <w:tc>
          <w:tcPr>
            <w:tcW w:w="559" w:type="dxa"/>
          </w:tcPr>
          <w:p w:rsidR="00C352EF" w:rsidRPr="00E52F7D" w:rsidRDefault="00C352EF">
            <w:pPr>
              <w:tabs>
                <w:tab w:val="left" w:pos="567"/>
              </w:tabs>
              <w:ind w:left="567" w:hanging="567"/>
              <w:jc w:val="center"/>
              <w:rPr>
                <w:rFonts w:ascii="Arial" w:hAnsi="Arial" w:cs="Arial"/>
                <w:sz w:val="24"/>
              </w:rPr>
            </w:pPr>
          </w:p>
        </w:tc>
        <w:tc>
          <w:tcPr>
            <w:tcW w:w="859" w:type="dxa"/>
            <w:gridSpan w:val="2"/>
          </w:tcPr>
          <w:p w:rsidR="00C352EF" w:rsidRPr="00E52F7D" w:rsidRDefault="00C352EF">
            <w:pPr>
              <w:tabs>
                <w:tab w:val="left" w:pos="567"/>
              </w:tabs>
              <w:ind w:left="567" w:hanging="567"/>
              <w:jc w:val="center"/>
              <w:rPr>
                <w:rFonts w:ascii="Arial" w:hAnsi="Arial" w:cs="Arial"/>
                <w:sz w:val="24"/>
              </w:rPr>
            </w:pPr>
          </w:p>
        </w:tc>
        <w:tc>
          <w:tcPr>
            <w:tcW w:w="560" w:type="dxa"/>
          </w:tcPr>
          <w:p w:rsidR="00C352EF" w:rsidRPr="00E52F7D" w:rsidRDefault="00C352EF">
            <w:pPr>
              <w:tabs>
                <w:tab w:val="left" w:pos="567"/>
              </w:tabs>
              <w:ind w:left="-57" w:right="-57"/>
              <w:jc w:val="center"/>
              <w:rPr>
                <w:rFonts w:ascii="Arial" w:hAnsi="Arial" w:cs="Arial"/>
                <w:sz w:val="24"/>
              </w:rPr>
            </w:pPr>
          </w:p>
        </w:tc>
      </w:tr>
      <w:tr w:rsidR="00C352EF" w:rsidRPr="00E52F7D" w:rsidTr="0007507D">
        <w:trPr>
          <w:gridBefore w:val="1"/>
          <w:gridAfter w:val="6"/>
          <w:wBefore w:w="6" w:type="dxa"/>
          <w:wAfter w:w="14184" w:type="dxa"/>
        </w:trPr>
        <w:tc>
          <w:tcPr>
            <w:tcW w:w="851" w:type="dxa"/>
            <w:gridSpan w:val="2"/>
          </w:tcPr>
          <w:p w:rsidR="00C352EF" w:rsidRPr="00E52F7D" w:rsidRDefault="00C352EF">
            <w:pPr>
              <w:jc w:val="center"/>
              <w:rPr>
                <w:rFonts w:ascii="Arial" w:hAnsi="Arial" w:cs="Arial"/>
                <w:sz w:val="24"/>
              </w:rPr>
            </w:pPr>
          </w:p>
        </w:tc>
        <w:tc>
          <w:tcPr>
            <w:tcW w:w="7088" w:type="dxa"/>
            <w:gridSpan w:val="7"/>
          </w:tcPr>
          <w:p w:rsidR="00C352EF" w:rsidRPr="00E52F7D" w:rsidRDefault="00C352EF">
            <w:pPr>
              <w:tabs>
                <w:tab w:val="left" w:pos="567"/>
              </w:tabs>
              <w:ind w:left="567" w:hanging="567"/>
              <w:jc w:val="both"/>
              <w:rPr>
                <w:rFonts w:ascii="Arial" w:hAnsi="Arial" w:cs="Arial"/>
                <w:sz w:val="24"/>
              </w:rPr>
            </w:pPr>
          </w:p>
        </w:tc>
        <w:tc>
          <w:tcPr>
            <w:tcW w:w="851" w:type="dxa"/>
            <w:gridSpan w:val="2"/>
          </w:tcPr>
          <w:p w:rsidR="00C352EF" w:rsidRPr="00E52F7D" w:rsidRDefault="00C352EF">
            <w:pPr>
              <w:tabs>
                <w:tab w:val="left" w:pos="567"/>
              </w:tabs>
              <w:ind w:left="567" w:hanging="567"/>
              <w:jc w:val="center"/>
              <w:rPr>
                <w:rFonts w:ascii="Arial" w:hAnsi="Arial" w:cs="Arial"/>
                <w:sz w:val="24"/>
              </w:rPr>
            </w:pPr>
          </w:p>
        </w:tc>
        <w:tc>
          <w:tcPr>
            <w:tcW w:w="559" w:type="dxa"/>
          </w:tcPr>
          <w:p w:rsidR="00C352EF" w:rsidRPr="00E52F7D" w:rsidRDefault="00C352EF">
            <w:pPr>
              <w:tabs>
                <w:tab w:val="left" w:pos="567"/>
              </w:tabs>
              <w:ind w:left="567" w:hanging="567"/>
              <w:jc w:val="center"/>
              <w:rPr>
                <w:rFonts w:ascii="Arial" w:hAnsi="Arial" w:cs="Arial"/>
                <w:sz w:val="24"/>
              </w:rPr>
            </w:pPr>
          </w:p>
        </w:tc>
        <w:tc>
          <w:tcPr>
            <w:tcW w:w="859" w:type="dxa"/>
            <w:gridSpan w:val="2"/>
          </w:tcPr>
          <w:p w:rsidR="00C352EF" w:rsidRPr="00E52F7D" w:rsidRDefault="00C352EF">
            <w:pPr>
              <w:tabs>
                <w:tab w:val="left" w:pos="567"/>
              </w:tabs>
              <w:ind w:left="567" w:hanging="567"/>
              <w:jc w:val="center"/>
              <w:rPr>
                <w:rFonts w:ascii="Arial" w:hAnsi="Arial" w:cs="Arial"/>
                <w:sz w:val="24"/>
              </w:rPr>
            </w:pPr>
          </w:p>
        </w:tc>
        <w:tc>
          <w:tcPr>
            <w:tcW w:w="560" w:type="dxa"/>
          </w:tcPr>
          <w:p w:rsidR="00C352EF" w:rsidRPr="00E52F7D" w:rsidRDefault="00C352EF">
            <w:pPr>
              <w:tabs>
                <w:tab w:val="left" w:pos="567"/>
              </w:tabs>
              <w:ind w:left="-57" w:right="-57"/>
              <w:jc w:val="center"/>
              <w:rPr>
                <w:rFonts w:ascii="Arial" w:hAnsi="Arial" w:cs="Arial"/>
                <w:sz w:val="24"/>
              </w:rPr>
            </w:pPr>
          </w:p>
        </w:tc>
      </w:tr>
      <w:tr w:rsidR="00C352EF" w:rsidRPr="00E52F7D" w:rsidTr="0007507D">
        <w:trPr>
          <w:gridBefore w:val="1"/>
          <w:gridAfter w:val="6"/>
          <w:wBefore w:w="6" w:type="dxa"/>
          <w:wAfter w:w="14184" w:type="dxa"/>
        </w:trPr>
        <w:tc>
          <w:tcPr>
            <w:tcW w:w="851" w:type="dxa"/>
            <w:gridSpan w:val="2"/>
          </w:tcPr>
          <w:p w:rsidR="00C352EF" w:rsidRPr="00E52F7D" w:rsidRDefault="00C352EF">
            <w:pPr>
              <w:jc w:val="center"/>
              <w:rPr>
                <w:rFonts w:ascii="Arial" w:hAnsi="Arial" w:cs="Arial"/>
                <w:sz w:val="24"/>
              </w:rPr>
            </w:pPr>
          </w:p>
        </w:tc>
        <w:tc>
          <w:tcPr>
            <w:tcW w:w="7088" w:type="dxa"/>
            <w:gridSpan w:val="7"/>
          </w:tcPr>
          <w:p w:rsidR="00C352EF" w:rsidRPr="00E52F7D" w:rsidRDefault="00C352EF">
            <w:pPr>
              <w:tabs>
                <w:tab w:val="left" w:pos="576"/>
                <w:tab w:val="left" w:pos="1134"/>
                <w:tab w:val="left" w:pos="1702"/>
                <w:tab w:val="left" w:pos="2269"/>
              </w:tabs>
              <w:ind w:left="567" w:hanging="567"/>
              <w:jc w:val="both"/>
              <w:rPr>
                <w:rFonts w:ascii="Arial" w:hAnsi="Arial" w:cs="Arial"/>
                <w:sz w:val="24"/>
              </w:rPr>
            </w:pPr>
            <w:r w:rsidRPr="00E52F7D">
              <w:rPr>
                <w:rFonts w:ascii="Arial" w:hAnsi="Arial" w:cs="Arial"/>
                <w:sz w:val="24"/>
              </w:rPr>
              <w:t>9.</w:t>
            </w:r>
            <w:r w:rsidRPr="00E52F7D">
              <w:rPr>
                <w:rFonts w:ascii="Arial" w:hAnsi="Arial" w:cs="Arial"/>
                <w:sz w:val="24"/>
              </w:rPr>
              <w:tab/>
            </w:r>
            <w:r>
              <w:rPr>
                <w:rFonts w:ascii="Arial" w:hAnsi="Arial" w:cs="Arial"/>
                <w:sz w:val="24"/>
              </w:rPr>
              <w:t>Settlement of Disputes</w:t>
            </w:r>
          </w:p>
        </w:tc>
        <w:tc>
          <w:tcPr>
            <w:tcW w:w="851" w:type="dxa"/>
            <w:gridSpan w:val="2"/>
          </w:tcPr>
          <w:p w:rsidR="00C352EF" w:rsidRPr="00E52F7D" w:rsidRDefault="00C352EF">
            <w:pPr>
              <w:tabs>
                <w:tab w:val="left" w:pos="567"/>
              </w:tabs>
              <w:ind w:left="567" w:hanging="567"/>
              <w:jc w:val="center"/>
              <w:rPr>
                <w:rFonts w:ascii="Arial" w:hAnsi="Arial" w:cs="Arial"/>
                <w:sz w:val="24"/>
              </w:rPr>
            </w:pPr>
          </w:p>
        </w:tc>
        <w:tc>
          <w:tcPr>
            <w:tcW w:w="559" w:type="dxa"/>
          </w:tcPr>
          <w:p w:rsidR="00C352EF" w:rsidRPr="00E52F7D" w:rsidRDefault="00C352EF">
            <w:pPr>
              <w:tabs>
                <w:tab w:val="left" w:pos="567"/>
              </w:tabs>
              <w:ind w:left="567" w:hanging="567"/>
              <w:jc w:val="center"/>
              <w:rPr>
                <w:rFonts w:ascii="Arial" w:hAnsi="Arial" w:cs="Arial"/>
                <w:sz w:val="24"/>
              </w:rPr>
            </w:pPr>
          </w:p>
        </w:tc>
        <w:tc>
          <w:tcPr>
            <w:tcW w:w="859" w:type="dxa"/>
            <w:gridSpan w:val="2"/>
          </w:tcPr>
          <w:p w:rsidR="00C352EF" w:rsidRPr="00E52F7D" w:rsidRDefault="00C352EF">
            <w:pPr>
              <w:tabs>
                <w:tab w:val="left" w:pos="567"/>
              </w:tabs>
              <w:ind w:left="567" w:hanging="567"/>
              <w:jc w:val="center"/>
              <w:rPr>
                <w:rFonts w:ascii="Arial" w:hAnsi="Arial" w:cs="Arial"/>
                <w:sz w:val="24"/>
              </w:rPr>
            </w:pPr>
          </w:p>
        </w:tc>
        <w:tc>
          <w:tcPr>
            <w:tcW w:w="560" w:type="dxa"/>
          </w:tcPr>
          <w:p w:rsidR="00C352EF" w:rsidRPr="00E52F7D" w:rsidRDefault="00C352EF">
            <w:pPr>
              <w:tabs>
                <w:tab w:val="left" w:pos="567"/>
              </w:tabs>
              <w:ind w:left="-57" w:right="-57"/>
              <w:jc w:val="center"/>
              <w:rPr>
                <w:rFonts w:ascii="Arial" w:hAnsi="Arial" w:cs="Arial"/>
                <w:sz w:val="24"/>
              </w:rPr>
            </w:pPr>
          </w:p>
        </w:tc>
      </w:tr>
      <w:tr w:rsidR="00C352EF" w:rsidRPr="00E52F7D" w:rsidTr="0007507D">
        <w:trPr>
          <w:gridBefore w:val="1"/>
          <w:gridAfter w:val="6"/>
          <w:wBefore w:w="6" w:type="dxa"/>
          <w:wAfter w:w="14184" w:type="dxa"/>
        </w:trPr>
        <w:tc>
          <w:tcPr>
            <w:tcW w:w="851" w:type="dxa"/>
            <w:gridSpan w:val="2"/>
          </w:tcPr>
          <w:p w:rsidR="00C352EF" w:rsidRPr="00E52F7D" w:rsidRDefault="00C352EF">
            <w:pPr>
              <w:jc w:val="center"/>
              <w:rPr>
                <w:rFonts w:ascii="Arial" w:hAnsi="Arial" w:cs="Arial"/>
                <w:sz w:val="24"/>
              </w:rPr>
            </w:pPr>
          </w:p>
        </w:tc>
        <w:tc>
          <w:tcPr>
            <w:tcW w:w="7088" w:type="dxa"/>
            <w:gridSpan w:val="7"/>
          </w:tcPr>
          <w:p w:rsidR="00C352EF" w:rsidRPr="00E52F7D" w:rsidRDefault="00C352EF">
            <w:pPr>
              <w:tabs>
                <w:tab w:val="left" w:pos="567"/>
              </w:tabs>
              <w:ind w:left="567" w:hanging="567"/>
              <w:jc w:val="both"/>
              <w:rPr>
                <w:rFonts w:ascii="Arial" w:hAnsi="Arial" w:cs="Arial"/>
                <w:sz w:val="24"/>
              </w:rPr>
            </w:pPr>
          </w:p>
        </w:tc>
        <w:tc>
          <w:tcPr>
            <w:tcW w:w="851" w:type="dxa"/>
            <w:gridSpan w:val="2"/>
          </w:tcPr>
          <w:p w:rsidR="00C352EF" w:rsidRPr="00E52F7D" w:rsidRDefault="00C352EF">
            <w:pPr>
              <w:tabs>
                <w:tab w:val="left" w:pos="567"/>
              </w:tabs>
              <w:ind w:left="567" w:hanging="567"/>
              <w:jc w:val="center"/>
              <w:rPr>
                <w:rFonts w:ascii="Arial" w:hAnsi="Arial" w:cs="Arial"/>
                <w:sz w:val="24"/>
              </w:rPr>
            </w:pPr>
          </w:p>
        </w:tc>
        <w:tc>
          <w:tcPr>
            <w:tcW w:w="559" w:type="dxa"/>
          </w:tcPr>
          <w:p w:rsidR="00C352EF" w:rsidRPr="00E52F7D" w:rsidRDefault="00C352EF">
            <w:pPr>
              <w:tabs>
                <w:tab w:val="left" w:pos="567"/>
              </w:tabs>
              <w:ind w:left="567" w:hanging="567"/>
              <w:jc w:val="center"/>
              <w:rPr>
                <w:rFonts w:ascii="Arial" w:hAnsi="Arial" w:cs="Arial"/>
                <w:sz w:val="24"/>
              </w:rPr>
            </w:pPr>
          </w:p>
        </w:tc>
        <w:tc>
          <w:tcPr>
            <w:tcW w:w="859" w:type="dxa"/>
            <w:gridSpan w:val="2"/>
          </w:tcPr>
          <w:p w:rsidR="00C352EF" w:rsidRPr="00E52F7D" w:rsidRDefault="00C352EF">
            <w:pPr>
              <w:tabs>
                <w:tab w:val="left" w:pos="567"/>
              </w:tabs>
              <w:ind w:left="567" w:hanging="567"/>
              <w:jc w:val="center"/>
              <w:rPr>
                <w:rFonts w:ascii="Arial" w:hAnsi="Arial" w:cs="Arial"/>
                <w:sz w:val="24"/>
              </w:rPr>
            </w:pPr>
          </w:p>
        </w:tc>
        <w:tc>
          <w:tcPr>
            <w:tcW w:w="560" w:type="dxa"/>
          </w:tcPr>
          <w:p w:rsidR="00C352EF" w:rsidRPr="00E52F7D" w:rsidRDefault="00C352EF">
            <w:pPr>
              <w:tabs>
                <w:tab w:val="left" w:pos="567"/>
              </w:tabs>
              <w:ind w:left="-57" w:right="-57"/>
              <w:jc w:val="center"/>
              <w:rPr>
                <w:rFonts w:ascii="Arial" w:hAnsi="Arial" w:cs="Arial"/>
                <w:sz w:val="24"/>
              </w:rPr>
            </w:pPr>
          </w:p>
        </w:tc>
      </w:tr>
      <w:tr w:rsidR="00C352EF" w:rsidRPr="00E52F7D" w:rsidTr="0007507D">
        <w:trPr>
          <w:gridBefore w:val="1"/>
          <w:gridAfter w:val="6"/>
          <w:wBefore w:w="6" w:type="dxa"/>
          <w:wAfter w:w="14184" w:type="dxa"/>
        </w:trPr>
        <w:tc>
          <w:tcPr>
            <w:tcW w:w="851" w:type="dxa"/>
            <w:gridSpan w:val="2"/>
          </w:tcPr>
          <w:p w:rsidR="00C352EF" w:rsidRPr="00E52F7D" w:rsidRDefault="00C352EF">
            <w:pPr>
              <w:jc w:val="center"/>
              <w:rPr>
                <w:rFonts w:ascii="Arial" w:hAnsi="Arial" w:cs="Arial"/>
                <w:sz w:val="24"/>
              </w:rPr>
            </w:pPr>
          </w:p>
        </w:tc>
        <w:tc>
          <w:tcPr>
            <w:tcW w:w="7088" w:type="dxa"/>
            <w:gridSpan w:val="7"/>
          </w:tcPr>
          <w:p w:rsidR="00C352EF" w:rsidRPr="00E52F7D" w:rsidRDefault="00C352EF">
            <w:pPr>
              <w:tabs>
                <w:tab w:val="left" w:pos="576"/>
                <w:tab w:val="left" w:pos="1134"/>
                <w:tab w:val="left" w:pos="1702"/>
                <w:tab w:val="left" w:pos="2269"/>
              </w:tabs>
              <w:ind w:left="360" w:hanging="360"/>
              <w:jc w:val="center"/>
              <w:rPr>
                <w:rFonts w:ascii="Arial" w:hAnsi="Arial" w:cs="Arial"/>
                <w:sz w:val="24"/>
              </w:rPr>
            </w:pPr>
            <w:r w:rsidRPr="00E52F7D">
              <w:rPr>
                <w:rFonts w:ascii="Arial" w:hAnsi="Arial" w:cs="Arial"/>
                <w:b/>
                <w:sz w:val="24"/>
              </w:rPr>
              <w:t>End of Contract Clauses</w:t>
            </w:r>
          </w:p>
        </w:tc>
        <w:tc>
          <w:tcPr>
            <w:tcW w:w="851" w:type="dxa"/>
            <w:gridSpan w:val="2"/>
          </w:tcPr>
          <w:p w:rsidR="00C352EF" w:rsidRPr="00E52F7D" w:rsidRDefault="00C352EF">
            <w:pPr>
              <w:tabs>
                <w:tab w:val="left" w:pos="567"/>
              </w:tabs>
              <w:ind w:left="567" w:hanging="567"/>
              <w:jc w:val="center"/>
              <w:rPr>
                <w:rFonts w:ascii="Arial" w:hAnsi="Arial" w:cs="Arial"/>
                <w:sz w:val="24"/>
              </w:rPr>
            </w:pPr>
          </w:p>
        </w:tc>
        <w:tc>
          <w:tcPr>
            <w:tcW w:w="559" w:type="dxa"/>
          </w:tcPr>
          <w:p w:rsidR="00C352EF" w:rsidRPr="00E52F7D" w:rsidRDefault="00C352EF">
            <w:pPr>
              <w:tabs>
                <w:tab w:val="left" w:pos="567"/>
              </w:tabs>
              <w:ind w:left="567" w:hanging="567"/>
              <w:jc w:val="center"/>
              <w:rPr>
                <w:rFonts w:ascii="Arial" w:hAnsi="Arial" w:cs="Arial"/>
                <w:sz w:val="24"/>
              </w:rPr>
            </w:pPr>
          </w:p>
        </w:tc>
        <w:tc>
          <w:tcPr>
            <w:tcW w:w="859" w:type="dxa"/>
            <w:gridSpan w:val="2"/>
          </w:tcPr>
          <w:p w:rsidR="00C352EF" w:rsidRPr="00E52F7D" w:rsidRDefault="00C352EF">
            <w:pPr>
              <w:tabs>
                <w:tab w:val="left" w:pos="567"/>
              </w:tabs>
              <w:ind w:left="567" w:hanging="567"/>
              <w:jc w:val="center"/>
              <w:rPr>
                <w:rFonts w:ascii="Arial" w:hAnsi="Arial" w:cs="Arial"/>
                <w:sz w:val="24"/>
              </w:rPr>
            </w:pPr>
          </w:p>
        </w:tc>
        <w:tc>
          <w:tcPr>
            <w:tcW w:w="560" w:type="dxa"/>
          </w:tcPr>
          <w:p w:rsidR="00C352EF" w:rsidRPr="00E52F7D" w:rsidRDefault="00C352EF">
            <w:pPr>
              <w:tabs>
                <w:tab w:val="left" w:pos="567"/>
              </w:tabs>
              <w:ind w:left="-57" w:right="-57"/>
              <w:jc w:val="center"/>
              <w:rPr>
                <w:rFonts w:ascii="Arial" w:hAnsi="Arial" w:cs="Arial"/>
                <w:sz w:val="24"/>
              </w:rPr>
            </w:pPr>
          </w:p>
        </w:tc>
      </w:tr>
      <w:tr w:rsidR="00C352EF" w:rsidRPr="00E52F7D" w:rsidTr="0007507D">
        <w:trPr>
          <w:gridBefore w:val="1"/>
          <w:gridAfter w:val="6"/>
          <w:wBefore w:w="6" w:type="dxa"/>
          <w:wAfter w:w="14184" w:type="dxa"/>
        </w:trPr>
        <w:tc>
          <w:tcPr>
            <w:tcW w:w="851" w:type="dxa"/>
            <w:gridSpan w:val="2"/>
          </w:tcPr>
          <w:p w:rsidR="00C352EF" w:rsidRPr="00E52F7D" w:rsidRDefault="00C352EF">
            <w:pPr>
              <w:jc w:val="center"/>
              <w:rPr>
                <w:rFonts w:ascii="Arial" w:hAnsi="Arial" w:cs="Arial"/>
                <w:sz w:val="24"/>
              </w:rPr>
            </w:pPr>
          </w:p>
        </w:tc>
        <w:tc>
          <w:tcPr>
            <w:tcW w:w="7088" w:type="dxa"/>
            <w:gridSpan w:val="7"/>
          </w:tcPr>
          <w:p w:rsidR="00C352EF" w:rsidRPr="00E52F7D" w:rsidRDefault="00C352EF">
            <w:pPr>
              <w:tabs>
                <w:tab w:val="left" w:pos="576"/>
                <w:tab w:val="left" w:pos="1134"/>
                <w:tab w:val="left" w:pos="1702"/>
                <w:tab w:val="left" w:pos="2269"/>
              </w:tabs>
              <w:ind w:left="2269" w:right="144" w:hanging="2269"/>
              <w:jc w:val="both"/>
              <w:rPr>
                <w:rFonts w:ascii="Arial" w:hAnsi="Arial" w:cs="Arial"/>
                <w:sz w:val="24"/>
              </w:rPr>
            </w:pPr>
          </w:p>
        </w:tc>
        <w:tc>
          <w:tcPr>
            <w:tcW w:w="851" w:type="dxa"/>
            <w:gridSpan w:val="2"/>
          </w:tcPr>
          <w:p w:rsidR="00C352EF" w:rsidRPr="00E52F7D" w:rsidRDefault="00C352EF">
            <w:pPr>
              <w:tabs>
                <w:tab w:val="left" w:pos="567"/>
              </w:tabs>
              <w:ind w:left="567" w:hanging="567"/>
              <w:jc w:val="center"/>
              <w:rPr>
                <w:rFonts w:ascii="Arial" w:hAnsi="Arial" w:cs="Arial"/>
                <w:sz w:val="24"/>
              </w:rPr>
            </w:pPr>
          </w:p>
        </w:tc>
        <w:tc>
          <w:tcPr>
            <w:tcW w:w="559" w:type="dxa"/>
          </w:tcPr>
          <w:p w:rsidR="00C352EF" w:rsidRPr="00E52F7D" w:rsidRDefault="00C352EF">
            <w:pPr>
              <w:tabs>
                <w:tab w:val="left" w:pos="567"/>
              </w:tabs>
              <w:ind w:left="567" w:hanging="567"/>
              <w:jc w:val="center"/>
              <w:rPr>
                <w:rFonts w:ascii="Arial" w:hAnsi="Arial" w:cs="Arial"/>
                <w:sz w:val="24"/>
              </w:rPr>
            </w:pPr>
          </w:p>
        </w:tc>
        <w:tc>
          <w:tcPr>
            <w:tcW w:w="859" w:type="dxa"/>
            <w:gridSpan w:val="2"/>
          </w:tcPr>
          <w:p w:rsidR="00C352EF" w:rsidRPr="00E52F7D" w:rsidRDefault="00C352EF">
            <w:pPr>
              <w:tabs>
                <w:tab w:val="left" w:pos="567"/>
              </w:tabs>
              <w:ind w:left="567" w:hanging="567"/>
              <w:jc w:val="center"/>
              <w:rPr>
                <w:rFonts w:ascii="Arial" w:hAnsi="Arial" w:cs="Arial"/>
                <w:sz w:val="24"/>
              </w:rPr>
            </w:pPr>
          </w:p>
        </w:tc>
        <w:tc>
          <w:tcPr>
            <w:tcW w:w="560" w:type="dxa"/>
          </w:tcPr>
          <w:p w:rsidR="00C352EF" w:rsidRPr="00E52F7D" w:rsidRDefault="00C352EF">
            <w:pPr>
              <w:tabs>
                <w:tab w:val="left" w:pos="567"/>
              </w:tabs>
              <w:ind w:left="-57" w:right="-57"/>
              <w:jc w:val="center"/>
              <w:rPr>
                <w:rFonts w:ascii="Arial" w:hAnsi="Arial" w:cs="Arial"/>
                <w:sz w:val="24"/>
              </w:rPr>
            </w:pPr>
          </w:p>
        </w:tc>
      </w:tr>
      <w:tr w:rsidR="00C352EF" w:rsidRPr="00E52F7D" w:rsidTr="0007507D">
        <w:trPr>
          <w:gridBefore w:val="1"/>
          <w:gridAfter w:val="6"/>
          <w:wBefore w:w="6" w:type="dxa"/>
          <w:wAfter w:w="14184" w:type="dxa"/>
        </w:trPr>
        <w:tc>
          <w:tcPr>
            <w:tcW w:w="851" w:type="dxa"/>
            <w:gridSpan w:val="2"/>
          </w:tcPr>
          <w:p w:rsidR="00C352EF" w:rsidRPr="00E52F7D" w:rsidRDefault="00C352EF">
            <w:pPr>
              <w:jc w:val="center"/>
              <w:rPr>
                <w:rFonts w:ascii="Arial" w:hAnsi="Arial" w:cs="Arial"/>
                <w:sz w:val="24"/>
              </w:rPr>
            </w:pPr>
          </w:p>
        </w:tc>
        <w:tc>
          <w:tcPr>
            <w:tcW w:w="7088" w:type="dxa"/>
            <w:gridSpan w:val="7"/>
          </w:tcPr>
          <w:p w:rsidR="00C352EF" w:rsidRPr="00E52F7D" w:rsidRDefault="00C352EF">
            <w:pPr>
              <w:ind w:left="567" w:hanging="567"/>
              <w:jc w:val="center"/>
              <w:rPr>
                <w:rFonts w:ascii="Arial" w:hAnsi="Arial" w:cs="Arial"/>
                <w:b/>
                <w:sz w:val="24"/>
                <w:u w:val="single"/>
              </w:rPr>
            </w:pPr>
            <w:r>
              <w:rPr>
                <w:rFonts w:ascii="Arial" w:hAnsi="Arial" w:cs="Arial"/>
                <w:b/>
                <w:sz w:val="24"/>
              </w:rPr>
              <w:t>CONTRACT PARTICULARS</w:t>
            </w:r>
          </w:p>
        </w:tc>
        <w:tc>
          <w:tcPr>
            <w:tcW w:w="851" w:type="dxa"/>
            <w:gridSpan w:val="2"/>
          </w:tcPr>
          <w:p w:rsidR="00C352EF" w:rsidRPr="00E52F7D" w:rsidRDefault="00C352EF">
            <w:pPr>
              <w:tabs>
                <w:tab w:val="left" w:pos="567"/>
              </w:tabs>
              <w:ind w:left="567" w:hanging="567"/>
              <w:jc w:val="center"/>
              <w:rPr>
                <w:rFonts w:ascii="Arial" w:hAnsi="Arial" w:cs="Arial"/>
                <w:sz w:val="24"/>
              </w:rPr>
            </w:pPr>
          </w:p>
        </w:tc>
        <w:tc>
          <w:tcPr>
            <w:tcW w:w="559" w:type="dxa"/>
          </w:tcPr>
          <w:p w:rsidR="00C352EF" w:rsidRPr="00E52F7D" w:rsidRDefault="00C352EF">
            <w:pPr>
              <w:tabs>
                <w:tab w:val="left" w:pos="567"/>
              </w:tabs>
              <w:ind w:left="567" w:hanging="567"/>
              <w:jc w:val="center"/>
              <w:rPr>
                <w:rFonts w:ascii="Arial" w:hAnsi="Arial" w:cs="Arial"/>
                <w:sz w:val="24"/>
              </w:rPr>
            </w:pPr>
          </w:p>
        </w:tc>
        <w:tc>
          <w:tcPr>
            <w:tcW w:w="859" w:type="dxa"/>
            <w:gridSpan w:val="2"/>
          </w:tcPr>
          <w:p w:rsidR="00C352EF" w:rsidRPr="00E52F7D" w:rsidRDefault="00C352EF">
            <w:pPr>
              <w:tabs>
                <w:tab w:val="left" w:pos="567"/>
              </w:tabs>
              <w:ind w:left="567" w:hanging="567"/>
              <w:jc w:val="center"/>
              <w:rPr>
                <w:rFonts w:ascii="Arial" w:hAnsi="Arial" w:cs="Arial"/>
                <w:sz w:val="24"/>
              </w:rPr>
            </w:pPr>
          </w:p>
        </w:tc>
        <w:tc>
          <w:tcPr>
            <w:tcW w:w="560" w:type="dxa"/>
          </w:tcPr>
          <w:p w:rsidR="00C352EF" w:rsidRPr="00E52F7D" w:rsidRDefault="00C352EF">
            <w:pPr>
              <w:tabs>
                <w:tab w:val="left" w:pos="567"/>
              </w:tabs>
              <w:ind w:left="-57" w:right="-57"/>
              <w:jc w:val="center"/>
              <w:rPr>
                <w:rFonts w:ascii="Arial" w:hAnsi="Arial" w:cs="Arial"/>
                <w:sz w:val="24"/>
              </w:rPr>
            </w:pPr>
          </w:p>
        </w:tc>
      </w:tr>
      <w:tr w:rsidR="00C352EF" w:rsidRPr="00E52F7D" w:rsidTr="0007507D">
        <w:trPr>
          <w:gridBefore w:val="1"/>
          <w:gridAfter w:val="6"/>
          <w:wBefore w:w="6" w:type="dxa"/>
          <w:wAfter w:w="14184" w:type="dxa"/>
        </w:trPr>
        <w:tc>
          <w:tcPr>
            <w:tcW w:w="851" w:type="dxa"/>
            <w:gridSpan w:val="2"/>
          </w:tcPr>
          <w:p w:rsidR="00C352EF" w:rsidRPr="00E52F7D" w:rsidRDefault="00C352EF">
            <w:pPr>
              <w:jc w:val="center"/>
              <w:rPr>
                <w:rFonts w:ascii="Arial" w:hAnsi="Arial" w:cs="Arial"/>
                <w:sz w:val="24"/>
              </w:rPr>
            </w:pPr>
          </w:p>
        </w:tc>
        <w:tc>
          <w:tcPr>
            <w:tcW w:w="7088" w:type="dxa"/>
            <w:gridSpan w:val="7"/>
          </w:tcPr>
          <w:p w:rsidR="00C352EF" w:rsidRPr="00E52F7D" w:rsidRDefault="00C352EF">
            <w:pPr>
              <w:tabs>
                <w:tab w:val="left" w:pos="576"/>
                <w:tab w:val="left" w:pos="1134"/>
                <w:tab w:val="left" w:pos="1702"/>
                <w:tab w:val="left" w:pos="2269"/>
              </w:tabs>
              <w:ind w:left="2269" w:right="144" w:hanging="2269"/>
              <w:jc w:val="both"/>
              <w:rPr>
                <w:rFonts w:ascii="Arial" w:hAnsi="Arial" w:cs="Arial"/>
                <w:sz w:val="24"/>
              </w:rPr>
            </w:pPr>
          </w:p>
        </w:tc>
        <w:tc>
          <w:tcPr>
            <w:tcW w:w="851" w:type="dxa"/>
            <w:gridSpan w:val="2"/>
          </w:tcPr>
          <w:p w:rsidR="00C352EF" w:rsidRPr="00E52F7D" w:rsidRDefault="00C352EF">
            <w:pPr>
              <w:tabs>
                <w:tab w:val="left" w:pos="567"/>
              </w:tabs>
              <w:ind w:left="567" w:hanging="567"/>
              <w:jc w:val="center"/>
              <w:rPr>
                <w:rFonts w:ascii="Arial" w:hAnsi="Arial" w:cs="Arial"/>
                <w:sz w:val="24"/>
              </w:rPr>
            </w:pPr>
          </w:p>
        </w:tc>
        <w:tc>
          <w:tcPr>
            <w:tcW w:w="559" w:type="dxa"/>
          </w:tcPr>
          <w:p w:rsidR="00C352EF" w:rsidRPr="00E52F7D" w:rsidRDefault="00C352EF">
            <w:pPr>
              <w:tabs>
                <w:tab w:val="left" w:pos="567"/>
              </w:tabs>
              <w:ind w:left="567" w:hanging="567"/>
              <w:jc w:val="center"/>
              <w:rPr>
                <w:rFonts w:ascii="Arial" w:hAnsi="Arial" w:cs="Arial"/>
                <w:sz w:val="24"/>
              </w:rPr>
            </w:pPr>
          </w:p>
        </w:tc>
        <w:tc>
          <w:tcPr>
            <w:tcW w:w="859" w:type="dxa"/>
            <w:gridSpan w:val="2"/>
          </w:tcPr>
          <w:p w:rsidR="00C352EF" w:rsidRPr="00E52F7D" w:rsidRDefault="00C352EF">
            <w:pPr>
              <w:tabs>
                <w:tab w:val="left" w:pos="567"/>
              </w:tabs>
              <w:ind w:left="567" w:hanging="567"/>
              <w:jc w:val="center"/>
              <w:rPr>
                <w:rFonts w:ascii="Arial" w:hAnsi="Arial" w:cs="Arial"/>
                <w:sz w:val="24"/>
              </w:rPr>
            </w:pPr>
          </w:p>
        </w:tc>
        <w:tc>
          <w:tcPr>
            <w:tcW w:w="560" w:type="dxa"/>
          </w:tcPr>
          <w:p w:rsidR="00C352EF" w:rsidRPr="00E52F7D" w:rsidRDefault="00C352EF">
            <w:pPr>
              <w:tabs>
                <w:tab w:val="left" w:pos="567"/>
              </w:tabs>
              <w:ind w:left="-57" w:right="-57"/>
              <w:jc w:val="center"/>
              <w:rPr>
                <w:rFonts w:ascii="Arial" w:hAnsi="Arial" w:cs="Arial"/>
                <w:sz w:val="24"/>
              </w:rPr>
            </w:pPr>
          </w:p>
        </w:tc>
      </w:tr>
      <w:tr w:rsidR="00C352EF" w:rsidRPr="00E52F7D" w:rsidTr="0007507D">
        <w:trPr>
          <w:gridBefore w:val="1"/>
          <w:gridAfter w:val="6"/>
          <w:wBefore w:w="6" w:type="dxa"/>
          <w:wAfter w:w="14184" w:type="dxa"/>
        </w:trPr>
        <w:tc>
          <w:tcPr>
            <w:tcW w:w="851" w:type="dxa"/>
            <w:gridSpan w:val="2"/>
          </w:tcPr>
          <w:p w:rsidR="00C352EF" w:rsidRPr="00E52F7D" w:rsidRDefault="00C352EF">
            <w:pPr>
              <w:jc w:val="center"/>
              <w:rPr>
                <w:rFonts w:ascii="Arial" w:hAnsi="Arial" w:cs="Arial"/>
                <w:sz w:val="24"/>
              </w:rPr>
            </w:pPr>
          </w:p>
        </w:tc>
        <w:tc>
          <w:tcPr>
            <w:tcW w:w="7088" w:type="dxa"/>
            <w:gridSpan w:val="7"/>
          </w:tcPr>
          <w:p w:rsidR="00C352EF" w:rsidRPr="00E52F7D" w:rsidRDefault="00C352EF">
            <w:pPr>
              <w:jc w:val="both"/>
              <w:rPr>
                <w:rFonts w:ascii="Arial" w:hAnsi="Arial" w:cs="Arial"/>
                <w:b/>
                <w:sz w:val="24"/>
                <w:u w:val="single"/>
              </w:rPr>
            </w:pPr>
            <w:r w:rsidRPr="00E52F7D">
              <w:rPr>
                <w:rFonts w:ascii="Arial" w:hAnsi="Arial" w:cs="Arial"/>
                <w:sz w:val="24"/>
              </w:rPr>
              <w:t>The following particular</w:t>
            </w:r>
            <w:r>
              <w:rPr>
                <w:rFonts w:ascii="Arial" w:hAnsi="Arial" w:cs="Arial"/>
                <w:sz w:val="24"/>
              </w:rPr>
              <w:t xml:space="preserve">s are to be incorporated </w:t>
            </w:r>
            <w:r w:rsidRPr="00E52F7D">
              <w:rPr>
                <w:rFonts w:ascii="Arial" w:hAnsi="Arial" w:cs="Arial"/>
                <w:sz w:val="24"/>
              </w:rPr>
              <w:t>in the Form of Contract</w:t>
            </w:r>
            <w:r>
              <w:rPr>
                <w:rFonts w:ascii="Arial" w:hAnsi="Arial" w:cs="Arial"/>
                <w:sz w:val="24"/>
              </w:rPr>
              <w:t>, Contract Particulars</w:t>
            </w:r>
            <w:r w:rsidRPr="00E52F7D">
              <w:rPr>
                <w:rFonts w:ascii="Arial" w:hAnsi="Arial" w:cs="Arial"/>
                <w:sz w:val="24"/>
              </w:rPr>
              <w:t>.</w:t>
            </w:r>
          </w:p>
        </w:tc>
        <w:tc>
          <w:tcPr>
            <w:tcW w:w="851" w:type="dxa"/>
            <w:gridSpan w:val="2"/>
          </w:tcPr>
          <w:p w:rsidR="00C352EF" w:rsidRPr="00E52F7D" w:rsidRDefault="00C352EF">
            <w:pPr>
              <w:tabs>
                <w:tab w:val="left" w:pos="567"/>
              </w:tabs>
              <w:ind w:left="567" w:hanging="567"/>
              <w:jc w:val="center"/>
              <w:rPr>
                <w:rFonts w:ascii="Arial" w:hAnsi="Arial" w:cs="Arial"/>
                <w:sz w:val="24"/>
              </w:rPr>
            </w:pPr>
          </w:p>
        </w:tc>
        <w:tc>
          <w:tcPr>
            <w:tcW w:w="559" w:type="dxa"/>
          </w:tcPr>
          <w:p w:rsidR="00C352EF" w:rsidRPr="00E52F7D" w:rsidRDefault="00C352EF">
            <w:pPr>
              <w:tabs>
                <w:tab w:val="left" w:pos="567"/>
              </w:tabs>
              <w:ind w:left="567" w:hanging="567"/>
              <w:jc w:val="center"/>
              <w:rPr>
                <w:rFonts w:ascii="Arial" w:hAnsi="Arial" w:cs="Arial"/>
                <w:sz w:val="24"/>
              </w:rPr>
            </w:pPr>
          </w:p>
        </w:tc>
        <w:tc>
          <w:tcPr>
            <w:tcW w:w="859" w:type="dxa"/>
            <w:gridSpan w:val="2"/>
          </w:tcPr>
          <w:p w:rsidR="00C352EF" w:rsidRPr="00E52F7D" w:rsidRDefault="00C352EF">
            <w:pPr>
              <w:tabs>
                <w:tab w:val="left" w:pos="567"/>
              </w:tabs>
              <w:ind w:left="567" w:hanging="567"/>
              <w:jc w:val="center"/>
              <w:rPr>
                <w:rFonts w:ascii="Arial" w:hAnsi="Arial" w:cs="Arial"/>
                <w:sz w:val="24"/>
              </w:rPr>
            </w:pPr>
          </w:p>
        </w:tc>
        <w:tc>
          <w:tcPr>
            <w:tcW w:w="560" w:type="dxa"/>
          </w:tcPr>
          <w:p w:rsidR="00C352EF" w:rsidRPr="00E52F7D" w:rsidRDefault="00C352EF">
            <w:pPr>
              <w:tabs>
                <w:tab w:val="left" w:pos="567"/>
              </w:tabs>
              <w:ind w:left="-57" w:right="-57"/>
              <w:jc w:val="center"/>
              <w:rPr>
                <w:rFonts w:ascii="Arial" w:hAnsi="Arial" w:cs="Arial"/>
                <w:sz w:val="24"/>
              </w:rPr>
            </w:pPr>
          </w:p>
        </w:tc>
      </w:tr>
      <w:tr w:rsidR="00C352EF" w:rsidRPr="00E52F7D" w:rsidTr="0007507D">
        <w:trPr>
          <w:gridBefore w:val="1"/>
          <w:gridAfter w:val="6"/>
          <w:wBefore w:w="6" w:type="dxa"/>
          <w:wAfter w:w="14184" w:type="dxa"/>
        </w:trPr>
        <w:tc>
          <w:tcPr>
            <w:tcW w:w="851" w:type="dxa"/>
            <w:gridSpan w:val="2"/>
          </w:tcPr>
          <w:p w:rsidR="00C352EF" w:rsidRPr="00E52F7D" w:rsidRDefault="00C352EF">
            <w:pPr>
              <w:jc w:val="center"/>
              <w:rPr>
                <w:rFonts w:ascii="Arial" w:hAnsi="Arial" w:cs="Arial"/>
                <w:sz w:val="24"/>
              </w:rPr>
            </w:pPr>
          </w:p>
        </w:tc>
        <w:tc>
          <w:tcPr>
            <w:tcW w:w="7088" w:type="dxa"/>
            <w:gridSpan w:val="7"/>
          </w:tcPr>
          <w:p w:rsidR="00C352EF" w:rsidRPr="00E52F7D" w:rsidRDefault="00C352EF">
            <w:pPr>
              <w:jc w:val="both"/>
              <w:rPr>
                <w:rFonts w:ascii="Arial" w:hAnsi="Arial" w:cs="Arial"/>
                <w:sz w:val="24"/>
              </w:rPr>
            </w:pPr>
          </w:p>
        </w:tc>
        <w:tc>
          <w:tcPr>
            <w:tcW w:w="851" w:type="dxa"/>
            <w:gridSpan w:val="2"/>
          </w:tcPr>
          <w:p w:rsidR="00C352EF" w:rsidRPr="00E52F7D" w:rsidRDefault="00C352EF">
            <w:pPr>
              <w:tabs>
                <w:tab w:val="left" w:pos="567"/>
              </w:tabs>
              <w:ind w:left="567" w:hanging="567"/>
              <w:jc w:val="center"/>
              <w:rPr>
                <w:rFonts w:ascii="Arial" w:hAnsi="Arial" w:cs="Arial"/>
                <w:sz w:val="24"/>
              </w:rPr>
            </w:pPr>
          </w:p>
        </w:tc>
        <w:tc>
          <w:tcPr>
            <w:tcW w:w="559" w:type="dxa"/>
          </w:tcPr>
          <w:p w:rsidR="00C352EF" w:rsidRPr="00E52F7D" w:rsidRDefault="00C352EF">
            <w:pPr>
              <w:tabs>
                <w:tab w:val="left" w:pos="567"/>
              </w:tabs>
              <w:ind w:left="567" w:hanging="567"/>
              <w:jc w:val="center"/>
              <w:rPr>
                <w:rFonts w:ascii="Arial" w:hAnsi="Arial" w:cs="Arial"/>
                <w:sz w:val="24"/>
              </w:rPr>
            </w:pPr>
          </w:p>
        </w:tc>
        <w:tc>
          <w:tcPr>
            <w:tcW w:w="859" w:type="dxa"/>
            <w:gridSpan w:val="2"/>
          </w:tcPr>
          <w:p w:rsidR="00C352EF" w:rsidRPr="00E52F7D" w:rsidRDefault="00C352EF">
            <w:pPr>
              <w:tabs>
                <w:tab w:val="left" w:pos="567"/>
              </w:tabs>
              <w:ind w:left="567" w:hanging="567"/>
              <w:jc w:val="center"/>
              <w:rPr>
                <w:rFonts w:ascii="Arial" w:hAnsi="Arial" w:cs="Arial"/>
                <w:sz w:val="24"/>
              </w:rPr>
            </w:pPr>
          </w:p>
        </w:tc>
        <w:tc>
          <w:tcPr>
            <w:tcW w:w="560" w:type="dxa"/>
          </w:tcPr>
          <w:p w:rsidR="00C352EF" w:rsidRPr="00E52F7D" w:rsidRDefault="00C352EF">
            <w:pPr>
              <w:tabs>
                <w:tab w:val="left" w:pos="567"/>
              </w:tabs>
              <w:ind w:left="-57" w:right="-57"/>
              <w:jc w:val="center"/>
              <w:rPr>
                <w:rFonts w:ascii="Arial" w:hAnsi="Arial" w:cs="Arial"/>
                <w:sz w:val="24"/>
              </w:rPr>
            </w:pPr>
          </w:p>
        </w:tc>
      </w:tr>
      <w:tr w:rsidR="00C352EF" w:rsidRPr="00E52F7D" w:rsidTr="0007507D">
        <w:trPr>
          <w:gridBefore w:val="1"/>
          <w:gridAfter w:val="6"/>
          <w:wBefore w:w="6" w:type="dxa"/>
          <w:wAfter w:w="14184" w:type="dxa"/>
        </w:trPr>
        <w:tc>
          <w:tcPr>
            <w:tcW w:w="851" w:type="dxa"/>
            <w:gridSpan w:val="2"/>
          </w:tcPr>
          <w:p w:rsidR="00C352EF" w:rsidRPr="00E52F7D" w:rsidRDefault="00C352EF">
            <w:pPr>
              <w:jc w:val="center"/>
              <w:rPr>
                <w:rFonts w:ascii="Arial" w:hAnsi="Arial" w:cs="Arial"/>
                <w:sz w:val="24"/>
              </w:rPr>
            </w:pPr>
          </w:p>
        </w:tc>
        <w:tc>
          <w:tcPr>
            <w:tcW w:w="7088" w:type="dxa"/>
            <w:gridSpan w:val="7"/>
          </w:tcPr>
          <w:p w:rsidR="00C352EF" w:rsidRPr="00E52F7D" w:rsidRDefault="00C352EF">
            <w:pPr>
              <w:ind w:left="567" w:hanging="567"/>
              <w:jc w:val="center"/>
              <w:rPr>
                <w:rFonts w:ascii="Arial" w:hAnsi="Arial" w:cs="Arial"/>
                <w:b/>
                <w:sz w:val="24"/>
                <w:u w:val="single"/>
              </w:rPr>
            </w:pPr>
            <w:r w:rsidRPr="00E52F7D">
              <w:rPr>
                <w:rFonts w:ascii="Arial" w:hAnsi="Arial" w:cs="Arial"/>
                <w:b/>
                <w:sz w:val="24"/>
              </w:rPr>
              <w:t>CLAUSE</w:t>
            </w:r>
          </w:p>
        </w:tc>
        <w:tc>
          <w:tcPr>
            <w:tcW w:w="851" w:type="dxa"/>
            <w:gridSpan w:val="2"/>
          </w:tcPr>
          <w:p w:rsidR="00C352EF" w:rsidRPr="00E52F7D" w:rsidRDefault="00C352EF">
            <w:pPr>
              <w:tabs>
                <w:tab w:val="left" w:pos="567"/>
              </w:tabs>
              <w:ind w:left="567" w:hanging="567"/>
              <w:jc w:val="center"/>
              <w:rPr>
                <w:rFonts w:ascii="Arial" w:hAnsi="Arial" w:cs="Arial"/>
                <w:sz w:val="24"/>
              </w:rPr>
            </w:pPr>
          </w:p>
        </w:tc>
        <w:tc>
          <w:tcPr>
            <w:tcW w:w="559" w:type="dxa"/>
          </w:tcPr>
          <w:p w:rsidR="00C352EF" w:rsidRPr="00E52F7D" w:rsidRDefault="00C352EF">
            <w:pPr>
              <w:tabs>
                <w:tab w:val="left" w:pos="567"/>
              </w:tabs>
              <w:ind w:left="567" w:hanging="567"/>
              <w:jc w:val="center"/>
              <w:rPr>
                <w:rFonts w:ascii="Arial" w:hAnsi="Arial" w:cs="Arial"/>
                <w:sz w:val="24"/>
              </w:rPr>
            </w:pPr>
          </w:p>
        </w:tc>
        <w:tc>
          <w:tcPr>
            <w:tcW w:w="859" w:type="dxa"/>
            <w:gridSpan w:val="2"/>
          </w:tcPr>
          <w:p w:rsidR="00C352EF" w:rsidRPr="00E52F7D" w:rsidRDefault="00C352EF">
            <w:pPr>
              <w:tabs>
                <w:tab w:val="left" w:pos="567"/>
              </w:tabs>
              <w:ind w:left="567" w:hanging="567"/>
              <w:jc w:val="center"/>
              <w:rPr>
                <w:rFonts w:ascii="Arial" w:hAnsi="Arial" w:cs="Arial"/>
                <w:sz w:val="24"/>
              </w:rPr>
            </w:pPr>
          </w:p>
        </w:tc>
        <w:tc>
          <w:tcPr>
            <w:tcW w:w="560" w:type="dxa"/>
          </w:tcPr>
          <w:p w:rsidR="00C352EF" w:rsidRPr="00E52F7D" w:rsidRDefault="00C352EF">
            <w:pPr>
              <w:tabs>
                <w:tab w:val="left" w:pos="567"/>
              </w:tabs>
              <w:ind w:left="-57" w:right="-57"/>
              <w:jc w:val="center"/>
              <w:rPr>
                <w:rFonts w:ascii="Arial" w:hAnsi="Arial" w:cs="Arial"/>
                <w:sz w:val="24"/>
              </w:rPr>
            </w:pPr>
          </w:p>
        </w:tc>
      </w:tr>
      <w:tr w:rsidR="008A4E02" w:rsidRPr="00E52F7D" w:rsidTr="009D5F8E">
        <w:trPr>
          <w:gridBefore w:val="1"/>
          <w:gridAfter w:val="6"/>
          <w:wBefore w:w="6" w:type="dxa"/>
          <w:wAfter w:w="14184" w:type="dxa"/>
        </w:trPr>
        <w:tc>
          <w:tcPr>
            <w:tcW w:w="851" w:type="dxa"/>
            <w:gridSpan w:val="2"/>
          </w:tcPr>
          <w:p w:rsidR="008A4E02" w:rsidRPr="00E52F7D" w:rsidRDefault="008A4E02">
            <w:pPr>
              <w:jc w:val="center"/>
              <w:rPr>
                <w:rFonts w:ascii="Arial" w:hAnsi="Arial" w:cs="Arial"/>
                <w:sz w:val="24"/>
              </w:rPr>
            </w:pPr>
          </w:p>
        </w:tc>
        <w:tc>
          <w:tcPr>
            <w:tcW w:w="1979" w:type="dxa"/>
          </w:tcPr>
          <w:p w:rsidR="008A4E02" w:rsidRPr="00E52F7D" w:rsidRDefault="008A4E02">
            <w:pPr>
              <w:rPr>
                <w:rFonts w:ascii="Arial" w:hAnsi="Arial" w:cs="Arial"/>
                <w:sz w:val="24"/>
              </w:rPr>
            </w:pPr>
          </w:p>
        </w:tc>
        <w:tc>
          <w:tcPr>
            <w:tcW w:w="2267" w:type="dxa"/>
          </w:tcPr>
          <w:p w:rsidR="008A4E02" w:rsidRPr="00E52F7D" w:rsidRDefault="008A4E02">
            <w:pPr>
              <w:rPr>
                <w:rFonts w:ascii="Arial" w:hAnsi="Arial" w:cs="Arial"/>
                <w:sz w:val="24"/>
              </w:rPr>
            </w:pPr>
          </w:p>
        </w:tc>
        <w:tc>
          <w:tcPr>
            <w:tcW w:w="425" w:type="dxa"/>
            <w:gridSpan w:val="3"/>
          </w:tcPr>
          <w:p w:rsidR="008A4E02" w:rsidRPr="00E52F7D" w:rsidRDefault="008A4E02">
            <w:pPr>
              <w:rPr>
                <w:rFonts w:ascii="Arial" w:hAnsi="Arial" w:cs="Arial"/>
                <w:sz w:val="24"/>
              </w:rPr>
            </w:pPr>
          </w:p>
        </w:tc>
        <w:tc>
          <w:tcPr>
            <w:tcW w:w="2417" w:type="dxa"/>
            <w:gridSpan w:val="2"/>
          </w:tcPr>
          <w:p w:rsidR="00004CB1" w:rsidRPr="00382970" w:rsidRDefault="00004CB1" w:rsidP="004F256C">
            <w:pPr>
              <w:rPr>
                <w:rFonts w:ascii="Arial" w:hAnsi="Arial" w:cs="Arial"/>
              </w:rPr>
            </w:pPr>
          </w:p>
        </w:tc>
        <w:tc>
          <w:tcPr>
            <w:tcW w:w="851" w:type="dxa"/>
            <w:gridSpan w:val="2"/>
          </w:tcPr>
          <w:p w:rsidR="008A4E02" w:rsidRPr="00E52F7D" w:rsidRDefault="008A4E02">
            <w:pPr>
              <w:tabs>
                <w:tab w:val="left" w:pos="567"/>
              </w:tabs>
              <w:ind w:left="567" w:hanging="567"/>
              <w:jc w:val="center"/>
              <w:rPr>
                <w:rFonts w:ascii="Arial" w:hAnsi="Arial" w:cs="Arial"/>
                <w:sz w:val="24"/>
              </w:rPr>
            </w:pPr>
          </w:p>
        </w:tc>
        <w:tc>
          <w:tcPr>
            <w:tcW w:w="559" w:type="dxa"/>
          </w:tcPr>
          <w:p w:rsidR="008A4E02" w:rsidRPr="00E52F7D" w:rsidRDefault="008A4E02">
            <w:pPr>
              <w:tabs>
                <w:tab w:val="left" w:pos="567"/>
              </w:tabs>
              <w:ind w:left="567" w:hanging="567"/>
              <w:jc w:val="center"/>
              <w:rPr>
                <w:rFonts w:ascii="Arial" w:hAnsi="Arial" w:cs="Arial"/>
                <w:sz w:val="24"/>
              </w:rPr>
            </w:pPr>
          </w:p>
        </w:tc>
        <w:tc>
          <w:tcPr>
            <w:tcW w:w="859" w:type="dxa"/>
            <w:gridSpan w:val="2"/>
          </w:tcPr>
          <w:p w:rsidR="008A4E02" w:rsidRPr="00E52F7D" w:rsidRDefault="008A4E02">
            <w:pPr>
              <w:tabs>
                <w:tab w:val="left" w:pos="567"/>
              </w:tabs>
              <w:ind w:left="567" w:hanging="567"/>
              <w:jc w:val="center"/>
              <w:rPr>
                <w:rFonts w:ascii="Arial" w:hAnsi="Arial" w:cs="Arial"/>
                <w:sz w:val="24"/>
              </w:rPr>
            </w:pPr>
          </w:p>
        </w:tc>
        <w:tc>
          <w:tcPr>
            <w:tcW w:w="560" w:type="dxa"/>
          </w:tcPr>
          <w:p w:rsidR="008A4E02" w:rsidRPr="00E52F7D" w:rsidRDefault="008A4E02">
            <w:pPr>
              <w:tabs>
                <w:tab w:val="left" w:pos="567"/>
              </w:tabs>
              <w:ind w:left="-57" w:right="-57"/>
              <w:jc w:val="center"/>
              <w:rPr>
                <w:rFonts w:ascii="Arial" w:hAnsi="Arial" w:cs="Arial"/>
                <w:sz w:val="24"/>
              </w:rPr>
            </w:pPr>
          </w:p>
        </w:tc>
      </w:tr>
      <w:tr w:rsidR="008A4E02" w:rsidRPr="00E52F7D" w:rsidTr="009D5F8E">
        <w:trPr>
          <w:gridBefore w:val="1"/>
          <w:gridAfter w:val="6"/>
          <w:wBefore w:w="6" w:type="dxa"/>
          <w:wAfter w:w="14184" w:type="dxa"/>
        </w:trPr>
        <w:tc>
          <w:tcPr>
            <w:tcW w:w="851" w:type="dxa"/>
            <w:gridSpan w:val="2"/>
          </w:tcPr>
          <w:p w:rsidR="008A4E02" w:rsidRPr="00E52F7D" w:rsidRDefault="008A4E02">
            <w:pPr>
              <w:jc w:val="center"/>
              <w:rPr>
                <w:rFonts w:ascii="Arial" w:hAnsi="Arial" w:cs="Arial"/>
                <w:sz w:val="24"/>
              </w:rPr>
            </w:pPr>
          </w:p>
        </w:tc>
        <w:tc>
          <w:tcPr>
            <w:tcW w:w="1979" w:type="dxa"/>
          </w:tcPr>
          <w:p w:rsidR="008A4E02" w:rsidRPr="00E52F7D" w:rsidRDefault="008A4E02" w:rsidP="008A4E02">
            <w:pPr>
              <w:rPr>
                <w:rFonts w:ascii="Arial" w:hAnsi="Arial" w:cs="Arial"/>
                <w:sz w:val="24"/>
              </w:rPr>
            </w:pPr>
          </w:p>
        </w:tc>
        <w:tc>
          <w:tcPr>
            <w:tcW w:w="2267" w:type="dxa"/>
          </w:tcPr>
          <w:p w:rsidR="008A4E02" w:rsidRPr="00E52F7D" w:rsidRDefault="008A4E02" w:rsidP="00E44D26">
            <w:pPr>
              <w:rPr>
                <w:rFonts w:ascii="Arial" w:hAnsi="Arial" w:cs="Arial"/>
                <w:sz w:val="24"/>
              </w:rPr>
            </w:pPr>
          </w:p>
        </w:tc>
        <w:tc>
          <w:tcPr>
            <w:tcW w:w="425" w:type="dxa"/>
            <w:gridSpan w:val="3"/>
          </w:tcPr>
          <w:p w:rsidR="008A4E02" w:rsidRPr="00E52F7D" w:rsidRDefault="008A4E02" w:rsidP="008A4E02">
            <w:pPr>
              <w:rPr>
                <w:rFonts w:ascii="Arial" w:hAnsi="Arial" w:cs="Arial"/>
                <w:sz w:val="24"/>
              </w:rPr>
            </w:pPr>
          </w:p>
        </w:tc>
        <w:tc>
          <w:tcPr>
            <w:tcW w:w="2417" w:type="dxa"/>
            <w:gridSpan w:val="2"/>
          </w:tcPr>
          <w:p w:rsidR="008A4E02" w:rsidRPr="00E52F7D" w:rsidRDefault="008A4E02" w:rsidP="008A4E02">
            <w:pPr>
              <w:rPr>
                <w:rFonts w:ascii="Arial" w:hAnsi="Arial" w:cs="Arial"/>
                <w:sz w:val="24"/>
              </w:rPr>
            </w:pPr>
          </w:p>
        </w:tc>
        <w:tc>
          <w:tcPr>
            <w:tcW w:w="851" w:type="dxa"/>
            <w:gridSpan w:val="2"/>
          </w:tcPr>
          <w:p w:rsidR="008A4E02" w:rsidRPr="00E52F7D" w:rsidRDefault="008A4E02">
            <w:pPr>
              <w:tabs>
                <w:tab w:val="left" w:pos="567"/>
              </w:tabs>
              <w:ind w:left="567" w:hanging="567"/>
              <w:jc w:val="center"/>
              <w:rPr>
                <w:rFonts w:ascii="Arial" w:hAnsi="Arial" w:cs="Arial"/>
                <w:sz w:val="24"/>
              </w:rPr>
            </w:pPr>
          </w:p>
        </w:tc>
        <w:tc>
          <w:tcPr>
            <w:tcW w:w="559" w:type="dxa"/>
          </w:tcPr>
          <w:p w:rsidR="008A4E02" w:rsidRPr="00E52F7D" w:rsidRDefault="008A4E02">
            <w:pPr>
              <w:tabs>
                <w:tab w:val="left" w:pos="567"/>
              </w:tabs>
              <w:ind w:left="567" w:hanging="567"/>
              <w:jc w:val="center"/>
              <w:rPr>
                <w:rFonts w:ascii="Arial" w:hAnsi="Arial" w:cs="Arial"/>
                <w:sz w:val="24"/>
              </w:rPr>
            </w:pPr>
          </w:p>
        </w:tc>
        <w:tc>
          <w:tcPr>
            <w:tcW w:w="859" w:type="dxa"/>
            <w:gridSpan w:val="2"/>
          </w:tcPr>
          <w:p w:rsidR="008A4E02" w:rsidRPr="00E52F7D" w:rsidRDefault="008A4E02">
            <w:pPr>
              <w:tabs>
                <w:tab w:val="left" w:pos="567"/>
              </w:tabs>
              <w:ind w:left="567" w:hanging="567"/>
              <w:jc w:val="center"/>
              <w:rPr>
                <w:rFonts w:ascii="Arial" w:hAnsi="Arial" w:cs="Arial"/>
                <w:sz w:val="24"/>
              </w:rPr>
            </w:pPr>
          </w:p>
        </w:tc>
        <w:tc>
          <w:tcPr>
            <w:tcW w:w="560" w:type="dxa"/>
          </w:tcPr>
          <w:p w:rsidR="008A4E02" w:rsidRPr="00E52F7D" w:rsidRDefault="008A4E02">
            <w:pPr>
              <w:tabs>
                <w:tab w:val="left" w:pos="567"/>
              </w:tabs>
              <w:ind w:left="-57" w:right="-57"/>
              <w:jc w:val="center"/>
              <w:rPr>
                <w:rFonts w:ascii="Arial" w:hAnsi="Arial" w:cs="Arial"/>
                <w:sz w:val="24"/>
              </w:rPr>
            </w:pPr>
          </w:p>
        </w:tc>
      </w:tr>
      <w:tr w:rsidR="008A4E02" w:rsidRPr="00E52F7D" w:rsidTr="009D5F8E">
        <w:trPr>
          <w:gridBefore w:val="1"/>
          <w:gridAfter w:val="6"/>
          <w:wBefore w:w="6" w:type="dxa"/>
          <w:wAfter w:w="14184" w:type="dxa"/>
        </w:trPr>
        <w:tc>
          <w:tcPr>
            <w:tcW w:w="851" w:type="dxa"/>
            <w:gridSpan w:val="2"/>
          </w:tcPr>
          <w:p w:rsidR="008A4E02" w:rsidRPr="00E52F7D" w:rsidRDefault="008A4E02">
            <w:pPr>
              <w:jc w:val="both"/>
              <w:rPr>
                <w:rFonts w:ascii="Arial" w:hAnsi="Arial" w:cs="Arial"/>
                <w:sz w:val="24"/>
              </w:rPr>
            </w:pPr>
          </w:p>
        </w:tc>
        <w:tc>
          <w:tcPr>
            <w:tcW w:w="1979" w:type="dxa"/>
          </w:tcPr>
          <w:p w:rsidR="008A4E02" w:rsidRPr="00E52F7D" w:rsidRDefault="00F31676">
            <w:pPr>
              <w:rPr>
                <w:rFonts w:ascii="Arial" w:hAnsi="Arial" w:cs="Arial"/>
                <w:sz w:val="24"/>
              </w:rPr>
            </w:pPr>
            <w:r>
              <w:rPr>
                <w:rFonts w:ascii="Arial" w:hAnsi="Arial" w:cs="Arial"/>
                <w:sz w:val="24"/>
              </w:rPr>
              <w:t>Base Date</w:t>
            </w:r>
          </w:p>
        </w:tc>
        <w:tc>
          <w:tcPr>
            <w:tcW w:w="2274" w:type="dxa"/>
            <w:gridSpan w:val="2"/>
          </w:tcPr>
          <w:p w:rsidR="008A4E02" w:rsidRPr="00E52F7D" w:rsidRDefault="00F31676" w:rsidP="00C70D95">
            <w:pPr>
              <w:jc w:val="both"/>
              <w:rPr>
                <w:rFonts w:ascii="Arial" w:hAnsi="Arial" w:cs="Arial"/>
                <w:sz w:val="24"/>
              </w:rPr>
            </w:pPr>
            <w:r>
              <w:rPr>
                <w:rFonts w:ascii="Arial" w:hAnsi="Arial" w:cs="Arial"/>
                <w:sz w:val="24"/>
              </w:rPr>
              <w:t>Fourth Recital and Schedule 2</w:t>
            </w:r>
          </w:p>
        </w:tc>
        <w:tc>
          <w:tcPr>
            <w:tcW w:w="397" w:type="dxa"/>
          </w:tcPr>
          <w:p w:rsidR="008A4E02" w:rsidRPr="00E52F7D" w:rsidRDefault="008A4E02">
            <w:pPr>
              <w:rPr>
                <w:rFonts w:ascii="Arial" w:hAnsi="Arial" w:cs="Arial"/>
                <w:sz w:val="24"/>
              </w:rPr>
            </w:pPr>
          </w:p>
        </w:tc>
        <w:tc>
          <w:tcPr>
            <w:tcW w:w="2438" w:type="dxa"/>
            <w:gridSpan w:val="3"/>
          </w:tcPr>
          <w:p w:rsidR="008A4E02" w:rsidRPr="00E52F7D" w:rsidRDefault="00F31676">
            <w:pPr>
              <w:rPr>
                <w:rFonts w:ascii="Arial" w:hAnsi="Arial" w:cs="Arial"/>
                <w:sz w:val="24"/>
              </w:rPr>
            </w:pPr>
            <w:r>
              <w:rPr>
                <w:rFonts w:ascii="Arial" w:hAnsi="Arial" w:cs="Arial"/>
                <w:sz w:val="24"/>
              </w:rPr>
              <w:t>28/11/17</w:t>
            </w:r>
          </w:p>
        </w:tc>
        <w:tc>
          <w:tcPr>
            <w:tcW w:w="851" w:type="dxa"/>
            <w:gridSpan w:val="2"/>
          </w:tcPr>
          <w:p w:rsidR="008A4E02" w:rsidRPr="00E52F7D" w:rsidRDefault="008A4E02">
            <w:pPr>
              <w:rPr>
                <w:rFonts w:ascii="Arial" w:hAnsi="Arial" w:cs="Arial"/>
                <w:sz w:val="24"/>
              </w:rPr>
            </w:pPr>
          </w:p>
        </w:tc>
        <w:tc>
          <w:tcPr>
            <w:tcW w:w="559" w:type="dxa"/>
          </w:tcPr>
          <w:p w:rsidR="008A4E02" w:rsidRPr="00E52F7D" w:rsidRDefault="008A4E02">
            <w:pPr>
              <w:rPr>
                <w:rFonts w:ascii="Arial" w:hAnsi="Arial" w:cs="Arial"/>
                <w:sz w:val="24"/>
              </w:rPr>
            </w:pPr>
          </w:p>
        </w:tc>
        <w:tc>
          <w:tcPr>
            <w:tcW w:w="859" w:type="dxa"/>
            <w:gridSpan w:val="2"/>
          </w:tcPr>
          <w:p w:rsidR="008A4E02" w:rsidRPr="00E52F7D" w:rsidRDefault="008A4E02">
            <w:pPr>
              <w:tabs>
                <w:tab w:val="left" w:pos="567"/>
              </w:tabs>
              <w:ind w:left="567" w:hanging="567"/>
              <w:jc w:val="center"/>
              <w:rPr>
                <w:rFonts w:ascii="Arial" w:hAnsi="Arial" w:cs="Arial"/>
                <w:sz w:val="24"/>
              </w:rPr>
            </w:pPr>
          </w:p>
        </w:tc>
        <w:tc>
          <w:tcPr>
            <w:tcW w:w="560" w:type="dxa"/>
          </w:tcPr>
          <w:p w:rsidR="008A4E02" w:rsidRPr="00E52F7D" w:rsidRDefault="008A4E02">
            <w:pPr>
              <w:tabs>
                <w:tab w:val="left" w:pos="567"/>
              </w:tabs>
              <w:ind w:left="-57" w:right="-57"/>
              <w:jc w:val="center"/>
              <w:rPr>
                <w:rFonts w:ascii="Arial" w:hAnsi="Arial" w:cs="Arial"/>
                <w:sz w:val="24"/>
              </w:rPr>
            </w:pPr>
          </w:p>
        </w:tc>
      </w:tr>
      <w:tr w:rsidR="008A4E02" w:rsidRPr="00E52F7D" w:rsidTr="009D5F8E">
        <w:trPr>
          <w:gridBefore w:val="1"/>
          <w:gridAfter w:val="6"/>
          <w:wBefore w:w="6" w:type="dxa"/>
          <w:wAfter w:w="14184" w:type="dxa"/>
        </w:trPr>
        <w:tc>
          <w:tcPr>
            <w:tcW w:w="851" w:type="dxa"/>
            <w:gridSpan w:val="2"/>
          </w:tcPr>
          <w:p w:rsidR="008A4E02" w:rsidRPr="00E52F7D" w:rsidRDefault="008A4E02">
            <w:pPr>
              <w:jc w:val="both"/>
              <w:rPr>
                <w:rFonts w:ascii="Arial" w:hAnsi="Arial" w:cs="Arial"/>
                <w:sz w:val="24"/>
              </w:rPr>
            </w:pPr>
          </w:p>
        </w:tc>
        <w:tc>
          <w:tcPr>
            <w:tcW w:w="1979" w:type="dxa"/>
          </w:tcPr>
          <w:p w:rsidR="008A4E02" w:rsidRPr="00E52F7D" w:rsidRDefault="008A4E02">
            <w:pPr>
              <w:rPr>
                <w:rFonts w:ascii="Arial" w:hAnsi="Arial" w:cs="Arial"/>
                <w:sz w:val="24"/>
              </w:rPr>
            </w:pPr>
          </w:p>
        </w:tc>
        <w:tc>
          <w:tcPr>
            <w:tcW w:w="2274" w:type="dxa"/>
            <w:gridSpan w:val="2"/>
          </w:tcPr>
          <w:p w:rsidR="008A4E02" w:rsidRPr="00E52F7D" w:rsidRDefault="008A4E02">
            <w:pPr>
              <w:jc w:val="both"/>
              <w:rPr>
                <w:rFonts w:ascii="Arial" w:hAnsi="Arial" w:cs="Arial"/>
                <w:sz w:val="24"/>
              </w:rPr>
            </w:pPr>
          </w:p>
        </w:tc>
        <w:tc>
          <w:tcPr>
            <w:tcW w:w="397" w:type="dxa"/>
          </w:tcPr>
          <w:p w:rsidR="008A4E02" w:rsidRPr="00E52F7D" w:rsidRDefault="008A4E02">
            <w:pPr>
              <w:rPr>
                <w:rFonts w:ascii="Arial" w:hAnsi="Arial" w:cs="Arial"/>
                <w:sz w:val="24"/>
              </w:rPr>
            </w:pPr>
          </w:p>
        </w:tc>
        <w:tc>
          <w:tcPr>
            <w:tcW w:w="2438" w:type="dxa"/>
            <w:gridSpan w:val="3"/>
          </w:tcPr>
          <w:p w:rsidR="008A4E02" w:rsidRPr="00E52F7D" w:rsidRDefault="008A4E02">
            <w:pPr>
              <w:rPr>
                <w:rFonts w:ascii="Arial" w:hAnsi="Arial" w:cs="Arial"/>
                <w:sz w:val="24"/>
              </w:rPr>
            </w:pPr>
          </w:p>
        </w:tc>
        <w:tc>
          <w:tcPr>
            <w:tcW w:w="851" w:type="dxa"/>
            <w:gridSpan w:val="2"/>
          </w:tcPr>
          <w:p w:rsidR="008A4E02" w:rsidRPr="00E52F7D" w:rsidRDefault="008A4E02">
            <w:pPr>
              <w:rPr>
                <w:rFonts w:ascii="Arial" w:hAnsi="Arial" w:cs="Arial"/>
                <w:sz w:val="24"/>
              </w:rPr>
            </w:pPr>
          </w:p>
        </w:tc>
        <w:tc>
          <w:tcPr>
            <w:tcW w:w="559" w:type="dxa"/>
          </w:tcPr>
          <w:p w:rsidR="008A4E02" w:rsidRPr="00E52F7D" w:rsidRDefault="008A4E02">
            <w:pPr>
              <w:rPr>
                <w:rFonts w:ascii="Arial" w:hAnsi="Arial" w:cs="Arial"/>
                <w:sz w:val="24"/>
              </w:rPr>
            </w:pPr>
          </w:p>
        </w:tc>
        <w:tc>
          <w:tcPr>
            <w:tcW w:w="859" w:type="dxa"/>
            <w:gridSpan w:val="2"/>
          </w:tcPr>
          <w:p w:rsidR="008A4E02" w:rsidRPr="00E52F7D" w:rsidRDefault="008A4E02">
            <w:pPr>
              <w:tabs>
                <w:tab w:val="left" w:pos="567"/>
              </w:tabs>
              <w:ind w:left="567" w:hanging="567"/>
              <w:jc w:val="center"/>
              <w:rPr>
                <w:rFonts w:ascii="Arial" w:hAnsi="Arial" w:cs="Arial"/>
                <w:sz w:val="24"/>
              </w:rPr>
            </w:pPr>
          </w:p>
        </w:tc>
        <w:tc>
          <w:tcPr>
            <w:tcW w:w="560" w:type="dxa"/>
          </w:tcPr>
          <w:p w:rsidR="008A4E02" w:rsidRPr="00E52F7D" w:rsidRDefault="008A4E02">
            <w:pPr>
              <w:tabs>
                <w:tab w:val="left" w:pos="567"/>
              </w:tabs>
              <w:ind w:left="-57" w:right="-57"/>
              <w:jc w:val="center"/>
              <w:rPr>
                <w:rFonts w:ascii="Arial" w:hAnsi="Arial" w:cs="Arial"/>
                <w:sz w:val="24"/>
              </w:rPr>
            </w:pPr>
          </w:p>
        </w:tc>
      </w:tr>
      <w:tr w:rsidR="008A4E02" w:rsidRPr="00E52F7D" w:rsidTr="009D5F8E">
        <w:trPr>
          <w:gridBefore w:val="1"/>
          <w:gridAfter w:val="6"/>
          <w:wBefore w:w="6" w:type="dxa"/>
          <w:wAfter w:w="14184" w:type="dxa"/>
        </w:trPr>
        <w:tc>
          <w:tcPr>
            <w:tcW w:w="851" w:type="dxa"/>
            <w:gridSpan w:val="2"/>
          </w:tcPr>
          <w:p w:rsidR="008A4E02" w:rsidRPr="00E52F7D" w:rsidRDefault="008A4E02">
            <w:pPr>
              <w:jc w:val="both"/>
              <w:rPr>
                <w:rFonts w:ascii="Arial" w:hAnsi="Arial" w:cs="Arial"/>
                <w:sz w:val="24"/>
              </w:rPr>
            </w:pPr>
          </w:p>
        </w:tc>
        <w:tc>
          <w:tcPr>
            <w:tcW w:w="1979" w:type="dxa"/>
          </w:tcPr>
          <w:p w:rsidR="008A4E02" w:rsidRPr="00E52F7D" w:rsidRDefault="00F31676">
            <w:pPr>
              <w:rPr>
                <w:rFonts w:ascii="Arial" w:hAnsi="Arial" w:cs="Arial"/>
                <w:sz w:val="24"/>
              </w:rPr>
            </w:pPr>
            <w:r>
              <w:rPr>
                <w:rFonts w:ascii="Arial" w:hAnsi="Arial" w:cs="Arial"/>
                <w:sz w:val="24"/>
              </w:rPr>
              <w:t>Construction Industry Scheme</w:t>
            </w:r>
          </w:p>
        </w:tc>
        <w:tc>
          <w:tcPr>
            <w:tcW w:w="2274" w:type="dxa"/>
            <w:gridSpan w:val="2"/>
          </w:tcPr>
          <w:p w:rsidR="008A4E02" w:rsidRPr="00F31676" w:rsidRDefault="00F31676">
            <w:pPr>
              <w:rPr>
                <w:rFonts w:ascii="Arial" w:hAnsi="Arial" w:cs="Arial"/>
                <w:sz w:val="24"/>
                <w:szCs w:val="24"/>
              </w:rPr>
            </w:pPr>
            <w:r w:rsidRPr="00F31676">
              <w:rPr>
                <w:rFonts w:ascii="Arial" w:hAnsi="Arial" w:cs="Arial"/>
                <w:sz w:val="24"/>
                <w:szCs w:val="24"/>
              </w:rPr>
              <w:t>Fourth Recital and Clause 4.2</w:t>
            </w:r>
          </w:p>
        </w:tc>
        <w:tc>
          <w:tcPr>
            <w:tcW w:w="397" w:type="dxa"/>
          </w:tcPr>
          <w:p w:rsidR="008A4E02" w:rsidRPr="00F31676" w:rsidRDefault="008A4E02">
            <w:pPr>
              <w:jc w:val="center"/>
              <w:rPr>
                <w:rFonts w:ascii="Arial" w:hAnsi="Arial" w:cs="Arial"/>
                <w:sz w:val="24"/>
                <w:szCs w:val="24"/>
              </w:rPr>
            </w:pPr>
            <w:r w:rsidRPr="00F31676">
              <w:rPr>
                <w:rFonts w:ascii="Arial" w:hAnsi="Arial" w:cs="Arial"/>
                <w:sz w:val="24"/>
                <w:szCs w:val="24"/>
              </w:rPr>
              <w:t>-</w:t>
            </w:r>
          </w:p>
        </w:tc>
        <w:tc>
          <w:tcPr>
            <w:tcW w:w="2438" w:type="dxa"/>
            <w:gridSpan w:val="3"/>
          </w:tcPr>
          <w:p w:rsidR="008A4E02" w:rsidRPr="00F31676" w:rsidRDefault="00F31676" w:rsidP="00F31676">
            <w:pPr>
              <w:rPr>
                <w:rFonts w:ascii="Arial" w:hAnsi="Arial" w:cs="Arial"/>
                <w:sz w:val="24"/>
                <w:szCs w:val="24"/>
              </w:rPr>
            </w:pPr>
            <w:r>
              <w:rPr>
                <w:rFonts w:ascii="Arial" w:hAnsi="Arial" w:cs="Arial"/>
                <w:sz w:val="24"/>
                <w:szCs w:val="24"/>
              </w:rPr>
              <w:t>Employer</w:t>
            </w:r>
            <w:r w:rsidRPr="00F31676">
              <w:rPr>
                <w:rFonts w:ascii="Arial" w:hAnsi="Arial" w:cs="Arial"/>
                <w:sz w:val="24"/>
                <w:szCs w:val="24"/>
              </w:rPr>
              <w:t xml:space="preserve"> at the Base Date is a Contractor.</w:t>
            </w:r>
          </w:p>
        </w:tc>
        <w:tc>
          <w:tcPr>
            <w:tcW w:w="851" w:type="dxa"/>
            <w:gridSpan w:val="2"/>
          </w:tcPr>
          <w:p w:rsidR="008A4E02" w:rsidRPr="00F31676" w:rsidRDefault="008A4E02">
            <w:pPr>
              <w:rPr>
                <w:rFonts w:ascii="Arial" w:hAnsi="Arial" w:cs="Arial"/>
                <w:sz w:val="24"/>
                <w:szCs w:val="24"/>
              </w:rPr>
            </w:pPr>
          </w:p>
        </w:tc>
        <w:tc>
          <w:tcPr>
            <w:tcW w:w="559" w:type="dxa"/>
          </w:tcPr>
          <w:p w:rsidR="008A4E02" w:rsidRPr="00F31676" w:rsidRDefault="008A4E02">
            <w:pPr>
              <w:rPr>
                <w:rFonts w:ascii="Arial" w:hAnsi="Arial" w:cs="Arial"/>
                <w:sz w:val="24"/>
                <w:szCs w:val="24"/>
              </w:rPr>
            </w:pPr>
          </w:p>
        </w:tc>
        <w:tc>
          <w:tcPr>
            <w:tcW w:w="859" w:type="dxa"/>
            <w:gridSpan w:val="2"/>
          </w:tcPr>
          <w:p w:rsidR="008A4E02" w:rsidRPr="00E52F7D" w:rsidRDefault="008A4E02">
            <w:pPr>
              <w:tabs>
                <w:tab w:val="left" w:pos="567"/>
              </w:tabs>
              <w:ind w:left="567" w:hanging="567"/>
              <w:jc w:val="center"/>
              <w:rPr>
                <w:rFonts w:ascii="Arial" w:hAnsi="Arial" w:cs="Arial"/>
                <w:sz w:val="24"/>
              </w:rPr>
            </w:pPr>
          </w:p>
        </w:tc>
        <w:tc>
          <w:tcPr>
            <w:tcW w:w="560" w:type="dxa"/>
          </w:tcPr>
          <w:p w:rsidR="008A4E02" w:rsidRPr="00E52F7D" w:rsidRDefault="008A4E02">
            <w:pPr>
              <w:tabs>
                <w:tab w:val="left" w:pos="567"/>
              </w:tabs>
              <w:ind w:left="-57" w:right="-57"/>
              <w:jc w:val="center"/>
              <w:rPr>
                <w:rFonts w:ascii="Arial" w:hAnsi="Arial" w:cs="Arial"/>
                <w:sz w:val="24"/>
              </w:rPr>
            </w:pPr>
          </w:p>
        </w:tc>
      </w:tr>
      <w:tr w:rsidR="008A4E02" w:rsidRPr="00E52F7D" w:rsidTr="009D5F8E">
        <w:trPr>
          <w:gridBefore w:val="1"/>
          <w:gridAfter w:val="6"/>
          <w:wBefore w:w="6" w:type="dxa"/>
          <w:wAfter w:w="14184" w:type="dxa"/>
        </w:trPr>
        <w:tc>
          <w:tcPr>
            <w:tcW w:w="851" w:type="dxa"/>
            <w:gridSpan w:val="2"/>
          </w:tcPr>
          <w:p w:rsidR="008A4E02" w:rsidRPr="00E52F7D" w:rsidRDefault="008A4E02">
            <w:pPr>
              <w:jc w:val="both"/>
              <w:rPr>
                <w:rFonts w:ascii="Arial" w:hAnsi="Arial" w:cs="Arial"/>
                <w:sz w:val="24"/>
              </w:rPr>
            </w:pPr>
          </w:p>
        </w:tc>
        <w:tc>
          <w:tcPr>
            <w:tcW w:w="1979" w:type="dxa"/>
          </w:tcPr>
          <w:p w:rsidR="008A4E02" w:rsidRPr="00E52F7D" w:rsidRDefault="008A4E02">
            <w:pPr>
              <w:jc w:val="both"/>
              <w:rPr>
                <w:rFonts w:ascii="Arial" w:hAnsi="Arial" w:cs="Arial"/>
                <w:sz w:val="24"/>
              </w:rPr>
            </w:pPr>
          </w:p>
        </w:tc>
        <w:tc>
          <w:tcPr>
            <w:tcW w:w="2274" w:type="dxa"/>
            <w:gridSpan w:val="2"/>
          </w:tcPr>
          <w:p w:rsidR="008A4E02" w:rsidRPr="00F31676" w:rsidRDefault="008A4E02">
            <w:pPr>
              <w:jc w:val="both"/>
              <w:rPr>
                <w:rFonts w:ascii="Arial" w:hAnsi="Arial" w:cs="Arial"/>
                <w:sz w:val="24"/>
                <w:szCs w:val="24"/>
              </w:rPr>
            </w:pPr>
          </w:p>
        </w:tc>
        <w:tc>
          <w:tcPr>
            <w:tcW w:w="397" w:type="dxa"/>
          </w:tcPr>
          <w:p w:rsidR="008A4E02" w:rsidRPr="00F31676" w:rsidRDefault="008A4E02">
            <w:pPr>
              <w:rPr>
                <w:rFonts w:ascii="Arial" w:hAnsi="Arial" w:cs="Arial"/>
                <w:sz w:val="24"/>
                <w:szCs w:val="24"/>
              </w:rPr>
            </w:pPr>
          </w:p>
        </w:tc>
        <w:tc>
          <w:tcPr>
            <w:tcW w:w="2438" w:type="dxa"/>
            <w:gridSpan w:val="3"/>
          </w:tcPr>
          <w:p w:rsidR="008A4E02" w:rsidRPr="00F31676" w:rsidRDefault="008A4E02">
            <w:pPr>
              <w:jc w:val="both"/>
              <w:rPr>
                <w:rFonts w:ascii="Arial" w:hAnsi="Arial" w:cs="Arial"/>
                <w:sz w:val="24"/>
                <w:szCs w:val="24"/>
              </w:rPr>
            </w:pPr>
          </w:p>
        </w:tc>
        <w:tc>
          <w:tcPr>
            <w:tcW w:w="851" w:type="dxa"/>
            <w:gridSpan w:val="2"/>
          </w:tcPr>
          <w:p w:rsidR="008A4E02" w:rsidRPr="00F31676" w:rsidRDefault="008A4E02">
            <w:pPr>
              <w:rPr>
                <w:rFonts w:ascii="Arial" w:hAnsi="Arial" w:cs="Arial"/>
                <w:sz w:val="24"/>
                <w:szCs w:val="24"/>
              </w:rPr>
            </w:pPr>
          </w:p>
        </w:tc>
        <w:tc>
          <w:tcPr>
            <w:tcW w:w="559" w:type="dxa"/>
          </w:tcPr>
          <w:p w:rsidR="008A4E02" w:rsidRPr="00F31676" w:rsidRDefault="008A4E02">
            <w:pPr>
              <w:rPr>
                <w:rFonts w:ascii="Arial" w:hAnsi="Arial" w:cs="Arial"/>
                <w:sz w:val="24"/>
                <w:szCs w:val="24"/>
              </w:rPr>
            </w:pPr>
          </w:p>
        </w:tc>
        <w:tc>
          <w:tcPr>
            <w:tcW w:w="859" w:type="dxa"/>
            <w:gridSpan w:val="2"/>
          </w:tcPr>
          <w:p w:rsidR="008A4E02" w:rsidRPr="00E52F7D" w:rsidRDefault="008A4E02">
            <w:pPr>
              <w:tabs>
                <w:tab w:val="left" w:pos="567"/>
              </w:tabs>
              <w:ind w:left="567" w:hanging="567"/>
              <w:jc w:val="center"/>
              <w:rPr>
                <w:rFonts w:ascii="Arial" w:hAnsi="Arial" w:cs="Arial"/>
                <w:sz w:val="24"/>
              </w:rPr>
            </w:pPr>
          </w:p>
        </w:tc>
        <w:tc>
          <w:tcPr>
            <w:tcW w:w="560" w:type="dxa"/>
          </w:tcPr>
          <w:p w:rsidR="008A4E02" w:rsidRPr="00E52F7D" w:rsidRDefault="008A4E02">
            <w:pPr>
              <w:tabs>
                <w:tab w:val="left" w:pos="567"/>
              </w:tabs>
              <w:ind w:left="-57" w:right="-57"/>
              <w:jc w:val="center"/>
              <w:rPr>
                <w:rFonts w:ascii="Arial" w:hAnsi="Arial" w:cs="Arial"/>
                <w:sz w:val="24"/>
              </w:rPr>
            </w:pPr>
          </w:p>
        </w:tc>
      </w:tr>
      <w:tr w:rsidR="008A4E02" w:rsidRPr="00E52F7D" w:rsidTr="009D5F8E">
        <w:trPr>
          <w:gridBefore w:val="1"/>
          <w:gridAfter w:val="6"/>
          <w:wBefore w:w="6" w:type="dxa"/>
          <w:wAfter w:w="14184" w:type="dxa"/>
        </w:trPr>
        <w:tc>
          <w:tcPr>
            <w:tcW w:w="851" w:type="dxa"/>
            <w:gridSpan w:val="2"/>
          </w:tcPr>
          <w:p w:rsidR="008A4E02" w:rsidRPr="00E52F7D" w:rsidRDefault="008A4E02">
            <w:pPr>
              <w:jc w:val="both"/>
              <w:rPr>
                <w:rFonts w:ascii="Arial" w:hAnsi="Arial" w:cs="Arial"/>
                <w:sz w:val="24"/>
              </w:rPr>
            </w:pPr>
          </w:p>
        </w:tc>
        <w:tc>
          <w:tcPr>
            <w:tcW w:w="1979" w:type="dxa"/>
          </w:tcPr>
          <w:p w:rsidR="008A4E02" w:rsidRPr="00E52F7D" w:rsidRDefault="008A4E02" w:rsidP="00F31676">
            <w:pPr>
              <w:jc w:val="both"/>
              <w:rPr>
                <w:rFonts w:ascii="Arial" w:hAnsi="Arial" w:cs="Arial"/>
                <w:sz w:val="24"/>
              </w:rPr>
            </w:pPr>
            <w:r>
              <w:rPr>
                <w:rFonts w:ascii="Arial" w:hAnsi="Arial" w:cs="Arial"/>
                <w:sz w:val="24"/>
              </w:rPr>
              <w:t xml:space="preserve">CDM </w:t>
            </w:r>
            <w:r w:rsidR="00F31676">
              <w:rPr>
                <w:rFonts w:ascii="Arial" w:hAnsi="Arial" w:cs="Arial"/>
                <w:sz w:val="24"/>
              </w:rPr>
              <w:t>Regulations</w:t>
            </w:r>
          </w:p>
        </w:tc>
        <w:tc>
          <w:tcPr>
            <w:tcW w:w="2274" w:type="dxa"/>
            <w:gridSpan w:val="2"/>
          </w:tcPr>
          <w:p w:rsidR="008A4E02" w:rsidRPr="00F31676" w:rsidRDefault="00F31676">
            <w:pPr>
              <w:jc w:val="both"/>
              <w:rPr>
                <w:rFonts w:ascii="Arial" w:hAnsi="Arial" w:cs="Arial"/>
                <w:sz w:val="24"/>
                <w:szCs w:val="24"/>
              </w:rPr>
            </w:pPr>
            <w:r>
              <w:rPr>
                <w:rFonts w:ascii="Arial" w:hAnsi="Arial" w:cs="Arial"/>
                <w:sz w:val="24"/>
                <w:szCs w:val="24"/>
              </w:rPr>
              <w:t>Fifth Recital</w:t>
            </w:r>
          </w:p>
        </w:tc>
        <w:tc>
          <w:tcPr>
            <w:tcW w:w="397" w:type="dxa"/>
          </w:tcPr>
          <w:p w:rsidR="008A4E02" w:rsidRPr="00F31676" w:rsidRDefault="008A4E02">
            <w:pPr>
              <w:rPr>
                <w:rFonts w:ascii="Arial" w:hAnsi="Arial" w:cs="Arial"/>
                <w:sz w:val="24"/>
                <w:szCs w:val="24"/>
              </w:rPr>
            </w:pPr>
            <w:r w:rsidRPr="00F31676">
              <w:rPr>
                <w:rFonts w:ascii="Arial" w:hAnsi="Arial" w:cs="Arial"/>
                <w:sz w:val="24"/>
                <w:szCs w:val="24"/>
              </w:rPr>
              <w:t>-</w:t>
            </w:r>
          </w:p>
        </w:tc>
        <w:tc>
          <w:tcPr>
            <w:tcW w:w="2438" w:type="dxa"/>
            <w:gridSpan w:val="3"/>
          </w:tcPr>
          <w:p w:rsidR="008A4E02" w:rsidRPr="00F31676" w:rsidRDefault="00E55869">
            <w:pPr>
              <w:jc w:val="both"/>
              <w:rPr>
                <w:rFonts w:ascii="Arial" w:hAnsi="Arial" w:cs="Arial"/>
                <w:sz w:val="24"/>
                <w:szCs w:val="24"/>
              </w:rPr>
            </w:pPr>
            <w:r>
              <w:rPr>
                <w:rFonts w:ascii="Arial" w:hAnsi="Arial" w:cs="Arial"/>
                <w:sz w:val="24"/>
                <w:szCs w:val="24"/>
              </w:rPr>
              <w:t>The Project is notifiable</w:t>
            </w:r>
          </w:p>
        </w:tc>
        <w:tc>
          <w:tcPr>
            <w:tcW w:w="851" w:type="dxa"/>
            <w:gridSpan w:val="2"/>
          </w:tcPr>
          <w:p w:rsidR="008A4E02" w:rsidRPr="00F31676" w:rsidRDefault="008A4E02">
            <w:pPr>
              <w:rPr>
                <w:rFonts w:ascii="Arial" w:hAnsi="Arial" w:cs="Arial"/>
                <w:sz w:val="24"/>
                <w:szCs w:val="24"/>
              </w:rPr>
            </w:pPr>
          </w:p>
        </w:tc>
        <w:tc>
          <w:tcPr>
            <w:tcW w:w="559" w:type="dxa"/>
          </w:tcPr>
          <w:p w:rsidR="008A4E02" w:rsidRPr="00F31676" w:rsidRDefault="008A4E02">
            <w:pPr>
              <w:rPr>
                <w:rFonts w:ascii="Arial" w:hAnsi="Arial" w:cs="Arial"/>
                <w:sz w:val="24"/>
                <w:szCs w:val="24"/>
              </w:rPr>
            </w:pPr>
          </w:p>
        </w:tc>
        <w:tc>
          <w:tcPr>
            <w:tcW w:w="859" w:type="dxa"/>
            <w:gridSpan w:val="2"/>
          </w:tcPr>
          <w:p w:rsidR="008A4E02" w:rsidRPr="00E52F7D" w:rsidRDefault="008A4E02">
            <w:pPr>
              <w:tabs>
                <w:tab w:val="left" w:pos="567"/>
              </w:tabs>
              <w:ind w:left="567" w:hanging="567"/>
              <w:jc w:val="center"/>
              <w:rPr>
                <w:rFonts w:ascii="Arial" w:hAnsi="Arial" w:cs="Arial"/>
                <w:sz w:val="24"/>
              </w:rPr>
            </w:pPr>
          </w:p>
        </w:tc>
        <w:tc>
          <w:tcPr>
            <w:tcW w:w="560" w:type="dxa"/>
          </w:tcPr>
          <w:p w:rsidR="008A4E02" w:rsidRPr="00E52F7D" w:rsidRDefault="008A4E02">
            <w:pPr>
              <w:tabs>
                <w:tab w:val="left" w:pos="567"/>
              </w:tabs>
              <w:ind w:left="-57" w:right="-57"/>
              <w:jc w:val="center"/>
              <w:rPr>
                <w:rFonts w:ascii="Arial" w:hAnsi="Arial" w:cs="Arial"/>
                <w:sz w:val="24"/>
              </w:rPr>
            </w:pPr>
          </w:p>
        </w:tc>
      </w:tr>
      <w:tr w:rsidR="008A4E02" w:rsidRPr="00E52F7D" w:rsidTr="009D5F8E">
        <w:trPr>
          <w:gridBefore w:val="1"/>
          <w:gridAfter w:val="6"/>
          <w:wBefore w:w="6" w:type="dxa"/>
          <w:wAfter w:w="14184" w:type="dxa"/>
        </w:trPr>
        <w:tc>
          <w:tcPr>
            <w:tcW w:w="851" w:type="dxa"/>
            <w:gridSpan w:val="2"/>
          </w:tcPr>
          <w:p w:rsidR="008A4E02" w:rsidRPr="00E52F7D" w:rsidRDefault="008A4E02">
            <w:pPr>
              <w:jc w:val="both"/>
              <w:rPr>
                <w:rFonts w:ascii="Arial" w:hAnsi="Arial" w:cs="Arial"/>
                <w:sz w:val="24"/>
              </w:rPr>
            </w:pPr>
          </w:p>
        </w:tc>
        <w:tc>
          <w:tcPr>
            <w:tcW w:w="1979" w:type="dxa"/>
          </w:tcPr>
          <w:p w:rsidR="008A4E02" w:rsidRPr="00E52F7D" w:rsidRDefault="008A4E02">
            <w:pPr>
              <w:jc w:val="both"/>
              <w:rPr>
                <w:rFonts w:ascii="Arial" w:hAnsi="Arial" w:cs="Arial"/>
                <w:sz w:val="24"/>
              </w:rPr>
            </w:pPr>
          </w:p>
        </w:tc>
        <w:tc>
          <w:tcPr>
            <w:tcW w:w="2274" w:type="dxa"/>
            <w:gridSpan w:val="2"/>
          </w:tcPr>
          <w:p w:rsidR="008A4E02" w:rsidRPr="00F31676" w:rsidRDefault="008A4E02">
            <w:pPr>
              <w:jc w:val="both"/>
              <w:rPr>
                <w:rFonts w:ascii="Arial" w:hAnsi="Arial" w:cs="Arial"/>
                <w:sz w:val="24"/>
                <w:szCs w:val="24"/>
              </w:rPr>
            </w:pPr>
          </w:p>
        </w:tc>
        <w:tc>
          <w:tcPr>
            <w:tcW w:w="397" w:type="dxa"/>
          </w:tcPr>
          <w:p w:rsidR="008A4E02" w:rsidRPr="00F31676" w:rsidRDefault="008A4E02">
            <w:pPr>
              <w:rPr>
                <w:rFonts w:ascii="Arial" w:hAnsi="Arial" w:cs="Arial"/>
                <w:sz w:val="24"/>
                <w:szCs w:val="24"/>
              </w:rPr>
            </w:pPr>
          </w:p>
        </w:tc>
        <w:tc>
          <w:tcPr>
            <w:tcW w:w="2438" w:type="dxa"/>
            <w:gridSpan w:val="3"/>
          </w:tcPr>
          <w:p w:rsidR="008A4E02" w:rsidRPr="00F31676" w:rsidRDefault="008A4E02" w:rsidP="00BD0003">
            <w:pPr>
              <w:rPr>
                <w:rFonts w:ascii="Arial" w:hAnsi="Arial" w:cs="Arial"/>
                <w:sz w:val="24"/>
                <w:szCs w:val="24"/>
              </w:rPr>
            </w:pPr>
          </w:p>
        </w:tc>
        <w:tc>
          <w:tcPr>
            <w:tcW w:w="851" w:type="dxa"/>
            <w:gridSpan w:val="2"/>
          </w:tcPr>
          <w:p w:rsidR="008A4E02" w:rsidRPr="00F31676" w:rsidRDefault="008A4E02">
            <w:pPr>
              <w:rPr>
                <w:rFonts w:ascii="Arial" w:hAnsi="Arial" w:cs="Arial"/>
                <w:sz w:val="24"/>
                <w:szCs w:val="24"/>
              </w:rPr>
            </w:pPr>
          </w:p>
        </w:tc>
        <w:tc>
          <w:tcPr>
            <w:tcW w:w="559" w:type="dxa"/>
          </w:tcPr>
          <w:p w:rsidR="008A4E02" w:rsidRPr="00F31676" w:rsidRDefault="008A4E02">
            <w:pPr>
              <w:rPr>
                <w:rFonts w:ascii="Arial" w:hAnsi="Arial" w:cs="Arial"/>
                <w:sz w:val="24"/>
                <w:szCs w:val="24"/>
              </w:rPr>
            </w:pPr>
          </w:p>
        </w:tc>
        <w:tc>
          <w:tcPr>
            <w:tcW w:w="859" w:type="dxa"/>
            <w:gridSpan w:val="2"/>
          </w:tcPr>
          <w:p w:rsidR="008A4E02" w:rsidRPr="00E52F7D" w:rsidRDefault="008A4E02">
            <w:pPr>
              <w:tabs>
                <w:tab w:val="left" w:pos="567"/>
              </w:tabs>
              <w:ind w:left="567" w:hanging="567"/>
              <w:jc w:val="center"/>
              <w:rPr>
                <w:rFonts w:ascii="Arial" w:hAnsi="Arial" w:cs="Arial"/>
                <w:sz w:val="24"/>
              </w:rPr>
            </w:pPr>
          </w:p>
        </w:tc>
        <w:tc>
          <w:tcPr>
            <w:tcW w:w="560" w:type="dxa"/>
          </w:tcPr>
          <w:p w:rsidR="008A4E02" w:rsidRPr="00E52F7D" w:rsidRDefault="008A4E02">
            <w:pPr>
              <w:tabs>
                <w:tab w:val="left" w:pos="567"/>
              </w:tabs>
              <w:ind w:left="-57" w:right="-57"/>
              <w:jc w:val="center"/>
              <w:rPr>
                <w:rFonts w:ascii="Arial" w:hAnsi="Arial" w:cs="Arial"/>
                <w:sz w:val="24"/>
              </w:rPr>
            </w:pPr>
          </w:p>
        </w:tc>
      </w:tr>
      <w:tr w:rsidR="008A4E02" w:rsidRPr="00E52F7D" w:rsidTr="009D5F8E">
        <w:trPr>
          <w:gridBefore w:val="1"/>
          <w:gridAfter w:val="6"/>
          <w:wBefore w:w="6" w:type="dxa"/>
          <w:wAfter w:w="14184" w:type="dxa"/>
        </w:trPr>
        <w:tc>
          <w:tcPr>
            <w:tcW w:w="851" w:type="dxa"/>
            <w:gridSpan w:val="2"/>
          </w:tcPr>
          <w:p w:rsidR="008A4E02" w:rsidRPr="00E52F7D" w:rsidRDefault="008A4E02">
            <w:pPr>
              <w:jc w:val="both"/>
              <w:rPr>
                <w:rFonts w:ascii="Arial" w:hAnsi="Arial" w:cs="Arial"/>
                <w:sz w:val="24"/>
              </w:rPr>
            </w:pPr>
          </w:p>
        </w:tc>
        <w:tc>
          <w:tcPr>
            <w:tcW w:w="1979" w:type="dxa"/>
          </w:tcPr>
          <w:p w:rsidR="008A4E02" w:rsidRPr="00E52F7D" w:rsidRDefault="00E55869" w:rsidP="00E55869">
            <w:pPr>
              <w:rPr>
                <w:rFonts w:ascii="Arial" w:hAnsi="Arial" w:cs="Arial"/>
                <w:sz w:val="24"/>
              </w:rPr>
            </w:pPr>
            <w:r>
              <w:rPr>
                <w:rFonts w:ascii="Arial" w:hAnsi="Arial" w:cs="Arial"/>
                <w:sz w:val="24"/>
              </w:rPr>
              <w:t xml:space="preserve">Framework Agreement </w:t>
            </w:r>
          </w:p>
        </w:tc>
        <w:tc>
          <w:tcPr>
            <w:tcW w:w="2274" w:type="dxa"/>
            <w:gridSpan w:val="2"/>
          </w:tcPr>
          <w:p w:rsidR="008A4E02" w:rsidRPr="00F31676" w:rsidRDefault="00E55869">
            <w:pPr>
              <w:rPr>
                <w:rFonts w:ascii="Arial" w:hAnsi="Arial" w:cs="Arial"/>
                <w:sz w:val="24"/>
                <w:szCs w:val="24"/>
              </w:rPr>
            </w:pPr>
            <w:r>
              <w:rPr>
                <w:rFonts w:ascii="Arial" w:hAnsi="Arial" w:cs="Arial"/>
                <w:sz w:val="24"/>
                <w:szCs w:val="24"/>
              </w:rPr>
              <w:t>Sixth Recital</w:t>
            </w:r>
          </w:p>
        </w:tc>
        <w:tc>
          <w:tcPr>
            <w:tcW w:w="397" w:type="dxa"/>
          </w:tcPr>
          <w:p w:rsidR="008A4E02" w:rsidRPr="00F31676" w:rsidRDefault="008A4E02">
            <w:pPr>
              <w:jc w:val="center"/>
              <w:rPr>
                <w:rFonts w:ascii="Arial" w:hAnsi="Arial" w:cs="Arial"/>
                <w:sz w:val="24"/>
                <w:szCs w:val="24"/>
              </w:rPr>
            </w:pPr>
            <w:r w:rsidRPr="00F31676">
              <w:rPr>
                <w:rFonts w:ascii="Arial" w:hAnsi="Arial" w:cs="Arial"/>
                <w:sz w:val="24"/>
                <w:szCs w:val="24"/>
              </w:rPr>
              <w:t>-</w:t>
            </w:r>
          </w:p>
        </w:tc>
        <w:tc>
          <w:tcPr>
            <w:tcW w:w="2438" w:type="dxa"/>
            <w:gridSpan w:val="3"/>
          </w:tcPr>
          <w:p w:rsidR="008A4E02" w:rsidRPr="00F31676" w:rsidRDefault="00E55869" w:rsidP="00F42639">
            <w:pPr>
              <w:rPr>
                <w:rFonts w:ascii="Arial" w:hAnsi="Arial" w:cs="Arial"/>
                <w:sz w:val="24"/>
                <w:szCs w:val="24"/>
              </w:rPr>
            </w:pPr>
            <w:r>
              <w:rPr>
                <w:rFonts w:ascii="Arial" w:hAnsi="Arial" w:cs="Arial"/>
                <w:sz w:val="24"/>
                <w:szCs w:val="24"/>
              </w:rPr>
              <w:t>Does not apply</w:t>
            </w:r>
          </w:p>
        </w:tc>
        <w:tc>
          <w:tcPr>
            <w:tcW w:w="851" w:type="dxa"/>
            <w:gridSpan w:val="2"/>
          </w:tcPr>
          <w:p w:rsidR="008A4E02" w:rsidRPr="00F31676" w:rsidRDefault="008A4E02">
            <w:pPr>
              <w:rPr>
                <w:rFonts w:ascii="Arial" w:hAnsi="Arial" w:cs="Arial"/>
                <w:sz w:val="24"/>
                <w:szCs w:val="24"/>
              </w:rPr>
            </w:pPr>
          </w:p>
        </w:tc>
        <w:tc>
          <w:tcPr>
            <w:tcW w:w="559" w:type="dxa"/>
          </w:tcPr>
          <w:p w:rsidR="008A4E02" w:rsidRPr="00F31676" w:rsidRDefault="008A4E02">
            <w:pPr>
              <w:rPr>
                <w:rFonts w:ascii="Arial" w:hAnsi="Arial" w:cs="Arial"/>
                <w:sz w:val="24"/>
                <w:szCs w:val="24"/>
              </w:rPr>
            </w:pPr>
          </w:p>
        </w:tc>
        <w:tc>
          <w:tcPr>
            <w:tcW w:w="859" w:type="dxa"/>
            <w:gridSpan w:val="2"/>
          </w:tcPr>
          <w:p w:rsidR="008A4E02" w:rsidRPr="00E52F7D" w:rsidRDefault="008A4E02">
            <w:pPr>
              <w:tabs>
                <w:tab w:val="left" w:pos="567"/>
              </w:tabs>
              <w:ind w:left="567" w:hanging="567"/>
              <w:jc w:val="center"/>
              <w:rPr>
                <w:rFonts w:ascii="Arial" w:hAnsi="Arial" w:cs="Arial"/>
                <w:sz w:val="24"/>
              </w:rPr>
            </w:pPr>
          </w:p>
        </w:tc>
        <w:tc>
          <w:tcPr>
            <w:tcW w:w="560" w:type="dxa"/>
          </w:tcPr>
          <w:p w:rsidR="008A4E02" w:rsidRPr="00E52F7D" w:rsidRDefault="008A4E02">
            <w:pPr>
              <w:tabs>
                <w:tab w:val="left" w:pos="567"/>
              </w:tabs>
              <w:ind w:left="-57" w:right="-57"/>
              <w:jc w:val="center"/>
              <w:rPr>
                <w:rFonts w:ascii="Arial" w:hAnsi="Arial" w:cs="Arial"/>
                <w:sz w:val="24"/>
              </w:rPr>
            </w:pPr>
          </w:p>
        </w:tc>
      </w:tr>
      <w:tr w:rsidR="008A4E02" w:rsidRPr="00E52F7D" w:rsidTr="009D5F8E">
        <w:trPr>
          <w:gridBefore w:val="1"/>
          <w:gridAfter w:val="6"/>
          <w:wBefore w:w="6" w:type="dxa"/>
          <w:wAfter w:w="14184" w:type="dxa"/>
        </w:trPr>
        <w:tc>
          <w:tcPr>
            <w:tcW w:w="851" w:type="dxa"/>
            <w:gridSpan w:val="2"/>
          </w:tcPr>
          <w:p w:rsidR="008A4E02" w:rsidRPr="00E52F7D" w:rsidRDefault="008A4E02">
            <w:pPr>
              <w:jc w:val="both"/>
              <w:rPr>
                <w:rFonts w:ascii="Arial" w:hAnsi="Arial" w:cs="Arial"/>
                <w:sz w:val="24"/>
              </w:rPr>
            </w:pPr>
          </w:p>
        </w:tc>
        <w:tc>
          <w:tcPr>
            <w:tcW w:w="1979" w:type="dxa"/>
          </w:tcPr>
          <w:p w:rsidR="008A4E02" w:rsidRPr="00E52F7D" w:rsidRDefault="008A4E02">
            <w:pPr>
              <w:rPr>
                <w:rFonts w:ascii="Arial" w:hAnsi="Arial" w:cs="Arial"/>
                <w:sz w:val="24"/>
              </w:rPr>
            </w:pPr>
          </w:p>
        </w:tc>
        <w:tc>
          <w:tcPr>
            <w:tcW w:w="2274" w:type="dxa"/>
            <w:gridSpan w:val="2"/>
          </w:tcPr>
          <w:p w:rsidR="008A4E02" w:rsidRPr="00F31676" w:rsidRDefault="008A4E02">
            <w:pPr>
              <w:rPr>
                <w:rFonts w:ascii="Arial" w:hAnsi="Arial" w:cs="Arial"/>
                <w:sz w:val="24"/>
                <w:szCs w:val="24"/>
              </w:rPr>
            </w:pPr>
          </w:p>
        </w:tc>
        <w:tc>
          <w:tcPr>
            <w:tcW w:w="397" w:type="dxa"/>
          </w:tcPr>
          <w:p w:rsidR="008A4E02" w:rsidRPr="00F31676" w:rsidRDefault="008A4E02">
            <w:pPr>
              <w:rPr>
                <w:rFonts w:ascii="Arial" w:hAnsi="Arial" w:cs="Arial"/>
                <w:sz w:val="24"/>
                <w:szCs w:val="24"/>
              </w:rPr>
            </w:pPr>
          </w:p>
        </w:tc>
        <w:tc>
          <w:tcPr>
            <w:tcW w:w="2438" w:type="dxa"/>
            <w:gridSpan w:val="3"/>
          </w:tcPr>
          <w:p w:rsidR="008A4E02" w:rsidRPr="00F31676" w:rsidRDefault="008A4E02">
            <w:pPr>
              <w:rPr>
                <w:rFonts w:ascii="Arial" w:hAnsi="Arial" w:cs="Arial"/>
                <w:sz w:val="24"/>
                <w:szCs w:val="24"/>
              </w:rPr>
            </w:pPr>
          </w:p>
        </w:tc>
        <w:tc>
          <w:tcPr>
            <w:tcW w:w="851" w:type="dxa"/>
            <w:gridSpan w:val="2"/>
          </w:tcPr>
          <w:p w:rsidR="008A4E02" w:rsidRPr="00F31676" w:rsidRDefault="008A4E02">
            <w:pPr>
              <w:jc w:val="both"/>
              <w:rPr>
                <w:rFonts w:ascii="Arial" w:hAnsi="Arial" w:cs="Arial"/>
                <w:sz w:val="24"/>
                <w:szCs w:val="24"/>
              </w:rPr>
            </w:pPr>
          </w:p>
        </w:tc>
        <w:tc>
          <w:tcPr>
            <w:tcW w:w="559" w:type="dxa"/>
          </w:tcPr>
          <w:p w:rsidR="008A4E02" w:rsidRPr="00F31676" w:rsidRDefault="008A4E02">
            <w:pPr>
              <w:jc w:val="both"/>
              <w:rPr>
                <w:rFonts w:ascii="Arial" w:hAnsi="Arial" w:cs="Arial"/>
                <w:sz w:val="24"/>
                <w:szCs w:val="24"/>
              </w:rPr>
            </w:pPr>
          </w:p>
        </w:tc>
        <w:tc>
          <w:tcPr>
            <w:tcW w:w="859" w:type="dxa"/>
            <w:gridSpan w:val="2"/>
          </w:tcPr>
          <w:p w:rsidR="008A4E02" w:rsidRPr="00E52F7D" w:rsidRDefault="008A4E02">
            <w:pPr>
              <w:tabs>
                <w:tab w:val="left" w:pos="567"/>
              </w:tabs>
              <w:ind w:left="567" w:hanging="567"/>
              <w:jc w:val="center"/>
              <w:rPr>
                <w:rFonts w:ascii="Arial" w:hAnsi="Arial" w:cs="Arial"/>
                <w:sz w:val="24"/>
              </w:rPr>
            </w:pPr>
          </w:p>
        </w:tc>
        <w:tc>
          <w:tcPr>
            <w:tcW w:w="560" w:type="dxa"/>
          </w:tcPr>
          <w:p w:rsidR="008A4E02" w:rsidRPr="00E52F7D" w:rsidRDefault="008A4E02">
            <w:pPr>
              <w:tabs>
                <w:tab w:val="left" w:pos="567"/>
              </w:tabs>
              <w:ind w:left="-57" w:right="-57"/>
              <w:jc w:val="center"/>
              <w:rPr>
                <w:rFonts w:ascii="Arial" w:hAnsi="Arial" w:cs="Arial"/>
                <w:sz w:val="24"/>
              </w:rPr>
            </w:pPr>
          </w:p>
        </w:tc>
      </w:tr>
      <w:tr w:rsidR="005B5B7D" w:rsidRPr="00E52F7D" w:rsidTr="009D5F8E">
        <w:trPr>
          <w:gridBefore w:val="1"/>
          <w:gridAfter w:val="6"/>
          <w:wBefore w:w="6" w:type="dxa"/>
          <w:wAfter w:w="14184" w:type="dxa"/>
        </w:trPr>
        <w:tc>
          <w:tcPr>
            <w:tcW w:w="851" w:type="dxa"/>
            <w:gridSpan w:val="2"/>
          </w:tcPr>
          <w:p w:rsidR="005B5B7D" w:rsidRPr="00E52F7D" w:rsidRDefault="005B5B7D">
            <w:pPr>
              <w:jc w:val="both"/>
              <w:rPr>
                <w:rFonts w:ascii="Arial" w:hAnsi="Arial" w:cs="Arial"/>
                <w:sz w:val="24"/>
              </w:rPr>
            </w:pPr>
          </w:p>
        </w:tc>
        <w:tc>
          <w:tcPr>
            <w:tcW w:w="1979" w:type="dxa"/>
          </w:tcPr>
          <w:p w:rsidR="005B5B7D" w:rsidRPr="00E52F7D" w:rsidRDefault="009D5F8E" w:rsidP="008A4E02">
            <w:pPr>
              <w:rPr>
                <w:rFonts w:ascii="Arial" w:hAnsi="Arial" w:cs="Arial"/>
                <w:sz w:val="24"/>
              </w:rPr>
            </w:pPr>
            <w:r>
              <w:rPr>
                <w:rFonts w:ascii="Arial" w:hAnsi="Arial" w:cs="Arial"/>
                <w:sz w:val="24"/>
              </w:rPr>
              <w:t>Supplemental Provisions</w:t>
            </w:r>
          </w:p>
        </w:tc>
        <w:tc>
          <w:tcPr>
            <w:tcW w:w="2274" w:type="dxa"/>
            <w:gridSpan w:val="2"/>
          </w:tcPr>
          <w:p w:rsidR="005B5B7D" w:rsidRPr="00F31676" w:rsidRDefault="009D5F8E">
            <w:pPr>
              <w:rPr>
                <w:rFonts w:ascii="Arial" w:hAnsi="Arial" w:cs="Arial"/>
                <w:sz w:val="24"/>
                <w:szCs w:val="24"/>
              </w:rPr>
            </w:pPr>
            <w:r>
              <w:rPr>
                <w:rFonts w:ascii="Arial" w:hAnsi="Arial" w:cs="Arial"/>
                <w:sz w:val="24"/>
                <w:szCs w:val="24"/>
              </w:rPr>
              <w:t>Seventh Recital and Schedule 3</w:t>
            </w:r>
          </w:p>
        </w:tc>
        <w:tc>
          <w:tcPr>
            <w:tcW w:w="397" w:type="dxa"/>
          </w:tcPr>
          <w:p w:rsidR="005B5B7D" w:rsidRPr="00F31676" w:rsidRDefault="009D5F8E">
            <w:pPr>
              <w:rPr>
                <w:rFonts w:ascii="Arial" w:hAnsi="Arial" w:cs="Arial"/>
                <w:sz w:val="24"/>
                <w:szCs w:val="24"/>
              </w:rPr>
            </w:pPr>
            <w:r>
              <w:rPr>
                <w:rFonts w:ascii="Arial" w:hAnsi="Arial" w:cs="Arial"/>
                <w:sz w:val="24"/>
                <w:szCs w:val="24"/>
              </w:rPr>
              <w:t>-</w:t>
            </w:r>
          </w:p>
        </w:tc>
        <w:tc>
          <w:tcPr>
            <w:tcW w:w="2438" w:type="dxa"/>
            <w:gridSpan w:val="3"/>
          </w:tcPr>
          <w:p w:rsidR="005B5B7D" w:rsidRPr="00F31676" w:rsidRDefault="009D5F8E">
            <w:pPr>
              <w:rPr>
                <w:rFonts w:ascii="Arial" w:hAnsi="Arial" w:cs="Arial"/>
                <w:sz w:val="24"/>
                <w:szCs w:val="24"/>
              </w:rPr>
            </w:pPr>
            <w:r>
              <w:rPr>
                <w:rFonts w:ascii="Arial" w:hAnsi="Arial" w:cs="Arial"/>
                <w:sz w:val="24"/>
                <w:szCs w:val="24"/>
              </w:rPr>
              <w:t>Does not apply</w:t>
            </w:r>
          </w:p>
        </w:tc>
        <w:tc>
          <w:tcPr>
            <w:tcW w:w="851" w:type="dxa"/>
            <w:gridSpan w:val="2"/>
          </w:tcPr>
          <w:p w:rsidR="005B5B7D" w:rsidRPr="00F31676" w:rsidRDefault="005B5B7D">
            <w:pPr>
              <w:jc w:val="both"/>
              <w:rPr>
                <w:rFonts w:ascii="Arial" w:hAnsi="Arial" w:cs="Arial"/>
                <w:sz w:val="24"/>
                <w:szCs w:val="24"/>
              </w:rPr>
            </w:pPr>
          </w:p>
        </w:tc>
        <w:tc>
          <w:tcPr>
            <w:tcW w:w="559" w:type="dxa"/>
          </w:tcPr>
          <w:p w:rsidR="005B5B7D" w:rsidRPr="00F31676" w:rsidRDefault="005B5B7D">
            <w:pPr>
              <w:jc w:val="both"/>
              <w:rPr>
                <w:rFonts w:ascii="Arial" w:hAnsi="Arial" w:cs="Arial"/>
                <w:sz w:val="24"/>
                <w:szCs w:val="24"/>
              </w:rPr>
            </w:pPr>
          </w:p>
        </w:tc>
        <w:tc>
          <w:tcPr>
            <w:tcW w:w="859" w:type="dxa"/>
            <w:gridSpan w:val="2"/>
          </w:tcPr>
          <w:p w:rsidR="005B5B7D" w:rsidRPr="00E52F7D" w:rsidRDefault="005B5B7D">
            <w:pPr>
              <w:tabs>
                <w:tab w:val="left" w:pos="567"/>
              </w:tabs>
              <w:ind w:left="567" w:hanging="567"/>
              <w:jc w:val="center"/>
              <w:rPr>
                <w:rFonts w:ascii="Arial" w:hAnsi="Arial" w:cs="Arial"/>
                <w:sz w:val="24"/>
              </w:rPr>
            </w:pPr>
          </w:p>
        </w:tc>
        <w:tc>
          <w:tcPr>
            <w:tcW w:w="560" w:type="dxa"/>
          </w:tcPr>
          <w:p w:rsidR="005B5B7D" w:rsidRPr="00E52F7D" w:rsidRDefault="005B5B7D">
            <w:pPr>
              <w:tabs>
                <w:tab w:val="left" w:pos="567"/>
              </w:tabs>
              <w:ind w:left="-57" w:right="-57"/>
              <w:jc w:val="center"/>
              <w:rPr>
                <w:rFonts w:ascii="Arial" w:hAnsi="Arial" w:cs="Arial"/>
                <w:sz w:val="24"/>
              </w:rPr>
            </w:pPr>
          </w:p>
        </w:tc>
      </w:tr>
      <w:tr w:rsidR="005B5B7D" w:rsidRPr="00E52F7D" w:rsidTr="009D5F8E">
        <w:trPr>
          <w:gridBefore w:val="1"/>
          <w:gridAfter w:val="6"/>
          <w:wBefore w:w="6" w:type="dxa"/>
          <w:wAfter w:w="14184" w:type="dxa"/>
        </w:trPr>
        <w:tc>
          <w:tcPr>
            <w:tcW w:w="851" w:type="dxa"/>
            <w:gridSpan w:val="2"/>
          </w:tcPr>
          <w:p w:rsidR="005B5B7D" w:rsidRPr="00E52F7D" w:rsidRDefault="005B5B7D">
            <w:pPr>
              <w:jc w:val="both"/>
              <w:rPr>
                <w:rFonts w:ascii="Arial" w:hAnsi="Arial" w:cs="Arial"/>
                <w:sz w:val="24"/>
              </w:rPr>
            </w:pPr>
          </w:p>
        </w:tc>
        <w:tc>
          <w:tcPr>
            <w:tcW w:w="1979" w:type="dxa"/>
          </w:tcPr>
          <w:p w:rsidR="005B5B7D" w:rsidRPr="00E52F7D" w:rsidRDefault="005B5B7D">
            <w:pPr>
              <w:rPr>
                <w:rFonts w:ascii="Arial" w:hAnsi="Arial" w:cs="Arial"/>
                <w:sz w:val="24"/>
              </w:rPr>
            </w:pPr>
          </w:p>
        </w:tc>
        <w:tc>
          <w:tcPr>
            <w:tcW w:w="2274" w:type="dxa"/>
            <w:gridSpan w:val="2"/>
          </w:tcPr>
          <w:p w:rsidR="005B5B7D" w:rsidRPr="00F31676" w:rsidRDefault="005B5B7D">
            <w:pPr>
              <w:rPr>
                <w:rFonts w:ascii="Arial" w:hAnsi="Arial" w:cs="Arial"/>
                <w:sz w:val="24"/>
                <w:szCs w:val="24"/>
              </w:rPr>
            </w:pPr>
          </w:p>
        </w:tc>
        <w:tc>
          <w:tcPr>
            <w:tcW w:w="397" w:type="dxa"/>
          </w:tcPr>
          <w:p w:rsidR="005B5B7D" w:rsidRPr="00F31676" w:rsidRDefault="005B5B7D">
            <w:pPr>
              <w:rPr>
                <w:rFonts w:ascii="Arial" w:hAnsi="Arial" w:cs="Arial"/>
                <w:sz w:val="24"/>
                <w:szCs w:val="24"/>
              </w:rPr>
            </w:pPr>
          </w:p>
        </w:tc>
        <w:tc>
          <w:tcPr>
            <w:tcW w:w="2438" w:type="dxa"/>
            <w:gridSpan w:val="3"/>
          </w:tcPr>
          <w:p w:rsidR="005B5B7D" w:rsidRPr="00F31676" w:rsidRDefault="005B5B7D">
            <w:pPr>
              <w:rPr>
                <w:rFonts w:ascii="Arial" w:hAnsi="Arial" w:cs="Arial"/>
                <w:sz w:val="24"/>
                <w:szCs w:val="24"/>
              </w:rPr>
            </w:pPr>
          </w:p>
        </w:tc>
        <w:tc>
          <w:tcPr>
            <w:tcW w:w="851" w:type="dxa"/>
            <w:gridSpan w:val="2"/>
          </w:tcPr>
          <w:p w:rsidR="005B5B7D" w:rsidRPr="00F31676" w:rsidRDefault="005B5B7D">
            <w:pPr>
              <w:rPr>
                <w:rFonts w:ascii="Arial" w:hAnsi="Arial" w:cs="Arial"/>
                <w:sz w:val="24"/>
                <w:szCs w:val="24"/>
              </w:rPr>
            </w:pPr>
          </w:p>
        </w:tc>
        <w:tc>
          <w:tcPr>
            <w:tcW w:w="559" w:type="dxa"/>
          </w:tcPr>
          <w:p w:rsidR="005B5B7D" w:rsidRPr="00F31676" w:rsidRDefault="005B5B7D">
            <w:pPr>
              <w:rPr>
                <w:rFonts w:ascii="Arial" w:hAnsi="Arial" w:cs="Arial"/>
                <w:sz w:val="24"/>
                <w:szCs w:val="24"/>
              </w:rPr>
            </w:pPr>
          </w:p>
        </w:tc>
        <w:tc>
          <w:tcPr>
            <w:tcW w:w="859" w:type="dxa"/>
            <w:gridSpan w:val="2"/>
          </w:tcPr>
          <w:p w:rsidR="005B5B7D" w:rsidRPr="00E52F7D" w:rsidRDefault="005B5B7D">
            <w:pPr>
              <w:tabs>
                <w:tab w:val="left" w:pos="567"/>
              </w:tabs>
              <w:ind w:left="567" w:hanging="567"/>
              <w:jc w:val="center"/>
              <w:rPr>
                <w:rFonts w:ascii="Arial" w:hAnsi="Arial" w:cs="Arial"/>
                <w:sz w:val="24"/>
              </w:rPr>
            </w:pPr>
          </w:p>
        </w:tc>
        <w:tc>
          <w:tcPr>
            <w:tcW w:w="560" w:type="dxa"/>
          </w:tcPr>
          <w:p w:rsidR="005B5B7D" w:rsidRPr="00E52F7D" w:rsidRDefault="005B5B7D">
            <w:pPr>
              <w:tabs>
                <w:tab w:val="left" w:pos="567"/>
              </w:tabs>
              <w:ind w:left="-57" w:right="-57"/>
              <w:jc w:val="center"/>
              <w:rPr>
                <w:rFonts w:ascii="Arial" w:hAnsi="Arial" w:cs="Arial"/>
                <w:sz w:val="24"/>
              </w:rPr>
            </w:pPr>
          </w:p>
        </w:tc>
      </w:tr>
      <w:tr w:rsidR="005B5B7D" w:rsidRPr="00E52F7D" w:rsidTr="009D5F8E">
        <w:trPr>
          <w:gridBefore w:val="1"/>
          <w:gridAfter w:val="6"/>
          <w:wBefore w:w="6" w:type="dxa"/>
          <w:wAfter w:w="14184" w:type="dxa"/>
        </w:trPr>
        <w:tc>
          <w:tcPr>
            <w:tcW w:w="851" w:type="dxa"/>
            <w:gridSpan w:val="2"/>
          </w:tcPr>
          <w:p w:rsidR="005B5B7D" w:rsidRPr="00E52F7D" w:rsidRDefault="005B5B7D">
            <w:pPr>
              <w:jc w:val="both"/>
              <w:rPr>
                <w:rFonts w:ascii="Arial" w:hAnsi="Arial" w:cs="Arial"/>
                <w:sz w:val="24"/>
              </w:rPr>
            </w:pPr>
          </w:p>
        </w:tc>
        <w:tc>
          <w:tcPr>
            <w:tcW w:w="1979" w:type="dxa"/>
          </w:tcPr>
          <w:p w:rsidR="005B5B7D" w:rsidRPr="00E52F7D" w:rsidRDefault="009D5F8E" w:rsidP="009D5F8E">
            <w:pPr>
              <w:rPr>
                <w:rFonts w:ascii="Arial" w:hAnsi="Arial" w:cs="Arial"/>
                <w:sz w:val="24"/>
              </w:rPr>
            </w:pPr>
            <w:r>
              <w:rPr>
                <w:rFonts w:ascii="Arial" w:hAnsi="Arial" w:cs="Arial"/>
                <w:sz w:val="24"/>
              </w:rPr>
              <w:t>Works commencement date</w:t>
            </w:r>
          </w:p>
        </w:tc>
        <w:tc>
          <w:tcPr>
            <w:tcW w:w="2274" w:type="dxa"/>
            <w:gridSpan w:val="2"/>
          </w:tcPr>
          <w:p w:rsidR="005B5B7D" w:rsidRPr="00E52F7D" w:rsidRDefault="009D5F8E">
            <w:pPr>
              <w:jc w:val="both"/>
              <w:rPr>
                <w:rFonts w:ascii="Arial" w:hAnsi="Arial" w:cs="Arial"/>
                <w:sz w:val="24"/>
              </w:rPr>
            </w:pPr>
            <w:r>
              <w:rPr>
                <w:rFonts w:ascii="Arial" w:hAnsi="Arial" w:cs="Arial"/>
                <w:sz w:val="24"/>
              </w:rPr>
              <w:t>Clause 2.2</w:t>
            </w:r>
          </w:p>
        </w:tc>
        <w:tc>
          <w:tcPr>
            <w:tcW w:w="397" w:type="dxa"/>
          </w:tcPr>
          <w:p w:rsidR="005B5B7D" w:rsidRPr="00E52F7D" w:rsidRDefault="009D5F8E">
            <w:pPr>
              <w:jc w:val="center"/>
              <w:rPr>
                <w:rFonts w:ascii="Arial" w:hAnsi="Arial" w:cs="Arial"/>
                <w:sz w:val="24"/>
              </w:rPr>
            </w:pPr>
            <w:r>
              <w:rPr>
                <w:rFonts w:ascii="Arial" w:hAnsi="Arial" w:cs="Arial"/>
                <w:sz w:val="24"/>
              </w:rPr>
              <w:t>-</w:t>
            </w:r>
          </w:p>
        </w:tc>
        <w:tc>
          <w:tcPr>
            <w:tcW w:w="2438" w:type="dxa"/>
            <w:gridSpan w:val="3"/>
          </w:tcPr>
          <w:p w:rsidR="005B5B7D" w:rsidRPr="00A651AA" w:rsidRDefault="00A651AA" w:rsidP="00A651AA">
            <w:pPr>
              <w:rPr>
                <w:rFonts w:ascii="Arial" w:hAnsi="Arial" w:cs="Arial"/>
                <w:sz w:val="24"/>
              </w:rPr>
            </w:pPr>
            <w:r w:rsidRPr="00A651AA">
              <w:rPr>
                <w:rFonts w:ascii="Arial" w:hAnsi="Arial" w:cs="Arial"/>
                <w:sz w:val="24"/>
              </w:rPr>
              <w:t>19</w:t>
            </w:r>
            <w:r w:rsidR="009D5F8E" w:rsidRPr="00A651AA">
              <w:rPr>
                <w:rFonts w:ascii="Arial" w:hAnsi="Arial" w:cs="Arial"/>
                <w:sz w:val="24"/>
              </w:rPr>
              <w:t>/0</w:t>
            </w:r>
            <w:r w:rsidRPr="00A651AA">
              <w:rPr>
                <w:rFonts w:ascii="Arial" w:hAnsi="Arial" w:cs="Arial"/>
                <w:sz w:val="24"/>
              </w:rPr>
              <w:t>2</w:t>
            </w:r>
            <w:r w:rsidR="009D5F8E" w:rsidRPr="00A651AA">
              <w:rPr>
                <w:rFonts w:ascii="Arial" w:hAnsi="Arial" w:cs="Arial"/>
                <w:sz w:val="24"/>
              </w:rPr>
              <w:t>/2018</w:t>
            </w:r>
          </w:p>
          <w:p w:rsidR="00A651AA" w:rsidRPr="00A651AA" w:rsidRDefault="00A651AA" w:rsidP="00A651AA">
            <w:pPr>
              <w:rPr>
                <w:rFonts w:ascii="Arial" w:hAnsi="Arial" w:cs="Arial"/>
                <w:sz w:val="24"/>
              </w:rPr>
            </w:pPr>
            <w:r w:rsidRPr="00A651AA">
              <w:rPr>
                <w:rFonts w:ascii="Arial" w:hAnsi="Arial" w:cs="Arial"/>
                <w:sz w:val="24"/>
              </w:rPr>
              <w:t>(Provisional)</w:t>
            </w:r>
          </w:p>
        </w:tc>
        <w:tc>
          <w:tcPr>
            <w:tcW w:w="851" w:type="dxa"/>
            <w:gridSpan w:val="2"/>
          </w:tcPr>
          <w:p w:rsidR="005B5B7D" w:rsidRPr="00E52F7D" w:rsidRDefault="005B5B7D">
            <w:pPr>
              <w:rPr>
                <w:rFonts w:ascii="Arial" w:hAnsi="Arial" w:cs="Arial"/>
                <w:sz w:val="24"/>
              </w:rPr>
            </w:pPr>
          </w:p>
        </w:tc>
        <w:tc>
          <w:tcPr>
            <w:tcW w:w="559" w:type="dxa"/>
          </w:tcPr>
          <w:p w:rsidR="005B5B7D" w:rsidRPr="00E52F7D" w:rsidRDefault="005B5B7D">
            <w:pPr>
              <w:rPr>
                <w:rFonts w:ascii="Arial" w:hAnsi="Arial" w:cs="Arial"/>
                <w:sz w:val="24"/>
              </w:rPr>
            </w:pPr>
          </w:p>
        </w:tc>
        <w:tc>
          <w:tcPr>
            <w:tcW w:w="859" w:type="dxa"/>
            <w:gridSpan w:val="2"/>
          </w:tcPr>
          <w:p w:rsidR="005B5B7D" w:rsidRPr="00E52F7D" w:rsidRDefault="005B5B7D">
            <w:pPr>
              <w:tabs>
                <w:tab w:val="left" w:pos="567"/>
              </w:tabs>
              <w:ind w:left="567" w:hanging="567"/>
              <w:jc w:val="center"/>
              <w:rPr>
                <w:rFonts w:ascii="Arial" w:hAnsi="Arial" w:cs="Arial"/>
                <w:sz w:val="24"/>
              </w:rPr>
            </w:pPr>
          </w:p>
        </w:tc>
        <w:tc>
          <w:tcPr>
            <w:tcW w:w="560" w:type="dxa"/>
          </w:tcPr>
          <w:p w:rsidR="005B5B7D" w:rsidRPr="00E52F7D" w:rsidRDefault="005B5B7D">
            <w:pPr>
              <w:tabs>
                <w:tab w:val="left" w:pos="567"/>
              </w:tabs>
              <w:ind w:left="-57" w:right="-57"/>
              <w:jc w:val="center"/>
              <w:rPr>
                <w:rFonts w:ascii="Arial" w:hAnsi="Arial" w:cs="Arial"/>
                <w:sz w:val="24"/>
              </w:rPr>
            </w:pPr>
          </w:p>
        </w:tc>
      </w:tr>
      <w:tr w:rsidR="005B5B7D" w:rsidRPr="00E52F7D" w:rsidTr="009D5F8E">
        <w:trPr>
          <w:gridBefore w:val="1"/>
          <w:gridAfter w:val="6"/>
          <w:wBefore w:w="6" w:type="dxa"/>
          <w:wAfter w:w="14184" w:type="dxa"/>
        </w:trPr>
        <w:tc>
          <w:tcPr>
            <w:tcW w:w="851" w:type="dxa"/>
            <w:gridSpan w:val="2"/>
          </w:tcPr>
          <w:p w:rsidR="005B5B7D" w:rsidRPr="00E52F7D" w:rsidRDefault="005B5B7D">
            <w:pPr>
              <w:jc w:val="both"/>
              <w:rPr>
                <w:rFonts w:ascii="Arial" w:hAnsi="Arial" w:cs="Arial"/>
                <w:sz w:val="24"/>
              </w:rPr>
            </w:pPr>
          </w:p>
        </w:tc>
        <w:tc>
          <w:tcPr>
            <w:tcW w:w="1979" w:type="dxa"/>
          </w:tcPr>
          <w:p w:rsidR="005B5B7D" w:rsidRPr="00E52F7D" w:rsidRDefault="005B5B7D">
            <w:pPr>
              <w:jc w:val="both"/>
              <w:rPr>
                <w:rFonts w:ascii="Arial" w:hAnsi="Arial" w:cs="Arial"/>
                <w:sz w:val="24"/>
              </w:rPr>
            </w:pPr>
          </w:p>
        </w:tc>
        <w:tc>
          <w:tcPr>
            <w:tcW w:w="2274" w:type="dxa"/>
            <w:gridSpan w:val="2"/>
          </w:tcPr>
          <w:p w:rsidR="005B5B7D" w:rsidRPr="00E52F7D" w:rsidRDefault="005B5B7D">
            <w:pPr>
              <w:jc w:val="both"/>
              <w:rPr>
                <w:rFonts w:ascii="Arial" w:hAnsi="Arial" w:cs="Arial"/>
                <w:sz w:val="24"/>
              </w:rPr>
            </w:pPr>
          </w:p>
        </w:tc>
        <w:tc>
          <w:tcPr>
            <w:tcW w:w="397" w:type="dxa"/>
          </w:tcPr>
          <w:p w:rsidR="005B5B7D" w:rsidRPr="00E52F7D" w:rsidRDefault="005B5B7D">
            <w:pPr>
              <w:rPr>
                <w:rFonts w:ascii="Arial" w:hAnsi="Arial" w:cs="Arial"/>
                <w:sz w:val="24"/>
              </w:rPr>
            </w:pPr>
          </w:p>
        </w:tc>
        <w:tc>
          <w:tcPr>
            <w:tcW w:w="2438" w:type="dxa"/>
            <w:gridSpan w:val="3"/>
          </w:tcPr>
          <w:p w:rsidR="005B5B7D" w:rsidRPr="00A651AA" w:rsidRDefault="005B5B7D">
            <w:pPr>
              <w:rPr>
                <w:rFonts w:ascii="Arial" w:hAnsi="Arial" w:cs="Arial"/>
                <w:sz w:val="24"/>
              </w:rPr>
            </w:pPr>
          </w:p>
        </w:tc>
        <w:tc>
          <w:tcPr>
            <w:tcW w:w="851" w:type="dxa"/>
            <w:gridSpan w:val="2"/>
          </w:tcPr>
          <w:p w:rsidR="005B5B7D" w:rsidRPr="00E52F7D" w:rsidRDefault="005B5B7D">
            <w:pPr>
              <w:rPr>
                <w:rFonts w:ascii="Arial" w:hAnsi="Arial" w:cs="Arial"/>
                <w:sz w:val="24"/>
              </w:rPr>
            </w:pPr>
          </w:p>
        </w:tc>
        <w:tc>
          <w:tcPr>
            <w:tcW w:w="559" w:type="dxa"/>
          </w:tcPr>
          <w:p w:rsidR="005B5B7D" w:rsidRPr="00E52F7D" w:rsidRDefault="005B5B7D">
            <w:pPr>
              <w:rPr>
                <w:rFonts w:ascii="Arial" w:hAnsi="Arial" w:cs="Arial"/>
                <w:sz w:val="24"/>
              </w:rPr>
            </w:pPr>
          </w:p>
        </w:tc>
        <w:tc>
          <w:tcPr>
            <w:tcW w:w="859" w:type="dxa"/>
            <w:gridSpan w:val="2"/>
          </w:tcPr>
          <w:p w:rsidR="005B5B7D" w:rsidRPr="00E52F7D" w:rsidRDefault="005B5B7D">
            <w:pPr>
              <w:tabs>
                <w:tab w:val="left" w:pos="567"/>
              </w:tabs>
              <w:ind w:left="567" w:hanging="567"/>
              <w:jc w:val="center"/>
              <w:rPr>
                <w:rFonts w:ascii="Arial" w:hAnsi="Arial" w:cs="Arial"/>
                <w:sz w:val="24"/>
              </w:rPr>
            </w:pPr>
          </w:p>
        </w:tc>
        <w:tc>
          <w:tcPr>
            <w:tcW w:w="560" w:type="dxa"/>
          </w:tcPr>
          <w:p w:rsidR="005B5B7D" w:rsidRPr="00E52F7D" w:rsidRDefault="005B5B7D">
            <w:pPr>
              <w:tabs>
                <w:tab w:val="left" w:pos="567"/>
              </w:tabs>
              <w:ind w:left="-57" w:right="-57"/>
              <w:jc w:val="center"/>
              <w:rPr>
                <w:rFonts w:ascii="Arial" w:hAnsi="Arial" w:cs="Arial"/>
                <w:sz w:val="24"/>
              </w:rPr>
            </w:pPr>
          </w:p>
        </w:tc>
      </w:tr>
      <w:tr w:rsidR="005B5B7D" w:rsidRPr="00E52F7D" w:rsidTr="009D5F8E">
        <w:trPr>
          <w:gridBefore w:val="1"/>
          <w:gridAfter w:val="6"/>
          <w:wBefore w:w="6" w:type="dxa"/>
          <w:wAfter w:w="14184" w:type="dxa"/>
        </w:trPr>
        <w:tc>
          <w:tcPr>
            <w:tcW w:w="851" w:type="dxa"/>
            <w:gridSpan w:val="2"/>
          </w:tcPr>
          <w:p w:rsidR="005B5B7D" w:rsidRPr="00E52F7D" w:rsidRDefault="005B5B7D">
            <w:pPr>
              <w:jc w:val="both"/>
              <w:rPr>
                <w:rFonts w:ascii="Arial" w:hAnsi="Arial" w:cs="Arial"/>
                <w:sz w:val="24"/>
              </w:rPr>
            </w:pPr>
          </w:p>
        </w:tc>
        <w:tc>
          <w:tcPr>
            <w:tcW w:w="1979" w:type="dxa"/>
          </w:tcPr>
          <w:p w:rsidR="005B5B7D" w:rsidRPr="00E52F7D" w:rsidRDefault="009D5F8E">
            <w:pPr>
              <w:rPr>
                <w:rFonts w:ascii="Arial" w:hAnsi="Arial" w:cs="Arial"/>
                <w:sz w:val="24"/>
              </w:rPr>
            </w:pPr>
            <w:r>
              <w:rPr>
                <w:rFonts w:ascii="Arial" w:hAnsi="Arial" w:cs="Arial"/>
                <w:sz w:val="24"/>
              </w:rPr>
              <w:t>Date for completion</w:t>
            </w:r>
          </w:p>
        </w:tc>
        <w:tc>
          <w:tcPr>
            <w:tcW w:w="2274" w:type="dxa"/>
            <w:gridSpan w:val="2"/>
          </w:tcPr>
          <w:p w:rsidR="005B5B7D" w:rsidRPr="00E52F7D" w:rsidRDefault="005B5B7D" w:rsidP="009D5F8E">
            <w:pPr>
              <w:rPr>
                <w:rFonts w:ascii="Arial" w:hAnsi="Arial" w:cs="Arial"/>
                <w:sz w:val="24"/>
              </w:rPr>
            </w:pPr>
            <w:r>
              <w:rPr>
                <w:rFonts w:ascii="Arial" w:hAnsi="Arial" w:cs="Arial"/>
                <w:sz w:val="24"/>
              </w:rPr>
              <w:t>Clause 2.</w:t>
            </w:r>
            <w:r w:rsidR="009D5F8E">
              <w:rPr>
                <w:rFonts w:ascii="Arial" w:hAnsi="Arial" w:cs="Arial"/>
                <w:sz w:val="24"/>
              </w:rPr>
              <w:t>2</w:t>
            </w:r>
          </w:p>
        </w:tc>
        <w:tc>
          <w:tcPr>
            <w:tcW w:w="397" w:type="dxa"/>
          </w:tcPr>
          <w:p w:rsidR="005B5B7D" w:rsidRPr="00E52F7D" w:rsidRDefault="005B5B7D">
            <w:pPr>
              <w:jc w:val="center"/>
              <w:rPr>
                <w:rFonts w:ascii="Arial" w:hAnsi="Arial" w:cs="Arial"/>
                <w:sz w:val="24"/>
              </w:rPr>
            </w:pPr>
            <w:r w:rsidRPr="00E52F7D">
              <w:rPr>
                <w:rFonts w:ascii="Arial" w:hAnsi="Arial" w:cs="Arial"/>
                <w:sz w:val="24"/>
              </w:rPr>
              <w:t>-</w:t>
            </w:r>
          </w:p>
        </w:tc>
        <w:tc>
          <w:tcPr>
            <w:tcW w:w="2438" w:type="dxa"/>
            <w:gridSpan w:val="3"/>
          </w:tcPr>
          <w:p w:rsidR="005B5B7D" w:rsidRPr="00A651AA" w:rsidRDefault="00A651AA" w:rsidP="00A651AA">
            <w:pPr>
              <w:jc w:val="both"/>
              <w:rPr>
                <w:rFonts w:ascii="Arial" w:hAnsi="Arial" w:cs="Arial"/>
                <w:sz w:val="24"/>
              </w:rPr>
            </w:pPr>
            <w:r w:rsidRPr="00A651AA">
              <w:rPr>
                <w:rFonts w:ascii="Arial" w:hAnsi="Arial" w:cs="Arial"/>
                <w:sz w:val="24"/>
              </w:rPr>
              <w:t>13</w:t>
            </w:r>
            <w:r w:rsidR="009D5F8E" w:rsidRPr="00A651AA">
              <w:rPr>
                <w:rFonts w:ascii="Arial" w:hAnsi="Arial" w:cs="Arial"/>
                <w:sz w:val="24"/>
              </w:rPr>
              <w:t>/04/2018</w:t>
            </w:r>
          </w:p>
          <w:p w:rsidR="00A651AA" w:rsidRPr="00A651AA" w:rsidRDefault="00A651AA" w:rsidP="00A651AA">
            <w:pPr>
              <w:jc w:val="both"/>
              <w:rPr>
                <w:rFonts w:ascii="Arial" w:hAnsi="Arial" w:cs="Arial"/>
                <w:sz w:val="24"/>
              </w:rPr>
            </w:pPr>
            <w:r w:rsidRPr="00A651AA">
              <w:rPr>
                <w:rFonts w:ascii="Arial" w:hAnsi="Arial" w:cs="Arial"/>
                <w:sz w:val="24"/>
              </w:rPr>
              <w:t>(Provisional)</w:t>
            </w:r>
          </w:p>
        </w:tc>
        <w:tc>
          <w:tcPr>
            <w:tcW w:w="851" w:type="dxa"/>
            <w:gridSpan w:val="2"/>
          </w:tcPr>
          <w:p w:rsidR="005B5B7D" w:rsidRPr="00E52F7D" w:rsidRDefault="005B5B7D">
            <w:pPr>
              <w:rPr>
                <w:rFonts w:ascii="Arial" w:hAnsi="Arial" w:cs="Arial"/>
                <w:sz w:val="24"/>
              </w:rPr>
            </w:pPr>
          </w:p>
        </w:tc>
        <w:tc>
          <w:tcPr>
            <w:tcW w:w="559" w:type="dxa"/>
          </w:tcPr>
          <w:p w:rsidR="005B5B7D" w:rsidRPr="00E52F7D" w:rsidRDefault="005B5B7D">
            <w:pPr>
              <w:rPr>
                <w:rFonts w:ascii="Arial" w:hAnsi="Arial" w:cs="Arial"/>
                <w:sz w:val="24"/>
              </w:rPr>
            </w:pPr>
          </w:p>
        </w:tc>
        <w:tc>
          <w:tcPr>
            <w:tcW w:w="859" w:type="dxa"/>
            <w:gridSpan w:val="2"/>
          </w:tcPr>
          <w:p w:rsidR="005B5B7D" w:rsidRPr="00E52F7D" w:rsidRDefault="005B5B7D">
            <w:pPr>
              <w:tabs>
                <w:tab w:val="left" w:pos="567"/>
              </w:tabs>
              <w:ind w:left="567" w:hanging="567"/>
              <w:jc w:val="center"/>
              <w:rPr>
                <w:rFonts w:ascii="Arial" w:hAnsi="Arial" w:cs="Arial"/>
                <w:sz w:val="24"/>
              </w:rPr>
            </w:pPr>
          </w:p>
        </w:tc>
        <w:tc>
          <w:tcPr>
            <w:tcW w:w="560" w:type="dxa"/>
          </w:tcPr>
          <w:p w:rsidR="005B5B7D" w:rsidRPr="00E52F7D" w:rsidRDefault="005B5B7D">
            <w:pPr>
              <w:tabs>
                <w:tab w:val="left" w:pos="567"/>
              </w:tabs>
              <w:ind w:left="-57" w:right="-57"/>
              <w:jc w:val="center"/>
              <w:rPr>
                <w:rFonts w:ascii="Arial" w:hAnsi="Arial" w:cs="Arial"/>
                <w:sz w:val="24"/>
              </w:rPr>
            </w:pPr>
          </w:p>
        </w:tc>
      </w:tr>
      <w:tr w:rsidR="00D4258D" w:rsidRPr="00E52F7D" w:rsidTr="009D5F8E">
        <w:trPr>
          <w:gridBefore w:val="1"/>
          <w:gridAfter w:val="6"/>
          <w:wBefore w:w="6" w:type="dxa"/>
          <w:wAfter w:w="14184" w:type="dxa"/>
        </w:trPr>
        <w:tc>
          <w:tcPr>
            <w:tcW w:w="851" w:type="dxa"/>
            <w:gridSpan w:val="2"/>
          </w:tcPr>
          <w:p w:rsidR="00D4258D" w:rsidRPr="00E52F7D" w:rsidRDefault="00D4258D" w:rsidP="00D4258D">
            <w:pPr>
              <w:jc w:val="both"/>
              <w:rPr>
                <w:rFonts w:ascii="Arial" w:hAnsi="Arial" w:cs="Arial"/>
                <w:sz w:val="24"/>
              </w:rPr>
            </w:pPr>
          </w:p>
        </w:tc>
        <w:tc>
          <w:tcPr>
            <w:tcW w:w="1979" w:type="dxa"/>
          </w:tcPr>
          <w:p w:rsidR="00D4258D" w:rsidRPr="00E52F7D" w:rsidRDefault="00D4258D" w:rsidP="00D4258D">
            <w:pPr>
              <w:jc w:val="both"/>
              <w:rPr>
                <w:rFonts w:ascii="Arial" w:hAnsi="Arial" w:cs="Arial"/>
                <w:sz w:val="24"/>
              </w:rPr>
            </w:pPr>
          </w:p>
        </w:tc>
        <w:tc>
          <w:tcPr>
            <w:tcW w:w="2274" w:type="dxa"/>
            <w:gridSpan w:val="2"/>
          </w:tcPr>
          <w:p w:rsidR="00D4258D" w:rsidRPr="00E52F7D" w:rsidRDefault="00D4258D" w:rsidP="00D4258D">
            <w:pPr>
              <w:jc w:val="both"/>
              <w:rPr>
                <w:rFonts w:ascii="Arial" w:hAnsi="Arial" w:cs="Arial"/>
                <w:sz w:val="24"/>
              </w:rPr>
            </w:pPr>
          </w:p>
        </w:tc>
        <w:tc>
          <w:tcPr>
            <w:tcW w:w="397" w:type="dxa"/>
          </w:tcPr>
          <w:p w:rsidR="00D4258D" w:rsidRPr="00E52F7D" w:rsidRDefault="00D4258D" w:rsidP="00D4258D">
            <w:pPr>
              <w:rPr>
                <w:rFonts w:ascii="Arial" w:hAnsi="Arial" w:cs="Arial"/>
                <w:sz w:val="24"/>
              </w:rPr>
            </w:pPr>
          </w:p>
        </w:tc>
        <w:tc>
          <w:tcPr>
            <w:tcW w:w="2438" w:type="dxa"/>
            <w:gridSpan w:val="3"/>
          </w:tcPr>
          <w:p w:rsidR="00D4258D" w:rsidRPr="00E52F7D" w:rsidRDefault="00D4258D" w:rsidP="00D4258D">
            <w:pPr>
              <w:rPr>
                <w:rFonts w:ascii="Arial" w:hAnsi="Arial" w:cs="Arial"/>
                <w:sz w:val="24"/>
              </w:rPr>
            </w:pPr>
          </w:p>
        </w:tc>
        <w:tc>
          <w:tcPr>
            <w:tcW w:w="851" w:type="dxa"/>
            <w:gridSpan w:val="2"/>
          </w:tcPr>
          <w:p w:rsidR="00D4258D" w:rsidRPr="00E52F7D" w:rsidRDefault="00D4258D" w:rsidP="00D4258D">
            <w:pPr>
              <w:rPr>
                <w:rFonts w:ascii="Arial" w:hAnsi="Arial" w:cs="Arial"/>
                <w:sz w:val="24"/>
              </w:rPr>
            </w:pPr>
          </w:p>
        </w:tc>
        <w:tc>
          <w:tcPr>
            <w:tcW w:w="559" w:type="dxa"/>
          </w:tcPr>
          <w:p w:rsidR="00D4258D" w:rsidRPr="00E52F7D" w:rsidRDefault="00D4258D" w:rsidP="00D4258D">
            <w:pPr>
              <w:rPr>
                <w:rFonts w:ascii="Arial" w:hAnsi="Arial" w:cs="Arial"/>
                <w:sz w:val="24"/>
              </w:rPr>
            </w:pPr>
          </w:p>
        </w:tc>
        <w:tc>
          <w:tcPr>
            <w:tcW w:w="859" w:type="dxa"/>
            <w:gridSpan w:val="2"/>
          </w:tcPr>
          <w:p w:rsidR="00D4258D" w:rsidRPr="00E52F7D" w:rsidRDefault="00D4258D" w:rsidP="00D4258D">
            <w:pPr>
              <w:tabs>
                <w:tab w:val="left" w:pos="567"/>
              </w:tabs>
              <w:ind w:left="567" w:hanging="567"/>
              <w:jc w:val="center"/>
              <w:rPr>
                <w:rFonts w:ascii="Arial" w:hAnsi="Arial" w:cs="Arial"/>
                <w:sz w:val="24"/>
              </w:rPr>
            </w:pPr>
          </w:p>
        </w:tc>
        <w:tc>
          <w:tcPr>
            <w:tcW w:w="560" w:type="dxa"/>
          </w:tcPr>
          <w:p w:rsidR="00D4258D" w:rsidRPr="00E52F7D" w:rsidRDefault="00D4258D" w:rsidP="00D4258D">
            <w:pPr>
              <w:tabs>
                <w:tab w:val="left" w:pos="567"/>
              </w:tabs>
              <w:ind w:left="-57" w:right="-57"/>
              <w:jc w:val="center"/>
              <w:rPr>
                <w:rFonts w:ascii="Arial" w:hAnsi="Arial" w:cs="Arial"/>
                <w:sz w:val="24"/>
              </w:rPr>
            </w:pPr>
          </w:p>
        </w:tc>
      </w:tr>
      <w:tr w:rsidR="00D4258D" w:rsidRPr="00E52F7D" w:rsidTr="009D5F8E">
        <w:trPr>
          <w:gridBefore w:val="1"/>
          <w:gridAfter w:val="6"/>
          <w:wBefore w:w="6" w:type="dxa"/>
          <w:wAfter w:w="14184" w:type="dxa"/>
        </w:trPr>
        <w:tc>
          <w:tcPr>
            <w:tcW w:w="851" w:type="dxa"/>
            <w:gridSpan w:val="2"/>
          </w:tcPr>
          <w:p w:rsidR="00D4258D" w:rsidRPr="00E52F7D" w:rsidRDefault="00D4258D">
            <w:pPr>
              <w:jc w:val="both"/>
              <w:rPr>
                <w:rFonts w:ascii="Arial" w:hAnsi="Arial" w:cs="Arial"/>
                <w:sz w:val="24"/>
              </w:rPr>
            </w:pPr>
          </w:p>
        </w:tc>
        <w:tc>
          <w:tcPr>
            <w:tcW w:w="1979" w:type="dxa"/>
          </w:tcPr>
          <w:p w:rsidR="00D4258D" w:rsidRPr="00E52F7D" w:rsidRDefault="00D4258D" w:rsidP="00D4258D">
            <w:pPr>
              <w:rPr>
                <w:rFonts w:ascii="Arial" w:hAnsi="Arial" w:cs="Arial"/>
                <w:sz w:val="24"/>
              </w:rPr>
            </w:pPr>
            <w:r>
              <w:rPr>
                <w:rFonts w:ascii="Arial" w:hAnsi="Arial" w:cs="Arial"/>
                <w:sz w:val="24"/>
              </w:rPr>
              <w:t>Liquidated damages</w:t>
            </w:r>
          </w:p>
        </w:tc>
        <w:tc>
          <w:tcPr>
            <w:tcW w:w="2274" w:type="dxa"/>
            <w:gridSpan w:val="2"/>
          </w:tcPr>
          <w:p w:rsidR="00D4258D" w:rsidRPr="00E52F7D" w:rsidRDefault="00D4258D" w:rsidP="009D5F8E">
            <w:pPr>
              <w:rPr>
                <w:rFonts w:ascii="Arial" w:hAnsi="Arial" w:cs="Arial"/>
                <w:sz w:val="24"/>
              </w:rPr>
            </w:pPr>
            <w:r>
              <w:rPr>
                <w:rFonts w:ascii="Arial" w:hAnsi="Arial" w:cs="Arial"/>
                <w:sz w:val="24"/>
              </w:rPr>
              <w:t xml:space="preserve">Clause </w:t>
            </w:r>
            <w:r w:rsidR="009D5F8E">
              <w:rPr>
                <w:rFonts w:ascii="Arial" w:hAnsi="Arial" w:cs="Arial"/>
                <w:sz w:val="24"/>
              </w:rPr>
              <w:t>2.8</w:t>
            </w:r>
          </w:p>
        </w:tc>
        <w:tc>
          <w:tcPr>
            <w:tcW w:w="397" w:type="dxa"/>
          </w:tcPr>
          <w:p w:rsidR="00D4258D" w:rsidRPr="00E52F7D" w:rsidRDefault="00D4258D" w:rsidP="00D4258D">
            <w:pPr>
              <w:jc w:val="center"/>
              <w:rPr>
                <w:rFonts w:ascii="Arial" w:hAnsi="Arial" w:cs="Arial"/>
                <w:sz w:val="24"/>
              </w:rPr>
            </w:pPr>
            <w:r w:rsidRPr="00E52F7D">
              <w:rPr>
                <w:rFonts w:ascii="Arial" w:hAnsi="Arial" w:cs="Arial"/>
                <w:sz w:val="24"/>
              </w:rPr>
              <w:t>-</w:t>
            </w:r>
          </w:p>
        </w:tc>
        <w:tc>
          <w:tcPr>
            <w:tcW w:w="2438" w:type="dxa"/>
            <w:gridSpan w:val="3"/>
          </w:tcPr>
          <w:p w:rsidR="00D4258D" w:rsidRPr="005C00DD" w:rsidRDefault="00D4258D" w:rsidP="00D4258D">
            <w:pPr>
              <w:rPr>
                <w:rFonts w:ascii="Arial" w:hAnsi="Arial" w:cs="Arial"/>
                <w:sz w:val="24"/>
              </w:rPr>
            </w:pPr>
            <w:r w:rsidRPr="008F13D5">
              <w:rPr>
                <w:rFonts w:ascii="Arial" w:hAnsi="Arial" w:cs="Arial"/>
                <w:sz w:val="24"/>
              </w:rPr>
              <w:t>£</w:t>
            </w:r>
            <w:r w:rsidR="009D5F8E">
              <w:rPr>
                <w:rFonts w:ascii="Arial" w:hAnsi="Arial" w:cs="Arial"/>
                <w:sz w:val="24"/>
              </w:rPr>
              <w:t>30.00</w:t>
            </w:r>
            <w:r w:rsidRPr="008F13D5">
              <w:rPr>
                <w:rFonts w:ascii="Arial" w:hAnsi="Arial" w:cs="Arial"/>
                <w:sz w:val="24"/>
              </w:rPr>
              <w:t xml:space="preserve"> per week</w:t>
            </w:r>
            <w:r w:rsidRPr="005C00DD">
              <w:rPr>
                <w:rFonts w:ascii="Arial" w:hAnsi="Arial" w:cs="Arial"/>
                <w:sz w:val="24"/>
              </w:rPr>
              <w:t xml:space="preserve"> </w:t>
            </w:r>
          </w:p>
          <w:p w:rsidR="00D4258D" w:rsidRPr="005C00DD" w:rsidRDefault="00D4258D" w:rsidP="00D4258D">
            <w:pPr>
              <w:rPr>
                <w:rFonts w:ascii="Arial" w:hAnsi="Arial" w:cs="Arial"/>
              </w:rPr>
            </w:pPr>
          </w:p>
        </w:tc>
        <w:tc>
          <w:tcPr>
            <w:tcW w:w="851" w:type="dxa"/>
            <w:gridSpan w:val="2"/>
          </w:tcPr>
          <w:p w:rsidR="00D4258D" w:rsidRPr="00E52F7D" w:rsidRDefault="00D4258D">
            <w:pPr>
              <w:rPr>
                <w:rFonts w:ascii="Arial" w:hAnsi="Arial" w:cs="Arial"/>
                <w:sz w:val="24"/>
              </w:rPr>
            </w:pPr>
          </w:p>
        </w:tc>
        <w:tc>
          <w:tcPr>
            <w:tcW w:w="559" w:type="dxa"/>
          </w:tcPr>
          <w:p w:rsidR="00D4258D" w:rsidRPr="00E52F7D" w:rsidRDefault="00D4258D">
            <w:pP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9D5F8E">
        <w:trPr>
          <w:gridBefore w:val="1"/>
          <w:gridAfter w:val="6"/>
          <w:wBefore w:w="6" w:type="dxa"/>
          <w:wAfter w:w="14184" w:type="dxa"/>
        </w:trPr>
        <w:tc>
          <w:tcPr>
            <w:tcW w:w="851" w:type="dxa"/>
            <w:gridSpan w:val="2"/>
          </w:tcPr>
          <w:p w:rsidR="00D4258D" w:rsidRPr="00E52F7D" w:rsidRDefault="00D4258D">
            <w:pPr>
              <w:jc w:val="both"/>
              <w:rPr>
                <w:rFonts w:ascii="Arial" w:hAnsi="Arial" w:cs="Arial"/>
                <w:sz w:val="24"/>
              </w:rPr>
            </w:pPr>
          </w:p>
        </w:tc>
        <w:tc>
          <w:tcPr>
            <w:tcW w:w="1979" w:type="dxa"/>
          </w:tcPr>
          <w:p w:rsidR="00D4258D" w:rsidRPr="00E52F7D" w:rsidRDefault="00D4258D">
            <w:pPr>
              <w:rPr>
                <w:rFonts w:ascii="Arial" w:hAnsi="Arial" w:cs="Arial"/>
                <w:sz w:val="24"/>
              </w:rPr>
            </w:pPr>
          </w:p>
        </w:tc>
        <w:tc>
          <w:tcPr>
            <w:tcW w:w="2274" w:type="dxa"/>
            <w:gridSpan w:val="2"/>
          </w:tcPr>
          <w:p w:rsidR="00D4258D" w:rsidRPr="00E52F7D" w:rsidRDefault="00D4258D" w:rsidP="005C00DD">
            <w:pPr>
              <w:rPr>
                <w:rFonts w:ascii="Arial" w:hAnsi="Arial" w:cs="Arial"/>
                <w:sz w:val="24"/>
              </w:rPr>
            </w:pPr>
          </w:p>
        </w:tc>
        <w:tc>
          <w:tcPr>
            <w:tcW w:w="397" w:type="dxa"/>
          </w:tcPr>
          <w:p w:rsidR="00D4258D" w:rsidRPr="00E52F7D" w:rsidRDefault="00D4258D">
            <w:pPr>
              <w:jc w:val="center"/>
              <w:rPr>
                <w:rFonts w:ascii="Arial" w:hAnsi="Arial" w:cs="Arial"/>
                <w:sz w:val="24"/>
              </w:rPr>
            </w:pPr>
          </w:p>
        </w:tc>
        <w:tc>
          <w:tcPr>
            <w:tcW w:w="2438" w:type="dxa"/>
            <w:gridSpan w:val="3"/>
          </w:tcPr>
          <w:p w:rsidR="00D4258D" w:rsidRPr="00E52F7D" w:rsidRDefault="00D4258D" w:rsidP="005C00DD">
            <w:pPr>
              <w:rPr>
                <w:rFonts w:ascii="Arial" w:hAnsi="Arial" w:cs="Arial"/>
                <w:sz w:val="24"/>
              </w:rPr>
            </w:pPr>
          </w:p>
        </w:tc>
        <w:tc>
          <w:tcPr>
            <w:tcW w:w="851" w:type="dxa"/>
            <w:gridSpan w:val="2"/>
          </w:tcPr>
          <w:p w:rsidR="00D4258D" w:rsidRPr="00E52F7D" w:rsidRDefault="00D4258D">
            <w:pPr>
              <w:rPr>
                <w:rFonts w:ascii="Arial" w:hAnsi="Arial" w:cs="Arial"/>
                <w:sz w:val="24"/>
              </w:rPr>
            </w:pPr>
          </w:p>
        </w:tc>
        <w:tc>
          <w:tcPr>
            <w:tcW w:w="559" w:type="dxa"/>
          </w:tcPr>
          <w:p w:rsidR="00D4258D" w:rsidRPr="00E52F7D" w:rsidRDefault="00D4258D">
            <w:pP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9D5F8E">
        <w:trPr>
          <w:gridBefore w:val="1"/>
          <w:gridAfter w:val="6"/>
          <w:wBefore w:w="6" w:type="dxa"/>
          <w:wAfter w:w="14184" w:type="dxa"/>
        </w:trPr>
        <w:tc>
          <w:tcPr>
            <w:tcW w:w="851" w:type="dxa"/>
            <w:gridSpan w:val="2"/>
          </w:tcPr>
          <w:p w:rsidR="00D4258D" w:rsidRPr="00E52F7D" w:rsidRDefault="00D4258D">
            <w:pPr>
              <w:jc w:val="both"/>
              <w:rPr>
                <w:rFonts w:ascii="Arial" w:hAnsi="Arial" w:cs="Arial"/>
                <w:sz w:val="24"/>
              </w:rPr>
            </w:pPr>
          </w:p>
        </w:tc>
        <w:tc>
          <w:tcPr>
            <w:tcW w:w="1979" w:type="dxa"/>
          </w:tcPr>
          <w:p w:rsidR="00D4258D" w:rsidRPr="00E52F7D" w:rsidRDefault="009D5F8E">
            <w:pPr>
              <w:rPr>
                <w:rFonts w:ascii="Arial" w:hAnsi="Arial" w:cs="Arial"/>
                <w:sz w:val="24"/>
              </w:rPr>
            </w:pPr>
            <w:r>
              <w:rPr>
                <w:rFonts w:ascii="Arial" w:hAnsi="Arial" w:cs="Arial"/>
                <w:sz w:val="24"/>
              </w:rPr>
              <w:t>Rectification Period</w:t>
            </w:r>
          </w:p>
        </w:tc>
        <w:tc>
          <w:tcPr>
            <w:tcW w:w="2274" w:type="dxa"/>
            <w:gridSpan w:val="2"/>
          </w:tcPr>
          <w:p w:rsidR="00D4258D" w:rsidRPr="00E52F7D" w:rsidRDefault="009D5F8E">
            <w:pPr>
              <w:rPr>
                <w:rFonts w:ascii="Arial" w:hAnsi="Arial" w:cs="Arial"/>
                <w:sz w:val="24"/>
              </w:rPr>
            </w:pPr>
            <w:r>
              <w:rPr>
                <w:rFonts w:ascii="Arial" w:hAnsi="Arial" w:cs="Arial"/>
                <w:sz w:val="24"/>
              </w:rPr>
              <w:t>Clause 2.10</w:t>
            </w:r>
          </w:p>
        </w:tc>
        <w:tc>
          <w:tcPr>
            <w:tcW w:w="397" w:type="dxa"/>
          </w:tcPr>
          <w:p w:rsidR="00D4258D" w:rsidRPr="00E52F7D" w:rsidRDefault="009D5F8E">
            <w:pPr>
              <w:rPr>
                <w:rFonts w:ascii="Arial" w:hAnsi="Arial" w:cs="Arial"/>
                <w:sz w:val="24"/>
              </w:rPr>
            </w:pPr>
            <w:r>
              <w:rPr>
                <w:rFonts w:ascii="Arial" w:hAnsi="Arial" w:cs="Arial"/>
                <w:sz w:val="24"/>
              </w:rPr>
              <w:t>-</w:t>
            </w:r>
          </w:p>
        </w:tc>
        <w:tc>
          <w:tcPr>
            <w:tcW w:w="2438" w:type="dxa"/>
            <w:gridSpan w:val="3"/>
          </w:tcPr>
          <w:p w:rsidR="00D4258D" w:rsidRPr="00E52F7D" w:rsidRDefault="002F42CC">
            <w:pPr>
              <w:rPr>
                <w:rFonts w:ascii="Arial" w:hAnsi="Arial" w:cs="Arial"/>
                <w:sz w:val="24"/>
              </w:rPr>
            </w:pPr>
            <w:r>
              <w:rPr>
                <w:rFonts w:ascii="Arial" w:hAnsi="Arial" w:cs="Arial"/>
                <w:sz w:val="24"/>
              </w:rPr>
              <w:t>12 Months</w:t>
            </w:r>
          </w:p>
        </w:tc>
        <w:tc>
          <w:tcPr>
            <w:tcW w:w="851" w:type="dxa"/>
            <w:gridSpan w:val="2"/>
          </w:tcPr>
          <w:p w:rsidR="00D4258D" w:rsidRPr="00E52F7D" w:rsidRDefault="00D4258D">
            <w:pPr>
              <w:jc w:val="both"/>
              <w:rPr>
                <w:rFonts w:ascii="Arial" w:hAnsi="Arial" w:cs="Arial"/>
                <w:sz w:val="24"/>
              </w:rPr>
            </w:pPr>
          </w:p>
        </w:tc>
        <w:tc>
          <w:tcPr>
            <w:tcW w:w="559" w:type="dxa"/>
          </w:tcPr>
          <w:p w:rsidR="00D4258D" w:rsidRPr="00E52F7D" w:rsidRDefault="00D4258D">
            <w:pP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9D5F8E" w:rsidRPr="00E52F7D" w:rsidTr="009D5F8E">
        <w:trPr>
          <w:gridBefore w:val="1"/>
          <w:gridAfter w:val="6"/>
          <w:wBefore w:w="6" w:type="dxa"/>
          <w:wAfter w:w="14184" w:type="dxa"/>
        </w:trPr>
        <w:tc>
          <w:tcPr>
            <w:tcW w:w="851" w:type="dxa"/>
            <w:gridSpan w:val="2"/>
          </w:tcPr>
          <w:p w:rsidR="009D5F8E" w:rsidRPr="00E52F7D" w:rsidRDefault="009D5F8E">
            <w:pPr>
              <w:jc w:val="both"/>
              <w:rPr>
                <w:rFonts w:ascii="Arial" w:hAnsi="Arial" w:cs="Arial"/>
                <w:sz w:val="24"/>
              </w:rPr>
            </w:pPr>
          </w:p>
        </w:tc>
        <w:tc>
          <w:tcPr>
            <w:tcW w:w="1979" w:type="dxa"/>
          </w:tcPr>
          <w:p w:rsidR="009D5F8E" w:rsidRPr="00E52F7D" w:rsidRDefault="009D5F8E">
            <w:pPr>
              <w:rPr>
                <w:rFonts w:ascii="Arial" w:hAnsi="Arial" w:cs="Arial"/>
                <w:sz w:val="24"/>
              </w:rPr>
            </w:pPr>
          </w:p>
        </w:tc>
        <w:tc>
          <w:tcPr>
            <w:tcW w:w="2274" w:type="dxa"/>
            <w:gridSpan w:val="2"/>
          </w:tcPr>
          <w:p w:rsidR="009D5F8E" w:rsidRPr="00E52F7D" w:rsidRDefault="009D5F8E">
            <w:pPr>
              <w:rPr>
                <w:rFonts w:ascii="Arial" w:hAnsi="Arial" w:cs="Arial"/>
                <w:sz w:val="24"/>
              </w:rPr>
            </w:pPr>
          </w:p>
        </w:tc>
        <w:tc>
          <w:tcPr>
            <w:tcW w:w="397" w:type="dxa"/>
          </w:tcPr>
          <w:p w:rsidR="009D5F8E" w:rsidRPr="00E52F7D" w:rsidRDefault="009D5F8E">
            <w:pPr>
              <w:rPr>
                <w:rFonts w:ascii="Arial" w:hAnsi="Arial" w:cs="Arial"/>
                <w:sz w:val="24"/>
              </w:rPr>
            </w:pPr>
          </w:p>
        </w:tc>
        <w:tc>
          <w:tcPr>
            <w:tcW w:w="2438" w:type="dxa"/>
            <w:gridSpan w:val="3"/>
          </w:tcPr>
          <w:p w:rsidR="009D5F8E" w:rsidRPr="00E52F7D" w:rsidRDefault="009D5F8E">
            <w:pPr>
              <w:rPr>
                <w:rFonts w:ascii="Arial" w:hAnsi="Arial" w:cs="Arial"/>
                <w:sz w:val="24"/>
              </w:rPr>
            </w:pPr>
          </w:p>
        </w:tc>
        <w:tc>
          <w:tcPr>
            <w:tcW w:w="851" w:type="dxa"/>
            <w:gridSpan w:val="2"/>
          </w:tcPr>
          <w:p w:rsidR="009D5F8E" w:rsidRPr="00E52F7D" w:rsidRDefault="009D5F8E">
            <w:pPr>
              <w:jc w:val="both"/>
              <w:rPr>
                <w:rFonts w:ascii="Arial" w:hAnsi="Arial" w:cs="Arial"/>
                <w:sz w:val="24"/>
              </w:rPr>
            </w:pPr>
          </w:p>
        </w:tc>
        <w:tc>
          <w:tcPr>
            <w:tcW w:w="559" w:type="dxa"/>
          </w:tcPr>
          <w:p w:rsidR="009D5F8E" w:rsidRPr="00E52F7D" w:rsidRDefault="009D5F8E">
            <w:pPr>
              <w:rPr>
                <w:rFonts w:ascii="Arial" w:hAnsi="Arial" w:cs="Arial"/>
                <w:sz w:val="24"/>
              </w:rPr>
            </w:pPr>
          </w:p>
        </w:tc>
        <w:tc>
          <w:tcPr>
            <w:tcW w:w="859" w:type="dxa"/>
            <w:gridSpan w:val="2"/>
          </w:tcPr>
          <w:p w:rsidR="009D5F8E" w:rsidRPr="00E52F7D" w:rsidRDefault="009D5F8E">
            <w:pPr>
              <w:tabs>
                <w:tab w:val="left" w:pos="567"/>
              </w:tabs>
              <w:ind w:left="567" w:hanging="567"/>
              <w:jc w:val="center"/>
              <w:rPr>
                <w:rFonts w:ascii="Arial" w:hAnsi="Arial" w:cs="Arial"/>
                <w:sz w:val="24"/>
              </w:rPr>
            </w:pPr>
          </w:p>
        </w:tc>
        <w:tc>
          <w:tcPr>
            <w:tcW w:w="560" w:type="dxa"/>
          </w:tcPr>
          <w:p w:rsidR="009D5F8E" w:rsidRPr="00E52F7D" w:rsidRDefault="009D5F8E">
            <w:pPr>
              <w:tabs>
                <w:tab w:val="left" w:pos="567"/>
              </w:tabs>
              <w:ind w:left="-57" w:right="-57"/>
              <w:jc w:val="center"/>
              <w:rPr>
                <w:rFonts w:ascii="Arial" w:hAnsi="Arial" w:cs="Arial"/>
                <w:sz w:val="24"/>
              </w:rPr>
            </w:pPr>
          </w:p>
        </w:tc>
      </w:tr>
      <w:tr w:rsidR="00D4258D" w:rsidRPr="00E52F7D" w:rsidTr="009D5F8E">
        <w:trPr>
          <w:gridBefore w:val="1"/>
          <w:gridAfter w:val="6"/>
          <w:wBefore w:w="6" w:type="dxa"/>
          <w:wAfter w:w="14184" w:type="dxa"/>
        </w:trPr>
        <w:tc>
          <w:tcPr>
            <w:tcW w:w="851" w:type="dxa"/>
            <w:gridSpan w:val="2"/>
          </w:tcPr>
          <w:p w:rsidR="00D4258D" w:rsidRPr="00E52F7D" w:rsidRDefault="00D4258D">
            <w:pPr>
              <w:jc w:val="both"/>
              <w:rPr>
                <w:rFonts w:ascii="Arial" w:hAnsi="Arial" w:cs="Arial"/>
                <w:sz w:val="24"/>
              </w:rPr>
            </w:pPr>
          </w:p>
        </w:tc>
        <w:tc>
          <w:tcPr>
            <w:tcW w:w="1979" w:type="dxa"/>
          </w:tcPr>
          <w:p w:rsidR="00D4258D" w:rsidRPr="00E52F7D" w:rsidRDefault="002F42CC" w:rsidP="002F42CC">
            <w:pPr>
              <w:rPr>
                <w:rFonts w:ascii="Arial" w:hAnsi="Arial" w:cs="Arial"/>
                <w:sz w:val="24"/>
              </w:rPr>
            </w:pPr>
            <w:r>
              <w:rPr>
                <w:rFonts w:ascii="Arial" w:hAnsi="Arial" w:cs="Arial"/>
                <w:sz w:val="24"/>
              </w:rPr>
              <w:t>Interim payments – Interim valuation dates</w:t>
            </w:r>
          </w:p>
        </w:tc>
        <w:tc>
          <w:tcPr>
            <w:tcW w:w="2274" w:type="dxa"/>
            <w:gridSpan w:val="2"/>
          </w:tcPr>
          <w:p w:rsidR="00D4258D" w:rsidRPr="00E52F7D" w:rsidRDefault="00D4258D" w:rsidP="002F42CC">
            <w:pPr>
              <w:rPr>
                <w:rFonts w:ascii="Arial" w:hAnsi="Arial" w:cs="Arial"/>
                <w:sz w:val="24"/>
              </w:rPr>
            </w:pPr>
            <w:r>
              <w:rPr>
                <w:rFonts w:ascii="Arial" w:hAnsi="Arial" w:cs="Arial"/>
                <w:sz w:val="24"/>
              </w:rPr>
              <w:t>Clause 4.</w:t>
            </w:r>
            <w:r w:rsidR="002F42CC">
              <w:rPr>
                <w:rFonts w:ascii="Arial" w:hAnsi="Arial" w:cs="Arial"/>
                <w:sz w:val="24"/>
              </w:rPr>
              <w:t>3</w:t>
            </w:r>
          </w:p>
        </w:tc>
        <w:tc>
          <w:tcPr>
            <w:tcW w:w="397" w:type="dxa"/>
          </w:tcPr>
          <w:p w:rsidR="00D4258D" w:rsidRPr="00E52F7D" w:rsidRDefault="00D4258D">
            <w:pPr>
              <w:jc w:val="center"/>
              <w:rPr>
                <w:rFonts w:ascii="Arial" w:hAnsi="Arial" w:cs="Arial"/>
                <w:sz w:val="24"/>
              </w:rPr>
            </w:pPr>
            <w:r w:rsidRPr="00E52F7D">
              <w:rPr>
                <w:rFonts w:ascii="Arial" w:hAnsi="Arial" w:cs="Arial"/>
                <w:sz w:val="24"/>
              </w:rPr>
              <w:t>-</w:t>
            </w:r>
          </w:p>
        </w:tc>
        <w:tc>
          <w:tcPr>
            <w:tcW w:w="2438" w:type="dxa"/>
            <w:gridSpan w:val="3"/>
          </w:tcPr>
          <w:p w:rsidR="00D4258D" w:rsidRPr="00E52F7D" w:rsidRDefault="002F42CC" w:rsidP="00AC493F">
            <w:pPr>
              <w:tabs>
                <w:tab w:val="left" w:pos="576"/>
                <w:tab w:val="left" w:pos="1134"/>
                <w:tab w:val="left" w:pos="1702"/>
                <w:tab w:val="left" w:pos="2269"/>
              </w:tabs>
              <w:ind w:right="144"/>
              <w:rPr>
                <w:rFonts w:ascii="Arial" w:hAnsi="Arial" w:cs="Arial"/>
                <w:sz w:val="24"/>
              </w:rPr>
            </w:pPr>
            <w:r>
              <w:rPr>
                <w:rFonts w:ascii="Arial" w:hAnsi="Arial" w:cs="Arial"/>
                <w:sz w:val="24"/>
              </w:rPr>
              <w:t>The first Interim Valuation Date is: 01/05/2018 and thereafter at intervals of 30 days</w:t>
            </w:r>
          </w:p>
        </w:tc>
        <w:tc>
          <w:tcPr>
            <w:tcW w:w="851" w:type="dxa"/>
            <w:gridSpan w:val="2"/>
          </w:tcPr>
          <w:p w:rsidR="00D4258D" w:rsidRPr="00E52F7D" w:rsidRDefault="00D4258D">
            <w:pPr>
              <w:rPr>
                <w:rFonts w:ascii="Arial" w:hAnsi="Arial" w:cs="Arial"/>
                <w:sz w:val="24"/>
              </w:rPr>
            </w:pPr>
          </w:p>
        </w:tc>
        <w:tc>
          <w:tcPr>
            <w:tcW w:w="559" w:type="dxa"/>
          </w:tcPr>
          <w:p w:rsidR="00D4258D" w:rsidRPr="00E52F7D" w:rsidRDefault="00D4258D">
            <w:pP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9D5F8E">
        <w:trPr>
          <w:gridBefore w:val="1"/>
          <w:gridAfter w:val="6"/>
          <w:wBefore w:w="6" w:type="dxa"/>
          <w:wAfter w:w="14184" w:type="dxa"/>
        </w:trPr>
        <w:tc>
          <w:tcPr>
            <w:tcW w:w="851" w:type="dxa"/>
            <w:gridSpan w:val="2"/>
          </w:tcPr>
          <w:p w:rsidR="00D4258D" w:rsidRPr="00E52F7D" w:rsidRDefault="00D4258D">
            <w:pPr>
              <w:jc w:val="both"/>
              <w:rPr>
                <w:rFonts w:ascii="Arial" w:hAnsi="Arial" w:cs="Arial"/>
                <w:sz w:val="24"/>
              </w:rPr>
            </w:pPr>
          </w:p>
        </w:tc>
        <w:tc>
          <w:tcPr>
            <w:tcW w:w="1979" w:type="dxa"/>
          </w:tcPr>
          <w:p w:rsidR="00D4258D" w:rsidRPr="00E52F7D" w:rsidRDefault="00D4258D">
            <w:pPr>
              <w:jc w:val="both"/>
              <w:rPr>
                <w:rFonts w:ascii="Arial" w:hAnsi="Arial" w:cs="Arial"/>
                <w:sz w:val="24"/>
              </w:rPr>
            </w:pPr>
          </w:p>
        </w:tc>
        <w:tc>
          <w:tcPr>
            <w:tcW w:w="2274" w:type="dxa"/>
            <w:gridSpan w:val="2"/>
          </w:tcPr>
          <w:p w:rsidR="00D4258D" w:rsidRPr="00E52F7D" w:rsidRDefault="00D4258D">
            <w:pPr>
              <w:jc w:val="both"/>
              <w:rPr>
                <w:rFonts w:ascii="Arial" w:hAnsi="Arial" w:cs="Arial"/>
                <w:sz w:val="24"/>
              </w:rPr>
            </w:pPr>
          </w:p>
        </w:tc>
        <w:tc>
          <w:tcPr>
            <w:tcW w:w="397" w:type="dxa"/>
          </w:tcPr>
          <w:p w:rsidR="00D4258D" w:rsidRPr="00E52F7D" w:rsidRDefault="00D4258D">
            <w:pPr>
              <w:rPr>
                <w:rFonts w:ascii="Arial" w:hAnsi="Arial" w:cs="Arial"/>
                <w:sz w:val="24"/>
              </w:rPr>
            </w:pPr>
          </w:p>
        </w:tc>
        <w:tc>
          <w:tcPr>
            <w:tcW w:w="2438" w:type="dxa"/>
            <w:gridSpan w:val="3"/>
          </w:tcPr>
          <w:p w:rsidR="00D4258D" w:rsidRPr="00E52F7D" w:rsidRDefault="00D4258D">
            <w:pPr>
              <w:rPr>
                <w:rFonts w:ascii="Arial" w:hAnsi="Arial" w:cs="Arial"/>
                <w:sz w:val="24"/>
              </w:rPr>
            </w:pPr>
          </w:p>
        </w:tc>
        <w:tc>
          <w:tcPr>
            <w:tcW w:w="851" w:type="dxa"/>
            <w:gridSpan w:val="2"/>
          </w:tcPr>
          <w:p w:rsidR="00D4258D" w:rsidRPr="00E52F7D" w:rsidRDefault="00D4258D">
            <w:pPr>
              <w:jc w:val="both"/>
              <w:rPr>
                <w:rFonts w:ascii="Arial" w:hAnsi="Arial" w:cs="Arial"/>
                <w:sz w:val="24"/>
              </w:rPr>
            </w:pPr>
          </w:p>
        </w:tc>
        <w:tc>
          <w:tcPr>
            <w:tcW w:w="559" w:type="dxa"/>
          </w:tcPr>
          <w:p w:rsidR="00D4258D" w:rsidRPr="00E52F7D" w:rsidRDefault="00D4258D">
            <w:pPr>
              <w:jc w:val="both"/>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9D5F8E">
        <w:trPr>
          <w:gridBefore w:val="1"/>
          <w:gridAfter w:val="6"/>
          <w:wBefore w:w="6" w:type="dxa"/>
          <w:wAfter w:w="14184" w:type="dxa"/>
        </w:trPr>
        <w:tc>
          <w:tcPr>
            <w:tcW w:w="851" w:type="dxa"/>
            <w:gridSpan w:val="2"/>
          </w:tcPr>
          <w:p w:rsidR="00D4258D" w:rsidRPr="00E52F7D" w:rsidRDefault="00D4258D">
            <w:pPr>
              <w:jc w:val="both"/>
              <w:rPr>
                <w:rFonts w:ascii="Arial" w:hAnsi="Arial" w:cs="Arial"/>
                <w:sz w:val="24"/>
              </w:rPr>
            </w:pPr>
          </w:p>
        </w:tc>
        <w:tc>
          <w:tcPr>
            <w:tcW w:w="1979" w:type="dxa"/>
          </w:tcPr>
          <w:p w:rsidR="00D4258D" w:rsidRPr="00E52F7D" w:rsidRDefault="00080F5A">
            <w:pPr>
              <w:jc w:val="both"/>
              <w:rPr>
                <w:rFonts w:ascii="Arial" w:hAnsi="Arial" w:cs="Arial"/>
                <w:sz w:val="24"/>
              </w:rPr>
            </w:pPr>
            <w:r>
              <w:rPr>
                <w:rFonts w:ascii="Arial" w:hAnsi="Arial" w:cs="Arial"/>
                <w:sz w:val="24"/>
              </w:rPr>
              <w:t>Payments due prior to practical completion</w:t>
            </w:r>
          </w:p>
        </w:tc>
        <w:tc>
          <w:tcPr>
            <w:tcW w:w="2274" w:type="dxa"/>
            <w:gridSpan w:val="2"/>
          </w:tcPr>
          <w:p w:rsidR="00D4258D" w:rsidRPr="00E52F7D" w:rsidRDefault="00D4258D" w:rsidP="005C00DD">
            <w:pPr>
              <w:jc w:val="both"/>
              <w:rPr>
                <w:rFonts w:ascii="Arial" w:hAnsi="Arial" w:cs="Arial"/>
                <w:sz w:val="24"/>
              </w:rPr>
            </w:pPr>
            <w:r>
              <w:rPr>
                <w:rFonts w:ascii="Arial" w:hAnsi="Arial" w:cs="Arial"/>
                <w:sz w:val="24"/>
              </w:rPr>
              <w:t>Clause 4.</w:t>
            </w:r>
            <w:r w:rsidR="00080F5A">
              <w:rPr>
                <w:rFonts w:ascii="Arial" w:hAnsi="Arial" w:cs="Arial"/>
                <w:sz w:val="24"/>
              </w:rPr>
              <w:t>3</w:t>
            </w:r>
          </w:p>
        </w:tc>
        <w:tc>
          <w:tcPr>
            <w:tcW w:w="397" w:type="dxa"/>
          </w:tcPr>
          <w:p w:rsidR="00D4258D" w:rsidRPr="00E52F7D" w:rsidRDefault="00080F5A">
            <w:pPr>
              <w:rPr>
                <w:rFonts w:ascii="Arial" w:hAnsi="Arial" w:cs="Arial"/>
                <w:sz w:val="24"/>
              </w:rPr>
            </w:pPr>
            <w:r>
              <w:rPr>
                <w:rFonts w:ascii="Arial" w:hAnsi="Arial" w:cs="Arial"/>
                <w:sz w:val="24"/>
              </w:rPr>
              <w:t>-</w:t>
            </w:r>
          </w:p>
        </w:tc>
        <w:tc>
          <w:tcPr>
            <w:tcW w:w="2438" w:type="dxa"/>
            <w:gridSpan w:val="3"/>
          </w:tcPr>
          <w:p w:rsidR="00D4258D" w:rsidRPr="00E52F7D" w:rsidRDefault="00080F5A">
            <w:pPr>
              <w:rPr>
                <w:rFonts w:ascii="Arial" w:hAnsi="Arial" w:cs="Arial"/>
                <w:sz w:val="24"/>
              </w:rPr>
            </w:pPr>
            <w:r>
              <w:rPr>
                <w:rFonts w:ascii="Arial" w:hAnsi="Arial" w:cs="Arial"/>
                <w:sz w:val="24"/>
              </w:rPr>
              <w:t>97.5 percent</w:t>
            </w:r>
          </w:p>
        </w:tc>
        <w:tc>
          <w:tcPr>
            <w:tcW w:w="851" w:type="dxa"/>
            <w:gridSpan w:val="2"/>
          </w:tcPr>
          <w:p w:rsidR="00D4258D" w:rsidRPr="00E52F7D" w:rsidRDefault="00D4258D">
            <w:pPr>
              <w:rPr>
                <w:rFonts w:ascii="Arial" w:hAnsi="Arial" w:cs="Arial"/>
                <w:sz w:val="24"/>
              </w:rPr>
            </w:pPr>
          </w:p>
        </w:tc>
        <w:tc>
          <w:tcPr>
            <w:tcW w:w="559" w:type="dxa"/>
          </w:tcPr>
          <w:p w:rsidR="00D4258D" w:rsidRPr="00E52F7D" w:rsidRDefault="00D4258D">
            <w:pP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9D5F8E">
        <w:trPr>
          <w:gridBefore w:val="1"/>
          <w:gridAfter w:val="6"/>
          <w:wBefore w:w="6" w:type="dxa"/>
          <w:wAfter w:w="14184" w:type="dxa"/>
        </w:trPr>
        <w:tc>
          <w:tcPr>
            <w:tcW w:w="851" w:type="dxa"/>
            <w:gridSpan w:val="2"/>
          </w:tcPr>
          <w:p w:rsidR="00D4258D" w:rsidRPr="00E52F7D" w:rsidRDefault="00D4258D">
            <w:pPr>
              <w:jc w:val="both"/>
              <w:rPr>
                <w:rFonts w:ascii="Arial" w:hAnsi="Arial" w:cs="Arial"/>
                <w:sz w:val="24"/>
              </w:rPr>
            </w:pPr>
          </w:p>
        </w:tc>
        <w:tc>
          <w:tcPr>
            <w:tcW w:w="1979" w:type="dxa"/>
          </w:tcPr>
          <w:p w:rsidR="00D4258D" w:rsidRPr="00E52F7D" w:rsidRDefault="00D4258D">
            <w:pPr>
              <w:jc w:val="both"/>
              <w:rPr>
                <w:rFonts w:ascii="Arial" w:hAnsi="Arial" w:cs="Arial"/>
                <w:sz w:val="24"/>
              </w:rPr>
            </w:pPr>
          </w:p>
        </w:tc>
        <w:tc>
          <w:tcPr>
            <w:tcW w:w="2274" w:type="dxa"/>
            <w:gridSpan w:val="2"/>
          </w:tcPr>
          <w:p w:rsidR="00D4258D" w:rsidRPr="00E52F7D" w:rsidRDefault="00D4258D">
            <w:pPr>
              <w:jc w:val="both"/>
              <w:rPr>
                <w:rFonts w:ascii="Arial" w:hAnsi="Arial" w:cs="Arial"/>
                <w:sz w:val="24"/>
              </w:rPr>
            </w:pPr>
          </w:p>
        </w:tc>
        <w:tc>
          <w:tcPr>
            <w:tcW w:w="397" w:type="dxa"/>
          </w:tcPr>
          <w:p w:rsidR="00D4258D" w:rsidRPr="00E52F7D" w:rsidRDefault="00D4258D">
            <w:pPr>
              <w:rPr>
                <w:rFonts w:ascii="Arial" w:hAnsi="Arial" w:cs="Arial"/>
                <w:sz w:val="24"/>
              </w:rPr>
            </w:pPr>
          </w:p>
        </w:tc>
        <w:tc>
          <w:tcPr>
            <w:tcW w:w="2438" w:type="dxa"/>
            <w:gridSpan w:val="3"/>
          </w:tcPr>
          <w:p w:rsidR="00D4258D" w:rsidRPr="00E52F7D" w:rsidRDefault="00D4258D">
            <w:pPr>
              <w:rPr>
                <w:rFonts w:ascii="Arial" w:hAnsi="Arial" w:cs="Arial"/>
                <w:sz w:val="24"/>
              </w:rPr>
            </w:pPr>
          </w:p>
        </w:tc>
        <w:tc>
          <w:tcPr>
            <w:tcW w:w="851" w:type="dxa"/>
            <w:gridSpan w:val="2"/>
          </w:tcPr>
          <w:p w:rsidR="00D4258D" w:rsidRPr="00E52F7D" w:rsidRDefault="00D4258D">
            <w:pPr>
              <w:rPr>
                <w:rFonts w:ascii="Arial" w:hAnsi="Arial" w:cs="Arial"/>
                <w:sz w:val="24"/>
              </w:rPr>
            </w:pPr>
          </w:p>
        </w:tc>
        <w:tc>
          <w:tcPr>
            <w:tcW w:w="559" w:type="dxa"/>
          </w:tcPr>
          <w:p w:rsidR="00D4258D" w:rsidRPr="00E52F7D" w:rsidRDefault="00D4258D">
            <w:pP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9D5F8E">
        <w:trPr>
          <w:gridBefore w:val="1"/>
          <w:gridAfter w:val="6"/>
          <w:wBefore w:w="6" w:type="dxa"/>
          <w:wAfter w:w="14184" w:type="dxa"/>
        </w:trPr>
        <w:tc>
          <w:tcPr>
            <w:tcW w:w="851" w:type="dxa"/>
            <w:gridSpan w:val="2"/>
          </w:tcPr>
          <w:p w:rsidR="00D4258D" w:rsidRPr="00E52F7D" w:rsidRDefault="00D4258D">
            <w:pPr>
              <w:jc w:val="both"/>
              <w:rPr>
                <w:rFonts w:ascii="Arial" w:hAnsi="Arial" w:cs="Arial"/>
                <w:sz w:val="24"/>
              </w:rPr>
            </w:pPr>
          </w:p>
        </w:tc>
        <w:tc>
          <w:tcPr>
            <w:tcW w:w="1979" w:type="dxa"/>
          </w:tcPr>
          <w:p w:rsidR="00D4258D" w:rsidRPr="00E52F7D" w:rsidRDefault="00080F5A" w:rsidP="00A73A48">
            <w:pPr>
              <w:jc w:val="both"/>
              <w:rPr>
                <w:rFonts w:ascii="Arial" w:hAnsi="Arial" w:cs="Arial"/>
                <w:sz w:val="24"/>
              </w:rPr>
            </w:pPr>
            <w:r>
              <w:rPr>
                <w:rFonts w:ascii="Arial" w:hAnsi="Arial" w:cs="Arial"/>
                <w:sz w:val="24"/>
              </w:rPr>
              <w:t>Payments due on or after practical completion</w:t>
            </w:r>
          </w:p>
        </w:tc>
        <w:tc>
          <w:tcPr>
            <w:tcW w:w="2274" w:type="dxa"/>
            <w:gridSpan w:val="2"/>
          </w:tcPr>
          <w:p w:rsidR="00D4258D" w:rsidRPr="00E52F7D" w:rsidRDefault="00D4258D" w:rsidP="00080F5A">
            <w:pPr>
              <w:jc w:val="both"/>
              <w:rPr>
                <w:rFonts w:ascii="Arial" w:hAnsi="Arial" w:cs="Arial"/>
                <w:sz w:val="24"/>
              </w:rPr>
            </w:pPr>
            <w:r>
              <w:rPr>
                <w:rFonts w:ascii="Arial" w:hAnsi="Arial" w:cs="Arial"/>
                <w:sz w:val="24"/>
              </w:rPr>
              <w:t>Clause 4.</w:t>
            </w:r>
            <w:r w:rsidR="00080F5A">
              <w:rPr>
                <w:rFonts w:ascii="Arial" w:hAnsi="Arial" w:cs="Arial"/>
                <w:sz w:val="24"/>
              </w:rPr>
              <w:t>3</w:t>
            </w:r>
          </w:p>
        </w:tc>
        <w:tc>
          <w:tcPr>
            <w:tcW w:w="397" w:type="dxa"/>
          </w:tcPr>
          <w:p w:rsidR="00D4258D" w:rsidRPr="00E52F7D" w:rsidRDefault="00080F5A">
            <w:pPr>
              <w:rPr>
                <w:rFonts w:ascii="Arial" w:hAnsi="Arial" w:cs="Arial"/>
                <w:sz w:val="24"/>
              </w:rPr>
            </w:pPr>
            <w:r>
              <w:rPr>
                <w:rFonts w:ascii="Arial" w:hAnsi="Arial" w:cs="Arial"/>
                <w:sz w:val="24"/>
              </w:rPr>
              <w:t>-</w:t>
            </w:r>
          </w:p>
        </w:tc>
        <w:tc>
          <w:tcPr>
            <w:tcW w:w="2438" w:type="dxa"/>
            <w:gridSpan w:val="3"/>
          </w:tcPr>
          <w:p w:rsidR="00D4258D" w:rsidRPr="00E52F7D" w:rsidRDefault="00080F5A">
            <w:pPr>
              <w:rPr>
                <w:rFonts w:ascii="Arial" w:hAnsi="Arial" w:cs="Arial"/>
                <w:sz w:val="24"/>
              </w:rPr>
            </w:pPr>
            <w:r>
              <w:rPr>
                <w:rFonts w:ascii="Arial" w:hAnsi="Arial" w:cs="Arial"/>
                <w:sz w:val="24"/>
              </w:rPr>
              <w:t>100 percent</w:t>
            </w:r>
          </w:p>
        </w:tc>
        <w:tc>
          <w:tcPr>
            <w:tcW w:w="851" w:type="dxa"/>
            <w:gridSpan w:val="2"/>
          </w:tcPr>
          <w:p w:rsidR="00D4258D" w:rsidRPr="00E52F7D" w:rsidRDefault="00D4258D">
            <w:pPr>
              <w:rPr>
                <w:rFonts w:ascii="Arial" w:hAnsi="Arial" w:cs="Arial"/>
                <w:sz w:val="24"/>
              </w:rPr>
            </w:pPr>
          </w:p>
        </w:tc>
        <w:tc>
          <w:tcPr>
            <w:tcW w:w="559" w:type="dxa"/>
          </w:tcPr>
          <w:p w:rsidR="00D4258D" w:rsidRPr="00E52F7D" w:rsidRDefault="00D4258D">
            <w:pP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9D5F8E">
        <w:trPr>
          <w:gridBefore w:val="1"/>
          <w:gridAfter w:val="6"/>
          <w:wBefore w:w="6" w:type="dxa"/>
          <w:wAfter w:w="14184" w:type="dxa"/>
        </w:trPr>
        <w:tc>
          <w:tcPr>
            <w:tcW w:w="851" w:type="dxa"/>
            <w:gridSpan w:val="2"/>
          </w:tcPr>
          <w:p w:rsidR="00D4258D" w:rsidRPr="00E52F7D" w:rsidRDefault="00D4258D">
            <w:pPr>
              <w:jc w:val="both"/>
              <w:rPr>
                <w:rFonts w:ascii="Arial" w:hAnsi="Arial" w:cs="Arial"/>
                <w:sz w:val="24"/>
              </w:rPr>
            </w:pPr>
          </w:p>
        </w:tc>
        <w:tc>
          <w:tcPr>
            <w:tcW w:w="1979" w:type="dxa"/>
          </w:tcPr>
          <w:p w:rsidR="00D4258D" w:rsidRPr="00E52F7D" w:rsidRDefault="00D4258D">
            <w:pPr>
              <w:jc w:val="both"/>
              <w:rPr>
                <w:rFonts w:ascii="Arial" w:hAnsi="Arial" w:cs="Arial"/>
                <w:sz w:val="24"/>
              </w:rPr>
            </w:pPr>
          </w:p>
        </w:tc>
        <w:tc>
          <w:tcPr>
            <w:tcW w:w="2274" w:type="dxa"/>
            <w:gridSpan w:val="2"/>
          </w:tcPr>
          <w:p w:rsidR="00D4258D" w:rsidRPr="00E52F7D" w:rsidRDefault="00D4258D">
            <w:pPr>
              <w:jc w:val="both"/>
              <w:rPr>
                <w:rFonts w:ascii="Arial" w:hAnsi="Arial" w:cs="Arial"/>
                <w:sz w:val="24"/>
              </w:rPr>
            </w:pPr>
          </w:p>
        </w:tc>
        <w:tc>
          <w:tcPr>
            <w:tcW w:w="397" w:type="dxa"/>
          </w:tcPr>
          <w:p w:rsidR="00D4258D" w:rsidRPr="00E52F7D" w:rsidRDefault="00D4258D">
            <w:pPr>
              <w:rPr>
                <w:rFonts w:ascii="Arial" w:hAnsi="Arial" w:cs="Arial"/>
                <w:sz w:val="24"/>
              </w:rPr>
            </w:pPr>
          </w:p>
        </w:tc>
        <w:tc>
          <w:tcPr>
            <w:tcW w:w="2438" w:type="dxa"/>
            <w:gridSpan w:val="3"/>
          </w:tcPr>
          <w:p w:rsidR="00D4258D" w:rsidRPr="00E52F7D" w:rsidRDefault="00D4258D">
            <w:pPr>
              <w:rPr>
                <w:rFonts w:ascii="Arial" w:hAnsi="Arial" w:cs="Arial"/>
                <w:sz w:val="24"/>
              </w:rPr>
            </w:pPr>
          </w:p>
        </w:tc>
        <w:tc>
          <w:tcPr>
            <w:tcW w:w="851" w:type="dxa"/>
            <w:gridSpan w:val="2"/>
          </w:tcPr>
          <w:p w:rsidR="00D4258D" w:rsidRPr="00E52F7D" w:rsidRDefault="00D4258D">
            <w:pPr>
              <w:rPr>
                <w:rFonts w:ascii="Arial" w:hAnsi="Arial" w:cs="Arial"/>
                <w:sz w:val="24"/>
              </w:rPr>
            </w:pPr>
          </w:p>
        </w:tc>
        <w:tc>
          <w:tcPr>
            <w:tcW w:w="559" w:type="dxa"/>
          </w:tcPr>
          <w:p w:rsidR="00D4258D" w:rsidRPr="00E52F7D" w:rsidRDefault="00D4258D">
            <w:pP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9D5F8E">
        <w:trPr>
          <w:gridBefore w:val="1"/>
          <w:gridAfter w:val="6"/>
          <w:wBefore w:w="6" w:type="dxa"/>
          <w:wAfter w:w="14184" w:type="dxa"/>
        </w:trPr>
        <w:tc>
          <w:tcPr>
            <w:tcW w:w="851" w:type="dxa"/>
            <w:gridSpan w:val="2"/>
          </w:tcPr>
          <w:p w:rsidR="00D4258D" w:rsidRPr="00E52F7D" w:rsidRDefault="00D4258D">
            <w:pPr>
              <w:jc w:val="both"/>
              <w:rPr>
                <w:rFonts w:ascii="Arial" w:hAnsi="Arial" w:cs="Arial"/>
                <w:sz w:val="24"/>
              </w:rPr>
            </w:pPr>
          </w:p>
        </w:tc>
        <w:tc>
          <w:tcPr>
            <w:tcW w:w="1979" w:type="dxa"/>
          </w:tcPr>
          <w:p w:rsidR="00D4258D" w:rsidRPr="00E52F7D" w:rsidRDefault="00D65CA4">
            <w:pPr>
              <w:jc w:val="both"/>
              <w:rPr>
                <w:rFonts w:ascii="Arial" w:hAnsi="Arial" w:cs="Arial"/>
                <w:sz w:val="24"/>
              </w:rPr>
            </w:pPr>
            <w:r>
              <w:rPr>
                <w:rFonts w:ascii="Arial" w:hAnsi="Arial" w:cs="Arial"/>
                <w:sz w:val="24"/>
              </w:rPr>
              <w:t>Fluctuations Provision</w:t>
            </w:r>
          </w:p>
        </w:tc>
        <w:tc>
          <w:tcPr>
            <w:tcW w:w="2274" w:type="dxa"/>
            <w:gridSpan w:val="2"/>
          </w:tcPr>
          <w:p w:rsidR="00D4258D" w:rsidRPr="00E52F7D" w:rsidRDefault="00D65CA4" w:rsidP="00A73A48">
            <w:pPr>
              <w:jc w:val="both"/>
              <w:rPr>
                <w:rFonts w:ascii="Arial" w:hAnsi="Arial" w:cs="Arial"/>
                <w:sz w:val="24"/>
              </w:rPr>
            </w:pPr>
            <w:r>
              <w:rPr>
                <w:rFonts w:ascii="Arial" w:hAnsi="Arial" w:cs="Arial"/>
                <w:sz w:val="24"/>
              </w:rPr>
              <w:t>Clauses 4.3 and 4.8</w:t>
            </w:r>
          </w:p>
        </w:tc>
        <w:tc>
          <w:tcPr>
            <w:tcW w:w="397" w:type="dxa"/>
          </w:tcPr>
          <w:p w:rsidR="00D4258D" w:rsidRPr="00E52F7D" w:rsidRDefault="00D65CA4">
            <w:pPr>
              <w:rPr>
                <w:rFonts w:ascii="Arial" w:hAnsi="Arial" w:cs="Arial"/>
                <w:sz w:val="24"/>
              </w:rPr>
            </w:pPr>
            <w:r>
              <w:rPr>
                <w:rFonts w:ascii="Arial" w:hAnsi="Arial" w:cs="Arial"/>
                <w:sz w:val="24"/>
              </w:rPr>
              <w:t>-</w:t>
            </w:r>
          </w:p>
        </w:tc>
        <w:tc>
          <w:tcPr>
            <w:tcW w:w="2438" w:type="dxa"/>
            <w:gridSpan w:val="3"/>
          </w:tcPr>
          <w:p w:rsidR="00D4258D" w:rsidRPr="00E52F7D" w:rsidRDefault="00D65CA4">
            <w:pPr>
              <w:rPr>
                <w:rFonts w:ascii="Arial" w:hAnsi="Arial" w:cs="Arial"/>
                <w:sz w:val="24"/>
              </w:rPr>
            </w:pPr>
            <w:r>
              <w:rPr>
                <w:rFonts w:ascii="Arial" w:hAnsi="Arial" w:cs="Arial"/>
                <w:sz w:val="24"/>
              </w:rPr>
              <w:t>No fluctuations provision applies</w:t>
            </w:r>
          </w:p>
        </w:tc>
        <w:tc>
          <w:tcPr>
            <w:tcW w:w="851" w:type="dxa"/>
            <w:gridSpan w:val="2"/>
          </w:tcPr>
          <w:p w:rsidR="00D4258D" w:rsidRPr="00E52F7D" w:rsidRDefault="00D4258D">
            <w:pPr>
              <w:rPr>
                <w:rFonts w:ascii="Arial" w:hAnsi="Arial" w:cs="Arial"/>
                <w:sz w:val="24"/>
              </w:rPr>
            </w:pPr>
          </w:p>
        </w:tc>
        <w:tc>
          <w:tcPr>
            <w:tcW w:w="559" w:type="dxa"/>
          </w:tcPr>
          <w:p w:rsidR="00D4258D" w:rsidRPr="00E52F7D" w:rsidRDefault="00D4258D">
            <w:pP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9D5F8E">
        <w:trPr>
          <w:gridBefore w:val="1"/>
          <w:gridAfter w:val="6"/>
          <w:wBefore w:w="6" w:type="dxa"/>
          <w:wAfter w:w="14184" w:type="dxa"/>
        </w:trPr>
        <w:tc>
          <w:tcPr>
            <w:tcW w:w="851" w:type="dxa"/>
            <w:gridSpan w:val="2"/>
          </w:tcPr>
          <w:p w:rsidR="00D4258D" w:rsidRPr="00E52F7D" w:rsidRDefault="00D4258D">
            <w:pPr>
              <w:jc w:val="both"/>
              <w:rPr>
                <w:rFonts w:ascii="Arial" w:hAnsi="Arial" w:cs="Arial"/>
                <w:sz w:val="24"/>
              </w:rPr>
            </w:pPr>
          </w:p>
        </w:tc>
        <w:tc>
          <w:tcPr>
            <w:tcW w:w="1979" w:type="dxa"/>
          </w:tcPr>
          <w:p w:rsidR="00D4258D" w:rsidRPr="00E52F7D" w:rsidRDefault="00D4258D">
            <w:pPr>
              <w:jc w:val="both"/>
              <w:rPr>
                <w:rFonts w:ascii="Arial" w:hAnsi="Arial" w:cs="Arial"/>
                <w:sz w:val="24"/>
              </w:rPr>
            </w:pPr>
          </w:p>
        </w:tc>
        <w:tc>
          <w:tcPr>
            <w:tcW w:w="2274" w:type="dxa"/>
            <w:gridSpan w:val="2"/>
          </w:tcPr>
          <w:p w:rsidR="00D4258D" w:rsidRPr="00E52F7D" w:rsidRDefault="00D4258D">
            <w:pPr>
              <w:jc w:val="both"/>
              <w:rPr>
                <w:rFonts w:ascii="Arial" w:hAnsi="Arial" w:cs="Arial"/>
                <w:sz w:val="24"/>
              </w:rPr>
            </w:pPr>
          </w:p>
        </w:tc>
        <w:tc>
          <w:tcPr>
            <w:tcW w:w="397" w:type="dxa"/>
          </w:tcPr>
          <w:p w:rsidR="00D4258D" w:rsidRPr="00E52F7D" w:rsidRDefault="00D4258D">
            <w:pPr>
              <w:rPr>
                <w:rFonts w:ascii="Arial" w:hAnsi="Arial" w:cs="Arial"/>
                <w:sz w:val="24"/>
              </w:rPr>
            </w:pPr>
          </w:p>
        </w:tc>
        <w:tc>
          <w:tcPr>
            <w:tcW w:w="2438" w:type="dxa"/>
            <w:gridSpan w:val="3"/>
          </w:tcPr>
          <w:p w:rsidR="00D4258D" w:rsidRPr="00E52F7D" w:rsidRDefault="00D4258D">
            <w:pPr>
              <w:rPr>
                <w:rFonts w:ascii="Arial" w:hAnsi="Arial" w:cs="Arial"/>
                <w:sz w:val="24"/>
              </w:rPr>
            </w:pPr>
          </w:p>
        </w:tc>
        <w:tc>
          <w:tcPr>
            <w:tcW w:w="851" w:type="dxa"/>
            <w:gridSpan w:val="2"/>
          </w:tcPr>
          <w:p w:rsidR="00D4258D" w:rsidRPr="00E52F7D" w:rsidRDefault="00D4258D">
            <w:pPr>
              <w:rPr>
                <w:rFonts w:ascii="Arial" w:hAnsi="Arial" w:cs="Arial"/>
                <w:sz w:val="24"/>
              </w:rPr>
            </w:pPr>
          </w:p>
        </w:tc>
        <w:tc>
          <w:tcPr>
            <w:tcW w:w="559" w:type="dxa"/>
          </w:tcPr>
          <w:p w:rsidR="00D4258D" w:rsidRPr="00E52F7D" w:rsidRDefault="00D4258D">
            <w:pP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9D5F8E">
        <w:trPr>
          <w:gridBefore w:val="1"/>
          <w:gridAfter w:val="6"/>
          <w:wBefore w:w="6" w:type="dxa"/>
          <w:wAfter w:w="14184" w:type="dxa"/>
        </w:trPr>
        <w:tc>
          <w:tcPr>
            <w:tcW w:w="851" w:type="dxa"/>
            <w:gridSpan w:val="2"/>
          </w:tcPr>
          <w:p w:rsidR="00D4258D" w:rsidRPr="00E52F7D" w:rsidRDefault="00D4258D">
            <w:pPr>
              <w:jc w:val="both"/>
              <w:rPr>
                <w:rFonts w:ascii="Arial" w:hAnsi="Arial" w:cs="Arial"/>
                <w:sz w:val="24"/>
              </w:rPr>
            </w:pPr>
          </w:p>
        </w:tc>
        <w:tc>
          <w:tcPr>
            <w:tcW w:w="1979" w:type="dxa"/>
          </w:tcPr>
          <w:p w:rsidR="00D4258D" w:rsidRPr="00E52F7D" w:rsidRDefault="00D65CA4">
            <w:pPr>
              <w:jc w:val="both"/>
              <w:rPr>
                <w:rFonts w:ascii="Arial" w:hAnsi="Arial" w:cs="Arial"/>
                <w:sz w:val="24"/>
              </w:rPr>
            </w:pPr>
            <w:r>
              <w:rPr>
                <w:rFonts w:ascii="Arial" w:hAnsi="Arial" w:cs="Arial"/>
                <w:sz w:val="24"/>
              </w:rPr>
              <w:t xml:space="preserve">Supply of documentation </w:t>
            </w:r>
          </w:p>
        </w:tc>
        <w:tc>
          <w:tcPr>
            <w:tcW w:w="2274" w:type="dxa"/>
            <w:gridSpan w:val="2"/>
          </w:tcPr>
          <w:p w:rsidR="00D4258D" w:rsidRPr="00E52F7D" w:rsidRDefault="00D65CA4" w:rsidP="00A73A48">
            <w:pPr>
              <w:jc w:val="both"/>
              <w:rPr>
                <w:rFonts w:ascii="Arial" w:hAnsi="Arial" w:cs="Arial"/>
                <w:sz w:val="24"/>
              </w:rPr>
            </w:pPr>
            <w:r>
              <w:rPr>
                <w:rFonts w:ascii="Arial" w:hAnsi="Arial" w:cs="Arial"/>
                <w:sz w:val="24"/>
              </w:rPr>
              <w:t>Clause 4.8.1</w:t>
            </w:r>
          </w:p>
        </w:tc>
        <w:tc>
          <w:tcPr>
            <w:tcW w:w="397" w:type="dxa"/>
          </w:tcPr>
          <w:p w:rsidR="00D4258D" w:rsidRPr="00E52F7D" w:rsidRDefault="00D65CA4">
            <w:pPr>
              <w:rPr>
                <w:rFonts w:ascii="Arial" w:hAnsi="Arial" w:cs="Arial"/>
                <w:sz w:val="24"/>
              </w:rPr>
            </w:pPr>
            <w:r>
              <w:rPr>
                <w:rFonts w:ascii="Arial" w:hAnsi="Arial" w:cs="Arial"/>
                <w:sz w:val="24"/>
              </w:rPr>
              <w:t>-</w:t>
            </w:r>
          </w:p>
        </w:tc>
        <w:tc>
          <w:tcPr>
            <w:tcW w:w="2438" w:type="dxa"/>
            <w:gridSpan w:val="3"/>
          </w:tcPr>
          <w:p w:rsidR="00D4258D" w:rsidRPr="00E52F7D" w:rsidRDefault="00D65CA4">
            <w:pPr>
              <w:rPr>
                <w:rFonts w:ascii="Arial" w:hAnsi="Arial" w:cs="Arial"/>
                <w:sz w:val="24"/>
              </w:rPr>
            </w:pPr>
            <w:r>
              <w:rPr>
                <w:rFonts w:ascii="Arial" w:hAnsi="Arial" w:cs="Arial"/>
                <w:sz w:val="24"/>
              </w:rPr>
              <w:t>3 Months</w:t>
            </w:r>
          </w:p>
        </w:tc>
        <w:tc>
          <w:tcPr>
            <w:tcW w:w="851" w:type="dxa"/>
            <w:gridSpan w:val="2"/>
          </w:tcPr>
          <w:p w:rsidR="00D4258D" w:rsidRPr="00E52F7D" w:rsidRDefault="00D4258D">
            <w:pPr>
              <w:rPr>
                <w:rFonts w:ascii="Arial" w:hAnsi="Arial" w:cs="Arial"/>
                <w:sz w:val="24"/>
              </w:rPr>
            </w:pPr>
          </w:p>
        </w:tc>
        <w:tc>
          <w:tcPr>
            <w:tcW w:w="559" w:type="dxa"/>
          </w:tcPr>
          <w:p w:rsidR="00D4258D" w:rsidRPr="00E52F7D" w:rsidRDefault="00D4258D">
            <w:pP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9D5F8E">
        <w:trPr>
          <w:gridBefore w:val="1"/>
          <w:gridAfter w:val="6"/>
          <w:wBefore w:w="6" w:type="dxa"/>
          <w:wAfter w:w="14184" w:type="dxa"/>
        </w:trPr>
        <w:tc>
          <w:tcPr>
            <w:tcW w:w="851" w:type="dxa"/>
            <w:gridSpan w:val="2"/>
          </w:tcPr>
          <w:p w:rsidR="00D4258D" w:rsidRPr="00E52F7D" w:rsidRDefault="00D4258D">
            <w:pPr>
              <w:jc w:val="both"/>
              <w:rPr>
                <w:rFonts w:ascii="Arial" w:hAnsi="Arial" w:cs="Arial"/>
                <w:sz w:val="24"/>
              </w:rPr>
            </w:pPr>
          </w:p>
        </w:tc>
        <w:tc>
          <w:tcPr>
            <w:tcW w:w="1979" w:type="dxa"/>
          </w:tcPr>
          <w:p w:rsidR="00D4258D" w:rsidRPr="00E52F7D" w:rsidRDefault="00D4258D">
            <w:pPr>
              <w:jc w:val="both"/>
              <w:rPr>
                <w:rFonts w:ascii="Arial" w:hAnsi="Arial" w:cs="Arial"/>
                <w:sz w:val="24"/>
              </w:rPr>
            </w:pPr>
          </w:p>
        </w:tc>
        <w:tc>
          <w:tcPr>
            <w:tcW w:w="2274" w:type="dxa"/>
            <w:gridSpan w:val="2"/>
          </w:tcPr>
          <w:p w:rsidR="00D4258D" w:rsidRDefault="00D4258D">
            <w:pPr>
              <w:jc w:val="both"/>
              <w:rPr>
                <w:rFonts w:ascii="Arial" w:hAnsi="Arial" w:cs="Arial"/>
                <w:sz w:val="24"/>
              </w:rPr>
            </w:pPr>
          </w:p>
        </w:tc>
        <w:tc>
          <w:tcPr>
            <w:tcW w:w="397" w:type="dxa"/>
          </w:tcPr>
          <w:p w:rsidR="00D4258D" w:rsidRPr="00E52F7D" w:rsidRDefault="00D4258D">
            <w:pPr>
              <w:rPr>
                <w:rFonts w:ascii="Arial" w:hAnsi="Arial" w:cs="Arial"/>
                <w:sz w:val="24"/>
              </w:rPr>
            </w:pPr>
          </w:p>
        </w:tc>
        <w:tc>
          <w:tcPr>
            <w:tcW w:w="2438" w:type="dxa"/>
            <w:gridSpan w:val="3"/>
          </w:tcPr>
          <w:p w:rsidR="00D4258D" w:rsidRDefault="00D4258D">
            <w:pPr>
              <w:rPr>
                <w:rFonts w:ascii="Arial" w:hAnsi="Arial" w:cs="Arial"/>
                <w:sz w:val="24"/>
              </w:rPr>
            </w:pPr>
          </w:p>
        </w:tc>
        <w:tc>
          <w:tcPr>
            <w:tcW w:w="851" w:type="dxa"/>
            <w:gridSpan w:val="2"/>
          </w:tcPr>
          <w:p w:rsidR="00D4258D" w:rsidRPr="00E52F7D" w:rsidRDefault="00D4258D">
            <w:pPr>
              <w:rPr>
                <w:rFonts w:ascii="Arial" w:hAnsi="Arial" w:cs="Arial"/>
                <w:sz w:val="24"/>
              </w:rPr>
            </w:pPr>
          </w:p>
        </w:tc>
        <w:tc>
          <w:tcPr>
            <w:tcW w:w="559" w:type="dxa"/>
          </w:tcPr>
          <w:p w:rsidR="00D4258D" w:rsidRPr="00E52F7D" w:rsidRDefault="00D4258D">
            <w:pPr>
              <w:tabs>
                <w:tab w:val="left" w:pos="576"/>
                <w:tab w:val="left" w:pos="1134"/>
                <w:tab w:val="left" w:pos="1702"/>
                <w:tab w:val="left" w:pos="2269"/>
              </w:tabs>
              <w:ind w:right="144"/>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9D5F8E">
        <w:trPr>
          <w:gridBefore w:val="1"/>
          <w:gridAfter w:val="6"/>
          <w:wBefore w:w="6" w:type="dxa"/>
          <w:wAfter w:w="14184" w:type="dxa"/>
        </w:trPr>
        <w:tc>
          <w:tcPr>
            <w:tcW w:w="851" w:type="dxa"/>
            <w:gridSpan w:val="2"/>
          </w:tcPr>
          <w:p w:rsidR="00D4258D" w:rsidRPr="00E52F7D" w:rsidRDefault="00D4258D">
            <w:pPr>
              <w:jc w:val="both"/>
              <w:rPr>
                <w:rFonts w:ascii="Arial" w:hAnsi="Arial" w:cs="Arial"/>
                <w:sz w:val="24"/>
              </w:rPr>
            </w:pPr>
          </w:p>
        </w:tc>
        <w:tc>
          <w:tcPr>
            <w:tcW w:w="1979" w:type="dxa"/>
          </w:tcPr>
          <w:p w:rsidR="00D4258D" w:rsidRPr="00E52F7D" w:rsidRDefault="00D65CA4" w:rsidP="00A73A48">
            <w:pPr>
              <w:jc w:val="both"/>
              <w:rPr>
                <w:rFonts w:ascii="Arial" w:hAnsi="Arial" w:cs="Arial"/>
                <w:sz w:val="24"/>
              </w:rPr>
            </w:pPr>
            <w:r>
              <w:rPr>
                <w:rFonts w:ascii="Arial" w:hAnsi="Arial" w:cs="Arial"/>
                <w:sz w:val="24"/>
              </w:rPr>
              <w:t>Contractors Public Liability Insurance</w:t>
            </w:r>
          </w:p>
        </w:tc>
        <w:tc>
          <w:tcPr>
            <w:tcW w:w="2274" w:type="dxa"/>
            <w:gridSpan w:val="2"/>
          </w:tcPr>
          <w:p w:rsidR="00D4258D" w:rsidRDefault="00D65CA4" w:rsidP="00A73A48">
            <w:pPr>
              <w:jc w:val="both"/>
              <w:rPr>
                <w:rFonts w:ascii="Arial" w:hAnsi="Arial" w:cs="Arial"/>
                <w:sz w:val="24"/>
              </w:rPr>
            </w:pPr>
            <w:r>
              <w:rPr>
                <w:rFonts w:ascii="Arial" w:hAnsi="Arial" w:cs="Arial"/>
                <w:sz w:val="24"/>
              </w:rPr>
              <w:t>Clause 5.3</w:t>
            </w:r>
          </w:p>
        </w:tc>
        <w:tc>
          <w:tcPr>
            <w:tcW w:w="397" w:type="dxa"/>
          </w:tcPr>
          <w:p w:rsidR="00D4258D" w:rsidRPr="00E52F7D" w:rsidRDefault="00D65CA4">
            <w:pPr>
              <w:rPr>
                <w:rFonts w:ascii="Arial" w:hAnsi="Arial" w:cs="Arial"/>
                <w:sz w:val="24"/>
              </w:rPr>
            </w:pPr>
            <w:r>
              <w:rPr>
                <w:rFonts w:ascii="Arial" w:hAnsi="Arial" w:cs="Arial"/>
                <w:sz w:val="24"/>
              </w:rPr>
              <w:t>-</w:t>
            </w:r>
          </w:p>
        </w:tc>
        <w:tc>
          <w:tcPr>
            <w:tcW w:w="2438" w:type="dxa"/>
            <w:gridSpan w:val="3"/>
          </w:tcPr>
          <w:p w:rsidR="00D4258D" w:rsidRDefault="00D65CA4" w:rsidP="00A73A48">
            <w:pPr>
              <w:rPr>
                <w:rFonts w:ascii="Arial" w:hAnsi="Arial" w:cs="Arial"/>
                <w:sz w:val="24"/>
              </w:rPr>
            </w:pPr>
            <w:r>
              <w:rPr>
                <w:rFonts w:ascii="Arial" w:hAnsi="Arial" w:cs="Arial"/>
                <w:sz w:val="24"/>
              </w:rPr>
              <w:t>Not less than £10,000,000</w:t>
            </w:r>
          </w:p>
        </w:tc>
        <w:tc>
          <w:tcPr>
            <w:tcW w:w="851" w:type="dxa"/>
            <w:gridSpan w:val="2"/>
          </w:tcPr>
          <w:p w:rsidR="00D4258D" w:rsidRPr="00E52F7D" w:rsidRDefault="00D4258D">
            <w:pPr>
              <w:rPr>
                <w:rFonts w:ascii="Arial" w:hAnsi="Arial" w:cs="Arial"/>
                <w:sz w:val="24"/>
              </w:rPr>
            </w:pPr>
          </w:p>
        </w:tc>
        <w:tc>
          <w:tcPr>
            <w:tcW w:w="559" w:type="dxa"/>
          </w:tcPr>
          <w:p w:rsidR="00D4258D" w:rsidRPr="00E52F7D" w:rsidRDefault="00D4258D">
            <w:pP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9D5F8E">
        <w:trPr>
          <w:gridBefore w:val="1"/>
          <w:gridAfter w:val="6"/>
          <w:wBefore w:w="6" w:type="dxa"/>
          <w:wAfter w:w="14184" w:type="dxa"/>
        </w:trPr>
        <w:tc>
          <w:tcPr>
            <w:tcW w:w="851" w:type="dxa"/>
            <w:gridSpan w:val="2"/>
          </w:tcPr>
          <w:p w:rsidR="00D4258D" w:rsidRPr="00E52F7D" w:rsidRDefault="00D4258D">
            <w:pPr>
              <w:jc w:val="both"/>
              <w:rPr>
                <w:rFonts w:ascii="Arial" w:hAnsi="Arial" w:cs="Arial"/>
                <w:sz w:val="24"/>
              </w:rPr>
            </w:pPr>
          </w:p>
        </w:tc>
        <w:tc>
          <w:tcPr>
            <w:tcW w:w="1979" w:type="dxa"/>
          </w:tcPr>
          <w:p w:rsidR="00D4258D" w:rsidRPr="00E52F7D" w:rsidRDefault="00D4258D">
            <w:pPr>
              <w:rPr>
                <w:rFonts w:ascii="Arial" w:hAnsi="Arial" w:cs="Arial"/>
                <w:sz w:val="24"/>
              </w:rPr>
            </w:pPr>
          </w:p>
        </w:tc>
        <w:tc>
          <w:tcPr>
            <w:tcW w:w="2274" w:type="dxa"/>
            <w:gridSpan w:val="2"/>
          </w:tcPr>
          <w:p w:rsidR="00D4258D" w:rsidRPr="00E52F7D" w:rsidRDefault="00D4258D">
            <w:pPr>
              <w:rPr>
                <w:rFonts w:ascii="Arial" w:hAnsi="Arial" w:cs="Arial"/>
                <w:sz w:val="24"/>
              </w:rPr>
            </w:pPr>
          </w:p>
        </w:tc>
        <w:tc>
          <w:tcPr>
            <w:tcW w:w="397" w:type="dxa"/>
          </w:tcPr>
          <w:p w:rsidR="00D4258D" w:rsidRPr="00E52F7D" w:rsidRDefault="00D4258D">
            <w:pPr>
              <w:rPr>
                <w:rFonts w:ascii="Arial" w:hAnsi="Arial" w:cs="Arial"/>
                <w:sz w:val="24"/>
              </w:rPr>
            </w:pPr>
          </w:p>
        </w:tc>
        <w:tc>
          <w:tcPr>
            <w:tcW w:w="2438" w:type="dxa"/>
            <w:gridSpan w:val="3"/>
          </w:tcPr>
          <w:p w:rsidR="00D4258D" w:rsidRPr="00E52F7D" w:rsidRDefault="00D4258D">
            <w:pPr>
              <w:rPr>
                <w:rFonts w:ascii="Arial" w:hAnsi="Arial" w:cs="Arial"/>
                <w:sz w:val="24"/>
              </w:rPr>
            </w:pPr>
          </w:p>
        </w:tc>
        <w:tc>
          <w:tcPr>
            <w:tcW w:w="851" w:type="dxa"/>
            <w:gridSpan w:val="2"/>
          </w:tcPr>
          <w:p w:rsidR="00D4258D" w:rsidRPr="00E52F7D" w:rsidRDefault="00D4258D">
            <w:pPr>
              <w:rPr>
                <w:rFonts w:ascii="Arial" w:hAnsi="Arial" w:cs="Arial"/>
                <w:sz w:val="24"/>
              </w:rPr>
            </w:pPr>
          </w:p>
        </w:tc>
        <w:tc>
          <w:tcPr>
            <w:tcW w:w="559" w:type="dxa"/>
          </w:tcPr>
          <w:p w:rsidR="00D4258D" w:rsidRPr="00E52F7D" w:rsidRDefault="00D4258D">
            <w:pP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9D5F8E">
        <w:trPr>
          <w:gridBefore w:val="1"/>
          <w:gridAfter w:val="6"/>
          <w:wBefore w:w="6" w:type="dxa"/>
          <w:wAfter w:w="14184" w:type="dxa"/>
        </w:trPr>
        <w:tc>
          <w:tcPr>
            <w:tcW w:w="851" w:type="dxa"/>
            <w:gridSpan w:val="2"/>
          </w:tcPr>
          <w:p w:rsidR="00D4258D" w:rsidRPr="00E52F7D" w:rsidRDefault="00D4258D">
            <w:pPr>
              <w:jc w:val="both"/>
              <w:rPr>
                <w:rFonts w:ascii="Arial" w:hAnsi="Arial" w:cs="Arial"/>
                <w:sz w:val="24"/>
              </w:rPr>
            </w:pPr>
          </w:p>
        </w:tc>
        <w:tc>
          <w:tcPr>
            <w:tcW w:w="1979" w:type="dxa"/>
          </w:tcPr>
          <w:p w:rsidR="00D4258D" w:rsidRPr="00E52F7D" w:rsidRDefault="008167EA" w:rsidP="008167EA">
            <w:pPr>
              <w:rPr>
                <w:rFonts w:ascii="Arial" w:hAnsi="Arial" w:cs="Arial"/>
                <w:sz w:val="24"/>
              </w:rPr>
            </w:pPr>
            <w:r>
              <w:rPr>
                <w:rFonts w:ascii="Arial" w:hAnsi="Arial" w:cs="Arial"/>
                <w:sz w:val="24"/>
              </w:rPr>
              <w:t>Insurance of the works</w:t>
            </w:r>
          </w:p>
        </w:tc>
        <w:tc>
          <w:tcPr>
            <w:tcW w:w="2274" w:type="dxa"/>
            <w:gridSpan w:val="2"/>
          </w:tcPr>
          <w:p w:rsidR="00D4258D" w:rsidRPr="00E52F7D" w:rsidRDefault="008167EA">
            <w:pPr>
              <w:rPr>
                <w:rFonts w:ascii="Arial" w:hAnsi="Arial" w:cs="Arial"/>
                <w:sz w:val="24"/>
              </w:rPr>
            </w:pPr>
            <w:r>
              <w:rPr>
                <w:rFonts w:ascii="Arial" w:hAnsi="Arial" w:cs="Arial"/>
                <w:sz w:val="24"/>
              </w:rPr>
              <w:t>Clause 5.4C</w:t>
            </w:r>
          </w:p>
        </w:tc>
        <w:tc>
          <w:tcPr>
            <w:tcW w:w="397" w:type="dxa"/>
          </w:tcPr>
          <w:p w:rsidR="00D4258D" w:rsidRPr="00E52F7D" w:rsidRDefault="008167EA">
            <w:pPr>
              <w:jc w:val="center"/>
              <w:rPr>
                <w:rFonts w:ascii="Arial" w:hAnsi="Arial" w:cs="Arial"/>
                <w:sz w:val="24"/>
              </w:rPr>
            </w:pPr>
            <w:r>
              <w:rPr>
                <w:rFonts w:ascii="Arial" w:hAnsi="Arial" w:cs="Arial"/>
                <w:sz w:val="24"/>
              </w:rPr>
              <w:t>-</w:t>
            </w:r>
          </w:p>
        </w:tc>
        <w:tc>
          <w:tcPr>
            <w:tcW w:w="2438" w:type="dxa"/>
            <w:gridSpan w:val="3"/>
          </w:tcPr>
          <w:p w:rsidR="00D4258D" w:rsidRPr="00E52F7D" w:rsidRDefault="008167EA" w:rsidP="008167EA">
            <w:pPr>
              <w:rPr>
                <w:rFonts w:ascii="Arial" w:hAnsi="Arial" w:cs="Arial"/>
                <w:sz w:val="24"/>
              </w:rPr>
            </w:pPr>
            <w:r>
              <w:rPr>
                <w:rFonts w:ascii="Arial" w:hAnsi="Arial" w:cs="Arial"/>
                <w:sz w:val="24"/>
              </w:rPr>
              <w:t>Works Insurance -Option C</w:t>
            </w:r>
          </w:p>
        </w:tc>
        <w:tc>
          <w:tcPr>
            <w:tcW w:w="851" w:type="dxa"/>
            <w:gridSpan w:val="2"/>
          </w:tcPr>
          <w:p w:rsidR="00D4258D" w:rsidRPr="00E52F7D" w:rsidRDefault="00D4258D">
            <w:pPr>
              <w:rPr>
                <w:rFonts w:ascii="Arial" w:hAnsi="Arial" w:cs="Arial"/>
                <w:sz w:val="24"/>
              </w:rPr>
            </w:pPr>
          </w:p>
        </w:tc>
        <w:tc>
          <w:tcPr>
            <w:tcW w:w="559" w:type="dxa"/>
          </w:tcPr>
          <w:p w:rsidR="00D4258D" w:rsidRPr="00E52F7D" w:rsidRDefault="00D4258D">
            <w:pP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9D5F8E">
        <w:trPr>
          <w:gridBefore w:val="1"/>
          <w:gridAfter w:val="6"/>
          <w:wBefore w:w="6" w:type="dxa"/>
          <w:wAfter w:w="14184" w:type="dxa"/>
        </w:trPr>
        <w:tc>
          <w:tcPr>
            <w:tcW w:w="851" w:type="dxa"/>
            <w:gridSpan w:val="2"/>
          </w:tcPr>
          <w:p w:rsidR="00D4258D" w:rsidRPr="00E52F7D" w:rsidRDefault="00D4258D">
            <w:pPr>
              <w:jc w:val="both"/>
              <w:rPr>
                <w:rFonts w:ascii="Arial" w:hAnsi="Arial" w:cs="Arial"/>
                <w:sz w:val="24"/>
              </w:rPr>
            </w:pPr>
          </w:p>
        </w:tc>
        <w:tc>
          <w:tcPr>
            <w:tcW w:w="1979" w:type="dxa"/>
          </w:tcPr>
          <w:p w:rsidR="00D4258D" w:rsidRPr="00E52F7D" w:rsidRDefault="00D4258D">
            <w:pPr>
              <w:rPr>
                <w:rFonts w:ascii="Arial" w:hAnsi="Arial" w:cs="Arial"/>
                <w:sz w:val="24"/>
              </w:rPr>
            </w:pPr>
          </w:p>
        </w:tc>
        <w:tc>
          <w:tcPr>
            <w:tcW w:w="2274" w:type="dxa"/>
            <w:gridSpan w:val="2"/>
          </w:tcPr>
          <w:p w:rsidR="00D4258D" w:rsidRPr="00E52F7D" w:rsidRDefault="00D4258D">
            <w:pPr>
              <w:rPr>
                <w:rFonts w:ascii="Arial" w:hAnsi="Arial" w:cs="Arial"/>
                <w:sz w:val="24"/>
              </w:rPr>
            </w:pPr>
          </w:p>
        </w:tc>
        <w:tc>
          <w:tcPr>
            <w:tcW w:w="397" w:type="dxa"/>
          </w:tcPr>
          <w:p w:rsidR="00D4258D" w:rsidRPr="00E52F7D" w:rsidRDefault="00D4258D">
            <w:pPr>
              <w:jc w:val="center"/>
              <w:rPr>
                <w:rFonts w:ascii="Arial" w:hAnsi="Arial" w:cs="Arial"/>
                <w:sz w:val="24"/>
              </w:rPr>
            </w:pPr>
          </w:p>
        </w:tc>
        <w:tc>
          <w:tcPr>
            <w:tcW w:w="2438" w:type="dxa"/>
            <w:gridSpan w:val="3"/>
          </w:tcPr>
          <w:p w:rsidR="00D4258D" w:rsidRPr="00E52F7D" w:rsidRDefault="00D4258D">
            <w:pPr>
              <w:rPr>
                <w:rFonts w:ascii="Arial" w:hAnsi="Arial" w:cs="Arial"/>
                <w:sz w:val="24"/>
              </w:rPr>
            </w:pPr>
          </w:p>
        </w:tc>
        <w:tc>
          <w:tcPr>
            <w:tcW w:w="851" w:type="dxa"/>
            <w:gridSpan w:val="2"/>
          </w:tcPr>
          <w:p w:rsidR="00D4258D" w:rsidRPr="00E52F7D" w:rsidRDefault="00D4258D">
            <w:pPr>
              <w:rPr>
                <w:rFonts w:ascii="Arial" w:hAnsi="Arial" w:cs="Arial"/>
                <w:sz w:val="24"/>
              </w:rPr>
            </w:pPr>
          </w:p>
        </w:tc>
        <w:tc>
          <w:tcPr>
            <w:tcW w:w="559" w:type="dxa"/>
          </w:tcPr>
          <w:p w:rsidR="00D4258D" w:rsidRPr="00E52F7D" w:rsidRDefault="00D4258D">
            <w:pP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9D5F8E">
        <w:trPr>
          <w:gridBefore w:val="1"/>
          <w:gridAfter w:val="6"/>
          <w:wBefore w:w="6" w:type="dxa"/>
          <w:wAfter w:w="14184" w:type="dxa"/>
        </w:trPr>
        <w:tc>
          <w:tcPr>
            <w:tcW w:w="851" w:type="dxa"/>
            <w:gridSpan w:val="2"/>
          </w:tcPr>
          <w:p w:rsidR="00D4258D" w:rsidRPr="00E52F7D" w:rsidRDefault="00D4258D">
            <w:pPr>
              <w:jc w:val="both"/>
              <w:rPr>
                <w:rFonts w:ascii="Arial" w:hAnsi="Arial" w:cs="Arial"/>
                <w:sz w:val="24"/>
              </w:rPr>
            </w:pPr>
          </w:p>
        </w:tc>
        <w:tc>
          <w:tcPr>
            <w:tcW w:w="1979" w:type="dxa"/>
          </w:tcPr>
          <w:p w:rsidR="00D4258D" w:rsidRPr="00E52F7D" w:rsidRDefault="008167EA">
            <w:pPr>
              <w:rPr>
                <w:rFonts w:ascii="Arial" w:hAnsi="Arial" w:cs="Arial"/>
                <w:sz w:val="24"/>
              </w:rPr>
            </w:pPr>
            <w:r>
              <w:rPr>
                <w:rFonts w:ascii="Arial" w:hAnsi="Arial" w:cs="Arial"/>
                <w:sz w:val="24"/>
              </w:rPr>
              <w:t>Percentage to cover professional fees</w:t>
            </w:r>
          </w:p>
        </w:tc>
        <w:tc>
          <w:tcPr>
            <w:tcW w:w="2274" w:type="dxa"/>
            <w:gridSpan w:val="2"/>
          </w:tcPr>
          <w:p w:rsidR="00D4258D" w:rsidRPr="00E52F7D" w:rsidRDefault="00D4258D" w:rsidP="008167EA">
            <w:pPr>
              <w:rPr>
                <w:rFonts w:ascii="Arial" w:hAnsi="Arial" w:cs="Arial"/>
                <w:sz w:val="24"/>
              </w:rPr>
            </w:pPr>
            <w:r>
              <w:rPr>
                <w:rFonts w:ascii="Arial" w:hAnsi="Arial" w:cs="Arial"/>
                <w:sz w:val="24"/>
              </w:rPr>
              <w:t xml:space="preserve">Clause </w:t>
            </w:r>
            <w:r w:rsidR="008167EA">
              <w:rPr>
                <w:rFonts w:ascii="Arial" w:hAnsi="Arial" w:cs="Arial"/>
                <w:sz w:val="24"/>
              </w:rPr>
              <w:t>5.4A and 5.4B</w:t>
            </w:r>
          </w:p>
        </w:tc>
        <w:tc>
          <w:tcPr>
            <w:tcW w:w="397" w:type="dxa"/>
          </w:tcPr>
          <w:p w:rsidR="00D4258D" w:rsidRPr="00E52F7D" w:rsidRDefault="00D4258D">
            <w:pPr>
              <w:rPr>
                <w:rFonts w:ascii="Arial" w:hAnsi="Arial" w:cs="Arial"/>
                <w:sz w:val="24"/>
              </w:rPr>
            </w:pPr>
          </w:p>
        </w:tc>
        <w:tc>
          <w:tcPr>
            <w:tcW w:w="2438" w:type="dxa"/>
            <w:gridSpan w:val="3"/>
          </w:tcPr>
          <w:p w:rsidR="00D4258D" w:rsidRPr="00E52F7D" w:rsidRDefault="008167EA">
            <w:pPr>
              <w:rPr>
                <w:rFonts w:ascii="Arial" w:hAnsi="Arial" w:cs="Arial"/>
                <w:sz w:val="24"/>
              </w:rPr>
            </w:pPr>
            <w:r>
              <w:rPr>
                <w:rFonts w:ascii="Arial" w:hAnsi="Arial" w:cs="Arial"/>
                <w:sz w:val="24"/>
              </w:rPr>
              <w:t>Zero percent</w:t>
            </w:r>
          </w:p>
        </w:tc>
        <w:tc>
          <w:tcPr>
            <w:tcW w:w="851" w:type="dxa"/>
            <w:gridSpan w:val="2"/>
          </w:tcPr>
          <w:p w:rsidR="00D4258D" w:rsidRPr="00E52F7D" w:rsidRDefault="00D4258D">
            <w:pPr>
              <w:rPr>
                <w:rFonts w:ascii="Arial" w:hAnsi="Arial" w:cs="Arial"/>
                <w:sz w:val="24"/>
              </w:rPr>
            </w:pPr>
          </w:p>
        </w:tc>
        <w:tc>
          <w:tcPr>
            <w:tcW w:w="559" w:type="dxa"/>
          </w:tcPr>
          <w:p w:rsidR="00D4258D" w:rsidRPr="00E52F7D" w:rsidRDefault="00D4258D">
            <w:pP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9D5F8E">
        <w:trPr>
          <w:gridBefore w:val="1"/>
          <w:gridAfter w:val="6"/>
          <w:wBefore w:w="6" w:type="dxa"/>
          <w:wAfter w:w="14184" w:type="dxa"/>
        </w:trPr>
        <w:tc>
          <w:tcPr>
            <w:tcW w:w="851" w:type="dxa"/>
            <w:gridSpan w:val="2"/>
          </w:tcPr>
          <w:p w:rsidR="00D4258D" w:rsidRPr="00E52F7D" w:rsidRDefault="00D4258D">
            <w:pPr>
              <w:jc w:val="both"/>
              <w:rPr>
                <w:rFonts w:ascii="Arial" w:hAnsi="Arial" w:cs="Arial"/>
                <w:sz w:val="24"/>
              </w:rPr>
            </w:pPr>
          </w:p>
        </w:tc>
        <w:tc>
          <w:tcPr>
            <w:tcW w:w="1979" w:type="dxa"/>
          </w:tcPr>
          <w:p w:rsidR="00D4258D" w:rsidRPr="00E52F7D" w:rsidRDefault="00D4258D">
            <w:pPr>
              <w:rPr>
                <w:rFonts w:ascii="Arial" w:hAnsi="Arial" w:cs="Arial"/>
                <w:sz w:val="24"/>
              </w:rPr>
            </w:pPr>
          </w:p>
        </w:tc>
        <w:tc>
          <w:tcPr>
            <w:tcW w:w="2274" w:type="dxa"/>
            <w:gridSpan w:val="2"/>
          </w:tcPr>
          <w:p w:rsidR="00D4258D" w:rsidRPr="00E52F7D" w:rsidRDefault="00D4258D">
            <w:pPr>
              <w:rPr>
                <w:rFonts w:ascii="Arial" w:hAnsi="Arial" w:cs="Arial"/>
                <w:sz w:val="24"/>
              </w:rPr>
            </w:pPr>
          </w:p>
        </w:tc>
        <w:tc>
          <w:tcPr>
            <w:tcW w:w="397" w:type="dxa"/>
          </w:tcPr>
          <w:p w:rsidR="00D4258D" w:rsidRPr="00E52F7D" w:rsidRDefault="00D4258D">
            <w:pPr>
              <w:rPr>
                <w:rFonts w:ascii="Arial" w:hAnsi="Arial" w:cs="Arial"/>
                <w:sz w:val="24"/>
              </w:rPr>
            </w:pPr>
          </w:p>
        </w:tc>
        <w:tc>
          <w:tcPr>
            <w:tcW w:w="2438" w:type="dxa"/>
            <w:gridSpan w:val="3"/>
          </w:tcPr>
          <w:p w:rsidR="00D4258D" w:rsidRPr="00E52F7D" w:rsidRDefault="00D4258D" w:rsidP="00EF323E">
            <w:pPr>
              <w:rPr>
                <w:rFonts w:ascii="Arial" w:hAnsi="Arial" w:cs="Arial"/>
                <w:sz w:val="24"/>
              </w:rPr>
            </w:pPr>
          </w:p>
        </w:tc>
        <w:tc>
          <w:tcPr>
            <w:tcW w:w="851" w:type="dxa"/>
            <w:gridSpan w:val="2"/>
          </w:tcPr>
          <w:p w:rsidR="00D4258D" w:rsidRPr="00E52F7D" w:rsidRDefault="00D4258D">
            <w:pPr>
              <w:rPr>
                <w:rFonts w:ascii="Arial" w:hAnsi="Arial" w:cs="Arial"/>
                <w:sz w:val="24"/>
              </w:rPr>
            </w:pPr>
          </w:p>
        </w:tc>
        <w:tc>
          <w:tcPr>
            <w:tcW w:w="559" w:type="dxa"/>
          </w:tcPr>
          <w:p w:rsidR="00D4258D" w:rsidRPr="00E52F7D" w:rsidRDefault="00D4258D">
            <w:pPr>
              <w:tabs>
                <w:tab w:val="left" w:pos="576"/>
                <w:tab w:val="left" w:pos="1134"/>
                <w:tab w:val="left" w:pos="1702"/>
                <w:tab w:val="left" w:pos="2269"/>
              </w:tabs>
              <w:ind w:right="144"/>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9D5F8E">
        <w:trPr>
          <w:gridBefore w:val="1"/>
          <w:gridAfter w:val="6"/>
          <w:wBefore w:w="6" w:type="dxa"/>
          <w:wAfter w:w="14184" w:type="dxa"/>
        </w:trPr>
        <w:tc>
          <w:tcPr>
            <w:tcW w:w="851" w:type="dxa"/>
            <w:gridSpan w:val="2"/>
          </w:tcPr>
          <w:p w:rsidR="00D4258D" w:rsidRPr="00E52F7D" w:rsidRDefault="00D4258D">
            <w:pPr>
              <w:jc w:val="both"/>
              <w:rPr>
                <w:rFonts w:ascii="Arial" w:hAnsi="Arial" w:cs="Arial"/>
                <w:sz w:val="24"/>
              </w:rPr>
            </w:pPr>
          </w:p>
        </w:tc>
        <w:tc>
          <w:tcPr>
            <w:tcW w:w="1979" w:type="dxa"/>
          </w:tcPr>
          <w:p w:rsidR="00D4258D" w:rsidRPr="00E52F7D" w:rsidRDefault="0041569F">
            <w:pPr>
              <w:rPr>
                <w:rFonts w:ascii="Arial" w:hAnsi="Arial" w:cs="Arial"/>
                <w:sz w:val="24"/>
              </w:rPr>
            </w:pPr>
            <w:r>
              <w:rPr>
                <w:rFonts w:ascii="Arial" w:hAnsi="Arial" w:cs="Arial"/>
                <w:sz w:val="24"/>
              </w:rPr>
              <w:t>Adjudication</w:t>
            </w:r>
          </w:p>
        </w:tc>
        <w:tc>
          <w:tcPr>
            <w:tcW w:w="2274" w:type="dxa"/>
            <w:gridSpan w:val="2"/>
          </w:tcPr>
          <w:p w:rsidR="00D4258D" w:rsidRPr="00E52F7D" w:rsidRDefault="0041569F">
            <w:pPr>
              <w:rPr>
                <w:rFonts w:ascii="Arial" w:hAnsi="Arial" w:cs="Arial"/>
                <w:sz w:val="24"/>
              </w:rPr>
            </w:pPr>
            <w:r>
              <w:rPr>
                <w:rFonts w:ascii="Arial" w:hAnsi="Arial" w:cs="Arial"/>
                <w:sz w:val="24"/>
              </w:rPr>
              <w:t>Clause 7.2</w:t>
            </w:r>
          </w:p>
        </w:tc>
        <w:tc>
          <w:tcPr>
            <w:tcW w:w="397" w:type="dxa"/>
          </w:tcPr>
          <w:p w:rsidR="00D4258D" w:rsidRPr="00E52F7D" w:rsidRDefault="0041569F">
            <w:pPr>
              <w:rPr>
                <w:rFonts w:ascii="Arial" w:hAnsi="Arial" w:cs="Arial"/>
                <w:sz w:val="24"/>
              </w:rPr>
            </w:pPr>
            <w:r>
              <w:rPr>
                <w:rFonts w:ascii="Arial" w:hAnsi="Arial" w:cs="Arial"/>
                <w:sz w:val="24"/>
              </w:rPr>
              <w:t>-</w:t>
            </w:r>
          </w:p>
        </w:tc>
        <w:tc>
          <w:tcPr>
            <w:tcW w:w="2438" w:type="dxa"/>
            <w:gridSpan w:val="3"/>
          </w:tcPr>
          <w:p w:rsidR="00D4258D" w:rsidRPr="00E52F7D" w:rsidRDefault="0041569F">
            <w:pPr>
              <w:rPr>
                <w:rFonts w:ascii="Arial" w:hAnsi="Arial" w:cs="Arial"/>
                <w:sz w:val="24"/>
              </w:rPr>
            </w:pPr>
            <w:r>
              <w:rPr>
                <w:rFonts w:ascii="Arial" w:hAnsi="Arial" w:cs="Arial"/>
                <w:sz w:val="24"/>
              </w:rPr>
              <w:t>The Adjudicator is a President/Vice President/Chairman/Vice Chairman: Royal Institute of Chartered Surveyors</w:t>
            </w:r>
          </w:p>
        </w:tc>
        <w:tc>
          <w:tcPr>
            <w:tcW w:w="851" w:type="dxa"/>
            <w:gridSpan w:val="2"/>
          </w:tcPr>
          <w:p w:rsidR="00D4258D" w:rsidRPr="00E52F7D" w:rsidRDefault="00D4258D">
            <w:pPr>
              <w:rPr>
                <w:rFonts w:ascii="Arial" w:hAnsi="Arial" w:cs="Arial"/>
                <w:sz w:val="24"/>
              </w:rPr>
            </w:pPr>
          </w:p>
        </w:tc>
        <w:tc>
          <w:tcPr>
            <w:tcW w:w="559" w:type="dxa"/>
          </w:tcPr>
          <w:p w:rsidR="00D4258D" w:rsidRPr="00E52F7D" w:rsidRDefault="00D4258D">
            <w:pP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9D5F8E">
        <w:trPr>
          <w:gridBefore w:val="1"/>
          <w:gridAfter w:val="6"/>
          <w:wBefore w:w="6" w:type="dxa"/>
          <w:wAfter w:w="14184" w:type="dxa"/>
        </w:trPr>
        <w:tc>
          <w:tcPr>
            <w:tcW w:w="851" w:type="dxa"/>
            <w:gridSpan w:val="2"/>
          </w:tcPr>
          <w:p w:rsidR="00D4258D" w:rsidRPr="00E52F7D" w:rsidRDefault="00D4258D">
            <w:pPr>
              <w:jc w:val="both"/>
              <w:rPr>
                <w:rFonts w:ascii="Arial" w:hAnsi="Arial" w:cs="Arial"/>
                <w:sz w:val="24"/>
              </w:rPr>
            </w:pPr>
          </w:p>
        </w:tc>
        <w:tc>
          <w:tcPr>
            <w:tcW w:w="1979" w:type="dxa"/>
          </w:tcPr>
          <w:p w:rsidR="00D4258D" w:rsidRPr="00E52F7D" w:rsidRDefault="00D4258D">
            <w:pPr>
              <w:rPr>
                <w:rFonts w:ascii="Arial" w:hAnsi="Arial" w:cs="Arial"/>
                <w:sz w:val="24"/>
              </w:rPr>
            </w:pPr>
          </w:p>
        </w:tc>
        <w:tc>
          <w:tcPr>
            <w:tcW w:w="2274" w:type="dxa"/>
            <w:gridSpan w:val="2"/>
          </w:tcPr>
          <w:p w:rsidR="00D4258D" w:rsidRPr="00E52F7D" w:rsidRDefault="00D4258D" w:rsidP="009F383B">
            <w:pPr>
              <w:rPr>
                <w:rFonts w:ascii="Arial" w:hAnsi="Arial" w:cs="Arial"/>
                <w:sz w:val="24"/>
              </w:rPr>
            </w:pPr>
          </w:p>
        </w:tc>
        <w:tc>
          <w:tcPr>
            <w:tcW w:w="397" w:type="dxa"/>
          </w:tcPr>
          <w:p w:rsidR="00D4258D" w:rsidRPr="00E52F7D" w:rsidRDefault="00D4258D">
            <w:pPr>
              <w:rPr>
                <w:rFonts w:ascii="Arial" w:hAnsi="Arial" w:cs="Arial"/>
                <w:sz w:val="24"/>
              </w:rPr>
            </w:pPr>
          </w:p>
        </w:tc>
        <w:tc>
          <w:tcPr>
            <w:tcW w:w="2438" w:type="dxa"/>
            <w:gridSpan w:val="3"/>
          </w:tcPr>
          <w:p w:rsidR="00D4258D" w:rsidRPr="00E52F7D" w:rsidRDefault="00D4258D" w:rsidP="00485AEA">
            <w:pPr>
              <w:rPr>
                <w:rFonts w:ascii="Arial" w:hAnsi="Arial" w:cs="Arial"/>
                <w:sz w:val="24"/>
              </w:rPr>
            </w:pPr>
          </w:p>
        </w:tc>
        <w:tc>
          <w:tcPr>
            <w:tcW w:w="851" w:type="dxa"/>
            <w:gridSpan w:val="2"/>
          </w:tcPr>
          <w:p w:rsidR="00D4258D" w:rsidRPr="00E52F7D" w:rsidRDefault="00D4258D">
            <w:pPr>
              <w:rPr>
                <w:rFonts w:ascii="Arial" w:hAnsi="Arial" w:cs="Arial"/>
                <w:sz w:val="24"/>
              </w:rPr>
            </w:pPr>
          </w:p>
        </w:tc>
        <w:tc>
          <w:tcPr>
            <w:tcW w:w="559" w:type="dxa"/>
          </w:tcPr>
          <w:p w:rsidR="00D4258D" w:rsidRPr="00E52F7D" w:rsidRDefault="00D4258D">
            <w:pP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9D5F8E">
        <w:trPr>
          <w:gridBefore w:val="1"/>
          <w:gridAfter w:val="6"/>
          <w:wBefore w:w="6" w:type="dxa"/>
          <w:wAfter w:w="14184" w:type="dxa"/>
        </w:trPr>
        <w:tc>
          <w:tcPr>
            <w:tcW w:w="851" w:type="dxa"/>
            <w:gridSpan w:val="2"/>
          </w:tcPr>
          <w:p w:rsidR="00D4258D" w:rsidRPr="00E52F7D" w:rsidRDefault="00D4258D">
            <w:pPr>
              <w:jc w:val="both"/>
              <w:rPr>
                <w:rFonts w:ascii="Arial" w:hAnsi="Arial" w:cs="Arial"/>
                <w:sz w:val="24"/>
              </w:rPr>
            </w:pPr>
          </w:p>
        </w:tc>
        <w:tc>
          <w:tcPr>
            <w:tcW w:w="1979" w:type="dxa"/>
          </w:tcPr>
          <w:p w:rsidR="00D4258D" w:rsidRPr="00E52F7D" w:rsidRDefault="00325CE0">
            <w:pPr>
              <w:rPr>
                <w:rFonts w:ascii="Arial" w:hAnsi="Arial" w:cs="Arial"/>
                <w:sz w:val="24"/>
              </w:rPr>
            </w:pPr>
            <w:r>
              <w:rPr>
                <w:rFonts w:ascii="Arial" w:hAnsi="Arial" w:cs="Arial"/>
                <w:sz w:val="24"/>
              </w:rPr>
              <w:t>Arbitration</w:t>
            </w:r>
          </w:p>
        </w:tc>
        <w:tc>
          <w:tcPr>
            <w:tcW w:w="2274" w:type="dxa"/>
            <w:gridSpan w:val="2"/>
          </w:tcPr>
          <w:p w:rsidR="00D4258D" w:rsidRPr="00E52F7D" w:rsidRDefault="00325CE0">
            <w:pPr>
              <w:rPr>
                <w:rFonts w:ascii="Arial" w:hAnsi="Arial" w:cs="Arial"/>
                <w:sz w:val="24"/>
              </w:rPr>
            </w:pPr>
            <w:r>
              <w:rPr>
                <w:rFonts w:ascii="Arial" w:hAnsi="Arial" w:cs="Arial"/>
                <w:sz w:val="24"/>
              </w:rPr>
              <w:t xml:space="preserve">Schedule 1 (Paragraph 2.1) </w:t>
            </w:r>
          </w:p>
        </w:tc>
        <w:tc>
          <w:tcPr>
            <w:tcW w:w="397" w:type="dxa"/>
          </w:tcPr>
          <w:p w:rsidR="00D4258D" w:rsidRPr="00E52F7D" w:rsidRDefault="00325CE0">
            <w:pPr>
              <w:rPr>
                <w:rFonts w:ascii="Arial" w:hAnsi="Arial" w:cs="Arial"/>
                <w:sz w:val="24"/>
              </w:rPr>
            </w:pPr>
            <w:r>
              <w:rPr>
                <w:rFonts w:ascii="Arial" w:hAnsi="Arial" w:cs="Arial"/>
                <w:sz w:val="24"/>
              </w:rPr>
              <w:t>-</w:t>
            </w:r>
          </w:p>
        </w:tc>
        <w:tc>
          <w:tcPr>
            <w:tcW w:w="2438" w:type="dxa"/>
            <w:gridSpan w:val="3"/>
          </w:tcPr>
          <w:p w:rsidR="00D4258D" w:rsidRPr="00E52F7D" w:rsidRDefault="00325CE0">
            <w:pPr>
              <w:rPr>
                <w:rFonts w:ascii="Arial" w:hAnsi="Arial" w:cs="Arial"/>
                <w:sz w:val="24"/>
              </w:rPr>
            </w:pPr>
            <w:r>
              <w:rPr>
                <w:rFonts w:ascii="Arial" w:hAnsi="Arial" w:cs="Arial"/>
                <w:sz w:val="24"/>
              </w:rPr>
              <w:t>President/Vice President: Royal Institute of Chartered Surveyors</w:t>
            </w:r>
          </w:p>
        </w:tc>
        <w:tc>
          <w:tcPr>
            <w:tcW w:w="851" w:type="dxa"/>
            <w:gridSpan w:val="2"/>
          </w:tcPr>
          <w:p w:rsidR="00D4258D" w:rsidRPr="00E52F7D" w:rsidRDefault="00D4258D">
            <w:pPr>
              <w:rPr>
                <w:rFonts w:ascii="Arial" w:hAnsi="Arial" w:cs="Arial"/>
                <w:sz w:val="24"/>
              </w:rPr>
            </w:pPr>
          </w:p>
        </w:tc>
        <w:tc>
          <w:tcPr>
            <w:tcW w:w="559" w:type="dxa"/>
          </w:tcPr>
          <w:p w:rsidR="00D4258D" w:rsidRPr="00E52F7D" w:rsidRDefault="00D4258D">
            <w:pP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9D5F8E">
        <w:trPr>
          <w:gridBefore w:val="1"/>
          <w:gridAfter w:val="6"/>
          <w:wBefore w:w="6" w:type="dxa"/>
          <w:wAfter w:w="14184" w:type="dxa"/>
        </w:trPr>
        <w:tc>
          <w:tcPr>
            <w:tcW w:w="851" w:type="dxa"/>
            <w:gridSpan w:val="2"/>
          </w:tcPr>
          <w:p w:rsidR="00D4258D" w:rsidRPr="00E52F7D" w:rsidRDefault="00D4258D">
            <w:pPr>
              <w:jc w:val="both"/>
              <w:rPr>
                <w:rFonts w:ascii="Arial" w:hAnsi="Arial" w:cs="Arial"/>
                <w:sz w:val="24"/>
              </w:rPr>
            </w:pPr>
          </w:p>
        </w:tc>
        <w:tc>
          <w:tcPr>
            <w:tcW w:w="1979" w:type="dxa"/>
          </w:tcPr>
          <w:p w:rsidR="00D4258D" w:rsidRPr="00E52F7D" w:rsidRDefault="00D4258D">
            <w:pPr>
              <w:rPr>
                <w:rFonts w:ascii="Arial" w:hAnsi="Arial" w:cs="Arial"/>
                <w:sz w:val="24"/>
              </w:rPr>
            </w:pPr>
          </w:p>
        </w:tc>
        <w:tc>
          <w:tcPr>
            <w:tcW w:w="2274" w:type="dxa"/>
            <w:gridSpan w:val="2"/>
          </w:tcPr>
          <w:p w:rsidR="00D4258D" w:rsidRPr="00E52F7D" w:rsidRDefault="00D4258D">
            <w:pPr>
              <w:rPr>
                <w:rFonts w:ascii="Arial" w:hAnsi="Arial" w:cs="Arial"/>
                <w:sz w:val="24"/>
              </w:rPr>
            </w:pPr>
          </w:p>
        </w:tc>
        <w:tc>
          <w:tcPr>
            <w:tcW w:w="397" w:type="dxa"/>
          </w:tcPr>
          <w:p w:rsidR="00D4258D" w:rsidRPr="00E52F7D" w:rsidRDefault="00D4258D">
            <w:pPr>
              <w:jc w:val="center"/>
              <w:rPr>
                <w:rFonts w:ascii="Arial" w:hAnsi="Arial" w:cs="Arial"/>
                <w:sz w:val="24"/>
              </w:rPr>
            </w:pPr>
          </w:p>
        </w:tc>
        <w:tc>
          <w:tcPr>
            <w:tcW w:w="2438" w:type="dxa"/>
            <w:gridSpan w:val="3"/>
          </w:tcPr>
          <w:p w:rsidR="00D4258D" w:rsidRPr="00E52F7D" w:rsidRDefault="00D4258D">
            <w:pPr>
              <w:rPr>
                <w:rFonts w:ascii="Arial" w:hAnsi="Arial" w:cs="Arial"/>
                <w:sz w:val="24"/>
              </w:rPr>
            </w:pPr>
          </w:p>
        </w:tc>
        <w:tc>
          <w:tcPr>
            <w:tcW w:w="851" w:type="dxa"/>
            <w:gridSpan w:val="2"/>
          </w:tcPr>
          <w:p w:rsidR="00D4258D" w:rsidRPr="00E52F7D" w:rsidRDefault="00D4258D">
            <w:pPr>
              <w:rPr>
                <w:rFonts w:ascii="Arial" w:hAnsi="Arial" w:cs="Arial"/>
                <w:sz w:val="24"/>
              </w:rPr>
            </w:pPr>
          </w:p>
        </w:tc>
        <w:tc>
          <w:tcPr>
            <w:tcW w:w="559" w:type="dxa"/>
          </w:tcPr>
          <w:p w:rsidR="00D4258D" w:rsidRPr="00E52F7D" w:rsidRDefault="00D4258D">
            <w:pP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both"/>
              <w:rPr>
                <w:rFonts w:ascii="Arial" w:hAnsi="Arial" w:cs="Arial"/>
                <w:sz w:val="24"/>
              </w:rPr>
            </w:pPr>
          </w:p>
        </w:tc>
        <w:tc>
          <w:tcPr>
            <w:tcW w:w="7088" w:type="dxa"/>
            <w:gridSpan w:val="7"/>
          </w:tcPr>
          <w:p w:rsidR="00D4258D" w:rsidRPr="00E52F7D" w:rsidRDefault="00D4258D">
            <w:pPr>
              <w:tabs>
                <w:tab w:val="left" w:pos="567"/>
              </w:tabs>
              <w:ind w:left="567" w:hanging="567"/>
              <w:jc w:val="center"/>
              <w:rPr>
                <w:rFonts w:ascii="Arial" w:hAnsi="Arial" w:cs="Arial"/>
                <w:sz w:val="24"/>
              </w:rPr>
            </w:pPr>
            <w:r w:rsidRPr="00E52F7D">
              <w:rPr>
                <w:rFonts w:ascii="Arial" w:hAnsi="Arial" w:cs="Arial"/>
                <w:sz w:val="24"/>
              </w:rPr>
              <w:t>ANNEX 1 TO APPENDIX TO CONDITIONS</w:t>
            </w:r>
          </w:p>
        </w:tc>
        <w:tc>
          <w:tcPr>
            <w:tcW w:w="851" w:type="dxa"/>
            <w:gridSpan w:val="2"/>
          </w:tcPr>
          <w:p w:rsidR="00D4258D" w:rsidRPr="00E52F7D" w:rsidRDefault="00D4258D">
            <w:pPr>
              <w:rPr>
                <w:rFonts w:ascii="Arial" w:hAnsi="Arial" w:cs="Arial"/>
                <w:sz w:val="24"/>
              </w:rPr>
            </w:pPr>
          </w:p>
        </w:tc>
        <w:tc>
          <w:tcPr>
            <w:tcW w:w="559" w:type="dxa"/>
          </w:tcPr>
          <w:p w:rsidR="00D4258D" w:rsidRPr="00E52F7D" w:rsidRDefault="00D4258D">
            <w:pP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9D5F8E">
        <w:trPr>
          <w:gridBefore w:val="1"/>
          <w:gridAfter w:val="6"/>
          <w:wBefore w:w="6" w:type="dxa"/>
          <w:wAfter w:w="14184" w:type="dxa"/>
        </w:trPr>
        <w:tc>
          <w:tcPr>
            <w:tcW w:w="851" w:type="dxa"/>
            <w:gridSpan w:val="2"/>
          </w:tcPr>
          <w:p w:rsidR="00D4258D" w:rsidRPr="00E52F7D" w:rsidRDefault="00D4258D">
            <w:pPr>
              <w:jc w:val="both"/>
              <w:rPr>
                <w:rFonts w:ascii="Arial" w:hAnsi="Arial" w:cs="Arial"/>
                <w:sz w:val="24"/>
              </w:rPr>
            </w:pPr>
          </w:p>
        </w:tc>
        <w:tc>
          <w:tcPr>
            <w:tcW w:w="1979" w:type="dxa"/>
          </w:tcPr>
          <w:p w:rsidR="00D4258D" w:rsidRPr="00E52F7D" w:rsidRDefault="00D4258D">
            <w:pPr>
              <w:tabs>
                <w:tab w:val="left" w:pos="567"/>
              </w:tabs>
              <w:ind w:right="567"/>
              <w:jc w:val="center"/>
              <w:rPr>
                <w:rFonts w:ascii="Arial" w:hAnsi="Arial" w:cs="Arial"/>
                <w:sz w:val="24"/>
              </w:rPr>
            </w:pPr>
          </w:p>
        </w:tc>
        <w:tc>
          <w:tcPr>
            <w:tcW w:w="2274" w:type="dxa"/>
            <w:gridSpan w:val="2"/>
          </w:tcPr>
          <w:p w:rsidR="00D4258D" w:rsidRPr="00E52F7D" w:rsidRDefault="00D4258D">
            <w:pPr>
              <w:tabs>
                <w:tab w:val="left" w:pos="567"/>
              </w:tabs>
              <w:ind w:left="567" w:hanging="567"/>
              <w:jc w:val="center"/>
              <w:rPr>
                <w:rFonts w:ascii="Arial" w:hAnsi="Arial" w:cs="Arial"/>
                <w:sz w:val="24"/>
              </w:rPr>
            </w:pPr>
          </w:p>
        </w:tc>
        <w:tc>
          <w:tcPr>
            <w:tcW w:w="397" w:type="dxa"/>
          </w:tcPr>
          <w:p w:rsidR="00D4258D" w:rsidRPr="00E52F7D" w:rsidRDefault="00D4258D">
            <w:pPr>
              <w:tabs>
                <w:tab w:val="left" w:pos="567"/>
              </w:tabs>
              <w:ind w:left="567" w:hanging="567"/>
              <w:jc w:val="center"/>
              <w:rPr>
                <w:rFonts w:ascii="Arial" w:hAnsi="Arial" w:cs="Arial"/>
                <w:sz w:val="24"/>
              </w:rPr>
            </w:pPr>
          </w:p>
        </w:tc>
        <w:tc>
          <w:tcPr>
            <w:tcW w:w="2438" w:type="dxa"/>
            <w:gridSpan w:val="3"/>
          </w:tcPr>
          <w:p w:rsidR="00D4258D" w:rsidRPr="00E52F7D" w:rsidRDefault="00D4258D">
            <w:pPr>
              <w:tabs>
                <w:tab w:val="left" w:pos="567"/>
              </w:tabs>
              <w:ind w:left="567" w:hanging="567"/>
              <w:jc w:val="center"/>
              <w:rPr>
                <w:rFonts w:ascii="Arial" w:hAnsi="Arial" w:cs="Arial"/>
                <w:sz w:val="24"/>
              </w:rPr>
            </w:pPr>
          </w:p>
        </w:tc>
        <w:tc>
          <w:tcPr>
            <w:tcW w:w="851" w:type="dxa"/>
            <w:gridSpan w:val="2"/>
          </w:tcPr>
          <w:p w:rsidR="00D4258D" w:rsidRPr="00E52F7D" w:rsidRDefault="00D4258D">
            <w:pPr>
              <w:jc w:val="both"/>
              <w:rPr>
                <w:rFonts w:ascii="Arial" w:hAnsi="Arial" w:cs="Arial"/>
                <w:sz w:val="24"/>
              </w:rPr>
            </w:pPr>
          </w:p>
        </w:tc>
        <w:tc>
          <w:tcPr>
            <w:tcW w:w="559" w:type="dxa"/>
          </w:tcPr>
          <w:p w:rsidR="00D4258D" w:rsidRPr="00E52F7D" w:rsidRDefault="00D4258D">
            <w:pPr>
              <w:jc w:val="both"/>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both"/>
              <w:rPr>
                <w:rFonts w:ascii="Arial" w:hAnsi="Arial" w:cs="Arial"/>
                <w:sz w:val="24"/>
              </w:rPr>
            </w:pPr>
          </w:p>
        </w:tc>
        <w:tc>
          <w:tcPr>
            <w:tcW w:w="7088" w:type="dxa"/>
            <w:gridSpan w:val="7"/>
          </w:tcPr>
          <w:p w:rsidR="00D4258D" w:rsidRPr="00E52F7D" w:rsidRDefault="00D4258D" w:rsidP="0011447C">
            <w:pPr>
              <w:tabs>
                <w:tab w:val="left" w:pos="170"/>
              </w:tabs>
              <w:ind w:left="170" w:hanging="284"/>
              <w:rPr>
                <w:rFonts w:ascii="Arial" w:hAnsi="Arial" w:cs="Arial"/>
                <w:sz w:val="24"/>
              </w:rPr>
            </w:pPr>
            <w:r w:rsidRPr="00E52F7D">
              <w:rPr>
                <w:rFonts w:ascii="Arial" w:hAnsi="Arial" w:cs="Arial"/>
                <w:sz w:val="24"/>
              </w:rPr>
              <w:t>1.</w:t>
            </w:r>
            <w:r w:rsidRPr="00E52F7D">
              <w:rPr>
                <w:rFonts w:ascii="Arial" w:hAnsi="Arial" w:cs="Arial"/>
                <w:sz w:val="24"/>
              </w:rPr>
              <w:tab/>
              <w:t>Only in exceptional circumstances will the Employer agree to include in an Interim Payment the value of any materials</w:t>
            </w:r>
            <w:r>
              <w:rPr>
                <w:rFonts w:ascii="Arial" w:hAnsi="Arial" w:cs="Arial"/>
                <w:sz w:val="24"/>
              </w:rPr>
              <w:t xml:space="preserve"> </w:t>
            </w:r>
            <w:r w:rsidRPr="00E52F7D">
              <w:rPr>
                <w:rFonts w:ascii="Arial" w:hAnsi="Arial" w:cs="Arial"/>
                <w:sz w:val="24"/>
              </w:rPr>
              <w:t>or goods before delivery thereof to or adjacent to the Works. Where the Employer has so agreed, the following</w:t>
            </w:r>
          </w:p>
        </w:tc>
        <w:tc>
          <w:tcPr>
            <w:tcW w:w="851" w:type="dxa"/>
            <w:gridSpan w:val="2"/>
          </w:tcPr>
          <w:p w:rsidR="00D4258D" w:rsidRPr="00E52F7D" w:rsidRDefault="00D4258D">
            <w:pPr>
              <w:rPr>
                <w:rFonts w:ascii="Arial" w:hAnsi="Arial" w:cs="Arial"/>
                <w:sz w:val="24"/>
              </w:rPr>
            </w:pPr>
          </w:p>
        </w:tc>
        <w:tc>
          <w:tcPr>
            <w:tcW w:w="559" w:type="dxa"/>
          </w:tcPr>
          <w:p w:rsidR="00D4258D" w:rsidRPr="00E52F7D" w:rsidRDefault="00D4258D">
            <w:pP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9D5F8E">
        <w:trPr>
          <w:gridBefore w:val="1"/>
          <w:gridAfter w:val="6"/>
          <w:wBefore w:w="6" w:type="dxa"/>
          <w:wAfter w:w="14184" w:type="dxa"/>
        </w:trPr>
        <w:tc>
          <w:tcPr>
            <w:tcW w:w="851" w:type="dxa"/>
            <w:gridSpan w:val="2"/>
          </w:tcPr>
          <w:p w:rsidR="00D4258D" w:rsidRPr="00E52F7D" w:rsidRDefault="00D4258D">
            <w:pPr>
              <w:jc w:val="both"/>
              <w:rPr>
                <w:rFonts w:ascii="Arial" w:hAnsi="Arial" w:cs="Arial"/>
                <w:sz w:val="24"/>
              </w:rPr>
            </w:pPr>
          </w:p>
        </w:tc>
        <w:tc>
          <w:tcPr>
            <w:tcW w:w="1979" w:type="dxa"/>
          </w:tcPr>
          <w:p w:rsidR="00D4258D" w:rsidRPr="00E52F7D" w:rsidRDefault="00D4258D" w:rsidP="00883F5F">
            <w:pPr>
              <w:tabs>
                <w:tab w:val="left" w:pos="567"/>
              </w:tabs>
              <w:ind w:right="567"/>
              <w:jc w:val="center"/>
              <w:rPr>
                <w:rFonts w:ascii="Arial" w:hAnsi="Arial" w:cs="Arial"/>
                <w:sz w:val="24"/>
              </w:rPr>
            </w:pPr>
          </w:p>
        </w:tc>
        <w:tc>
          <w:tcPr>
            <w:tcW w:w="2274" w:type="dxa"/>
            <w:gridSpan w:val="2"/>
          </w:tcPr>
          <w:p w:rsidR="00D4258D" w:rsidRPr="00E52F7D" w:rsidRDefault="00D4258D" w:rsidP="00883F5F">
            <w:pPr>
              <w:tabs>
                <w:tab w:val="left" w:pos="567"/>
              </w:tabs>
              <w:jc w:val="center"/>
              <w:rPr>
                <w:rFonts w:ascii="Arial" w:hAnsi="Arial" w:cs="Arial"/>
                <w:sz w:val="24"/>
              </w:rPr>
            </w:pPr>
          </w:p>
        </w:tc>
        <w:tc>
          <w:tcPr>
            <w:tcW w:w="397" w:type="dxa"/>
          </w:tcPr>
          <w:p w:rsidR="00D4258D" w:rsidRPr="00E52F7D" w:rsidRDefault="00D4258D" w:rsidP="00883F5F">
            <w:pPr>
              <w:tabs>
                <w:tab w:val="left" w:pos="567"/>
              </w:tabs>
              <w:jc w:val="center"/>
              <w:rPr>
                <w:rFonts w:ascii="Arial" w:hAnsi="Arial" w:cs="Arial"/>
                <w:sz w:val="24"/>
              </w:rPr>
            </w:pPr>
          </w:p>
        </w:tc>
        <w:tc>
          <w:tcPr>
            <w:tcW w:w="2438" w:type="dxa"/>
            <w:gridSpan w:val="3"/>
          </w:tcPr>
          <w:p w:rsidR="00D4258D" w:rsidRPr="00E52F7D" w:rsidRDefault="00D4258D" w:rsidP="00883F5F">
            <w:pPr>
              <w:tabs>
                <w:tab w:val="left" w:pos="567"/>
              </w:tabs>
              <w:jc w:val="center"/>
              <w:rPr>
                <w:rFonts w:ascii="Arial" w:hAnsi="Arial" w:cs="Arial"/>
                <w:sz w:val="24"/>
              </w:rPr>
            </w:pPr>
          </w:p>
        </w:tc>
        <w:tc>
          <w:tcPr>
            <w:tcW w:w="851" w:type="dxa"/>
            <w:gridSpan w:val="2"/>
          </w:tcPr>
          <w:p w:rsidR="00D4258D" w:rsidRPr="00E52F7D" w:rsidRDefault="00D4258D">
            <w:pPr>
              <w:rPr>
                <w:rFonts w:ascii="Arial" w:hAnsi="Arial" w:cs="Arial"/>
                <w:sz w:val="24"/>
              </w:rPr>
            </w:pPr>
          </w:p>
        </w:tc>
        <w:tc>
          <w:tcPr>
            <w:tcW w:w="559" w:type="dxa"/>
          </w:tcPr>
          <w:p w:rsidR="00D4258D" w:rsidRPr="00E52F7D" w:rsidRDefault="00D4258D">
            <w:pP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both"/>
              <w:rPr>
                <w:rFonts w:ascii="Arial" w:hAnsi="Arial" w:cs="Arial"/>
                <w:sz w:val="24"/>
              </w:rPr>
            </w:pPr>
          </w:p>
        </w:tc>
        <w:tc>
          <w:tcPr>
            <w:tcW w:w="7088" w:type="dxa"/>
            <w:gridSpan w:val="7"/>
          </w:tcPr>
          <w:p w:rsidR="00D4258D" w:rsidRPr="00E52F7D" w:rsidRDefault="00D4258D" w:rsidP="0011447C">
            <w:pPr>
              <w:tabs>
                <w:tab w:val="left" w:pos="567"/>
              </w:tabs>
              <w:ind w:left="595" w:hanging="595"/>
              <w:rPr>
                <w:rFonts w:ascii="Arial" w:hAnsi="Arial" w:cs="Arial"/>
                <w:sz w:val="24"/>
              </w:rPr>
            </w:pPr>
            <w:r w:rsidRPr="00E52F7D">
              <w:rPr>
                <w:rFonts w:ascii="Arial" w:hAnsi="Arial" w:cs="Arial"/>
                <w:sz w:val="24"/>
              </w:rPr>
              <w:t>(1)</w:t>
            </w:r>
            <w:r w:rsidRPr="00E52F7D">
              <w:rPr>
                <w:rFonts w:ascii="Arial" w:hAnsi="Arial" w:cs="Arial"/>
                <w:sz w:val="24"/>
              </w:rPr>
              <w:tab/>
              <w:t>such materials or goods are intended for inclusion in the Works;</w:t>
            </w:r>
          </w:p>
        </w:tc>
        <w:tc>
          <w:tcPr>
            <w:tcW w:w="851" w:type="dxa"/>
            <w:gridSpan w:val="2"/>
          </w:tcPr>
          <w:p w:rsidR="00D4258D" w:rsidRPr="00E52F7D" w:rsidRDefault="00D4258D">
            <w:pPr>
              <w:rPr>
                <w:rFonts w:ascii="Arial" w:hAnsi="Arial" w:cs="Arial"/>
                <w:sz w:val="24"/>
              </w:rPr>
            </w:pPr>
          </w:p>
        </w:tc>
        <w:tc>
          <w:tcPr>
            <w:tcW w:w="559" w:type="dxa"/>
          </w:tcPr>
          <w:p w:rsidR="00D4258D" w:rsidRPr="00E52F7D" w:rsidRDefault="00D4258D">
            <w:pP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9D5F8E">
        <w:trPr>
          <w:gridBefore w:val="1"/>
          <w:gridAfter w:val="6"/>
          <w:wBefore w:w="6" w:type="dxa"/>
          <w:wAfter w:w="14184" w:type="dxa"/>
        </w:trPr>
        <w:tc>
          <w:tcPr>
            <w:tcW w:w="851" w:type="dxa"/>
            <w:gridSpan w:val="2"/>
          </w:tcPr>
          <w:p w:rsidR="00D4258D" w:rsidRPr="00E52F7D" w:rsidRDefault="00D4258D">
            <w:pPr>
              <w:jc w:val="both"/>
              <w:rPr>
                <w:rFonts w:ascii="Arial" w:hAnsi="Arial" w:cs="Arial"/>
                <w:sz w:val="24"/>
              </w:rPr>
            </w:pPr>
          </w:p>
        </w:tc>
        <w:tc>
          <w:tcPr>
            <w:tcW w:w="1979" w:type="dxa"/>
          </w:tcPr>
          <w:p w:rsidR="00D4258D" w:rsidRPr="00E52F7D" w:rsidRDefault="00D4258D">
            <w:pPr>
              <w:ind w:left="453" w:hanging="453"/>
              <w:rPr>
                <w:rFonts w:ascii="Arial" w:hAnsi="Arial" w:cs="Arial"/>
                <w:sz w:val="24"/>
              </w:rPr>
            </w:pPr>
          </w:p>
        </w:tc>
        <w:tc>
          <w:tcPr>
            <w:tcW w:w="2274" w:type="dxa"/>
            <w:gridSpan w:val="2"/>
          </w:tcPr>
          <w:p w:rsidR="00D4258D" w:rsidRPr="00E52F7D" w:rsidRDefault="00D4258D">
            <w:pPr>
              <w:tabs>
                <w:tab w:val="left" w:pos="567"/>
              </w:tabs>
              <w:ind w:left="567" w:hanging="567"/>
              <w:jc w:val="center"/>
              <w:rPr>
                <w:rFonts w:ascii="Arial" w:hAnsi="Arial" w:cs="Arial"/>
                <w:sz w:val="24"/>
              </w:rPr>
            </w:pPr>
          </w:p>
        </w:tc>
        <w:tc>
          <w:tcPr>
            <w:tcW w:w="397" w:type="dxa"/>
          </w:tcPr>
          <w:p w:rsidR="00D4258D" w:rsidRPr="00E52F7D" w:rsidRDefault="00D4258D">
            <w:pPr>
              <w:tabs>
                <w:tab w:val="left" w:pos="567"/>
              </w:tabs>
              <w:ind w:left="567" w:hanging="567"/>
              <w:jc w:val="center"/>
              <w:rPr>
                <w:rFonts w:ascii="Arial" w:hAnsi="Arial" w:cs="Arial"/>
                <w:sz w:val="24"/>
              </w:rPr>
            </w:pPr>
          </w:p>
        </w:tc>
        <w:tc>
          <w:tcPr>
            <w:tcW w:w="2438" w:type="dxa"/>
            <w:gridSpan w:val="3"/>
          </w:tcPr>
          <w:p w:rsidR="00D4258D" w:rsidRPr="00E52F7D" w:rsidRDefault="00D4258D">
            <w:pPr>
              <w:tabs>
                <w:tab w:val="left" w:pos="567"/>
              </w:tabs>
              <w:ind w:left="567" w:hanging="567"/>
              <w:jc w:val="center"/>
              <w:rPr>
                <w:rFonts w:ascii="Arial" w:hAnsi="Arial" w:cs="Arial"/>
                <w:sz w:val="24"/>
              </w:rPr>
            </w:pPr>
          </w:p>
        </w:tc>
        <w:tc>
          <w:tcPr>
            <w:tcW w:w="851" w:type="dxa"/>
            <w:gridSpan w:val="2"/>
          </w:tcPr>
          <w:p w:rsidR="00D4258D" w:rsidRPr="00E52F7D" w:rsidRDefault="00D4258D">
            <w:pPr>
              <w:rPr>
                <w:rFonts w:ascii="Arial" w:hAnsi="Arial" w:cs="Arial"/>
                <w:sz w:val="24"/>
              </w:rPr>
            </w:pPr>
          </w:p>
        </w:tc>
        <w:tc>
          <w:tcPr>
            <w:tcW w:w="559" w:type="dxa"/>
          </w:tcPr>
          <w:p w:rsidR="00D4258D" w:rsidRPr="00E52F7D" w:rsidRDefault="00D4258D">
            <w:pP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both"/>
              <w:rPr>
                <w:rFonts w:ascii="Arial" w:hAnsi="Arial" w:cs="Arial"/>
                <w:sz w:val="24"/>
              </w:rPr>
            </w:pPr>
          </w:p>
        </w:tc>
        <w:tc>
          <w:tcPr>
            <w:tcW w:w="7088" w:type="dxa"/>
            <w:gridSpan w:val="7"/>
          </w:tcPr>
          <w:p w:rsidR="00D4258D" w:rsidRPr="00E52F7D" w:rsidRDefault="00D4258D" w:rsidP="0011447C">
            <w:pPr>
              <w:tabs>
                <w:tab w:val="left" w:pos="567"/>
              </w:tabs>
              <w:ind w:left="595" w:hanging="567"/>
              <w:rPr>
                <w:rFonts w:ascii="Arial" w:hAnsi="Arial" w:cs="Arial"/>
                <w:sz w:val="24"/>
              </w:rPr>
            </w:pPr>
            <w:r w:rsidRPr="00E52F7D">
              <w:rPr>
                <w:rFonts w:ascii="Arial" w:hAnsi="Arial" w:cs="Arial"/>
                <w:sz w:val="24"/>
              </w:rPr>
              <w:t>(2)</w:t>
            </w:r>
            <w:r w:rsidRPr="00E52F7D">
              <w:rPr>
                <w:rFonts w:ascii="Arial" w:hAnsi="Arial" w:cs="Arial"/>
                <w:sz w:val="24"/>
              </w:rPr>
              <w:tab/>
              <w:t>nothing remains to be done to such materials or goods to complete the same up to the point of their incorporation in the Works;</w:t>
            </w:r>
          </w:p>
        </w:tc>
        <w:tc>
          <w:tcPr>
            <w:tcW w:w="851" w:type="dxa"/>
            <w:gridSpan w:val="2"/>
          </w:tcPr>
          <w:p w:rsidR="00D4258D" w:rsidRPr="00E52F7D" w:rsidRDefault="00D4258D">
            <w:pPr>
              <w:rPr>
                <w:rFonts w:ascii="Arial" w:hAnsi="Arial" w:cs="Arial"/>
                <w:sz w:val="24"/>
              </w:rPr>
            </w:pPr>
          </w:p>
        </w:tc>
        <w:tc>
          <w:tcPr>
            <w:tcW w:w="559" w:type="dxa"/>
          </w:tcPr>
          <w:p w:rsidR="00D4258D" w:rsidRPr="00E52F7D" w:rsidRDefault="00D4258D">
            <w:pP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ind w:left="453" w:hanging="453"/>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rsidP="0011447C">
            <w:pPr>
              <w:ind w:left="595" w:hanging="595"/>
              <w:rPr>
                <w:rFonts w:ascii="Arial" w:hAnsi="Arial" w:cs="Arial"/>
                <w:sz w:val="24"/>
              </w:rPr>
            </w:pPr>
            <w:r w:rsidRPr="00E52F7D">
              <w:rPr>
                <w:rFonts w:ascii="Arial" w:hAnsi="Arial" w:cs="Arial"/>
                <w:sz w:val="24"/>
              </w:rPr>
              <w:t>(3)</w:t>
            </w:r>
            <w:r w:rsidRPr="00E52F7D">
              <w:rPr>
                <w:rFonts w:ascii="Arial" w:hAnsi="Arial" w:cs="Arial"/>
                <w:sz w:val="24"/>
              </w:rPr>
              <w:tab/>
              <w:t>such materials or goods have been and are set apart at the premises where they have been manufactured or assembled or are stored and have been clearly and visibly marked individually or in sets, either by letters or figures or by reference to a pre-determined code so as to identify:-</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ind w:left="453" w:hanging="453"/>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rsidP="0011447C">
            <w:pPr>
              <w:ind w:left="1020" w:hanging="284"/>
              <w:rPr>
                <w:rFonts w:ascii="Arial" w:hAnsi="Arial" w:cs="Arial"/>
                <w:sz w:val="24"/>
              </w:rPr>
            </w:pPr>
            <w:r w:rsidRPr="00E52F7D">
              <w:rPr>
                <w:rFonts w:ascii="Arial" w:hAnsi="Arial" w:cs="Arial"/>
                <w:sz w:val="24"/>
              </w:rPr>
              <w:t>(i)</w:t>
            </w:r>
            <w:r w:rsidRPr="00E52F7D">
              <w:rPr>
                <w:rFonts w:ascii="Arial" w:hAnsi="Arial" w:cs="Arial"/>
                <w:sz w:val="24"/>
              </w:rPr>
              <w:tab/>
              <w:t>the employer, where they are stored on premises of the Contractor and in any other case, the person to whose order they are held; and</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ind w:left="453" w:right="567" w:hanging="453"/>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rsidP="0011447C">
            <w:pPr>
              <w:ind w:left="1162" w:hanging="453"/>
              <w:rPr>
                <w:rFonts w:ascii="Arial" w:hAnsi="Arial" w:cs="Arial"/>
                <w:sz w:val="24"/>
              </w:rPr>
            </w:pPr>
            <w:r w:rsidRPr="00E52F7D">
              <w:rPr>
                <w:rFonts w:ascii="Arial" w:hAnsi="Arial" w:cs="Arial"/>
                <w:sz w:val="24"/>
              </w:rPr>
              <w:t>(ii)</w:t>
            </w:r>
            <w:r w:rsidRPr="00E52F7D">
              <w:rPr>
                <w:rFonts w:ascii="Arial" w:hAnsi="Arial" w:cs="Arial"/>
                <w:sz w:val="24"/>
              </w:rPr>
              <w:tab/>
              <w:t>their destination as being the Works;</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ind w:left="453" w:right="567" w:hanging="453"/>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ind w:left="453" w:hanging="453"/>
              <w:rPr>
                <w:rFonts w:ascii="Arial" w:hAnsi="Arial" w:cs="Arial"/>
                <w:sz w:val="24"/>
              </w:rPr>
            </w:pPr>
            <w:r w:rsidRPr="00E52F7D">
              <w:rPr>
                <w:rFonts w:ascii="Arial" w:hAnsi="Arial" w:cs="Arial"/>
                <w:sz w:val="24"/>
              </w:rPr>
              <w:t>(4)</w:t>
            </w:r>
            <w:r w:rsidRPr="00E52F7D">
              <w:rPr>
                <w:rFonts w:ascii="Arial" w:hAnsi="Arial" w:cs="Arial"/>
                <w:sz w:val="24"/>
              </w:rPr>
              <w:tab/>
              <w:t>where such materials or goods were ordered from a supplier by a trade sub-contractor, the contract for their supply is in writing and expressly provides that the property therein shall pass unconditionally to the sub-contractor not later than the happening of the events set out in Clauses 1(2) and 1(3);</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ind w:left="453" w:right="567" w:hanging="453"/>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ind w:left="453" w:hanging="453"/>
              <w:rPr>
                <w:rFonts w:ascii="Arial" w:hAnsi="Arial" w:cs="Arial"/>
                <w:sz w:val="24"/>
              </w:rPr>
            </w:pPr>
            <w:r w:rsidRPr="00E52F7D">
              <w:rPr>
                <w:rFonts w:ascii="Arial" w:hAnsi="Arial" w:cs="Arial"/>
                <w:sz w:val="24"/>
              </w:rPr>
              <w:t>(5)</w:t>
            </w:r>
            <w:r w:rsidRPr="00E52F7D">
              <w:rPr>
                <w:rFonts w:ascii="Arial" w:hAnsi="Arial" w:cs="Arial"/>
                <w:sz w:val="24"/>
              </w:rPr>
              <w:tab/>
              <w:t xml:space="preserve">where such materials or goods were ordered from a supplier by a trade sub-contractor, the relevant sub-contract expressly provides that the property in such materials or goods passing to the </w:t>
            </w:r>
            <w:r w:rsidR="00354EE1" w:rsidRPr="00E52F7D">
              <w:rPr>
                <w:rFonts w:ascii="Arial" w:hAnsi="Arial" w:cs="Arial"/>
                <w:sz w:val="24"/>
              </w:rPr>
              <w:t>sub-contractor</w:t>
            </w:r>
            <w:r w:rsidRPr="00E52F7D">
              <w:rPr>
                <w:rFonts w:ascii="Arial" w:hAnsi="Arial" w:cs="Arial"/>
                <w:sz w:val="24"/>
              </w:rPr>
              <w:t>, the same shall immediately thereon pass to the Contractor;</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ind w:left="453" w:hanging="453"/>
              <w:rPr>
                <w:rFonts w:ascii="Arial" w:hAnsi="Arial" w:cs="Arial"/>
                <w:sz w:val="24"/>
              </w:rPr>
            </w:pPr>
            <w:r w:rsidRPr="00E52F7D">
              <w:rPr>
                <w:rFonts w:ascii="Arial" w:hAnsi="Arial" w:cs="Arial"/>
                <w:sz w:val="24"/>
              </w:rPr>
              <w:t>(6)</w:t>
            </w:r>
            <w:r w:rsidRPr="00E52F7D">
              <w:rPr>
                <w:rFonts w:ascii="Arial" w:hAnsi="Arial" w:cs="Arial"/>
                <w:sz w:val="24"/>
              </w:rPr>
              <w:tab/>
              <w:t>where such materials or goods were manufactured or assembled by a trade sub-contractor, the sub-contract expressly provides that the property in such materials or goods shall pass unconditionally to the Contractor not later than the happening of the events set out in Clauses 1(2) and 1(3);</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ind w:left="453" w:hanging="453"/>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ind w:left="453" w:hanging="453"/>
              <w:rPr>
                <w:rFonts w:ascii="Arial" w:hAnsi="Arial" w:cs="Arial"/>
                <w:sz w:val="24"/>
              </w:rPr>
            </w:pPr>
            <w:r w:rsidRPr="00E52F7D">
              <w:rPr>
                <w:rFonts w:ascii="Arial" w:hAnsi="Arial" w:cs="Arial"/>
                <w:sz w:val="24"/>
              </w:rPr>
              <w:t>(7)</w:t>
            </w:r>
            <w:r w:rsidRPr="00E52F7D">
              <w:rPr>
                <w:rFonts w:ascii="Arial" w:hAnsi="Arial" w:cs="Arial"/>
                <w:sz w:val="24"/>
              </w:rPr>
              <w:tab/>
              <w:t>the materials or goods are in accordance with this Contract;</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ind w:left="453" w:right="567" w:hanging="453"/>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ind w:left="453" w:right="567" w:hanging="453"/>
              <w:rPr>
                <w:rFonts w:ascii="Arial" w:hAnsi="Arial" w:cs="Arial"/>
                <w:sz w:val="24"/>
              </w:rPr>
            </w:pPr>
            <w:r w:rsidRPr="00E52F7D">
              <w:rPr>
                <w:rFonts w:ascii="Arial" w:hAnsi="Arial" w:cs="Arial"/>
                <w:sz w:val="24"/>
              </w:rPr>
              <w:t>(8)</w:t>
            </w:r>
            <w:r w:rsidRPr="00E52F7D">
              <w:rPr>
                <w:rFonts w:ascii="Arial" w:hAnsi="Arial" w:cs="Arial"/>
                <w:sz w:val="24"/>
              </w:rPr>
              <w:tab/>
              <w:t>the Contractor provides the Employer with reasonable proof that the property in such materials or goods is in him and that the appropriate conditions set out in Clauses 1(1) to 1(7) have been complied with;</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ind w:left="453" w:right="567" w:hanging="453"/>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ind w:left="453" w:hanging="453"/>
              <w:rPr>
                <w:rFonts w:ascii="Arial" w:hAnsi="Arial" w:cs="Arial"/>
                <w:sz w:val="24"/>
              </w:rPr>
            </w:pPr>
            <w:r w:rsidRPr="00E52F7D">
              <w:rPr>
                <w:rFonts w:ascii="Arial" w:hAnsi="Arial" w:cs="Arial"/>
                <w:sz w:val="24"/>
              </w:rPr>
              <w:t>(9)</w:t>
            </w:r>
            <w:r w:rsidRPr="00E52F7D">
              <w:rPr>
                <w:rFonts w:ascii="Arial" w:hAnsi="Arial" w:cs="Arial"/>
                <w:sz w:val="24"/>
              </w:rPr>
              <w:tab/>
              <w:t>the Contractor provides the Employer with reasonable proof that such materials or goods are insured against loss or damage for their full value under a policy of insurance protecting the interests of the Employer and the Contractor in respect of the Clause 22 Perils during the period commencing with the transfer of property in such material or goods to the Contractor, unless they are delivered to or adjacent to the Works.</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ind w:left="453" w:hanging="453"/>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ind w:firstLine="28"/>
              <w:rPr>
                <w:rFonts w:ascii="Arial" w:hAnsi="Arial" w:cs="Arial"/>
                <w:b/>
                <w:sz w:val="24"/>
                <w:u w:val="single"/>
              </w:rPr>
            </w:pPr>
            <w:r w:rsidRPr="00E52F7D">
              <w:rPr>
                <w:rFonts w:ascii="Arial" w:hAnsi="Arial" w:cs="Arial"/>
                <w:b/>
                <w:sz w:val="24"/>
                <w:u w:val="single"/>
              </w:rPr>
              <w:t>A30 EMPLOYERS REQUIREMENTS: TENDERING / SUB-LETTING / SUPPLY</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Default="00D4258D" w:rsidP="0011447C">
            <w:pPr>
              <w:spacing w:line="240" w:lineRule="atLeast"/>
              <w:ind w:left="28" w:firstLine="8"/>
              <w:rPr>
                <w:rFonts w:ascii="Arial" w:hAnsi="Arial" w:cs="Arial"/>
                <w:sz w:val="24"/>
              </w:rPr>
            </w:pPr>
            <w:r w:rsidRPr="00E52F7D">
              <w:rPr>
                <w:rFonts w:ascii="Arial" w:hAnsi="Arial" w:cs="Arial"/>
                <w:sz w:val="24"/>
              </w:rPr>
              <w:t>Materials</w:t>
            </w:r>
          </w:p>
          <w:p w:rsidR="00D4258D" w:rsidRPr="00E52F7D" w:rsidRDefault="00D4258D" w:rsidP="0011447C">
            <w:pPr>
              <w:spacing w:line="240" w:lineRule="atLeast"/>
              <w:ind w:left="28" w:firstLine="8"/>
              <w:rPr>
                <w:rFonts w:ascii="Arial" w:hAnsi="Arial" w:cs="Arial"/>
                <w:sz w:val="24"/>
              </w:rPr>
            </w:pPr>
          </w:p>
          <w:p w:rsidR="00D4258D" w:rsidRPr="00E52F7D" w:rsidRDefault="00D4258D">
            <w:pPr>
              <w:spacing w:line="240" w:lineRule="atLeast"/>
              <w:ind w:left="28" w:firstLine="8"/>
              <w:rPr>
                <w:rFonts w:ascii="Arial" w:hAnsi="Arial" w:cs="Arial"/>
                <w:sz w:val="24"/>
              </w:rPr>
            </w:pPr>
            <w:r w:rsidRPr="00E52F7D">
              <w:rPr>
                <w:rFonts w:ascii="Arial" w:hAnsi="Arial" w:cs="Arial"/>
                <w:sz w:val="24"/>
              </w:rPr>
              <w:t>This clause shall apply throughout all sections of this tender document wherever the references British Standard, British Standard Code of Practice, Code of Practice, B.S., B.S.S., B.S.C.O.P. or C.O.P. occur.</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rsidP="00183A5C">
            <w:pPr>
              <w:rPr>
                <w:rFonts w:ascii="Arial" w:hAnsi="Arial" w:cs="Arial"/>
                <w:sz w:val="24"/>
              </w:rPr>
            </w:pPr>
            <w:r w:rsidRPr="00E52F7D">
              <w:rPr>
                <w:rFonts w:ascii="Arial" w:hAnsi="Arial" w:cs="Arial"/>
                <w:sz w:val="24"/>
              </w:rPr>
              <w:t>The Contractor shall supply all materials tha</w:t>
            </w:r>
            <w:r w:rsidR="00183A5C">
              <w:rPr>
                <w:rFonts w:ascii="Arial" w:hAnsi="Arial" w:cs="Arial"/>
                <w:sz w:val="24"/>
              </w:rPr>
              <w:t xml:space="preserve">t may be required for the works. </w:t>
            </w:r>
            <w:r w:rsidRPr="00E52F7D">
              <w:rPr>
                <w:rFonts w:ascii="Arial" w:hAnsi="Arial" w:cs="Arial"/>
                <w:sz w:val="24"/>
              </w:rPr>
              <w:t xml:space="preserve">The materials shall be </w:t>
            </w:r>
            <w:r w:rsidR="00354EE1" w:rsidRPr="00E52F7D">
              <w:rPr>
                <w:rFonts w:ascii="Arial" w:hAnsi="Arial" w:cs="Arial"/>
                <w:sz w:val="24"/>
              </w:rPr>
              <w:t>new and</w:t>
            </w:r>
            <w:r w:rsidRPr="00E52F7D">
              <w:rPr>
                <w:rFonts w:ascii="Arial" w:hAnsi="Arial" w:cs="Arial"/>
                <w:sz w:val="24"/>
              </w:rPr>
              <w:t xml:space="preserve"> shall be the best procurable of their respective k</w:t>
            </w:r>
            <w:r w:rsidR="00183A5C">
              <w:rPr>
                <w:rFonts w:ascii="Arial" w:hAnsi="Arial" w:cs="Arial"/>
                <w:sz w:val="24"/>
              </w:rPr>
              <w:t xml:space="preserve">inds.  All goods and materials </w:t>
            </w:r>
            <w:r w:rsidRPr="00E52F7D">
              <w:rPr>
                <w:rFonts w:ascii="Arial" w:hAnsi="Arial" w:cs="Arial"/>
                <w:sz w:val="24"/>
              </w:rPr>
              <w:t>shall be in accordance with the latest relevant revised British Standards and Codes of Practice current at the date of tendering</w:t>
            </w:r>
            <w:r w:rsidR="00183A5C">
              <w:rPr>
                <w:rFonts w:ascii="Arial" w:hAnsi="Arial" w:cs="Arial"/>
                <w:sz w:val="24"/>
              </w:rPr>
              <w:t xml:space="preserve"> and must meet all requirements of the specification.</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Default="00D4258D">
            <w:pPr>
              <w:rPr>
                <w:rFonts w:ascii="Arial" w:hAnsi="Arial" w:cs="Arial"/>
                <w:sz w:val="24"/>
              </w:rPr>
            </w:pPr>
            <w:r w:rsidRPr="00E52F7D">
              <w:rPr>
                <w:rFonts w:ascii="Arial" w:hAnsi="Arial" w:cs="Arial"/>
                <w:sz w:val="24"/>
              </w:rPr>
              <w:t>Where an appropriate British Standard Specification or British Standard Code of Practice issued by the British Standards Institution is current, all goods used or supplied and all workmanship shall, as a minimum requirement, be in accordance with that Standard, or a Standard recognised by another Member State of the European Community or an International Standard offering equivalent guarantees of safety, fitness for purpose and reliability, without prejudice to any higher standard required by the Contract.</w:t>
            </w:r>
          </w:p>
          <w:p w:rsidR="00D4258D" w:rsidRPr="00E52F7D" w:rsidRDefault="00D4258D">
            <w:pPr>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numPr>
                <w:ilvl w:val="12"/>
                <w:numId w:val="0"/>
              </w:numPr>
              <w:jc w:val="both"/>
              <w:rPr>
                <w:rFonts w:ascii="Arial" w:hAnsi="Arial" w:cs="Arial"/>
                <w:sz w:val="24"/>
              </w:rPr>
            </w:pPr>
            <w:r w:rsidRPr="00E52F7D">
              <w:rPr>
                <w:rFonts w:ascii="Arial" w:hAnsi="Arial" w:cs="Arial"/>
                <w:b/>
                <w:sz w:val="24"/>
                <w:u w:val="single"/>
              </w:rPr>
              <w:t>Providing Labour</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sz w:val="24"/>
              </w:rPr>
            </w:pPr>
            <w:r w:rsidRPr="00E52F7D">
              <w:rPr>
                <w:rFonts w:ascii="Arial" w:hAnsi="Arial" w:cs="Arial"/>
                <w:sz w:val="24"/>
              </w:rPr>
              <w:t>The Contractor shall allow for providing all labour to complete the works in periods stated and for all necessary incentives and bonuses to maintain an adequate labour force.  All operations recognised as requiring to be carried out by time served trades persons shall be carried out by persons qualified to a minimum NVQ Level 3 or City and Guilds equivalent.</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ind w:left="567" w:hanging="567"/>
              <w:jc w:val="both"/>
              <w:rPr>
                <w:rFonts w:ascii="Arial" w:hAnsi="Arial" w:cs="Arial"/>
                <w:sz w:val="24"/>
              </w:rPr>
            </w:pPr>
            <w:r w:rsidRPr="00E52F7D">
              <w:rPr>
                <w:rFonts w:ascii="Arial" w:hAnsi="Arial" w:cs="Arial"/>
                <w:b/>
                <w:sz w:val="24"/>
                <w:u w:val="single"/>
              </w:rPr>
              <w:t>Assignment or Sub-letting</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sz w:val="24"/>
              </w:rPr>
            </w:pPr>
            <w:r w:rsidRPr="00E52F7D">
              <w:rPr>
                <w:rFonts w:ascii="Arial" w:hAnsi="Arial" w:cs="Arial"/>
                <w:sz w:val="24"/>
              </w:rPr>
              <w:t xml:space="preserve">This contract, or any part thereof, shall not be assigned or sub-let without the express written permission of the </w:t>
            </w:r>
            <w:r>
              <w:rPr>
                <w:rFonts w:ascii="Arial" w:hAnsi="Arial" w:cs="Arial"/>
                <w:sz w:val="24"/>
              </w:rPr>
              <w:t>Contract Administrator</w:t>
            </w:r>
            <w:r w:rsidRPr="00E52F7D">
              <w:rPr>
                <w:rFonts w:ascii="Arial" w:hAnsi="Arial" w:cs="Arial"/>
                <w:sz w:val="24"/>
              </w:rPr>
              <w:t xml:space="preserve">.  In the event of the Contractor desiring to assign or sub-let any part thereof he shall notify the </w:t>
            </w:r>
            <w:r>
              <w:rPr>
                <w:rFonts w:ascii="Arial" w:hAnsi="Arial" w:cs="Arial"/>
                <w:sz w:val="24"/>
              </w:rPr>
              <w:t>Contract Administrator</w:t>
            </w:r>
            <w:r w:rsidRPr="00E52F7D">
              <w:rPr>
                <w:rFonts w:ascii="Arial" w:hAnsi="Arial" w:cs="Arial"/>
                <w:sz w:val="24"/>
              </w:rPr>
              <w:t xml:space="preserve"> of his wish to do so within seven days of the provisional acceptance of his Tender, and at the same time, forward the names of the Sub-Contractors and define the particular sections of the proposed to employ them to execute for the </w:t>
            </w:r>
            <w:r>
              <w:rPr>
                <w:rFonts w:ascii="Arial" w:hAnsi="Arial" w:cs="Arial"/>
                <w:sz w:val="24"/>
              </w:rPr>
              <w:t>Contract Administrator</w:t>
            </w:r>
            <w:r w:rsidRPr="00E52F7D">
              <w:rPr>
                <w:rFonts w:ascii="Arial" w:hAnsi="Arial" w:cs="Arial"/>
                <w:sz w:val="24"/>
              </w:rPr>
              <w:t xml:space="preserve">'s approval.  If the </w:t>
            </w:r>
            <w:r>
              <w:rPr>
                <w:rFonts w:ascii="Arial" w:hAnsi="Arial" w:cs="Arial"/>
                <w:sz w:val="24"/>
              </w:rPr>
              <w:t>Contract Administrator</w:t>
            </w:r>
            <w:r w:rsidRPr="00E52F7D">
              <w:rPr>
                <w:rFonts w:ascii="Arial" w:hAnsi="Arial" w:cs="Arial"/>
                <w:sz w:val="24"/>
              </w:rPr>
              <w:t xml:space="preserve"> does not approve of the names submitted, the Contractor shall submit others.</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sz w:val="24"/>
              </w:rPr>
            </w:pPr>
            <w:r w:rsidRPr="00E52F7D">
              <w:rPr>
                <w:rFonts w:ascii="Arial" w:hAnsi="Arial" w:cs="Arial"/>
                <w:sz w:val="24"/>
              </w:rPr>
              <w:t>The Contractor must include for all "general attendance" (e.g. office and storage facilities, clearing away rubbish etc.), as later defined and also for all "special attendance" (e.g. special scaffolding and plant, unloading, providing power etc.), which the Sub-Contractors may require.</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sz w:val="24"/>
              </w:rPr>
            </w:pPr>
            <w:r w:rsidRPr="00E52F7D">
              <w:rPr>
                <w:rFonts w:ascii="Arial" w:hAnsi="Arial" w:cs="Arial"/>
                <w:sz w:val="24"/>
              </w:rPr>
              <w:t xml:space="preserve">The Contractor will be held responsible for any Sub-Contractor he is allowed to employ and will be required to settle accounts with them himself as they will not be acknowledged at the final settlement, even though for convenience measurements may be taken with them at the discretion of the </w:t>
            </w:r>
            <w:r>
              <w:rPr>
                <w:rFonts w:ascii="Arial" w:hAnsi="Arial" w:cs="Arial"/>
                <w:sz w:val="24"/>
              </w:rPr>
              <w:t>Contract Administrator</w:t>
            </w:r>
            <w:r w:rsidRPr="00E52F7D">
              <w:rPr>
                <w:rFonts w:ascii="Arial" w:hAnsi="Arial" w:cs="Arial"/>
                <w:sz w:val="24"/>
              </w:rPr>
              <w:t>.</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sz w:val="24"/>
              </w:rPr>
            </w:pPr>
            <w:r w:rsidRPr="00E52F7D">
              <w:rPr>
                <w:rFonts w:ascii="Arial" w:hAnsi="Arial" w:cs="Arial"/>
                <w:sz w:val="24"/>
              </w:rPr>
              <w:t>The Contractor will not be permitted to employ labour only Sub-Contractors.</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ind w:left="567" w:hanging="567"/>
              <w:jc w:val="both"/>
              <w:rPr>
                <w:rFonts w:ascii="Arial" w:hAnsi="Arial" w:cs="Arial"/>
                <w:sz w:val="24"/>
              </w:rPr>
            </w:pPr>
            <w:r w:rsidRPr="00E52F7D">
              <w:rPr>
                <w:rFonts w:ascii="Arial" w:hAnsi="Arial" w:cs="Arial"/>
                <w:b/>
                <w:sz w:val="24"/>
                <w:u w:val="single"/>
              </w:rPr>
              <w:t>Site Visit/Examination</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sz w:val="24"/>
              </w:rPr>
            </w:pPr>
            <w:r w:rsidRPr="00E52F7D">
              <w:rPr>
                <w:rFonts w:ascii="Arial" w:hAnsi="Arial" w:cs="Arial"/>
                <w:sz w:val="24"/>
              </w:rPr>
              <w:t>The Contractor will allow for any local conditions and accessibility of the site, the positions of available services etc., the full extent and nature of the Works, the supply of and conditions affecting labour and materials and the execution of individual Contracts based upon this model.  No claim on the grounds of want of knowledge in such respects will be entertained.  The Contractor shall make his own arrangements to view existing properties after obtaining written authority to view from the Employer.</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sz w:val="24"/>
              </w:rPr>
            </w:pPr>
            <w:r w:rsidRPr="00E52F7D">
              <w:rPr>
                <w:rFonts w:ascii="Arial" w:hAnsi="Arial" w:cs="Arial"/>
                <w:sz w:val="24"/>
              </w:rPr>
              <w:t>The Contractor must in his tender include for all costs associated with providing and maintaining access and making good any work disturbed to match existing.</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b/>
                <w:sz w:val="24"/>
                <w:u w:val="single"/>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b/>
                <w:sz w:val="24"/>
                <w:u w:val="single"/>
              </w:rPr>
            </w:pPr>
            <w:r w:rsidRPr="00E52F7D">
              <w:rPr>
                <w:rFonts w:ascii="Arial" w:hAnsi="Arial" w:cs="Arial"/>
                <w:b/>
                <w:sz w:val="24"/>
                <w:u w:val="single"/>
              </w:rPr>
              <w:t>GENERAL</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tabs>
                <w:tab w:val="left" w:pos="567"/>
                <w:tab w:val="left" w:pos="1152"/>
                <w:tab w:val="left" w:pos="2448"/>
                <w:tab w:val="left" w:pos="4176"/>
                <w:tab w:val="left" w:pos="5472"/>
                <w:tab w:val="left" w:pos="7344"/>
                <w:tab w:val="left" w:pos="8640"/>
              </w:tabs>
              <w:ind w:left="567" w:hanging="567"/>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tabs>
                <w:tab w:val="left" w:pos="567"/>
                <w:tab w:val="left" w:pos="1152"/>
                <w:tab w:val="left" w:pos="2448"/>
                <w:tab w:val="left" w:pos="4176"/>
                <w:tab w:val="left" w:pos="5472"/>
                <w:tab w:val="left" w:pos="7344"/>
                <w:tab w:val="left" w:pos="8640"/>
              </w:tabs>
              <w:ind w:left="567" w:hanging="567"/>
              <w:rPr>
                <w:rFonts w:ascii="Arial" w:hAnsi="Arial" w:cs="Arial"/>
                <w:b/>
                <w:sz w:val="24"/>
                <w:u w:val="single"/>
              </w:rPr>
            </w:pPr>
            <w:r w:rsidRPr="00E52F7D">
              <w:rPr>
                <w:rFonts w:ascii="Arial" w:hAnsi="Arial" w:cs="Arial"/>
                <w:sz w:val="24"/>
              </w:rPr>
              <w:t>1.</w:t>
            </w:r>
            <w:r w:rsidRPr="00E52F7D">
              <w:rPr>
                <w:rFonts w:ascii="Arial" w:hAnsi="Arial" w:cs="Arial"/>
                <w:sz w:val="24"/>
              </w:rPr>
              <w:tab/>
              <w:t>All works to conform to relevant British Standards and Codes of Practice.</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rsidP="005D20A4">
            <w:pPr>
              <w:tabs>
                <w:tab w:val="left" w:pos="567"/>
                <w:tab w:val="left" w:pos="1152"/>
                <w:tab w:val="left" w:pos="2448"/>
                <w:tab w:val="left" w:pos="4176"/>
                <w:tab w:val="left" w:pos="5472"/>
                <w:tab w:val="left" w:pos="7344"/>
                <w:tab w:val="left" w:pos="8640"/>
              </w:tabs>
              <w:ind w:left="567" w:hanging="567"/>
              <w:rPr>
                <w:rFonts w:ascii="Arial" w:hAnsi="Arial" w:cs="Arial"/>
                <w:sz w:val="24"/>
              </w:rPr>
            </w:pPr>
            <w:r w:rsidRPr="00E52F7D">
              <w:rPr>
                <w:rFonts w:ascii="Arial" w:hAnsi="Arial" w:cs="Arial"/>
                <w:sz w:val="24"/>
              </w:rPr>
              <w:t>2.</w:t>
            </w:r>
            <w:r w:rsidRPr="00E52F7D">
              <w:rPr>
                <w:rFonts w:ascii="Arial" w:hAnsi="Arial" w:cs="Arial"/>
                <w:sz w:val="24"/>
              </w:rPr>
              <w:tab/>
              <w:t>The positioning of</w:t>
            </w:r>
            <w:r w:rsidR="005D20A4">
              <w:rPr>
                <w:rFonts w:ascii="Arial" w:hAnsi="Arial" w:cs="Arial"/>
                <w:sz w:val="24"/>
              </w:rPr>
              <w:t xml:space="preserve"> skips is to be given consideration so not to disturb customers. No </w:t>
            </w:r>
            <w:r w:rsidRPr="00E52F7D">
              <w:rPr>
                <w:rFonts w:ascii="Arial" w:hAnsi="Arial" w:cs="Arial"/>
                <w:sz w:val="24"/>
              </w:rPr>
              <w:t>skips are to be left on site overnight or at weekends.  Unless these are of a lockable type an agreement in writing is given by the employer.</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rsidP="005D20A4">
            <w:pPr>
              <w:tabs>
                <w:tab w:val="left" w:pos="567"/>
                <w:tab w:val="left" w:pos="1152"/>
                <w:tab w:val="left" w:pos="2448"/>
                <w:tab w:val="left" w:pos="4176"/>
                <w:tab w:val="left" w:pos="5472"/>
                <w:tab w:val="left" w:pos="7344"/>
                <w:tab w:val="left" w:pos="8640"/>
              </w:tabs>
              <w:ind w:left="567" w:hanging="567"/>
              <w:rPr>
                <w:rFonts w:ascii="Arial" w:hAnsi="Arial" w:cs="Arial"/>
                <w:sz w:val="24"/>
              </w:rPr>
            </w:pPr>
            <w:r w:rsidRPr="00E52F7D">
              <w:rPr>
                <w:rFonts w:ascii="Arial" w:hAnsi="Arial" w:cs="Arial"/>
                <w:sz w:val="24"/>
              </w:rPr>
              <w:t>3.</w:t>
            </w:r>
            <w:r w:rsidRPr="00E52F7D">
              <w:rPr>
                <w:rFonts w:ascii="Arial" w:hAnsi="Arial" w:cs="Arial"/>
                <w:sz w:val="24"/>
              </w:rPr>
              <w:tab/>
            </w:r>
            <w:r w:rsidR="005D20A4">
              <w:rPr>
                <w:rFonts w:ascii="Arial" w:hAnsi="Arial" w:cs="Arial"/>
                <w:sz w:val="24"/>
              </w:rPr>
              <w:t>T</w:t>
            </w:r>
            <w:r w:rsidRPr="00E52F7D">
              <w:rPr>
                <w:rFonts w:ascii="Arial" w:hAnsi="Arial" w:cs="Arial"/>
                <w:sz w:val="24"/>
              </w:rPr>
              <w:t xml:space="preserve">he contractor </w:t>
            </w:r>
            <w:r w:rsidRPr="00E52F7D">
              <w:rPr>
                <w:rFonts w:ascii="Arial" w:hAnsi="Arial" w:cs="Arial"/>
                <w:b/>
                <w:sz w:val="24"/>
                <w:u w:val="single"/>
              </w:rPr>
              <w:t>must</w:t>
            </w:r>
            <w:r w:rsidRPr="00E52F7D">
              <w:rPr>
                <w:rFonts w:ascii="Arial" w:hAnsi="Arial" w:cs="Arial"/>
                <w:sz w:val="24"/>
              </w:rPr>
              <w:t xml:space="preserve"> visit the site to take all dimensions and areas.</w:t>
            </w:r>
            <w:r w:rsidR="005D20A4" w:rsidRPr="00E52F7D">
              <w:rPr>
                <w:rFonts w:ascii="Arial" w:hAnsi="Arial" w:cs="Arial"/>
                <w:sz w:val="24"/>
              </w:rPr>
              <w:t xml:space="preserve"> If any major differences are found they must be brought to the attention of the </w:t>
            </w:r>
            <w:r w:rsidR="005D20A4">
              <w:rPr>
                <w:rFonts w:ascii="Arial" w:hAnsi="Arial" w:cs="Arial"/>
                <w:sz w:val="24"/>
              </w:rPr>
              <w:t>Contract Administrator</w:t>
            </w:r>
            <w:r w:rsidR="005D20A4" w:rsidRPr="00E52F7D">
              <w:rPr>
                <w:rFonts w:ascii="Arial" w:hAnsi="Arial" w:cs="Arial"/>
                <w:sz w:val="24"/>
              </w:rPr>
              <w:t xml:space="preserve"> at least 7 days before the tenders are due to be submitted.</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tabs>
                <w:tab w:val="left" w:pos="567"/>
                <w:tab w:val="left" w:pos="1152"/>
                <w:tab w:val="left" w:pos="1701"/>
              </w:tabs>
              <w:ind w:left="1134" w:hanging="1134"/>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rsidP="005D20A4">
            <w:pPr>
              <w:tabs>
                <w:tab w:val="left" w:pos="567"/>
                <w:tab w:val="left" w:pos="1152"/>
                <w:tab w:val="left" w:pos="2448"/>
                <w:tab w:val="left" w:pos="4176"/>
                <w:tab w:val="left" w:pos="5472"/>
                <w:tab w:val="left" w:pos="7344"/>
                <w:tab w:val="left" w:pos="8640"/>
              </w:tabs>
              <w:ind w:left="567" w:hanging="567"/>
              <w:rPr>
                <w:rFonts w:ascii="Arial" w:hAnsi="Arial" w:cs="Arial"/>
                <w:sz w:val="24"/>
              </w:rPr>
            </w:pPr>
            <w:r w:rsidRPr="00E52F7D">
              <w:rPr>
                <w:rFonts w:ascii="Arial" w:hAnsi="Arial" w:cs="Arial"/>
                <w:sz w:val="24"/>
              </w:rPr>
              <w:tab/>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tabs>
                <w:tab w:val="left" w:pos="1296"/>
                <w:tab w:val="left" w:pos="2016"/>
                <w:tab w:val="left" w:pos="2880"/>
                <w:tab w:val="left" w:pos="4032"/>
                <w:tab w:val="left" w:pos="4320"/>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s>
              <w:spacing w:line="240" w:lineRule="atLeast"/>
              <w:ind w:left="28" w:firstLine="8"/>
              <w:rPr>
                <w:rFonts w:ascii="Arial" w:hAnsi="Arial" w:cs="Arial"/>
                <w:sz w:val="24"/>
              </w:rPr>
            </w:pPr>
            <w:r w:rsidRPr="00E52F7D">
              <w:rPr>
                <w:rFonts w:ascii="Arial" w:hAnsi="Arial" w:cs="Arial"/>
                <w:sz w:val="24"/>
              </w:rPr>
              <w:t>Specified Materials and Workmanship</w:t>
            </w:r>
          </w:p>
          <w:p w:rsidR="00D4258D" w:rsidRPr="00E52F7D" w:rsidRDefault="00D4258D">
            <w:pPr>
              <w:tabs>
                <w:tab w:val="left" w:pos="1296"/>
                <w:tab w:val="left" w:pos="2016"/>
                <w:tab w:val="left" w:pos="2880"/>
                <w:tab w:val="left" w:pos="4032"/>
                <w:tab w:val="left" w:pos="4320"/>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s>
              <w:spacing w:line="240" w:lineRule="atLeast"/>
              <w:ind w:left="28" w:firstLine="8"/>
              <w:rPr>
                <w:rFonts w:ascii="Arial" w:hAnsi="Arial" w:cs="Arial"/>
                <w:sz w:val="24"/>
              </w:rPr>
            </w:pPr>
          </w:p>
          <w:p w:rsidR="00D4258D" w:rsidRPr="00E52F7D" w:rsidRDefault="00D4258D" w:rsidP="00183A5C">
            <w:pPr>
              <w:tabs>
                <w:tab w:val="left" w:pos="1296"/>
                <w:tab w:val="left" w:pos="2016"/>
                <w:tab w:val="left" w:pos="2880"/>
                <w:tab w:val="left" w:pos="4032"/>
                <w:tab w:val="left" w:pos="4320"/>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s>
              <w:spacing w:line="240" w:lineRule="atLeast"/>
              <w:ind w:left="28" w:firstLine="8"/>
              <w:rPr>
                <w:rFonts w:ascii="Arial" w:hAnsi="Arial" w:cs="Arial"/>
                <w:sz w:val="24"/>
              </w:rPr>
            </w:pPr>
            <w:r w:rsidRPr="00E52F7D">
              <w:rPr>
                <w:rFonts w:ascii="Arial" w:hAnsi="Arial" w:cs="Arial"/>
                <w:sz w:val="24"/>
              </w:rPr>
              <w:t xml:space="preserve">The Contractor's attention is drawn to the fact that all prices for specified work and/or materials detailed in these Bills of Quantities must be obtained from the particular firm stated and the tender will, therefore, be deemed to include for such prices.  The </w:t>
            </w:r>
            <w:r>
              <w:rPr>
                <w:rFonts w:ascii="Arial" w:hAnsi="Arial" w:cs="Arial"/>
                <w:sz w:val="24"/>
              </w:rPr>
              <w:t>Contract Administrator</w:t>
            </w:r>
            <w:r w:rsidRPr="00E52F7D">
              <w:rPr>
                <w:rFonts w:ascii="Arial" w:hAnsi="Arial" w:cs="Arial"/>
                <w:sz w:val="24"/>
              </w:rPr>
              <w:t xml:space="preserve"> may, however, during the period of the contract, consider prices from other approved firms whom he considers equal to those stated within these Bills and may instruct the Contractor to place an order accordingly.  Any addition</w:t>
            </w:r>
            <w:r w:rsidR="00183A5C">
              <w:rPr>
                <w:rFonts w:ascii="Arial" w:hAnsi="Arial" w:cs="Arial"/>
                <w:sz w:val="24"/>
              </w:rPr>
              <w:t xml:space="preserve"> </w:t>
            </w:r>
            <w:r w:rsidRPr="00E52F7D">
              <w:rPr>
                <w:rFonts w:ascii="Arial" w:hAnsi="Arial" w:cs="Arial"/>
                <w:sz w:val="24"/>
              </w:rPr>
              <w:t>or saving to the Contract Sum through the substitution of any other approved firm for those stated in these Bills will be treated as a variation to the Contract.</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numPr>
                <w:ilvl w:val="12"/>
                <w:numId w:val="0"/>
              </w:numPr>
              <w:jc w:val="center"/>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tabs>
                <w:tab w:val="left" w:pos="1296"/>
                <w:tab w:val="left" w:pos="2016"/>
                <w:tab w:val="left" w:pos="2880"/>
                <w:tab w:val="left" w:pos="4032"/>
                <w:tab w:val="left" w:pos="4320"/>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s>
              <w:spacing w:line="240" w:lineRule="atLeast"/>
              <w:ind w:left="28" w:firstLine="8"/>
              <w:rPr>
                <w:rFonts w:ascii="Arial" w:hAnsi="Arial" w:cs="Arial"/>
                <w:sz w:val="24"/>
              </w:rPr>
            </w:pPr>
            <w:r w:rsidRPr="00E52F7D">
              <w:rPr>
                <w:rFonts w:ascii="Arial" w:hAnsi="Arial" w:cs="Arial"/>
                <w:sz w:val="24"/>
              </w:rPr>
              <w:t>Samples</w:t>
            </w:r>
          </w:p>
          <w:p w:rsidR="00D4258D" w:rsidRPr="00E52F7D" w:rsidRDefault="00D4258D">
            <w:pPr>
              <w:tabs>
                <w:tab w:val="left" w:pos="1296"/>
                <w:tab w:val="left" w:pos="2016"/>
                <w:tab w:val="left" w:pos="2880"/>
                <w:tab w:val="left" w:pos="4032"/>
                <w:tab w:val="left" w:pos="4320"/>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s>
              <w:spacing w:line="240" w:lineRule="atLeast"/>
              <w:ind w:left="28" w:firstLine="8"/>
              <w:rPr>
                <w:rFonts w:ascii="Arial" w:hAnsi="Arial" w:cs="Arial"/>
                <w:sz w:val="24"/>
              </w:rPr>
            </w:pPr>
          </w:p>
          <w:p w:rsidR="00D4258D" w:rsidRPr="00E52F7D" w:rsidRDefault="00D4258D">
            <w:pPr>
              <w:tabs>
                <w:tab w:val="left" w:pos="1296"/>
                <w:tab w:val="left" w:pos="2016"/>
                <w:tab w:val="left" w:pos="2880"/>
                <w:tab w:val="left" w:pos="4032"/>
                <w:tab w:val="left" w:pos="4320"/>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s>
              <w:spacing w:line="240" w:lineRule="atLeast"/>
              <w:ind w:left="28" w:firstLine="8"/>
              <w:rPr>
                <w:rFonts w:ascii="Arial" w:hAnsi="Arial" w:cs="Arial"/>
                <w:sz w:val="24"/>
              </w:rPr>
            </w:pPr>
            <w:r w:rsidRPr="00E52F7D">
              <w:rPr>
                <w:rFonts w:ascii="Arial" w:hAnsi="Arial" w:cs="Arial"/>
                <w:sz w:val="24"/>
              </w:rPr>
              <w:t xml:space="preserve">Samples of proposed materials and workmanship shall, if required, by the </w:t>
            </w:r>
            <w:r>
              <w:rPr>
                <w:rFonts w:ascii="Arial" w:hAnsi="Arial" w:cs="Arial"/>
                <w:sz w:val="24"/>
              </w:rPr>
              <w:t>Contract Administrator</w:t>
            </w:r>
            <w:r w:rsidRPr="00E52F7D">
              <w:rPr>
                <w:rFonts w:ascii="Arial" w:hAnsi="Arial" w:cs="Arial"/>
                <w:sz w:val="24"/>
              </w:rPr>
              <w:t xml:space="preserve">, be submitted for approval, and these samples will be retained by the </w:t>
            </w:r>
            <w:r>
              <w:rPr>
                <w:rFonts w:ascii="Arial" w:hAnsi="Arial" w:cs="Arial"/>
                <w:sz w:val="24"/>
              </w:rPr>
              <w:t>Contract Administrator</w:t>
            </w:r>
            <w:r w:rsidRPr="00E52F7D">
              <w:rPr>
                <w:rFonts w:ascii="Arial" w:hAnsi="Arial" w:cs="Arial"/>
                <w:sz w:val="24"/>
              </w:rPr>
              <w:t xml:space="preserve"> for the period of the Contract.  The </w:t>
            </w:r>
            <w:r>
              <w:rPr>
                <w:rFonts w:ascii="Arial" w:hAnsi="Arial" w:cs="Arial"/>
                <w:sz w:val="24"/>
              </w:rPr>
              <w:t>Contract Administrator</w:t>
            </w:r>
            <w:r w:rsidRPr="00E52F7D">
              <w:rPr>
                <w:rFonts w:ascii="Arial" w:hAnsi="Arial" w:cs="Arial"/>
                <w:sz w:val="24"/>
              </w:rPr>
              <w:t xml:space="preserve"> shall have power to reject all such materials and condemn such workmanship as does not correspond with the approved samples.</w:t>
            </w:r>
          </w:p>
          <w:p w:rsidR="00D4258D" w:rsidRPr="00E52F7D" w:rsidRDefault="00D4258D">
            <w:pPr>
              <w:tabs>
                <w:tab w:val="left" w:pos="1296"/>
                <w:tab w:val="left" w:pos="2016"/>
                <w:tab w:val="left" w:pos="2880"/>
                <w:tab w:val="left" w:pos="4032"/>
                <w:tab w:val="left" w:pos="4320"/>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s>
              <w:spacing w:line="240" w:lineRule="atLeast"/>
              <w:ind w:left="28" w:firstLine="8"/>
              <w:rPr>
                <w:rFonts w:ascii="Arial" w:hAnsi="Arial" w:cs="Arial"/>
                <w:sz w:val="24"/>
              </w:rPr>
            </w:pPr>
          </w:p>
          <w:p w:rsidR="00D4258D" w:rsidRDefault="00D4258D">
            <w:pPr>
              <w:ind w:left="28" w:firstLine="8"/>
              <w:rPr>
                <w:rFonts w:ascii="Arial" w:hAnsi="Arial" w:cs="Arial"/>
                <w:sz w:val="24"/>
              </w:rPr>
            </w:pPr>
            <w:r w:rsidRPr="00E52F7D">
              <w:rPr>
                <w:rFonts w:ascii="Arial" w:hAnsi="Arial" w:cs="Arial"/>
                <w:sz w:val="24"/>
              </w:rPr>
              <w:t xml:space="preserve">All materials described as "approved" must be submitted to the </w:t>
            </w:r>
            <w:r>
              <w:rPr>
                <w:rFonts w:ascii="Arial" w:hAnsi="Arial" w:cs="Arial"/>
                <w:sz w:val="24"/>
              </w:rPr>
              <w:t>Contract Administrator</w:t>
            </w:r>
            <w:r w:rsidRPr="00E52F7D">
              <w:rPr>
                <w:rFonts w:ascii="Arial" w:hAnsi="Arial" w:cs="Arial"/>
                <w:sz w:val="24"/>
              </w:rPr>
              <w:t xml:space="preserve"> and his written approval obtained before incorporating same in works.</w:t>
            </w:r>
          </w:p>
          <w:p w:rsidR="005759A7" w:rsidRPr="00E52F7D" w:rsidRDefault="005759A7">
            <w:pPr>
              <w:ind w:left="28" w:firstLine="8"/>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tabs>
                <w:tab w:val="left" w:pos="1296"/>
                <w:tab w:val="left" w:pos="2016"/>
                <w:tab w:val="left" w:pos="2880"/>
                <w:tab w:val="left" w:pos="4032"/>
                <w:tab w:val="left" w:pos="4320"/>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s>
              <w:spacing w:line="240" w:lineRule="atLeast"/>
              <w:ind w:left="1296" w:hanging="1296"/>
              <w:rPr>
                <w:rFonts w:ascii="Arial" w:hAnsi="Arial" w:cs="Arial"/>
                <w:sz w:val="24"/>
              </w:rPr>
            </w:pPr>
            <w:r w:rsidRPr="00E52F7D">
              <w:rPr>
                <w:rFonts w:ascii="Arial" w:hAnsi="Arial" w:cs="Arial"/>
                <w:sz w:val="24"/>
              </w:rPr>
              <w:t>Tests</w:t>
            </w:r>
          </w:p>
          <w:p w:rsidR="00D4258D" w:rsidRPr="00E52F7D" w:rsidRDefault="00D4258D">
            <w:pPr>
              <w:tabs>
                <w:tab w:val="left" w:pos="1296"/>
                <w:tab w:val="left" w:pos="2016"/>
                <w:tab w:val="left" w:pos="2880"/>
                <w:tab w:val="left" w:pos="4032"/>
                <w:tab w:val="left" w:pos="4320"/>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s>
              <w:spacing w:line="240" w:lineRule="atLeast"/>
              <w:ind w:left="1296"/>
              <w:rPr>
                <w:rFonts w:ascii="Arial" w:hAnsi="Arial" w:cs="Arial"/>
                <w:sz w:val="24"/>
              </w:rPr>
            </w:pPr>
          </w:p>
          <w:p w:rsidR="00D4258D" w:rsidRPr="00E52F7D" w:rsidRDefault="00D4258D">
            <w:pPr>
              <w:rPr>
                <w:rFonts w:ascii="Arial" w:hAnsi="Arial" w:cs="Arial"/>
                <w:sz w:val="24"/>
              </w:rPr>
            </w:pPr>
            <w:r w:rsidRPr="00E52F7D">
              <w:rPr>
                <w:rFonts w:ascii="Arial" w:hAnsi="Arial" w:cs="Arial"/>
                <w:sz w:val="24"/>
              </w:rPr>
              <w:t xml:space="preserve">The </w:t>
            </w:r>
            <w:r>
              <w:rPr>
                <w:rFonts w:ascii="Arial" w:hAnsi="Arial" w:cs="Arial"/>
                <w:sz w:val="24"/>
              </w:rPr>
              <w:t>Contract Administrator</w:t>
            </w:r>
            <w:r w:rsidRPr="00E52F7D">
              <w:rPr>
                <w:rFonts w:ascii="Arial" w:hAnsi="Arial" w:cs="Arial"/>
                <w:sz w:val="24"/>
              </w:rPr>
              <w:t xml:space="preserve"> may whenever he considers it desirable, test any materials before they leave the maker's premises as well as after delivery on the site, and the </w:t>
            </w:r>
            <w:r>
              <w:rPr>
                <w:rFonts w:ascii="Arial" w:hAnsi="Arial" w:cs="Arial"/>
                <w:sz w:val="24"/>
              </w:rPr>
              <w:t>Contract Administrator</w:t>
            </w:r>
            <w:r w:rsidRPr="00E52F7D">
              <w:rPr>
                <w:rFonts w:ascii="Arial" w:hAnsi="Arial" w:cs="Arial"/>
                <w:sz w:val="24"/>
              </w:rPr>
              <w:t xml:space="preserve"> shall be at liberty to reject any materials after delivery should he consider then unsatisfactory, notwithstanding the preliminary test and approval of the materials at the maker's premises.  The cost of these tests is to be borne by the Contractor.</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tabs>
                <w:tab w:val="left" w:pos="1296"/>
                <w:tab w:val="left" w:pos="2016"/>
                <w:tab w:val="left" w:pos="2880"/>
                <w:tab w:val="left" w:pos="4032"/>
                <w:tab w:val="left" w:pos="4320"/>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s>
              <w:spacing w:line="240" w:lineRule="atLeast"/>
              <w:ind w:left="1296" w:hanging="1296"/>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sz w:val="24"/>
              </w:rPr>
            </w:pPr>
            <w:r w:rsidRPr="00E52F7D">
              <w:rPr>
                <w:rFonts w:ascii="Arial" w:hAnsi="Arial" w:cs="Arial"/>
                <w:sz w:val="24"/>
              </w:rPr>
              <w:t xml:space="preserve">When directed by the </w:t>
            </w:r>
            <w:r>
              <w:rPr>
                <w:rFonts w:ascii="Arial" w:hAnsi="Arial" w:cs="Arial"/>
                <w:sz w:val="24"/>
              </w:rPr>
              <w:t>Contract Administrator</w:t>
            </w:r>
            <w:r w:rsidRPr="00E52F7D">
              <w:rPr>
                <w:rFonts w:ascii="Arial" w:hAnsi="Arial" w:cs="Arial"/>
                <w:sz w:val="24"/>
              </w:rPr>
              <w:t xml:space="preserve">, samples of materials (the samples being taken by approved sampling methods) are to be supplied and delivered by the Contractor for laboratory tests at his own cost.  The Contractor shall, whenever so instructed by the </w:t>
            </w:r>
            <w:r>
              <w:rPr>
                <w:rFonts w:ascii="Arial" w:hAnsi="Arial" w:cs="Arial"/>
                <w:sz w:val="24"/>
              </w:rPr>
              <w:t>Contract Administrator</w:t>
            </w:r>
            <w:r w:rsidRPr="00E52F7D">
              <w:rPr>
                <w:rFonts w:ascii="Arial" w:hAnsi="Arial" w:cs="Arial"/>
                <w:sz w:val="24"/>
              </w:rPr>
              <w:t xml:space="preserve"> cut out sections of work executed or samples of materials incorporated therein and shall deliver them where directed for the purpose of testing.  All work disturbed shall be made good forthwith by the Contractor.  All costs incurred in cutting out, making good and delivering as aforesaid, shall be borne by the Contractor unless the result of the test shows that the materials etc., are in accordance with the Contract.</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wBefore w:w="6"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c>
          <w:tcPr>
            <w:tcW w:w="7096" w:type="dxa"/>
            <w:gridSpan w:val="5"/>
          </w:tcPr>
          <w:p w:rsidR="00D4258D" w:rsidRPr="00E52F7D" w:rsidRDefault="00D4258D">
            <w:pPr>
              <w:numPr>
                <w:ilvl w:val="12"/>
                <w:numId w:val="0"/>
              </w:numPr>
              <w:jc w:val="center"/>
              <w:rPr>
                <w:rFonts w:ascii="Arial" w:hAnsi="Arial" w:cs="Arial"/>
                <w:sz w:val="24"/>
              </w:rPr>
            </w:pPr>
          </w:p>
        </w:tc>
        <w:tc>
          <w:tcPr>
            <w:tcW w:w="7088" w:type="dxa"/>
          </w:tcPr>
          <w:p w:rsidR="00D4258D" w:rsidRPr="00E52F7D" w:rsidRDefault="00D4258D">
            <w:pPr>
              <w:numPr>
                <w:ilvl w:val="12"/>
                <w:numId w:val="0"/>
              </w:numPr>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ind w:left="567" w:hanging="567"/>
              <w:jc w:val="both"/>
              <w:rPr>
                <w:rFonts w:ascii="Arial" w:hAnsi="Arial" w:cs="Arial"/>
                <w:b/>
                <w:sz w:val="24"/>
                <w:u w:val="single"/>
              </w:rPr>
            </w:pPr>
            <w:r w:rsidRPr="00E52F7D">
              <w:rPr>
                <w:rFonts w:ascii="Arial" w:hAnsi="Arial" w:cs="Arial"/>
                <w:b/>
                <w:sz w:val="24"/>
                <w:u w:val="single"/>
              </w:rPr>
              <w:t>Acceptance of Tender</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sz w:val="24"/>
              </w:rPr>
            </w:pPr>
            <w:r w:rsidRPr="00E52F7D">
              <w:rPr>
                <w:rFonts w:ascii="Arial" w:hAnsi="Arial" w:cs="Arial"/>
                <w:sz w:val="24"/>
              </w:rPr>
              <w:t>The Employers do not bind themselves to accept the lowest or any tender, nor will they pay for the preparation of tenders.</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183A5C" w:rsidRDefault="00183A5C">
            <w:pPr>
              <w:jc w:val="both"/>
              <w:rPr>
                <w:rFonts w:ascii="Arial" w:hAnsi="Arial" w:cs="Arial"/>
                <w:b/>
                <w:sz w:val="24"/>
                <w:u w:val="single"/>
              </w:rPr>
            </w:pPr>
          </w:p>
          <w:p w:rsidR="00D4258D" w:rsidRPr="00E52F7D" w:rsidRDefault="00D4258D">
            <w:pPr>
              <w:jc w:val="both"/>
              <w:rPr>
                <w:rFonts w:ascii="Arial" w:hAnsi="Arial" w:cs="Arial"/>
                <w:b/>
                <w:sz w:val="24"/>
                <w:u w:val="single"/>
              </w:rPr>
            </w:pPr>
            <w:r w:rsidRPr="00E52F7D">
              <w:rPr>
                <w:rFonts w:ascii="Arial" w:hAnsi="Arial" w:cs="Arial"/>
                <w:b/>
                <w:sz w:val="24"/>
                <w:u w:val="single"/>
              </w:rPr>
              <w:t>National Insurance Acts etc.</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sz w:val="24"/>
              </w:rPr>
            </w:pPr>
            <w:r w:rsidRPr="00E52F7D">
              <w:rPr>
                <w:rFonts w:ascii="Arial" w:hAnsi="Arial" w:cs="Arial"/>
                <w:sz w:val="24"/>
              </w:rPr>
              <w:t>The Contractor shall allow for all and any payments to be made arising under the National Insurance Acts, the Graduated Pensions Scheme, Redundancy Payments and Training Board Levy, including all and any amendments thereto or any statutory modifications or re-enactments thereof and any other disbursements arising from the employment of labour.</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18"/>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ind w:left="567" w:hanging="567"/>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rsidP="00183A5C">
            <w:pPr>
              <w:ind w:left="28" w:firstLine="28"/>
              <w:rPr>
                <w:rFonts w:ascii="Arial" w:hAnsi="Arial" w:cs="Arial"/>
                <w:b/>
                <w:sz w:val="24"/>
                <w:u w:val="single"/>
              </w:rPr>
            </w:pPr>
            <w:r w:rsidRPr="00E52F7D">
              <w:rPr>
                <w:rFonts w:ascii="Arial" w:hAnsi="Arial" w:cs="Arial"/>
                <w:b/>
                <w:sz w:val="24"/>
                <w:u w:val="single"/>
              </w:rPr>
              <w:t>A31 EMPLOYERS REQUIREMENTS : PROVISION, CONTENT AND USE OF DOCUMENTS</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ind w:left="567" w:hanging="567"/>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tabs>
                <w:tab w:val="left" w:pos="567"/>
              </w:tabs>
              <w:ind w:left="567" w:hanging="567"/>
              <w:jc w:val="both"/>
              <w:rPr>
                <w:rFonts w:ascii="Arial" w:hAnsi="Arial" w:cs="Arial"/>
                <w:sz w:val="24"/>
              </w:rPr>
            </w:pPr>
            <w:r w:rsidRPr="00E52F7D">
              <w:rPr>
                <w:rFonts w:ascii="Arial" w:hAnsi="Arial" w:cs="Arial"/>
                <w:b/>
                <w:sz w:val="24"/>
                <w:u w:val="single"/>
              </w:rPr>
              <w:t>Bills of Quantities</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rsidP="00EF323E">
            <w:pPr>
              <w:rPr>
                <w:rFonts w:ascii="Arial" w:hAnsi="Arial" w:cs="Arial"/>
                <w:sz w:val="24"/>
              </w:rPr>
            </w:pPr>
            <w:r w:rsidRPr="00E52F7D">
              <w:rPr>
                <w:rFonts w:ascii="Arial" w:hAnsi="Arial" w:cs="Arial"/>
                <w:sz w:val="24"/>
              </w:rPr>
              <w:t>All quantities given are net as fixed and no allowance has been made for cutting, wastage and laps etc. The Contractor is to price the work in conjunction with the drawings and site inspections and is to allow for and do all things necessary although not specifically mentioned therein in order to complete the work in every respect in a true and workmanlike manner.</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tabs>
                <w:tab w:val="left" w:pos="567"/>
              </w:tabs>
              <w:ind w:left="567" w:hanging="567"/>
              <w:jc w:val="both"/>
              <w:rPr>
                <w:rFonts w:ascii="Arial" w:hAnsi="Arial" w:cs="Arial"/>
                <w:sz w:val="24"/>
              </w:rPr>
            </w:pPr>
            <w:r w:rsidRPr="00E52F7D">
              <w:rPr>
                <w:rFonts w:ascii="Arial" w:hAnsi="Arial" w:cs="Arial"/>
                <w:b/>
                <w:sz w:val="24"/>
                <w:u w:val="single"/>
              </w:rPr>
              <w:t>Priced Bills of Quantities</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rPr>
                <w:rFonts w:ascii="Arial" w:hAnsi="Arial" w:cs="Arial"/>
                <w:sz w:val="24"/>
              </w:rPr>
            </w:pPr>
            <w:r w:rsidRPr="00E52F7D">
              <w:rPr>
                <w:rFonts w:ascii="Arial" w:hAnsi="Arial" w:cs="Arial"/>
                <w:sz w:val="24"/>
              </w:rPr>
              <w:t xml:space="preserve">The Contractor is to submit his priced Bills of Quantities monied out to agree with the amount of the tender with his tender submission.  </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sz w:val="24"/>
              </w:rPr>
            </w:pPr>
            <w:r w:rsidRPr="00E52F7D">
              <w:rPr>
                <w:rFonts w:ascii="Arial" w:hAnsi="Arial" w:cs="Arial"/>
                <w:sz w:val="24"/>
              </w:rPr>
              <w:t>The Contractor shall price each item individually including preliminaries and shall not enter aggregate sums to cover several items.  However, if the Contractor does leave unpriced any of the items in these Bills of Quantities he will be deemed to have considered that the rates for the remaining items are sufficient to enable him to perform the services and the obligations in the items not priced without charge.</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sz w:val="24"/>
              </w:rPr>
            </w:pPr>
            <w:r w:rsidRPr="00E52F7D">
              <w:rPr>
                <w:rFonts w:ascii="Arial" w:hAnsi="Arial" w:cs="Arial"/>
                <w:sz w:val="24"/>
              </w:rPr>
              <w:t>All preliminary rates submitted must be accurately priced showing which are fixed and time related.</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F84BF0" w:rsidRPr="00E52F7D" w:rsidRDefault="00F84BF0" w:rsidP="00F84BF0">
            <w:pPr>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183A5C" w:rsidRDefault="00183A5C">
            <w:pPr>
              <w:rPr>
                <w:rFonts w:ascii="Arial" w:hAnsi="Arial" w:cs="Arial"/>
                <w:b/>
                <w:sz w:val="24"/>
                <w:u w:val="single"/>
              </w:rPr>
            </w:pPr>
          </w:p>
          <w:p w:rsidR="00183A5C" w:rsidRDefault="00183A5C">
            <w:pPr>
              <w:rPr>
                <w:rFonts w:ascii="Arial" w:hAnsi="Arial" w:cs="Arial"/>
                <w:b/>
                <w:sz w:val="24"/>
                <w:u w:val="single"/>
              </w:rPr>
            </w:pPr>
          </w:p>
          <w:p w:rsidR="00183A5C" w:rsidRDefault="00183A5C">
            <w:pPr>
              <w:rPr>
                <w:rFonts w:ascii="Arial" w:hAnsi="Arial" w:cs="Arial"/>
                <w:b/>
                <w:sz w:val="24"/>
                <w:u w:val="single"/>
              </w:rPr>
            </w:pPr>
          </w:p>
          <w:p w:rsidR="00183A5C" w:rsidRDefault="00183A5C">
            <w:pPr>
              <w:rPr>
                <w:rFonts w:ascii="Arial" w:hAnsi="Arial" w:cs="Arial"/>
                <w:b/>
                <w:sz w:val="24"/>
                <w:u w:val="single"/>
              </w:rPr>
            </w:pPr>
          </w:p>
          <w:p w:rsidR="00183A5C" w:rsidRDefault="00183A5C">
            <w:pPr>
              <w:rPr>
                <w:rFonts w:ascii="Arial" w:hAnsi="Arial" w:cs="Arial"/>
                <w:b/>
                <w:sz w:val="24"/>
                <w:u w:val="single"/>
              </w:rPr>
            </w:pPr>
          </w:p>
          <w:p w:rsidR="00183A5C" w:rsidRDefault="00183A5C">
            <w:pPr>
              <w:rPr>
                <w:rFonts w:ascii="Arial" w:hAnsi="Arial" w:cs="Arial"/>
                <w:b/>
                <w:sz w:val="24"/>
                <w:u w:val="single"/>
              </w:rPr>
            </w:pPr>
          </w:p>
          <w:p w:rsidR="00183A5C" w:rsidRDefault="00183A5C">
            <w:pPr>
              <w:rPr>
                <w:rFonts w:ascii="Arial" w:hAnsi="Arial" w:cs="Arial"/>
                <w:b/>
                <w:sz w:val="24"/>
                <w:u w:val="single"/>
              </w:rPr>
            </w:pPr>
          </w:p>
          <w:p w:rsidR="00183A5C" w:rsidRDefault="00183A5C">
            <w:pPr>
              <w:rPr>
                <w:rFonts w:ascii="Arial" w:hAnsi="Arial" w:cs="Arial"/>
                <w:b/>
                <w:sz w:val="24"/>
                <w:u w:val="single"/>
              </w:rPr>
            </w:pPr>
          </w:p>
          <w:p w:rsidR="00183A5C" w:rsidRDefault="00183A5C">
            <w:pPr>
              <w:rPr>
                <w:rFonts w:ascii="Arial" w:hAnsi="Arial" w:cs="Arial"/>
                <w:b/>
                <w:sz w:val="24"/>
                <w:u w:val="single"/>
              </w:rPr>
            </w:pPr>
          </w:p>
          <w:p w:rsidR="00183A5C" w:rsidRDefault="00183A5C">
            <w:pPr>
              <w:rPr>
                <w:rFonts w:ascii="Arial" w:hAnsi="Arial" w:cs="Arial"/>
                <w:b/>
                <w:sz w:val="24"/>
                <w:u w:val="single"/>
              </w:rPr>
            </w:pPr>
          </w:p>
          <w:p w:rsidR="00183A5C" w:rsidRDefault="00183A5C">
            <w:pPr>
              <w:rPr>
                <w:rFonts w:ascii="Arial" w:hAnsi="Arial" w:cs="Arial"/>
                <w:b/>
                <w:sz w:val="24"/>
                <w:u w:val="single"/>
              </w:rPr>
            </w:pPr>
          </w:p>
          <w:p w:rsidR="00D4258D" w:rsidRPr="00E52F7D" w:rsidRDefault="00D4258D">
            <w:pPr>
              <w:rPr>
                <w:rFonts w:ascii="Arial" w:hAnsi="Arial" w:cs="Arial"/>
                <w:b/>
                <w:sz w:val="24"/>
                <w:u w:val="single"/>
              </w:rPr>
            </w:pPr>
            <w:r w:rsidRPr="00E52F7D">
              <w:rPr>
                <w:rFonts w:ascii="Arial" w:hAnsi="Arial" w:cs="Arial"/>
                <w:b/>
                <w:sz w:val="24"/>
                <w:u w:val="single"/>
              </w:rPr>
              <w:t>A32 EMPLOYERS REQUIREMENTS: MANAGEMENT OF THE WORKS</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numPr>
                <w:ilvl w:val="12"/>
                <w:numId w:val="0"/>
              </w:numPr>
              <w:jc w:val="both"/>
              <w:rPr>
                <w:rFonts w:ascii="Arial" w:hAnsi="Arial" w:cs="Arial"/>
                <w:b/>
                <w:sz w:val="24"/>
                <w:u w:val="single"/>
              </w:rPr>
            </w:pPr>
          </w:p>
        </w:tc>
        <w:tc>
          <w:tcPr>
            <w:tcW w:w="851"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59" w:type="dxa"/>
          </w:tcPr>
          <w:p w:rsidR="00D4258D" w:rsidRPr="00E52F7D" w:rsidRDefault="00D4258D">
            <w:pPr>
              <w:numPr>
                <w:ilvl w:val="12"/>
                <w:numId w:val="0"/>
              </w:numPr>
              <w:tabs>
                <w:tab w:val="left" w:pos="567"/>
              </w:tabs>
              <w:ind w:left="567" w:hanging="567"/>
              <w:jc w:val="center"/>
              <w:rPr>
                <w:rFonts w:ascii="Arial" w:hAnsi="Arial" w:cs="Arial"/>
                <w:sz w:val="24"/>
              </w:rPr>
            </w:pPr>
          </w:p>
        </w:tc>
        <w:tc>
          <w:tcPr>
            <w:tcW w:w="859"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numPr>
                <w:ilvl w:val="12"/>
                <w:numId w:val="0"/>
              </w:numPr>
              <w:jc w:val="both"/>
              <w:rPr>
                <w:rFonts w:ascii="Arial" w:hAnsi="Arial" w:cs="Arial"/>
                <w:b/>
                <w:sz w:val="24"/>
                <w:u w:val="single"/>
              </w:rPr>
            </w:pPr>
            <w:r w:rsidRPr="00E52F7D">
              <w:rPr>
                <w:rFonts w:ascii="Arial" w:hAnsi="Arial" w:cs="Arial"/>
                <w:b/>
                <w:sz w:val="24"/>
                <w:u w:val="single"/>
              </w:rPr>
              <w:t>Supervising Officer</w:t>
            </w:r>
            <w:r w:rsidR="008F4952">
              <w:rPr>
                <w:rFonts w:ascii="Arial" w:hAnsi="Arial" w:cs="Arial"/>
                <w:b/>
                <w:sz w:val="24"/>
                <w:u w:val="single"/>
              </w:rPr>
              <w:t xml:space="preserve"> / Contract Administrator</w:t>
            </w:r>
          </w:p>
        </w:tc>
        <w:tc>
          <w:tcPr>
            <w:tcW w:w="851"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59" w:type="dxa"/>
          </w:tcPr>
          <w:p w:rsidR="00D4258D" w:rsidRPr="00E52F7D" w:rsidRDefault="00D4258D">
            <w:pPr>
              <w:numPr>
                <w:ilvl w:val="12"/>
                <w:numId w:val="0"/>
              </w:numPr>
              <w:tabs>
                <w:tab w:val="left" w:pos="567"/>
              </w:tabs>
              <w:ind w:left="567" w:hanging="567"/>
              <w:jc w:val="center"/>
              <w:rPr>
                <w:rFonts w:ascii="Arial" w:hAnsi="Arial" w:cs="Arial"/>
                <w:sz w:val="24"/>
              </w:rPr>
            </w:pPr>
          </w:p>
        </w:tc>
        <w:tc>
          <w:tcPr>
            <w:tcW w:w="859"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b/>
                <w:sz w:val="24"/>
                <w:u w:val="single"/>
              </w:rPr>
            </w:pPr>
          </w:p>
        </w:tc>
        <w:tc>
          <w:tcPr>
            <w:tcW w:w="851"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59" w:type="dxa"/>
          </w:tcPr>
          <w:p w:rsidR="00D4258D" w:rsidRPr="00E52F7D" w:rsidRDefault="00D4258D">
            <w:pPr>
              <w:numPr>
                <w:ilvl w:val="12"/>
                <w:numId w:val="0"/>
              </w:numPr>
              <w:tabs>
                <w:tab w:val="left" w:pos="567"/>
              </w:tabs>
              <w:ind w:left="567" w:hanging="567"/>
              <w:jc w:val="center"/>
              <w:rPr>
                <w:rFonts w:ascii="Arial" w:hAnsi="Arial" w:cs="Arial"/>
                <w:sz w:val="24"/>
              </w:rPr>
            </w:pPr>
          </w:p>
        </w:tc>
        <w:tc>
          <w:tcPr>
            <w:tcW w:w="859"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rPr>
                <w:rFonts w:ascii="Arial" w:hAnsi="Arial" w:cs="Arial"/>
                <w:sz w:val="24"/>
              </w:rPr>
            </w:pPr>
            <w:r w:rsidRPr="00E52F7D">
              <w:rPr>
                <w:rFonts w:ascii="Arial" w:hAnsi="Arial" w:cs="Arial"/>
                <w:sz w:val="24"/>
              </w:rPr>
              <w:t>As appointed by the Employer.</w:t>
            </w:r>
          </w:p>
        </w:tc>
        <w:tc>
          <w:tcPr>
            <w:tcW w:w="851"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59" w:type="dxa"/>
          </w:tcPr>
          <w:p w:rsidR="00D4258D" w:rsidRPr="00E52F7D" w:rsidRDefault="00D4258D">
            <w:pPr>
              <w:numPr>
                <w:ilvl w:val="12"/>
                <w:numId w:val="0"/>
              </w:numPr>
              <w:tabs>
                <w:tab w:val="left" w:pos="567"/>
              </w:tabs>
              <w:ind w:left="567" w:hanging="567"/>
              <w:jc w:val="center"/>
              <w:rPr>
                <w:rFonts w:ascii="Arial" w:hAnsi="Arial" w:cs="Arial"/>
                <w:sz w:val="24"/>
              </w:rPr>
            </w:pPr>
          </w:p>
        </w:tc>
        <w:tc>
          <w:tcPr>
            <w:tcW w:w="859"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rPr>
                <w:rFonts w:ascii="Arial" w:hAnsi="Arial" w:cs="Arial"/>
                <w:b/>
                <w:sz w:val="24"/>
                <w:u w:val="single"/>
              </w:rPr>
            </w:pPr>
          </w:p>
        </w:tc>
        <w:tc>
          <w:tcPr>
            <w:tcW w:w="851"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59" w:type="dxa"/>
          </w:tcPr>
          <w:p w:rsidR="00D4258D" w:rsidRPr="00E52F7D" w:rsidRDefault="00D4258D">
            <w:pPr>
              <w:numPr>
                <w:ilvl w:val="12"/>
                <w:numId w:val="0"/>
              </w:numPr>
              <w:tabs>
                <w:tab w:val="left" w:pos="567"/>
              </w:tabs>
              <w:ind w:left="567" w:hanging="567"/>
              <w:jc w:val="center"/>
              <w:rPr>
                <w:rFonts w:ascii="Arial" w:hAnsi="Arial" w:cs="Arial"/>
                <w:sz w:val="24"/>
              </w:rPr>
            </w:pPr>
          </w:p>
        </w:tc>
        <w:tc>
          <w:tcPr>
            <w:tcW w:w="859"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60" w:type="dxa"/>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b/>
                <w:sz w:val="24"/>
                <w:u w:val="single"/>
              </w:rPr>
            </w:pPr>
            <w:r w:rsidRPr="00E52F7D">
              <w:rPr>
                <w:rFonts w:ascii="Arial" w:hAnsi="Arial" w:cs="Arial"/>
                <w:b/>
                <w:sz w:val="24"/>
                <w:u w:val="single"/>
              </w:rPr>
              <w:t>Generally</w:t>
            </w:r>
          </w:p>
        </w:tc>
        <w:tc>
          <w:tcPr>
            <w:tcW w:w="851"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59" w:type="dxa"/>
          </w:tcPr>
          <w:p w:rsidR="00D4258D" w:rsidRPr="00E52F7D" w:rsidRDefault="00D4258D">
            <w:pPr>
              <w:numPr>
                <w:ilvl w:val="12"/>
                <w:numId w:val="0"/>
              </w:numPr>
              <w:tabs>
                <w:tab w:val="left" w:pos="567"/>
              </w:tabs>
              <w:ind w:left="567" w:hanging="567"/>
              <w:jc w:val="center"/>
              <w:rPr>
                <w:rFonts w:ascii="Arial" w:hAnsi="Arial" w:cs="Arial"/>
                <w:sz w:val="24"/>
              </w:rPr>
            </w:pPr>
          </w:p>
        </w:tc>
        <w:tc>
          <w:tcPr>
            <w:tcW w:w="859"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60" w:type="dxa"/>
          </w:tcPr>
          <w:p w:rsidR="00D4258D" w:rsidRPr="00E52F7D" w:rsidRDefault="00D4258D">
            <w:pPr>
              <w:numPr>
                <w:ilvl w:val="12"/>
                <w:numId w:val="0"/>
              </w:num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b/>
                <w:sz w:val="24"/>
                <w:u w:val="single"/>
              </w:rPr>
            </w:pPr>
          </w:p>
        </w:tc>
        <w:tc>
          <w:tcPr>
            <w:tcW w:w="851"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59" w:type="dxa"/>
          </w:tcPr>
          <w:p w:rsidR="00D4258D" w:rsidRPr="00E52F7D" w:rsidRDefault="00D4258D">
            <w:pPr>
              <w:numPr>
                <w:ilvl w:val="12"/>
                <w:numId w:val="0"/>
              </w:numPr>
              <w:tabs>
                <w:tab w:val="left" w:pos="567"/>
              </w:tabs>
              <w:ind w:left="567" w:hanging="567"/>
              <w:jc w:val="center"/>
              <w:rPr>
                <w:rFonts w:ascii="Arial" w:hAnsi="Arial" w:cs="Arial"/>
                <w:sz w:val="24"/>
              </w:rPr>
            </w:pPr>
          </w:p>
        </w:tc>
        <w:tc>
          <w:tcPr>
            <w:tcW w:w="859"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60" w:type="dxa"/>
          </w:tcPr>
          <w:p w:rsidR="00D4258D" w:rsidRPr="00E52F7D" w:rsidRDefault="00D4258D">
            <w:pPr>
              <w:numPr>
                <w:ilvl w:val="12"/>
                <w:numId w:val="0"/>
              </w:num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b/>
                <w:sz w:val="24"/>
                <w:u w:val="single"/>
              </w:rPr>
            </w:pPr>
            <w:r w:rsidRPr="00E52F7D">
              <w:rPr>
                <w:rFonts w:ascii="Arial" w:hAnsi="Arial" w:cs="Arial"/>
                <w:sz w:val="24"/>
              </w:rPr>
              <w:t>SUPERVISION : Accept responsibility for co-ordination, supervision and administration of the works, including all subcontracts. Arrange and monitor a programme with each subcontractor, supplier, local authority and statutory undertaker, and obtain and supply information as necessary for co-ordination of the work.</w:t>
            </w:r>
          </w:p>
        </w:tc>
        <w:tc>
          <w:tcPr>
            <w:tcW w:w="851"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59" w:type="dxa"/>
          </w:tcPr>
          <w:p w:rsidR="00D4258D" w:rsidRPr="00E52F7D" w:rsidRDefault="00D4258D">
            <w:pPr>
              <w:numPr>
                <w:ilvl w:val="12"/>
                <w:numId w:val="0"/>
              </w:numPr>
              <w:tabs>
                <w:tab w:val="left" w:pos="567"/>
              </w:tabs>
              <w:ind w:left="567" w:hanging="567"/>
              <w:jc w:val="center"/>
              <w:rPr>
                <w:rFonts w:ascii="Arial" w:hAnsi="Arial" w:cs="Arial"/>
                <w:sz w:val="24"/>
              </w:rPr>
            </w:pPr>
          </w:p>
        </w:tc>
        <w:tc>
          <w:tcPr>
            <w:tcW w:w="859"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60" w:type="dxa"/>
          </w:tcPr>
          <w:p w:rsidR="00D4258D" w:rsidRPr="00E52F7D" w:rsidRDefault="00D4258D">
            <w:pPr>
              <w:numPr>
                <w:ilvl w:val="12"/>
                <w:numId w:val="0"/>
              </w:num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sz w:val="24"/>
              </w:rPr>
            </w:pPr>
            <w:r w:rsidRPr="00E52F7D">
              <w:rPr>
                <w:rFonts w:ascii="Arial" w:hAnsi="Arial" w:cs="Arial"/>
                <w:sz w:val="24"/>
              </w:rPr>
              <w:t>During the course of the contract the Contractor will constantly keep on site a competent foreman, who shall be empowered to receive and act upon any instructions given by the Supervising Officer or the Client’s official representative.</w:t>
            </w:r>
          </w:p>
        </w:tc>
        <w:tc>
          <w:tcPr>
            <w:tcW w:w="851"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59" w:type="dxa"/>
          </w:tcPr>
          <w:p w:rsidR="00D4258D" w:rsidRPr="00E52F7D" w:rsidRDefault="00D4258D">
            <w:pPr>
              <w:numPr>
                <w:ilvl w:val="12"/>
                <w:numId w:val="0"/>
              </w:numPr>
              <w:tabs>
                <w:tab w:val="left" w:pos="567"/>
              </w:tabs>
              <w:ind w:left="567" w:hanging="567"/>
              <w:jc w:val="center"/>
              <w:rPr>
                <w:rFonts w:ascii="Arial" w:hAnsi="Arial" w:cs="Arial"/>
                <w:sz w:val="24"/>
              </w:rPr>
            </w:pPr>
          </w:p>
        </w:tc>
        <w:tc>
          <w:tcPr>
            <w:tcW w:w="859"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60" w:type="dxa"/>
          </w:tcPr>
          <w:p w:rsidR="00D4258D" w:rsidRPr="00E52F7D" w:rsidRDefault="00D4258D">
            <w:pPr>
              <w:numPr>
                <w:ilvl w:val="12"/>
                <w:numId w:val="0"/>
              </w:num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sz w:val="24"/>
              </w:rPr>
            </w:pPr>
          </w:p>
        </w:tc>
        <w:tc>
          <w:tcPr>
            <w:tcW w:w="851"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59" w:type="dxa"/>
          </w:tcPr>
          <w:p w:rsidR="00D4258D" w:rsidRPr="00E52F7D" w:rsidRDefault="00D4258D">
            <w:pPr>
              <w:numPr>
                <w:ilvl w:val="12"/>
                <w:numId w:val="0"/>
              </w:numPr>
              <w:tabs>
                <w:tab w:val="left" w:pos="567"/>
              </w:tabs>
              <w:ind w:left="567" w:hanging="567"/>
              <w:jc w:val="center"/>
              <w:rPr>
                <w:rFonts w:ascii="Arial" w:hAnsi="Arial" w:cs="Arial"/>
                <w:sz w:val="24"/>
              </w:rPr>
            </w:pPr>
          </w:p>
        </w:tc>
        <w:tc>
          <w:tcPr>
            <w:tcW w:w="859"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60" w:type="dxa"/>
          </w:tcPr>
          <w:p w:rsidR="00D4258D" w:rsidRPr="00E52F7D" w:rsidRDefault="00D4258D">
            <w:pPr>
              <w:numPr>
                <w:ilvl w:val="12"/>
                <w:numId w:val="0"/>
              </w:num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ind w:left="567" w:hanging="567"/>
              <w:jc w:val="both"/>
              <w:rPr>
                <w:rFonts w:ascii="Arial" w:hAnsi="Arial" w:cs="Arial"/>
                <w:b/>
                <w:sz w:val="24"/>
                <w:u w:val="single"/>
              </w:rPr>
            </w:pPr>
            <w:r w:rsidRPr="00E52F7D">
              <w:rPr>
                <w:rFonts w:ascii="Arial" w:hAnsi="Arial" w:cs="Arial"/>
                <w:b/>
                <w:sz w:val="24"/>
                <w:u w:val="single"/>
              </w:rPr>
              <w:t>Equal Opportunities</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numPr>
                <w:ilvl w:val="12"/>
                <w:numId w:val="0"/>
              </w:num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ind w:left="567" w:hanging="567"/>
              <w:jc w:val="both"/>
              <w:rPr>
                <w:rFonts w:ascii="Arial" w:hAnsi="Arial" w:cs="Arial"/>
                <w:b/>
                <w:sz w:val="24"/>
                <w:u w:val="single"/>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numPr>
                <w:ilvl w:val="12"/>
                <w:numId w:val="0"/>
              </w:num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rPr>
                <w:rFonts w:ascii="Arial" w:hAnsi="Arial" w:cs="Arial"/>
                <w:bCs/>
                <w:sz w:val="24"/>
              </w:rPr>
            </w:pPr>
            <w:r w:rsidRPr="00E52F7D">
              <w:rPr>
                <w:rFonts w:ascii="Arial" w:hAnsi="Arial" w:cs="Arial"/>
                <w:bCs/>
                <w:sz w:val="24"/>
              </w:rPr>
              <w:t>The attention of the Contractor is drawn to the provision of the Race Relations Act 1976 (as amended by the Race Relations (Amendment) Act 2000) and the Sex Discrimination Acts 1975 and 1986, with particular reference to the fact that it is now unlawful for a Contractor to discriminate on the grounds of colour, race, nationality, ethnic or national origins (which include citizenship), sex and marital status in the fields of employment, education and the provision of goods, services and premises.</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numPr>
                <w:ilvl w:val="12"/>
                <w:numId w:val="0"/>
              </w:num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ind w:left="567" w:hanging="567"/>
              <w:jc w:val="both"/>
              <w:rPr>
                <w:rFonts w:ascii="Arial" w:hAnsi="Arial" w:cs="Arial"/>
                <w:bCs/>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numPr>
                <w:ilvl w:val="12"/>
                <w:numId w:val="0"/>
              </w:num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jc w:val="both"/>
              <w:rPr>
                <w:rFonts w:ascii="Arial" w:hAnsi="Arial" w:cs="Arial"/>
                <w:bCs/>
                <w:sz w:val="24"/>
              </w:rPr>
            </w:pPr>
            <w:r w:rsidRPr="00E52F7D">
              <w:rPr>
                <w:rFonts w:ascii="Arial" w:hAnsi="Arial" w:cs="Arial"/>
                <w:bCs/>
                <w:sz w:val="24"/>
              </w:rPr>
              <w:t>The Equal Pay Act 1970 states that women are entitled to equal pay with men doing work that is the same or broadly similar.</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numPr>
                <w:ilvl w:val="12"/>
                <w:numId w:val="0"/>
              </w:num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ind w:left="567" w:hanging="567"/>
              <w:jc w:val="both"/>
              <w:rPr>
                <w:rFonts w:ascii="Arial" w:hAnsi="Arial" w:cs="Arial"/>
                <w:bCs/>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numPr>
                <w:ilvl w:val="12"/>
                <w:numId w:val="0"/>
              </w:numPr>
              <w:tabs>
                <w:tab w:val="left" w:pos="567"/>
              </w:tabs>
              <w:ind w:left="-57" w:right="-57"/>
              <w:jc w:val="center"/>
              <w:rPr>
                <w:rFonts w:ascii="Arial" w:hAnsi="Arial" w:cs="Arial"/>
                <w:sz w:val="24"/>
              </w:rPr>
            </w:pPr>
          </w:p>
        </w:tc>
      </w:tr>
      <w:tr w:rsidR="00D4258D" w:rsidRPr="00E52F7D" w:rsidTr="0007507D">
        <w:trPr>
          <w:gridBefore w:val="1"/>
          <w:gridAfter w:val="6"/>
          <w:wBefore w:w="6" w:type="dxa"/>
          <w:wAfter w:w="14184"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ind w:left="567" w:hanging="567"/>
              <w:jc w:val="both"/>
              <w:rPr>
                <w:rFonts w:ascii="Arial" w:hAnsi="Arial" w:cs="Arial"/>
                <w:bCs/>
                <w:sz w:val="24"/>
              </w:rPr>
            </w:pPr>
            <w:r w:rsidRPr="00E52F7D">
              <w:rPr>
                <w:rFonts w:ascii="Arial" w:hAnsi="Arial" w:cs="Arial"/>
                <w:bCs/>
                <w:sz w:val="24"/>
              </w:rPr>
              <w:t>Under the Acts it is unlawful for the Contractor, as an employer, to discriminate:</w:t>
            </w:r>
          </w:p>
          <w:p w:rsidR="00D4258D" w:rsidRPr="00E52F7D" w:rsidRDefault="00D4258D">
            <w:pPr>
              <w:numPr>
                <w:ilvl w:val="0"/>
                <w:numId w:val="2"/>
              </w:numPr>
              <w:jc w:val="both"/>
              <w:rPr>
                <w:rFonts w:ascii="Arial" w:hAnsi="Arial" w:cs="Arial"/>
                <w:bCs/>
                <w:sz w:val="24"/>
              </w:rPr>
            </w:pPr>
            <w:r w:rsidRPr="00E52F7D">
              <w:rPr>
                <w:rFonts w:ascii="Arial" w:hAnsi="Arial" w:cs="Arial"/>
                <w:bCs/>
                <w:sz w:val="24"/>
              </w:rPr>
              <w:t>In the arrangements made for selecting candidates;</w:t>
            </w:r>
          </w:p>
          <w:p w:rsidR="00D4258D" w:rsidRPr="00E52F7D" w:rsidRDefault="00D4258D">
            <w:pPr>
              <w:numPr>
                <w:ilvl w:val="0"/>
                <w:numId w:val="2"/>
              </w:numPr>
              <w:jc w:val="both"/>
              <w:rPr>
                <w:rFonts w:ascii="Arial" w:hAnsi="Arial" w:cs="Arial"/>
                <w:bCs/>
                <w:sz w:val="24"/>
              </w:rPr>
            </w:pPr>
            <w:r w:rsidRPr="00E52F7D">
              <w:rPr>
                <w:rFonts w:ascii="Arial" w:hAnsi="Arial" w:cs="Arial"/>
                <w:bCs/>
                <w:sz w:val="24"/>
              </w:rPr>
              <w:t>In the terms on which employment is offered;</w:t>
            </w:r>
          </w:p>
          <w:p w:rsidR="00D4258D" w:rsidRPr="00E52F7D" w:rsidRDefault="00D4258D">
            <w:pPr>
              <w:numPr>
                <w:ilvl w:val="0"/>
                <w:numId w:val="2"/>
              </w:numPr>
              <w:jc w:val="both"/>
              <w:rPr>
                <w:rFonts w:ascii="Arial" w:hAnsi="Arial" w:cs="Arial"/>
                <w:bCs/>
                <w:sz w:val="24"/>
              </w:rPr>
            </w:pPr>
            <w:r w:rsidRPr="00E52F7D">
              <w:rPr>
                <w:rFonts w:ascii="Arial" w:hAnsi="Arial" w:cs="Arial"/>
                <w:bCs/>
                <w:sz w:val="24"/>
              </w:rPr>
              <w:t>By refusal or deliberate omission to offer a person employment</w:t>
            </w:r>
          </w:p>
          <w:p w:rsidR="00D4258D" w:rsidRPr="00E52F7D" w:rsidRDefault="00D4258D">
            <w:pPr>
              <w:numPr>
                <w:ilvl w:val="0"/>
                <w:numId w:val="2"/>
              </w:numPr>
              <w:jc w:val="both"/>
              <w:rPr>
                <w:rFonts w:ascii="Arial" w:hAnsi="Arial" w:cs="Arial"/>
                <w:bCs/>
                <w:sz w:val="24"/>
              </w:rPr>
            </w:pPr>
            <w:r w:rsidRPr="00E52F7D">
              <w:rPr>
                <w:rFonts w:ascii="Arial" w:hAnsi="Arial" w:cs="Arial"/>
                <w:bCs/>
                <w:sz w:val="24"/>
              </w:rPr>
              <w:t>In affording access to opportunities for promotion, training, transfer or any other benefits, facilities or services.</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0" w:type="dxa"/>
          </w:tcPr>
          <w:p w:rsidR="00D4258D" w:rsidRPr="00E52F7D" w:rsidRDefault="00D4258D">
            <w:pPr>
              <w:numPr>
                <w:ilvl w:val="12"/>
                <w:numId w:val="0"/>
              </w:numPr>
              <w:tabs>
                <w:tab w:val="left" w:pos="567"/>
              </w:tabs>
              <w:ind w:left="-57" w:right="-57"/>
              <w:jc w:val="center"/>
              <w:rPr>
                <w:rFonts w:ascii="Arial" w:hAnsi="Arial" w:cs="Arial"/>
                <w:sz w:val="24"/>
              </w:rPr>
            </w:pPr>
          </w:p>
        </w:tc>
      </w:tr>
      <w:tr w:rsidR="00D4258D" w:rsidRPr="00E52F7D" w:rsidTr="0007507D">
        <w:trPr>
          <w:gridAfter w:val="6"/>
          <w:wAfter w:w="14184" w:type="dxa"/>
        </w:trPr>
        <w:tc>
          <w:tcPr>
            <w:tcW w:w="850"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ind w:left="567" w:hanging="567"/>
              <w:jc w:val="both"/>
              <w:rPr>
                <w:rFonts w:ascii="Arial" w:hAnsi="Arial" w:cs="Arial"/>
                <w:bCs/>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66" w:type="dxa"/>
            <w:gridSpan w:val="2"/>
          </w:tcPr>
          <w:p w:rsidR="00D4258D" w:rsidRPr="00E52F7D" w:rsidRDefault="00D4258D">
            <w:pPr>
              <w:tabs>
                <w:tab w:val="left" w:pos="567"/>
              </w:tabs>
              <w:ind w:left="567" w:hanging="567"/>
              <w:jc w:val="center"/>
              <w:rPr>
                <w:rFonts w:ascii="Arial" w:hAnsi="Arial" w:cs="Arial"/>
                <w:sz w:val="24"/>
              </w:rPr>
            </w:pPr>
          </w:p>
        </w:tc>
        <w:tc>
          <w:tcPr>
            <w:tcW w:w="852" w:type="dxa"/>
          </w:tcPr>
          <w:p w:rsidR="00D4258D" w:rsidRPr="00E52F7D" w:rsidRDefault="00D4258D">
            <w:pPr>
              <w:tabs>
                <w:tab w:val="left" w:pos="567"/>
              </w:tabs>
              <w:ind w:left="567" w:hanging="567"/>
              <w:jc w:val="center"/>
              <w:rPr>
                <w:rFonts w:ascii="Arial" w:hAnsi="Arial" w:cs="Arial"/>
                <w:sz w:val="24"/>
              </w:rPr>
            </w:pPr>
          </w:p>
        </w:tc>
        <w:tc>
          <w:tcPr>
            <w:tcW w:w="567" w:type="dxa"/>
            <w:gridSpan w:val="2"/>
          </w:tcPr>
          <w:p w:rsidR="00D4258D" w:rsidRPr="00E52F7D" w:rsidRDefault="00D4258D">
            <w:pPr>
              <w:tabs>
                <w:tab w:val="left" w:pos="567"/>
              </w:tabs>
              <w:ind w:left="-57" w:right="-57"/>
              <w:jc w:val="center"/>
              <w:rPr>
                <w:rFonts w:ascii="Arial" w:hAnsi="Arial" w:cs="Arial"/>
                <w:sz w:val="24"/>
              </w:rPr>
            </w:pPr>
          </w:p>
        </w:tc>
      </w:tr>
      <w:tr w:rsidR="00D4258D" w:rsidRPr="00E52F7D" w:rsidTr="0007507D">
        <w:trPr>
          <w:gridAfter w:val="6"/>
          <w:wAfter w:w="14184" w:type="dxa"/>
        </w:trPr>
        <w:tc>
          <w:tcPr>
            <w:tcW w:w="850" w:type="dxa"/>
            <w:gridSpan w:val="2"/>
          </w:tcPr>
          <w:p w:rsidR="00D4258D" w:rsidRPr="00E52F7D" w:rsidRDefault="00D4258D">
            <w:pPr>
              <w:jc w:val="center"/>
              <w:rPr>
                <w:rFonts w:ascii="Arial" w:hAnsi="Arial" w:cs="Arial"/>
                <w:sz w:val="24"/>
              </w:rPr>
            </w:pPr>
          </w:p>
        </w:tc>
        <w:tc>
          <w:tcPr>
            <w:tcW w:w="7088" w:type="dxa"/>
            <w:gridSpan w:val="7"/>
          </w:tcPr>
          <w:p w:rsidR="00F84BF0" w:rsidRPr="00E52F7D" w:rsidRDefault="00F84BF0" w:rsidP="00E86E58">
            <w:pPr>
              <w:jc w:val="both"/>
              <w:rPr>
                <w:rFonts w:ascii="Arial" w:hAnsi="Arial" w:cs="Arial"/>
                <w:bCs/>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66" w:type="dxa"/>
            <w:gridSpan w:val="2"/>
          </w:tcPr>
          <w:p w:rsidR="00D4258D" w:rsidRPr="00E52F7D" w:rsidRDefault="00D4258D">
            <w:pPr>
              <w:tabs>
                <w:tab w:val="left" w:pos="567"/>
              </w:tabs>
              <w:ind w:left="567" w:hanging="567"/>
              <w:jc w:val="center"/>
              <w:rPr>
                <w:rFonts w:ascii="Arial" w:hAnsi="Arial" w:cs="Arial"/>
                <w:sz w:val="24"/>
              </w:rPr>
            </w:pPr>
          </w:p>
        </w:tc>
        <w:tc>
          <w:tcPr>
            <w:tcW w:w="852" w:type="dxa"/>
          </w:tcPr>
          <w:p w:rsidR="00D4258D" w:rsidRPr="00E52F7D" w:rsidRDefault="00D4258D">
            <w:pPr>
              <w:tabs>
                <w:tab w:val="left" w:pos="567"/>
              </w:tabs>
              <w:ind w:left="567" w:hanging="567"/>
              <w:jc w:val="center"/>
              <w:rPr>
                <w:rFonts w:ascii="Arial" w:hAnsi="Arial" w:cs="Arial"/>
                <w:sz w:val="24"/>
              </w:rPr>
            </w:pPr>
          </w:p>
        </w:tc>
        <w:tc>
          <w:tcPr>
            <w:tcW w:w="567" w:type="dxa"/>
            <w:gridSpan w:val="2"/>
          </w:tcPr>
          <w:p w:rsidR="00D4258D" w:rsidRPr="00E52F7D" w:rsidRDefault="00D4258D">
            <w:pPr>
              <w:tabs>
                <w:tab w:val="left" w:pos="567"/>
              </w:tabs>
              <w:ind w:left="-57" w:right="-57"/>
              <w:jc w:val="center"/>
              <w:rPr>
                <w:rFonts w:ascii="Arial" w:hAnsi="Arial" w:cs="Arial"/>
                <w:sz w:val="24"/>
              </w:rPr>
            </w:pPr>
          </w:p>
        </w:tc>
      </w:tr>
      <w:tr w:rsidR="00D4258D" w:rsidRPr="00E52F7D" w:rsidTr="009117E7">
        <w:trPr>
          <w:gridBefore w:val="1"/>
          <w:gridAfter w:val="5"/>
          <w:wBefore w:w="6" w:type="dxa"/>
          <w:wAfter w:w="14177"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ind w:left="567" w:hanging="567"/>
              <w:jc w:val="both"/>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7" w:type="dxa"/>
            <w:gridSpan w:val="2"/>
          </w:tcPr>
          <w:p w:rsidR="00D4258D" w:rsidRPr="00E52F7D" w:rsidRDefault="00D4258D">
            <w:pPr>
              <w:tabs>
                <w:tab w:val="left" w:pos="567"/>
              </w:tabs>
              <w:ind w:left="-57" w:right="-57"/>
              <w:jc w:val="center"/>
              <w:rPr>
                <w:rFonts w:ascii="Arial" w:hAnsi="Arial" w:cs="Arial"/>
                <w:sz w:val="24"/>
              </w:rPr>
            </w:pPr>
          </w:p>
        </w:tc>
      </w:tr>
      <w:tr w:rsidR="00D4258D" w:rsidRPr="00E52F7D" w:rsidTr="009117E7">
        <w:trPr>
          <w:gridBefore w:val="1"/>
          <w:gridAfter w:val="5"/>
          <w:wBefore w:w="6" w:type="dxa"/>
          <w:wAfter w:w="14177" w:type="dxa"/>
        </w:trPr>
        <w:tc>
          <w:tcPr>
            <w:tcW w:w="851" w:type="dxa"/>
            <w:gridSpan w:val="2"/>
          </w:tcPr>
          <w:p w:rsidR="00D4258D" w:rsidRPr="00E52F7D" w:rsidRDefault="00D4258D">
            <w:pPr>
              <w:ind w:right="-242"/>
              <w:jc w:val="center"/>
              <w:rPr>
                <w:rFonts w:ascii="Arial" w:hAnsi="Arial" w:cs="Arial"/>
                <w:sz w:val="24"/>
              </w:rPr>
            </w:pPr>
          </w:p>
        </w:tc>
        <w:tc>
          <w:tcPr>
            <w:tcW w:w="7088" w:type="dxa"/>
            <w:gridSpan w:val="7"/>
          </w:tcPr>
          <w:p w:rsidR="00E86E58" w:rsidRDefault="00E86E58">
            <w:pPr>
              <w:numPr>
                <w:ilvl w:val="12"/>
                <w:numId w:val="0"/>
              </w:numPr>
              <w:jc w:val="both"/>
              <w:rPr>
                <w:rFonts w:ascii="Arial" w:hAnsi="Arial" w:cs="Arial"/>
                <w:b/>
                <w:sz w:val="24"/>
                <w:u w:val="single"/>
              </w:rPr>
            </w:pPr>
          </w:p>
          <w:p w:rsidR="00E86E58" w:rsidRDefault="00E86E58">
            <w:pPr>
              <w:numPr>
                <w:ilvl w:val="12"/>
                <w:numId w:val="0"/>
              </w:numPr>
              <w:jc w:val="both"/>
              <w:rPr>
                <w:rFonts w:ascii="Arial" w:hAnsi="Arial" w:cs="Arial"/>
                <w:b/>
                <w:sz w:val="24"/>
                <w:u w:val="single"/>
              </w:rPr>
            </w:pPr>
          </w:p>
          <w:p w:rsidR="00E86E58" w:rsidRDefault="00E86E58">
            <w:pPr>
              <w:numPr>
                <w:ilvl w:val="12"/>
                <w:numId w:val="0"/>
              </w:numPr>
              <w:jc w:val="both"/>
              <w:rPr>
                <w:rFonts w:ascii="Arial" w:hAnsi="Arial" w:cs="Arial"/>
                <w:b/>
                <w:sz w:val="24"/>
                <w:u w:val="single"/>
              </w:rPr>
            </w:pPr>
          </w:p>
          <w:p w:rsidR="00D4258D" w:rsidRPr="00E52F7D" w:rsidRDefault="00D4258D">
            <w:pPr>
              <w:numPr>
                <w:ilvl w:val="12"/>
                <w:numId w:val="0"/>
              </w:numPr>
              <w:jc w:val="both"/>
              <w:rPr>
                <w:rFonts w:ascii="Arial" w:hAnsi="Arial" w:cs="Arial"/>
                <w:b/>
                <w:sz w:val="24"/>
                <w:u w:val="single"/>
              </w:rPr>
            </w:pPr>
            <w:r w:rsidRPr="00E52F7D">
              <w:rPr>
                <w:rFonts w:ascii="Arial" w:hAnsi="Arial" w:cs="Arial"/>
                <w:b/>
                <w:sz w:val="24"/>
                <w:u w:val="single"/>
              </w:rPr>
              <w:t>QUALITY STATEMENT:</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7" w:type="dxa"/>
            <w:gridSpan w:val="2"/>
          </w:tcPr>
          <w:p w:rsidR="00D4258D" w:rsidRPr="00E52F7D" w:rsidRDefault="00D4258D">
            <w:pPr>
              <w:tabs>
                <w:tab w:val="left" w:pos="567"/>
              </w:tabs>
              <w:ind w:left="-57" w:right="-57"/>
              <w:jc w:val="center"/>
              <w:rPr>
                <w:rFonts w:ascii="Arial" w:hAnsi="Arial" w:cs="Arial"/>
                <w:sz w:val="24"/>
              </w:rPr>
            </w:pPr>
          </w:p>
        </w:tc>
      </w:tr>
      <w:tr w:rsidR="00D4258D" w:rsidRPr="00E52F7D" w:rsidTr="009117E7">
        <w:trPr>
          <w:gridBefore w:val="1"/>
          <w:gridAfter w:val="5"/>
          <w:wBefore w:w="6" w:type="dxa"/>
          <w:wAfter w:w="14177"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ind w:left="453" w:right="567" w:hanging="453"/>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7" w:type="dxa"/>
            <w:gridSpan w:val="2"/>
          </w:tcPr>
          <w:p w:rsidR="00D4258D" w:rsidRPr="00E52F7D" w:rsidRDefault="00D4258D">
            <w:pPr>
              <w:tabs>
                <w:tab w:val="left" w:pos="567"/>
              </w:tabs>
              <w:ind w:left="-57" w:right="-57"/>
              <w:jc w:val="center"/>
              <w:rPr>
                <w:rFonts w:ascii="Arial" w:hAnsi="Arial" w:cs="Arial"/>
                <w:sz w:val="24"/>
              </w:rPr>
            </w:pPr>
          </w:p>
        </w:tc>
      </w:tr>
      <w:tr w:rsidR="00D4258D" w:rsidRPr="00E52F7D" w:rsidTr="009117E7">
        <w:trPr>
          <w:gridBefore w:val="1"/>
          <w:gridAfter w:val="5"/>
          <w:wBefore w:w="6" w:type="dxa"/>
          <w:wAfter w:w="14177"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ind w:left="453" w:right="567" w:hanging="453"/>
              <w:rPr>
                <w:rFonts w:ascii="Arial" w:hAnsi="Arial" w:cs="Arial"/>
                <w:sz w:val="24"/>
              </w:rPr>
            </w:pPr>
            <w:r w:rsidRPr="00E52F7D">
              <w:rPr>
                <w:rFonts w:ascii="Arial" w:hAnsi="Arial" w:cs="Arial"/>
                <w:b/>
                <w:sz w:val="24"/>
                <w:u w:val="single"/>
              </w:rPr>
              <w:t>Quality</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7" w:type="dxa"/>
            <w:gridSpan w:val="2"/>
          </w:tcPr>
          <w:p w:rsidR="00D4258D" w:rsidRPr="00E52F7D" w:rsidRDefault="00D4258D">
            <w:pPr>
              <w:tabs>
                <w:tab w:val="left" w:pos="567"/>
              </w:tabs>
              <w:ind w:left="-57" w:right="-57"/>
              <w:jc w:val="center"/>
              <w:rPr>
                <w:rFonts w:ascii="Arial" w:hAnsi="Arial" w:cs="Arial"/>
                <w:sz w:val="24"/>
              </w:rPr>
            </w:pPr>
          </w:p>
        </w:tc>
      </w:tr>
      <w:tr w:rsidR="00D4258D" w:rsidRPr="00E52F7D" w:rsidTr="009117E7">
        <w:trPr>
          <w:gridBefore w:val="1"/>
          <w:gridAfter w:val="5"/>
          <w:wBefore w:w="6" w:type="dxa"/>
          <w:wAfter w:w="14177"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ind w:left="-114" w:right="567" w:firstLine="114"/>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7" w:type="dxa"/>
            <w:gridSpan w:val="2"/>
          </w:tcPr>
          <w:p w:rsidR="00D4258D" w:rsidRPr="00E52F7D" w:rsidRDefault="00D4258D">
            <w:pPr>
              <w:tabs>
                <w:tab w:val="left" w:pos="567"/>
              </w:tabs>
              <w:ind w:left="-57" w:right="-57"/>
              <w:jc w:val="center"/>
              <w:rPr>
                <w:rFonts w:ascii="Arial" w:hAnsi="Arial" w:cs="Arial"/>
                <w:sz w:val="24"/>
              </w:rPr>
            </w:pPr>
          </w:p>
        </w:tc>
      </w:tr>
      <w:tr w:rsidR="00D4258D" w:rsidRPr="00E52F7D" w:rsidTr="009117E7">
        <w:trPr>
          <w:gridBefore w:val="1"/>
          <w:gridAfter w:val="5"/>
          <w:wBefore w:w="6" w:type="dxa"/>
          <w:wAfter w:w="14177"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rPr>
                <w:rFonts w:ascii="Arial" w:hAnsi="Arial" w:cs="Arial"/>
                <w:sz w:val="24"/>
              </w:rPr>
            </w:pPr>
            <w:r w:rsidRPr="00E52F7D">
              <w:rPr>
                <w:rFonts w:ascii="Arial" w:hAnsi="Arial" w:cs="Arial"/>
                <w:sz w:val="24"/>
              </w:rPr>
              <w:t>Gentoo expects a high level of quality from its contractors together with a high level of customer/tenant care.  This means that the Contractor must ensure.</w:t>
            </w: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7" w:type="dxa"/>
            <w:gridSpan w:val="2"/>
          </w:tcPr>
          <w:p w:rsidR="00D4258D" w:rsidRPr="00E52F7D" w:rsidRDefault="00D4258D">
            <w:pPr>
              <w:tabs>
                <w:tab w:val="left" w:pos="567"/>
              </w:tabs>
              <w:ind w:left="-57" w:right="-57"/>
              <w:jc w:val="center"/>
              <w:rPr>
                <w:rFonts w:ascii="Arial" w:hAnsi="Arial" w:cs="Arial"/>
                <w:sz w:val="24"/>
              </w:rPr>
            </w:pPr>
          </w:p>
        </w:tc>
      </w:tr>
      <w:tr w:rsidR="00D4258D" w:rsidRPr="00E52F7D" w:rsidTr="009117E7">
        <w:trPr>
          <w:gridBefore w:val="1"/>
          <w:gridAfter w:val="5"/>
          <w:wBefore w:w="6" w:type="dxa"/>
          <w:wAfter w:w="14177"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rPr>
                <w:rFonts w:ascii="Arial" w:hAnsi="Arial" w:cs="Arial"/>
                <w:sz w:val="24"/>
              </w:rPr>
            </w:pPr>
          </w:p>
        </w:tc>
        <w:tc>
          <w:tcPr>
            <w:tcW w:w="851" w:type="dxa"/>
            <w:gridSpan w:val="2"/>
          </w:tcPr>
          <w:p w:rsidR="00D4258D" w:rsidRPr="00E52F7D" w:rsidRDefault="00D4258D">
            <w:pPr>
              <w:tabs>
                <w:tab w:val="left" w:pos="567"/>
              </w:tabs>
              <w:ind w:left="567" w:hanging="567"/>
              <w:jc w:val="center"/>
              <w:rPr>
                <w:rFonts w:ascii="Arial" w:hAnsi="Arial" w:cs="Arial"/>
                <w:sz w:val="24"/>
              </w:rPr>
            </w:pPr>
          </w:p>
        </w:tc>
        <w:tc>
          <w:tcPr>
            <w:tcW w:w="559" w:type="dxa"/>
          </w:tcPr>
          <w:p w:rsidR="00D4258D" w:rsidRPr="00E52F7D" w:rsidRDefault="00D4258D">
            <w:pPr>
              <w:tabs>
                <w:tab w:val="left" w:pos="567"/>
              </w:tabs>
              <w:ind w:left="567" w:hanging="567"/>
              <w:jc w:val="center"/>
              <w:rPr>
                <w:rFonts w:ascii="Arial" w:hAnsi="Arial" w:cs="Arial"/>
                <w:sz w:val="24"/>
              </w:rPr>
            </w:pPr>
          </w:p>
        </w:tc>
        <w:tc>
          <w:tcPr>
            <w:tcW w:w="859" w:type="dxa"/>
            <w:gridSpan w:val="2"/>
          </w:tcPr>
          <w:p w:rsidR="00D4258D" w:rsidRPr="00E52F7D" w:rsidRDefault="00D4258D">
            <w:pPr>
              <w:tabs>
                <w:tab w:val="left" w:pos="567"/>
              </w:tabs>
              <w:ind w:left="567" w:hanging="567"/>
              <w:jc w:val="center"/>
              <w:rPr>
                <w:rFonts w:ascii="Arial" w:hAnsi="Arial" w:cs="Arial"/>
                <w:sz w:val="24"/>
              </w:rPr>
            </w:pPr>
          </w:p>
        </w:tc>
        <w:tc>
          <w:tcPr>
            <w:tcW w:w="567" w:type="dxa"/>
            <w:gridSpan w:val="2"/>
          </w:tcPr>
          <w:p w:rsidR="00D4258D" w:rsidRPr="00E52F7D" w:rsidRDefault="00D4258D">
            <w:pPr>
              <w:tabs>
                <w:tab w:val="left" w:pos="567"/>
              </w:tabs>
              <w:ind w:left="-57" w:right="-57"/>
              <w:jc w:val="center"/>
              <w:rPr>
                <w:rFonts w:ascii="Arial" w:hAnsi="Arial" w:cs="Arial"/>
                <w:sz w:val="24"/>
              </w:rPr>
            </w:pPr>
          </w:p>
        </w:tc>
      </w:tr>
      <w:tr w:rsidR="00D4258D" w:rsidRPr="00E52F7D" w:rsidTr="009117E7">
        <w:trPr>
          <w:gridBefore w:val="1"/>
          <w:gridAfter w:val="5"/>
          <w:wBefore w:w="6" w:type="dxa"/>
          <w:wAfter w:w="14177"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numPr>
                <w:ilvl w:val="0"/>
                <w:numId w:val="1"/>
              </w:numPr>
              <w:rPr>
                <w:rFonts w:ascii="Arial" w:hAnsi="Arial" w:cs="Arial"/>
                <w:sz w:val="24"/>
              </w:rPr>
            </w:pPr>
            <w:r w:rsidRPr="00E52F7D">
              <w:rPr>
                <w:rFonts w:ascii="Arial" w:hAnsi="Arial" w:cs="Arial"/>
                <w:sz w:val="24"/>
              </w:rPr>
              <w:t>All work is in accordance with the Specification.</w:t>
            </w:r>
          </w:p>
        </w:tc>
        <w:tc>
          <w:tcPr>
            <w:tcW w:w="851"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59" w:type="dxa"/>
          </w:tcPr>
          <w:p w:rsidR="00D4258D" w:rsidRPr="00E52F7D" w:rsidRDefault="00D4258D">
            <w:pPr>
              <w:numPr>
                <w:ilvl w:val="12"/>
                <w:numId w:val="0"/>
              </w:numPr>
              <w:tabs>
                <w:tab w:val="left" w:pos="567"/>
              </w:tabs>
              <w:ind w:left="567" w:hanging="567"/>
              <w:jc w:val="center"/>
              <w:rPr>
                <w:rFonts w:ascii="Arial" w:hAnsi="Arial" w:cs="Arial"/>
                <w:sz w:val="24"/>
              </w:rPr>
            </w:pPr>
          </w:p>
        </w:tc>
        <w:tc>
          <w:tcPr>
            <w:tcW w:w="859"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67" w:type="dxa"/>
            <w:gridSpan w:val="2"/>
          </w:tcPr>
          <w:p w:rsidR="00D4258D" w:rsidRPr="00E52F7D" w:rsidRDefault="00D4258D">
            <w:pPr>
              <w:tabs>
                <w:tab w:val="left" w:pos="567"/>
              </w:tabs>
              <w:ind w:left="-57" w:right="-57"/>
              <w:jc w:val="center"/>
              <w:rPr>
                <w:rFonts w:ascii="Arial" w:hAnsi="Arial" w:cs="Arial"/>
                <w:sz w:val="24"/>
              </w:rPr>
            </w:pPr>
          </w:p>
        </w:tc>
      </w:tr>
      <w:tr w:rsidR="00D4258D" w:rsidRPr="00E52F7D" w:rsidTr="009117E7">
        <w:trPr>
          <w:gridBefore w:val="1"/>
          <w:gridAfter w:val="5"/>
          <w:wBefore w:w="6" w:type="dxa"/>
          <w:wAfter w:w="14177"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numPr>
                <w:ilvl w:val="12"/>
                <w:numId w:val="0"/>
              </w:numPr>
              <w:tabs>
                <w:tab w:val="left" w:pos="453"/>
              </w:tabs>
              <w:rPr>
                <w:rFonts w:ascii="Arial" w:hAnsi="Arial" w:cs="Arial"/>
                <w:sz w:val="24"/>
              </w:rPr>
            </w:pPr>
          </w:p>
        </w:tc>
        <w:tc>
          <w:tcPr>
            <w:tcW w:w="851"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59" w:type="dxa"/>
          </w:tcPr>
          <w:p w:rsidR="00D4258D" w:rsidRPr="00E52F7D" w:rsidRDefault="00D4258D">
            <w:pPr>
              <w:numPr>
                <w:ilvl w:val="12"/>
                <w:numId w:val="0"/>
              </w:numPr>
              <w:tabs>
                <w:tab w:val="left" w:pos="567"/>
              </w:tabs>
              <w:ind w:left="567" w:hanging="567"/>
              <w:jc w:val="center"/>
              <w:rPr>
                <w:rFonts w:ascii="Arial" w:hAnsi="Arial" w:cs="Arial"/>
                <w:sz w:val="24"/>
              </w:rPr>
            </w:pPr>
          </w:p>
        </w:tc>
        <w:tc>
          <w:tcPr>
            <w:tcW w:w="859"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67" w:type="dxa"/>
            <w:gridSpan w:val="2"/>
          </w:tcPr>
          <w:p w:rsidR="00D4258D" w:rsidRPr="00E52F7D" w:rsidRDefault="00D4258D">
            <w:pPr>
              <w:tabs>
                <w:tab w:val="left" w:pos="567"/>
              </w:tabs>
              <w:ind w:left="-57" w:right="-57"/>
              <w:jc w:val="center"/>
              <w:rPr>
                <w:rFonts w:ascii="Arial" w:hAnsi="Arial" w:cs="Arial"/>
                <w:sz w:val="24"/>
              </w:rPr>
            </w:pPr>
          </w:p>
        </w:tc>
      </w:tr>
      <w:tr w:rsidR="00D4258D" w:rsidRPr="00E52F7D" w:rsidTr="009117E7">
        <w:trPr>
          <w:gridBefore w:val="1"/>
          <w:gridAfter w:val="5"/>
          <w:wBefore w:w="6" w:type="dxa"/>
          <w:wAfter w:w="14177" w:type="dxa"/>
          <w:trHeight w:val="71"/>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numPr>
                <w:ilvl w:val="0"/>
                <w:numId w:val="1"/>
              </w:numPr>
              <w:rPr>
                <w:rFonts w:ascii="Arial" w:hAnsi="Arial" w:cs="Arial"/>
                <w:sz w:val="24"/>
              </w:rPr>
            </w:pPr>
            <w:r w:rsidRPr="00E52F7D">
              <w:rPr>
                <w:rFonts w:ascii="Arial" w:hAnsi="Arial" w:cs="Arial"/>
                <w:sz w:val="24"/>
              </w:rPr>
              <w:t>The correct materials are used and in accordance with the Specification.</w:t>
            </w:r>
          </w:p>
        </w:tc>
        <w:tc>
          <w:tcPr>
            <w:tcW w:w="851"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59" w:type="dxa"/>
          </w:tcPr>
          <w:p w:rsidR="00D4258D" w:rsidRPr="00E52F7D" w:rsidRDefault="00D4258D">
            <w:pPr>
              <w:numPr>
                <w:ilvl w:val="12"/>
                <w:numId w:val="0"/>
              </w:numPr>
              <w:tabs>
                <w:tab w:val="left" w:pos="567"/>
              </w:tabs>
              <w:ind w:left="567" w:hanging="567"/>
              <w:jc w:val="center"/>
              <w:rPr>
                <w:rFonts w:ascii="Arial" w:hAnsi="Arial" w:cs="Arial"/>
                <w:sz w:val="24"/>
              </w:rPr>
            </w:pPr>
          </w:p>
        </w:tc>
        <w:tc>
          <w:tcPr>
            <w:tcW w:w="859"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67" w:type="dxa"/>
            <w:gridSpan w:val="2"/>
          </w:tcPr>
          <w:p w:rsidR="00D4258D" w:rsidRPr="00E52F7D" w:rsidRDefault="00D4258D">
            <w:pPr>
              <w:tabs>
                <w:tab w:val="left" w:pos="567"/>
              </w:tabs>
              <w:ind w:left="-57" w:right="-57"/>
              <w:jc w:val="center"/>
              <w:rPr>
                <w:rFonts w:ascii="Arial" w:hAnsi="Arial" w:cs="Arial"/>
                <w:sz w:val="24"/>
              </w:rPr>
            </w:pPr>
          </w:p>
        </w:tc>
      </w:tr>
      <w:tr w:rsidR="00D4258D" w:rsidRPr="00E52F7D" w:rsidTr="009117E7">
        <w:trPr>
          <w:gridBefore w:val="1"/>
          <w:gridAfter w:val="5"/>
          <w:wBefore w:w="6" w:type="dxa"/>
          <w:wAfter w:w="14177"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numPr>
                <w:ilvl w:val="12"/>
                <w:numId w:val="0"/>
              </w:numPr>
              <w:tabs>
                <w:tab w:val="left" w:pos="453"/>
              </w:tabs>
              <w:rPr>
                <w:rFonts w:ascii="Arial" w:hAnsi="Arial" w:cs="Arial"/>
                <w:sz w:val="24"/>
              </w:rPr>
            </w:pPr>
          </w:p>
        </w:tc>
        <w:tc>
          <w:tcPr>
            <w:tcW w:w="851"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59" w:type="dxa"/>
          </w:tcPr>
          <w:p w:rsidR="00D4258D" w:rsidRPr="00E52F7D" w:rsidRDefault="00D4258D">
            <w:pPr>
              <w:numPr>
                <w:ilvl w:val="12"/>
                <w:numId w:val="0"/>
              </w:numPr>
              <w:tabs>
                <w:tab w:val="left" w:pos="567"/>
              </w:tabs>
              <w:ind w:left="567" w:hanging="567"/>
              <w:jc w:val="center"/>
              <w:rPr>
                <w:rFonts w:ascii="Arial" w:hAnsi="Arial" w:cs="Arial"/>
                <w:sz w:val="24"/>
              </w:rPr>
            </w:pPr>
          </w:p>
        </w:tc>
        <w:tc>
          <w:tcPr>
            <w:tcW w:w="859"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67" w:type="dxa"/>
            <w:gridSpan w:val="2"/>
          </w:tcPr>
          <w:p w:rsidR="00D4258D" w:rsidRPr="00E52F7D" w:rsidRDefault="00D4258D">
            <w:pPr>
              <w:tabs>
                <w:tab w:val="left" w:pos="567"/>
              </w:tabs>
              <w:ind w:left="-57" w:right="-57"/>
              <w:jc w:val="center"/>
              <w:rPr>
                <w:rFonts w:ascii="Arial" w:hAnsi="Arial" w:cs="Arial"/>
                <w:sz w:val="24"/>
              </w:rPr>
            </w:pPr>
          </w:p>
        </w:tc>
      </w:tr>
      <w:tr w:rsidR="00D4258D" w:rsidRPr="00E52F7D" w:rsidTr="009117E7">
        <w:trPr>
          <w:gridBefore w:val="1"/>
          <w:gridAfter w:val="5"/>
          <w:wBefore w:w="6" w:type="dxa"/>
          <w:wAfter w:w="14177"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numPr>
                <w:ilvl w:val="0"/>
                <w:numId w:val="1"/>
              </w:numPr>
              <w:rPr>
                <w:rFonts w:ascii="Arial" w:hAnsi="Arial" w:cs="Arial"/>
                <w:sz w:val="24"/>
              </w:rPr>
            </w:pPr>
            <w:r w:rsidRPr="00E52F7D">
              <w:rPr>
                <w:rFonts w:ascii="Arial" w:hAnsi="Arial" w:cs="Arial"/>
                <w:sz w:val="24"/>
              </w:rPr>
              <w:t>Operatives are trained to a high standard.</w:t>
            </w:r>
          </w:p>
        </w:tc>
        <w:tc>
          <w:tcPr>
            <w:tcW w:w="851"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59" w:type="dxa"/>
          </w:tcPr>
          <w:p w:rsidR="00D4258D" w:rsidRPr="00E52F7D" w:rsidRDefault="00D4258D">
            <w:pPr>
              <w:numPr>
                <w:ilvl w:val="12"/>
                <w:numId w:val="0"/>
              </w:numPr>
              <w:tabs>
                <w:tab w:val="left" w:pos="567"/>
              </w:tabs>
              <w:ind w:left="567" w:hanging="567"/>
              <w:jc w:val="center"/>
              <w:rPr>
                <w:rFonts w:ascii="Arial" w:hAnsi="Arial" w:cs="Arial"/>
                <w:sz w:val="24"/>
              </w:rPr>
            </w:pPr>
          </w:p>
        </w:tc>
        <w:tc>
          <w:tcPr>
            <w:tcW w:w="859"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67" w:type="dxa"/>
            <w:gridSpan w:val="2"/>
          </w:tcPr>
          <w:p w:rsidR="00D4258D" w:rsidRPr="00E52F7D" w:rsidRDefault="00D4258D">
            <w:pPr>
              <w:tabs>
                <w:tab w:val="left" w:pos="567"/>
              </w:tabs>
              <w:ind w:left="-57" w:right="-57"/>
              <w:jc w:val="center"/>
              <w:rPr>
                <w:rFonts w:ascii="Arial" w:hAnsi="Arial" w:cs="Arial"/>
                <w:sz w:val="24"/>
              </w:rPr>
            </w:pPr>
          </w:p>
        </w:tc>
      </w:tr>
      <w:tr w:rsidR="00D4258D" w:rsidRPr="00E52F7D" w:rsidTr="009117E7">
        <w:trPr>
          <w:gridBefore w:val="1"/>
          <w:gridAfter w:val="5"/>
          <w:wBefore w:w="6" w:type="dxa"/>
          <w:wAfter w:w="14177"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numPr>
                <w:ilvl w:val="12"/>
                <w:numId w:val="0"/>
              </w:numPr>
              <w:tabs>
                <w:tab w:val="left" w:pos="453"/>
              </w:tabs>
              <w:rPr>
                <w:rFonts w:ascii="Arial" w:hAnsi="Arial" w:cs="Arial"/>
                <w:sz w:val="24"/>
              </w:rPr>
            </w:pPr>
          </w:p>
        </w:tc>
        <w:tc>
          <w:tcPr>
            <w:tcW w:w="851"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59" w:type="dxa"/>
          </w:tcPr>
          <w:p w:rsidR="00D4258D" w:rsidRPr="00E52F7D" w:rsidRDefault="00D4258D">
            <w:pPr>
              <w:numPr>
                <w:ilvl w:val="12"/>
                <w:numId w:val="0"/>
              </w:numPr>
              <w:tabs>
                <w:tab w:val="left" w:pos="567"/>
              </w:tabs>
              <w:ind w:left="567" w:hanging="567"/>
              <w:jc w:val="center"/>
              <w:rPr>
                <w:rFonts w:ascii="Arial" w:hAnsi="Arial" w:cs="Arial"/>
                <w:sz w:val="24"/>
              </w:rPr>
            </w:pPr>
          </w:p>
        </w:tc>
        <w:tc>
          <w:tcPr>
            <w:tcW w:w="859"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67" w:type="dxa"/>
            <w:gridSpan w:val="2"/>
          </w:tcPr>
          <w:p w:rsidR="00D4258D" w:rsidRPr="00E52F7D" w:rsidRDefault="00D4258D">
            <w:pPr>
              <w:tabs>
                <w:tab w:val="left" w:pos="567"/>
              </w:tabs>
              <w:ind w:left="-57" w:right="-57"/>
              <w:jc w:val="center"/>
              <w:rPr>
                <w:rFonts w:ascii="Arial" w:hAnsi="Arial" w:cs="Arial"/>
                <w:sz w:val="24"/>
              </w:rPr>
            </w:pPr>
          </w:p>
        </w:tc>
      </w:tr>
      <w:tr w:rsidR="00D4258D" w:rsidRPr="00E52F7D" w:rsidTr="009117E7">
        <w:trPr>
          <w:gridBefore w:val="1"/>
          <w:gridAfter w:val="5"/>
          <w:wBefore w:w="6" w:type="dxa"/>
          <w:wAfter w:w="14177"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numPr>
                <w:ilvl w:val="0"/>
                <w:numId w:val="1"/>
              </w:numPr>
              <w:rPr>
                <w:rFonts w:ascii="Arial" w:hAnsi="Arial" w:cs="Arial"/>
                <w:sz w:val="24"/>
              </w:rPr>
            </w:pPr>
            <w:r w:rsidRPr="00E52F7D">
              <w:rPr>
                <w:rFonts w:ascii="Arial" w:hAnsi="Arial" w:cs="Arial"/>
                <w:sz w:val="24"/>
              </w:rPr>
              <w:t>Satisfactory site monitoring is carried out to maintain a high standard.</w:t>
            </w:r>
          </w:p>
        </w:tc>
        <w:tc>
          <w:tcPr>
            <w:tcW w:w="851"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59" w:type="dxa"/>
          </w:tcPr>
          <w:p w:rsidR="00D4258D" w:rsidRPr="00E52F7D" w:rsidRDefault="00D4258D">
            <w:pPr>
              <w:numPr>
                <w:ilvl w:val="12"/>
                <w:numId w:val="0"/>
              </w:numPr>
              <w:tabs>
                <w:tab w:val="left" w:pos="567"/>
              </w:tabs>
              <w:ind w:left="567" w:hanging="567"/>
              <w:jc w:val="center"/>
              <w:rPr>
                <w:rFonts w:ascii="Arial" w:hAnsi="Arial" w:cs="Arial"/>
                <w:sz w:val="24"/>
              </w:rPr>
            </w:pPr>
          </w:p>
        </w:tc>
        <w:tc>
          <w:tcPr>
            <w:tcW w:w="859"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67" w:type="dxa"/>
            <w:gridSpan w:val="2"/>
          </w:tcPr>
          <w:p w:rsidR="00D4258D" w:rsidRPr="00E52F7D" w:rsidRDefault="00D4258D">
            <w:pPr>
              <w:tabs>
                <w:tab w:val="left" w:pos="567"/>
              </w:tabs>
              <w:ind w:left="-57" w:right="-57"/>
              <w:jc w:val="center"/>
              <w:rPr>
                <w:rFonts w:ascii="Arial" w:hAnsi="Arial" w:cs="Arial"/>
                <w:sz w:val="24"/>
              </w:rPr>
            </w:pPr>
          </w:p>
        </w:tc>
      </w:tr>
      <w:tr w:rsidR="00D4258D" w:rsidRPr="00E52F7D" w:rsidTr="009117E7">
        <w:trPr>
          <w:gridBefore w:val="1"/>
          <w:gridAfter w:val="5"/>
          <w:wBefore w:w="6" w:type="dxa"/>
          <w:wAfter w:w="14177" w:type="dxa"/>
        </w:trPr>
        <w:tc>
          <w:tcPr>
            <w:tcW w:w="851" w:type="dxa"/>
            <w:gridSpan w:val="2"/>
          </w:tcPr>
          <w:p w:rsidR="00D4258D" w:rsidRPr="00E52F7D" w:rsidRDefault="00D4258D">
            <w:pPr>
              <w:jc w:val="center"/>
              <w:rPr>
                <w:rFonts w:ascii="Arial" w:hAnsi="Arial" w:cs="Arial"/>
                <w:sz w:val="24"/>
              </w:rPr>
            </w:pPr>
          </w:p>
        </w:tc>
        <w:tc>
          <w:tcPr>
            <w:tcW w:w="7088" w:type="dxa"/>
            <w:gridSpan w:val="7"/>
          </w:tcPr>
          <w:p w:rsidR="00D4258D" w:rsidRPr="00E52F7D" w:rsidRDefault="00D4258D">
            <w:pPr>
              <w:numPr>
                <w:ilvl w:val="12"/>
                <w:numId w:val="0"/>
              </w:numPr>
              <w:tabs>
                <w:tab w:val="left" w:pos="453"/>
              </w:tabs>
              <w:rPr>
                <w:rFonts w:ascii="Arial" w:hAnsi="Arial" w:cs="Arial"/>
                <w:sz w:val="24"/>
              </w:rPr>
            </w:pPr>
          </w:p>
        </w:tc>
        <w:tc>
          <w:tcPr>
            <w:tcW w:w="851"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59" w:type="dxa"/>
          </w:tcPr>
          <w:p w:rsidR="00D4258D" w:rsidRPr="00E52F7D" w:rsidRDefault="00D4258D">
            <w:pPr>
              <w:numPr>
                <w:ilvl w:val="12"/>
                <w:numId w:val="0"/>
              </w:numPr>
              <w:tabs>
                <w:tab w:val="left" w:pos="567"/>
              </w:tabs>
              <w:ind w:left="567" w:hanging="567"/>
              <w:jc w:val="center"/>
              <w:rPr>
                <w:rFonts w:ascii="Arial" w:hAnsi="Arial" w:cs="Arial"/>
                <w:sz w:val="24"/>
              </w:rPr>
            </w:pPr>
          </w:p>
        </w:tc>
        <w:tc>
          <w:tcPr>
            <w:tcW w:w="859"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67" w:type="dxa"/>
            <w:gridSpan w:val="2"/>
          </w:tcPr>
          <w:p w:rsidR="00D4258D" w:rsidRPr="00E52F7D" w:rsidRDefault="00D4258D">
            <w:pPr>
              <w:numPr>
                <w:ilvl w:val="12"/>
                <w:numId w:val="0"/>
              </w:numPr>
              <w:tabs>
                <w:tab w:val="left" w:pos="567"/>
              </w:tabs>
              <w:ind w:left="-57" w:right="-57"/>
              <w:jc w:val="center"/>
              <w:rPr>
                <w:rFonts w:ascii="Arial" w:hAnsi="Arial" w:cs="Arial"/>
                <w:sz w:val="24"/>
              </w:rPr>
            </w:pPr>
          </w:p>
        </w:tc>
      </w:tr>
      <w:tr w:rsidR="00D4258D" w:rsidRPr="00E52F7D" w:rsidTr="009117E7">
        <w:trPr>
          <w:gridBefore w:val="1"/>
          <w:gridAfter w:val="5"/>
          <w:wBefore w:w="6" w:type="dxa"/>
          <w:wAfter w:w="14177"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numPr>
                <w:ilvl w:val="0"/>
                <w:numId w:val="1"/>
              </w:numPr>
              <w:rPr>
                <w:rFonts w:ascii="Arial" w:hAnsi="Arial" w:cs="Arial"/>
                <w:sz w:val="24"/>
              </w:rPr>
            </w:pPr>
            <w:r w:rsidRPr="00E52F7D">
              <w:rPr>
                <w:rFonts w:ascii="Arial" w:hAnsi="Arial" w:cs="Arial"/>
                <w:sz w:val="24"/>
              </w:rPr>
              <w:t>Operatives should behave in accordance with the Contractor's "Code of Conduct".</w:t>
            </w:r>
          </w:p>
        </w:tc>
        <w:tc>
          <w:tcPr>
            <w:tcW w:w="851"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59" w:type="dxa"/>
          </w:tcPr>
          <w:p w:rsidR="00D4258D" w:rsidRPr="00E52F7D" w:rsidRDefault="00D4258D">
            <w:pPr>
              <w:numPr>
                <w:ilvl w:val="12"/>
                <w:numId w:val="0"/>
              </w:numPr>
              <w:tabs>
                <w:tab w:val="left" w:pos="567"/>
              </w:tabs>
              <w:ind w:left="567" w:hanging="567"/>
              <w:jc w:val="center"/>
              <w:rPr>
                <w:rFonts w:ascii="Arial" w:hAnsi="Arial" w:cs="Arial"/>
                <w:sz w:val="24"/>
              </w:rPr>
            </w:pPr>
          </w:p>
        </w:tc>
        <w:tc>
          <w:tcPr>
            <w:tcW w:w="859"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67" w:type="dxa"/>
            <w:gridSpan w:val="2"/>
          </w:tcPr>
          <w:p w:rsidR="00D4258D" w:rsidRPr="00E52F7D" w:rsidRDefault="00D4258D">
            <w:pPr>
              <w:numPr>
                <w:ilvl w:val="12"/>
                <w:numId w:val="0"/>
              </w:numPr>
              <w:tabs>
                <w:tab w:val="left" w:pos="567"/>
              </w:tabs>
              <w:ind w:left="-57" w:right="-57"/>
              <w:jc w:val="center"/>
              <w:rPr>
                <w:rFonts w:ascii="Arial" w:hAnsi="Arial" w:cs="Arial"/>
                <w:sz w:val="24"/>
              </w:rPr>
            </w:pPr>
          </w:p>
        </w:tc>
      </w:tr>
      <w:tr w:rsidR="00D4258D" w:rsidRPr="00E52F7D" w:rsidTr="009117E7">
        <w:trPr>
          <w:gridBefore w:val="1"/>
          <w:gridAfter w:val="5"/>
          <w:wBefore w:w="6" w:type="dxa"/>
          <w:wAfter w:w="14177"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numPr>
                <w:ilvl w:val="12"/>
                <w:numId w:val="0"/>
              </w:numPr>
              <w:ind w:left="453" w:right="567" w:hanging="453"/>
              <w:rPr>
                <w:rFonts w:ascii="Arial" w:hAnsi="Arial" w:cs="Arial"/>
                <w:sz w:val="24"/>
              </w:rPr>
            </w:pPr>
          </w:p>
        </w:tc>
        <w:tc>
          <w:tcPr>
            <w:tcW w:w="851"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59" w:type="dxa"/>
          </w:tcPr>
          <w:p w:rsidR="00D4258D" w:rsidRPr="00E52F7D" w:rsidRDefault="00D4258D">
            <w:pPr>
              <w:numPr>
                <w:ilvl w:val="12"/>
                <w:numId w:val="0"/>
              </w:numPr>
              <w:tabs>
                <w:tab w:val="left" w:pos="567"/>
              </w:tabs>
              <w:ind w:left="567" w:hanging="567"/>
              <w:jc w:val="center"/>
              <w:rPr>
                <w:rFonts w:ascii="Arial" w:hAnsi="Arial" w:cs="Arial"/>
                <w:sz w:val="24"/>
              </w:rPr>
            </w:pPr>
          </w:p>
        </w:tc>
        <w:tc>
          <w:tcPr>
            <w:tcW w:w="859"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67" w:type="dxa"/>
            <w:gridSpan w:val="2"/>
          </w:tcPr>
          <w:p w:rsidR="00D4258D" w:rsidRPr="00E52F7D" w:rsidRDefault="00D4258D">
            <w:pPr>
              <w:numPr>
                <w:ilvl w:val="12"/>
                <w:numId w:val="0"/>
              </w:numPr>
              <w:tabs>
                <w:tab w:val="left" w:pos="567"/>
              </w:tabs>
              <w:ind w:left="-57" w:right="-57"/>
              <w:jc w:val="center"/>
              <w:rPr>
                <w:rFonts w:ascii="Arial" w:hAnsi="Arial" w:cs="Arial"/>
                <w:sz w:val="24"/>
              </w:rPr>
            </w:pPr>
          </w:p>
        </w:tc>
      </w:tr>
      <w:tr w:rsidR="00D4258D" w:rsidRPr="00E52F7D" w:rsidTr="009117E7">
        <w:trPr>
          <w:gridBefore w:val="1"/>
          <w:gridAfter w:val="5"/>
          <w:wBefore w:w="6" w:type="dxa"/>
          <w:wAfter w:w="14177"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numPr>
                <w:ilvl w:val="12"/>
                <w:numId w:val="0"/>
              </w:numPr>
              <w:rPr>
                <w:rFonts w:ascii="Arial" w:hAnsi="Arial" w:cs="Arial"/>
                <w:sz w:val="24"/>
              </w:rPr>
            </w:pPr>
            <w:r w:rsidRPr="00E52F7D">
              <w:rPr>
                <w:rFonts w:ascii="Arial" w:hAnsi="Arial" w:cs="Arial"/>
                <w:sz w:val="24"/>
              </w:rPr>
              <w:t xml:space="preserve">This is all represented by the Vision, </w:t>
            </w:r>
            <w:smartTag w:uri="urn:schemas-microsoft-com:office:smarttags" w:element="City">
              <w:smartTag w:uri="urn:schemas-microsoft-com:office:smarttags" w:element="place">
                <w:r w:rsidRPr="00E52F7D">
                  <w:rPr>
                    <w:rFonts w:ascii="Arial" w:hAnsi="Arial" w:cs="Arial"/>
                    <w:sz w:val="24"/>
                  </w:rPr>
                  <w:t>Mission</w:t>
                </w:r>
              </w:smartTag>
            </w:smartTag>
            <w:r w:rsidRPr="00E52F7D">
              <w:rPr>
                <w:rFonts w:ascii="Arial" w:hAnsi="Arial" w:cs="Arial"/>
                <w:sz w:val="24"/>
              </w:rPr>
              <w:t xml:space="preserve"> and Values of the Group which are:</w:t>
            </w:r>
          </w:p>
        </w:tc>
        <w:tc>
          <w:tcPr>
            <w:tcW w:w="851"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59" w:type="dxa"/>
          </w:tcPr>
          <w:p w:rsidR="00D4258D" w:rsidRPr="00E52F7D" w:rsidRDefault="00D4258D">
            <w:pPr>
              <w:numPr>
                <w:ilvl w:val="12"/>
                <w:numId w:val="0"/>
              </w:numPr>
              <w:tabs>
                <w:tab w:val="left" w:pos="567"/>
              </w:tabs>
              <w:ind w:left="567" w:hanging="567"/>
              <w:jc w:val="center"/>
              <w:rPr>
                <w:rFonts w:ascii="Arial" w:hAnsi="Arial" w:cs="Arial"/>
                <w:sz w:val="24"/>
              </w:rPr>
            </w:pPr>
          </w:p>
        </w:tc>
        <w:tc>
          <w:tcPr>
            <w:tcW w:w="859"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67" w:type="dxa"/>
            <w:gridSpan w:val="2"/>
          </w:tcPr>
          <w:p w:rsidR="00D4258D" w:rsidRPr="00E52F7D" w:rsidRDefault="00D4258D">
            <w:pPr>
              <w:numPr>
                <w:ilvl w:val="12"/>
                <w:numId w:val="0"/>
              </w:numPr>
              <w:tabs>
                <w:tab w:val="left" w:pos="567"/>
              </w:tabs>
              <w:ind w:left="-57" w:right="-57"/>
              <w:jc w:val="center"/>
              <w:rPr>
                <w:rFonts w:ascii="Arial" w:hAnsi="Arial" w:cs="Arial"/>
                <w:sz w:val="24"/>
              </w:rPr>
            </w:pPr>
          </w:p>
        </w:tc>
      </w:tr>
      <w:tr w:rsidR="00D4258D" w:rsidRPr="00E52F7D" w:rsidTr="009117E7">
        <w:trPr>
          <w:gridBefore w:val="1"/>
          <w:gridAfter w:val="5"/>
          <w:wBefore w:w="6" w:type="dxa"/>
          <w:wAfter w:w="14177"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numPr>
                <w:ilvl w:val="12"/>
                <w:numId w:val="0"/>
              </w:numPr>
              <w:rPr>
                <w:rFonts w:ascii="Arial" w:hAnsi="Arial" w:cs="Arial"/>
                <w:sz w:val="24"/>
              </w:rPr>
            </w:pPr>
          </w:p>
        </w:tc>
        <w:tc>
          <w:tcPr>
            <w:tcW w:w="851"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59" w:type="dxa"/>
          </w:tcPr>
          <w:p w:rsidR="00D4258D" w:rsidRPr="00E52F7D" w:rsidRDefault="00D4258D">
            <w:pPr>
              <w:numPr>
                <w:ilvl w:val="12"/>
                <w:numId w:val="0"/>
              </w:numPr>
              <w:tabs>
                <w:tab w:val="left" w:pos="567"/>
              </w:tabs>
              <w:ind w:left="567" w:hanging="567"/>
              <w:jc w:val="center"/>
              <w:rPr>
                <w:rFonts w:ascii="Arial" w:hAnsi="Arial" w:cs="Arial"/>
                <w:sz w:val="24"/>
              </w:rPr>
            </w:pPr>
          </w:p>
        </w:tc>
        <w:tc>
          <w:tcPr>
            <w:tcW w:w="859"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67" w:type="dxa"/>
            <w:gridSpan w:val="2"/>
          </w:tcPr>
          <w:p w:rsidR="00D4258D" w:rsidRPr="00E52F7D" w:rsidRDefault="00D4258D">
            <w:pPr>
              <w:numPr>
                <w:ilvl w:val="12"/>
                <w:numId w:val="0"/>
              </w:numPr>
              <w:tabs>
                <w:tab w:val="left" w:pos="567"/>
              </w:tabs>
              <w:ind w:left="-57" w:right="-57"/>
              <w:jc w:val="center"/>
              <w:rPr>
                <w:rFonts w:ascii="Arial" w:hAnsi="Arial" w:cs="Arial"/>
                <w:sz w:val="24"/>
              </w:rPr>
            </w:pPr>
          </w:p>
        </w:tc>
      </w:tr>
      <w:tr w:rsidR="00D4258D" w:rsidRPr="00E52F7D" w:rsidTr="009117E7">
        <w:trPr>
          <w:gridBefore w:val="1"/>
          <w:gridAfter w:val="5"/>
          <w:wBefore w:w="6" w:type="dxa"/>
          <w:wAfter w:w="14177"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numPr>
                <w:ilvl w:val="12"/>
                <w:numId w:val="0"/>
              </w:numPr>
              <w:rPr>
                <w:rFonts w:ascii="Arial" w:hAnsi="Arial" w:cs="Arial"/>
                <w:sz w:val="24"/>
              </w:rPr>
            </w:pPr>
            <w:r w:rsidRPr="00E52F7D">
              <w:rPr>
                <w:rFonts w:ascii="Arial" w:hAnsi="Arial" w:cs="Arial"/>
                <w:sz w:val="24"/>
              </w:rPr>
              <w:t>The Vision is:</w:t>
            </w:r>
          </w:p>
        </w:tc>
        <w:tc>
          <w:tcPr>
            <w:tcW w:w="851"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59" w:type="dxa"/>
          </w:tcPr>
          <w:p w:rsidR="00D4258D" w:rsidRPr="00E52F7D" w:rsidRDefault="00D4258D">
            <w:pPr>
              <w:numPr>
                <w:ilvl w:val="12"/>
                <w:numId w:val="0"/>
              </w:numPr>
              <w:tabs>
                <w:tab w:val="left" w:pos="567"/>
              </w:tabs>
              <w:ind w:left="567" w:hanging="567"/>
              <w:jc w:val="center"/>
              <w:rPr>
                <w:rFonts w:ascii="Arial" w:hAnsi="Arial" w:cs="Arial"/>
                <w:sz w:val="24"/>
              </w:rPr>
            </w:pPr>
          </w:p>
        </w:tc>
        <w:tc>
          <w:tcPr>
            <w:tcW w:w="859"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67" w:type="dxa"/>
            <w:gridSpan w:val="2"/>
          </w:tcPr>
          <w:p w:rsidR="00D4258D" w:rsidRPr="00E52F7D" w:rsidRDefault="00D4258D">
            <w:pPr>
              <w:numPr>
                <w:ilvl w:val="12"/>
                <w:numId w:val="0"/>
              </w:numPr>
              <w:tabs>
                <w:tab w:val="left" w:pos="567"/>
              </w:tabs>
              <w:ind w:left="-57" w:right="-57"/>
              <w:jc w:val="center"/>
              <w:rPr>
                <w:rFonts w:ascii="Arial" w:hAnsi="Arial" w:cs="Arial"/>
                <w:sz w:val="24"/>
              </w:rPr>
            </w:pPr>
          </w:p>
        </w:tc>
      </w:tr>
      <w:tr w:rsidR="00D4258D" w:rsidRPr="00E52F7D" w:rsidTr="009117E7">
        <w:trPr>
          <w:gridBefore w:val="1"/>
          <w:gridAfter w:val="5"/>
          <w:wBefore w:w="6" w:type="dxa"/>
          <w:wAfter w:w="14177"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numPr>
                <w:ilvl w:val="12"/>
                <w:numId w:val="0"/>
              </w:numPr>
              <w:rPr>
                <w:rFonts w:ascii="Arial" w:hAnsi="Arial" w:cs="Arial"/>
                <w:sz w:val="24"/>
              </w:rPr>
            </w:pPr>
          </w:p>
        </w:tc>
        <w:tc>
          <w:tcPr>
            <w:tcW w:w="851"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59" w:type="dxa"/>
          </w:tcPr>
          <w:p w:rsidR="00D4258D" w:rsidRPr="00E52F7D" w:rsidRDefault="00D4258D">
            <w:pPr>
              <w:numPr>
                <w:ilvl w:val="12"/>
                <w:numId w:val="0"/>
              </w:numPr>
              <w:tabs>
                <w:tab w:val="left" w:pos="567"/>
              </w:tabs>
              <w:ind w:left="567" w:hanging="567"/>
              <w:jc w:val="center"/>
              <w:rPr>
                <w:rFonts w:ascii="Arial" w:hAnsi="Arial" w:cs="Arial"/>
                <w:sz w:val="24"/>
              </w:rPr>
            </w:pPr>
          </w:p>
        </w:tc>
        <w:tc>
          <w:tcPr>
            <w:tcW w:w="859"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67" w:type="dxa"/>
            <w:gridSpan w:val="2"/>
          </w:tcPr>
          <w:p w:rsidR="00D4258D" w:rsidRPr="00E52F7D" w:rsidRDefault="00D4258D">
            <w:pPr>
              <w:numPr>
                <w:ilvl w:val="12"/>
                <w:numId w:val="0"/>
              </w:numPr>
              <w:tabs>
                <w:tab w:val="left" w:pos="567"/>
              </w:tabs>
              <w:ind w:left="-57" w:right="-57"/>
              <w:jc w:val="center"/>
              <w:rPr>
                <w:rFonts w:ascii="Arial" w:hAnsi="Arial" w:cs="Arial"/>
                <w:sz w:val="24"/>
              </w:rPr>
            </w:pPr>
          </w:p>
        </w:tc>
      </w:tr>
      <w:tr w:rsidR="00D4258D" w:rsidRPr="00E52F7D" w:rsidTr="009117E7">
        <w:trPr>
          <w:gridBefore w:val="1"/>
          <w:gridAfter w:val="5"/>
          <w:wBefore w:w="6" w:type="dxa"/>
          <w:wAfter w:w="14177"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E86E58">
            <w:pPr>
              <w:numPr>
                <w:ilvl w:val="12"/>
                <w:numId w:val="0"/>
              </w:numPr>
              <w:rPr>
                <w:rFonts w:ascii="Arial" w:hAnsi="Arial" w:cs="Arial"/>
                <w:sz w:val="24"/>
              </w:rPr>
            </w:pPr>
            <w:r w:rsidRPr="00E52F7D">
              <w:rPr>
                <w:rFonts w:ascii="Arial" w:hAnsi="Arial" w:cs="Arial"/>
                <w:sz w:val="24"/>
              </w:rPr>
              <w:t>“</w:t>
            </w:r>
            <w:r>
              <w:rPr>
                <w:rFonts w:ascii="Arial" w:hAnsi="Arial" w:cs="Arial"/>
                <w:sz w:val="24"/>
              </w:rPr>
              <w:t>Great Homes – Strong Communities – Inspired People</w:t>
            </w:r>
            <w:r w:rsidRPr="00E52F7D">
              <w:rPr>
                <w:rFonts w:ascii="Arial" w:hAnsi="Arial" w:cs="Arial"/>
                <w:sz w:val="24"/>
              </w:rPr>
              <w:t>”</w:t>
            </w:r>
          </w:p>
        </w:tc>
        <w:tc>
          <w:tcPr>
            <w:tcW w:w="851"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59" w:type="dxa"/>
          </w:tcPr>
          <w:p w:rsidR="00D4258D" w:rsidRPr="00E52F7D" w:rsidRDefault="00D4258D">
            <w:pPr>
              <w:numPr>
                <w:ilvl w:val="12"/>
                <w:numId w:val="0"/>
              </w:numPr>
              <w:tabs>
                <w:tab w:val="left" w:pos="567"/>
              </w:tabs>
              <w:ind w:left="567" w:hanging="567"/>
              <w:jc w:val="center"/>
              <w:rPr>
                <w:rFonts w:ascii="Arial" w:hAnsi="Arial" w:cs="Arial"/>
                <w:sz w:val="24"/>
              </w:rPr>
            </w:pPr>
          </w:p>
        </w:tc>
        <w:tc>
          <w:tcPr>
            <w:tcW w:w="859"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67" w:type="dxa"/>
            <w:gridSpan w:val="2"/>
          </w:tcPr>
          <w:p w:rsidR="00D4258D" w:rsidRPr="00E52F7D" w:rsidRDefault="00D4258D">
            <w:pPr>
              <w:numPr>
                <w:ilvl w:val="12"/>
                <w:numId w:val="0"/>
              </w:numPr>
              <w:tabs>
                <w:tab w:val="left" w:pos="567"/>
              </w:tabs>
              <w:ind w:left="-57" w:right="-57"/>
              <w:jc w:val="center"/>
              <w:rPr>
                <w:rFonts w:ascii="Arial" w:hAnsi="Arial" w:cs="Arial"/>
                <w:sz w:val="24"/>
              </w:rPr>
            </w:pPr>
          </w:p>
        </w:tc>
      </w:tr>
      <w:tr w:rsidR="00D4258D" w:rsidRPr="00E52F7D" w:rsidTr="009117E7">
        <w:trPr>
          <w:gridBefore w:val="1"/>
          <w:gridAfter w:val="5"/>
          <w:wBefore w:w="6" w:type="dxa"/>
          <w:wAfter w:w="14177"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numPr>
                <w:ilvl w:val="12"/>
                <w:numId w:val="0"/>
              </w:numPr>
              <w:rPr>
                <w:rFonts w:ascii="Arial" w:hAnsi="Arial" w:cs="Arial"/>
                <w:sz w:val="24"/>
              </w:rPr>
            </w:pPr>
          </w:p>
        </w:tc>
        <w:tc>
          <w:tcPr>
            <w:tcW w:w="851"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59" w:type="dxa"/>
          </w:tcPr>
          <w:p w:rsidR="00D4258D" w:rsidRPr="00E52F7D" w:rsidRDefault="00D4258D">
            <w:pPr>
              <w:numPr>
                <w:ilvl w:val="12"/>
                <w:numId w:val="0"/>
              </w:numPr>
              <w:tabs>
                <w:tab w:val="left" w:pos="567"/>
              </w:tabs>
              <w:ind w:left="567" w:hanging="567"/>
              <w:jc w:val="center"/>
              <w:rPr>
                <w:rFonts w:ascii="Arial" w:hAnsi="Arial" w:cs="Arial"/>
                <w:sz w:val="24"/>
              </w:rPr>
            </w:pPr>
          </w:p>
        </w:tc>
        <w:tc>
          <w:tcPr>
            <w:tcW w:w="859"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67" w:type="dxa"/>
            <w:gridSpan w:val="2"/>
          </w:tcPr>
          <w:p w:rsidR="00D4258D" w:rsidRPr="00E52F7D" w:rsidRDefault="00D4258D">
            <w:pPr>
              <w:numPr>
                <w:ilvl w:val="12"/>
                <w:numId w:val="0"/>
              </w:numPr>
              <w:tabs>
                <w:tab w:val="left" w:pos="567"/>
              </w:tabs>
              <w:ind w:left="-57" w:right="-57"/>
              <w:jc w:val="center"/>
              <w:rPr>
                <w:rFonts w:ascii="Arial" w:hAnsi="Arial" w:cs="Arial"/>
                <w:sz w:val="24"/>
              </w:rPr>
            </w:pPr>
          </w:p>
        </w:tc>
      </w:tr>
      <w:tr w:rsidR="00D4258D" w:rsidRPr="00E52F7D" w:rsidTr="009117E7">
        <w:trPr>
          <w:gridBefore w:val="1"/>
          <w:gridAfter w:val="5"/>
          <w:wBefore w:w="6" w:type="dxa"/>
          <w:wAfter w:w="14177"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rsidP="00E86E58">
            <w:pPr>
              <w:numPr>
                <w:ilvl w:val="12"/>
                <w:numId w:val="0"/>
              </w:numPr>
              <w:rPr>
                <w:rFonts w:ascii="Arial" w:hAnsi="Arial" w:cs="Arial"/>
                <w:sz w:val="24"/>
              </w:rPr>
            </w:pPr>
            <w:r w:rsidRPr="00E52F7D">
              <w:rPr>
                <w:rFonts w:ascii="Arial" w:hAnsi="Arial" w:cs="Arial"/>
                <w:sz w:val="24"/>
              </w:rPr>
              <w:t xml:space="preserve">The </w:t>
            </w:r>
            <w:r w:rsidR="00E86E58">
              <w:rPr>
                <w:rFonts w:ascii="Arial" w:hAnsi="Arial" w:cs="Arial"/>
                <w:sz w:val="24"/>
              </w:rPr>
              <w:t>Values</w:t>
            </w:r>
            <w:r>
              <w:rPr>
                <w:rFonts w:ascii="Arial" w:hAnsi="Arial" w:cs="Arial"/>
                <w:sz w:val="24"/>
              </w:rPr>
              <w:t>:</w:t>
            </w:r>
          </w:p>
        </w:tc>
        <w:tc>
          <w:tcPr>
            <w:tcW w:w="851"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59" w:type="dxa"/>
          </w:tcPr>
          <w:p w:rsidR="00D4258D" w:rsidRPr="00E52F7D" w:rsidRDefault="00D4258D">
            <w:pPr>
              <w:numPr>
                <w:ilvl w:val="12"/>
                <w:numId w:val="0"/>
              </w:numPr>
              <w:tabs>
                <w:tab w:val="left" w:pos="567"/>
              </w:tabs>
              <w:ind w:left="567" w:hanging="567"/>
              <w:jc w:val="center"/>
              <w:rPr>
                <w:rFonts w:ascii="Arial" w:hAnsi="Arial" w:cs="Arial"/>
                <w:sz w:val="24"/>
              </w:rPr>
            </w:pPr>
          </w:p>
        </w:tc>
        <w:tc>
          <w:tcPr>
            <w:tcW w:w="859"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67" w:type="dxa"/>
            <w:gridSpan w:val="2"/>
          </w:tcPr>
          <w:p w:rsidR="00D4258D" w:rsidRPr="00E52F7D" w:rsidRDefault="00D4258D">
            <w:pPr>
              <w:numPr>
                <w:ilvl w:val="12"/>
                <w:numId w:val="0"/>
              </w:numPr>
              <w:tabs>
                <w:tab w:val="left" w:pos="567"/>
              </w:tabs>
              <w:ind w:left="-57" w:right="-57"/>
              <w:jc w:val="center"/>
              <w:rPr>
                <w:rFonts w:ascii="Arial" w:hAnsi="Arial" w:cs="Arial"/>
                <w:sz w:val="24"/>
              </w:rPr>
            </w:pPr>
          </w:p>
        </w:tc>
      </w:tr>
      <w:tr w:rsidR="00D4258D" w:rsidRPr="00E52F7D" w:rsidTr="009117E7">
        <w:trPr>
          <w:gridBefore w:val="1"/>
          <w:gridAfter w:val="5"/>
          <w:wBefore w:w="6" w:type="dxa"/>
          <w:wAfter w:w="14177" w:type="dxa"/>
        </w:trPr>
        <w:tc>
          <w:tcPr>
            <w:tcW w:w="851" w:type="dxa"/>
            <w:gridSpan w:val="2"/>
          </w:tcPr>
          <w:p w:rsidR="00D4258D" w:rsidRPr="00E52F7D" w:rsidRDefault="00D4258D">
            <w:pPr>
              <w:numPr>
                <w:ilvl w:val="12"/>
                <w:numId w:val="0"/>
              </w:numPr>
              <w:jc w:val="center"/>
              <w:rPr>
                <w:rFonts w:ascii="Arial" w:hAnsi="Arial" w:cs="Arial"/>
                <w:sz w:val="24"/>
              </w:rPr>
            </w:pPr>
          </w:p>
        </w:tc>
        <w:tc>
          <w:tcPr>
            <w:tcW w:w="7088" w:type="dxa"/>
            <w:gridSpan w:val="7"/>
          </w:tcPr>
          <w:p w:rsidR="00D4258D" w:rsidRPr="00E52F7D" w:rsidRDefault="00D4258D">
            <w:pPr>
              <w:numPr>
                <w:ilvl w:val="12"/>
                <w:numId w:val="0"/>
              </w:numPr>
              <w:ind w:left="567" w:hanging="567"/>
              <w:jc w:val="both"/>
              <w:rPr>
                <w:rFonts w:ascii="Arial" w:hAnsi="Arial" w:cs="Arial"/>
                <w:sz w:val="24"/>
              </w:rPr>
            </w:pPr>
          </w:p>
        </w:tc>
        <w:tc>
          <w:tcPr>
            <w:tcW w:w="851"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59" w:type="dxa"/>
          </w:tcPr>
          <w:p w:rsidR="00D4258D" w:rsidRPr="00E52F7D" w:rsidRDefault="00D4258D">
            <w:pPr>
              <w:numPr>
                <w:ilvl w:val="12"/>
                <w:numId w:val="0"/>
              </w:numPr>
              <w:tabs>
                <w:tab w:val="left" w:pos="567"/>
              </w:tabs>
              <w:ind w:left="567" w:hanging="567"/>
              <w:jc w:val="center"/>
              <w:rPr>
                <w:rFonts w:ascii="Arial" w:hAnsi="Arial" w:cs="Arial"/>
                <w:sz w:val="24"/>
              </w:rPr>
            </w:pPr>
          </w:p>
        </w:tc>
        <w:tc>
          <w:tcPr>
            <w:tcW w:w="859" w:type="dxa"/>
            <w:gridSpan w:val="2"/>
          </w:tcPr>
          <w:p w:rsidR="00D4258D" w:rsidRPr="00E52F7D" w:rsidRDefault="00D4258D">
            <w:pPr>
              <w:numPr>
                <w:ilvl w:val="12"/>
                <w:numId w:val="0"/>
              </w:numPr>
              <w:tabs>
                <w:tab w:val="left" w:pos="567"/>
              </w:tabs>
              <w:ind w:left="567" w:hanging="567"/>
              <w:jc w:val="center"/>
              <w:rPr>
                <w:rFonts w:ascii="Arial" w:hAnsi="Arial" w:cs="Arial"/>
                <w:sz w:val="24"/>
              </w:rPr>
            </w:pPr>
          </w:p>
        </w:tc>
        <w:tc>
          <w:tcPr>
            <w:tcW w:w="567" w:type="dxa"/>
            <w:gridSpan w:val="2"/>
          </w:tcPr>
          <w:p w:rsidR="00D4258D" w:rsidRPr="00E52F7D" w:rsidRDefault="00D4258D">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r w:rsidRPr="00E52F7D">
              <w:rPr>
                <w:rFonts w:ascii="Arial" w:hAnsi="Arial" w:cs="Arial"/>
                <w:sz w:val="24"/>
              </w:rPr>
              <w:t>"</w:t>
            </w:r>
            <w:r>
              <w:rPr>
                <w:rFonts w:ascii="Arial" w:hAnsi="Arial" w:cs="Arial"/>
                <w:sz w:val="24"/>
              </w:rPr>
              <w:t>Do the right thing</w:t>
            </w:r>
            <w:r w:rsidRPr="00E52F7D">
              <w:rPr>
                <w:rFonts w:ascii="Arial" w:hAnsi="Arial" w:cs="Arial"/>
                <w:sz w:val="24"/>
              </w:rPr>
              <w:t>"</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r>
              <w:rPr>
                <w:rFonts w:ascii="Arial" w:hAnsi="Arial" w:cs="Arial"/>
                <w:sz w:val="24"/>
              </w:rPr>
              <w:t>“Make a difference”</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r w:rsidRPr="00E52F7D">
              <w:rPr>
                <w:rFonts w:ascii="Arial" w:hAnsi="Arial" w:cs="Arial"/>
                <w:sz w:val="24"/>
              </w:rPr>
              <w:t>"</w:t>
            </w:r>
            <w:r>
              <w:rPr>
                <w:rFonts w:ascii="Arial" w:hAnsi="Arial" w:cs="Arial"/>
                <w:sz w:val="24"/>
              </w:rPr>
              <w:t>Work together</w:t>
            </w:r>
            <w:r w:rsidRPr="00E52F7D">
              <w:rPr>
                <w:rFonts w:ascii="Arial" w:hAnsi="Arial" w:cs="Arial"/>
                <w:sz w:val="24"/>
              </w:rPr>
              <w:t>"</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r w:rsidRPr="00E52F7D">
              <w:rPr>
                <w:rFonts w:ascii="Arial" w:hAnsi="Arial" w:cs="Arial"/>
                <w:sz w:val="24"/>
              </w:rPr>
              <w:t>"</w:t>
            </w:r>
            <w:r>
              <w:rPr>
                <w:rFonts w:ascii="Arial" w:hAnsi="Arial" w:cs="Arial"/>
                <w:sz w:val="24"/>
              </w:rPr>
              <w:t>Keep learning</w:t>
            </w:r>
            <w:r w:rsidRPr="00E52F7D">
              <w:rPr>
                <w:rFonts w:ascii="Arial" w:hAnsi="Arial" w:cs="Arial"/>
                <w:sz w:val="24"/>
              </w:rPr>
              <w:t>"</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left="453" w:right="567" w:hanging="453"/>
              <w:rPr>
                <w:rFonts w:ascii="Arial" w:hAnsi="Arial" w:cs="Arial"/>
                <w:sz w:val="24"/>
              </w:rPr>
            </w:pPr>
            <w:r w:rsidRPr="00E52F7D">
              <w:rPr>
                <w:rFonts w:ascii="Arial" w:hAnsi="Arial" w:cs="Arial"/>
                <w:sz w:val="24"/>
              </w:rPr>
              <w:t>“</w:t>
            </w:r>
            <w:r>
              <w:rPr>
                <w:rFonts w:ascii="Arial" w:hAnsi="Arial" w:cs="Arial"/>
                <w:sz w:val="24"/>
              </w:rPr>
              <w:t>Give all you’ve got</w:t>
            </w:r>
            <w:r w:rsidRPr="00E52F7D">
              <w:rPr>
                <w:rFonts w:ascii="Arial" w:hAnsi="Arial" w:cs="Arial"/>
                <w:sz w:val="24"/>
              </w:rPr>
              <w:t>”</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r w:rsidRPr="00E52F7D">
              <w:rPr>
                <w:rFonts w:ascii="Arial" w:hAnsi="Arial" w:cs="Arial"/>
                <w:sz w:val="24"/>
              </w:rPr>
              <w:t xml:space="preserve">This Vision, </w:t>
            </w:r>
            <w:smartTag w:uri="urn:schemas-microsoft-com:office:smarttags" w:element="City">
              <w:smartTag w:uri="urn:schemas-microsoft-com:office:smarttags" w:element="place">
                <w:r w:rsidRPr="00E52F7D">
                  <w:rPr>
                    <w:rFonts w:ascii="Arial" w:hAnsi="Arial" w:cs="Arial"/>
                    <w:sz w:val="24"/>
                  </w:rPr>
                  <w:t>Mission</w:t>
                </w:r>
              </w:smartTag>
            </w:smartTag>
            <w:r w:rsidRPr="00E52F7D">
              <w:rPr>
                <w:rFonts w:ascii="Arial" w:hAnsi="Arial" w:cs="Arial"/>
                <w:sz w:val="24"/>
              </w:rPr>
              <w:t>, and Values are the keystone of the Group’s philosophy and the Contractor shall respect these values and aims.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r w:rsidRPr="00E52F7D">
              <w:rPr>
                <w:rFonts w:ascii="Arial" w:hAnsi="Arial" w:cs="Arial"/>
                <w:sz w:val="24"/>
              </w:rPr>
              <w:t xml:space="preserve">The Vision, </w:t>
            </w:r>
            <w:smartTag w:uri="urn:schemas-microsoft-com:office:smarttags" w:element="place">
              <w:smartTag w:uri="urn:schemas-microsoft-com:office:smarttags" w:element="City">
                <w:r w:rsidRPr="00E52F7D">
                  <w:rPr>
                    <w:rFonts w:ascii="Arial" w:hAnsi="Arial" w:cs="Arial"/>
                    <w:sz w:val="24"/>
                  </w:rPr>
                  <w:t>Mission</w:t>
                </w:r>
              </w:smartTag>
            </w:smartTag>
            <w:r w:rsidRPr="00E52F7D">
              <w:rPr>
                <w:rFonts w:ascii="Arial" w:hAnsi="Arial" w:cs="Arial"/>
                <w:sz w:val="24"/>
              </w:rPr>
              <w:t>, Values and Customer Charter are an integral part of the Housing Service of Gentoo.  Contractors working on behalf of the Group are bound by these policies and must observe all the Group's instructions and directions in this respect.  The Group is committed to promoting good relations with its customers by providing a quality service which is receptive to their wishes.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left="453" w:right="567" w:hanging="453"/>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b/>
                <w:sz w:val="24"/>
                <w:u w:val="single"/>
              </w:rPr>
            </w:pPr>
            <w:r w:rsidRPr="00E52F7D">
              <w:rPr>
                <w:rFonts w:ascii="Arial" w:hAnsi="Arial" w:cs="Arial"/>
                <w:b/>
                <w:sz w:val="24"/>
                <w:u w:val="single"/>
              </w:rPr>
              <w:t>Contractors Code of Conduct</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b/>
                <w:sz w:val="24"/>
                <w:u w:val="single"/>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r w:rsidRPr="00E52F7D">
              <w:rPr>
                <w:rFonts w:ascii="Arial" w:hAnsi="Arial" w:cs="Arial"/>
                <w:sz w:val="24"/>
              </w:rPr>
              <w:t xml:space="preserve">Gentoo aims to provide a quality service to all customers at all times.  This includes not only the staff employed directly by the Group but those who carry out work on </w:t>
            </w:r>
            <w:r w:rsidR="00354EE1" w:rsidRPr="00E52F7D">
              <w:rPr>
                <w:rFonts w:ascii="Arial" w:hAnsi="Arial" w:cs="Arial"/>
                <w:sz w:val="24"/>
              </w:rPr>
              <w:t>its</w:t>
            </w:r>
            <w:r w:rsidRPr="00E52F7D">
              <w:rPr>
                <w:rFonts w:ascii="Arial" w:hAnsi="Arial" w:cs="Arial"/>
                <w:sz w:val="24"/>
              </w:rPr>
              <w:t xml:space="preserve"> behalf.  The general aim is to make sure that every customer contact is a positive experience for all concerned that people and their property are treated with courtesy and respect.  To help achieve this a Code of Conduct for Contractors has been developed.  The following set of standards are the minimum expected from all contractor's employees to deliver and ensure good customer care.</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left="453" w:right="567" w:hanging="453"/>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r w:rsidRPr="00E52F7D">
              <w:rPr>
                <w:rFonts w:ascii="Arial" w:hAnsi="Arial" w:cs="Arial"/>
                <w:sz w:val="24"/>
              </w:rPr>
              <w:t>Whilst working in Gentoo’s (Gentoo) customers’ homes all Contractor's employees will ensure that they:</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left="453" w:right="567" w:hanging="453"/>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b/>
                <w:sz w:val="24"/>
              </w:rPr>
            </w:pPr>
            <w:r w:rsidRPr="00E52F7D">
              <w:rPr>
                <w:rFonts w:ascii="Arial" w:hAnsi="Arial" w:cs="Arial"/>
                <w:b/>
                <w:sz w:val="24"/>
              </w:rPr>
              <w:t>First impressions/Uniform/ID</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0"/>
                <w:numId w:val="1"/>
              </w:numPr>
              <w:rPr>
                <w:rFonts w:ascii="Arial" w:hAnsi="Arial" w:cs="Arial"/>
                <w:sz w:val="24"/>
              </w:rPr>
            </w:pPr>
            <w:r w:rsidRPr="00E52F7D">
              <w:rPr>
                <w:rFonts w:ascii="Arial" w:hAnsi="Arial" w:cs="Arial"/>
                <w:sz w:val="24"/>
              </w:rPr>
              <w:t>Adopt a professional approach from first contact to completion of work.</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left="567" w:hanging="567"/>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0"/>
                <w:numId w:val="1"/>
              </w:numPr>
              <w:rPr>
                <w:rFonts w:ascii="Arial" w:hAnsi="Arial" w:cs="Arial"/>
                <w:sz w:val="24"/>
              </w:rPr>
            </w:pPr>
            <w:r w:rsidRPr="00E52F7D">
              <w:rPr>
                <w:rFonts w:ascii="Arial" w:hAnsi="Arial" w:cs="Arial"/>
                <w:sz w:val="24"/>
              </w:rPr>
              <w:t>Introduce yourselves, present photo identification (ID), be of clean and tidy appearance and wear an appropriate uniform.</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left="567" w:hanging="567"/>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b/>
                <w:sz w:val="24"/>
              </w:rPr>
            </w:pPr>
            <w:r w:rsidRPr="00E52F7D">
              <w:rPr>
                <w:rFonts w:ascii="Arial" w:hAnsi="Arial" w:cs="Arial"/>
                <w:b/>
                <w:sz w:val="24"/>
              </w:rPr>
              <w:t>Respect for our customer’s home</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left="567" w:hanging="567"/>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0"/>
                <w:numId w:val="1"/>
              </w:numPr>
              <w:rPr>
                <w:rFonts w:ascii="Arial" w:hAnsi="Arial" w:cs="Arial"/>
                <w:sz w:val="24"/>
              </w:rPr>
            </w:pPr>
            <w:r w:rsidRPr="00E52F7D">
              <w:rPr>
                <w:rFonts w:ascii="Arial" w:hAnsi="Arial" w:cs="Arial"/>
                <w:sz w:val="24"/>
              </w:rPr>
              <w:t>Treat the customers home as if it was your own, providing dustsheets, and offering assistance where required.</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left="567" w:hanging="567"/>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0"/>
                <w:numId w:val="1"/>
              </w:numPr>
              <w:rPr>
                <w:rFonts w:ascii="Arial" w:hAnsi="Arial" w:cs="Arial"/>
                <w:sz w:val="24"/>
              </w:rPr>
            </w:pPr>
            <w:r w:rsidRPr="00E52F7D">
              <w:rPr>
                <w:rFonts w:ascii="Arial" w:hAnsi="Arial" w:cs="Arial"/>
                <w:sz w:val="24"/>
              </w:rPr>
              <w:t>Respect the customers home by no</w:t>
            </w:r>
            <w:r>
              <w:rPr>
                <w:rFonts w:ascii="Arial" w:hAnsi="Arial" w:cs="Arial"/>
                <w:sz w:val="24"/>
              </w:rPr>
              <w:t>t</w:t>
            </w:r>
            <w:r w:rsidRPr="00E52F7D">
              <w:rPr>
                <w:rFonts w:ascii="Arial" w:hAnsi="Arial" w:cs="Arial"/>
                <w:sz w:val="24"/>
              </w:rPr>
              <w:t xml:space="preserve"> using their facilities, smoking, using inappropriate language, playing loud music, or other unacceptable behaviour.</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left="453" w:right="567" w:hanging="453"/>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0"/>
                <w:numId w:val="1"/>
              </w:numPr>
              <w:rPr>
                <w:rFonts w:ascii="Arial" w:hAnsi="Arial" w:cs="Arial"/>
                <w:sz w:val="24"/>
              </w:rPr>
            </w:pPr>
            <w:r w:rsidRPr="00E52F7D">
              <w:rPr>
                <w:rFonts w:ascii="Arial" w:hAnsi="Arial" w:cs="Arial"/>
                <w:sz w:val="24"/>
              </w:rPr>
              <w:t>Make use of your own site facilities, provided for staff use and welfare.</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left="453" w:right="567" w:hanging="453"/>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0"/>
                <w:numId w:val="1"/>
              </w:numPr>
              <w:rPr>
                <w:rFonts w:ascii="Arial" w:hAnsi="Arial" w:cs="Arial"/>
                <w:sz w:val="24"/>
              </w:rPr>
            </w:pPr>
            <w:r w:rsidRPr="00E52F7D">
              <w:rPr>
                <w:rFonts w:ascii="Arial" w:hAnsi="Arial" w:cs="Arial"/>
                <w:sz w:val="24"/>
              </w:rPr>
              <w:t>Work to standard hours and maintain our customers security.</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305"/>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0"/>
                <w:numId w:val="1"/>
              </w:numPr>
              <w:rPr>
                <w:rFonts w:ascii="Arial" w:hAnsi="Arial" w:cs="Arial"/>
                <w:sz w:val="24"/>
              </w:rPr>
            </w:pPr>
            <w:r w:rsidRPr="00E52F7D">
              <w:rPr>
                <w:rFonts w:ascii="Arial" w:hAnsi="Arial" w:cs="Arial"/>
                <w:sz w:val="24"/>
              </w:rPr>
              <w:t>Reconnect mains services and reposition appliances.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Default="00E86E58" w:rsidP="00E86E58">
            <w:pPr>
              <w:numPr>
                <w:ilvl w:val="12"/>
                <w:numId w:val="0"/>
              </w:numPr>
              <w:ind w:left="453" w:right="567" w:hanging="453"/>
              <w:rPr>
                <w:rFonts w:ascii="Arial" w:hAnsi="Arial" w:cs="Arial"/>
                <w:sz w:val="24"/>
              </w:rPr>
            </w:pPr>
          </w:p>
          <w:p w:rsidR="00E86E58" w:rsidRPr="00E52F7D" w:rsidRDefault="00E86E58" w:rsidP="00E86E58">
            <w:pPr>
              <w:numPr>
                <w:ilvl w:val="12"/>
                <w:numId w:val="0"/>
              </w:numPr>
              <w:ind w:left="453" w:right="567" w:hanging="453"/>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r w:rsidRPr="00E52F7D">
              <w:rPr>
                <w:rFonts w:ascii="Arial" w:hAnsi="Arial" w:cs="Arial"/>
                <w:b/>
                <w:sz w:val="24"/>
              </w:rPr>
              <w:t>Methodical Approach/Keeping Promises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left="453" w:right="567" w:hanging="453"/>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0"/>
                <w:numId w:val="1"/>
              </w:numPr>
              <w:rPr>
                <w:rFonts w:ascii="Arial" w:hAnsi="Arial" w:cs="Arial"/>
                <w:sz w:val="24"/>
              </w:rPr>
            </w:pPr>
            <w:r w:rsidRPr="00E52F7D">
              <w:rPr>
                <w:rFonts w:ascii="Arial" w:hAnsi="Arial" w:cs="Arial"/>
                <w:sz w:val="24"/>
              </w:rPr>
              <w:t>Follow a logical sequence, keeping promises, appointments and completing jobs in a timely manner.</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left="453" w:right="567" w:hanging="453"/>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r w:rsidRPr="00E52F7D">
              <w:rPr>
                <w:rFonts w:ascii="Arial" w:hAnsi="Arial" w:cs="Arial"/>
                <w:b/>
                <w:sz w:val="24"/>
              </w:rPr>
              <w:t>Communicating with our Customers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left="567" w:hanging="567"/>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0"/>
                <w:numId w:val="1"/>
              </w:numPr>
              <w:rPr>
                <w:rFonts w:ascii="Arial" w:hAnsi="Arial" w:cs="Arial"/>
                <w:sz w:val="24"/>
              </w:rPr>
            </w:pPr>
            <w:r w:rsidRPr="00E52F7D">
              <w:rPr>
                <w:rFonts w:ascii="Arial" w:hAnsi="Arial" w:cs="Arial"/>
                <w:sz w:val="24"/>
              </w:rPr>
              <w:t>Keep them informed of what, when and where improvements or repair work needs to be carried out.</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305"/>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0"/>
                <w:numId w:val="1"/>
              </w:numPr>
              <w:rPr>
                <w:rFonts w:ascii="Arial" w:hAnsi="Arial" w:cs="Arial"/>
                <w:sz w:val="24"/>
              </w:rPr>
            </w:pPr>
            <w:r w:rsidRPr="00E52F7D">
              <w:rPr>
                <w:rFonts w:ascii="Arial" w:hAnsi="Arial" w:cs="Arial"/>
                <w:sz w:val="24"/>
              </w:rPr>
              <w:t>Confirm with them that the work has been completed to their satisfaction with any outstanding issue rectified promptly.</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left="567" w:hanging="567"/>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0"/>
                <w:numId w:val="1"/>
              </w:numPr>
              <w:rPr>
                <w:rFonts w:ascii="Arial" w:hAnsi="Arial" w:cs="Arial"/>
                <w:sz w:val="24"/>
              </w:rPr>
            </w:pPr>
            <w:r w:rsidRPr="00E52F7D">
              <w:rPr>
                <w:rFonts w:ascii="Arial" w:hAnsi="Arial" w:cs="Arial"/>
                <w:sz w:val="24"/>
              </w:rPr>
              <w:t>Adhere to Gentoo’s published complaints procedure.</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left="567" w:hanging="567"/>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r w:rsidRPr="00E52F7D">
              <w:rPr>
                <w:rFonts w:ascii="Arial" w:hAnsi="Arial" w:cs="Arial"/>
                <w:b/>
                <w:sz w:val="24"/>
              </w:rPr>
              <w:t>Tidy Working</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left="453" w:right="567" w:hanging="453"/>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0"/>
                <w:numId w:val="1"/>
              </w:numPr>
              <w:rPr>
                <w:rFonts w:ascii="Arial" w:hAnsi="Arial" w:cs="Arial"/>
                <w:sz w:val="24"/>
              </w:rPr>
            </w:pPr>
            <w:r w:rsidRPr="00E52F7D">
              <w:rPr>
                <w:rFonts w:ascii="Arial" w:hAnsi="Arial" w:cs="Arial"/>
                <w:sz w:val="24"/>
              </w:rPr>
              <w:t>Follow good health and safety practice, through identification of hazards, correct storage of equipment/materials, clearing debris and general safe working procedures.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left="567" w:hanging="567"/>
              <w:jc w:val="both"/>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0"/>
                <w:numId w:val="1"/>
              </w:numPr>
              <w:rPr>
                <w:rFonts w:ascii="Arial" w:hAnsi="Arial" w:cs="Arial"/>
                <w:sz w:val="24"/>
              </w:rPr>
            </w:pPr>
            <w:r w:rsidRPr="00E52F7D">
              <w:rPr>
                <w:rFonts w:ascii="Arial" w:hAnsi="Arial" w:cs="Arial"/>
                <w:sz w:val="24"/>
              </w:rPr>
              <w:t>Be considerate to our customers and the environment when parking vehicles.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left="567" w:hanging="567"/>
              <w:jc w:val="both"/>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0"/>
                <w:numId w:val="1"/>
              </w:numPr>
              <w:rPr>
                <w:rFonts w:ascii="Arial" w:hAnsi="Arial" w:cs="Arial"/>
                <w:sz w:val="24"/>
              </w:rPr>
            </w:pPr>
            <w:r w:rsidRPr="00E52F7D">
              <w:rPr>
                <w:rFonts w:ascii="Arial" w:hAnsi="Arial" w:cs="Arial"/>
                <w:sz w:val="24"/>
              </w:rPr>
              <w:t>Check finished work, cleanliness and explain how to use new appliances upon completion.</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left="567" w:hanging="567"/>
              <w:rPr>
                <w:rFonts w:ascii="Arial" w:hAnsi="Arial" w:cs="Arial"/>
                <w:b/>
                <w:sz w:val="24"/>
              </w:rPr>
            </w:pPr>
            <w:r w:rsidRPr="00E52F7D">
              <w:rPr>
                <w:rFonts w:ascii="Arial" w:hAnsi="Arial" w:cs="Arial"/>
                <w:b/>
                <w:sz w:val="24"/>
              </w:rPr>
              <w:t>As a Contractor Gentoo expect you to:</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22"/>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0"/>
                <w:numId w:val="1"/>
              </w:numPr>
              <w:rPr>
                <w:rFonts w:ascii="Arial" w:hAnsi="Arial" w:cs="Arial"/>
                <w:sz w:val="24"/>
              </w:rPr>
            </w:pPr>
            <w:r w:rsidRPr="00E52F7D">
              <w:rPr>
                <w:rFonts w:ascii="Arial" w:hAnsi="Arial" w:cs="Arial"/>
                <w:sz w:val="24"/>
              </w:rPr>
              <w:t>Go that extra mile.</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22"/>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0"/>
                <w:numId w:val="1"/>
              </w:numPr>
              <w:rPr>
                <w:rFonts w:ascii="Arial" w:hAnsi="Arial" w:cs="Arial"/>
                <w:sz w:val="24"/>
              </w:rPr>
            </w:pPr>
            <w:r w:rsidRPr="00E52F7D">
              <w:rPr>
                <w:rFonts w:ascii="Arial" w:hAnsi="Arial" w:cs="Arial"/>
                <w:sz w:val="24"/>
              </w:rPr>
              <w:t>Get it right first time and every time.</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0"/>
                <w:numId w:val="1"/>
              </w:numPr>
              <w:rPr>
                <w:rFonts w:ascii="Arial" w:hAnsi="Arial" w:cs="Arial"/>
                <w:sz w:val="24"/>
              </w:rPr>
            </w:pPr>
            <w:r w:rsidRPr="00E52F7D">
              <w:rPr>
                <w:rFonts w:ascii="Arial" w:hAnsi="Arial" w:cs="Arial"/>
                <w:sz w:val="24"/>
              </w:rPr>
              <w:t>Keep promises with the customer.</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0"/>
                <w:numId w:val="1"/>
              </w:numPr>
              <w:rPr>
                <w:rFonts w:ascii="Arial" w:hAnsi="Arial" w:cs="Arial"/>
                <w:sz w:val="24"/>
              </w:rPr>
            </w:pPr>
            <w:r w:rsidRPr="00E52F7D">
              <w:rPr>
                <w:rFonts w:ascii="Arial" w:hAnsi="Arial" w:cs="Arial"/>
                <w:sz w:val="24"/>
              </w:rPr>
              <w:t>Treat our customers home like your own.</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rPr>
                <w:rFonts w:ascii="Arial" w:hAnsi="Arial" w:cs="Arial"/>
                <w:sz w:val="24"/>
              </w:rPr>
            </w:pPr>
          </w:p>
        </w:tc>
        <w:tc>
          <w:tcPr>
            <w:tcW w:w="7088" w:type="dxa"/>
            <w:gridSpan w:val="7"/>
          </w:tcPr>
          <w:p w:rsidR="00E86E58" w:rsidRPr="00E52F7D" w:rsidRDefault="00E86E58" w:rsidP="00E86E58">
            <w:pPr>
              <w:numPr>
                <w:ilvl w:val="12"/>
                <w:numId w:val="0"/>
              </w:numPr>
              <w:ind w:right="567"/>
              <w:rPr>
                <w:rFonts w:ascii="Arial" w:hAnsi="Arial" w:cs="Arial"/>
                <w:b/>
                <w:sz w:val="24"/>
                <w:u w:val="single"/>
              </w:rPr>
            </w:pPr>
            <w:r w:rsidRPr="00E52F7D">
              <w:rPr>
                <w:rFonts w:ascii="Arial" w:hAnsi="Arial" w:cs="Arial"/>
                <w:b/>
                <w:sz w:val="24"/>
                <w:u w:val="single"/>
              </w:rPr>
              <w:t>A34 EMPLOYERS REQUIREMENTS: SECURITY / SAFETY / PROTECTION</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b/>
                <w:sz w:val="24"/>
                <w:u w:val="single"/>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b/>
                <w:sz w:val="24"/>
                <w:u w:val="single"/>
              </w:rPr>
            </w:pPr>
            <w:r w:rsidRPr="00E52F7D">
              <w:rPr>
                <w:rFonts w:ascii="Arial" w:hAnsi="Arial" w:cs="Arial"/>
                <w:b/>
                <w:sz w:val="24"/>
                <w:u w:val="single"/>
              </w:rPr>
              <w:t>GAS INSTALLATION REQUIREMENTS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b/>
                <w:sz w:val="24"/>
                <w:u w:val="single"/>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67"/>
                <w:tab w:val="left" w:pos="1152"/>
                <w:tab w:val="left" w:pos="2448"/>
                <w:tab w:val="left" w:pos="4176"/>
                <w:tab w:val="left" w:pos="5472"/>
                <w:tab w:val="left" w:pos="7344"/>
                <w:tab w:val="left" w:pos="8640"/>
              </w:tabs>
              <w:ind w:left="567" w:hanging="567"/>
              <w:rPr>
                <w:rFonts w:ascii="Arial" w:hAnsi="Arial" w:cs="Arial"/>
                <w:bCs/>
                <w:sz w:val="24"/>
              </w:rPr>
            </w:pPr>
            <w:r w:rsidRPr="00E52F7D">
              <w:rPr>
                <w:rFonts w:ascii="Arial" w:hAnsi="Arial" w:cs="Arial"/>
                <w:sz w:val="24"/>
              </w:rPr>
              <w:t>1.</w:t>
            </w:r>
            <w:r w:rsidRPr="00E52F7D">
              <w:rPr>
                <w:rFonts w:ascii="Arial" w:hAnsi="Arial" w:cs="Arial"/>
                <w:sz w:val="24"/>
              </w:rPr>
              <w:tab/>
              <w:t xml:space="preserve">All contractors dealing with works involving gas are to be </w:t>
            </w:r>
            <w:r>
              <w:rPr>
                <w:rFonts w:ascii="Arial" w:hAnsi="Arial" w:cs="Arial"/>
                <w:sz w:val="24"/>
              </w:rPr>
              <w:t>GAS SAFE</w:t>
            </w:r>
            <w:r w:rsidRPr="00E52F7D">
              <w:rPr>
                <w:rFonts w:ascii="Arial" w:hAnsi="Arial" w:cs="Arial"/>
                <w:sz w:val="24"/>
              </w:rPr>
              <w:t xml:space="preserve"> registered.</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b/>
                <w:sz w:val="24"/>
                <w:u w:val="single"/>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67"/>
                <w:tab w:val="left" w:pos="1152"/>
                <w:tab w:val="left" w:pos="2448"/>
                <w:tab w:val="left" w:pos="4176"/>
                <w:tab w:val="left" w:pos="5472"/>
                <w:tab w:val="left" w:pos="7344"/>
                <w:tab w:val="left" w:pos="8640"/>
              </w:tabs>
              <w:ind w:left="567" w:hanging="567"/>
              <w:rPr>
                <w:rFonts w:ascii="Arial" w:hAnsi="Arial" w:cs="Arial"/>
                <w:bCs/>
                <w:sz w:val="24"/>
              </w:rPr>
            </w:pPr>
            <w:r w:rsidRPr="00E52F7D">
              <w:rPr>
                <w:rFonts w:ascii="Arial" w:hAnsi="Arial" w:cs="Arial"/>
                <w:bCs/>
                <w:sz w:val="24"/>
              </w:rPr>
              <w:t>2.</w:t>
            </w:r>
            <w:r w:rsidRPr="00E52F7D">
              <w:rPr>
                <w:rFonts w:ascii="Arial" w:hAnsi="Arial" w:cs="Arial"/>
                <w:bCs/>
                <w:sz w:val="24"/>
              </w:rPr>
              <w:tab/>
              <w:t>All gas f</w:t>
            </w:r>
            <w:r>
              <w:rPr>
                <w:rFonts w:ascii="Arial" w:hAnsi="Arial" w:cs="Arial"/>
                <w:bCs/>
                <w:sz w:val="24"/>
              </w:rPr>
              <w:t xml:space="preserve">itters arriving on site are to </w:t>
            </w:r>
            <w:r w:rsidRPr="00E52F7D">
              <w:rPr>
                <w:rFonts w:ascii="Arial" w:hAnsi="Arial" w:cs="Arial"/>
                <w:bCs/>
                <w:sz w:val="24"/>
              </w:rPr>
              <w:t xml:space="preserve">carry a </w:t>
            </w:r>
            <w:r>
              <w:rPr>
                <w:rFonts w:ascii="Arial" w:hAnsi="Arial" w:cs="Arial"/>
                <w:bCs/>
                <w:sz w:val="24"/>
              </w:rPr>
              <w:t>GAS SAFE</w:t>
            </w:r>
            <w:r w:rsidRPr="00E52F7D">
              <w:rPr>
                <w:rFonts w:ascii="Arial" w:hAnsi="Arial" w:cs="Arial"/>
                <w:bCs/>
                <w:sz w:val="24"/>
              </w:rPr>
              <w:t xml:space="preserve"> registration card complete with the competencies on the reverse of the card.</w:t>
            </w:r>
            <w:r w:rsidRPr="00E52F7D">
              <w:rPr>
                <w:rFonts w:ascii="Arial" w:hAnsi="Arial" w:cs="Arial"/>
                <w:bCs/>
                <w:sz w:val="24"/>
              </w:rPr>
              <w:tab/>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b/>
                <w:sz w:val="24"/>
                <w:u w:val="single"/>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67"/>
                <w:tab w:val="left" w:pos="1152"/>
                <w:tab w:val="left" w:pos="2448"/>
                <w:tab w:val="left" w:pos="4176"/>
                <w:tab w:val="left" w:pos="5472"/>
                <w:tab w:val="left" w:pos="7344"/>
                <w:tab w:val="left" w:pos="8640"/>
              </w:tabs>
              <w:ind w:left="567" w:hanging="567"/>
              <w:rPr>
                <w:rFonts w:ascii="Arial" w:hAnsi="Arial" w:cs="Arial"/>
                <w:bCs/>
                <w:sz w:val="24"/>
              </w:rPr>
            </w:pPr>
            <w:r w:rsidRPr="00E52F7D">
              <w:rPr>
                <w:rFonts w:ascii="Arial" w:hAnsi="Arial" w:cs="Arial"/>
                <w:bCs/>
                <w:sz w:val="24"/>
              </w:rPr>
              <w:t>3.</w:t>
            </w:r>
            <w:r w:rsidRPr="00E52F7D">
              <w:rPr>
                <w:rFonts w:ascii="Arial" w:hAnsi="Arial" w:cs="Arial"/>
                <w:bCs/>
                <w:sz w:val="24"/>
              </w:rPr>
              <w:tab/>
              <w:t xml:space="preserve">A copy of the </w:t>
            </w:r>
            <w:r>
              <w:rPr>
                <w:rFonts w:ascii="Arial" w:hAnsi="Arial" w:cs="Arial"/>
                <w:bCs/>
                <w:sz w:val="24"/>
              </w:rPr>
              <w:t>GAS SAFE</w:t>
            </w:r>
            <w:r w:rsidRPr="00E52F7D">
              <w:rPr>
                <w:rFonts w:ascii="Arial" w:hAnsi="Arial" w:cs="Arial"/>
                <w:bCs/>
                <w:sz w:val="24"/>
              </w:rPr>
              <w:t xml:space="preserve"> card including the competencies on the reverse side of the card is to be kept on site. </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b/>
                <w:sz w:val="24"/>
                <w:u w:val="single"/>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67"/>
                <w:tab w:val="left" w:pos="1152"/>
                <w:tab w:val="left" w:pos="2448"/>
                <w:tab w:val="left" w:pos="4176"/>
                <w:tab w:val="left" w:pos="5472"/>
                <w:tab w:val="left" w:pos="7344"/>
                <w:tab w:val="left" w:pos="8640"/>
              </w:tabs>
              <w:ind w:left="567" w:hanging="567"/>
              <w:rPr>
                <w:rFonts w:ascii="Arial" w:hAnsi="Arial" w:cs="Arial"/>
                <w:bCs/>
                <w:sz w:val="24"/>
              </w:rPr>
            </w:pPr>
            <w:r w:rsidRPr="00E52F7D">
              <w:rPr>
                <w:rFonts w:ascii="Arial" w:hAnsi="Arial" w:cs="Arial"/>
                <w:bCs/>
                <w:sz w:val="24"/>
              </w:rPr>
              <w:t>4.</w:t>
            </w:r>
            <w:r w:rsidRPr="00E52F7D">
              <w:rPr>
                <w:rFonts w:ascii="Arial" w:hAnsi="Arial" w:cs="Arial"/>
                <w:bCs/>
                <w:sz w:val="24"/>
              </w:rPr>
              <w:tab/>
              <w:t>The gas fitters are only carrying out the type of work for which they are qualified to do on their registration card.</w:t>
            </w:r>
            <w:r w:rsidRPr="00E52F7D">
              <w:rPr>
                <w:rFonts w:ascii="Arial" w:hAnsi="Arial" w:cs="Arial"/>
                <w:bCs/>
                <w:sz w:val="24"/>
              </w:rPr>
              <w:tab/>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b/>
                <w:sz w:val="24"/>
                <w:u w:val="single"/>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b/>
                <w:sz w:val="24"/>
                <w:u w:val="single"/>
              </w:rPr>
            </w:pPr>
            <w:r w:rsidRPr="00E52F7D">
              <w:rPr>
                <w:rFonts w:ascii="Arial" w:hAnsi="Arial" w:cs="Arial"/>
                <w:b/>
                <w:sz w:val="24"/>
                <w:u w:val="single"/>
              </w:rPr>
              <w:t>A34 EMPLOYERS REQUIREMENTS:SECURITY/SAFETY/PROTECTION</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b/>
                <w:sz w:val="24"/>
                <w:u w:val="single"/>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b/>
                <w:sz w:val="24"/>
                <w:u w:val="single"/>
              </w:rPr>
              <w:t>A34.1.4 Maintain Live Services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bCs/>
                <w:sz w:val="24"/>
              </w:rPr>
            </w:pPr>
          </w:p>
        </w:tc>
        <w:tc>
          <w:tcPr>
            <w:tcW w:w="7088" w:type="dxa"/>
            <w:gridSpan w:val="7"/>
          </w:tcPr>
          <w:p w:rsidR="00E86E58" w:rsidRPr="00E52F7D" w:rsidRDefault="00E86E58" w:rsidP="00E86E58">
            <w:pPr>
              <w:rPr>
                <w:rFonts w:ascii="Arial" w:hAnsi="Arial" w:cs="Arial"/>
                <w:b/>
                <w:sz w:val="24"/>
                <w:u w:val="single"/>
              </w:rPr>
            </w:pPr>
            <w:r w:rsidRPr="00E52F7D">
              <w:rPr>
                <w:rFonts w:ascii="Arial" w:hAnsi="Arial" w:cs="Arial"/>
                <w:b/>
                <w:sz w:val="24"/>
                <w:u w:val="single"/>
              </w:rPr>
              <w:t xml:space="preserve">SPECIAL REQUIREMENTS IN RELATION TO NEDL </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67"/>
                <w:tab w:val="left" w:pos="1152"/>
                <w:tab w:val="left" w:pos="2448"/>
                <w:tab w:val="left" w:pos="4176"/>
                <w:tab w:val="left" w:pos="5472"/>
                <w:tab w:val="left" w:pos="7344"/>
                <w:tab w:val="left" w:pos="8640"/>
              </w:tabs>
              <w:ind w:left="567" w:hanging="567"/>
              <w:rPr>
                <w:rFonts w:ascii="Arial" w:hAnsi="Arial" w:cs="Arial"/>
                <w:b/>
                <w:sz w:val="24"/>
                <w:u w:val="single"/>
              </w:rPr>
            </w:pPr>
            <w:r w:rsidRPr="00E52F7D">
              <w:rPr>
                <w:rFonts w:ascii="Arial" w:hAnsi="Arial" w:cs="Arial"/>
                <w:sz w:val="24"/>
              </w:rPr>
              <w:t>1.</w:t>
            </w:r>
            <w:r w:rsidRPr="00E52F7D">
              <w:rPr>
                <w:rFonts w:ascii="Arial" w:hAnsi="Arial" w:cs="Arial"/>
                <w:sz w:val="24"/>
              </w:rPr>
              <w:tab/>
              <w:t>In these Special Requirements the following expressions shall have the meanings assigned to them.</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rPr>
                <w:rFonts w:ascii="Arial" w:hAnsi="Arial" w:cs="Arial"/>
                <w:sz w:val="24"/>
              </w:rPr>
            </w:pPr>
          </w:p>
        </w:tc>
        <w:tc>
          <w:tcPr>
            <w:tcW w:w="7088" w:type="dxa"/>
            <w:gridSpan w:val="7"/>
          </w:tcPr>
          <w:p w:rsidR="00E86E58" w:rsidRPr="00E52F7D" w:rsidRDefault="00E86E58" w:rsidP="00E86E58">
            <w:pPr>
              <w:tabs>
                <w:tab w:val="left" w:pos="567"/>
                <w:tab w:val="left" w:pos="1152"/>
                <w:tab w:val="left" w:pos="2448"/>
                <w:tab w:val="left" w:pos="4176"/>
                <w:tab w:val="left" w:pos="5472"/>
                <w:tab w:val="left" w:pos="7344"/>
                <w:tab w:val="left" w:pos="8640"/>
              </w:tabs>
              <w:ind w:left="567" w:hanging="567"/>
              <w:jc w:val="both"/>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rPr>
                <w:rFonts w:ascii="Arial" w:hAnsi="Arial" w:cs="Arial"/>
                <w:sz w:val="24"/>
              </w:rPr>
            </w:pPr>
          </w:p>
        </w:tc>
        <w:tc>
          <w:tcPr>
            <w:tcW w:w="7088" w:type="dxa"/>
            <w:gridSpan w:val="7"/>
          </w:tcPr>
          <w:p w:rsidR="00E86E58" w:rsidRPr="00E52F7D" w:rsidRDefault="00E86E58" w:rsidP="00E86E58">
            <w:pPr>
              <w:ind w:left="1134" w:hanging="567"/>
              <w:rPr>
                <w:rFonts w:ascii="Arial" w:hAnsi="Arial" w:cs="Arial"/>
                <w:b/>
                <w:sz w:val="24"/>
                <w:u w:val="single"/>
              </w:rPr>
            </w:pPr>
            <w:r w:rsidRPr="00E52F7D">
              <w:rPr>
                <w:rFonts w:ascii="Arial" w:hAnsi="Arial" w:cs="Arial"/>
                <w:sz w:val="24"/>
              </w:rPr>
              <w:t>(i)</w:t>
            </w:r>
            <w:r w:rsidRPr="00E52F7D">
              <w:rPr>
                <w:rFonts w:ascii="Arial" w:hAnsi="Arial" w:cs="Arial"/>
                <w:sz w:val="24"/>
              </w:rPr>
              <w:tab/>
              <w:t>"Board" means the Central Electricity Generating Board and/or the Area Electricity Board(s)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1134" w:hanging="567"/>
              <w:rPr>
                <w:rFonts w:ascii="Arial" w:hAnsi="Arial" w:cs="Arial"/>
                <w:b/>
                <w:sz w:val="24"/>
                <w:u w:val="single"/>
              </w:rPr>
            </w:pPr>
            <w:r w:rsidRPr="00E52F7D">
              <w:rPr>
                <w:rFonts w:ascii="Arial" w:hAnsi="Arial" w:cs="Arial"/>
                <w:sz w:val="24"/>
              </w:rPr>
              <w:t>(ii)</w:t>
            </w:r>
            <w:r w:rsidRPr="00E52F7D">
              <w:rPr>
                <w:rFonts w:ascii="Arial" w:hAnsi="Arial" w:cs="Arial"/>
                <w:sz w:val="24"/>
              </w:rPr>
              <w:tab/>
              <w:t>"Board's Engineer's means the District Manager of the Generating Board and/or the Area Board concerned or his nominated representative.</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67"/>
                <w:tab w:val="left" w:pos="1152"/>
                <w:tab w:val="left" w:pos="2448"/>
                <w:tab w:val="left" w:pos="4176"/>
                <w:tab w:val="left" w:pos="5472"/>
                <w:tab w:val="left" w:pos="7344"/>
                <w:tab w:val="left" w:pos="8640"/>
              </w:tabs>
              <w:ind w:left="567" w:hanging="567"/>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382970" w:rsidRDefault="00E86E58" w:rsidP="00E86E58">
            <w:pPr>
              <w:tabs>
                <w:tab w:val="left" w:pos="567"/>
                <w:tab w:val="left" w:pos="1152"/>
                <w:tab w:val="left" w:pos="2448"/>
                <w:tab w:val="left" w:pos="4176"/>
                <w:tab w:val="left" w:pos="5472"/>
                <w:tab w:val="left" w:pos="7344"/>
                <w:tab w:val="left" w:pos="8640"/>
              </w:tabs>
              <w:ind w:left="1134" w:hanging="567"/>
              <w:rPr>
                <w:rFonts w:ascii="Arial" w:hAnsi="Arial" w:cs="Arial"/>
                <w:sz w:val="24"/>
              </w:rPr>
            </w:pPr>
            <w:r w:rsidRPr="00E52F7D">
              <w:rPr>
                <w:rFonts w:ascii="Arial" w:hAnsi="Arial" w:cs="Arial"/>
                <w:sz w:val="24"/>
              </w:rPr>
              <w:t>(iii)</w:t>
            </w:r>
            <w:r w:rsidRPr="00E52F7D">
              <w:rPr>
                <w:rFonts w:ascii="Arial" w:hAnsi="Arial" w:cs="Arial"/>
                <w:sz w:val="24"/>
              </w:rPr>
              <w:tab/>
              <w:t>"Plant or equipment" means any plant equipment gear machinery apparatus or appliance or any part thereof as defined in the Construction (General Provisions) Regulations 1961 and the Construction (Lifting Operations) Regulations 1961.</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567" w:hanging="567"/>
              <w:rPr>
                <w:rFonts w:ascii="Arial" w:hAnsi="Arial" w:cs="Arial"/>
                <w:b/>
                <w:sz w:val="24"/>
                <w:u w:val="single"/>
              </w:rPr>
            </w:pPr>
            <w:r w:rsidRPr="00E52F7D">
              <w:rPr>
                <w:rFonts w:ascii="Arial" w:hAnsi="Arial" w:cs="Arial"/>
                <w:sz w:val="24"/>
              </w:rPr>
              <w:t>2.</w:t>
            </w:r>
            <w:r w:rsidRPr="00E52F7D">
              <w:rPr>
                <w:rFonts w:ascii="Arial" w:hAnsi="Arial" w:cs="Arial"/>
                <w:sz w:val="24"/>
              </w:rPr>
              <w:tab/>
              <w:t>The Work should be carried out to conform with the Requirements of the Health &amp; Safety Executive Guidance Note No. G.S. 6 "Avoidance of Danger from Overhead Electric Cables" and the National Joint Utilities group document "Recommendations on the Avoidance of Danger from underground Electricity Cables".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67"/>
                <w:tab w:val="left" w:pos="1152"/>
                <w:tab w:val="left" w:pos="2448"/>
                <w:tab w:val="left" w:pos="4176"/>
                <w:tab w:val="left" w:pos="5472"/>
                <w:tab w:val="left" w:pos="7344"/>
                <w:tab w:val="left" w:pos="8640"/>
              </w:tabs>
              <w:ind w:left="567" w:hanging="567"/>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67"/>
                <w:tab w:val="left" w:pos="1134"/>
                <w:tab w:val="left" w:pos="1701"/>
              </w:tabs>
              <w:ind w:left="1134" w:hanging="1134"/>
              <w:rPr>
                <w:rFonts w:ascii="Arial" w:hAnsi="Arial" w:cs="Arial"/>
                <w:b/>
                <w:sz w:val="24"/>
                <w:u w:val="single"/>
              </w:rPr>
            </w:pPr>
            <w:r w:rsidRPr="00E52F7D">
              <w:rPr>
                <w:rFonts w:ascii="Arial" w:hAnsi="Arial" w:cs="Arial"/>
                <w:sz w:val="24"/>
              </w:rPr>
              <w:t>3.</w:t>
            </w:r>
            <w:r w:rsidRPr="00E52F7D">
              <w:rPr>
                <w:rFonts w:ascii="Arial" w:hAnsi="Arial" w:cs="Arial"/>
                <w:sz w:val="24"/>
              </w:rPr>
              <w:tab/>
              <w:t>(i)</w:t>
            </w:r>
            <w:r w:rsidRPr="00E52F7D">
              <w:rPr>
                <w:rFonts w:ascii="Arial" w:hAnsi="Arial" w:cs="Arial"/>
                <w:sz w:val="24"/>
              </w:rPr>
              <w:tab/>
              <w:t>Except under such restrictions as the Board's Engineer may impose for the safety of persons and the protection of property a distance of 15 metres shall be maintained at all times between any part of any plant or equipment or anything connected to such plant and equipment (e.g. the jib of a crane hoist rope load etc.) and any part of the Board's electric lines where these lines are carried on steel towers or a distance of 9 metres where the lines are carried out wood poles. Excavation spoil must not be dumped or accumulated so as to the cause infringement of these distances. The permission of the Board's engineers must be obtained in writing before plant or equipment is operated or work of any kind is carried out within the above distances.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67"/>
                <w:tab w:val="left" w:pos="1134"/>
                <w:tab w:val="left" w:pos="1701"/>
              </w:tabs>
              <w:ind w:left="1134" w:hanging="1134"/>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67"/>
                <w:tab w:val="left" w:pos="1134"/>
                <w:tab w:val="left" w:pos="1701"/>
              </w:tabs>
              <w:ind w:left="1134" w:hanging="1134"/>
              <w:rPr>
                <w:rFonts w:ascii="Arial" w:hAnsi="Arial" w:cs="Arial"/>
                <w:sz w:val="24"/>
              </w:rPr>
            </w:pPr>
            <w:r w:rsidRPr="00E52F7D">
              <w:rPr>
                <w:rFonts w:ascii="Arial" w:hAnsi="Arial" w:cs="Arial"/>
                <w:sz w:val="24"/>
              </w:rPr>
              <w:tab/>
              <w:t>(ii)</w:t>
            </w:r>
            <w:r w:rsidRPr="00E52F7D">
              <w:rPr>
                <w:rFonts w:ascii="Arial" w:hAnsi="Arial" w:cs="Arial"/>
                <w:sz w:val="24"/>
              </w:rPr>
              <w:tab/>
              <w:t xml:space="preserve">The Contractor shall give at least fourteen </w:t>
            </w:r>
            <w:r w:rsidR="00354EE1" w:rsidRPr="00E52F7D">
              <w:rPr>
                <w:rFonts w:ascii="Arial" w:hAnsi="Arial" w:cs="Arial"/>
                <w:sz w:val="24"/>
              </w:rPr>
              <w:t>day</w:t>
            </w:r>
            <w:r w:rsidR="00354EE1">
              <w:rPr>
                <w:rFonts w:ascii="Arial" w:hAnsi="Arial" w:cs="Arial"/>
                <w:sz w:val="24"/>
              </w:rPr>
              <w:t>s</w:t>
            </w:r>
            <w:r w:rsidR="00354EE1" w:rsidRPr="00E52F7D">
              <w:rPr>
                <w:rFonts w:ascii="Arial" w:hAnsi="Arial" w:cs="Arial"/>
                <w:sz w:val="24"/>
              </w:rPr>
              <w:t>’ notice</w:t>
            </w:r>
            <w:r w:rsidRPr="00E52F7D">
              <w:rPr>
                <w:rFonts w:ascii="Arial" w:hAnsi="Arial" w:cs="Arial"/>
                <w:sz w:val="24"/>
              </w:rPr>
              <w:t xml:space="preserve"> to the Board’s Engineers of the dates upon which it is intended to operate plant or equipment or carry out any work for which permission has been given by the Board’s Engineers under paragraph 3(i).  Such operations or work shall only be carried out in the presence of the Board’s Engineers unless notice shall have been obtained in writing from the Board’s Engineers that they do not require to be present.</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67"/>
                <w:tab w:val="left" w:pos="1134"/>
                <w:tab w:val="left" w:pos="1701"/>
              </w:tabs>
              <w:ind w:left="1134" w:hanging="1134"/>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67"/>
                <w:tab w:val="left" w:pos="1134"/>
                <w:tab w:val="left" w:pos="1701"/>
              </w:tabs>
              <w:ind w:left="1134" w:hanging="1134"/>
              <w:rPr>
                <w:rFonts w:ascii="Arial" w:hAnsi="Arial" w:cs="Arial"/>
                <w:b/>
                <w:sz w:val="24"/>
                <w:u w:val="single"/>
              </w:rPr>
            </w:pPr>
            <w:r w:rsidRPr="00E52F7D">
              <w:rPr>
                <w:rFonts w:ascii="Arial" w:hAnsi="Arial" w:cs="Arial"/>
                <w:sz w:val="24"/>
              </w:rPr>
              <w:tab/>
              <w:t>(iii)</w:t>
            </w:r>
            <w:r w:rsidRPr="00E52F7D">
              <w:rPr>
                <w:rFonts w:ascii="Arial" w:hAnsi="Arial" w:cs="Arial"/>
                <w:sz w:val="24"/>
              </w:rPr>
              <w:tab/>
              <w:t>In the event of the Board requiring work to be executed on the overhead electric lines or supports during the period of the Contract the Contractor shall afford all facilities to the Board or its contractors and the Contractor shall amend his programme of working to suit any and all requirements of the Board during such period of working.</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67"/>
                <w:tab w:val="left" w:pos="1134"/>
                <w:tab w:val="left" w:pos="1701"/>
              </w:tabs>
              <w:ind w:left="1134" w:hanging="1134"/>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67"/>
                <w:tab w:val="left" w:pos="1134"/>
                <w:tab w:val="left" w:pos="1701"/>
              </w:tabs>
              <w:ind w:left="1134" w:hanging="1134"/>
              <w:rPr>
                <w:rFonts w:ascii="Arial" w:hAnsi="Arial" w:cs="Arial"/>
                <w:b/>
                <w:sz w:val="24"/>
                <w:u w:val="single"/>
              </w:rPr>
            </w:pPr>
            <w:r w:rsidRPr="00E52F7D">
              <w:rPr>
                <w:rFonts w:ascii="Arial" w:hAnsi="Arial" w:cs="Arial"/>
                <w:sz w:val="24"/>
              </w:rPr>
              <w:tab/>
              <w:t xml:space="preserve">(iv) </w:t>
            </w:r>
            <w:r w:rsidRPr="00E52F7D">
              <w:rPr>
                <w:rFonts w:ascii="Arial" w:hAnsi="Arial" w:cs="Arial"/>
                <w:sz w:val="24"/>
              </w:rPr>
              <w:tab/>
              <w:t>The Contractor shall consult the Board's Engineers as early as possible and such consultation shall not be less than fourteen days before it is proposed to commence work to ascertain whether any underground electricity cables or apparatus will be affected by the proposed work in which event the Contractor shall make all necessary arrangement with the Board's Engineer to safeguard the cables or apparatus.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67"/>
                <w:tab w:val="left" w:pos="1134"/>
                <w:tab w:val="left" w:pos="1701"/>
              </w:tabs>
              <w:ind w:left="1134" w:hanging="1134"/>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67"/>
                <w:tab w:val="left" w:pos="1134"/>
                <w:tab w:val="left" w:pos="1701"/>
              </w:tabs>
              <w:ind w:left="1134" w:hanging="1134"/>
              <w:rPr>
                <w:rFonts w:ascii="Arial" w:hAnsi="Arial" w:cs="Arial"/>
                <w:b/>
                <w:sz w:val="24"/>
                <w:u w:val="single"/>
              </w:rPr>
            </w:pPr>
            <w:r w:rsidRPr="00E52F7D">
              <w:rPr>
                <w:rFonts w:ascii="Arial" w:hAnsi="Arial" w:cs="Arial"/>
                <w:sz w:val="24"/>
              </w:rPr>
              <w:tab/>
              <w:t>(v)</w:t>
            </w:r>
            <w:r w:rsidRPr="00E52F7D">
              <w:rPr>
                <w:rFonts w:ascii="Arial" w:hAnsi="Arial" w:cs="Arial"/>
                <w:sz w:val="24"/>
              </w:rPr>
              <w:tab/>
              <w:t>Work should not be carried out in the immediate vicinity of the overhead lines during periods of poor visibility. If this is not reasonably practicable additional precautions must be taken to ensure maintenance of the appropriate safety clearance.</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67"/>
                <w:tab w:val="left" w:pos="1134"/>
                <w:tab w:val="left" w:pos="1701"/>
              </w:tabs>
              <w:ind w:left="1134" w:hanging="1134"/>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67"/>
                <w:tab w:val="left" w:pos="1134"/>
                <w:tab w:val="left" w:pos="1701"/>
              </w:tabs>
              <w:ind w:left="567" w:hanging="567"/>
              <w:rPr>
                <w:rFonts w:ascii="Arial" w:hAnsi="Arial" w:cs="Arial"/>
                <w:b/>
                <w:sz w:val="24"/>
                <w:u w:val="single"/>
              </w:rPr>
            </w:pPr>
            <w:r w:rsidRPr="00E52F7D">
              <w:rPr>
                <w:rFonts w:ascii="Arial" w:hAnsi="Arial" w:cs="Arial"/>
                <w:sz w:val="24"/>
              </w:rPr>
              <w:t>4.</w:t>
            </w:r>
            <w:r w:rsidRPr="00E52F7D">
              <w:rPr>
                <w:rFonts w:ascii="Arial" w:hAnsi="Arial" w:cs="Arial"/>
                <w:sz w:val="24"/>
              </w:rPr>
              <w:tab/>
              <w:t>The above requirements will not relieve the Contractor of any responsibility for taking every precaution to avoid risk to persons or damage to property including compliance with Regulation 44 (2) of the Construction (General Provisions) Regulations 1961.</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67"/>
                <w:tab w:val="left" w:pos="1134"/>
                <w:tab w:val="left" w:pos="1701"/>
              </w:tabs>
              <w:ind w:left="1134" w:hanging="1134"/>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76"/>
                <w:tab w:val="left" w:pos="1296"/>
                <w:tab w:val="left" w:pos="2016"/>
              </w:tabs>
              <w:ind w:left="576" w:hanging="576"/>
              <w:rPr>
                <w:rFonts w:ascii="Arial" w:hAnsi="Arial" w:cs="Arial"/>
                <w:sz w:val="24"/>
              </w:rPr>
            </w:pPr>
            <w:r w:rsidRPr="00E52F7D">
              <w:rPr>
                <w:rFonts w:ascii="Arial" w:hAnsi="Arial" w:cs="Arial"/>
                <w:sz w:val="24"/>
              </w:rPr>
              <w:t>5.</w:t>
            </w:r>
            <w:r w:rsidRPr="00E52F7D">
              <w:rPr>
                <w:rFonts w:ascii="Arial" w:hAnsi="Arial" w:cs="Arial"/>
                <w:sz w:val="24"/>
              </w:rPr>
              <w:tab/>
              <w:t>In order to comply with the above requirements the Contractor should contact the following address:</w:t>
            </w:r>
          </w:p>
          <w:p w:rsidR="00E86E58" w:rsidRPr="00E52F7D" w:rsidRDefault="00E86E58" w:rsidP="00E86E58">
            <w:pPr>
              <w:tabs>
                <w:tab w:val="left" w:pos="576"/>
                <w:tab w:val="left" w:pos="1296"/>
                <w:tab w:val="left" w:pos="2016"/>
              </w:tabs>
              <w:ind w:left="576" w:hanging="576"/>
              <w:rPr>
                <w:rFonts w:ascii="Arial" w:hAnsi="Arial" w:cs="Arial"/>
                <w:sz w:val="24"/>
              </w:rPr>
            </w:pPr>
          </w:p>
          <w:p w:rsidR="00E86E58" w:rsidRPr="00E52F7D" w:rsidRDefault="00E86E58" w:rsidP="00E86E58">
            <w:pPr>
              <w:tabs>
                <w:tab w:val="left" w:pos="576"/>
                <w:tab w:val="left" w:pos="1296"/>
                <w:tab w:val="left" w:pos="2016"/>
              </w:tabs>
              <w:rPr>
                <w:rFonts w:ascii="Arial" w:hAnsi="Arial" w:cs="Arial"/>
                <w:sz w:val="24"/>
              </w:rPr>
            </w:pPr>
            <w:r w:rsidRPr="00E52F7D">
              <w:rPr>
                <w:rFonts w:ascii="Arial" w:hAnsi="Arial" w:cs="Arial"/>
                <w:sz w:val="24"/>
              </w:rPr>
              <w:tab/>
              <w:t>NEDL</w:t>
            </w:r>
          </w:p>
          <w:p w:rsidR="00E86E58" w:rsidRPr="00E52F7D" w:rsidRDefault="00E86E58" w:rsidP="00E86E58">
            <w:pPr>
              <w:tabs>
                <w:tab w:val="left" w:pos="576"/>
                <w:tab w:val="left" w:pos="1296"/>
                <w:tab w:val="left" w:pos="2016"/>
              </w:tabs>
              <w:rPr>
                <w:rFonts w:ascii="Arial" w:hAnsi="Arial" w:cs="Arial"/>
                <w:sz w:val="24"/>
              </w:rPr>
            </w:pPr>
            <w:r w:rsidRPr="00E52F7D">
              <w:rPr>
                <w:rFonts w:ascii="Arial" w:hAnsi="Arial" w:cs="Arial"/>
                <w:sz w:val="24"/>
              </w:rPr>
              <w:tab/>
              <w:t>Station Road</w:t>
            </w:r>
          </w:p>
          <w:p w:rsidR="00E86E58" w:rsidRPr="00E52F7D" w:rsidRDefault="00E86E58" w:rsidP="00E86E58">
            <w:pPr>
              <w:tabs>
                <w:tab w:val="left" w:pos="576"/>
                <w:tab w:val="left" w:pos="1296"/>
                <w:tab w:val="left" w:pos="2016"/>
              </w:tabs>
              <w:rPr>
                <w:rFonts w:ascii="Arial" w:hAnsi="Arial" w:cs="Arial"/>
                <w:sz w:val="24"/>
              </w:rPr>
            </w:pPr>
            <w:r w:rsidRPr="00E52F7D">
              <w:rPr>
                <w:rFonts w:ascii="Arial" w:hAnsi="Arial" w:cs="Arial"/>
                <w:sz w:val="24"/>
              </w:rPr>
              <w:tab/>
              <w:t>New Penshaw</w:t>
            </w:r>
          </w:p>
          <w:p w:rsidR="00E86E58" w:rsidRPr="00E52F7D" w:rsidRDefault="00E86E58" w:rsidP="00E86E58">
            <w:pPr>
              <w:tabs>
                <w:tab w:val="left" w:pos="576"/>
                <w:tab w:val="left" w:pos="1296"/>
                <w:tab w:val="left" w:pos="2016"/>
              </w:tabs>
              <w:rPr>
                <w:rFonts w:ascii="Arial" w:hAnsi="Arial" w:cs="Arial"/>
                <w:sz w:val="24"/>
              </w:rPr>
            </w:pPr>
            <w:r w:rsidRPr="00E52F7D">
              <w:rPr>
                <w:rFonts w:ascii="Arial" w:hAnsi="Arial" w:cs="Arial"/>
                <w:sz w:val="24"/>
              </w:rPr>
              <w:tab/>
            </w:r>
            <w:smartTag w:uri="urn:schemas-microsoft-com:office:smarttags" w:element="place">
              <w:r w:rsidRPr="00E52F7D">
                <w:rPr>
                  <w:rFonts w:ascii="Arial" w:hAnsi="Arial" w:cs="Arial"/>
                  <w:sz w:val="24"/>
                </w:rPr>
                <w:t>Tyne</w:t>
              </w:r>
            </w:smartTag>
            <w:r w:rsidRPr="00E52F7D">
              <w:rPr>
                <w:rFonts w:ascii="Arial" w:hAnsi="Arial" w:cs="Arial"/>
                <w:sz w:val="24"/>
              </w:rPr>
              <w:t xml:space="preserve"> and Wear</w:t>
            </w:r>
          </w:p>
          <w:p w:rsidR="00E86E58" w:rsidRDefault="00E86E58" w:rsidP="00E86E58">
            <w:pPr>
              <w:tabs>
                <w:tab w:val="left" w:pos="576"/>
                <w:tab w:val="left" w:pos="1296"/>
                <w:tab w:val="left" w:pos="2016"/>
              </w:tabs>
              <w:rPr>
                <w:rFonts w:ascii="Arial" w:hAnsi="Arial" w:cs="Arial"/>
                <w:sz w:val="24"/>
              </w:rPr>
            </w:pPr>
            <w:r w:rsidRPr="00E52F7D">
              <w:rPr>
                <w:rFonts w:ascii="Arial" w:hAnsi="Arial" w:cs="Arial"/>
                <w:sz w:val="24"/>
              </w:rPr>
              <w:tab/>
              <w:t>DH4 7LA</w:t>
            </w:r>
            <w:r>
              <w:rPr>
                <w:rFonts w:ascii="Arial" w:hAnsi="Arial" w:cs="Arial"/>
                <w:sz w:val="24"/>
              </w:rPr>
              <w:t xml:space="preserve">  </w:t>
            </w:r>
          </w:p>
          <w:p w:rsidR="00E86E58" w:rsidRDefault="00E86E58" w:rsidP="00E86E58">
            <w:pPr>
              <w:tabs>
                <w:tab w:val="left" w:pos="576"/>
                <w:tab w:val="left" w:pos="1296"/>
                <w:tab w:val="left" w:pos="2016"/>
              </w:tabs>
              <w:rPr>
                <w:rFonts w:ascii="Arial" w:hAnsi="Arial" w:cs="Arial"/>
                <w:sz w:val="24"/>
              </w:rPr>
            </w:pPr>
            <w:r>
              <w:rPr>
                <w:rFonts w:ascii="Arial" w:hAnsi="Arial" w:cs="Arial"/>
                <w:sz w:val="24"/>
              </w:rPr>
              <w:t xml:space="preserve">        (</w:t>
            </w:r>
            <w:r w:rsidRPr="00E52F7D">
              <w:rPr>
                <w:rFonts w:ascii="Arial" w:hAnsi="Arial" w:cs="Arial"/>
                <w:sz w:val="24"/>
              </w:rPr>
              <w:t>01642 395000</w:t>
            </w:r>
            <w:r>
              <w:rPr>
                <w:rFonts w:ascii="Arial" w:hAnsi="Arial" w:cs="Arial"/>
                <w:sz w:val="24"/>
              </w:rPr>
              <w:t>)</w:t>
            </w:r>
          </w:p>
          <w:p w:rsidR="00E86E58" w:rsidRPr="00382970" w:rsidRDefault="00E86E58" w:rsidP="00E86E58">
            <w:pPr>
              <w:tabs>
                <w:tab w:val="left" w:pos="576"/>
                <w:tab w:val="left" w:pos="1296"/>
                <w:tab w:val="left" w:pos="2016"/>
              </w:tabs>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b/>
                <w:sz w:val="24"/>
                <w:u w:val="single"/>
              </w:rPr>
            </w:pPr>
            <w:r w:rsidRPr="00E52F7D">
              <w:rPr>
                <w:rFonts w:ascii="Arial" w:hAnsi="Arial" w:cs="Arial"/>
                <w:b/>
                <w:sz w:val="24"/>
                <w:u w:val="single"/>
              </w:rPr>
              <w:t>SPECIAL REQUIREMENTS IN RELATION TO BRITISH TELECOMMUNICATIONS AND CABLE COMPANIES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b/>
                <w:sz w:val="24"/>
                <w:u w:val="single"/>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76"/>
                <w:tab w:val="left" w:pos="1296"/>
                <w:tab w:val="left" w:pos="2016"/>
              </w:tabs>
              <w:ind w:left="576" w:hanging="576"/>
              <w:rPr>
                <w:rFonts w:ascii="Arial" w:hAnsi="Arial" w:cs="Arial"/>
                <w:b/>
                <w:sz w:val="24"/>
                <w:u w:val="single"/>
              </w:rPr>
            </w:pPr>
            <w:r w:rsidRPr="00E52F7D">
              <w:rPr>
                <w:rFonts w:ascii="Arial" w:hAnsi="Arial" w:cs="Arial"/>
                <w:sz w:val="24"/>
              </w:rPr>
              <w:t>1.</w:t>
            </w:r>
            <w:r w:rsidRPr="00E52F7D">
              <w:rPr>
                <w:rFonts w:ascii="Arial" w:hAnsi="Arial" w:cs="Arial"/>
                <w:sz w:val="24"/>
              </w:rPr>
              <w:tab/>
              <w:t>Before commencing any work or moving heavy plant or equipment over any portion of the site the Contractor shall confirm details of British Telecommunications underground plant within the site with the appropriate Telephone Manager.</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76"/>
                <w:tab w:val="left" w:pos="1134"/>
                <w:tab w:val="left" w:pos="1701"/>
              </w:tabs>
              <w:ind w:left="1134" w:hanging="1134"/>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76"/>
                <w:tab w:val="left" w:pos="1296"/>
                <w:tab w:val="left" w:pos="2016"/>
              </w:tabs>
              <w:ind w:left="576" w:hanging="576"/>
              <w:rPr>
                <w:rFonts w:ascii="Arial" w:hAnsi="Arial" w:cs="Arial"/>
                <w:b/>
                <w:sz w:val="24"/>
                <w:u w:val="single"/>
              </w:rPr>
            </w:pPr>
            <w:r w:rsidRPr="00E52F7D">
              <w:rPr>
                <w:rFonts w:ascii="Arial" w:hAnsi="Arial" w:cs="Arial"/>
                <w:sz w:val="24"/>
              </w:rPr>
              <w:t>2.</w:t>
            </w:r>
            <w:r w:rsidRPr="00E52F7D">
              <w:rPr>
                <w:rFonts w:ascii="Arial" w:hAnsi="Arial" w:cs="Arial"/>
                <w:sz w:val="24"/>
              </w:rPr>
              <w:tab/>
              <w:t xml:space="preserve">Where such details show that the Contractor's work or the movement of plant or equipment may endanger British Telecommunications plant the Contractor must give the Telephone Manager at least one </w:t>
            </w:r>
            <w:r w:rsidR="00354EE1" w:rsidRPr="00E52F7D">
              <w:rPr>
                <w:rFonts w:ascii="Arial" w:hAnsi="Arial" w:cs="Arial"/>
                <w:sz w:val="24"/>
              </w:rPr>
              <w:t>weeks’ notice</w:t>
            </w:r>
            <w:r w:rsidRPr="00E52F7D">
              <w:rPr>
                <w:rFonts w:ascii="Arial" w:hAnsi="Arial" w:cs="Arial"/>
                <w:sz w:val="24"/>
              </w:rPr>
              <w:t xml:space="preserve"> of the date on which it is intended to commence such work or movement of plant and equipment in order that the presence of buried plant can be indicated by markers to be supplied by British Telecommunications and placed by the Contractor under the supervision of a British Telecommunications representative. The Contractor shall ensure that British Telecommunications plant is protected from damage.</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76"/>
                <w:tab w:val="left" w:pos="1134"/>
                <w:tab w:val="left" w:pos="1701"/>
              </w:tabs>
              <w:ind w:left="1134" w:hanging="1134"/>
              <w:jc w:val="both"/>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76"/>
                <w:tab w:val="left" w:pos="1296"/>
                <w:tab w:val="left" w:pos="2016"/>
              </w:tabs>
              <w:ind w:left="576" w:hanging="576"/>
              <w:rPr>
                <w:rFonts w:ascii="Arial" w:hAnsi="Arial" w:cs="Arial"/>
                <w:b/>
                <w:sz w:val="24"/>
                <w:u w:val="single"/>
              </w:rPr>
            </w:pPr>
            <w:r w:rsidRPr="00E52F7D">
              <w:rPr>
                <w:rFonts w:ascii="Arial" w:hAnsi="Arial" w:cs="Arial"/>
                <w:sz w:val="24"/>
              </w:rPr>
              <w:t>3.</w:t>
            </w:r>
            <w:r w:rsidRPr="00E52F7D">
              <w:rPr>
                <w:rFonts w:ascii="Arial" w:hAnsi="Arial" w:cs="Arial"/>
                <w:sz w:val="24"/>
              </w:rPr>
              <w:tab/>
              <w:t>In the event of a British Telecommunications marker being disturbed for any reason it shall not be replaced other than in the exact position and to its former depth unless the repositioning is carried out at the direction and under the supervision of a British Telecommunications representative.</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76"/>
                <w:tab w:val="left" w:pos="1134"/>
                <w:tab w:val="left" w:pos="1701"/>
              </w:tabs>
              <w:ind w:left="1134" w:hanging="1134"/>
              <w:jc w:val="both"/>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76"/>
                <w:tab w:val="left" w:pos="1296"/>
                <w:tab w:val="left" w:pos="2016"/>
              </w:tabs>
              <w:ind w:left="576" w:hanging="576"/>
              <w:rPr>
                <w:rFonts w:ascii="Arial" w:hAnsi="Arial" w:cs="Arial"/>
                <w:b/>
                <w:sz w:val="24"/>
                <w:u w:val="single"/>
              </w:rPr>
            </w:pPr>
            <w:r w:rsidRPr="00E52F7D">
              <w:rPr>
                <w:rFonts w:ascii="Arial" w:hAnsi="Arial" w:cs="Arial"/>
                <w:sz w:val="24"/>
              </w:rPr>
              <w:t>4.</w:t>
            </w:r>
            <w:r w:rsidRPr="00E52F7D">
              <w:rPr>
                <w:rFonts w:ascii="Arial" w:hAnsi="Arial" w:cs="Arial"/>
                <w:sz w:val="24"/>
              </w:rPr>
              <w:tab/>
              <w:t>The above requirements do not relieve the Contractor of any of his obligations under the Contract.</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76"/>
                <w:tab w:val="left" w:pos="1134"/>
                <w:tab w:val="left" w:pos="1701"/>
              </w:tabs>
              <w:ind w:left="1134" w:hanging="1134"/>
              <w:jc w:val="both"/>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76"/>
                <w:tab w:val="left" w:pos="1296"/>
                <w:tab w:val="left" w:pos="2016"/>
              </w:tabs>
              <w:ind w:left="576" w:hanging="576"/>
              <w:rPr>
                <w:rFonts w:ascii="Arial" w:hAnsi="Arial" w:cs="Arial"/>
                <w:b/>
                <w:sz w:val="24"/>
                <w:u w:val="single"/>
              </w:rPr>
            </w:pPr>
            <w:r w:rsidRPr="00E52F7D">
              <w:rPr>
                <w:rFonts w:ascii="Arial" w:hAnsi="Arial" w:cs="Arial"/>
                <w:sz w:val="24"/>
              </w:rPr>
              <w:t>5.</w:t>
            </w:r>
            <w:r w:rsidRPr="00E52F7D">
              <w:rPr>
                <w:rFonts w:ascii="Arial" w:hAnsi="Arial" w:cs="Arial"/>
                <w:sz w:val="24"/>
              </w:rPr>
              <w:tab/>
              <w:t>The Contractor shall allow for all necessary removal/reinstatement of British Telecommunications or Cable Company cables/apparatus to allow the work to be carried out.</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76"/>
                <w:tab w:val="left" w:pos="1296"/>
                <w:tab w:val="left" w:pos="2016"/>
              </w:tabs>
              <w:ind w:left="576" w:hanging="576"/>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76"/>
                <w:tab w:val="left" w:pos="1296"/>
                <w:tab w:val="left" w:pos="2016"/>
              </w:tabs>
              <w:ind w:left="576" w:hanging="576"/>
              <w:rPr>
                <w:rFonts w:ascii="Arial" w:hAnsi="Arial" w:cs="Arial"/>
                <w:b/>
                <w:sz w:val="24"/>
                <w:u w:val="single"/>
              </w:rPr>
            </w:pPr>
            <w:r w:rsidRPr="00E52F7D">
              <w:rPr>
                <w:rFonts w:ascii="Arial" w:hAnsi="Arial" w:cs="Arial"/>
                <w:sz w:val="24"/>
              </w:rPr>
              <w:tab/>
              <w:t>Cable Company or British Telecommunications services must not be interrupted during the course of the works.  Allowance should therefore be made for temporary supplies to be installed where necessary.</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right="567"/>
              <w:rPr>
                <w:rFonts w:ascii="Arial" w:hAnsi="Arial" w:cs="Arial"/>
                <w:b/>
                <w:sz w:val="24"/>
                <w:u w:val="single"/>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right="567"/>
              <w:rPr>
                <w:rFonts w:ascii="Arial" w:hAnsi="Arial" w:cs="Arial"/>
                <w:sz w:val="24"/>
              </w:rPr>
            </w:pPr>
            <w:r w:rsidRPr="00E52F7D">
              <w:rPr>
                <w:rFonts w:ascii="Arial" w:hAnsi="Arial" w:cs="Arial"/>
                <w:b/>
                <w:sz w:val="24"/>
                <w:u w:val="single"/>
              </w:rPr>
              <w:t>A34.1.7 Others - HEALTH AND SAFETY</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left="453" w:right="567" w:hanging="453"/>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jc w:val="both"/>
              <w:rPr>
                <w:rFonts w:ascii="Arial" w:hAnsi="Arial" w:cs="Arial"/>
                <w:b/>
                <w:sz w:val="24"/>
                <w:u w:val="single"/>
              </w:rPr>
            </w:pPr>
            <w:r w:rsidRPr="00E52F7D">
              <w:rPr>
                <w:rFonts w:ascii="Arial" w:hAnsi="Arial" w:cs="Arial"/>
                <w:b/>
                <w:sz w:val="24"/>
                <w:u w:val="single"/>
              </w:rPr>
              <w:t>Safety, Health and Welfare of Work  People</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Height w:val="389"/>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jc w:val="both"/>
              <w:rPr>
                <w:rFonts w:ascii="Arial" w:hAnsi="Arial" w:cs="Arial"/>
                <w:b/>
                <w:sz w:val="24"/>
                <w:u w:val="single"/>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right="-57"/>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The Contractor shall, as part of the system of work introduced by the Employer to meet his obligations under the Health and Safety at Work Act 1974 to ensure the Health and Safety of all persons employed to work on the Employer's premises, comply with the following requirements:-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r w:rsidRPr="00E52F7D">
              <w:rPr>
                <w:rFonts w:ascii="Arial" w:hAnsi="Arial" w:cs="Arial"/>
                <w:sz w:val="24"/>
              </w:rPr>
              <w:t>Conform in all respects to the legal duties and responsibilities laid down by the Health and Safety at Work Act 1974 and other relevant statutory provisions.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r w:rsidRPr="00E52F7D">
              <w:rPr>
                <w:rFonts w:ascii="Arial" w:hAnsi="Arial" w:cs="Arial"/>
                <w:sz w:val="24"/>
              </w:rPr>
              <w:t>The C.O.S.H.H. Regulations 1994 together with all or any amendments thereto and re-enactments thereof and the working rules of the industry, including all relevant Approved Codes of Practice, Guidance and guidance notes published by the H.S.C., the H.S.E. or industry bodies.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r w:rsidRPr="00E52F7D">
              <w:rPr>
                <w:rFonts w:ascii="Arial" w:hAnsi="Arial" w:cs="Arial"/>
                <w:sz w:val="24"/>
              </w:rPr>
              <w:t xml:space="preserve">Upon the request of the </w:t>
            </w:r>
            <w:r>
              <w:rPr>
                <w:rFonts w:ascii="Arial" w:hAnsi="Arial" w:cs="Arial"/>
                <w:sz w:val="24"/>
              </w:rPr>
              <w:t>Contract Administrator</w:t>
            </w:r>
            <w:r w:rsidRPr="00E52F7D">
              <w:rPr>
                <w:rFonts w:ascii="Arial" w:hAnsi="Arial" w:cs="Arial"/>
                <w:sz w:val="24"/>
              </w:rPr>
              <w:t xml:space="preserve"> or his representative, of the Employer's Safety Officer, if in his opinion there is a danger to the health and safety of employees or others, to stop any operation, erection or plant and or equipment or the action of any of the Contractor's employees.  The employer will not accept any responsibility for any increased costs arising out of such action.  In the event of the Employer taking this action verbal notification will be given forthwith to the Contractor's site representative and written notification will be given as soon as practicable to the Contractor.</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r w:rsidRPr="00E52F7D">
              <w:rPr>
                <w:rFonts w:ascii="Arial" w:hAnsi="Arial" w:cs="Arial"/>
                <w:sz w:val="24"/>
              </w:rPr>
              <w:t>Supply and ensure that the Contractor's employees wear and use protective clothing and equipment or anything provided in the interests of health, safety and welfare in pursuance of any statutory provision.</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r w:rsidRPr="00E52F7D">
              <w:rPr>
                <w:rFonts w:ascii="Arial" w:hAnsi="Arial" w:cs="Arial"/>
                <w:sz w:val="24"/>
              </w:rPr>
              <w:t>Ensure that all equipment, plant, machinery and apparatus brought onto or used on the Employer's premises are safe and without risk to health and have been maintained to a standard that will not constitute an offence under any statutory provision.</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r w:rsidRPr="00E52F7D">
              <w:rPr>
                <w:rFonts w:ascii="Arial" w:hAnsi="Arial" w:cs="Arial"/>
                <w:sz w:val="24"/>
              </w:rPr>
              <w:t xml:space="preserve">Obey any written instructions or verbal advice given in respect of health and safety by the </w:t>
            </w:r>
            <w:r>
              <w:rPr>
                <w:rFonts w:ascii="Arial" w:hAnsi="Arial" w:cs="Arial"/>
                <w:sz w:val="24"/>
              </w:rPr>
              <w:t>Contract Administrator</w:t>
            </w:r>
            <w:r w:rsidRPr="00E52F7D">
              <w:rPr>
                <w:rFonts w:ascii="Arial" w:hAnsi="Arial" w:cs="Arial"/>
                <w:sz w:val="24"/>
              </w:rPr>
              <w:t xml:space="preserve"> or his representative or the Employer's Safety Officer.</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r w:rsidRPr="00E52F7D">
              <w:rPr>
                <w:rFonts w:ascii="Arial" w:hAnsi="Arial" w:cs="Arial"/>
                <w:sz w:val="24"/>
              </w:rPr>
              <w:t xml:space="preserve">Notify the </w:t>
            </w:r>
            <w:r>
              <w:rPr>
                <w:rFonts w:ascii="Arial" w:hAnsi="Arial" w:cs="Arial"/>
                <w:sz w:val="24"/>
              </w:rPr>
              <w:t>Contract Administrator</w:t>
            </w:r>
            <w:r w:rsidRPr="00E52F7D">
              <w:rPr>
                <w:rFonts w:ascii="Arial" w:hAnsi="Arial" w:cs="Arial"/>
                <w:sz w:val="24"/>
              </w:rPr>
              <w:t xml:space="preserve"> of any notifiable accident or notifiable dangerous occurrence occurring on the Employer's premises and arising out of, or in connection with the work as specified in the Notification of Accidents and Dangerous Occurrences Regulations 1980.  The Employer may notify an inspector appointed under the Health and Safety at Work Act 1974 or any breach of safety requirements.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r w:rsidRPr="00E52F7D">
              <w:rPr>
                <w:rFonts w:ascii="Arial" w:hAnsi="Arial" w:cs="Arial"/>
                <w:sz w:val="24"/>
              </w:rPr>
              <w:t>Employ the best practicable means as defined in the Control of Pollution Act 1974 to minimise noise and vibration resulting from the Contractor's operations and have regard to B.S. 5228 1975 (Code of Practice of Noise Control on Construction and Demolition Sites) and in particular the Contractor shall:-</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hanging="453"/>
              <w:rPr>
                <w:rFonts w:ascii="Arial" w:hAnsi="Arial" w:cs="Arial"/>
                <w:sz w:val="24"/>
              </w:rPr>
            </w:pPr>
            <w:r w:rsidRPr="00E52F7D">
              <w:rPr>
                <w:rFonts w:ascii="Arial" w:hAnsi="Arial" w:cs="Arial"/>
                <w:sz w:val="24"/>
              </w:rPr>
              <w:t>(a)</w:t>
            </w:r>
            <w:r w:rsidRPr="00E52F7D">
              <w:rPr>
                <w:rFonts w:ascii="Arial" w:hAnsi="Arial" w:cs="Arial"/>
                <w:sz w:val="24"/>
              </w:rPr>
              <w:tab/>
              <w:t>ensure that all vehicles, plant and machinery used during the operation are fitted with effective exhaust silencers and that all parts of such vehicles plant and machinery are maintained in good repair and in accordance with the manufacturer's instructions and are so operated as to minimise noise emission.</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b/>
                <w:sz w:val="24"/>
                <w:u w:val="single"/>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hanging="453"/>
              <w:rPr>
                <w:rFonts w:ascii="Arial" w:hAnsi="Arial" w:cs="Arial"/>
                <w:sz w:val="24"/>
              </w:rPr>
            </w:pPr>
            <w:r w:rsidRPr="00E52F7D">
              <w:rPr>
                <w:rFonts w:ascii="Arial" w:hAnsi="Arial" w:cs="Arial"/>
                <w:sz w:val="24"/>
              </w:rPr>
              <w:t>(b)</w:t>
            </w:r>
            <w:r w:rsidRPr="00E52F7D">
              <w:rPr>
                <w:rFonts w:ascii="Arial" w:hAnsi="Arial" w:cs="Arial"/>
                <w:sz w:val="24"/>
              </w:rPr>
              <w:tab/>
              <w:t>where applicable all machinery capable of creating a dust hazard shall be fitted with a suitable extract attachment.</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b/>
                <w:sz w:val="24"/>
                <w:u w:val="single"/>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hanging="453"/>
              <w:rPr>
                <w:rFonts w:ascii="Arial" w:hAnsi="Arial" w:cs="Arial"/>
                <w:sz w:val="24"/>
              </w:rPr>
            </w:pPr>
            <w:r w:rsidRPr="00E52F7D">
              <w:rPr>
                <w:rFonts w:ascii="Arial" w:hAnsi="Arial" w:cs="Arial"/>
                <w:sz w:val="24"/>
              </w:rPr>
              <w:t>(c)</w:t>
            </w:r>
            <w:r w:rsidRPr="00E52F7D">
              <w:rPr>
                <w:rFonts w:ascii="Arial" w:hAnsi="Arial" w:cs="Arial"/>
                <w:sz w:val="24"/>
              </w:rPr>
              <w:tab/>
              <w:t>only use sound reduced compressors or other alternatives approved by the Employer and any equipment or part fitted by the manufacturer for the purposes of the reduction of noise shall be maintained and operated so as to minimise noise.  Any pneumatically operated percussive tool shall be fitted with an approved silencer which shall be kept in good repair.</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tabs>
                <w:tab w:val="left" w:pos="576"/>
                <w:tab w:val="left" w:pos="1296"/>
              </w:tabs>
              <w:ind w:left="567" w:hanging="567"/>
              <w:jc w:val="both"/>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hanging="453"/>
              <w:rPr>
                <w:rFonts w:ascii="Arial" w:hAnsi="Arial" w:cs="Arial"/>
                <w:sz w:val="24"/>
              </w:rPr>
            </w:pPr>
            <w:r w:rsidRPr="00E52F7D">
              <w:rPr>
                <w:rFonts w:ascii="Arial" w:hAnsi="Arial" w:cs="Arial"/>
                <w:sz w:val="24"/>
              </w:rPr>
              <w:t>(d)</w:t>
            </w:r>
            <w:r w:rsidRPr="00E52F7D">
              <w:rPr>
                <w:rFonts w:ascii="Arial" w:hAnsi="Arial" w:cs="Arial"/>
                <w:sz w:val="24"/>
              </w:rPr>
              <w:tab/>
              <w:t>shut down in periods of non-use or where this is impracticable, throttle back to a minimum, any machinery which is in intermittent use.</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b/>
                <w:sz w:val="24"/>
                <w:u w:val="single"/>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hanging="453"/>
              <w:rPr>
                <w:rFonts w:ascii="Arial" w:hAnsi="Arial" w:cs="Arial"/>
                <w:sz w:val="24"/>
              </w:rPr>
            </w:pPr>
            <w:r w:rsidRPr="00E52F7D">
              <w:rPr>
                <w:rFonts w:ascii="Arial" w:hAnsi="Arial" w:cs="Arial"/>
                <w:sz w:val="24"/>
              </w:rPr>
              <w:t>(e)</w:t>
            </w:r>
            <w:r w:rsidRPr="00E52F7D">
              <w:rPr>
                <w:rFonts w:ascii="Arial" w:hAnsi="Arial" w:cs="Arial"/>
                <w:sz w:val="24"/>
              </w:rPr>
              <w:tab/>
              <w:t>allow for protecting all plant and machinery to exclude the public and occupants from access (i.e. cages).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tabs>
                <w:tab w:val="left" w:pos="576"/>
                <w:tab w:val="left" w:pos="1296"/>
              </w:tabs>
              <w:ind w:left="567" w:hanging="567"/>
              <w:jc w:val="both"/>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r w:rsidRPr="00E52F7D">
              <w:rPr>
                <w:rFonts w:ascii="Arial" w:hAnsi="Arial" w:cs="Arial"/>
                <w:sz w:val="24"/>
              </w:rPr>
              <w:t>The Contractor shall provide and maintain on the site all necessary facilities for his own employees, and other sub-contractors.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b/>
                <w:sz w:val="24"/>
                <w:u w:val="single"/>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b/>
                <w:sz w:val="24"/>
                <w:u w:val="single"/>
              </w:rPr>
            </w:pPr>
            <w:r w:rsidRPr="00E52F7D">
              <w:rPr>
                <w:rFonts w:ascii="Arial" w:hAnsi="Arial" w:cs="Arial"/>
                <w:b/>
                <w:sz w:val="24"/>
                <w:u w:val="single"/>
              </w:rPr>
              <w:t>Safety, Health and Welfare of Work people and Members of the Public</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b/>
                <w:sz w:val="24"/>
                <w:u w:val="single"/>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b/>
                <w:sz w:val="24"/>
                <w:u w:val="single"/>
              </w:rPr>
            </w:pPr>
            <w:r w:rsidRPr="00E52F7D">
              <w:rPr>
                <w:rFonts w:ascii="Arial" w:hAnsi="Arial" w:cs="Arial"/>
                <w:sz w:val="24"/>
              </w:rPr>
              <w:t xml:space="preserve">The Health and Safety at Work etc., Act 1974 became operative in its entirety on 1 April 1975.  The purpose of the Act is to provide the legislative framework to promote, stimulate and encourage high standards of health </w:t>
            </w:r>
            <w:r w:rsidR="00354EE1" w:rsidRPr="00E52F7D">
              <w:rPr>
                <w:rFonts w:ascii="Arial" w:hAnsi="Arial" w:cs="Arial"/>
                <w:sz w:val="24"/>
              </w:rPr>
              <w:t>and</w:t>
            </w:r>
            <w:r w:rsidRPr="00E52F7D">
              <w:rPr>
                <w:rFonts w:ascii="Arial" w:hAnsi="Arial" w:cs="Arial"/>
                <w:sz w:val="24"/>
              </w:rPr>
              <w:t xml:space="preserve"> safety at work and in this context your attention is drawn to the following:-</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b/>
                <w:sz w:val="24"/>
                <w:u w:val="single"/>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hanging="453"/>
              <w:rPr>
                <w:rFonts w:ascii="Arial" w:hAnsi="Arial" w:cs="Arial"/>
                <w:sz w:val="24"/>
              </w:rPr>
            </w:pPr>
            <w:r w:rsidRPr="00E52F7D">
              <w:rPr>
                <w:rFonts w:ascii="Arial" w:hAnsi="Arial" w:cs="Arial"/>
                <w:sz w:val="24"/>
              </w:rPr>
              <w:t>(a)</w:t>
            </w:r>
            <w:r w:rsidRPr="00E52F7D">
              <w:rPr>
                <w:rFonts w:ascii="Arial" w:hAnsi="Arial" w:cs="Arial"/>
                <w:sz w:val="24"/>
              </w:rPr>
              <w:tab/>
              <w:t>Relevant extracts from the Health and Safety at Work Act etc., Act 1974.</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hanging="453"/>
              <w:rPr>
                <w:rFonts w:ascii="Arial" w:hAnsi="Arial" w:cs="Arial"/>
                <w:sz w:val="24"/>
              </w:rPr>
            </w:pPr>
            <w:r w:rsidRPr="00E52F7D">
              <w:rPr>
                <w:rFonts w:ascii="Arial" w:hAnsi="Arial" w:cs="Arial"/>
                <w:sz w:val="24"/>
              </w:rPr>
              <w:t>(b)</w:t>
            </w:r>
            <w:r w:rsidRPr="00E52F7D">
              <w:rPr>
                <w:rFonts w:ascii="Arial" w:hAnsi="Arial" w:cs="Arial"/>
                <w:sz w:val="24"/>
              </w:rPr>
              <w:tab/>
              <w:t>Regulations made under the Factories Act being relevant to this Contract (without prejudice).</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b/>
                <w:sz w:val="24"/>
                <w:u w:val="single"/>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86E58" w:rsidRDefault="00E86E58" w:rsidP="00E86E58">
            <w:pPr>
              <w:numPr>
                <w:ilvl w:val="12"/>
                <w:numId w:val="0"/>
              </w:numPr>
              <w:jc w:val="center"/>
              <w:rPr>
                <w:rFonts w:ascii="Arial" w:hAnsi="Arial" w:cs="Arial"/>
                <w:sz w:val="24"/>
              </w:rPr>
            </w:pPr>
          </w:p>
        </w:tc>
        <w:tc>
          <w:tcPr>
            <w:tcW w:w="7088" w:type="dxa"/>
            <w:gridSpan w:val="7"/>
          </w:tcPr>
          <w:p w:rsidR="00E86E58" w:rsidRPr="00E86E58" w:rsidRDefault="00E86E58" w:rsidP="00E86E58">
            <w:pPr>
              <w:numPr>
                <w:ilvl w:val="12"/>
                <w:numId w:val="0"/>
              </w:numPr>
              <w:rPr>
                <w:rFonts w:ascii="Arial" w:hAnsi="Arial" w:cs="Arial"/>
                <w:sz w:val="24"/>
              </w:rPr>
            </w:pPr>
            <w:r w:rsidRPr="00E86E58">
              <w:rPr>
                <w:rFonts w:ascii="Arial" w:hAnsi="Arial" w:cs="Arial"/>
                <w:sz w:val="24"/>
              </w:rPr>
              <w:t>(a) and (b) are conditional in the execution of this Contract</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b/>
                <w:sz w:val="24"/>
                <w:u w:val="single"/>
              </w:rPr>
            </w:pPr>
            <w:r w:rsidRPr="00E52F7D">
              <w:rPr>
                <w:rFonts w:ascii="Arial" w:hAnsi="Arial" w:cs="Arial"/>
                <w:b/>
                <w:sz w:val="24"/>
                <w:u w:val="single"/>
              </w:rPr>
              <w:t>The Health and Safety at Work etc., Act 1974</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left="1134" w:hanging="567"/>
              <w:rPr>
                <w:rFonts w:ascii="Arial" w:hAnsi="Arial" w:cs="Arial"/>
                <w:sz w:val="22"/>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b/>
                <w:sz w:val="24"/>
                <w:u w:val="single"/>
              </w:rPr>
            </w:pPr>
            <w:r w:rsidRPr="00E52F7D">
              <w:rPr>
                <w:rFonts w:ascii="Arial" w:hAnsi="Arial" w:cs="Arial"/>
                <w:b/>
                <w:sz w:val="24"/>
                <w:u w:val="single"/>
              </w:rPr>
              <w:t>Section 2 (2)</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b/>
                <w:sz w:val="24"/>
                <w:u w:val="single"/>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r w:rsidRPr="00E52F7D">
              <w:rPr>
                <w:rFonts w:ascii="Arial" w:hAnsi="Arial" w:cs="Arial"/>
                <w:sz w:val="24"/>
              </w:rPr>
              <w:t>Requires every employer to ensure so far as is reasonably practical the health and safety and welfare at work of all his employees.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jc w:val="both"/>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jc w:val="both"/>
              <w:rPr>
                <w:rFonts w:ascii="Arial" w:hAnsi="Arial" w:cs="Arial"/>
                <w:sz w:val="24"/>
              </w:rPr>
            </w:pPr>
            <w:r w:rsidRPr="00E52F7D">
              <w:rPr>
                <w:rFonts w:ascii="Arial" w:hAnsi="Arial" w:cs="Arial"/>
                <w:sz w:val="24"/>
              </w:rPr>
              <w:t>This duty includes:-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jc w:val="both"/>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hanging="453"/>
              <w:rPr>
                <w:rFonts w:ascii="Arial" w:hAnsi="Arial" w:cs="Arial"/>
                <w:sz w:val="24"/>
              </w:rPr>
            </w:pPr>
            <w:r w:rsidRPr="00E52F7D">
              <w:rPr>
                <w:rFonts w:ascii="Arial" w:hAnsi="Arial" w:cs="Arial"/>
                <w:sz w:val="24"/>
              </w:rPr>
              <w:t>(a)</w:t>
            </w:r>
            <w:r w:rsidRPr="00E52F7D">
              <w:rPr>
                <w:rFonts w:ascii="Arial" w:hAnsi="Arial" w:cs="Arial"/>
                <w:sz w:val="24"/>
              </w:rPr>
              <w:tab/>
              <w:t>Provision and maintenance of safe plant and systems at work.</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jc w:val="both"/>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hanging="453"/>
              <w:rPr>
                <w:rFonts w:ascii="Arial" w:hAnsi="Arial" w:cs="Arial"/>
                <w:sz w:val="24"/>
              </w:rPr>
            </w:pPr>
            <w:r w:rsidRPr="00E52F7D">
              <w:rPr>
                <w:rFonts w:ascii="Arial" w:hAnsi="Arial" w:cs="Arial"/>
                <w:sz w:val="24"/>
              </w:rPr>
              <w:t>(b)</w:t>
            </w:r>
            <w:r w:rsidRPr="00E52F7D">
              <w:rPr>
                <w:rFonts w:ascii="Arial" w:hAnsi="Arial" w:cs="Arial"/>
                <w:sz w:val="24"/>
              </w:rPr>
              <w:tab/>
              <w:t>Arrangements for ensuring safety in connection with the use, handling, storage and transport of articles and substances.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left="1134" w:hanging="567"/>
              <w:jc w:val="both"/>
              <w:rPr>
                <w:rFonts w:ascii="Arial" w:hAnsi="Arial" w:cs="Arial"/>
                <w:sz w:val="22"/>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2"/>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2"/>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2"/>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hanging="453"/>
              <w:rPr>
                <w:rFonts w:ascii="Arial" w:hAnsi="Arial" w:cs="Arial"/>
                <w:sz w:val="24"/>
              </w:rPr>
            </w:pPr>
            <w:r w:rsidRPr="00E52F7D">
              <w:rPr>
                <w:rFonts w:ascii="Arial" w:hAnsi="Arial" w:cs="Arial"/>
                <w:sz w:val="24"/>
              </w:rPr>
              <w:t>(c)</w:t>
            </w:r>
            <w:r w:rsidRPr="00E52F7D">
              <w:rPr>
                <w:rFonts w:ascii="Arial" w:hAnsi="Arial" w:cs="Arial"/>
                <w:sz w:val="24"/>
              </w:rPr>
              <w:tab/>
              <w:t>Provision of all necessary instructions, training and supervision.</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left="1134" w:hanging="567"/>
              <w:jc w:val="both"/>
              <w:rPr>
                <w:rFonts w:ascii="Arial" w:hAnsi="Arial" w:cs="Arial"/>
                <w:sz w:val="22"/>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2"/>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2"/>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2"/>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hanging="453"/>
              <w:rPr>
                <w:rFonts w:ascii="Arial" w:hAnsi="Arial" w:cs="Arial"/>
                <w:sz w:val="24"/>
              </w:rPr>
            </w:pPr>
            <w:r w:rsidRPr="00E52F7D">
              <w:rPr>
                <w:rFonts w:ascii="Arial" w:hAnsi="Arial" w:cs="Arial"/>
                <w:sz w:val="24"/>
              </w:rPr>
              <w:t>(d)</w:t>
            </w:r>
            <w:r w:rsidRPr="00E52F7D">
              <w:rPr>
                <w:rFonts w:ascii="Arial" w:hAnsi="Arial" w:cs="Arial"/>
                <w:sz w:val="24"/>
              </w:rPr>
              <w:tab/>
              <w:t>Provision and maintenance of a safe place of work and working environment. This environment must also be adequate as regards facilities and arrangements for employees welfare at work.</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left="1134" w:hanging="567"/>
              <w:jc w:val="both"/>
              <w:rPr>
                <w:rFonts w:ascii="Arial" w:hAnsi="Arial" w:cs="Arial"/>
                <w:sz w:val="22"/>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2"/>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2"/>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2"/>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hanging="453"/>
              <w:rPr>
                <w:rFonts w:ascii="Arial" w:hAnsi="Arial" w:cs="Arial"/>
                <w:sz w:val="24"/>
              </w:rPr>
            </w:pPr>
            <w:r w:rsidRPr="00E52F7D">
              <w:rPr>
                <w:rFonts w:ascii="Arial" w:hAnsi="Arial" w:cs="Arial"/>
                <w:sz w:val="24"/>
              </w:rPr>
              <w:t>(e)</w:t>
            </w:r>
            <w:r w:rsidRPr="00E52F7D">
              <w:rPr>
                <w:rFonts w:ascii="Arial" w:hAnsi="Arial" w:cs="Arial"/>
                <w:sz w:val="24"/>
              </w:rPr>
              <w:tab/>
              <w:t>Adequate means of safe access and egress to a place of work.</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b/>
                <w:sz w:val="24"/>
                <w:u w:val="single"/>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2"/>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b/>
                <w:sz w:val="24"/>
                <w:u w:val="single"/>
              </w:rPr>
            </w:pPr>
            <w:r w:rsidRPr="00E52F7D">
              <w:rPr>
                <w:rFonts w:ascii="Arial" w:hAnsi="Arial" w:cs="Arial"/>
                <w:b/>
                <w:sz w:val="24"/>
                <w:u w:val="single"/>
              </w:rPr>
              <w:t>Section 2 (3)</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2"/>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left="1134" w:hanging="567"/>
              <w:jc w:val="both"/>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r w:rsidRPr="00E52F7D">
              <w:rPr>
                <w:rFonts w:ascii="Arial" w:hAnsi="Arial" w:cs="Arial"/>
                <w:sz w:val="24"/>
              </w:rPr>
              <w:t>Requires every employer (except those with less than five employees) to prepare and bring to the Notice of all employees a written statement of their general policy with respect to the health, safety and welfare at work of their employees.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2"/>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b/>
                <w:sz w:val="24"/>
                <w:u w:val="single"/>
              </w:rPr>
            </w:pPr>
            <w:r w:rsidRPr="00E52F7D">
              <w:rPr>
                <w:rFonts w:ascii="Arial" w:hAnsi="Arial" w:cs="Arial"/>
                <w:b/>
                <w:sz w:val="24"/>
                <w:u w:val="single"/>
              </w:rPr>
              <w:t>Section 3</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2"/>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r w:rsidRPr="00E52F7D">
              <w:rPr>
                <w:rFonts w:ascii="Arial" w:hAnsi="Arial" w:cs="Arial"/>
                <w:sz w:val="24"/>
              </w:rPr>
              <w:t>Employers have a duty to carry out their work in such a way that persons not in their employment who may be affected by it are not exposed to risks to their health or safety (this section provides protection to anyone including members of the general public i.e. the "etc." in the Act's title).</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9960B1" w:rsidRDefault="00E86E58" w:rsidP="00E86E58">
            <w:pPr>
              <w:numPr>
                <w:ilvl w:val="12"/>
                <w:numId w:val="0"/>
              </w:numPr>
              <w:rPr>
                <w:rFonts w:ascii="Arial" w:hAnsi="Arial" w:cs="Arial"/>
                <w:sz w:val="24"/>
              </w:rPr>
            </w:pPr>
            <w:r w:rsidRPr="009960B1">
              <w:rPr>
                <w:rFonts w:ascii="Arial" w:hAnsi="Arial" w:cs="Arial"/>
                <w:sz w:val="24"/>
              </w:rPr>
              <w:t>NOTE:  Regarding Section 2 (3), Contractors must submit their written safety policy statement prior to being awarded any Contract. The Employer's Safety Officer will monitor safety and shall be authorised to order the Contractor to fulfil his safety obligations.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Default="00E86E58" w:rsidP="00E86E58">
            <w:pPr>
              <w:numPr>
                <w:ilvl w:val="12"/>
                <w:numId w:val="0"/>
              </w:numPr>
              <w:rPr>
                <w:rFonts w:ascii="Arial" w:hAnsi="Arial" w:cs="Arial"/>
                <w:sz w:val="24"/>
              </w:rPr>
            </w:pPr>
          </w:p>
          <w:p w:rsidR="00E86E58" w:rsidRPr="00E52F7D" w:rsidRDefault="00E86E58" w:rsidP="00E86E58">
            <w:pPr>
              <w:numPr>
                <w:ilvl w:val="12"/>
                <w:numId w:val="0"/>
              </w:num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b/>
                <w:sz w:val="24"/>
                <w:u w:val="single"/>
              </w:rPr>
            </w:pPr>
            <w:r w:rsidRPr="00E52F7D">
              <w:rPr>
                <w:rFonts w:ascii="Arial" w:hAnsi="Arial" w:cs="Arial"/>
                <w:b/>
                <w:sz w:val="24"/>
                <w:u w:val="single"/>
              </w:rPr>
              <w:t>Regulations made under the Factories Act being relevant to this Contract</w:t>
            </w:r>
          </w:p>
          <w:p w:rsidR="00E86E58" w:rsidRPr="00E52F7D" w:rsidRDefault="00E86E58" w:rsidP="00E86E58">
            <w:pPr>
              <w:numPr>
                <w:ilvl w:val="12"/>
                <w:numId w:val="0"/>
              </w:numPr>
              <w:rPr>
                <w:rFonts w:ascii="Arial" w:hAnsi="Arial" w:cs="Arial"/>
                <w:b/>
                <w:sz w:val="24"/>
                <w:u w:val="single"/>
              </w:rPr>
            </w:pPr>
            <w:r w:rsidRPr="00E52F7D">
              <w:rPr>
                <w:rFonts w:ascii="Arial" w:hAnsi="Arial" w:cs="Arial"/>
                <w:b/>
                <w:sz w:val="24"/>
                <w:u w:val="single"/>
              </w:rPr>
              <w:t>(without prejudice to any other occupants).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right="567" w:hanging="453"/>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right="567" w:hanging="453"/>
              <w:rPr>
                <w:rFonts w:ascii="Arial" w:hAnsi="Arial" w:cs="Arial"/>
                <w:sz w:val="24"/>
              </w:rPr>
            </w:pPr>
            <w:r w:rsidRPr="00E52F7D">
              <w:rPr>
                <w:rFonts w:ascii="Arial" w:hAnsi="Arial" w:cs="Arial"/>
                <w:sz w:val="24"/>
              </w:rPr>
              <w:t>The following Construction Regulations apply to:-</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left="567" w:right="432" w:hanging="567"/>
              <w:jc w:val="both"/>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right="567" w:hanging="453"/>
              <w:rPr>
                <w:rFonts w:ascii="Arial" w:hAnsi="Arial" w:cs="Arial"/>
                <w:sz w:val="24"/>
              </w:rPr>
            </w:pPr>
            <w:r w:rsidRPr="00E52F7D">
              <w:rPr>
                <w:rFonts w:ascii="Arial" w:hAnsi="Arial" w:cs="Arial"/>
                <w:sz w:val="24"/>
              </w:rPr>
              <w:t>(a)</w:t>
            </w:r>
            <w:r w:rsidRPr="00E52F7D">
              <w:rPr>
                <w:rFonts w:ascii="Arial" w:hAnsi="Arial" w:cs="Arial"/>
                <w:sz w:val="24"/>
              </w:rPr>
              <w:tab/>
              <w:t>Building Operations.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left="567" w:right="432" w:hanging="567"/>
              <w:jc w:val="both"/>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hanging="453"/>
              <w:rPr>
                <w:rFonts w:ascii="Arial" w:hAnsi="Arial" w:cs="Arial"/>
                <w:sz w:val="24"/>
              </w:rPr>
            </w:pPr>
            <w:r w:rsidRPr="00E52F7D">
              <w:rPr>
                <w:rFonts w:ascii="Arial" w:hAnsi="Arial" w:cs="Arial"/>
                <w:sz w:val="24"/>
              </w:rPr>
              <w:t>(b)</w:t>
            </w:r>
            <w:r w:rsidRPr="00E52F7D">
              <w:rPr>
                <w:rFonts w:ascii="Arial" w:hAnsi="Arial" w:cs="Arial"/>
                <w:sz w:val="24"/>
              </w:rPr>
              <w:tab/>
              <w:t>Works of engineering construction undertaken by way of trade or business or for the purpose of any industrial or commercial undertaking.</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left="1134" w:hanging="567"/>
              <w:jc w:val="both"/>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hanging="453"/>
              <w:rPr>
                <w:rFonts w:ascii="Arial" w:hAnsi="Arial" w:cs="Arial"/>
                <w:sz w:val="24"/>
              </w:rPr>
            </w:pPr>
            <w:r w:rsidRPr="00E52F7D">
              <w:rPr>
                <w:rFonts w:ascii="Arial" w:hAnsi="Arial" w:cs="Arial"/>
                <w:sz w:val="24"/>
              </w:rPr>
              <w:tab/>
              <w:t>The provision of these regulations shall be in addition to, and not a substitution for or indemnification of other requirements imposed by or under the principal Act (Factories Act, 1961).</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left="28"/>
              <w:jc w:val="both"/>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b/>
                <w:sz w:val="24"/>
                <w:u w:val="single"/>
              </w:rPr>
            </w:pPr>
            <w:r w:rsidRPr="00E52F7D">
              <w:rPr>
                <w:rFonts w:ascii="Arial" w:hAnsi="Arial" w:cs="Arial"/>
                <w:b/>
                <w:sz w:val="24"/>
                <w:u w:val="single"/>
              </w:rPr>
              <w:t>Factories Act, 1961 Part VII, Section 127 Building Operations and Works of Engineering Construction (Sub Sections 6 and 7).</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left="567"/>
              <w:jc w:val="both"/>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hanging="453"/>
              <w:rPr>
                <w:rFonts w:ascii="Arial" w:hAnsi="Arial" w:cs="Arial"/>
                <w:sz w:val="24"/>
              </w:rPr>
            </w:pPr>
            <w:r w:rsidRPr="00E52F7D">
              <w:rPr>
                <w:rFonts w:ascii="Arial" w:hAnsi="Arial" w:cs="Arial"/>
                <w:sz w:val="24"/>
              </w:rPr>
              <w:t>(a)</w:t>
            </w:r>
            <w:r w:rsidRPr="00E52F7D">
              <w:rPr>
                <w:rFonts w:ascii="Arial" w:hAnsi="Arial" w:cs="Arial"/>
                <w:sz w:val="24"/>
              </w:rPr>
              <w:tab/>
              <w:t>Any person (in this instance "the Contractor") undertaking any building operations or works of engineering construction shall not later than seven days after commencement of the operations or works serve Form F.10 to the Health and Safety Executive.  Form F.10 shall not apply if there are any reasonable grounds for believing that the operations or works will be completed within a period of less than six weeks</w:t>
            </w:r>
            <w:r>
              <w:rPr>
                <w:rFonts w:ascii="Arial" w:hAnsi="Arial" w:cs="Arial"/>
                <w:sz w:val="24"/>
              </w:rPr>
              <w:t>.</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jc w:val="both"/>
              <w:rPr>
                <w:rFonts w:ascii="Arial" w:hAnsi="Arial" w:cs="Arial"/>
                <w:b/>
                <w:u w:val="single"/>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right="567" w:hanging="453"/>
              <w:rPr>
                <w:rFonts w:ascii="Arial" w:hAnsi="Arial" w:cs="Arial"/>
                <w:sz w:val="24"/>
              </w:rPr>
            </w:pPr>
            <w:r w:rsidRPr="00E52F7D">
              <w:rPr>
                <w:rFonts w:ascii="Arial" w:hAnsi="Arial" w:cs="Arial"/>
                <w:sz w:val="24"/>
              </w:rPr>
              <w:t>(b)</w:t>
            </w:r>
            <w:r w:rsidRPr="00E52F7D">
              <w:rPr>
                <w:rFonts w:ascii="Arial" w:hAnsi="Arial" w:cs="Arial"/>
                <w:sz w:val="24"/>
              </w:rPr>
              <w:tab/>
              <w:t xml:space="preserve">Construction (Design and Management) Regulations </w:t>
            </w:r>
            <w:r>
              <w:rPr>
                <w:rFonts w:ascii="Arial" w:hAnsi="Arial" w:cs="Arial"/>
                <w:sz w:val="24"/>
              </w:rPr>
              <w:t>2007</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jc w:val="both"/>
              <w:rPr>
                <w:rFonts w:ascii="Arial" w:hAnsi="Arial" w:cs="Arial"/>
                <w:b/>
                <w:u w:val="single"/>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right="567" w:hanging="453"/>
              <w:rPr>
                <w:rFonts w:ascii="Arial" w:hAnsi="Arial" w:cs="Arial"/>
                <w:sz w:val="24"/>
              </w:rPr>
            </w:pPr>
            <w:r w:rsidRPr="00E52F7D">
              <w:rPr>
                <w:rFonts w:ascii="Arial" w:hAnsi="Arial" w:cs="Arial"/>
                <w:sz w:val="24"/>
              </w:rPr>
              <w:t>(c)</w:t>
            </w:r>
            <w:r w:rsidRPr="00E52F7D">
              <w:rPr>
                <w:rFonts w:ascii="Arial" w:hAnsi="Arial" w:cs="Arial"/>
                <w:sz w:val="24"/>
              </w:rPr>
              <w:tab/>
              <w:t>Construction (Health, Safety and Welfare) Regulations 1996</w:t>
            </w:r>
            <w:r>
              <w:rPr>
                <w:rFonts w:ascii="Arial" w:hAnsi="Arial" w:cs="Arial"/>
                <w:sz w:val="24"/>
              </w:rPr>
              <w:t xml:space="preserve"> (Revoked)</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jc w:val="both"/>
              <w:rPr>
                <w:rFonts w:ascii="Arial" w:hAnsi="Arial" w:cs="Arial"/>
                <w:b/>
                <w:u w:val="single"/>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right="567" w:hanging="453"/>
              <w:rPr>
                <w:rFonts w:ascii="Arial" w:hAnsi="Arial" w:cs="Arial"/>
                <w:sz w:val="24"/>
              </w:rPr>
            </w:pPr>
            <w:r w:rsidRPr="00E52F7D">
              <w:rPr>
                <w:rFonts w:ascii="Arial" w:hAnsi="Arial" w:cs="Arial"/>
                <w:sz w:val="24"/>
              </w:rPr>
              <w:t>(d)</w:t>
            </w:r>
            <w:r w:rsidRPr="00E52F7D">
              <w:rPr>
                <w:rFonts w:ascii="Arial" w:hAnsi="Arial" w:cs="Arial"/>
                <w:sz w:val="24"/>
              </w:rPr>
              <w:tab/>
              <w:t>Asbestos (Licensing) (Amendment) Regulations 1998</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jc w:val="both"/>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right="567" w:hanging="453"/>
              <w:rPr>
                <w:rFonts w:ascii="Arial" w:hAnsi="Arial" w:cs="Arial"/>
                <w:sz w:val="24"/>
              </w:rPr>
            </w:pPr>
            <w:r w:rsidRPr="00E52F7D">
              <w:rPr>
                <w:rFonts w:ascii="Arial" w:hAnsi="Arial" w:cs="Arial"/>
                <w:sz w:val="24"/>
              </w:rPr>
              <w:t>(e)</w:t>
            </w:r>
            <w:r w:rsidRPr="00E52F7D">
              <w:rPr>
                <w:rFonts w:ascii="Arial" w:hAnsi="Arial" w:cs="Arial"/>
                <w:sz w:val="24"/>
              </w:rPr>
              <w:tab/>
              <w:t>Gas Safety (Installation and Use) Regulations 1998</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jc w:val="both"/>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right="567" w:hanging="453"/>
              <w:rPr>
                <w:rFonts w:ascii="Arial" w:hAnsi="Arial" w:cs="Arial"/>
                <w:sz w:val="24"/>
              </w:rPr>
            </w:pPr>
            <w:r w:rsidRPr="00E52F7D">
              <w:rPr>
                <w:rFonts w:ascii="Arial" w:hAnsi="Arial" w:cs="Arial"/>
                <w:sz w:val="24"/>
              </w:rPr>
              <w:t>(f)</w:t>
            </w:r>
            <w:r w:rsidRPr="00E52F7D">
              <w:rPr>
                <w:rFonts w:ascii="Arial" w:hAnsi="Arial" w:cs="Arial"/>
                <w:sz w:val="24"/>
              </w:rPr>
              <w:tab/>
              <w:t>Management of Health and Safety at Work Regulations 1992 (Amended) (1999)</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right="567" w:hanging="453"/>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right="567" w:hanging="453"/>
              <w:rPr>
                <w:rFonts w:ascii="Arial" w:hAnsi="Arial" w:cs="Arial"/>
                <w:sz w:val="24"/>
              </w:rPr>
            </w:pPr>
            <w:r w:rsidRPr="00E52F7D">
              <w:rPr>
                <w:rFonts w:ascii="Arial" w:hAnsi="Arial" w:cs="Arial"/>
                <w:sz w:val="24"/>
              </w:rPr>
              <w:t>(g)</w:t>
            </w:r>
            <w:r w:rsidRPr="00E52F7D">
              <w:rPr>
                <w:rFonts w:ascii="Arial" w:hAnsi="Arial" w:cs="Arial"/>
                <w:sz w:val="24"/>
              </w:rPr>
              <w:tab/>
              <w:t>Provision and use of Work Equipment Regulations 1998</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right="567" w:hanging="453"/>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right="567" w:hanging="453"/>
              <w:rPr>
                <w:rFonts w:ascii="Arial" w:hAnsi="Arial" w:cs="Arial"/>
                <w:sz w:val="24"/>
              </w:rPr>
            </w:pPr>
            <w:r w:rsidRPr="00E52F7D">
              <w:rPr>
                <w:rFonts w:ascii="Arial" w:hAnsi="Arial" w:cs="Arial"/>
                <w:sz w:val="24"/>
              </w:rPr>
              <w:t>(h)</w:t>
            </w:r>
            <w:r w:rsidRPr="00E52F7D">
              <w:rPr>
                <w:rFonts w:ascii="Arial" w:hAnsi="Arial" w:cs="Arial"/>
                <w:sz w:val="24"/>
              </w:rPr>
              <w:tab/>
              <w:t>Lifting Operations and Lifting Equipment Regulations 1998</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right="567" w:hanging="453"/>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right="567" w:hanging="453"/>
              <w:rPr>
                <w:rFonts w:ascii="Arial" w:hAnsi="Arial" w:cs="Arial"/>
                <w:sz w:val="24"/>
              </w:rPr>
            </w:pPr>
            <w:r w:rsidRPr="00E52F7D">
              <w:rPr>
                <w:rFonts w:ascii="Arial" w:hAnsi="Arial" w:cs="Arial"/>
                <w:sz w:val="24"/>
              </w:rPr>
              <w:t>(i)</w:t>
            </w:r>
            <w:r w:rsidRPr="00E52F7D">
              <w:rPr>
                <w:rFonts w:ascii="Arial" w:hAnsi="Arial" w:cs="Arial"/>
                <w:sz w:val="24"/>
              </w:rPr>
              <w:tab/>
              <w:t xml:space="preserve">Control of Lead at Work Regulations </w:t>
            </w:r>
            <w:r>
              <w:rPr>
                <w:rFonts w:ascii="Arial" w:hAnsi="Arial" w:cs="Arial"/>
                <w:sz w:val="24"/>
              </w:rPr>
              <w:t>2002</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right="567" w:hanging="453"/>
              <w:rPr>
                <w:rFonts w:ascii="Arial" w:hAnsi="Arial" w:cs="Arial"/>
                <w:sz w:val="24"/>
              </w:rPr>
            </w:pPr>
            <w:r w:rsidRPr="00E52F7D">
              <w:rPr>
                <w:rFonts w:ascii="Arial" w:hAnsi="Arial" w:cs="Arial"/>
                <w:sz w:val="24"/>
              </w:rPr>
              <w:t>(j)</w:t>
            </w:r>
            <w:r w:rsidRPr="00E52F7D">
              <w:rPr>
                <w:rFonts w:ascii="Arial" w:hAnsi="Arial" w:cs="Arial"/>
                <w:sz w:val="24"/>
              </w:rPr>
              <w:tab/>
              <w:t xml:space="preserve">Manual Handling Regulations </w:t>
            </w:r>
            <w:r>
              <w:rPr>
                <w:rFonts w:ascii="Arial" w:hAnsi="Arial" w:cs="Arial"/>
                <w:sz w:val="24"/>
              </w:rPr>
              <w:t>(Amended 200</w:t>
            </w:r>
            <w:r w:rsidRPr="00E52F7D">
              <w:rPr>
                <w:rFonts w:ascii="Arial" w:hAnsi="Arial" w:cs="Arial"/>
                <w:sz w:val="24"/>
              </w:rPr>
              <w:t>2</w:t>
            </w:r>
            <w:r>
              <w:rPr>
                <w:rFonts w:ascii="Arial" w:hAnsi="Arial" w:cs="Arial"/>
                <w:sz w:val="24"/>
              </w:rPr>
              <w:t>)</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right="567" w:hanging="453"/>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right="567" w:hanging="453"/>
              <w:rPr>
                <w:rFonts w:ascii="Arial" w:hAnsi="Arial" w:cs="Arial"/>
                <w:sz w:val="24"/>
              </w:rPr>
            </w:pPr>
            <w:r w:rsidRPr="00E52F7D">
              <w:rPr>
                <w:rFonts w:ascii="Arial" w:hAnsi="Arial" w:cs="Arial"/>
                <w:sz w:val="24"/>
              </w:rPr>
              <w:t>(k)</w:t>
            </w:r>
            <w:r w:rsidRPr="00E52F7D">
              <w:rPr>
                <w:rFonts w:ascii="Arial" w:hAnsi="Arial" w:cs="Arial"/>
                <w:sz w:val="24"/>
              </w:rPr>
              <w:tab/>
              <w:t>Electricity at Work Regulations 1989</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right="567" w:hanging="453"/>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right="567" w:hanging="453"/>
              <w:rPr>
                <w:rFonts w:ascii="Arial" w:hAnsi="Arial" w:cs="Arial"/>
                <w:sz w:val="24"/>
              </w:rPr>
            </w:pPr>
            <w:r w:rsidRPr="00E52F7D">
              <w:rPr>
                <w:rFonts w:ascii="Arial" w:hAnsi="Arial" w:cs="Arial"/>
                <w:sz w:val="24"/>
              </w:rPr>
              <w:t>(l)</w:t>
            </w:r>
            <w:r w:rsidRPr="00E52F7D">
              <w:rPr>
                <w:rFonts w:ascii="Arial" w:hAnsi="Arial" w:cs="Arial"/>
                <w:sz w:val="24"/>
              </w:rPr>
              <w:tab/>
              <w:t>Reporting of Injuries Diseases and Dangerous Occurrences Regulations 1995</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right="567" w:hanging="453"/>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right="567" w:hanging="453"/>
              <w:rPr>
                <w:rFonts w:ascii="Arial" w:hAnsi="Arial" w:cs="Arial"/>
                <w:sz w:val="24"/>
              </w:rPr>
            </w:pPr>
            <w:r w:rsidRPr="00E52F7D">
              <w:rPr>
                <w:rFonts w:ascii="Arial" w:hAnsi="Arial" w:cs="Arial"/>
                <w:sz w:val="24"/>
              </w:rPr>
              <w:t>(m)</w:t>
            </w:r>
            <w:r w:rsidRPr="00E52F7D">
              <w:rPr>
                <w:rFonts w:ascii="Arial" w:hAnsi="Arial" w:cs="Arial"/>
                <w:sz w:val="24"/>
              </w:rPr>
              <w:tab/>
              <w:t xml:space="preserve">Health and Safety (First Aid) Regulations 1981 amended </w:t>
            </w:r>
            <w:r>
              <w:rPr>
                <w:rFonts w:ascii="Arial" w:hAnsi="Arial" w:cs="Arial"/>
                <w:sz w:val="24"/>
              </w:rPr>
              <w:t>2002</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right="567" w:hanging="453"/>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right="567" w:hanging="453"/>
              <w:rPr>
                <w:rFonts w:ascii="Arial" w:hAnsi="Arial" w:cs="Arial"/>
                <w:sz w:val="24"/>
              </w:rPr>
            </w:pPr>
            <w:r w:rsidRPr="00E52F7D">
              <w:rPr>
                <w:rFonts w:ascii="Arial" w:hAnsi="Arial" w:cs="Arial"/>
                <w:sz w:val="24"/>
              </w:rPr>
              <w:t>(n)</w:t>
            </w:r>
            <w:r w:rsidRPr="00E52F7D">
              <w:rPr>
                <w:rFonts w:ascii="Arial" w:hAnsi="Arial" w:cs="Arial"/>
                <w:sz w:val="24"/>
              </w:rPr>
              <w:tab/>
              <w:t>Personal Protective Equipment Regulations 1992</w:t>
            </w:r>
            <w:r>
              <w:rPr>
                <w:rFonts w:ascii="Arial" w:hAnsi="Arial" w:cs="Arial"/>
                <w:sz w:val="24"/>
              </w:rPr>
              <w:t xml:space="preserve"> (Amended) ( 2002)</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right="567" w:hanging="453"/>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right="567" w:hanging="453"/>
              <w:rPr>
                <w:rFonts w:ascii="Arial" w:hAnsi="Arial" w:cs="Arial"/>
                <w:sz w:val="24"/>
              </w:rPr>
            </w:pPr>
            <w:r w:rsidRPr="00E52F7D">
              <w:rPr>
                <w:rFonts w:ascii="Arial" w:hAnsi="Arial" w:cs="Arial"/>
                <w:sz w:val="24"/>
              </w:rPr>
              <w:t>(o)</w:t>
            </w:r>
            <w:r w:rsidRPr="00E52F7D">
              <w:rPr>
                <w:rFonts w:ascii="Arial" w:hAnsi="Arial" w:cs="Arial"/>
                <w:sz w:val="24"/>
              </w:rPr>
              <w:tab/>
              <w:t>Construction (Head Protection) Regulations 1994</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right="567" w:hanging="453"/>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right="567" w:hanging="453"/>
              <w:rPr>
                <w:rFonts w:ascii="Arial" w:hAnsi="Arial" w:cs="Arial"/>
                <w:sz w:val="24"/>
              </w:rPr>
            </w:pPr>
            <w:r w:rsidRPr="00E52F7D">
              <w:rPr>
                <w:rFonts w:ascii="Arial" w:hAnsi="Arial" w:cs="Arial"/>
                <w:sz w:val="24"/>
              </w:rPr>
              <w:t>(p)</w:t>
            </w:r>
            <w:r w:rsidRPr="00E52F7D">
              <w:rPr>
                <w:rFonts w:ascii="Arial" w:hAnsi="Arial" w:cs="Arial"/>
                <w:sz w:val="24"/>
              </w:rPr>
              <w:tab/>
              <w:t>Confined Spaces Regulations 1997</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right="567" w:hanging="453"/>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right="567" w:hanging="453"/>
              <w:rPr>
                <w:rFonts w:ascii="Arial" w:hAnsi="Arial" w:cs="Arial"/>
                <w:sz w:val="24"/>
              </w:rPr>
            </w:pPr>
            <w:r w:rsidRPr="00E52F7D">
              <w:rPr>
                <w:rFonts w:ascii="Arial" w:hAnsi="Arial" w:cs="Arial"/>
                <w:sz w:val="24"/>
              </w:rPr>
              <w:t>(q)</w:t>
            </w:r>
            <w:r w:rsidRPr="00E52F7D">
              <w:rPr>
                <w:rFonts w:ascii="Arial" w:hAnsi="Arial" w:cs="Arial"/>
                <w:sz w:val="24"/>
              </w:rPr>
              <w:tab/>
            </w:r>
            <w:r>
              <w:rPr>
                <w:rFonts w:ascii="Arial" w:hAnsi="Arial" w:cs="Arial"/>
                <w:sz w:val="24"/>
              </w:rPr>
              <w:t xml:space="preserve">The Control of </w:t>
            </w:r>
            <w:r w:rsidRPr="00E52F7D">
              <w:rPr>
                <w:rFonts w:ascii="Arial" w:hAnsi="Arial" w:cs="Arial"/>
                <w:sz w:val="24"/>
              </w:rPr>
              <w:t xml:space="preserve">Noise at Work Regulations </w:t>
            </w:r>
            <w:r>
              <w:rPr>
                <w:rFonts w:ascii="Arial" w:hAnsi="Arial" w:cs="Arial"/>
                <w:sz w:val="24"/>
              </w:rPr>
              <w:t>2005</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right="567" w:hanging="453"/>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Default="00E86E58" w:rsidP="00E86E58">
            <w:pPr>
              <w:tabs>
                <w:tab w:val="left" w:pos="1871"/>
              </w:tabs>
              <w:ind w:left="453" w:right="567" w:hanging="453"/>
              <w:rPr>
                <w:rFonts w:ascii="Arial" w:hAnsi="Arial" w:cs="Arial"/>
                <w:sz w:val="24"/>
              </w:rPr>
            </w:pPr>
            <w:r w:rsidRPr="00E52F7D">
              <w:rPr>
                <w:rFonts w:ascii="Arial" w:hAnsi="Arial" w:cs="Arial"/>
                <w:sz w:val="24"/>
              </w:rPr>
              <w:t>(r)</w:t>
            </w:r>
            <w:r w:rsidRPr="00E52F7D">
              <w:rPr>
                <w:rFonts w:ascii="Arial" w:hAnsi="Arial" w:cs="Arial"/>
                <w:sz w:val="24"/>
              </w:rPr>
              <w:tab/>
              <w:t>HSE guidance:</w:t>
            </w:r>
          </w:p>
          <w:p w:rsidR="00E86E58" w:rsidRPr="00382970" w:rsidRDefault="00E86E58" w:rsidP="00E86E58">
            <w:pPr>
              <w:tabs>
                <w:tab w:val="left" w:pos="1871"/>
              </w:tabs>
              <w:ind w:left="453" w:right="567" w:hanging="453"/>
              <w:rPr>
                <w:rFonts w:ascii="Arial" w:hAnsi="Arial" w:cs="Arial"/>
              </w:rPr>
            </w:pPr>
          </w:p>
          <w:p w:rsidR="00E86E58" w:rsidRDefault="00E86E58" w:rsidP="00E86E58">
            <w:pPr>
              <w:tabs>
                <w:tab w:val="left" w:pos="1871"/>
              </w:tabs>
              <w:ind w:left="737" w:right="567" w:hanging="737"/>
              <w:rPr>
                <w:rFonts w:ascii="Arial" w:hAnsi="Arial" w:cs="Arial"/>
                <w:sz w:val="24"/>
              </w:rPr>
            </w:pPr>
            <w:r w:rsidRPr="00E52F7D">
              <w:rPr>
                <w:rFonts w:ascii="Arial" w:hAnsi="Arial" w:cs="Arial"/>
                <w:sz w:val="24"/>
              </w:rPr>
              <w:tab/>
              <w:t>HSG 33</w:t>
            </w:r>
            <w:r w:rsidRPr="00E52F7D">
              <w:rPr>
                <w:rFonts w:ascii="Arial" w:hAnsi="Arial" w:cs="Arial"/>
                <w:sz w:val="24"/>
              </w:rPr>
              <w:tab/>
              <w:t>-</w:t>
            </w:r>
            <w:r w:rsidRPr="00E52F7D">
              <w:rPr>
                <w:rFonts w:ascii="Arial" w:hAnsi="Arial" w:cs="Arial"/>
                <w:sz w:val="24"/>
              </w:rPr>
              <w:tab/>
              <w:t>Safety in Roofwork</w:t>
            </w:r>
          </w:p>
          <w:p w:rsidR="00E86E58" w:rsidRDefault="00E86E58" w:rsidP="00E86E58">
            <w:pPr>
              <w:tabs>
                <w:tab w:val="left" w:pos="1871"/>
              </w:tabs>
              <w:ind w:left="737" w:right="567" w:hanging="737"/>
              <w:rPr>
                <w:rFonts w:ascii="Arial" w:hAnsi="Arial" w:cs="Arial"/>
                <w:sz w:val="24"/>
              </w:rPr>
            </w:pPr>
            <w:r w:rsidRPr="00E52F7D">
              <w:rPr>
                <w:rFonts w:ascii="Arial" w:hAnsi="Arial" w:cs="Arial"/>
                <w:sz w:val="24"/>
              </w:rPr>
              <w:tab/>
              <w:t>HSG 144</w:t>
            </w:r>
            <w:r w:rsidRPr="00E52F7D">
              <w:rPr>
                <w:rFonts w:ascii="Arial" w:hAnsi="Arial" w:cs="Arial"/>
                <w:sz w:val="24"/>
              </w:rPr>
              <w:tab/>
              <w:t>-</w:t>
            </w:r>
            <w:r w:rsidRPr="00E52F7D">
              <w:rPr>
                <w:rFonts w:ascii="Arial" w:hAnsi="Arial" w:cs="Arial"/>
                <w:sz w:val="24"/>
              </w:rPr>
              <w:tab/>
              <w:t xml:space="preserve">Safe Use of Vehicles on Construction </w:t>
            </w:r>
            <w:r w:rsidRPr="00E52F7D">
              <w:rPr>
                <w:rFonts w:ascii="Arial" w:hAnsi="Arial" w:cs="Arial"/>
                <w:sz w:val="24"/>
              </w:rPr>
              <w:tab/>
            </w:r>
            <w:r w:rsidRPr="00E52F7D">
              <w:rPr>
                <w:rFonts w:ascii="Arial" w:hAnsi="Arial" w:cs="Arial"/>
                <w:sz w:val="24"/>
              </w:rPr>
              <w:tab/>
              <w:t>Sites</w:t>
            </w:r>
          </w:p>
          <w:p w:rsidR="00E86E58" w:rsidRDefault="00E86E58" w:rsidP="00E86E58">
            <w:pPr>
              <w:tabs>
                <w:tab w:val="left" w:pos="1871"/>
              </w:tabs>
              <w:ind w:left="737" w:right="567" w:hanging="737"/>
              <w:rPr>
                <w:rFonts w:ascii="Arial" w:hAnsi="Arial" w:cs="Arial"/>
                <w:sz w:val="24"/>
              </w:rPr>
            </w:pPr>
            <w:r w:rsidRPr="00E52F7D">
              <w:rPr>
                <w:rFonts w:ascii="Arial" w:hAnsi="Arial" w:cs="Arial"/>
                <w:sz w:val="24"/>
              </w:rPr>
              <w:tab/>
              <w:t>HSG 149</w:t>
            </w:r>
            <w:r w:rsidRPr="00E52F7D">
              <w:rPr>
                <w:rFonts w:ascii="Arial" w:hAnsi="Arial" w:cs="Arial"/>
                <w:sz w:val="24"/>
              </w:rPr>
              <w:tab/>
              <w:t>-</w:t>
            </w:r>
            <w:r w:rsidRPr="00E52F7D">
              <w:rPr>
                <w:rFonts w:ascii="Arial" w:hAnsi="Arial" w:cs="Arial"/>
                <w:sz w:val="24"/>
              </w:rPr>
              <w:tab/>
              <w:t xml:space="preserve">Backs to the Future - safe manual </w:t>
            </w:r>
            <w:r w:rsidRPr="00E52F7D">
              <w:rPr>
                <w:rFonts w:ascii="Arial" w:hAnsi="Arial" w:cs="Arial"/>
                <w:sz w:val="24"/>
              </w:rPr>
              <w:tab/>
            </w:r>
            <w:r w:rsidRPr="00E52F7D">
              <w:rPr>
                <w:rFonts w:ascii="Arial" w:hAnsi="Arial" w:cs="Arial"/>
                <w:sz w:val="24"/>
              </w:rPr>
              <w:tab/>
              <w:t>handling in Construction</w:t>
            </w:r>
          </w:p>
          <w:p w:rsidR="00E86E58" w:rsidRPr="00E52F7D" w:rsidRDefault="00E86E58" w:rsidP="00E86E58">
            <w:pPr>
              <w:tabs>
                <w:tab w:val="left" w:pos="1871"/>
              </w:tabs>
              <w:ind w:left="737" w:right="567" w:hanging="737"/>
              <w:rPr>
                <w:rFonts w:ascii="Arial" w:hAnsi="Arial" w:cs="Arial"/>
                <w:sz w:val="24"/>
              </w:rPr>
            </w:pPr>
            <w:r w:rsidRPr="00E52F7D">
              <w:rPr>
                <w:rFonts w:ascii="Arial" w:hAnsi="Arial" w:cs="Arial"/>
                <w:sz w:val="24"/>
              </w:rPr>
              <w:tab/>
              <w:t>HSG 168</w:t>
            </w:r>
            <w:r w:rsidRPr="00E52F7D">
              <w:rPr>
                <w:rFonts w:ascii="Arial" w:hAnsi="Arial" w:cs="Arial"/>
                <w:sz w:val="24"/>
              </w:rPr>
              <w:tab/>
              <w:t>-</w:t>
            </w:r>
            <w:r w:rsidRPr="00E52F7D">
              <w:rPr>
                <w:rFonts w:ascii="Arial" w:hAnsi="Arial" w:cs="Arial"/>
                <w:sz w:val="24"/>
              </w:rPr>
              <w:tab/>
              <w:t>Fire Safety in Construction</w:t>
            </w:r>
          </w:p>
          <w:p w:rsidR="00E86E58" w:rsidRDefault="00E86E58" w:rsidP="00E86E58">
            <w:pPr>
              <w:tabs>
                <w:tab w:val="left" w:pos="1871"/>
              </w:tabs>
              <w:ind w:left="737" w:right="567" w:hanging="737"/>
              <w:rPr>
                <w:rFonts w:ascii="Arial" w:hAnsi="Arial" w:cs="Arial"/>
                <w:sz w:val="24"/>
              </w:rPr>
            </w:pPr>
            <w:r w:rsidRPr="00E52F7D">
              <w:rPr>
                <w:rFonts w:ascii="Arial" w:hAnsi="Arial" w:cs="Arial"/>
                <w:sz w:val="24"/>
              </w:rPr>
              <w:tab/>
              <w:t>HSG 185</w:t>
            </w:r>
            <w:r w:rsidRPr="00E52F7D">
              <w:rPr>
                <w:rFonts w:ascii="Arial" w:hAnsi="Arial" w:cs="Arial"/>
                <w:sz w:val="24"/>
              </w:rPr>
              <w:tab/>
              <w:t>-</w:t>
            </w:r>
            <w:r w:rsidRPr="00E52F7D">
              <w:rPr>
                <w:rFonts w:ascii="Arial" w:hAnsi="Arial" w:cs="Arial"/>
                <w:sz w:val="24"/>
              </w:rPr>
              <w:tab/>
              <w:t>Health and Safety in Excavations</w:t>
            </w:r>
          </w:p>
          <w:p w:rsidR="00E86E58" w:rsidRPr="00E52F7D" w:rsidRDefault="00E86E58" w:rsidP="00E86E58">
            <w:pPr>
              <w:tabs>
                <w:tab w:val="left" w:pos="1871"/>
              </w:tabs>
              <w:ind w:left="737" w:right="567" w:hanging="737"/>
              <w:rPr>
                <w:rFonts w:ascii="Arial" w:hAnsi="Arial" w:cs="Arial"/>
                <w:sz w:val="24"/>
              </w:rPr>
            </w:pPr>
            <w:r w:rsidRPr="00E52F7D">
              <w:rPr>
                <w:rFonts w:ascii="Arial" w:hAnsi="Arial" w:cs="Arial"/>
                <w:sz w:val="24"/>
              </w:rPr>
              <w:tab/>
              <w:t>BS 6187</w:t>
            </w:r>
            <w:r w:rsidRPr="00E52F7D">
              <w:rPr>
                <w:rFonts w:ascii="Arial" w:hAnsi="Arial" w:cs="Arial"/>
                <w:sz w:val="24"/>
              </w:rPr>
              <w:tab/>
              <w:t>-</w:t>
            </w:r>
            <w:r w:rsidRPr="00E52F7D">
              <w:rPr>
                <w:rFonts w:ascii="Arial" w:hAnsi="Arial" w:cs="Arial"/>
                <w:sz w:val="24"/>
              </w:rPr>
              <w:tab/>
              <w:t>Code of Practice for Demolition</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453" w:right="567" w:hanging="453"/>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1162" w:hanging="1162"/>
              <w:rPr>
                <w:rFonts w:ascii="Arial" w:hAnsi="Arial" w:cs="Arial"/>
                <w:sz w:val="24"/>
              </w:rPr>
            </w:pPr>
            <w:r w:rsidRPr="00E52F7D">
              <w:rPr>
                <w:rFonts w:ascii="Arial" w:hAnsi="Arial" w:cs="Arial"/>
                <w:b/>
                <w:sz w:val="24"/>
                <w:u w:val="single"/>
              </w:rPr>
              <w:t>NOTE 1</w:t>
            </w:r>
            <w:r w:rsidRPr="00E52F7D">
              <w:rPr>
                <w:rFonts w:ascii="Arial" w:hAnsi="Arial" w:cs="Arial"/>
                <w:sz w:val="24"/>
              </w:rPr>
              <w:tab/>
              <w:t xml:space="preserve">The above Statutory Instruments are available for your perusal from the Officer of the City of </w:t>
            </w:r>
            <w:smartTag w:uri="urn:schemas-microsoft-com:office:smarttags" w:element="City">
              <w:smartTag w:uri="urn:schemas-microsoft-com:office:smarttags" w:element="place">
                <w:r w:rsidRPr="00E52F7D">
                  <w:rPr>
                    <w:rFonts w:ascii="Arial" w:hAnsi="Arial" w:cs="Arial"/>
                    <w:sz w:val="24"/>
                  </w:rPr>
                  <w:t>Sunderland Council</w:t>
                </w:r>
              </w:smartTag>
            </w:smartTag>
            <w:r w:rsidRPr="00E52F7D">
              <w:rPr>
                <w:rFonts w:ascii="Arial" w:hAnsi="Arial" w:cs="Arial"/>
                <w:sz w:val="24"/>
              </w:rPr>
              <w:t xml:space="preserve"> dealing with this Contract; or may be purchased from any Government book shop or H.M. Stationery Office.</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1162" w:right="567" w:hanging="1162"/>
              <w:rPr>
                <w:rFonts w:ascii="Arial" w:hAnsi="Arial" w:cs="Arial"/>
                <w:b/>
                <w:sz w:val="24"/>
                <w:u w:val="single"/>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1162" w:hanging="1162"/>
              <w:rPr>
                <w:rFonts w:ascii="Arial" w:hAnsi="Arial" w:cs="Arial"/>
                <w:b/>
                <w:sz w:val="24"/>
                <w:u w:val="single"/>
              </w:rPr>
            </w:pPr>
            <w:r w:rsidRPr="00E52F7D">
              <w:rPr>
                <w:rFonts w:ascii="Arial" w:hAnsi="Arial" w:cs="Arial"/>
                <w:b/>
                <w:sz w:val="24"/>
                <w:u w:val="single"/>
              </w:rPr>
              <w:t>NOTE 2</w:t>
            </w:r>
            <w:r w:rsidRPr="00E52F7D">
              <w:rPr>
                <w:rFonts w:ascii="Arial" w:hAnsi="Arial" w:cs="Arial"/>
                <w:sz w:val="24"/>
              </w:rPr>
              <w:tab/>
              <w:t>The address of the local H.S.E. office is:-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left="1134"/>
              <w:jc w:val="both"/>
              <w:rPr>
                <w:rFonts w:ascii="Arial" w:hAnsi="Arial" w:cs="Arial"/>
                <w:b/>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ind w:left="1134"/>
              <w:jc w:val="both"/>
              <w:rPr>
                <w:rFonts w:ascii="Arial" w:hAnsi="Arial" w:cs="Arial"/>
                <w:b/>
                <w:sz w:val="24"/>
              </w:rPr>
            </w:pPr>
            <w:r w:rsidRPr="00E52F7D">
              <w:rPr>
                <w:rFonts w:ascii="Arial" w:hAnsi="Arial" w:cs="Arial"/>
                <w:b/>
                <w:sz w:val="24"/>
              </w:rPr>
              <w:t>The Health and Safety Executive</w:t>
            </w:r>
          </w:p>
          <w:p w:rsidR="00E86E58" w:rsidRPr="00E52F7D" w:rsidRDefault="00E86E58" w:rsidP="00E86E58">
            <w:pPr>
              <w:numPr>
                <w:ilvl w:val="12"/>
                <w:numId w:val="0"/>
              </w:numPr>
              <w:ind w:left="1134"/>
              <w:jc w:val="both"/>
              <w:rPr>
                <w:rFonts w:ascii="Arial" w:hAnsi="Arial" w:cs="Arial"/>
                <w:b/>
                <w:sz w:val="24"/>
              </w:rPr>
            </w:pPr>
            <w:smartTag w:uri="urn:schemas-microsoft-com:office:smarttags" w:element="City">
              <w:smartTag w:uri="urn:schemas-microsoft-com:office:smarttags" w:element="place">
                <w:r w:rsidRPr="00E52F7D">
                  <w:rPr>
                    <w:rFonts w:ascii="Arial" w:hAnsi="Arial" w:cs="Arial"/>
                    <w:b/>
                    <w:sz w:val="24"/>
                  </w:rPr>
                  <w:t>Arden</w:t>
                </w:r>
              </w:smartTag>
            </w:smartTag>
            <w:r w:rsidRPr="00E52F7D">
              <w:rPr>
                <w:rFonts w:ascii="Arial" w:hAnsi="Arial" w:cs="Arial"/>
                <w:b/>
                <w:sz w:val="24"/>
              </w:rPr>
              <w:t xml:space="preserve"> House</w:t>
            </w:r>
          </w:p>
          <w:p w:rsidR="00E86E58" w:rsidRPr="00E52F7D" w:rsidRDefault="00E86E58" w:rsidP="00E86E58">
            <w:pPr>
              <w:numPr>
                <w:ilvl w:val="12"/>
                <w:numId w:val="0"/>
              </w:numPr>
              <w:ind w:left="1134"/>
              <w:jc w:val="both"/>
              <w:rPr>
                <w:rFonts w:ascii="Arial" w:hAnsi="Arial" w:cs="Arial"/>
                <w:b/>
                <w:sz w:val="24"/>
              </w:rPr>
            </w:pPr>
            <w:r w:rsidRPr="00E52F7D">
              <w:rPr>
                <w:rFonts w:ascii="Arial" w:hAnsi="Arial" w:cs="Arial"/>
                <w:b/>
                <w:sz w:val="24"/>
              </w:rPr>
              <w:t>Regent Centre</w:t>
            </w:r>
          </w:p>
          <w:p w:rsidR="00E86E58" w:rsidRPr="00E52F7D" w:rsidRDefault="00E86E58" w:rsidP="00E86E58">
            <w:pPr>
              <w:numPr>
                <w:ilvl w:val="12"/>
                <w:numId w:val="0"/>
              </w:numPr>
              <w:ind w:left="1134"/>
              <w:jc w:val="both"/>
              <w:rPr>
                <w:rFonts w:ascii="Arial" w:hAnsi="Arial" w:cs="Arial"/>
                <w:b/>
                <w:sz w:val="24"/>
              </w:rPr>
            </w:pPr>
            <w:r w:rsidRPr="00E52F7D">
              <w:rPr>
                <w:rFonts w:ascii="Arial" w:hAnsi="Arial" w:cs="Arial"/>
                <w:b/>
                <w:sz w:val="24"/>
              </w:rPr>
              <w:t>Gosforth</w:t>
            </w:r>
          </w:p>
          <w:p w:rsidR="00E86E58" w:rsidRPr="00E52F7D" w:rsidRDefault="00E86E58" w:rsidP="00E86E58">
            <w:pPr>
              <w:numPr>
                <w:ilvl w:val="12"/>
                <w:numId w:val="0"/>
              </w:numPr>
              <w:ind w:left="1134"/>
              <w:jc w:val="both"/>
              <w:rPr>
                <w:rFonts w:ascii="Arial" w:hAnsi="Arial" w:cs="Arial"/>
                <w:b/>
                <w:sz w:val="24"/>
              </w:rPr>
            </w:pPr>
            <w:smartTag w:uri="urn:schemas-microsoft-com:office:smarttags" w:element="City">
              <w:smartTag w:uri="urn:schemas-microsoft-com:office:smarttags" w:element="place">
                <w:r w:rsidRPr="00E52F7D">
                  <w:rPr>
                    <w:rFonts w:ascii="Arial" w:hAnsi="Arial" w:cs="Arial"/>
                    <w:b/>
                    <w:sz w:val="24"/>
                  </w:rPr>
                  <w:t>Newcastle-upon-Tyne</w:t>
                </w:r>
              </w:smartTag>
            </w:smartTag>
          </w:p>
          <w:p w:rsidR="00E86E58" w:rsidRPr="00E52F7D" w:rsidRDefault="00E86E58" w:rsidP="00E86E58">
            <w:pPr>
              <w:numPr>
                <w:ilvl w:val="12"/>
                <w:numId w:val="0"/>
              </w:numPr>
              <w:ind w:left="1134"/>
              <w:jc w:val="both"/>
              <w:rPr>
                <w:rFonts w:ascii="Arial" w:hAnsi="Arial" w:cs="Arial"/>
                <w:b/>
                <w:sz w:val="24"/>
              </w:rPr>
            </w:pPr>
            <w:r w:rsidRPr="00E52F7D">
              <w:rPr>
                <w:rFonts w:ascii="Arial" w:hAnsi="Arial" w:cs="Arial"/>
                <w:b/>
                <w:sz w:val="24"/>
              </w:rPr>
              <w:t>NE3 3JN</w:t>
            </w:r>
          </w:p>
          <w:p w:rsidR="00E86E58" w:rsidRPr="00E52F7D" w:rsidRDefault="00E86E58" w:rsidP="00E86E58">
            <w:pPr>
              <w:numPr>
                <w:ilvl w:val="12"/>
                <w:numId w:val="0"/>
              </w:numPr>
              <w:ind w:left="1134"/>
              <w:jc w:val="both"/>
              <w:rPr>
                <w:rFonts w:ascii="Arial" w:hAnsi="Arial" w:cs="Arial"/>
                <w:b/>
                <w:sz w:val="24"/>
              </w:rPr>
            </w:pPr>
          </w:p>
          <w:p w:rsidR="00E86E58" w:rsidRPr="00E52F7D" w:rsidRDefault="00E86E58" w:rsidP="00E86E58">
            <w:pPr>
              <w:numPr>
                <w:ilvl w:val="12"/>
                <w:numId w:val="0"/>
              </w:numPr>
              <w:tabs>
                <w:tab w:val="left" w:pos="567"/>
                <w:tab w:val="left" w:pos="1134"/>
              </w:tabs>
              <w:ind w:left="1134" w:firstLine="28"/>
              <w:jc w:val="both"/>
              <w:rPr>
                <w:rFonts w:ascii="Arial" w:hAnsi="Arial" w:cs="Arial"/>
                <w:b/>
                <w:sz w:val="24"/>
              </w:rPr>
            </w:pPr>
            <w:r w:rsidRPr="00E52F7D">
              <w:rPr>
                <w:rFonts w:ascii="Arial" w:hAnsi="Arial" w:cs="Arial"/>
                <w:b/>
                <w:sz w:val="24"/>
              </w:rPr>
              <w:t>Telephone No:  (0191) 202 6200</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jc w:val="both"/>
              <w:rPr>
                <w:rFonts w:ascii="Arial" w:hAnsi="Arial" w:cs="Arial"/>
                <w:b/>
                <w:sz w:val="24"/>
                <w:u w:val="single"/>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jc w:val="both"/>
              <w:rPr>
                <w:rFonts w:ascii="Arial" w:hAnsi="Arial" w:cs="Arial"/>
                <w:b/>
                <w:sz w:val="24"/>
                <w:u w:val="single"/>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1162" w:hanging="1162"/>
              <w:rPr>
                <w:rFonts w:ascii="Arial" w:hAnsi="Arial" w:cs="Arial"/>
                <w:b/>
                <w:sz w:val="24"/>
                <w:u w:val="single"/>
              </w:rPr>
            </w:pPr>
            <w:r w:rsidRPr="00E52F7D">
              <w:rPr>
                <w:rFonts w:ascii="Arial" w:hAnsi="Arial" w:cs="Arial"/>
                <w:b/>
                <w:sz w:val="24"/>
                <w:u w:val="single"/>
              </w:rPr>
              <w:t>NOTE 3</w:t>
            </w:r>
            <w:r w:rsidRPr="00E52F7D">
              <w:rPr>
                <w:rFonts w:ascii="Arial" w:hAnsi="Arial" w:cs="Arial"/>
                <w:b/>
                <w:sz w:val="24"/>
              </w:rPr>
              <w:tab/>
            </w:r>
            <w:r w:rsidRPr="00E52F7D">
              <w:rPr>
                <w:rFonts w:ascii="Arial" w:hAnsi="Arial" w:cs="Arial"/>
                <w:sz w:val="24"/>
              </w:rPr>
              <w:t>The Contractor shall allow for all relevant Safety, Health and Welfare legislation and is to provide a copy of their Safety Policy, which is to be checked and passed by the Authorities Safety Officer, prior to any work commencing on site.</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jc w:val="both"/>
              <w:rPr>
                <w:rFonts w:ascii="Arial" w:hAnsi="Arial" w:cs="Arial"/>
                <w:b/>
                <w:sz w:val="24"/>
                <w:u w:val="single"/>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jc w:val="both"/>
              <w:rPr>
                <w:rFonts w:ascii="Arial" w:hAnsi="Arial" w:cs="Arial"/>
                <w:b/>
                <w:sz w:val="24"/>
                <w:u w:val="single"/>
              </w:rPr>
            </w:pPr>
            <w:r w:rsidRPr="00E52F7D">
              <w:rPr>
                <w:rFonts w:ascii="Arial" w:hAnsi="Arial" w:cs="Arial"/>
                <w:b/>
                <w:sz w:val="24"/>
                <w:u w:val="single"/>
              </w:rPr>
              <w:t>Protection of Persons and Property</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1162" w:right="567" w:hanging="1162"/>
              <w:rPr>
                <w:rFonts w:ascii="Arial" w:hAnsi="Arial" w:cs="Arial"/>
                <w:b/>
                <w:sz w:val="24"/>
                <w:u w:val="single"/>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The Contractor shall provide for the efficient protection of the public, the Employer's servants and property and all other persons occupying or using the premises also of adjoining or neighbouring property during the progress of the works included in or required to be done in connection with the Contract.</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b/>
                <w:sz w:val="24"/>
                <w:u w:val="single"/>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The Contractor shall take all precautions to eliminate as far  as possible the danger to the public and other persons arising from the entry and exit of vehicles to and from the sites.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jc w:val="both"/>
              <w:rPr>
                <w:rFonts w:ascii="Arial" w:hAnsi="Arial" w:cs="Arial"/>
                <w:b/>
                <w:sz w:val="24"/>
                <w:u w:val="single"/>
              </w:rPr>
            </w:pPr>
            <w:r w:rsidRPr="00E52F7D">
              <w:rPr>
                <w:rFonts w:ascii="Arial" w:hAnsi="Arial" w:cs="Arial"/>
                <w:b/>
                <w:sz w:val="24"/>
                <w:u w:val="single"/>
              </w:rPr>
              <w:t>Protection of the Works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jc w:val="both"/>
              <w:rPr>
                <w:rFonts w:ascii="Arial" w:hAnsi="Arial" w:cs="Arial"/>
                <w:b/>
                <w:sz w:val="24"/>
                <w:u w:val="single"/>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The Contractor shall not permit anything to be done that is calculated to injure the stability of the works or buildings and no cutting through walls or floors shall be done, other than as indicated by the drawings or as described herein without the sanction of the Supervising Officer, and the Contractor will be held responsible for all damage arising through carelessness or inadvertence in this respect.</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jc w:val="both"/>
              <w:rPr>
                <w:rFonts w:ascii="Arial" w:hAnsi="Arial" w:cs="Arial"/>
                <w:b/>
                <w:sz w:val="24"/>
                <w:u w:val="single"/>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The Contractor shall take every precaution to protect the works from any cause, including frost, inclement weather damage by other trades, or vandalism, and shall make good any damage so caused at his own expense, together with any incidental expense or loss by the Employer due to this damage.</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Any work damaged or soiled by weather, traffic or other causes due to inadequate temporary protection shall be taken down and re-executed or otherwise made good by and at the cost of the Contractor.  The Contractor will be responsible for making good any damage to existing boundary walls, fencing, hard play areas and grassed areas.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jc w:val="both"/>
              <w:rPr>
                <w:rFonts w:ascii="Arial" w:hAnsi="Arial" w:cs="Arial"/>
                <w:sz w:val="24"/>
              </w:rPr>
            </w:pPr>
            <w:r w:rsidRPr="00E52F7D">
              <w:rPr>
                <w:rFonts w:ascii="Arial" w:hAnsi="Arial" w:cs="Arial"/>
                <w:b/>
                <w:sz w:val="24"/>
                <w:u w:val="single"/>
              </w:rPr>
              <w:t>Safeguarding the Works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Safeguard the works, materials and plant against damage or theft for the security of the works and the protection of the public.</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9960B1" w:rsidRDefault="009960B1" w:rsidP="00E86E58">
            <w:pPr>
              <w:numPr>
                <w:ilvl w:val="12"/>
                <w:numId w:val="0"/>
              </w:numPr>
              <w:jc w:val="both"/>
              <w:rPr>
                <w:rFonts w:ascii="Arial" w:hAnsi="Arial" w:cs="Arial"/>
                <w:b/>
                <w:sz w:val="24"/>
                <w:u w:val="single"/>
              </w:rPr>
            </w:pPr>
          </w:p>
          <w:p w:rsidR="00E86E58" w:rsidRPr="00E52F7D" w:rsidRDefault="00E86E58" w:rsidP="00E86E58">
            <w:pPr>
              <w:numPr>
                <w:ilvl w:val="12"/>
                <w:numId w:val="0"/>
              </w:numPr>
              <w:jc w:val="both"/>
              <w:rPr>
                <w:rFonts w:ascii="Arial" w:hAnsi="Arial" w:cs="Arial"/>
                <w:b/>
                <w:sz w:val="24"/>
                <w:u w:val="single"/>
              </w:rPr>
            </w:pPr>
            <w:r w:rsidRPr="00E52F7D">
              <w:rPr>
                <w:rFonts w:ascii="Arial" w:hAnsi="Arial" w:cs="Arial"/>
                <w:b/>
                <w:sz w:val="24"/>
                <w:u w:val="single"/>
              </w:rPr>
              <w:t>Watching and Lighting</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b/>
                <w:sz w:val="24"/>
                <w:u w:val="single"/>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b/>
                <w:sz w:val="24"/>
                <w:u w:val="single"/>
              </w:rPr>
            </w:pPr>
            <w:r w:rsidRPr="009960B1">
              <w:rPr>
                <w:rFonts w:ascii="Arial" w:hAnsi="Arial" w:cs="Arial"/>
                <w:sz w:val="24"/>
              </w:rPr>
              <w:t>The Contractor shall provide</w:t>
            </w:r>
            <w:r w:rsidRPr="00E52F7D">
              <w:rPr>
                <w:rFonts w:ascii="Arial" w:hAnsi="Arial" w:cs="Arial"/>
                <w:sz w:val="24"/>
              </w:rPr>
              <w:t xml:space="preserve"> all watching and lighting necessary by day and night for the due protection and security of the works and of the public.</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jc w:val="both"/>
              <w:rPr>
                <w:rFonts w:ascii="Arial" w:hAnsi="Arial" w:cs="Arial"/>
                <w:b/>
                <w:sz w:val="24"/>
                <w:u w:val="single"/>
              </w:rPr>
            </w:pPr>
            <w:r w:rsidRPr="00E52F7D">
              <w:rPr>
                <w:rFonts w:ascii="Arial" w:hAnsi="Arial" w:cs="Arial"/>
                <w:b/>
                <w:sz w:val="24"/>
                <w:u w:val="single"/>
              </w:rPr>
              <w:t>Working Hours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Allow for carrying out the works during normal working hours.</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Overtime will only be permitted with the express written consent of the Supervising Officer and no reimbursement will be made of the additional cost of any overtime worked.</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rPr>
                <w:rFonts w:ascii="Arial" w:hAnsi="Arial" w:cs="Arial"/>
                <w:b/>
                <w:sz w:val="24"/>
                <w:u w:val="single"/>
              </w:rPr>
            </w:pPr>
            <w:r w:rsidRPr="00E52F7D">
              <w:rPr>
                <w:rFonts w:ascii="Arial" w:hAnsi="Arial" w:cs="Arial"/>
                <w:b/>
                <w:sz w:val="24"/>
                <w:u w:val="single"/>
              </w:rPr>
              <w:t>A35 EMPLOYERS REQUIREMENTS : SPECIFIC LIMITATIONS ON METHOD / SEQUENCE / TIMING / USE OF SITE</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jc w:val="both"/>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jc w:val="both"/>
              <w:rPr>
                <w:rFonts w:ascii="Arial" w:hAnsi="Arial" w:cs="Arial"/>
                <w:sz w:val="24"/>
              </w:rPr>
            </w:pPr>
            <w:r w:rsidRPr="00E52F7D">
              <w:rPr>
                <w:rFonts w:ascii="Arial" w:hAnsi="Arial" w:cs="Arial"/>
                <w:b/>
                <w:sz w:val="24"/>
                <w:u w:val="single"/>
              </w:rPr>
              <w:t>A35.1.2 Method and sequence of work</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jc w:val="both"/>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jc w:val="both"/>
              <w:rPr>
                <w:rFonts w:ascii="Arial" w:hAnsi="Arial" w:cs="Arial"/>
                <w:sz w:val="24"/>
              </w:rPr>
            </w:pPr>
            <w:r w:rsidRPr="00E52F7D">
              <w:rPr>
                <w:rFonts w:ascii="Arial" w:hAnsi="Arial" w:cs="Arial"/>
                <w:sz w:val="24"/>
              </w:rPr>
              <w:t xml:space="preserve">The Contractor shall execute the works in such a manner to cause the minimum disturbance to the residents, and to allow the works to be executed in the minimum possible time.  </w:t>
            </w: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The Contractor shall provide a method statement, which will be required no later than the date of the pre-start meeting.</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9960B1" w:rsidRPr="00E52F7D" w:rsidTr="009117E7">
        <w:trPr>
          <w:gridBefore w:val="1"/>
          <w:gridAfter w:val="5"/>
          <w:wBefore w:w="6" w:type="dxa"/>
          <w:wAfter w:w="14177" w:type="dxa"/>
        </w:trPr>
        <w:tc>
          <w:tcPr>
            <w:tcW w:w="851" w:type="dxa"/>
            <w:gridSpan w:val="2"/>
          </w:tcPr>
          <w:p w:rsidR="009960B1" w:rsidRPr="00E52F7D" w:rsidRDefault="009960B1" w:rsidP="00E86E58">
            <w:pPr>
              <w:numPr>
                <w:ilvl w:val="12"/>
                <w:numId w:val="0"/>
              </w:numPr>
              <w:jc w:val="center"/>
              <w:rPr>
                <w:rFonts w:ascii="Arial" w:hAnsi="Arial" w:cs="Arial"/>
                <w:sz w:val="24"/>
              </w:rPr>
            </w:pPr>
          </w:p>
        </w:tc>
        <w:tc>
          <w:tcPr>
            <w:tcW w:w="7088" w:type="dxa"/>
            <w:gridSpan w:val="7"/>
          </w:tcPr>
          <w:p w:rsidR="009960B1" w:rsidRPr="00E52F7D" w:rsidRDefault="009960B1" w:rsidP="00E86E58">
            <w:pPr>
              <w:rPr>
                <w:rFonts w:ascii="Arial" w:hAnsi="Arial" w:cs="Arial"/>
                <w:sz w:val="24"/>
              </w:rPr>
            </w:pPr>
          </w:p>
        </w:tc>
        <w:tc>
          <w:tcPr>
            <w:tcW w:w="851" w:type="dxa"/>
            <w:gridSpan w:val="2"/>
          </w:tcPr>
          <w:p w:rsidR="009960B1" w:rsidRPr="00E52F7D" w:rsidRDefault="009960B1" w:rsidP="00E86E58">
            <w:pPr>
              <w:tabs>
                <w:tab w:val="left" w:pos="567"/>
              </w:tabs>
              <w:ind w:left="567" w:hanging="567"/>
              <w:jc w:val="center"/>
              <w:rPr>
                <w:rFonts w:ascii="Arial" w:hAnsi="Arial" w:cs="Arial"/>
                <w:sz w:val="24"/>
              </w:rPr>
            </w:pPr>
          </w:p>
        </w:tc>
        <w:tc>
          <w:tcPr>
            <w:tcW w:w="559" w:type="dxa"/>
          </w:tcPr>
          <w:p w:rsidR="009960B1" w:rsidRPr="00E52F7D" w:rsidRDefault="009960B1" w:rsidP="00E86E58">
            <w:pPr>
              <w:tabs>
                <w:tab w:val="left" w:pos="567"/>
              </w:tabs>
              <w:ind w:left="567" w:hanging="567"/>
              <w:jc w:val="center"/>
              <w:rPr>
                <w:rFonts w:ascii="Arial" w:hAnsi="Arial" w:cs="Arial"/>
                <w:sz w:val="24"/>
              </w:rPr>
            </w:pPr>
          </w:p>
        </w:tc>
        <w:tc>
          <w:tcPr>
            <w:tcW w:w="859" w:type="dxa"/>
            <w:gridSpan w:val="2"/>
          </w:tcPr>
          <w:p w:rsidR="009960B1" w:rsidRPr="00E52F7D" w:rsidRDefault="009960B1" w:rsidP="00E86E58">
            <w:pPr>
              <w:tabs>
                <w:tab w:val="left" w:pos="567"/>
              </w:tabs>
              <w:ind w:left="567" w:hanging="567"/>
              <w:jc w:val="center"/>
              <w:rPr>
                <w:rFonts w:ascii="Arial" w:hAnsi="Arial" w:cs="Arial"/>
                <w:sz w:val="24"/>
              </w:rPr>
            </w:pPr>
          </w:p>
        </w:tc>
        <w:tc>
          <w:tcPr>
            <w:tcW w:w="567" w:type="dxa"/>
            <w:gridSpan w:val="2"/>
          </w:tcPr>
          <w:p w:rsidR="009960B1" w:rsidRPr="00E52F7D" w:rsidRDefault="009960B1"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67"/>
              </w:tabs>
              <w:ind w:left="567" w:hanging="567"/>
              <w:jc w:val="both"/>
              <w:rPr>
                <w:rFonts w:ascii="Arial" w:hAnsi="Arial" w:cs="Arial"/>
                <w:b/>
                <w:sz w:val="24"/>
                <w:u w:val="single"/>
              </w:rPr>
            </w:pPr>
            <w:r w:rsidRPr="00E52F7D">
              <w:rPr>
                <w:rFonts w:ascii="Arial" w:hAnsi="Arial" w:cs="Arial"/>
                <w:b/>
                <w:sz w:val="24"/>
                <w:u w:val="single"/>
              </w:rPr>
              <w:t>A35.1.3 Access</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67"/>
              </w:tabs>
              <w:ind w:left="567" w:hanging="567"/>
              <w:jc w:val="both"/>
              <w:rPr>
                <w:rFonts w:ascii="Arial" w:hAnsi="Arial" w:cs="Arial"/>
                <w:b/>
                <w:sz w:val="24"/>
                <w:u w:val="single"/>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Default="00E86E58" w:rsidP="00E86E58">
            <w:pPr>
              <w:rPr>
                <w:rFonts w:ascii="Arial" w:hAnsi="Arial" w:cs="Arial"/>
                <w:sz w:val="24"/>
              </w:rPr>
            </w:pPr>
            <w:r>
              <w:rPr>
                <w:rFonts w:ascii="Arial" w:hAnsi="Arial" w:cs="Arial"/>
                <w:sz w:val="24"/>
              </w:rPr>
              <w:t xml:space="preserve">All garages should be free from stored items and belongings and the </w:t>
            </w:r>
            <w:r w:rsidRPr="00E52F7D">
              <w:rPr>
                <w:rFonts w:ascii="Arial" w:hAnsi="Arial" w:cs="Arial"/>
                <w:sz w:val="24"/>
              </w:rPr>
              <w:t xml:space="preserve">Contractor </w:t>
            </w:r>
            <w:r>
              <w:rPr>
                <w:rFonts w:ascii="Arial" w:hAnsi="Arial" w:cs="Arial"/>
                <w:sz w:val="24"/>
              </w:rPr>
              <w:t>will have full access to all garages.</w:t>
            </w:r>
          </w:p>
          <w:p w:rsidR="00E86E58" w:rsidRPr="00E52F7D" w:rsidRDefault="00E86E58" w:rsidP="00E86E58">
            <w:pPr>
              <w:rPr>
                <w:rFonts w:ascii="Arial" w:hAnsi="Arial" w:cs="Arial"/>
                <w:sz w:val="24"/>
              </w:rPr>
            </w:pPr>
            <w:r>
              <w:rPr>
                <w:rFonts w:ascii="Arial" w:hAnsi="Arial" w:cs="Arial"/>
                <w:sz w:val="24"/>
              </w:rPr>
              <w:t>Main access roads to and from the towers must remain in operation at all times.</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b/>
                <w:sz w:val="24"/>
                <w:u w:val="single"/>
              </w:rPr>
              <w:t>A35.1.7 Working Hours</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b/>
                <w:sz w:val="24"/>
                <w:u w:val="single"/>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Pr>
                <w:rFonts w:ascii="Arial" w:hAnsi="Arial" w:cs="Arial"/>
                <w:sz w:val="24"/>
              </w:rPr>
              <w:t xml:space="preserve">Working hours will be </w:t>
            </w:r>
            <w:r w:rsidRPr="00E52F7D">
              <w:rPr>
                <w:rFonts w:ascii="Arial" w:hAnsi="Arial" w:cs="Arial"/>
                <w:sz w:val="24"/>
              </w:rPr>
              <w:t>8.</w:t>
            </w:r>
            <w:r>
              <w:rPr>
                <w:rFonts w:ascii="Arial" w:hAnsi="Arial" w:cs="Arial"/>
                <w:sz w:val="24"/>
              </w:rPr>
              <w:t>0</w:t>
            </w:r>
            <w:r w:rsidRPr="00E52F7D">
              <w:rPr>
                <w:rFonts w:ascii="Arial" w:hAnsi="Arial" w:cs="Arial"/>
                <w:sz w:val="24"/>
              </w:rPr>
              <w:t xml:space="preserve">0 hours </w:t>
            </w:r>
            <w:r>
              <w:rPr>
                <w:rFonts w:ascii="Arial" w:hAnsi="Arial" w:cs="Arial"/>
                <w:sz w:val="24"/>
              </w:rPr>
              <w:t xml:space="preserve">until </w:t>
            </w:r>
            <w:r w:rsidRPr="00E52F7D">
              <w:rPr>
                <w:rFonts w:ascii="Arial" w:hAnsi="Arial" w:cs="Arial"/>
                <w:sz w:val="24"/>
              </w:rPr>
              <w:t xml:space="preserve">16.30 </w:t>
            </w:r>
            <w:r>
              <w:rPr>
                <w:rFonts w:ascii="Arial" w:hAnsi="Arial" w:cs="Arial"/>
                <w:sz w:val="24"/>
              </w:rPr>
              <w:t xml:space="preserve">hours Monday – Thursday and 8.00 hours until 15.30 </w:t>
            </w:r>
            <w:r w:rsidRPr="00E52F7D">
              <w:rPr>
                <w:rFonts w:ascii="Arial" w:hAnsi="Arial" w:cs="Arial"/>
                <w:sz w:val="24"/>
              </w:rPr>
              <w:t xml:space="preserve">hours </w:t>
            </w:r>
            <w:r>
              <w:rPr>
                <w:rFonts w:ascii="Arial" w:hAnsi="Arial" w:cs="Arial"/>
                <w:sz w:val="24"/>
              </w:rPr>
              <w:t>Friday.</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W</w:t>
            </w:r>
            <w:r>
              <w:rPr>
                <w:rFonts w:ascii="Arial" w:hAnsi="Arial" w:cs="Arial"/>
                <w:sz w:val="24"/>
              </w:rPr>
              <w:t>eekend working or working outside of these times must be approved by the Contract Administrator.</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numPr>
                <w:ilvl w:val="12"/>
                <w:numId w:val="0"/>
              </w:numPr>
              <w:jc w:val="both"/>
              <w:rPr>
                <w:rFonts w:ascii="Arial" w:hAnsi="Arial" w:cs="Arial"/>
                <w:sz w:val="24"/>
              </w:rPr>
            </w:pPr>
          </w:p>
        </w:tc>
        <w:tc>
          <w:tcPr>
            <w:tcW w:w="851"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59" w:type="dxa"/>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numPr>
                <w:ilvl w:val="12"/>
                <w:numId w:val="0"/>
              </w:num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67" w:hanging="567"/>
              <w:jc w:val="both"/>
              <w:rPr>
                <w:rFonts w:ascii="Arial" w:hAnsi="Arial" w:cs="Arial"/>
                <w:b/>
                <w:sz w:val="24"/>
                <w:u w:val="single"/>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jc w:val="both"/>
              <w:rPr>
                <w:rFonts w:ascii="Arial" w:hAnsi="Arial" w:cs="Arial"/>
                <w:sz w:val="24"/>
              </w:rPr>
            </w:pPr>
            <w:r w:rsidRPr="00E52F7D">
              <w:rPr>
                <w:rFonts w:ascii="Arial" w:hAnsi="Arial" w:cs="Arial"/>
                <w:b/>
                <w:sz w:val="24"/>
                <w:u w:val="single"/>
              </w:rPr>
              <w:t>Overtime</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67" w:hanging="567"/>
              <w:jc w:val="both"/>
              <w:rPr>
                <w:rFonts w:ascii="Arial" w:hAnsi="Arial" w:cs="Arial"/>
                <w:b/>
                <w:sz w:val="24"/>
                <w:u w:val="single"/>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67" w:hanging="567"/>
              <w:jc w:val="both"/>
              <w:rPr>
                <w:rFonts w:ascii="Arial" w:hAnsi="Arial" w:cs="Arial"/>
                <w:b/>
                <w:sz w:val="24"/>
                <w:u w:val="single"/>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 xml:space="preserve">The Contractor shall allow in his tender for all overtime, and other costs incurred in completing the works in the time stated.  Payment in respect of non-productive overtime shall only be made for that which is authorised in writing by the </w:t>
            </w:r>
            <w:r>
              <w:rPr>
                <w:rFonts w:ascii="Arial" w:hAnsi="Arial" w:cs="Arial"/>
                <w:sz w:val="24"/>
              </w:rPr>
              <w:t>Contract Administrator</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67" w:hanging="567"/>
              <w:jc w:val="both"/>
              <w:rPr>
                <w:rFonts w:ascii="Arial" w:hAnsi="Arial" w:cs="Arial"/>
                <w:b/>
                <w:sz w:val="24"/>
                <w:u w:val="single"/>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67" w:hanging="567"/>
              <w:jc w:val="both"/>
              <w:rPr>
                <w:rFonts w:ascii="Arial" w:hAnsi="Arial" w:cs="Arial"/>
                <w:b/>
                <w:sz w:val="24"/>
                <w:u w:val="single"/>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67"/>
              </w:tabs>
              <w:ind w:left="567" w:hanging="567"/>
              <w:jc w:val="both"/>
              <w:rPr>
                <w:rFonts w:ascii="Arial" w:hAnsi="Arial" w:cs="Arial"/>
                <w:b/>
                <w:sz w:val="24"/>
              </w:rPr>
            </w:pPr>
            <w:r w:rsidRPr="00E52F7D">
              <w:rPr>
                <w:rFonts w:ascii="Arial" w:hAnsi="Arial" w:cs="Arial"/>
                <w:b/>
                <w:sz w:val="24"/>
                <w:u w:val="single"/>
              </w:rPr>
              <w:t>Programme of Work</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1296"/>
                <w:tab w:val="left" w:pos="2016"/>
                <w:tab w:val="left" w:pos="2880"/>
                <w:tab w:val="left" w:pos="4032"/>
                <w:tab w:val="left" w:pos="4320"/>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s>
              <w:spacing w:line="240" w:lineRule="atLeast"/>
              <w:ind w:left="28"/>
              <w:rPr>
                <w:rFonts w:ascii="Arial" w:hAnsi="Arial" w:cs="Arial"/>
                <w:sz w:val="24"/>
              </w:rPr>
            </w:pPr>
            <w:r w:rsidRPr="00E52F7D">
              <w:rPr>
                <w:rFonts w:ascii="Arial" w:hAnsi="Arial" w:cs="Arial"/>
                <w:sz w:val="24"/>
              </w:rPr>
              <w:t xml:space="preserve">The Contractor shall, within </w:t>
            </w:r>
            <w:r>
              <w:rPr>
                <w:rFonts w:ascii="Arial" w:hAnsi="Arial" w:cs="Arial"/>
                <w:sz w:val="24"/>
              </w:rPr>
              <w:t>1</w:t>
            </w:r>
            <w:r w:rsidRPr="00E52F7D">
              <w:rPr>
                <w:rFonts w:ascii="Arial" w:hAnsi="Arial" w:cs="Arial"/>
                <w:sz w:val="24"/>
              </w:rPr>
              <w:t xml:space="preserve"> week of the date of acceptance of his tender, produce in association with the </w:t>
            </w:r>
            <w:r>
              <w:rPr>
                <w:rFonts w:ascii="Arial" w:hAnsi="Arial" w:cs="Arial"/>
                <w:sz w:val="24"/>
              </w:rPr>
              <w:t>Contract Administrator</w:t>
            </w:r>
            <w:r w:rsidRPr="00E52F7D">
              <w:rPr>
                <w:rFonts w:ascii="Arial" w:hAnsi="Arial" w:cs="Arial"/>
                <w:sz w:val="24"/>
              </w:rPr>
              <w:t>, Housing Officials and Public Utility Companies, a project programme (Network, Bar Chart or Line of Balance) of the whole of the works.  This programme shall show the dates at which the works will be executed, and shall enable the Contractor's representative, in association with the C</w:t>
            </w:r>
            <w:r>
              <w:rPr>
                <w:rFonts w:ascii="Arial" w:hAnsi="Arial" w:cs="Arial"/>
                <w:sz w:val="24"/>
              </w:rPr>
              <w:t>ontract Administrator</w:t>
            </w:r>
            <w:r w:rsidRPr="00E52F7D">
              <w:rPr>
                <w:rFonts w:ascii="Arial" w:hAnsi="Arial" w:cs="Arial"/>
                <w:sz w:val="24"/>
              </w:rPr>
              <w:t xml:space="preserve"> and housing officials to inform the residents </w:t>
            </w:r>
            <w:r>
              <w:rPr>
                <w:rFonts w:ascii="Arial" w:hAnsi="Arial" w:cs="Arial"/>
                <w:sz w:val="24"/>
              </w:rPr>
              <w:t xml:space="preserve">if appropriate </w:t>
            </w:r>
            <w:r w:rsidRPr="00E52F7D">
              <w:rPr>
                <w:rFonts w:ascii="Arial" w:hAnsi="Arial" w:cs="Arial"/>
                <w:sz w:val="24"/>
              </w:rPr>
              <w:t xml:space="preserve">of the </w:t>
            </w:r>
            <w:r>
              <w:rPr>
                <w:rFonts w:ascii="Arial" w:hAnsi="Arial" w:cs="Arial"/>
                <w:sz w:val="24"/>
              </w:rPr>
              <w:t>proposed works</w:t>
            </w:r>
            <w:r w:rsidRPr="00E52F7D">
              <w:rPr>
                <w:rFonts w:ascii="Arial" w:hAnsi="Arial" w:cs="Arial"/>
                <w:sz w:val="24"/>
              </w:rPr>
              <w:t>.</w:t>
            </w:r>
          </w:p>
          <w:p w:rsidR="00E86E58" w:rsidRPr="00E52F7D" w:rsidRDefault="00E86E58" w:rsidP="00E86E58">
            <w:pPr>
              <w:tabs>
                <w:tab w:val="left" w:pos="1296"/>
                <w:tab w:val="left" w:pos="2016"/>
                <w:tab w:val="left" w:pos="2880"/>
                <w:tab w:val="left" w:pos="4032"/>
                <w:tab w:val="left" w:pos="4320"/>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s>
              <w:spacing w:line="240" w:lineRule="atLeast"/>
              <w:ind w:left="28"/>
              <w:rPr>
                <w:rFonts w:ascii="Arial" w:hAnsi="Arial" w:cs="Arial"/>
                <w:sz w:val="24"/>
              </w:rPr>
            </w:pPr>
          </w:p>
          <w:p w:rsidR="00E86E58" w:rsidRPr="00E52F7D" w:rsidRDefault="00E86E58" w:rsidP="00E86E58">
            <w:pPr>
              <w:ind w:left="28"/>
              <w:rPr>
                <w:rFonts w:ascii="Arial" w:hAnsi="Arial" w:cs="Arial"/>
                <w:sz w:val="24"/>
              </w:rPr>
            </w:pPr>
            <w:r w:rsidRPr="00E52F7D">
              <w:rPr>
                <w:rFonts w:ascii="Arial" w:hAnsi="Arial" w:cs="Arial"/>
                <w:sz w:val="24"/>
              </w:rPr>
              <w:t>No agreement or approval of any programme will relieve the Contractor of his responsibility to complete the whole of the works by the date for completion.</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numPr>
                <w:ilvl w:val="12"/>
                <w:numId w:val="0"/>
              </w:num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 xml:space="preserve">The Programme is to be based on the full contract period determined by the Date for Possession and Completion Date stated in the Appendix </w:t>
            </w:r>
            <w:r>
              <w:rPr>
                <w:rFonts w:ascii="Arial" w:hAnsi="Arial" w:cs="Arial"/>
                <w:sz w:val="24"/>
              </w:rPr>
              <w:t xml:space="preserve">and of individual properties </w:t>
            </w:r>
            <w:r w:rsidRPr="00E52F7D">
              <w:rPr>
                <w:rFonts w:ascii="Arial" w:hAnsi="Arial" w:cs="Arial"/>
                <w:sz w:val="24"/>
              </w:rPr>
              <w:t>and is to be a logic linked network programme (detailing the critical path), fully resourced.</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9960B1" w:rsidP="009960B1">
            <w:pPr>
              <w:rPr>
                <w:rFonts w:ascii="Arial" w:hAnsi="Arial" w:cs="Arial"/>
                <w:sz w:val="24"/>
              </w:rPr>
            </w:pPr>
            <w:r>
              <w:rPr>
                <w:rFonts w:ascii="Arial" w:hAnsi="Arial" w:cs="Arial"/>
                <w:sz w:val="24"/>
              </w:rPr>
              <w:t>P</w:t>
            </w:r>
            <w:r w:rsidR="00E86E58" w:rsidRPr="00E52F7D">
              <w:rPr>
                <w:rFonts w:ascii="Arial" w:hAnsi="Arial" w:cs="Arial"/>
                <w:sz w:val="24"/>
              </w:rPr>
              <w:t>ossession of the site</w:t>
            </w:r>
            <w:r>
              <w:rPr>
                <w:rFonts w:ascii="Arial" w:hAnsi="Arial" w:cs="Arial"/>
                <w:sz w:val="24"/>
              </w:rPr>
              <w:t xml:space="preserve"> should be fully incorporated </w:t>
            </w:r>
            <w:r w:rsidR="00E86E58" w:rsidRPr="00E52F7D">
              <w:rPr>
                <w:rFonts w:ascii="Arial" w:hAnsi="Arial" w:cs="Arial"/>
                <w:sz w:val="24"/>
              </w:rPr>
              <w:t xml:space="preserve">into </w:t>
            </w:r>
            <w:r>
              <w:rPr>
                <w:rFonts w:ascii="Arial" w:hAnsi="Arial" w:cs="Arial"/>
                <w:sz w:val="24"/>
              </w:rPr>
              <w:t>the</w:t>
            </w:r>
            <w:r w:rsidR="00E86E58" w:rsidRPr="00E52F7D">
              <w:rPr>
                <w:rFonts w:ascii="Arial" w:hAnsi="Arial" w:cs="Arial"/>
                <w:sz w:val="24"/>
              </w:rPr>
              <w:t xml:space="preserve"> programme.</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PROGRAMME:</w:t>
            </w:r>
          </w:p>
          <w:p w:rsidR="00E86E58" w:rsidRPr="00E52F7D" w:rsidRDefault="00E86E58" w:rsidP="00E86E58">
            <w:pPr>
              <w:rPr>
                <w:rFonts w:ascii="Arial" w:hAnsi="Arial" w:cs="Arial"/>
                <w:sz w:val="24"/>
              </w:rPr>
            </w:pPr>
            <w:r w:rsidRPr="00E52F7D">
              <w:rPr>
                <w:rFonts w:ascii="Arial" w:hAnsi="Arial" w:cs="Arial"/>
                <w:sz w:val="24"/>
              </w:rPr>
              <w:t>The master programme for the Works must include periods for all:</w:t>
            </w:r>
          </w:p>
          <w:p w:rsidR="00E86E58" w:rsidRPr="00E52F7D" w:rsidRDefault="00E86E58" w:rsidP="00E86E58">
            <w:pPr>
              <w:ind w:left="170" w:hanging="142"/>
              <w:rPr>
                <w:rFonts w:ascii="Arial" w:hAnsi="Arial" w:cs="Arial"/>
                <w:sz w:val="24"/>
              </w:rPr>
            </w:pPr>
            <w:r w:rsidRPr="00E52F7D">
              <w:rPr>
                <w:rFonts w:ascii="Arial" w:hAnsi="Arial" w:cs="Arial"/>
                <w:sz w:val="24"/>
              </w:rPr>
              <w:t>- Design, production information and proposals provided by the Contractor/ Subcontractors/Suppliers, including inspection and checking (see section A31).</w:t>
            </w:r>
          </w:p>
          <w:p w:rsidR="00E86E58" w:rsidRPr="00E52F7D" w:rsidRDefault="00E86E58" w:rsidP="00E86E58">
            <w:pPr>
              <w:ind w:left="170" w:hanging="142"/>
              <w:rPr>
                <w:rFonts w:ascii="Arial" w:hAnsi="Arial" w:cs="Arial"/>
                <w:sz w:val="24"/>
              </w:rPr>
            </w:pPr>
            <w:r w:rsidRPr="00E52F7D">
              <w:rPr>
                <w:rFonts w:ascii="Arial" w:hAnsi="Arial" w:cs="Arial"/>
                <w:sz w:val="24"/>
              </w:rPr>
              <w:t>- Planning and mobilisation by the Contractor.</w:t>
            </w:r>
          </w:p>
          <w:p w:rsidR="00E86E58" w:rsidRPr="00E52F7D" w:rsidRDefault="00E86E58" w:rsidP="00E86E58">
            <w:pPr>
              <w:ind w:left="170" w:hanging="142"/>
              <w:rPr>
                <w:rFonts w:ascii="Arial" w:hAnsi="Arial" w:cs="Arial"/>
                <w:sz w:val="24"/>
              </w:rPr>
            </w:pPr>
            <w:r w:rsidRPr="00E52F7D">
              <w:rPr>
                <w:rFonts w:ascii="Arial" w:hAnsi="Arial" w:cs="Arial"/>
                <w:sz w:val="24"/>
              </w:rPr>
              <w:t>- Running in, adjustment, commissioning and testing of all engineering services and installations</w:t>
            </w:r>
          </w:p>
          <w:p w:rsidR="00E86E58" w:rsidRPr="00E52F7D" w:rsidRDefault="00E86E58" w:rsidP="00E86E58">
            <w:pPr>
              <w:ind w:left="170" w:hanging="142"/>
              <w:rPr>
                <w:rFonts w:ascii="Arial" w:hAnsi="Arial" w:cs="Arial"/>
                <w:sz w:val="24"/>
              </w:rPr>
            </w:pPr>
            <w:r w:rsidRPr="00E52F7D">
              <w:rPr>
                <w:rFonts w:ascii="Arial" w:hAnsi="Arial" w:cs="Arial"/>
                <w:sz w:val="24"/>
              </w:rPr>
              <w:t>- Work resulting from instructions issued in regard to the expenditure of provisional sums (see section A54)</w:t>
            </w:r>
          </w:p>
          <w:p w:rsidR="00E86E58" w:rsidRDefault="00E86E58" w:rsidP="00E86E58">
            <w:pPr>
              <w:ind w:left="170" w:hanging="142"/>
              <w:rPr>
                <w:rFonts w:ascii="Arial" w:hAnsi="Arial" w:cs="Arial"/>
                <w:sz w:val="24"/>
              </w:rPr>
            </w:pPr>
            <w:r w:rsidRPr="00E52F7D">
              <w:rPr>
                <w:rFonts w:ascii="Arial" w:hAnsi="Arial" w:cs="Arial"/>
                <w:sz w:val="24"/>
              </w:rPr>
              <w:t>- Work by or on behalf of the Employer and concurrent with the Contract (see section A50)</w:t>
            </w:r>
            <w:r>
              <w:rPr>
                <w:rFonts w:ascii="Arial" w:hAnsi="Arial" w:cs="Arial"/>
                <w:sz w:val="24"/>
              </w:rPr>
              <w:t xml:space="preserve"> </w:t>
            </w:r>
            <w:r w:rsidRPr="00E52F7D">
              <w:rPr>
                <w:rFonts w:ascii="Arial" w:hAnsi="Arial" w:cs="Arial"/>
                <w:sz w:val="24"/>
              </w:rPr>
              <w:t>the nature and scope of which, the relationship with preceding and following work and any relevant limitations are suitably defined in the Contract Documents.</w:t>
            </w:r>
          </w:p>
          <w:p w:rsidR="00E86E58" w:rsidRPr="00E52F7D" w:rsidRDefault="00E86E58" w:rsidP="00E86E58">
            <w:pPr>
              <w:rPr>
                <w:rFonts w:ascii="Arial" w:hAnsi="Arial" w:cs="Arial"/>
                <w:sz w:val="24"/>
              </w:rPr>
            </w:pPr>
          </w:p>
          <w:p w:rsidR="00E86E58" w:rsidRDefault="00E86E58" w:rsidP="00E86E58">
            <w:pPr>
              <w:rPr>
                <w:rFonts w:ascii="Arial" w:hAnsi="Arial" w:cs="Arial"/>
                <w:sz w:val="24"/>
              </w:rPr>
            </w:pPr>
            <w:r w:rsidRPr="00E52F7D">
              <w:rPr>
                <w:rFonts w:ascii="Arial" w:hAnsi="Arial" w:cs="Arial"/>
                <w:sz w:val="24"/>
              </w:rPr>
              <w:t>Where and to the extent that the programme implications for work which is not so defined are impossible to assess the Contractor should exclude it from his programme and confirm this when submitting the programme.</w:t>
            </w:r>
          </w:p>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THE PROGRAMME must show earliest and latest start and  finish dates for each activity, and identify all critical activities. It must be of the critical path type, unless agreed otherwise.</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SEQUENCE OF WORKS</w:t>
            </w:r>
          </w:p>
          <w:p w:rsidR="00E86E58" w:rsidRPr="00E52F7D" w:rsidRDefault="00E86E58" w:rsidP="00E86E58">
            <w:pPr>
              <w:rPr>
                <w:rFonts w:ascii="Arial" w:hAnsi="Arial" w:cs="Arial"/>
                <w:sz w:val="24"/>
              </w:rPr>
            </w:pPr>
            <w:r w:rsidRPr="00E52F7D">
              <w:rPr>
                <w:rFonts w:ascii="Arial" w:hAnsi="Arial" w:cs="Arial"/>
                <w:sz w:val="24"/>
              </w:rPr>
              <w:t>The buildings will be made available to suit the Contractors programme.</w:t>
            </w:r>
            <w:r>
              <w:rPr>
                <w:rFonts w:ascii="Arial" w:hAnsi="Arial" w:cs="Arial"/>
                <w:sz w:val="24"/>
              </w:rPr>
              <w:t xml:space="preserve">  However, access cannot be guaranteed and allowance should be made for this by the Contractor.</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REPORTS</w:t>
            </w:r>
          </w:p>
          <w:p w:rsidR="00E86E58" w:rsidRPr="00E52F7D" w:rsidRDefault="00E86E58" w:rsidP="00E86E58">
            <w:pPr>
              <w:rPr>
                <w:rFonts w:ascii="Arial" w:hAnsi="Arial" w:cs="Arial"/>
                <w:sz w:val="24"/>
              </w:rPr>
            </w:pPr>
            <w:r w:rsidRPr="00E52F7D">
              <w:rPr>
                <w:rFonts w:ascii="Arial" w:hAnsi="Arial" w:cs="Arial"/>
                <w:sz w:val="24"/>
              </w:rPr>
              <w:t>The Contractor is to deliver daily to the Clerk of Works a report as to the number of operatives employed on the works in each trade.</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9960B1">
            <w:pPr>
              <w:tabs>
                <w:tab w:val="left" w:pos="567"/>
              </w:tabs>
              <w:ind w:left="567" w:hanging="567"/>
              <w:jc w:val="both"/>
              <w:rPr>
                <w:rFonts w:ascii="Arial" w:hAnsi="Arial" w:cs="Arial"/>
                <w:b/>
                <w:sz w:val="24"/>
                <w:u w:val="single"/>
              </w:rPr>
            </w:pPr>
            <w:r w:rsidRPr="00E52F7D">
              <w:rPr>
                <w:rFonts w:ascii="Arial" w:hAnsi="Arial" w:cs="Arial"/>
                <w:b/>
                <w:sz w:val="24"/>
                <w:u w:val="single"/>
              </w:rPr>
              <w:t>Tenant Lia</w:t>
            </w:r>
            <w:r>
              <w:rPr>
                <w:rFonts w:ascii="Arial" w:hAnsi="Arial" w:cs="Arial"/>
                <w:b/>
                <w:sz w:val="24"/>
                <w:u w:val="single"/>
              </w:rPr>
              <w:t>i</w:t>
            </w:r>
            <w:r w:rsidRPr="00E52F7D">
              <w:rPr>
                <w:rFonts w:ascii="Arial" w:hAnsi="Arial" w:cs="Arial"/>
                <w:b/>
                <w:sz w:val="24"/>
                <w:u w:val="single"/>
              </w:rPr>
              <w:t>son Procedure</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9960B1">
            <w:pPr>
              <w:rPr>
                <w:rFonts w:ascii="Arial" w:hAnsi="Arial" w:cs="Arial"/>
                <w:sz w:val="24"/>
              </w:rPr>
            </w:pPr>
            <w:r w:rsidRPr="00E52F7D">
              <w:rPr>
                <w:rFonts w:ascii="Arial" w:hAnsi="Arial" w:cs="Arial"/>
                <w:sz w:val="24"/>
              </w:rPr>
              <w:t>Allow for providing a tenant liaison service in conjunction with the Clerk of Works in dealing with program</w:t>
            </w:r>
            <w:r w:rsidR="009960B1">
              <w:rPr>
                <w:rFonts w:ascii="Arial" w:hAnsi="Arial" w:cs="Arial"/>
                <w:sz w:val="24"/>
              </w:rPr>
              <w:t xml:space="preserve">ming matters, general enquiries, </w:t>
            </w:r>
            <w:r w:rsidRPr="00E52F7D">
              <w:rPr>
                <w:rFonts w:ascii="Arial" w:hAnsi="Arial" w:cs="Arial"/>
                <w:sz w:val="24"/>
              </w:rPr>
              <w:t>access arrangements</w:t>
            </w:r>
            <w:r w:rsidR="009960B1">
              <w:rPr>
                <w:rFonts w:ascii="Arial" w:hAnsi="Arial" w:cs="Arial"/>
                <w:sz w:val="24"/>
              </w:rPr>
              <w:t>,</w:t>
            </w:r>
            <w:r w:rsidRPr="00E52F7D">
              <w:rPr>
                <w:rFonts w:ascii="Arial" w:hAnsi="Arial" w:cs="Arial"/>
                <w:sz w:val="24"/>
              </w:rPr>
              <w:t xml:space="preserve"> etc., in addition to normal supervision responsibilities.</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jc w:val="both"/>
              <w:rPr>
                <w:rFonts w:ascii="Arial" w:hAnsi="Arial" w:cs="Arial"/>
                <w:b/>
                <w:sz w:val="24"/>
                <w:u w:val="single"/>
              </w:rPr>
            </w:pPr>
            <w:r w:rsidRPr="00E52F7D">
              <w:rPr>
                <w:rFonts w:ascii="Arial" w:hAnsi="Arial" w:cs="Arial"/>
                <w:b/>
                <w:sz w:val="24"/>
                <w:u w:val="single"/>
              </w:rPr>
              <w:t>Employment of or Payments to Persons in the Service of the Employer</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67" w:hanging="567"/>
              <w:jc w:val="both"/>
              <w:rPr>
                <w:rFonts w:ascii="Arial" w:hAnsi="Arial" w:cs="Arial"/>
                <w:b/>
                <w:sz w:val="24"/>
                <w:u w:val="single"/>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Persons in the service of the Employer are not allowed under any consideration, either directly or indirectly to do any work in relation to obtaining or the execution of the Contract or any contract with the Group and shall not have or commit any offence under the prevention of Corruption Acts 1889 to 1916 or to execute any commission for the Contractors or their agents or to receive gratuities or other payments from the Contractor.</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67" w:hanging="567"/>
              <w:jc w:val="both"/>
              <w:rPr>
                <w:rFonts w:ascii="Arial" w:hAnsi="Arial" w:cs="Arial"/>
                <w:b/>
                <w:sz w:val="24"/>
                <w:u w:val="single"/>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67" w:hanging="567"/>
              <w:jc w:val="both"/>
              <w:rPr>
                <w:rFonts w:ascii="Arial" w:hAnsi="Arial" w:cs="Arial"/>
                <w:b/>
                <w:sz w:val="24"/>
                <w:u w:val="single"/>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jc w:val="both"/>
              <w:rPr>
                <w:rFonts w:ascii="Arial" w:hAnsi="Arial" w:cs="Arial"/>
                <w:sz w:val="24"/>
              </w:rPr>
            </w:pPr>
            <w:r w:rsidRPr="00E52F7D">
              <w:rPr>
                <w:rFonts w:ascii="Arial" w:hAnsi="Arial" w:cs="Arial"/>
                <w:b/>
                <w:sz w:val="24"/>
                <w:u w:val="single"/>
              </w:rPr>
              <w:t>Photographs</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 xml:space="preserve">Photographs of the Works are not to be published without the prior consent of the </w:t>
            </w:r>
            <w:r>
              <w:rPr>
                <w:rFonts w:ascii="Arial" w:hAnsi="Arial" w:cs="Arial"/>
                <w:sz w:val="24"/>
              </w:rPr>
              <w:t>Contract Administrator</w:t>
            </w:r>
            <w:r w:rsidRPr="00E52F7D">
              <w:rPr>
                <w:rFonts w:ascii="Arial" w:hAnsi="Arial" w:cs="Arial"/>
                <w:sz w:val="24"/>
              </w:rPr>
              <w:t xml:space="preserve"> in writing.</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jc w:val="both"/>
              <w:rPr>
                <w:rFonts w:ascii="Arial" w:hAnsi="Arial" w:cs="Arial"/>
                <w:sz w:val="24"/>
              </w:rPr>
            </w:pPr>
            <w:r w:rsidRPr="00E52F7D">
              <w:rPr>
                <w:rFonts w:ascii="Arial" w:hAnsi="Arial" w:cs="Arial"/>
                <w:b/>
                <w:sz w:val="24"/>
                <w:u w:val="single"/>
              </w:rPr>
              <w:t>Visitors</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Facilities are to be provided for visitors authorised by the Employer to inspect the Works and the Contractor is to ensure that his insurance covers such visits.</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jc w:val="both"/>
              <w:rPr>
                <w:rFonts w:ascii="Arial" w:hAnsi="Arial" w:cs="Arial"/>
                <w:sz w:val="24"/>
              </w:rPr>
            </w:pPr>
            <w:r w:rsidRPr="00E52F7D">
              <w:rPr>
                <w:rFonts w:ascii="Arial" w:hAnsi="Arial" w:cs="Arial"/>
                <w:b/>
                <w:sz w:val="24"/>
                <w:u w:val="single"/>
              </w:rPr>
              <w:t>Noise Control</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The Contractor shall ensure that noise is reduced to a minimum by providing silencers for compressors and mufflers for drills.  All other plant should be fitted with efficient silencers on exhaust systems.  The Contractor's attention is drawn to the Noise Abatement Act 1960 and the M.O.P.B. Works advisory leaflet No. 72 "Noise control on Building Sites".</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jc w:val="both"/>
              <w:rPr>
                <w:rFonts w:ascii="Arial" w:hAnsi="Arial" w:cs="Arial"/>
                <w:sz w:val="24"/>
              </w:rPr>
            </w:pPr>
            <w:r w:rsidRPr="00E52F7D">
              <w:rPr>
                <w:rFonts w:ascii="Arial" w:hAnsi="Arial" w:cs="Arial"/>
                <w:b/>
                <w:sz w:val="24"/>
                <w:u w:val="single"/>
              </w:rPr>
              <w:t>Police Regulations</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jc w:val="both"/>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The Contractor, shall at all times, observe any Police Regulations including those regarding the loading and unloading of or waiting by vehicles on the public highway and the Contract Sum shall be deemed to include for the strict compliance therewith.</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The Contractor must provide and display in the appropriate position all necessary signs in accordance with the Ministry of Transport system of advance warning signs as required by the Police Authority.  The Contractor's attention is also drawn to Sections 31 and 32 of the Highways Act, 1971, concerning Builders skips on the highway.  Provide for all costs and charges for complying with all other public regulations and directions.</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jc w:val="both"/>
              <w:rPr>
                <w:rFonts w:ascii="Arial" w:hAnsi="Arial" w:cs="Arial"/>
                <w:sz w:val="24"/>
              </w:rPr>
            </w:pPr>
            <w:r w:rsidRPr="00E52F7D">
              <w:rPr>
                <w:rFonts w:ascii="Arial" w:hAnsi="Arial" w:cs="Arial"/>
                <w:b/>
                <w:sz w:val="24"/>
                <w:u w:val="single"/>
              </w:rPr>
              <w:t>Asbestos</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9960B1">
            <w:pPr>
              <w:rPr>
                <w:rFonts w:ascii="Arial" w:hAnsi="Arial" w:cs="Arial"/>
                <w:sz w:val="24"/>
              </w:rPr>
            </w:pPr>
            <w:r w:rsidRPr="00E52F7D">
              <w:rPr>
                <w:rFonts w:ascii="Arial" w:hAnsi="Arial" w:cs="Arial"/>
                <w:sz w:val="24"/>
              </w:rPr>
              <w:t xml:space="preserve">The Contractor should note that </w:t>
            </w:r>
            <w:r w:rsidR="009960B1">
              <w:rPr>
                <w:rFonts w:ascii="Arial" w:hAnsi="Arial" w:cs="Arial"/>
                <w:sz w:val="24"/>
              </w:rPr>
              <w:t>t</w:t>
            </w:r>
            <w:r w:rsidRPr="00E52F7D">
              <w:rPr>
                <w:rFonts w:ascii="Arial" w:hAnsi="Arial" w:cs="Arial"/>
                <w:sz w:val="24"/>
              </w:rPr>
              <w:t>he</w:t>
            </w:r>
            <w:r w:rsidR="009960B1">
              <w:rPr>
                <w:rFonts w:ascii="Arial" w:hAnsi="Arial" w:cs="Arial"/>
                <w:sz w:val="24"/>
              </w:rPr>
              <w:t>y</w:t>
            </w:r>
            <w:r w:rsidRPr="00E52F7D">
              <w:rPr>
                <w:rFonts w:ascii="Arial" w:hAnsi="Arial" w:cs="Arial"/>
                <w:sz w:val="24"/>
              </w:rPr>
              <w:t xml:space="preserve"> shall not incorporate any asbestos contain</w:t>
            </w:r>
            <w:r w:rsidR="009960B1">
              <w:rPr>
                <w:rFonts w:ascii="Arial" w:hAnsi="Arial" w:cs="Arial"/>
                <w:sz w:val="24"/>
              </w:rPr>
              <w:t xml:space="preserve">ing product within the works. </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The Contractor shall comply with all statutes, statutory instruments (SI 1987 No. 2115, and subsequent revisions) and approved Codes of Practice when dealing or working with asbestos based products and materials.  He shall pay all fees, charges and any other costs in respect thereof including licences, tipping charges etc.</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 xml:space="preserve">Asbestos sampling and air monitoring required will be carried out by </w:t>
            </w:r>
            <w:r>
              <w:rPr>
                <w:rFonts w:ascii="Arial" w:hAnsi="Arial" w:cs="Arial"/>
                <w:sz w:val="24"/>
              </w:rPr>
              <w:t>Gentoo</w:t>
            </w:r>
            <w:r w:rsidRPr="00E52F7D">
              <w:rPr>
                <w:rFonts w:ascii="Arial" w:hAnsi="Arial" w:cs="Arial"/>
                <w:sz w:val="24"/>
              </w:rPr>
              <w:t xml:space="preserve"> under separate arrangements where deemed necessary.</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9960B1" w:rsidRDefault="00E86E58" w:rsidP="00E86E58">
            <w:pPr>
              <w:jc w:val="both"/>
              <w:rPr>
                <w:rFonts w:ascii="Arial" w:hAnsi="Arial" w:cs="Arial"/>
                <w:b/>
                <w:sz w:val="24"/>
                <w:u w:val="single"/>
              </w:rPr>
            </w:pPr>
            <w:r w:rsidRPr="00E52F7D">
              <w:rPr>
                <w:rFonts w:ascii="Arial" w:hAnsi="Arial" w:cs="Arial"/>
                <w:b/>
                <w:sz w:val="24"/>
                <w:u w:val="single"/>
              </w:rPr>
              <w:t>A42 CONTRACTORS GENERAL COST ITEMS : SERVICES AND FACILITIES</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67"/>
              </w:tabs>
              <w:ind w:left="567" w:hanging="567"/>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b/>
                <w:sz w:val="24"/>
                <w:u w:val="single"/>
              </w:rPr>
              <w:t>A42.1.2 Lighting and Power</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67"/>
              </w:tabs>
              <w:ind w:left="567" w:hanging="567"/>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28"/>
              <w:rPr>
                <w:rFonts w:ascii="Arial" w:hAnsi="Arial" w:cs="Arial"/>
                <w:sz w:val="24"/>
              </w:rPr>
            </w:pPr>
            <w:r w:rsidRPr="00E52F7D">
              <w:rPr>
                <w:rFonts w:ascii="Arial" w:hAnsi="Arial" w:cs="Arial"/>
                <w:sz w:val="24"/>
              </w:rPr>
              <w:t xml:space="preserve">The Contractor shall provide all artificial lighting, electric power and other energy required for the execution of the works.  If the existing service is to be used he will be responsible for arranging with Northern Electric for the supply of electric power and pay all fees and charges in connection therewith.  If the Contractor, for any reason, needs to use the existing electrical installation, he shall make arrangements with Northern Electric for temporary connections and pay all fees and charges including that for electric power consumed.  If such use includes electric power registering on the residents meter the Contractor shall be responsible and make allowance for reimbursing the residents for the cost of such electrical power consumed.  In the case of dispute the </w:t>
            </w:r>
            <w:r>
              <w:rPr>
                <w:rFonts w:ascii="Arial" w:hAnsi="Arial" w:cs="Arial"/>
                <w:sz w:val="24"/>
              </w:rPr>
              <w:t>Contract Administrator</w:t>
            </w:r>
            <w:r w:rsidRPr="00E52F7D">
              <w:rPr>
                <w:rFonts w:ascii="Arial" w:hAnsi="Arial" w:cs="Arial"/>
                <w:sz w:val="24"/>
              </w:rPr>
              <w:t xml:space="preserve"> shall be informed and his decision shall be final.  The provision of light and, where appropriate, power for nominated sub-contractors, Authorities and Boards is included in the items of general and special attendance in the Bills.  The Contractor shall provide adequate artificial lighting to ensure that at least normal weekly working hours may be worked on site despite the loss of natural light.  Guidance on this subject is given in Illuminating Engineering Society's Technical Report No. 3 on "The Lighting of Building Sites and Works of Engineering Construction".</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b/>
                <w:sz w:val="24"/>
                <w:u w:val="single"/>
              </w:rPr>
              <w:t>A42.1.4 Water</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b/>
                <w:sz w:val="24"/>
                <w:u w:val="single"/>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 xml:space="preserve">The Contractor shall give notice to North East Water that a supply of water is required for the execution of the works.  He shall arrange for the necessary connections to the Company's mains and for an adequate supply of clean fresh water for the convenient use of all trades and specialists whether employed by the Contractor or the </w:t>
            </w:r>
            <w:r>
              <w:rPr>
                <w:rFonts w:ascii="Arial" w:hAnsi="Arial" w:cs="Arial"/>
                <w:sz w:val="24"/>
              </w:rPr>
              <w:t>Contract Administrator</w:t>
            </w:r>
            <w:r w:rsidRPr="00E52F7D">
              <w:rPr>
                <w:rFonts w:ascii="Arial" w:hAnsi="Arial" w:cs="Arial"/>
                <w:sz w:val="24"/>
              </w:rPr>
              <w:t xml:space="preserve"> and pay all fees and charges in connection therewith.  The Contractor shall provide and maintain all necessary temporary plumbing, tubs, hose</w:t>
            </w:r>
            <w:r>
              <w:rPr>
                <w:rFonts w:ascii="Arial" w:hAnsi="Arial" w:cs="Arial"/>
                <w:sz w:val="24"/>
              </w:rPr>
              <w:t>-</w:t>
            </w:r>
            <w:r w:rsidRPr="00E52F7D">
              <w:rPr>
                <w:rFonts w:ascii="Arial" w:hAnsi="Arial" w:cs="Arial"/>
                <w:sz w:val="24"/>
              </w:rPr>
              <w:t xml:space="preserve">piping etc., remove same on completion of the works and make good all work disturbed to the satisfaction of the </w:t>
            </w:r>
            <w:r>
              <w:rPr>
                <w:rFonts w:ascii="Arial" w:hAnsi="Arial" w:cs="Arial"/>
                <w:sz w:val="24"/>
              </w:rPr>
              <w:t>Contract Administrator</w:t>
            </w:r>
            <w:r w:rsidRPr="00E52F7D">
              <w:rPr>
                <w:rFonts w:ascii="Arial" w:hAnsi="Arial" w:cs="Arial"/>
                <w:sz w:val="24"/>
              </w:rPr>
              <w:t>.</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567" w:hanging="567"/>
              <w:jc w:val="both"/>
              <w:rPr>
                <w:rFonts w:ascii="Arial" w:hAnsi="Arial" w:cs="Arial"/>
                <w:sz w:val="24"/>
                <w:u w:val="single"/>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567" w:hanging="567"/>
              <w:rPr>
                <w:rFonts w:ascii="Arial" w:hAnsi="Arial" w:cs="Arial"/>
                <w:sz w:val="24"/>
              </w:rPr>
            </w:pPr>
            <w:r w:rsidRPr="00E52F7D">
              <w:rPr>
                <w:rFonts w:ascii="Arial" w:hAnsi="Arial" w:cs="Arial"/>
                <w:b/>
                <w:sz w:val="24"/>
                <w:u w:val="single"/>
              </w:rPr>
              <w:t>A42.1.5 Telephone and Administration</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567" w:hanging="567"/>
              <w:jc w:val="both"/>
              <w:rPr>
                <w:rFonts w:ascii="Arial" w:hAnsi="Arial" w:cs="Arial"/>
                <w:sz w:val="24"/>
                <w:u w:val="single"/>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Provide for all connections and maintenance in relation to the provision of a site facsimile machine which client's staff may have access to.</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Provide site facsimile machine.</w:t>
            </w:r>
          </w:p>
        </w:tc>
        <w:tc>
          <w:tcPr>
            <w:tcW w:w="851" w:type="dxa"/>
            <w:gridSpan w:val="2"/>
          </w:tcPr>
          <w:p w:rsidR="00E86E58" w:rsidRPr="00E52F7D" w:rsidRDefault="00E86E58" w:rsidP="00E86E58">
            <w:pPr>
              <w:ind w:left="567" w:hanging="567"/>
              <w:jc w:val="both"/>
              <w:rPr>
                <w:rFonts w:ascii="Arial" w:hAnsi="Arial" w:cs="Arial"/>
                <w:b/>
                <w:sz w:val="24"/>
                <w:u w:val="single"/>
              </w:rPr>
            </w:pPr>
          </w:p>
        </w:tc>
        <w:tc>
          <w:tcPr>
            <w:tcW w:w="559" w:type="dxa"/>
          </w:tcPr>
          <w:p w:rsidR="00E86E58" w:rsidRPr="00E52F7D" w:rsidRDefault="00E86E58" w:rsidP="00E86E58">
            <w:pPr>
              <w:ind w:left="567" w:hanging="567"/>
              <w:jc w:val="both"/>
              <w:rPr>
                <w:rFonts w:ascii="Arial" w:hAnsi="Arial" w:cs="Arial"/>
                <w:b/>
                <w:sz w:val="24"/>
                <w:u w:val="single"/>
              </w:rPr>
            </w:pPr>
          </w:p>
        </w:tc>
        <w:tc>
          <w:tcPr>
            <w:tcW w:w="859" w:type="dxa"/>
            <w:gridSpan w:val="2"/>
          </w:tcPr>
          <w:p w:rsidR="00E86E58" w:rsidRPr="00E52F7D" w:rsidRDefault="00E86E58" w:rsidP="00E86E58">
            <w:pPr>
              <w:ind w:left="567" w:hanging="567"/>
              <w:jc w:val="both"/>
              <w:rPr>
                <w:rFonts w:ascii="Arial" w:hAnsi="Arial" w:cs="Arial"/>
                <w:b/>
                <w:sz w:val="24"/>
                <w:u w:val="single"/>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1296"/>
                <w:tab w:val="left" w:pos="2016"/>
                <w:tab w:val="left" w:pos="2880"/>
                <w:tab w:val="left" w:pos="4032"/>
                <w:tab w:val="left" w:pos="4320"/>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s>
              <w:spacing w:line="240" w:lineRule="atLeast"/>
              <w:ind w:left="1296" w:hanging="1296"/>
              <w:rPr>
                <w:rFonts w:ascii="Arial" w:hAnsi="Arial" w:cs="Arial"/>
                <w:sz w:val="24"/>
              </w:rPr>
            </w:pPr>
          </w:p>
        </w:tc>
        <w:tc>
          <w:tcPr>
            <w:tcW w:w="851" w:type="dxa"/>
            <w:gridSpan w:val="2"/>
          </w:tcPr>
          <w:p w:rsidR="00E86E58" w:rsidRPr="00E52F7D" w:rsidRDefault="00E86E58" w:rsidP="00E86E58">
            <w:pPr>
              <w:ind w:left="567" w:hanging="567"/>
              <w:jc w:val="both"/>
              <w:rPr>
                <w:rFonts w:ascii="Arial" w:hAnsi="Arial" w:cs="Arial"/>
                <w:b/>
                <w:sz w:val="24"/>
                <w:u w:val="single"/>
              </w:rPr>
            </w:pPr>
          </w:p>
        </w:tc>
        <w:tc>
          <w:tcPr>
            <w:tcW w:w="559" w:type="dxa"/>
          </w:tcPr>
          <w:p w:rsidR="00E86E58" w:rsidRPr="00E52F7D" w:rsidRDefault="00E86E58" w:rsidP="00E86E58">
            <w:pPr>
              <w:ind w:left="567" w:hanging="567"/>
              <w:jc w:val="both"/>
              <w:rPr>
                <w:rFonts w:ascii="Arial" w:hAnsi="Arial" w:cs="Arial"/>
                <w:b/>
                <w:sz w:val="24"/>
                <w:u w:val="single"/>
              </w:rPr>
            </w:pPr>
          </w:p>
        </w:tc>
        <w:tc>
          <w:tcPr>
            <w:tcW w:w="859" w:type="dxa"/>
            <w:gridSpan w:val="2"/>
          </w:tcPr>
          <w:p w:rsidR="00E86E58" w:rsidRPr="00E52F7D" w:rsidRDefault="00E86E58" w:rsidP="00E86E58">
            <w:pPr>
              <w:ind w:left="567" w:hanging="567"/>
              <w:jc w:val="both"/>
              <w:rPr>
                <w:rFonts w:ascii="Arial" w:hAnsi="Arial" w:cs="Arial"/>
                <w:b/>
                <w:sz w:val="24"/>
                <w:u w:val="single"/>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b/>
                <w:sz w:val="24"/>
                <w:u w:val="single"/>
              </w:rPr>
            </w:pPr>
            <w:r w:rsidRPr="00E52F7D">
              <w:rPr>
                <w:rFonts w:ascii="Arial" w:hAnsi="Arial" w:cs="Arial"/>
                <w:b/>
                <w:sz w:val="24"/>
                <w:u w:val="single"/>
              </w:rPr>
              <w:t>A42.1.8 Rubbish Disposal</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567" w:hanging="567"/>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jc w:val="both"/>
              <w:rPr>
                <w:rFonts w:ascii="Arial" w:hAnsi="Arial" w:cs="Arial"/>
                <w:b/>
                <w:sz w:val="24"/>
                <w:u w:val="single"/>
              </w:rPr>
            </w:pPr>
            <w:r w:rsidRPr="00E52F7D">
              <w:rPr>
                <w:rFonts w:ascii="Arial" w:hAnsi="Arial" w:cs="Arial"/>
                <w:b/>
                <w:sz w:val="24"/>
                <w:u w:val="single"/>
              </w:rPr>
              <w:t>Removal of Rubbish</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 xml:space="preserve">The Contractor shall at all times keep the site free from all surplus materials, rubbish and debris arising from the execution of the works.  All rubbish and debris must be removed from site on cessation of each day's operations.  The Contractor shall leave dwellings as clean as possible at the end of each </w:t>
            </w:r>
            <w:r w:rsidR="00354EE1" w:rsidRPr="00E52F7D">
              <w:rPr>
                <w:rFonts w:ascii="Arial" w:hAnsi="Arial" w:cs="Arial"/>
                <w:sz w:val="24"/>
              </w:rPr>
              <w:t>day’s</w:t>
            </w:r>
            <w:r w:rsidRPr="00E52F7D">
              <w:rPr>
                <w:rFonts w:ascii="Arial" w:hAnsi="Arial" w:cs="Arial"/>
                <w:sz w:val="24"/>
              </w:rPr>
              <w:t xml:space="preserve"> work.</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3"/>
          <w:wBefore w:w="6" w:type="dxa"/>
          <w:wAfter w:w="11874"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567" w:hanging="567"/>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67" w:hanging="567"/>
              <w:jc w:val="center"/>
              <w:rPr>
                <w:rFonts w:ascii="Arial" w:hAnsi="Arial" w:cs="Arial"/>
                <w:sz w:val="24"/>
              </w:rPr>
            </w:pPr>
          </w:p>
        </w:tc>
        <w:tc>
          <w:tcPr>
            <w:tcW w:w="2303"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3"/>
          <w:wBefore w:w="6" w:type="dxa"/>
          <w:wAfter w:w="11874"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5F25D0" w:rsidRDefault="005F25D0" w:rsidP="00E86E58">
            <w:pPr>
              <w:ind w:left="567" w:hanging="567"/>
              <w:rPr>
                <w:rFonts w:ascii="Arial" w:hAnsi="Arial" w:cs="Arial"/>
                <w:b/>
                <w:sz w:val="24"/>
                <w:u w:val="single"/>
              </w:rPr>
            </w:pPr>
          </w:p>
          <w:p w:rsidR="005F25D0" w:rsidRDefault="005F25D0" w:rsidP="00E86E58">
            <w:pPr>
              <w:ind w:left="567" w:hanging="567"/>
              <w:rPr>
                <w:rFonts w:ascii="Arial" w:hAnsi="Arial" w:cs="Arial"/>
                <w:b/>
                <w:sz w:val="24"/>
                <w:u w:val="single"/>
              </w:rPr>
            </w:pPr>
          </w:p>
          <w:p w:rsidR="00E86E58" w:rsidRPr="00E52F7D" w:rsidRDefault="00E86E58" w:rsidP="00E86E58">
            <w:pPr>
              <w:ind w:left="567" w:hanging="567"/>
              <w:rPr>
                <w:rFonts w:ascii="Arial" w:hAnsi="Arial" w:cs="Arial"/>
                <w:sz w:val="24"/>
              </w:rPr>
            </w:pPr>
            <w:r w:rsidRPr="00E52F7D">
              <w:rPr>
                <w:rFonts w:ascii="Arial" w:hAnsi="Arial" w:cs="Arial"/>
                <w:b/>
                <w:sz w:val="24"/>
                <w:u w:val="single"/>
              </w:rPr>
              <w:t>A42.1.9 Cleaning</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67" w:hanging="567"/>
              <w:jc w:val="center"/>
              <w:rPr>
                <w:rFonts w:ascii="Arial" w:hAnsi="Arial" w:cs="Arial"/>
                <w:sz w:val="24"/>
              </w:rPr>
            </w:pPr>
          </w:p>
        </w:tc>
        <w:tc>
          <w:tcPr>
            <w:tcW w:w="2303"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567" w:hanging="567"/>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jc w:val="both"/>
              <w:rPr>
                <w:rFonts w:ascii="Arial" w:hAnsi="Arial" w:cs="Arial"/>
                <w:b/>
                <w:sz w:val="24"/>
                <w:u w:val="single"/>
              </w:rPr>
            </w:pPr>
            <w:r w:rsidRPr="00E52F7D">
              <w:rPr>
                <w:rFonts w:ascii="Arial" w:hAnsi="Arial" w:cs="Arial"/>
                <w:b/>
                <w:sz w:val="24"/>
                <w:u w:val="single"/>
              </w:rPr>
              <w:t>Cleaning the Works</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The Contractor shall properly cleanse floors, woodwork and steps including removal of paint splashes from glazing and all other surfaces and touch up any damaged surfaces.</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567" w:hanging="567"/>
              <w:jc w:val="both"/>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 xml:space="preserve">Leave the whole of the works clean and in a sound condition free from defects on completion of the works all to the satisfaction of the </w:t>
            </w:r>
            <w:r>
              <w:rPr>
                <w:rFonts w:ascii="Arial" w:hAnsi="Arial" w:cs="Arial"/>
                <w:sz w:val="24"/>
              </w:rPr>
              <w:t>Contract Administrator</w:t>
            </w:r>
            <w:r w:rsidRPr="00E52F7D">
              <w:rPr>
                <w:rFonts w:ascii="Arial" w:hAnsi="Arial" w:cs="Arial"/>
                <w:sz w:val="24"/>
              </w:rPr>
              <w:t>.</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567" w:hanging="567"/>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jc w:val="both"/>
              <w:rPr>
                <w:rFonts w:ascii="Arial" w:hAnsi="Arial" w:cs="Arial"/>
                <w:b/>
                <w:sz w:val="24"/>
                <w:u w:val="single"/>
              </w:rPr>
            </w:pPr>
            <w:r w:rsidRPr="00E52F7D">
              <w:rPr>
                <w:rFonts w:ascii="Arial" w:hAnsi="Arial" w:cs="Arial"/>
                <w:b/>
                <w:sz w:val="24"/>
                <w:u w:val="single"/>
              </w:rPr>
              <w:t>Keeping Clean Carriageway and Footpath</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76"/>
                <w:tab w:val="left" w:pos="1296"/>
              </w:tabs>
              <w:ind w:left="576" w:right="432" w:hanging="576"/>
              <w:jc w:val="both"/>
              <w:rPr>
                <w:rFonts w:ascii="Arial" w:hAnsi="Arial" w:cs="Arial"/>
                <w:b/>
                <w:sz w:val="24"/>
                <w:u w:val="single"/>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 xml:space="preserve">Every effort must be made to prevent excessive and undue depositing of excavated material on existing and completed or partly completed carriageways and footpaths or fouling of such surfaces in any way as a result of the works.  The Contractor shall at his own expense remove all such deposited material as often as may be required by the </w:t>
            </w:r>
            <w:r>
              <w:rPr>
                <w:rFonts w:ascii="Arial" w:hAnsi="Arial" w:cs="Arial"/>
                <w:sz w:val="24"/>
              </w:rPr>
              <w:t>Contract Administrator</w:t>
            </w:r>
            <w:r w:rsidRPr="00E52F7D">
              <w:rPr>
                <w:rFonts w:ascii="Arial" w:hAnsi="Arial" w:cs="Arial"/>
                <w:sz w:val="24"/>
              </w:rPr>
              <w:t xml:space="preserve">'s requirements regarding such cleaning up the </w:t>
            </w:r>
            <w:r>
              <w:rPr>
                <w:rFonts w:ascii="Arial" w:hAnsi="Arial" w:cs="Arial"/>
                <w:sz w:val="24"/>
              </w:rPr>
              <w:t>Contract Administrator</w:t>
            </w:r>
            <w:r w:rsidRPr="00E52F7D">
              <w:rPr>
                <w:rFonts w:ascii="Arial" w:hAnsi="Arial" w:cs="Arial"/>
                <w:sz w:val="24"/>
              </w:rPr>
              <w:t xml:space="preserve"> will arrange for the work to be carried out and the Contractor shall bear the full cost thereof.</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b/>
                <w:sz w:val="24"/>
                <w:u w:val="single"/>
              </w:rPr>
              <w:t xml:space="preserve">Damage to Gardens </w:t>
            </w:r>
            <w:r>
              <w:rPr>
                <w:rFonts w:ascii="Arial" w:hAnsi="Arial" w:cs="Arial"/>
                <w:b/>
                <w:sz w:val="24"/>
                <w:u w:val="single"/>
              </w:rPr>
              <w:t xml:space="preserve">and landscaped areas </w:t>
            </w:r>
            <w:r w:rsidR="00354EE1" w:rsidRPr="00E52F7D">
              <w:rPr>
                <w:rFonts w:ascii="Arial" w:hAnsi="Arial" w:cs="Arial"/>
                <w:b/>
                <w:sz w:val="24"/>
                <w:u w:val="single"/>
              </w:rPr>
              <w:t>etc.</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67"/>
                <w:tab w:val="left" w:pos="1152"/>
                <w:tab w:val="left" w:pos="2448"/>
                <w:tab w:val="left" w:pos="4176"/>
                <w:tab w:val="left" w:pos="5472"/>
                <w:tab w:val="left" w:pos="7344"/>
                <w:tab w:val="left" w:pos="8640"/>
              </w:tabs>
              <w:ind w:left="567" w:hanging="567"/>
              <w:jc w:val="both"/>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The Contractor shall take all reasonable care when executing work to avoid unnecessary disturbance and damage to the gardens, hedges, fences, outbuildings and the like being worked upon and shall make good at his own expense any damage caused.</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567" w:hanging="567"/>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b/>
                <w:sz w:val="24"/>
                <w:u w:val="single"/>
              </w:rPr>
              <w:t>A43 CONTRACTORS GENERAL COST ITEMS: MECHANICAL PLANT</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567" w:hanging="567"/>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567" w:hanging="567"/>
              <w:jc w:val="both"/>
              <w:rPr>
                <w:rFonts w:ascii="Arial" w:hAnsi="Arial" w:cs="Arial"/>
                <w:b/>
                <w:sz w:val="24"/>
                <w:u w:val="single"/>
              </w:rPr>
            </w:pPr>
            <w:r w:rsidRPr="00E52F7D">
              <w:rPr>
                <w:rFonts w:ascii="Arial" w:hAnsi="Arial" w:cs="Arial"/>
                <w:b/>
                <w:sz w:val="24"/>
                <w:u w:val="single"/>
              </w:rPr>
              <w:t>Plant</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567" w:hanging="567"/>
              <w:jc w:val="both"/>
              <w:rPr>
                <w:rFonts w:ascii="Arial" w:hAnsi="Arial" w:cs="Arial"/>
                <w:b/>
                <w:sz w:val="24"/>
                <w:u w:val="single"/>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jc w:val="both"/>
              <w:rPr>
                <w:rFonts w:ascii="Arial" w:hAnsi="Arial" w:cs="Arial"/>
                <w:sz w:val="24"/>
              </w:rPr>
            </w:pPr>
            <w:r w:rsidRPr="00E52F7D">
              <w:rPr>
                <w:rFonts w:ascii="Arial" w:hAnsi="Arial" w:cs="Arial"/>
                <w:sz w:val="24"/>
              </w:rPr>
              <w:t>The Contractor shall provide, alter as required, maintain, remove at completion and make good after, all scaffolding, roof edge protection staging, planks, cradles, machinery, tackle, blocks and ladders etc., necessary for the works to be carried out in strict accordance with Construction (Working Places) Regulations 1966.</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567" w:hanging="567"/>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5F25D0" w:rsidRDefault="005F25D0" w:rsidP="00E86E58">
            <w:pPr>
              <w:rPr>
                <w:rFonts w:ascii="Arial" w:hAnsi="Arial" w:cs="Arial"/>
                <w:b/>
                <w:sz w:val="24"/>
                <w:u w:val="single"/>
              </w:rPr>
            </w:pPr>
          </w:p>
          <w:p w:rsidR="005F25D0" w:rsidRDefault="005F25D0" w:rsidP="00E86E58">
            <w:pPr>
              <w:rPr>
                <w:rFonts w:ascii="Arial" w:hAnsi="Arial" w:cs="Arial"/>
                <w:b/>
                <w:sz w:val="24"/>
                <w:u w:val="single"/>
              </w:rPr>
            </w:pPr>
          </w:p>
          <w:p w:rsidR="005F25D0" w:rsidRDefault="005F25D0" w:rsidP="00E86E58">
            <w:pPr>
              <w:rPr>
                <w:rFonts w:ascii="Arial" w:hAnsi="Arial" w:cs="Arial"/>
                <w:b/>
                <w:sz w:val="24"/>
                <w:u w:val="single"/>
              </w:rPr>
            </w:pPr>
          </w:p>
          <w:p w:rsidR="005F25D0" w:rsidRDefault="005F25D0" w:rsidP="00E86E58">
            <w:pPr>
              <w:rPr>
                <w:rFonts w:ascii="Arial" w:hAnsi="Arial" w:cs="Arial"/>
                <w:b/>
                <w:sz w:val="24"/>
                <w:u w:val="single"/>
              </w:rPr>
            </w:pPr>
          </w:p>
          <w:p w:rsidR="005F25D0" w:rsidRDefault="005F25D0" w:rsidP="00E86E58">
            <w:pPr>
              <w:rPr>
                <w:rFonts w:ascii="Arial" w:hAnsi="Arial" w:cs="Arial"/>
                <w:b/>
                <w:sz w:val="24"/>
                <w:u w:val="single"/>
              </w:rPr>
            </w:pPr>
          </w:p>
          <w:p w:rsidR="00E86E58" w:rsidRPr="00E52F7D" w:rsidRDefault="00E86E58" w:rsidP="00E86E58">
            <w:pPr>
              <w:rPr>
                <w:rFonts w:ascii="Arial" w:hAnsi="Arial" w:cs="Arial"/>
                <w:sz w:val="24"/>
              </w:rPr>
            </w:pPr>
            <w:r w:rsidRPr="00E52F7D">
              <w:rPr>
                <w:rFonts w:ascii="Arial" w:hAnsi="Arial" w:cs="Arial"/>
                <w:b/>
                <w:sz w:val="24"/>
                <w:u w:val="single"/>
              </w:rPr>
              <w:t>A44 CONTRACTORS GENERAL COST ITEMS: TEMPORARY WORKS</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567" w:hanging="567"/>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b/>
                <w:sz w:val="24"/>
                <w:u w:val="single"/>
              </w:rPr>
              <w:t>A44.1.3 Access Scaffolding</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567" w:hanging="567"/>
              <w:jc w:val="both"/>
              <w:rPr>
                <w:rFonts w:ascii="Arial" w:hAnsi="Arial" w:cs="Arial"/>
                <w:b/>
                <w:sz w:val="24"/>
                <w:u w:val="single"/>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28" w:firstLine="8"/>
              <w:jc w:val="both"/>
              <w:rPr>
                <w:rFonts w:ascii="Arial" w:hAnsi="Arial" w:cs="Arial"/>
                <w:sz w:val="24"/>
              </w:rPr>
            </w:pPr>
            <w:r w:rsidRPr="00E52F7D">
              <w:rPr>
                <w:rFonts w:ascii="Arial" w:hAnsi="Arial" w:cs="Arial"/>
                <w:sz w:val="24"/>
              </w:rPr>
              <w:t xml:space="preserve">The scaffolding and ladders erected by the Contractor for his own use shall be at the service of all tradesmen and specialists whether employed by the Contractor or </w:t>
            </w:r>
            <w:r>
              <w:rPr>
                <w:rFonts w:ascii="Arial" w:hAnsi="Arial" w:cs="Arial"/>
                <w:sz w:val="24"/>
              </w:rPr>
              <w:t>Contract Administrator</w:t>
            </w:r>
            <w:r w:rsidRPr="00E52F7D">
              <w:rPr>
                <w:rFonts w:ascii="Arial" w:hAnsi="Arial" w:cs="Arial"/>
                <w:sz w:val="24"/>
              </w:rPr>
              <w:t>.  The use of standing scaffolding and ladders by Nominated Sub-Contractors and the provision of special scaffolding for them are included in the item of general and special attendance in the P.C. and Provisional Sum Bill..  Scaffolding is to comply with :-</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567" w:hanging="567"/>
              <w:jc w:val="both"/>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Default="00E86E58" w:rsidP="00E86E58">
            <w:pPr>
              <w:numPr>
                <w:ilvl w:val="12"/>
                <w:numId w:val="0"/>
              </w:numPr>
              <w:jc w:val="center"/>
              <w:rPr>
                <w:rFonts w:ascii="Arial" w:hAnsi="Arial" w:cs="Arial"/>
                <w:sz w:val="24"/>
              </w:rPr>
            </w:pPr>
          </w:p>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67"/>
              </w:tabs>
              <w:ind w:left="567" w:hanging="567"/>
              <w:rPr>
                <w:rFonts w:ascii="Arial" w:hAnsi="Arial" w:cs="Arial"/>
                <w:sz w:val="24"/>
              </w:rPr>
            </w:pPr>
            <w:r w:rsidRPr="00E52F7D">
              <w:rPr>
                <w:rFonts w:ascii="Arial" w:hAnsi="Arial" w:cs="Arial"/>
                <w:sz w:val="24"/>
              </w:rPr>
              <w:t>(i)</w:t>
            </w:r>
            <w:r w:rsidRPr="00E52F7D">
              <w:rPr>
                <w:rFonts w:ascii="Arial" w:hAnsi="Arial" w:cs="Arial"/>
                <w:sz w:val="24"/>
              </w:rPr>
              <w:tab/>
              <w:t xml:space="preserve">B.S. </w:t>
            </w:r>
            <w:r>
              <w:rPr>
                <w:rFonts w:ascii="Arial" w:hAnsi="Arial" w:cs="Arial"/>
                <w:sz w:val="24"/>
              </w:rPr>
              <w:t>EN 12811-1:2003 Temporary works equipment Scaffolds. Performance requirements and general design.</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1134" w:hanging="567"/>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67"/>
              </w:tabs>
              <w:ind w:left="567" w:hanging="567"/>
              <w:rPr>
                <w:rFonts w:ascii="Arial" w:hAnsi="Arial" w:cs="Arial"/>
                <w:sz w:val="24"/>
              </w:rPr>
            </w:pPr>
            <w:r w:rsidRPr="00E52F7D">
              <w:rPr>
                <w:rFonts w:ascii="Arial" w:hAnsi="Arial" w:cs="Arial"/>
                <w:sz w:val="24"/>
              </w:rPr>
              <w:t>(ii)</w:t>
            </w:r>
            <w:r w:rsidRPr="00E52F7D">
              <w:rPr>
                <w:rFonts w:ascii="Arial" w:hAnsi="Arial" w:cs="Arial"/>
                <w:sz w:val="24"/>
              </w:rPr>
              <w:tab/>
              <w:t>B.S. 5974:  "Temporarily Installed Suspended Scaffolds and Access Equipment".</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1134" w:hanging="567"/>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b/>
                <w:sz w:val="24"/>
                <w:u w:val="single"/>
              </w:rPr>
            </w:pPr>
            <w:r w:rsidRPr="00E52F7D">
              <w:rPr>
                <w:rFonts w:ascii="Arial" w:hAnsi="Arial" w:cs="Arial"/>
                <w:sz w:val="24"/>
              </w:rPr>
              <w:t>Scaffolding at ground floor level is to be covered by a hoarding as necessary to protect the tenants and public from harm in case of collision with the scaffolding.</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The scaffold must be individually designed specifically to allow protected access at all times to all properties for tenants.</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All scaffolding is to be dismantled and cleared from site prior to any holiday periods where close down will be of 1 week or more and then re-erected after the holiday period.</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Pr>
                <w:rFonts w:ascii="Arial" w:hAnsi="Arial" w:cs="Arial"/>
                <w:sz w:val="24"/>
              </w:rPr>
              <w:t>The Contractor is to allow for all Local Authority costs and charges in association with the erection of scaffolding.</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b/>
                <w:sz w:val="24"/>
                <w:u w:val="single"/>
              </w:rPr>
              <w:t>Working Platforms</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b/>
                <w:sz w:val="24"/>
                <w:u w:val="single"/>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b/>
                <w:sz w:val="24"/>
                <w:u w:val="single"/>
              </w:rPr>
            </w:pPr>
            <w:r w:rsidRPr="00E52F7D">
              <w:rPr>
                <w:rFonts w:ascii="Arial" w:hAnsi="Arial" w:cs="Arial"/>
                <w:sz w:val="24"/>
              </w:rPr>
              <w:t>Working platforms are to be provided to enable the work to be safely and effectively carried out.  The Contractor's attention is drawn to the Health and Safety at Work etc., Act, 1974.  The Contractor's percentage adjustment to the prices in the Schedules of Rates is to include for:-</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567" w:hanging="567"/>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67"/>
              </w:tabs>
              <w:ind w:left="567" w:hanging="567"/>
              <w:rPr>
                <w:rFonts w:ascii="Arial" w:hAnsi="Arial" w:cs="Arial"/>
                <w:sz w:val="24"/>
              </w:rPr>
            </w:pPr>
            <w:r w:rsidRPr="00E52F7D">
              <w:rPr>
                <w:rFonts w:ascii="Arial" w:hAnsi="Arial" w:cs="Arial"/>
                <w:sz w:val="24"/>
              </w:rPr>
              <w:t>(i)</w:t>
            </w:r>
            <w:r w:rsidRPr="00E52F7D">
              <w:rPr>
                <w:rFonts w:ascii="Arial" w:hAnsi="Arial" w:cs="Arial"/>
                <w:sz w:val="24"/>
              </w:rPr>
              <w:tab/>
              <w:t>temporary staging and scaffolding to provide a working platform up to a height of 3 metres.</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1134" w:hanging="567"/>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67"/>
              </w:tabs>
              <w:ind w:left="567" w:hanging="567"/>
              <w:rPr>
                <w:rFonts w:ascii="Arial" w:hAnsi="Arial" w:cs="Arial"/>
                <w:sz w:val="24"/>
              </w:rPr>
            </w:pPr>
            <w:r w:rsidRPr="00E52F7D">
              <w:rPr>
                <w:rFonts w:ascii="Arial" w:hAnsi="Arial" w:cs="Arial"/>
                <w:sz w:val="24"/>
              </w:rPr>
              <w:t>(ii)</w:t>
            </w:r>
            <w:r w:rsidRPr="00E52F7D">
              <w:rPr>
                <w:rFonts w:ascii="Arial" w:hAnsi="Arial" w:cs="Arial"/>
                <w:sz w:val="24"/>
              </w:rPr>
              <w:tab/>
              <w:t>ladders for access to buildings of not more than two storeys in height.</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1134" w:hanging="567"/>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67"/>
              </w:tabs>
              <w:ind w:left="567" w:hanging="567"/>
              <w:rPr>
                <w:rFonts w:ascii="Arial" w:hAnsi="Arial" w:cs="Arial"/>
                <w:sz w:val="24"/>
              </w:rPr>
            </w:pPr>
            <w:r w:rsidRPr="00E52F7D">
              <w:rPr>
                <w:rFonts w:ascii="Arial" w:hAnsi="Arial" w:cs="Arial"/>
                <w:sz w:val="24"/>
              </w:rPr>
              <w:t>(iii)</w:t>
            </w:r>
            <w:r w:rsidRPr="00E52F7D">
              <w:rPr>
                <w:rFonts w:ascii="Arial" w:hAnsi="Arial" w:cs="Arial"/>
                <w:sz w:val="24"/>
              </w:rPr>
              <w:tab/>
              <w:t>access to any scaffold or working platforms must at all times be secured or removed when not in use to prevent unauthorised access.</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567" w:hanging="567"/>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567"/>
              </w:tabs>
              <w:ind w:left="567" w:hanging="567"/>
              <w:rPr>
                <w:rFonts w:ascii="Arial" w:hAnsi="Arial" w:cs="Arial"/>
                <w:sz w:val="24"/>
              </w:rPr>
            </w:pPr>
            <w:r w:rsidRPr="00E52F7D">
              <w:rPr>
                <w:rFonts w:ascii="Arial" w:hAnsi="Arial" w:cs="Arial"/>
                <w:sz w:val="24"/>
              </w:rPr>
              <w:t>(iv)</w:t>
            </w:r>
            <w:r w:rsidRPr="00E52F7D">
              <w:rPr>
                <w:rFonts w:ascii="Arial" w:hAnsi="Arial" w:cs="Arial"/>
                <w:sz w:val="24"/>
              </w:rPr>
              <w:tab/>
              <w:t>The contractor's attention is drawn to the requirement to provide access to the dwellings for the purpose of re-pointing brickwork.  There are specific instances of this requirement adjacent to owner/occupier premises, the contractor is expected to visit the site in order to produce scaffolding designs to facilitate full and safe access to all areas to be painted.</w:t>
            </w:r>
          </w:p>
          <w:p w:rsidR="00E86E58" w:rsidRDefault="00E86E58" w:rsidP="00E86E58">
            <w:pPr>
              <w:tabs>
                <w:tab w:val="left" w:pos="567"/>
              </w:tabs>
              <w:ind w:left="567"/>
              <w:rPr>
                <w:rFonts w:ascii="Arial" w:hAnsi="Arial" w:cs="Arial"/>
                <w:sz w:val="24"/>
              </w:rPr>
            </w:pPr>
          </w:p>
          <w:p w:rsidR="00E86E58" w:rsidRDefault="00E86E58" w:rsidP="00E86E58">
            <w:pPr>
              <w:tabs>
                <w:tab w:val="left" w:pos="567"/>
              </w:tabs>
              <w:ind w:left="567"/>
              <w:rPr>
                <w:rFonts w:ascii="Arial" w:hAnsi="Arial" w:cs="Arial"/>
                <w:sz w:val="24"/>
              </w:rPr>
            </w:pPr>
            <w:r w:rsidRPr="00E52F7D">
              <w:rPr>
                <w:rFonts w:ascii="Arial" w:hAnsi="Arial" w:cs="Arial"/>
                <w:sz w:val="24"/>
              </w:rPr>
              <w:t>Further, the contractor, is advised that full liaison with the owner occupier is required.</w:t>
            </w:r>
          </w:p>
          <w:p w:rsidR="00E86E58" w:rsidRPr="00E52F7D" w:rsidRDefault="00E86E58" w:rsidP="00E86E58">
            <w:pPr>
              <w:tabs>
                <w:tab w:val="left" w:pos="567"/>
              </w:tabs>
              <w:ind w:left="567"/>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b/>
                <w:sz w:val="24"/>
                <w:u w:val="single"/>
              </w:rPr>
              <w:t>A44.1.5 Hoardings, Fans, Fencing etc.</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The Contractor shall provide, erect, maintain and remove on completion hoardings, fences or barriers for the necessary protection of the materials, buildings and sites to safeguard all persons and relieve the Group from all responsibility.</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pStyle w:val="Heading1"/>
              <w:spacing w:before="0"/>
              <w:rPr>
                <w:rFonts w:ascii="Arial" w:hAnsi="Arial" w:cs="Arial"/>
                <w:bCs/>
              </w:rPr>
            </w:pPr>
            <w:r w:rsidRPr="00E52F7D">
              <w:rPr>
                <w:rFonts w:ascii="Arial" w:hAnsi="Arial" w:cs="Arial"/>
                <w:bCs/>
              </w:rPr>
              <w:t>OUTLINE SPECIFICATION FOR SCAFFOLDING WORKS</w:t>
            </w:r>
          </w:p>
          <w:p w:rsidR="00E86E58" w:rsidRPr="00E52F7D" w:rsidRDefault="00E86E58" w:rsidP="00E86E58">
            <w:pPr>
              <w:rPr>
                <w:rFonts w:ascii="Arial" w:hAnsi="Arial" w:cs="Arial"/>
                <w:sz w:val="24"/>
              </w:rPr>
            </w:pPr>
          </w:p>
          <w:p w:rsidR="00E86E58" w:rsidRPr="00E52F7D" w:rsidRDefault="00E86E58" w:rsidP="00E86E58">
            <w:pPr>
              <w:pStyle w:val="Heading2"/>
              <w:spacing w:before="0"/>
              <w:rPr>
                <w:rFonts w:ascii="Arial" w:hAnsi="Arial" w:cs="Arial"/>
                <w:bCs/>
              </w:rPr>
            </w:pPr>
            <w:r w:rsidRPr="00E52F7D">
              <w:rPr>
                <w:rFonts w:ascii="Arial" w:hAnsi="Arial" w:cs="Arial"/>
                <w:bCs/>
              </w:rPr>
              <w:t>General</w:t>
            </w:r>
          </w:p>
          <w:p w:rsidR="00E86E58" w:rsidRPr="00E52F7D" w:rsidRDefault="00E86E58" w:rsidP="00E86E58">
            <w:pPr>
              <w:rPr>
                <w:rFonts w:ascii="Arial" w:hAnsi="Arial" w:cs="Arial"/>
                <w:b/>
                <w:bCs/>
                <w:sz w:val="24"/>
              </w:rPr>
            </w:pPr>
          </w:p>
          <w:p w:rsidR="00E86E58" w:rsidRPr="00E52F7D" w:rsidRDefault="00E86E58" w:rsidP="00E86E58">
            <w:pPr>
              <w:rPr>
                <w:rFonts w:ascii="Arial" w:hAnsi="Arial" w:cs="Arial"/>
                <w:sz w:val="24"/>
              </w:rPr>
            </w:pPr>
            <w:r w:rsidRPr="00E52F7D">
              <w:rPr>
                <w:rFonts w:ascii="Arial" w:hAnsi="Arial" w:cs="Arial"/>
                <w:sz w:val="24"/>
              </w:rPr>
              <w:t>All work is to be made as safe as practicable and undertaken in compliance with all relevant legislation and in particular the Construction Health, Safety and Welfare Regulations 1996 and SG4:05 (Preventing Falls in Scaffolding and Falsework)</w:t>
            </w:r>
            <w:r>
              <w:rPr>
                <w:rFonts w:ascii="Arial" w:hAnsi="Arial" w:cs="Arial"/>
                <w:sz w:val="24"/>
              </w:rPr>
              <w:t>.</w:t>
            </w:r>
          </w:p>
          <w:p w:rsidR="00E86E58" w:rsidRPr="00E52F7D" w:rsidRDefault="00E86E58" w:rsidP="00E86E58">
            <w:pPr>
              <w:rPr>
                <w:rFonts w:ascii="Arial" w:hAnsi="Arial" w:cs="Arial"/>
                <w:sz w:val="24"/>
              </w:rPr>
            </w:pPr>
          </w:p>
          <w:p w:rsidR="00E86E58" w:rsidRPr="00E52F7D" w:rsidRDefault="00E86E58" w:rsidP="00E86E58">
            <w:pPr>
              <w:rPr>
                <w:rFonts w:ascii="Arial" w:hAnsi="Arial" w:cs="Arial"/>
                <w:sz w:val="24"/>
              </w:rPr>
            </w:pPr>
            <w:r w:rsidRPr="00E52F7D">
              <w:rPr>
                <w:rFonts w:ascii="Arial" w:hAnsi="Arial" w:cs="Arial"/>
                <w:sz w:val="24"/>
              </w:rPr>
              <w:t>All scaffolding personnel are to be suitably qualified/experienced and their certificates are to be carried at all times.</w:t>
            </w:r>
          </w:p>
          <w:p w:rsidR="00E86E58" w:rsidRPr="00E52F7D" w:rsidRDefault="00E86E58" w:rsidP="00E86E58">
            <w:pPr>
              <w:rPr>
                <w:rFonts w:ascii="Arial" w:hAnsi="Arial" w:cs="Arial"/>
                <w:sz w:val="24"/>
              </w:rPr>
            </w:pPr>
          </w:p>
          <w:p w:rsidR="00E86E58" w:rsidRPr="00E52F7D" w:rsidRDefault="00E86E58" w:rsidP="00E86E58">
            <w:pPr>
              <w:rPr>
                <w:rFonts w:ascii="Arial" w:hAnsi="Arial" w:cs="Arial"/>
                <w:sz w:val="24"/>
              </w:rPr>
            </w:pPr>
            <w:r w:rsidRPr="00E52F7D">
              <w:rPr>
                <w:rFonts w:ascii="Arial" w:hAnsi="Arial" w:cs="Arial"/>
                <w:sz w:val="24"/>
              </w:rPr>
              <w:t>The sub-contractor is to design and provide suitable scaffolding to afford access for brickwork, roofing and rendering operations to the external elevations of the various standard house types illustrated within any drawings enclosed with an enquiry.</w:t>
            </w:r>
          </w:p>
          <w:p w:rsidR="00E86E58" w:rsidRPr="00E52F7D" w:rsidRDefault="00E86E58" w:rsidP="00E86E58">
            <w:pPr>
              <w:rPr>
                <w:rFonts w:ascii="Arial" w:hAnsi="Arial" w:cs="Arial"/>
                <w:sz w:val="24"/>
              </w:rPr>
            </w:pPr>
          </w:p>
          <w:p w:rsidR="00E86E58" w:rsidRPr="00E52F7D" w:rsidRDefault="00E86E58" w:rsidP="00E86E58">
            <w:pPr>
              <w:rPr>
                <w:rFonts w:ascii="Arial" w:hAnsi="Arial" w:cs="Arial"/>
                <w:sz w:val="24"/>
              </w:rPr>
            </w:pPr>
            <w:r w:rsidRPr="00E52F7D">
              <w:rPr>
                <w:rFonts w:ascii="Arial" w:hAnsi="Arial" w:cs="Arial"/>
                <w:sz w:val="24"/>
              </w:rPr>
              <w:t>Scaffolding is to comprise:-</w:t>
            </w:r>
          </w:p>
          <w:p w:rsidR="00E86E58" w:rsidRPr="00E52F7D" w:rsidRDefault="00E86E58" w:rsidP="00E86E58">
            <w:pPr>
              <w:rPr>
                <w:rFonts w:ascii="Arial" w:hAnsi="Arial" w:cs="Arial"/>
                <w:sz w:val="24"/>
              </w:rPr>
            </w:pPr>
          </w:p>
          <w:p w:rsidR="00E86E58" w:rsidRPr="00E52F7D" w:rsidRDefault="00E86E58" w:rsidP="00E86E58">
            <w:pPr>
              <w:rPr>
                <w:rFonts w:ascii="Arial" w:hAnsi="Arial" w:cs="Arial"/>
                <w:sz w:val="24"/>
              </w:rPr>
            </w:pPr>
            <w:r w:rsidRPr="00E52F7D">
              <w:rPr>
                <w:rFonts w:ascii="Arial" w:hAnsi="Arial" w:cs="Arial"/>
                <w:sz w:val="24"/>
              </w:rPr>
              <w:t>i.</w:t>
            </w:r>
            <w:r w:rsidRPr="00E52F7D">
              <w:rPr>
                <w:rFonts w:ascii="Arial" w:hAnsi="Arial" w:cs="Arial"/>
                <w:sz w:val="24"/>
              </w:rPr>
              <w:tab/>
              <w:t xml:space="preserve">foot scaffold and 3 no. subsequent lifts to houses, plus </w:t>
            </w:r>
            <w:r w:rsidRPr="00E52F7D">
              <w:rPr>
                <w:rFonts w:ascii="Arial" w:hAnsi="Arial" w:cs="Arial"/>
                <w:sz w:val="24"/>
              </w:rPr>
              <w:tab/>
              <w:t>table lifts for peaks where appropriate and,</w:t>
            </w:r>
          </w:p>
          <w:p w:rsidR="00E86E58" w:rsidRPr="00E52F7D" w:rsidRDefault="00E86E58" w:rsidP="00E86E58">
            <w:pPr>
              <w:rPr>
                <w:rFonts w:ascii="Arial" w:hAnsi="Arial" w:cs="Arial"/>
                <w:sz w:val="24"/>
              </w:rPr>
            </w:pPr>
            <w:r w:rsidRPr="00E52F7D">
              <w:rPr>
                <w:rFonts w:ascii="Arial" w:hAnsi="Arial" w:cs="Arial"/>
                <w:sz w:val="24"/>
              </w:rPr>
              <w:t>ii.</w:t>
            </w:r>
            <w:r w:rsidRPr="00E52F7D">
              <w:rPr>
                <w:rFonts w:ascii="Arial" w:hAnsi="Arial" w:cs="Arial"/>
                <w:sz w:val="24"/>
              </w:rPr>
              <w:tab/>
              <w:t xml:space="preserve">foot scaffold and 1 no. subsequent lift to bungalows, plus </w:t>
            </w:r>
            <w:r w:rsidRPr="00E52F7D">
              <w:rPr>
                <w:rFonts w:ascii="Arial" w:hAnsi="Arial" w:cs="Arial"/>
                <w:sz w:val="24"/>
              </w:rPr>
              <w:tab/>
              <w:t>table lifts for peaks where appropriate</w:t>
            </w:r>
          </w:p>
          <w:p w:rsidR="00E86E58" w:rsidRPr="00E52F7D" w:rsidRDefault="00E86E58" w:rsidP="00E86E58">
            <w:pPr>
              <w:rPr>
                <w:rFonts w:ascii="Arial" w:hAnsi="Arial" w:cs="Arial"/>
                <w:sz w:val="24"/>
              </w:rPr>
            </w:pPr>
            <w:r w:rsidRPr="00E52F7D">
              <w:rPr>
                <w:rFonts w:ascii="Arial" w:hAnsi="Arial" w:cs="Arial"/>
                <w:sz w:val="24"/>
              </w:rPr>
              <w:t>iii</w:t>
            </w:r>
            <w:r w:rsidRPr="00E52F7D">
              <w:rPr>
                <w:rFonts w:ascii="Arial" w:hAnsi="Arial" w:cs="Arial"/>
                <w:sz w:val="24"/>
              </w:rPr>
              <w:tab/>
              <w:t>foot scaffold and 1 no. subsequent lift to garages.</w:t>
            </w:r>
          </w:p>
          <w:p w:rsidR="00E86E58" w:rsidRPr="00E52F7D" w:rsidRDefault="00E86E58" w:rsidP="00E86E58">
            <w:pPr>
              <w:rPr>
                <w:rFonts w:ascii="Arial" w:hAnsi="Arial" w:cs="Arial"/>
                <w:sz w:val="24"/>
              </w:rPr>
            </w:pPr>
          </w:p>
          <w:p w:rsidR="00E86E58" w:rsidRPr="00E52F7D" w:rsidRDefault="00E86E58" w:rsidP="00E86E58">
            <w:pPr>
              <w:rPr>
                <w:rFonts w:ascii="Arial" w:hAnsi="Arial" w:cs="Arial"/>
                <w:sz w:val="24"/>
              </w:rPr>
            </w:pPr>
            <w:r w:rsidRPr="00E52F7D">
              <w:rPr>
                <w:rFonts w:ascii="Arial" w:hAnsi="Arial" w:cs="Arial"/>
                <w:sz w:val="24"/>
              </w:rPr>
              <w:t>Working platforms are to be a minimum of five boards wide to maintain 600mm minimum clearway and to include a toeboard.</w:t>
            </w:r>
          </w:p>
          <w:p w:rsidR="00E86E58" w:rsidRPr="00E52F7D" w:rsidRDefault="00E86E58" w:rsidP="00E86E58">
            <w:pPr>
              <w:rPr>
                <w:rFonts w:ascii="Arial" w:hAnsi="Arial" w:cs="Arial"/>
                <w:sz w:val="24"/>
              </w:rPr>
            </w:pPr>
          </w:p>
          <w:p w:rsidR="00E86E58" w:rsidRPr="00E52F7D" w:rsidRDefault="00E86E58" w:rsidP="00E86E58">
            <w:pPr>
              <w:rPr>
                <w:rFonts w:ascii="Arial" w:hAnsi="Arial" w:cs="Arial"/>
                <w:sz w:val="24"/>
              </w:rPr>
            </w:pPr>
            <w:r w:rsidRPr="00E52F7D">
              <w:rPr>
                <w:rFonts w:ascii="Arial" w:hAnsi="Arial" w:cs="Arial"/>
                <w:sz w:val="24"/>
              </w:rPr>
              <w:t>The scaffolding is to be erected progressively in line with the main contractors requirements and is to permit access at door entrances and include all necessary bracing.  All standards are to be set on either sole plates or boards and located on a firm level compacted base.</w:t>
            </w:r>
          </w:p>
          <w:p w:rsidR="00E86E58" w:rsidRPr="00E52F7D" w:rsidRDefault="00E86E58" w:rsidP="00E86E58">
            <w:pPr>
              <w:rPr>
                <w:rFonts w:ascii="Arial" w:hAnsi="Arial" w:cs="Arial"/>
                <w:sz w:val="24"/>
              </w:rPr>
            </w:pPr>
          </w:p>
          <w:p w:rsidR="00E86E58" w:rsidRPr="00E52F7D" w:rsidRDefault="00E86E58" w:rsidP="00E86E58">
            <w:pPr>
              <w:rPr>
                <w:rFonts w:ascii="Arial" w:hAnsi="Arial" w:cs="Arial"/>
                <w:sz w:val="24"/>
              </w:rPr>
            </w:pPr>
            <w:r w:rsidRPr="00E52F7D">
              <w:rPr>
                <w:rFonts w:ascii="Arial" w:hAnsi="Arial" w:cs="Arial"/>
                <w:sz w:val="24"/>
              </w:rPr>
              <w:t>Scaffolding is to be capable of withstanding any shock loading which may be imposed by an attached safety harness.</w:t>
            </w:r>
          </w:p>
          <w:p w:rsidR="00E86E58" w:rsidRPr="00E52F7D" w:rsidRDefault="00E86E58" w:rsidP="00E86E58">
            <w:pPr>
              <w:rPr>
                <w:rFonts w:ascii="Arial" w:hAnsi="Arial" w:cs="Arial"/>
                <w:sz w:val="24"/>
              </w:rPr>
            </w:pPr>
          </w:p>
          <w:p w:rsidR="00E86E58" w:rsidRPr="00E52F7D" w:rsidRDefault="00E86E58" w:rsidP="00E86E58">
            <w:pPr>
              <w:rPr>
                <w:rFonts w:ascii="Arial" w:hAnsi="Arial" w:cs="Arial"/>
                <w:sz w:val="24"/>
              </w:rPr>
            </w:pPr>
            <w:r w:rsidRPr="00E52F7D">
              <w:rPr>
                <w:rFonts w:ascii="Arial" w:hAnsi="Arial" w:cs="Arial"/>
                <w:sz w:val="24"/>
              </w:rPr>
              <w:t>The overall duration of hire is as set out in the pricing schedule.</w:t>
            </w:r>
          </w:p>
          <w:p w:rsidR="00E86E58" w:rsidRPr="00E52F7D" w:rsidRDefault="00E86E58" w:rsidP="00E86E58">
            <w:pPr>
              <w:rPr>
                <w:rFonts w:ascii="Arial" w:hAnsi="Arial" w:cs="Arial"/>
                <w:sz w:val="24"/>
              </w:rPr>
            </w:pPr>
          </w:p>
          <w:p w:rsidR="00E86E58" w:rsidRPr="00E52F7D" w:rsidRDefault="00E86E58" w:rsidP="00E86E58">
            <w:pPr>
              <w:pStyle w:val="Heading2"/>
              <w:spacing w:before="0"/>
              <w:rPr>
                <w:rFonts w:ascii="Arial" w:hAnsi="Arial" w:cs="Arial"/>
                <w:bCs/>
              </w:rPr>
            </w:pPr>
            <w:r w:rsidRPr="00E52F7D">
              <w:rPr>
                <w:rFonts w:ascii="Arial" w:hAnsi="Arial" w:cs="Arial"/>
                <w:bCs/>
              </w:rPr>
              <w:t>Boards</w:t>
            </w:r>
          </w:p>
          <w:p w:rsidR="00E86E58" w:rsidRPr="00E52F7D" w:rsidRDefault="00E86E58" w:rsidP="00E86E58">
            <w:pPr>
              <w:rPr>
                <w:rFonts w:ascii="Arial" w:hAnsi="Arial" w:cs="Arial"/>
                <w:b/>
                <w:bCs/>
                <w:sz w:val="24"/>
              </w:rPr>
            </w:pPr>
          </w:p>
          <w:p w:rsidR="00E86E58" w:rsidRPr="00E52F7D" w:rsidRDefault="00E86E58" w:rsidP="00E86E58">
            <w:pPr>
              <w:rPr>
                <w:rFonts w:ascii="Arial" w:hAnsi="Arial" w:cs="Arial"/>
                <w:sz w:val="24"/>
              </w:rPr>
            </w:pPr>
            <w:r w:rsidRPr="00E52F7D">
              <w:rPr>
                <w:rFonts w:ascii="Arial" w:hAnsi="Arial" w:cs="Arial"/>
                <w:sz w:val="24"/>
              </w:rPr>
              <w:t xml:space="preserve">The sub-contractor shall allow for one lift of boards, which are to be moved progressively as required by the main contractor, as the brickwork proceeds.  </w:t>
            </w:r>
          </w:p>
          <w:p w:rsidR="00E86E58" w:rsidRPr="00E52F7D" w:rsidRDefault="00E86E58" w:rsidP="00E86E58">
            <w:pPr>
              <w:rPr>
                <w:rFonts w:ascii="Arial" w:hAnsi="Arial" w:cs="Arial"/>
                <w:sz w:val="24"/>
              </w:rPr>
            </w:pPr>
          </w:p>
          <w:p w:rsidR="00E86E58" w:rsidRPr="00E52F7D" w:rsidRDefault="00E86E58" w:rsidP="00E86E58">
            <w:pPr>
              <w:rPr>
                <w:rFonts w:ascii="Arial" w:hAnsi="Arial" w:cs="Arial"/>
                <w:sz w:val="24"/>
              </w:rPr>
            </w:pPr>
            <w:r w:rsidRPr="00E52F7D">
              <w:rPr>
                <w:rFonts w:ascii="Arial" w:hAnsi="Arial" w:cs="Arial"/>
                <w:sz w:val="24"/>
              </w:rPr>
              <w:t>Methods must be incorporated (</w:t>
            </w:r>
            <w:r w:rsidR="00354EE1" w:rsidRPr="00E52F7D">
              <w:rPr>
                <w:rFonts w:ascii="Arial" w:hAnsi="Arial" w:cs="Arial"/>
                <w:sz w:val="24"/>
              </w:rPr>
              <w:t>e.g.</w:t>
            </w:r>
            <w:r w:rsidRPr="00E52F7D">
              <w:rPr>
                <w:rFonts w:ascii="Arial" w:hAnsi="Arial" w:cs="Arial"/>
                <w:sz w:val="24"/>
              </w:rPr>
              <w:t xml:space="preserve"> through design) for eliminating trip hazards on scaffold, </w:t>
            </w:r>
            <w:r w:rsidR="00354EE1" w:rsidRPr="00E52F7D">
              <w:rPr>
                <w:rFonts w:ascii="Arial" w:hAnsi="Arial" w:cs="Arial"/>
                <w:sz w:val="24"/>
              </w:rPr>
              <w:t>e.g.</w:t>
            </w:r>
            <w:r w:rsidRPr="00E52F7D">
              <w:rPr>
                <w:rFonts w:ascii="Arial" w:hAnsi="Arial" w:cs="Arial"/>
                <w:sz w:val="24"/>
              </w:rPr>
              <w:t xml:space="preserve"> overlapping boards and changes in levels should be avoided.  Where overlapping boards and changes in levels cannot be avoided, additional preventive and protective measures must be incorporated.</w:t>
            </w:r>
          </w:p>
          <w:p w:rsidR="00E86E58" w:rsidRPr="00E52F7D" w:rsidRDefault="00E86E58" w:rsidP="00E86E58">
            <w:pPr>
              <w:rPr>
                <w:rFonts w:ascii="Arial" w:hAnsi="Arial" w:cs="Arial"/>
                <w:sz w:val="24"/>
              </w:rPr>
            </w:pPr>
          </w:p>
          <w:p w:rsidR="00E86E58" w:rsidRPr="00E52F7D" w:rsidRDefault="00E86E58" w:rsidP="00E86E58">
            <w:pPr>
              <w:rPr>
                <w:rFonts w:ascii="Arial" w:hAnsi="Arial" w:cs="Arial"/>
                <w:sz w:val="24"/>
              </w:rPr>
            </w:pPr>
            <w:r w:rsidRPr="00E52F7D">
              <w:rPr>
                <w:rFonts w:ascii="Arial" w:hAnsi="Arial" w:cs="Arial"/>
                <w:sz w:val="24"/>
              </w:rPr>
              <w:t>Working platforms must be close boarded with suitable fixings fitted to prevent movement of boards. (Including the movement of inner boards).</w:t>
            </w:r>
          </w:p>
          <w:p w:rsidR="00E86E58" w:rsidRPr="00E52F7D" w:rsidRDefault="00E86E58" w:rsidP="00E86E58">
            <w:pPr>
              <w:rPr>
                <w:rFonts w:ascii="Arial" w:hAnsi="Arial" w:cs="Arial"/>
                <w:sz w:val="24"/>
              </w:rPr>
            </w:pPr>
          </w:p>
          <w:p w:rsidR="00E86E58" w:rsidRPr="00E52F7D" w:rsidRDefault="00E86E58" w:rsidP="00E86E58">
            <w:pPr>
              <w:pStyle w:val="Heading2"/>
              <w:spacing w:before="0"/>
              <w:rPr>
                <w:rFonts w:ascii="Arial" w:hAnsi="Arial" w:cs="Arial"/>
                <w:bCs/>
              </w:rPr>
            </w:pPr>
            <w:r w:rsidRPr="00E52F7D">
              <w:rPr>
                <w:rFonts w:ascii="Arial" w:hAnsi="Arial" w:cs="Arial"/>
                <w:bCs/>
              </w:rPr>
              <w:t>Guardrails/Brickguards</w:t>
            </w:r>
          </w:p>
          <w:p w:rsidR="00E86E58" w:rsidRPr="00E52F7D" w:rsidRDefault="00E86E58" w:rsidP="00E86E58">
            <w:pPr>
              <w:rPr>
                <w:rFonts w:ascii="Arial" w:hAnsi="Arial" w:cs="Arial"/>
                <w:b/>
                <w:bCs/>
                <w:sz w:val="24"/>
              </w:rPr>
            </w:pPr>
          </w:p>
          <w:p w:rsidR="00E86E58" w:rsidRPr="00E52F7D" w:rsidRDefault="00E86E58" w:rsidP="00E86E58">
            <w:pPr>
              <w:rPr>
                <w:rFonts w:ascii="Arial" w:hAnsi="Arial" w:cs="Arial"/>
                <w:sz w:val="24"/>
              </w:rPr>
            </w:pPr>
            <w:r w:rsidRPr="00E52F7D">
              <w:rPr>
                <w:rFonts w:ascii="Arial" w:hAnsi="Arial" w:cs="Arial"/>
                <w:sz w:val="24"/>
              </w:rPr>
              <w:t>In conjunction with the boarding out of lifts, the sub-contractor will be required to fix a double guardrail and associated brick guards.</w:t>
            </w:r>
          </w:p>
          <w:p w:rsidR="00E86E58" w:rsidRDefault="00E86E58" w:rsidP="00E86E58">
            <w:pPr>
              <w:pStyle w:val="Heading2"/>
              <w:spacing w:before="0"/>
              <w:rPr>
                <w:rFonts w:ascii="Arial" w:hAnsi="Arial" w:cs="Arial"/>
                <w:bCs/>
              </w:rPr>
            </w:pPr>
          </w:p>
          <w:p w:rsidR="00E86E58" w:rsidRPr="00E52F7D" w:rsidRDefault="00E86E58" w:rsidP="00E86E58">
            <w:pPr>
              <w:pStyle w:val="Heading2"/>
              <w:spacing w:before="0"/>
              <w:rPr>
                <w:rFonts w:ascii="Arial" w:hAnsi="Arial" w:cs="Arial"/>
                <w:bCs/>
              </w:rPr>
            </w:pPr>
            <w:r w:rsidRPr="00E52F7D">
              <w:rPr>
                <w:rFonts w:ascii="Arial" w:hAnsi="Arial" w:cs="Arial"/>
                <w:bCs/>
              </w:rPr>
              <w:t>Ladder Access</w:t>
            </w:r>
          </w:p>
          <w:p w:rsidR="00E86E58" w:rsidRPr="00E52F7D" w:rsidRDefault="00E86E58" w:rsidP="00E86E58">
            <w:pPr>
              <w:rPr>
                <w:rFonts w:ascii="Arial" w:hAnsi="Arial" w:cs="Arial"/>
                <w:b/>
                <w:bCs/>
                <w:sz w:val="24"/>
              </w:rPr>
            </w:pPr>
          </w:p>
          <w:p w:rsidR="00E86E58" w:rsidRPr="00E52F7D" w:rsidRDefault="00E86E58" w:rsidP="00E86E58">
            <w:pPr>
              <w:rPr>
                <w:rFonts w:ascii="Arial" w:hAnsi="Arial" w:cs="Arial"/>
                <w:sz w:val="24"/>
              </w:rPr>
            </w:pPr>
            <w:r w:rsidRPr="00E52F7D">
              <w:rPr>
                <w:rFonts w:ascii="Arial" w:hAnsi="Arial" w:cs="Arial"/>
                <w:sz w:val="24"/>
              </w:rPr>
              <w:t>A ladder bay (</w:t>
            </w:r>
            <w:r w:rsidR="00354EE1" w:rsidRPr="00E52F7D">
              <w:rPr>
                <w:rFonts w:ascii="Arial" w:hAnsi="Arial" w:cs="Arial"/>
                <w:sz w:val="24"/>
              </w:rPr>
              <w:t>approx.</w:t>
            </w:r>
            <w:r w:rsidRPr="00E52F7D">
              <w:rPr>
                <w:rFonts w:ascii="Arial" w:hAnsi="Arial" w:cs="Arial"/>
                <w:sz w:val="24"/>
              </w:rPr>
              <w:t xml:space="preserve"> size 1.5 x 1.5m) is to be constructed so that it incorporates ladders from top to bottom of the scaffolding structure, (not within the main scaffold) and adequately fixed.  Ladders must be supported by the stiles resting on a firm even base.  The ladder must be securely fixed at the top to prevent movement.  Ladders should be set at a working angle of 75ο to the horizontal and rungs at stopping off points, should be on a level with the working platform.  Suitable handholds must be provided at stopping off points.  All openings through which a ladder passes should not exceed 500mm in width and should be as small as possible to allow the safe passage of men.</w:t>
            </w:r>
          </w:p>
          <w:p w:rsidR="00E86E58" w:rsidRPr="00E52F7D" w:rsidRDefault="00E86E58" w:rsidP="00E86E58">
            <w:pPr>
              <w:rPr>
                <w:rFonts w:ascii="Arial" w:hAnsi="Arial" w:cs="Arial"/>
                <w:sz w:val="24"/>
              </w:rPr>
            </w:pPr>
          </w:p>
          <w:p w:rsidR="00E86E58" w:rsidRPr="00E52F7D" w:rsidRDefault="00E86E58" w:rsidP="00E86E58">
            <w:pPr>
              <w:rPr>
                <w:rFonts w:ascii="Arial" w:hAnsi="Arial" w:cs="Arial"/>
                <w:sz w:val="24"/>
              </w:rPr>
            </w:pPr>
            <w:r w:rsidRPr="00E52F7D">
              <w:rPr>
                <w:rFonts w:ascii="Arial" w:hAnsi="Arial" w:cs="Arial"/>
                <w:sz w:val="24"/>
              </w:rPr>
              <w:t xml:space="preserve">Alternatively, where it is not practical to provide a ladder bay a </w:t>
            </w:r>
            <w:r w:rsidR="00354EE1" w:rsidRPr="00E52F7D">
              <w:rPr>
                <w:rFonts w:ascii="Arial" w:hAnsi="Arial" w:cs="Arial"/>
                <w:sz w:val="24"/>
              </w:rPr>
              <w:t>self-closing</w:t>
            </w:r>
            <w:r w:rsidRPr="00E52F7D">
              <w:rPr>
                <w:rFonts w:ascii="Arial" w:hAnsi="Arial" w:cs="Arial"/>
                <w:sz w:val="24"/>
              </w:rPr>
              <w:t xml:space="preserve"> gate must be installed at the point of access to the working platform from the ladder. </w:t>
            </w:r>
          </w:p>
          <w:p w:rsidR="00E86E58" w:rsidRPr="00E52F7D" w:rsidRDefault="00E86E58" w:rsidP="00E86E58">
            <w:pPr>
              <w:rPr>
                <w:rFonts w:ascii="Arial" w:hAnsi="Arial" w:cs="Arial"/>
                <w:sz w:val="24"/>
              </w:rPr>
            </w:pPr>
          </w:p>
          <w:p w:rsidR="00E86E58" w:rsidRPr="00E52F7D" w:rsidRDefault="00E86E58" w:rsidP="00E86E58">
            <w:pPr>
              <w:rPr>
                <w:rFonts w:ascii="Arial" w:hAnsi="Arial" w:cs="Arial"/>
                <w:sz w:val="24"/>
              </w:rPr>
            </w:pPr>
            <w:r w:rsidRPr="00E52F7D">
              <w:rPr>
                <w:rFonts w:ascii="Arial" w:hAnsi="Arial" w:cs="Arial"/>
                <w:sz w:val="24"/>
              </w:rPr>
              <w:t xml:space="preserve">Low level scaffold, </w:t>
            </w:r>
            <w:r w:rsidR="00354EE1" w:rsidRPr="00E52F7D">
              <w:rPr>
                <w:rFonts w:ascii="Arial" w:hAnsi="Arial" w:cs="Arial"/>
                <w:sz w:val="24"/>
              </w:rPr>
              <w:t>e.g.</w:t>
            </w:r>
            <w:r w:rsidRPr="00E52F7D">
              <w:rPr>
                <w:rFonts w:ascii="Arial" w:hAnsi="Arial" w:cs="Arial"/>
                <w:sz w:val="24"/>
              </w:rPr>
              <w:t xml:space="preserve"> for bungalows, garages, etc. must as a minimum, be fitted with self closing gates where it is not reasonable to erect independent ladder access towers.</w:t>
            </w:r>
          </w:p>
          <w:p w:rsidR="00E86E58" w:rsidRPr="00E52F7D" w:rsidRDefault="00E86E58" w:rsidP="00E86E58">
            <w:pPr>
              <w:rPr>
                <w:rFonts w:ascii="Arial" w:hAnsi="Arial" w:cs="Arial"/>
                <w:sz w:val="24"/>
              </w:rPr>
            </w:pPr>
          </w:p>
          <w:p w:rsidR="00E86E58" w:rsidRPr="00E52F7D" w:rsidRDefault="00E86E58" w:rsidP="00E86E58">
            <w:pPr>
              <w:pStyle w:val="Heading2"/>
              <w:spacing w:before="0"/>
              <w:rPr>
                <w:rFonts w:ascii="Arial" w:hAnsi="Arial" w:cs="Arial"/>
                <w:bCs/>
              </w:rPr>
            </w:pPr>
            <w:r w:rsidRPr="00E52F7D">
              <w:rPr>
                <w:rFonts w:ascii="Arial" w:hAnsi="Arial" w:cs="Arial"/>
                <w:bCs/>
              </w:rPr>
              <w:t>Internal Scaffold</w:t>
            </w:r>
          </w:p>
          <w:p w:rsidR="00E86E58" w:rsidRPr="00E52F7D" w:rsidRDefault="00E86E58" w:rsidP="00E86E58">
            <w:pPr>
              <w:rPr>
                <w:rFonts w:ascii="Arial" w:hAnsi="Arial" w:cs="Arial"/>
                <w:b/>
                <w:bCs/>
                <w:sz w:val="24"/>
              </w:rPr>
            </w:pPr>
          </w:p>
          <w:p w:rsidR="00E86E58" w:rsidRPr="00E52F7D" w:rsidRDefault="00E86E58" w:rsidP="00E86E58">
            <w:pPr>
              <w:rPr>
                <w:rFonts w:ascii="Arial" w:hAnsi="Arial" w:cs="Arial"/>
                <w:sz w:val="24"/>
              </w:rPr>
            </w:pPr>
            <w:r w:rsidRPr="00E52F7D">
              <w:rPr>
                <w:rFonts w:ascii="Arial" w:hAnsi="Arial" w:cs="Arial"/>
                <w:sz w:val="24"/>
              </w:rPr>
              <w:t>The sub-contractor is to allow for internal scaffolding as set out within the pricing schedule.</w:t>
            </w:r>
          </w:p>
          <w:p w:rsidR="00E86E58" w:rsidRPr="00E52F7D" w:rsidRDefault="00E86E58" w:rsidP="00E86E58">
            <w:pPr>
              <w:rPr>
                <w:rFonts w:ascii="Arial" w:hAnsi="Arial" w:cs="Arial"/>
                <w:sz w:val="24"/>
              </w:rPr>
            </w:pPr>
          </w:p>
          <w:p w:rsidR="00E86E58" w:rsidRPr="00E52F7D" w:rsidRDefault="00E86E58" w:rsidP="00E86E58">
            <w:pPr>
              <w:pStyle w:val="Heading2"/>
              <w:spacing w:before="0"/>
              <w:rPr>
                <w:rFonts w:ascii="Arial" w:hAnsi="Arial" w:cs="Arial"/>
                <w:bCs/>
              </w:rPr>
            </w:pPr>
            <w:r w:rsidRPr="00E52F7D">
              <w:rPr>
                <w:rFonts w:ascii="Arial" w:hAnsi="Arial" w:cs="Arial"/>
                <w:bCs/>
              </w:rPr>
              <w:t>Loading Bay/Platform</w:t>
            </w:r>
          </w:p>
          <w:p w:rsidR="00E86E58" w:rsidRPr="00E52F7D" w:rsidRDefault="00E86E58" w:rsidP="00E86E58">
            <w:pPr>
              <w:rPr>
                <w:rFonts w:ascii="Arial" w:hAnsi="Arial" w:cs="Arial"/>
                <w:b/>
                <w:bCs/>
                <w:sz w:val="24"/>
              </w:rPr>
            </w:pPr>
          </w:p>
          <w:p w:rsidR="00E86E58" w:rsidRPr="00E52F7D" w:rsidRDefault="00E86E58" w:rsidP="00E86E58">
            <w:pPr>
              <w:rPr>
                <w:rFonts w:ascii="Arial" w:hAnsi="Arial" w:cs="Arial"/>
                <w:sz w:val="24"/>
              </w:rPr>
            </w:pPr>
            <w:r w:rsidRPr="00E52F7D">
              <w:rPr>
                <w:rFonts w:ascii="Arial" w:hAnsi="Arial" w:cs="Arial"/>
                <w:sz w:val="24"/>
              </w:rPr>
              <w:t xml:space="preserve">A loading bay capable of withstanding a load comprising not more than 3 no. packs of facing bricks, 1 no. tub of ready mixed mortar and 2 no. operatives to be incorporated within each scaffold.  This loading bay is to incorporate a </w:t>
            </w:r>
            <w:r w:rsidR="00354EE1" w:rsidRPr="00E52F7D">
              <w:rPr>
                <w:rFonts w:ascii="Arial" w:hAnsi="Arial" w:cs="Arial"/>
                <w:sz w:val="24"/>
              </w:rPr>
              <w:t>self-sprung</w:t>
            </w:r>
            <w:r w:rsidRPr="00E52F7D">
              <w:rPr>
                <w:rFonts w:ascii="Arial" w:hAnsi="Arial" w:cs="Arial"/>
                <w:sz w:val="24"/>
              </w:rPr>
              <w:t xml:space="preserve"> closing gate fitted with mesh (cantilever type) which complies with current legislation and protects site staff at the leading edge of the boarding.  Loading bays to be erected away from front doors where practicable.</w:t>
            </w:r>
          </w:p>
          <w:p w:rsidR="00E86E58" w:rsidRPr="00E52F7D" w:rsidRDefault="00E86E58" w:rsidP="00E86E58">
            <w:pPr>
              <w:rPr>
                <w:rFonts w:ascii="Arial" w:hAnsi="Arial" w:cs="Arial"/>
                <w:sz w:val="24"/>
              </w:rPr>
            </w:pPr>
          </w:p>
          <w:p w:rsidR="00E86E58" w:rsidRPr="00E52F7D" w:rsidRDefault="00E86E58" w:rsidP="00E86E58">
            <w:pPr>
              <w:pStyle w:val="Heading2"/>
              <w:spacing w:before="0"/>
              <w:rPr>
                <w:rFonts w:ascii="Arial" w:hAnsi="Arial" w:cs="Arial"/>
                <w:bCs/>
              </w:rPr>
            </w:pPr>
            <w:r w:rsidRPr="00E52F7D">
              <w:rPr>
                <w:rFonts w:ascii="Arial" w:hAnsi="Arial" w:cs="Arial"/>
                <w:bCs/>
              </w:rPr>
              <w:t>Signage</w:t>
            </w:r>
          </w:p>
          <w:p w:rsidR="00E86E58" w:rsidRPr="00E52F7D" w:rsidRDefault="00E86E58" w:rsidP="00E86E58">
            <w:pPr>
              <w:rPr>
                <w:rFonts w:ascii="Arial" w:hAnsi="Arial" w:cs="Arial"/>
                <w:b/>
                <w:bCs/>
                <w:sz w:val="24"/>
              </w:rPr>
            </w:pPr>
          </w:p>
          <w:p w:rsidR="00E86E58" w:rsidRPr="00E52F7D" w:rsidRDefault="00E86E58" w:rsidP="00E86E58">
            <w:pPr>
              <w:rPr>
                <w:rFonts w:ascii="Arial" w:hAnsi="Arial" w:cs="Arial"/>
                <w:sz w:val="24"/>
              </w:rPr>
            </w:pPr>
            <w:r w:rsidRPr="00E52F7D">
              <w:rPr>
                <w:rFonts w:ascii="Arial" w:hAnsi="Arial" w:cs="Arial"/>
                <w:sz w:val="24"/>
              </w:rPr>
              <w:t xml:space="preserve">All necessary scaffold signage must be provided and maintained in line with industry best practice, </w:t>
            </w:r>
            <w:r w:rsidR="00354EE1" w:rsidRPr="00E52F7D">
              <w:rPr>
                <w:rFonts w:ascii="Arial" w:hAnsi="Arial" w:cs="Arial"/>
                <w:sz w:val="24"/>
              </w:rPr>
              <w:t>e.g.</w:t>
            </w:r>
          </w:p>
          <w:p w:rsidR="00E86E58" w:rsidRPr="00E52F7D" w:rsidRDefault="00E86E58" w:rsidP="00E86E58">
            <w:pPr>
              <w:rPr>
                <w:rFonts w:ascii="Arial" w:hAnsi="Arial" w:cs="Arial"/>
                <w:sz w:val="24"/>
              </w:rPr>
            </w:pPr>
          </w:p>
          <w:p w:rsidR="00E86E58" w:rsidRPr="00E52F7D" w:rsidRDefault="00E86E58" w:rsidP="00E86E58">
            <w:pPr>
              <w:rPr>
                <w:rFonts w:ascii="Arial" w:hAnsi="Arial" w:cs="Arial"/>
                <w:sz w:val="24"/>
              </w:rPr>
            </w:pPr>
            <w:r w:rsidRPr="00E52F7D">
              <w:rPr>
                <w:rFonts w:ascii="Arial" w:hAnsi="Arial" w:cs="Arial"/>
                <w:sz w:val="24"/>
              </w:rPr>
              <w:t>-</w:t>
            </w:r>
            <w:r w:rsidRPr="00E52F7D">
              <w:rPr>
                <w:rFonts w:ascii="Arial" w:hAnsi="Arial" w:cs="Arial"/>
                <w:sz w:val="24"/>
              </w:rPr>
              <w:tab/>
              <w:t xml:space="preserve">"Scafftag" system with additional highly visible "scaffold </w:t>
            </w:r>
            <w:r w:rsidRPr="00E52F7D">
              <w:rPr>
                <w:rFonts w:ascii="Arial" w:hAnsi="Arial" w:cs="Arial"/>
                <w:sz w:val="24"/>
              </w:rPr>
              <w:tab/>
              <w:t>incomplete" signage as necessary.</w:t>
            </w:r>
          </w:p>
          <w:p w:rsidR="00E86E58" w:rsidRPr="00E52F7D" w:rsidRDefault="00E86E58" w:rsidP="00E86E58">
            <w:pPr>
              <w:rPr>
                <w:rFonts w:ascii="Arial" w:hAnsi="Arial" w:cs="Arial"/>
                <w:sz w:val="24"/>
              </w:rPr>
            </w:pPr>
            <w:r w:rsidRPr="00E52F7D">
              <w:rPr>
                <w:rFonts w:ascii="Arial" w:hAnsi="Arial" w:cs="Arial"/>
                <w:sz w:val="24"/>
              </w:rPr>
              <w:t>-</w:t>
            </w:r>
            <w:r w:rsidRPr="00E52F7D">
              <w:rPr>
                <w:rFonts w:ascii="Arial" w:hAnsi="Arial" w:cs="Arial"/>
                <w:sz w:val="24"/>
              </w:rPr>
              <w:tab/>
              <w:t>Additional warning signs as appropriate.</w:t>
            </w:r>
          </w:p>
          <w:p w:rsidR="00E86E58" w:rsidRPr="00E52F7D" w:rsidRDefault="00E86E58" w:rsidP="00E86E58">
            <w:pPr>
              <w:rPr>
                <w:rFonts w:ascii="Arial" w:hAnsi="Arial" w:cs="Arial"/>
                <w:sz w:val="24"/>
              </w:rPr>
            </w:pPr>
          </w:p>
          <w:p w:rsidR="00E86E58" w:rsidRPr="00E52F7D" w:rsidRDefault="00E86E58" w:rsidP="00E86E58">
            <w:pPr>
              <w:pStyle w:val="Heading2"/>
              <w:spacing w:before="0"/>
              <w:rPr>
                <w:rFonts w:ascii="Arial" w:hAnsi="Arial" w:cs="Arial"/>
                <w:bCs/>
              </w:rPr>
            </w:pPr>
            <w:r w:rsidRPr="00E52F7D">
              <w:rPr>
                <w:rFonts w:ascii="Arial" w:hAnsi="Arial" w:cs="Arial"/>
                <w:bCs/>
              </w:rPr>
              <w:t>Sheeting</w:t>
            </w:r>
          </w:p>
          <w:p w:rsidR="00E86E58" w:rsidRPr="00E52F7D" w:rsidRDefault="00E86E58" w:rsidP="00E86E58">
            <w:pPr>
              <w:rPr>
                <w:rFonts w:ascii="Arial" w:hAnsi="Arial" w:cs="Arial"/>
                <w:b/>
                <w:bCs/>
                <w:sz w:val="24"/>
              </w:rPr>
            </w:pPr>
          </w:p>
          <w:p w:rsidR="00E86E58" w:rsidRPr="00E52F7D" w:rsidRDefault="00E86E58" w:rsidP="00E86E58">
            <w:pPr>
              <w:rPr>
                <w:rFonts w:ascii="Arial" w:hAnsi="Arial" w:cs="Arial"/>
                <w:sz w:val="24"/>
              </w:rPr>
            </w:pPr>
            <w:r w:rsidRPr="00E52F7D">
              <w:rPr>
                <w:rFonts w:ascii="Arial" w:hAnsi="Arial" w:cs="Arial"/>
                <w:sz w:val="24"/>
              </w:rPr>
              <w:t>Sheeting off of the scaffold will not be required unless directed by the Site Management.</w:t>
            </w:r>
          </w:p>
          <w:p w:rsidR="00E86E58" w:rsidRDefault="00E86E58" w:rsidP="00E86E58">
            <w:pPr>
              <w:rPr>
                <w:rFonts w:ascii="Arial" w:hAnsi="Arial" w:cs="Arial"/>
                <w:sz w:val="24"/>
              </w:rPr>
            </w:pPr>
          </w:p>
          <w:p w:rsidR="00E86E58" w:rsidRPr="00E52F7D" w:rsidRDefault="00E86E58" w:rsidP="00E86E58">
            <w:pPr>
              <w:rPr>
                <w:rFonts w:ascii="Arial" w:hAnsi="Arial" w:cs="Arial"/>
                <w:sz w:val="24"/>
              </w:rPr>
            </w:pPr>
          </w:p>
          <w:p w:rsidR="00E86E58" w:rsidRPr="00E52F7D" w:rsidRDefault="00E86E58" w:rsidP="00E86E58">
            <w:pPr>
              <w:pStyle w:val="Heading2"/>
              <w:spacing w:before="0"/>
              <w:rPr>
                <w:rFonts w:ascii="Arial" w:hAnsi="Arial" w:cs="Arial"/>
                <w:bCs/>
              </w:rPr>
            </w:pPr>
            <w:r w:rsidRPr="00E52F7D">
              <w:rPr>
                <w:rFonts w:ascii="Arial" w:hAnsi="Arial" w:cs="Arial"/>
                <w:bCs/>
              </w:rPr>
              <w:t>Hazards</w:t>
            </w:r>
          </w:p>
          <w:p w:rsidR="00E86E58" w:rsidRPr="00E52F7D" w:rsidRDefault="00E86E58" w:rsidP="00E86E58">
            <w:pPr>
              <w:rPr>
                <w:rFonts w:ascii="Arial" w:hAnsi="Arial" w:cs="Arial"/>
                <w:b/>
                <w:bCs/>
                <w:sz w:val="24"/>
              </w:rPr>
            </w:pPr>
          </w:p>
          <w:p w:rsidR="00E86E58" w:rsidRPr="00E52F7D" w:rsidRDefault="00E86E58" w:rsidP="00E86E58">
            <w:pPr>
              <w:rPr>
                <w:rFonts w:ascii="Arial" w:hAnsi="Arial" w:cs="Arial"/>
                <w:sz w:val="24"/>
              </w:rPr>
            </w:pPr>
            <w:r w:rsidRPr="00E52F7D">
              <w:rPr>
                <w:rFonts w:ascii="Arial" w:hAnsi="Arial" w:cs="Arial"/>
                <w:sz w:val="24"/>
              </w:rPr>
              <w:t>The sub-contractor is requested to note that in some instances scaffolding works may be required in close proximity to existing overhead cables.</w:t>
            </w:r>
          </w:p>
          <w:p w:rsidR="00E86E58" w:rsidRPr="00E52F7D" w:rsidRDefault="00E86E58" w:rsidP="00E86E58">
            <w:pPr>
              <w:rPr>
                <w:rFonts w:ascii="Arial" w:hAnsi="Arial" w:cs="Arial"/>
                <w:sz w:val="24"/>
              </w:rPr>
            </w:pPr>
          </w:p>
          <w:p w:rsidR="00E86E58" w:rsidRPr="00E52F7D" w:rsidRDefault="00E86E58" w:rsidP="00E86E58">
            <w:pPr>
              <w:pStyle w:val="Heading2"/>
              <w:spacing w:before="0"/>
              <w:rPr>
                <w:rFonts w:ascii="Arial" w:hAnsi="Arial" w:cs="Arial"/>
                <w:bCs/>
              </w:rPr>
            </w:pPr>
            <w:r w:rsidRPr="00E52F7D">
              <w:rPr>
                <w:rFonts w:ascii="Arial" w:hAnsi="Arial" w:cs="Arial"/>
                <w:bCs/>
              </w:rPr>
              <w:t>Storage of Materials</w:t>
            </w:r>
          </w:p>
          <w:p w:rsidR="00E86E58" w:rsidRPr="00E52F7D" w:rsidRDefault="00E86E58" w:rsidP="00E86E58">
            <w:pPr>
              <w:rPr>
                <w:rFonts w:ascii="Arial" w:hAnsi="Arial" w:cs="Arial"/>
                <w:b/>
                <w:bCs/>
                <w:sz w:val="24"/>
              </w:rPr>
            </w:pPr>
          </w:p>
          <w:p w:rsidR="00E86E58" w:rsidRPr="00E52F7D" w:rsidRDefault="00E86E58" w:rsidP="00E86E58">
            <w:pPr>
              <w:rPr>
                <w:rFonts w:ascii="Arial" w:hAnsi="Arial" w:cs="Arial"/>
                <w:sz w:val="24"/>
              </w:rPr>
            </w:pPr>
            <w:r w:rsidRPr="00E52F7D">
              <w:rPr>
                <w:rFonts w:ascii="Arial" w:hAnsi="Arial" w:cs="Arial"/>
                <w:sz w:val="24"/>
              </w:rPr>
              <w:t>If space is unavailable for the storage of surplus materials during the course of the project, the scaffold materials are to be removed from site and returned, as required.  Any surplus materials left around plots will be skipped at your expense.</w:t>
            </w:r>
          </w:p>
          <w:p w:rsidR="00E86E58" w:rsidRPr="00E52F7D" w:rsidRDefault="00E86E58" w:rsidP="00E86E58">
            <w:pPr>
              <w:rPr>
                <w:rFonts w:ascii="Arial" w:hAnsi="Arial" w:cs="Arial"/>
                <w:sz w:val="24"/>
              </w:rPr>
            </w:pPr>
          </w:p>
          <w:p w:rsidR="00E86E58" w:rsidRPr="00E52F7D" w:rsidRDefault="00E86E58" w:rsidP="00E86E58">
            <w:pPr>
              <w:pStyle w:val="Heading2"/>
              <w:spacing w:before="0"/>
              <w:rPr>
                <w:rFonts w:ascii="Arial" w:hAnsi="Arial" w:cs="Arial"/>
                <w:bCs/>
              </w:rPr>
            </w:pPr>
            <w:r w:rsidRPr="00E52F7D">
              <w:rPr>
                <w:rFonts w:ascii="Arial" w:hAnsi="Arial" w:cs="Arial"/>
                <w:bCs/>
              </w:rPr>
              <w:t>Additional Works</w:t>
            </w:r>
          </w:p>
          <w:p w:rsidR="00E86E58" w:rsidRPr="00E52F7D" w:rsidRDefault="00E86E58" w:rsidP="00E86E58">
            <w:pPr>
              <w:rPr>
                <w:rFonts w:ascii="Arial" w:hAnsi="Arial" w:cs="Arial"/>
                <w:b/>
                <w:bCs/>
                <w:sz w:val="24"/>
              </w:rPr>
            </w:pPr>
          </w:p>
          <w:p w:rsidR="00E86E58" w:rsidRPr="00E52F7D" w:rsidRDefault="00E86E58" w:rsidP="00E86E58">
            <w:pPr>
              <w:rPr>
                <w:rFonts w:ascii="Arial" w:hAnsi="Arial" w:cs="Arial"/>
                <w:sz w:val="24"/>
              </w:rPr>
            </w:pPr>
            <w:r w:rsidRPr="00E52F7D">
              <w:rPr>
                <w:rFonts w:ascii="Arial" w:hAnsi="Arial" w:cs="Arial"/>
                <w:sz w:val="24"/>
              </w:rPr>
              <w:t>Any low level, protruding scaffold elements to be protected to prevent injuries from accidental contact.  Any additional works requested by the Site Management is to be the subject of written instruction.</w:t>
            </w:r>
          </w:p>
          <w:p w:rsidR="00E86E58" w:rsidRPr="00E52F7D" w:rsidRDefault="00E86E58" w:rsidP="00E86E58">
            <w:pPr>
              <w:rPr>
                <w:rFonts w:ascii="Arial" w:hAnsi="Arial" w:cs="Arial"/>
                <w:sz w:val="24"/>
              </w:rPr>
            </w:pPr>
          </w:p>
          <w:p w:rsidR="00E86E58" w:rsidRPr="00E52F7D" w:rsidRDefault="00E86E58" w:rsidP="00E86E58">
            <w:pPr>
              <w:pStyle w:val="Heading2"/>
              <w:spacing w:before="0"/>
              <w:rPr>
                <w:rFonts w:ascii="Arial" w:hAnsi="Arial" w:cs="Arial"/>
                <w:bCs/>
              </w:rPr>
            </w:pPr>
            <w:r w:rsidRPr="00E52F7D">
              <w:rPr>
                <w:rFonts w:ascii="Arial" w:hAnsi="Arial" w:cs="Arial"/>
                <w:bCs/>
              </w:rPr>
              <w:t>Visits</w:t>
            </w:r>
          </w:p>
          <w:p w:rsidR="00E86E58" w:rsidRPr="00E52F7D" w:rsidRDefault="00E86E58" w:rsidP="00E86E58">
            <w:pPr>
              <w:rPr>
                <w:rFonts w:ascii="Arial" w:hAnsi="Arial" w:cs="Arial"/>
                <w:b/>
                <w:bCs/>
                <w:sz w:val="24"/>
              </w:rPr>
            </w:pPr>
          </w:p>
          <w:p w:rsidR="00E86E58" w:rsidRPr="00E52F7D" w:rsidRDefault="00E86E58" w:rsidP="00E86E58">
            <w:pPr>
              <w:rPr>
                <w:rFonts w:ascii="Arial" w:hAnsi="Arial" w:cs="Arial"/>
                <w:sz w:val="24"/>
              </w:rPr>
            </w:pPr>
            <w:r w:rsidRPr="00E52F7D">
              <w:rPr>
                <w:rFonts w:ascii="Arial" w:hAnsi="Arial" w:cs="Arial"/>
                <w:sz w:val="24"/>
              </w:rPr>
              <w:t xml:space="preserve">The Main Contractor cannot guarantee to provide a full </w:t>
            </w:r>
            <w:r w:rsidR="00354EE1" w:rsidRPr="00E52F7D">
              <w:rPr>
                <w:rFonts w:ascii="Arial" w:hAnsi="Arial" w:cs="Arial"/>
                <w:sz w:val="24"/>
              </w:rPr>
              <w:t>day’s</w:t>
            </w:r>
            <w:r w:rsidRPr="00E52F7D">
              <w:rPr>
                <w:rFonts w:ascii="Arial" w:hAnsi="Arial" w:cs="Arial"/>
                <w:sz w:val="24"/>
              </w:rPr>
              <w:t xml:space="preserve"> work for the sub-contractors operatives at each and every visit.</w:t>
            </w:r>
          </w:p>
          <w:p w:rsidR="00E86E58" w:rsidRPr="00E52F7D" w:rsidRDefault="00E86E58" w:rsidP="00E86E58">
            <w:pPr>
              <w:rPr>
                <w:rFonts w:ascii="Arial" w:hAnsi="Arial" w:cs="Arial"/>
                <w:sz w:val="24"/>
              </w:rPr>
            </w:pPr>
          </w:p>
          <w:p w:rsidR="00E86E58" w:rsidRPr="00E52F7D" w:rsidRDefault="00E86E58" w:rsidP="00E86E58">
            <w:pPr>
              <w:pStyle w:val="Heading2"/>
              <w:spacing w:before="0"/>
              <w:rPr>
                <w:rFonts w:ascii="Arial" w:hAnsi="Arial" w:cs="Arial"/>
                <w:bCs/>
              </w:rPr>
            </w:pPr>
            <w:r w:rsidRPr="00E52F7D">
              <w:rPr>
                <w:rFonts w:ascii="Arial" w:hAnsi="Arial" w:cs="Arial"/>
                <w:bCs/>
              </w:rPr>
              <w:t>Completion of Work</w:t>
            </w:r>
          </w:p>
          <w:p w:rsidR="00E86E58" w:rsidRPr="00E52F7D" w:rsidRDefault="00E86E58" w:rsidP="00E86E58">
            <w:pPr>
              <w:rPr>
                <w:rFonts w:ascii="Arial" w:hAnsi="Arial" w:cs="Arial"/>
                <w:b/>
                <w:bCs/>
                <w:sz w:val="24"/>
              </w:rPr>
            </w:pPr>
          </w:p>
          <w:p w:rsidR="00E86E58" w:rsidRPr="00E52F7D" w:rsidRDefault="00E86E58" w:rsidP="00E86E58">
            <w:pPr>
              <w:rPr>
                <w:rFonts w:ascii="Arial" w:hAnsi="Arial" w:cs="Arial"/>
                <w:sz w:val="24"/>
              </w:rPr>
            </w:pPr>
            <w:r w:rsidRPr="00E52F7D">
              <w:rPr>
                <w:rFonts w:ascii="Arial" w:hAnsi="Arial" w:cs="Arial"/>
                <w:sz w:val="24"/>
              </w:rPr>
              <w:t xml:space="preserve">On completion of erection of scaffold, the scaffolding contractor is to issue the recognised NASC handing over certificate (or the like) for each structure.  </w:t>
            </w:r>
          </w:p>
          <w:p w:rsidR="00E86E58" w:rsidRDefault="00E86E58" w:rsidP="00E86E58">
            <w:pPr>
              <w:pStyle w:val="Heading2"/>
              <w:spacing w:before="0"/>
              <w:rPr>
                <w:rFonts w:ascii="Arial" w:hAnsi="Arial" w:cs="Arial"/>
                <w:bCs/>
              </w:rPr>
            </w:pPr>
          </w:p>
          <w:p w:rsidR="00E86E58" w:rsidRPr="00E52F7D" w:rsidRDefault="00E86E58" w:rsidP="00E86E58">
            <w:pPr>
              <w:pStyle w:val="Heading2"/>
              <w:spacing w:before="0"/>
              <w:rPr>
                <w:rFonts w:ascii="Arial" w:hAnsi="Arial" w:cs="Arial"/>
                <w:bCs/>
              </w:rPr>
            </w:pPr>
            <w:r w:rsidRPr="00E52F7D">
              <w:rPr>
                <w:rFonts w:ascii="Arial" w:hAnsi="Arial" w:cs="Arial"/>
                <w:bCs/>
              </w:rPr>
              <w:t>Hours of Work</w:t>
            </w:r>
          </w:p>
          <w:p w:rsidR="00E86E58" w:rsidRPr="00E52F7D" w:rsidRDefault="00E86E58" w:rsidP="00E86E58">
            <w:pPr>
              <w:rPr>
                <w:rFonts w:ascii="Arial" w:hAnsi="Arial" w:cs="Arial"/>
                <w:b/>
                <w:bCs/>
                <w:sz w:val="24"/>
              </w:rPr>
            </w:pPr>
          </w:p>
          <w:p w:rsidR="00E86E58" w:rsidRPr="00E52F7D" w:rsidRDefault="00E86E58" w:rsidP="00E86E58">
            <w:pPr>
              <w:rPr>
                <w:rFonts w:ascii="Arial" w:hAnsi="Arial" w:cs="Arial"/>
                <w:sz w:val="24"/>
              </w:rPr>
            </w:pPr>
            <w:r w:rsidRPr="00E52F7D">
              <w:rPr>
                <w:rFonts w:ascii="Arial" w:hAnsi="Arial" w:cs="Arial"/>
                <w:sz w:val="24"/>
              </w:rPr>
              <w:t xml:space="preserve">The normal site working hours will be 0800 to 16.30 </w:t>
            </w:r>
            <w:r w:rsidR="00354EE1" w:rsidRPr="00E52F7D">
              <w:rPr>
                <w:rFonts w:ascii="Arial" w:hAnsi="Arial" w:cs="Arial"/>
                <w:sz w:val="24"/>
              </w:rPr>
              <w:t>hrs.</w:t>
            </w:r>
            <w:r w:rsidRPr="00E52F7D">
              <w:rPr>
                <w:rFonts w:ascii="Arial" w:hAnsi="Arial" w:cs="Arial"/>
                <w:sz w:val="24"/>
              </w:rPr>
              <w:t xml:space="preserve"> (Monday - Thursday) and 8.00 to 15.30 </w:t>
            </w:r>
            <w:r w:rsidR="00354EE1" w:rsidRPr="00E52F7D">
              <w:rPr>
                <w:rFonts w:ascii="Arial" w:hAnsi="Arial" w:cs="Arial"/>
                <w:sz w:val="24"/>
              </w:rPr>
              <w:t>hrs.</w:t>
            </w:r>
            <w:r w:rsidRPr="00E52F7D">
              <w:rPr>
                <w:rFonts w:ascii="Arial" w:hAnsi="Arial" w:cs="Arial"/>
                <w:sz w:val="24"/>
              </w:rPr>
              <w:t xml:space="preserve"> (Friday).  Overtime working may be available </w:t>
            </w:r>
            <w:r>
              <w:rPr>
                <w:rFonts w:ascii="Arial" w:hAnsi="Arial" w:cs="Arial"/>
                <w:sz w:val="24"/>
              </w:rPr>
              <w:t xml:space="preserve">subject to </w:t>
            </w:r>
            <w:r w:rsidRPr="00E52F7D">
              <w:rPr>
                <w:rFonts w:ascii="Arial" w:hAnsi="Arial" w:cs="Arial"/>
                <w:sz w:val="24"/>
              </w:rPr>
              <w:t xml:space="preserve">the </w:t>
            </w:r>
            <w:r>
              <w:rPr>
                <w:rFonts w:ascii="Arial" w:hAnsi="Arial" w:cs="Arial"/>
                <w:sz w:val="24"/>
              </w:rPr>
              <w:t>agreement of the Contract Administrator.</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u w:val="single"/>
              </w:rPr>
            </w:pPr>
            <w:r w:rsidRPr="00E52F7D">
              <w:rPr>
                <w:rFonts w:ascii="Arial" w:hAnsi="Arial" w:cs="Arial"/>
                <w:b/>
                <w:sz w:val="24"/>
                <w:u w:val="single"/>
              </w:rPr>
              <w:t>A44.1.8 Others</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3"/>
          <w:wBefore w:w="6" w:type="dxa"/>
          <w:wAfter w:w="11874"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u w:val="single"/>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67" w:hanging="567"/>
              <w:jc w:val="center"/>
              <w:rPr>
                <w:rFonts w:ascii="Arial" w:hAnsi="Arial" w:cs="Arial"/>
                <w:sz w:val="24"/>
              </w:rPr>
            </w:pPr>
          </w:p>
        </w:tc>
        <w:tc>
          <w:tcPr>
            <w:tcW w:w="2303"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b/>
                <w:sz w:val="24"/>
                <w:u w:val="single"/>
              </w:rPr>
              <w:t>Temporary Buildings</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567" w:hanging="567"/>
              <w:rPr>
                <w:rFonts w:ascii="Arial" w:hAnsi="Arial" w:cs="Arial"/>
                <w:b/>
                <w:sz w:val="24"/>
                <w:u w:val="single"/>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 xml:space="preserve">The contractor shall, at his own cost, supply all temporary buildings, sheds, mess rooms and stores. No office, stores or other temporary buildings shall be erected on the site without first obtaining the consent of the </w:t>
            </w:r>
            <w:r>
              <w:rPr>
                <w:rFonts w:ascii="Arial" w:hAnsi="Arial" w:cs="Arial"/>
                <w:sz w:val="24"/>
              </w:rPr>
              <w:t>Contract Administrator</w:t>
            </w:r>
            <w:r w:rsidRPr="00E52F7D">
              <w:rPr>
                <w:rFonts w:ascii="Arial" w:hAnsi="Arial" w:cs="Arial"/>
                <w:sz w:val="24"/>
              </w:rPr>
              <w:t xml:space="preserve"> as to the positions on which they are to be erected.</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567" w:hanging="567"/>
              <w:rPr>
                <w:rFonts w:ascii="Arial" w:hAnsi="Arial" w:cs="Arial"/>
                <w:b/>
                <w:sz w:val="24"/>
                <w:u w:val="single"/>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jc w:val="center"/>
              <w:rPr>
                <w:rFonts w:ascii="Arial" w:hAnsi="Arial" w:cs="Arial"/>
                <w:b/>
                <w:sz w:val="24"/>
                <w:u w:val="single"/>
              </w:rPr>
            </w:pPr>
            <w:r w:rsidRPr="00E52F7D">
              <w:rPr>
                <w:rFonts w:ascii="Arial" w:hAnsi="Arial" w:cs="Arial"/>
                <w:b/>
                <w:sz w:val="24"/>
                <w:u w:val="single"/>
              </w:rPr>
              <w:t>Welfare Facilities</w:t>
            </w:r>
          </w:p>
          <w:p w:rsidR="00E86E58" w:rsidRPr="00E52F7D" w:rsidRDefault="00E86E58" w:rsidP="00E86E58">
            <w:pPr>
              <w:rPr>
                <w:rFonts w:ascii="Arial" w:hAnsi="Arial" w:cs="Arial"/>
                <w:b/>
                <w:sz w:val="24"/>
              </w:rPr>
            </w:pPr>
            <w:r w:rsidRPr="00E52F7D">
              <w:rPr>
                <w:rFonts w:ascii="Arial" w:hAnsi="Arial" w:cs="Arial"/>
                <w:b/>
                <w:sz w:val="24"/>
              </w:rPr>
              <w:t>General</w:t>
            </w:r>
          </w:p>
          <w:p w:rsidR="00E86E58" w:rsidRDefault="00E86E58" w:rsidP="00E86E58">
            <w:pPr>
              <w:rPr>
                <w:rFonts w:ascii="Arial" w:hAnsi="Arial" w:cs="Arial"/>
                <w:sz w:val="24"/>
              </w:rPr>
            </w:pPr>
          </w:p>
          <w:p w:rsidR="00E86E58" w:rsidRDefault="00E86E58" w:rsidP="00E86E58">
            <w:pPr>
              <w:rPr>
                <w:rFonts w:ascii="Arial" w:hAnsi="Arial" w:cs="Arial"/>
                <w:sz w:val="24"/>
              </w:rPr>
            </w:pPr>
            <w:r>
              <w:rPr>
                <w:rFonts w:ascii="Arial" w:hAnsi="Arial" w:cs="Arial"/>
                <w:sz w:val="24"/>
              </w:rPr>
              <w:t>The Contractor must provide welfare facilities on the site.</w:t>
            </w:r>
          </w:p>
          <w:p w:rsidR="00E86E58" w:rsidRDefault="00E86E58" w:rsidP="00E86E58">
            <w:pPr>
              <w:rPr>
                <w:rFonts w:ascii="Arial" w:hAnsi="Arial" w:cs="Arial"/>
                <w:sz w:val="24"/>
              </w:rPr>
            </w:pPr>
          </w:p>
          <w:p w:rsidR="00E86E58" w:rsidRPr="00E52F7D" w:rsidRDefault="00E86E58" w:rsidP="00E86E58">
            <w:pPr>
              <w:ind w:left="709" w:hanging="709"/>
              <w:rPr>
                <w:rFonts w:ascii="Arial" w:hAnsi="Arial" w:cs="Arial"/>
                <w:sz w:val="24"/>
              </w:rPr>
            </w:pPr>
            <w:r w:rsidRPr="00E52F7D">
              <w:rPr>
                <w:rFonts w:ascii="Arial" w:hAnsi="Arial" w:cs="Arial"/>
                <w:sz w:val="24"/>
              </w:rPr>
              <w:sym w:font="Symbol" w:char="F0B7"/>
            </w:r>
            <w:r w:rsidRPr="00E52F7D">
              <w:rPr>
                <w:rFonts w:ascii="Arial" w:hAnsi="Arial" w:cs="Arial"/>
                <w:sz w:val="24"/>
              </w:rPr>
              <w:tab/>
              <w:t>Contractor to ensure all facilities are kept clean and tidy.</w:t>
            </w:r>
          </w:p>
          <w:p w:rsidR="00E86E58" w:rsidRPr="00E52F7D" w:rsidRDefault="00E86E58" w:rsidP="00E86E58">
            <w:pPr>
              <w:rPr>
                <w:rFonts w:ascii="Arial" w:hAnsi="Arial" w:cs="Arial"/>
                <w:b/>
                <w:sz w:val="24"/>
              </w:rPr>
            </w:pPr>
          </w:p>
          <w:p w:rsidR="00E86E58" w:rsidRPr="00E52F7D" w:rsidRDefault="00E86E58" w:rsidP="00E86E58">
            <w:pPr>
              <w:ind w:left="709" w:hanging="709"/>
              <w:rPr>
                <w:rFonts w:ascii="Arial" w:hAnsi="Arial" w:cs="Arial"/>
                <w:sz w:val="24"/>
              </w:rPr>
            </w:pPr>
            <w:r w:rsidRPr="00E52F7D">
              <w:rPr>
                <w:rFonts w:ascii="Arial" w:hAnsi="Arial" w:cs="Arial"/>
                <w:sz w:val="24"/>
              </w:rPr>
              <w:sym w:font="Symbol" w:char="F0B7"/>
            </w:r>
            <w:r w:rsidRPr="00E52F7D">
              <w:rPr>
                <w:rFonts w:ascii="Arial" w:hAnsi="Arial" w:cs="Arial"/>
                <w:sz w:val="24"/>
              </w:rPr>
              <w:tab/>
              <w:t>All Welfare facilities shall be adequate for the number of operatives on site and meet all current legislation.</w:t>
            </w:r>
          </w:p>
          <w:p w:rsidR="00E86E58" w:rsidRDefault="00E86E58" w:rsidP="00E86E58">
            <w:pPr>
              <w:rPr>
                <w:rFonts w:ascii="Arial" w:hAnsi="Arial" w:cs="Arial"/>
                <w:b/>
                <w:sz w:val="24"/>
              </w:rPr>
            </w:pPr>
          </w:p>
          <w:p w:rsidR="00E86E58" w:rsidRPr="00E52F7D" w:rsidRDefault="00E86E58" w:rsidP="00E86E58">
            <w:pPr>
              <w:rPr>
                <w:rFonts w:ascii="Arial" w:hAnsi="Arial" w:cs="Arial"/>
                <w:b/>
                <w:sz w:val="24"/>
              </w:rPr>
            </w:pPr>
            <w:r w:rsidRPr="00E52F7D">
              <w:rPr>
                <w:rFonts w:ascii="Arial" w:hAnsi="Arial" w:cs="Arial"/>
                <w:b/>
                <w:sz w:val="24"/>
              </w:rPr>
              <w:t>Toilets</w:t>
            </w:r>
          </w:p>
          <w:p w:rsidR="00E86E58" w:rsidRPr="00E52F7D" w:rsidRDefault="00E86E58" w:rsidP="00E86E58">
            <w:pPr>
              <w:rPr>
                <w:rFonts w:ascii="Arial" w:hAnsi="Arial" w:cs="Arial"/>
                <w:b/>
                <w:sz w:val="24"/>
              </w:rPr>
            </w:pPr>
          </w:p>
          <w:p w:rsidR="00E86E58" w:rsidRPr="00E52F7D" w:rsidRDefault="00E86E58" w:rsidP="00E86E58">
            <w:pPr>
              <w:ind w:left="709" w:hanging="709"/>
              <w:rPr>
                <w:rFonts w:ascii="Arial" w:hAnsi="Arial" w:cs="Arial"/>
                <w:sz w:val="24"/>
              </w:rPr>
            </w:pPr>
            <w:r w:rsidRPr="00E52F7D">
              <w:rPr>
                <w:rFonts w:ascii="Arial" w:hAnsi="Arial" w:cs="Arial"/>
                <w:sz w:val="24"/>
              </w:rPr>
              <w:sym w:font="Symbol" w:char="F0B7"/>
            </w:r>
            <w:r w:rsidRPr="00E52F7D">
              <w:rPr>
                <w:rFonts w:ascii="Arial" w:hAnsi="Arial" w:cs="Arial"/>
                <w:sz w:val="24"/>
              </w:rPr>
              <w:tab/>
              <w:t>Adequate toilets are to be provided at all times.</w:t>
            </w:r>
          </w:p>
          <w:p w:rsidR="00E86E58" w:rsidRPr="00E52F7D" w:rsidRDefault="00E86E58" w:rsidP="00E86E58">
            <w:pPr>
              <w:ind w:left="709" w:hanging="709"/>
              <w:rPr>
                <w:rFonts w:ascii="Arial" w:hAnsi="Arial" w:cs="Arial"/>
                <w:sz w:val="24"/>
              </w:rPr>
            </w:pPr>
            <w:r w:rsidRPr="00E52F7D">
              <w:rPr>
                <w:rFonts w:ascii="Arial" w:hAnsi="Arial" w:cs="Arial"/>
                <w:sz w:val="24"/>
              </w:rPr>
              <w:tab/>
            </w:r>
          </w:p>
          <w:p w:rsidR="00E86E58" w:rsidRPr="00E52F7D" w:rsidRDefault="00E86E58" w:rsidP="00E86E58">
            <w:pPr>
              <w:ind w:left="709" w:hanging="709"/>
              <w:rPr>
                <w:rFonts w:ascii="Arial" w:hAnsi="Arial" w:cs="Arial"/>
                <w:sz w:val="24"/>
              </w:rPr>
            </w:pPr>
            <w:r w:rsidRPr="00E52F7D">
              <w:rPr>
                <w:rFonts w:ascii="Arial" w:hAnsi="Arial" w:cs="Arial"/>
                <w:sz w:val="24"/>
              </w:rPr>
              <w:tab/>
              <w:t>The following schedule gives a minimum requirement for provision on site and should be adjusted according to the numbers of personnel at any one time.</w:t>
            </w:r>
          </w:p>
          <w:p w:rsidR="00E86E58" w:rsidRPr="00E52F7D" w:rsidRDefault="00E86E58" w:rsidP="00E86E58">
            <w:pPr>
              <w:ind w:left="709" w:hanging="709"/>
              <w:rPr>
                <w:rFonts w:ascii="Arial" w:hAnsi="Arial" w:cs="Arial"/>
                <w:sz w:val="24"/>
              </w:rPr>
            </w:pPr>
          </w:p>
          <w:p w:rsidR="00E86E58" w:rsidRPr="00E52F7D" w:rsidRDefault="00E86E58" w:rsidP="00E86E58">
            <w:pPr>
              <w:ind w:left="709" w:hanging="709"/>
              <w:rPr>
                <w:rFonts w:ascii="Arial" w:hAnsi="Arial" w:cs="Arial"/>
                <w:sz w:val="24"/>
              </w:rPr>
            </w:pPr>
            <w:r w:rsidRPr="00E52F7D">
              <w:rPr>
                <w:rFonts w:ascii="Arial" w:hAnsi="Arial" w:cs="Arial"/>
                <w:sz w:val="24"/>
              </w:rPr>
              <w:sym w:font="Symbol" w:char="F0B7"/>
            </w:r>
            <w:r w:rsidRPr="00E52F7D">
              <w:rPr>
                <w:rFonts w:ascii="Arial" w:hAnsi="Arial" w:cs="Arial"/>
                <w:sz w:val="24"/>
              </w:rPr>
              <w:tab/>
              <w:t>Men and women may use the same toilet, provided it is in a lockable room and partitioned from any urinals which have also been provided, otherwise separate toilets should be provided.</w:t>
            </w:r>
          </w:p>
          <w:p w:rsidR="00E86E58" w:rsidRPr="00E52F7D" w:rsidRDefault="00E86E58" w:rsidP="00E86E58">
            <w:pPr>
              <w:ind w:left="709" w:hanging="709"/>
              <w:rPr>
                <w:rFonts w:ascii="Arial" w:hAnsi="Arial" w:cs="Arial"/>
                <w:sz w:val="24"/>
              </w:rPr>
            </w:pPr>
          </w:p>
          <w:p w:rsidR="00E86E58" w:rsidRPr="00E52F7D" w:rsidRDefault="00E86E58" w:rsidP="00E86E58">
            <w:pPr>
              <w:ind w:left="709" w:hanging="709"/>
              <w:rPr>
                <w:rFonts w:ascii="Arial" w:hAnsi="Arial" w:cs="Arial"/>
                <w:sz w:val="24"/>
              </w:rPr>
            </w:pPr>
            <w:r w:rsidRPr="00E52F7D">
              <w:rPr>
                <w:rFonts w:ascii="Arial" w:hAnsi="Arial" w:cs="Arial"/>
                <w:sz w:val="24"/>
              </w:rPr>
              <w:sym w:font="Symbol" w:char="F0B7"/>
            </w:r>
            <w:r w:rsidRPr="00E52F7D">
              <w:rPr>
                <w:rFonts w:ascii="Arial" w:hAnsi="Arial" w:cs="Arial"/>
                <w:sz w:val="24"/>
              </w:rPr>
              <w:tab/>
              <w:t>Toilets should be connected to a mains drainage system and should be mains water flushing.</w:t>
            </w:r>
          </w:p>
          <w:p w:rsidR="00E86E58" w:rsidRPr="00E52F7D" w:rsidRDefault="00E86E58" w:rsidP="00E86E58">
            <w:pPr>
              <w:ind w:left="709" w:hanging="709"/>
              <w:rPr>
                <w:rFonts w:ascii="Arial" w:hAnsi="Arial" w:cs="Arial"/>
                <w:sz w:val="24"/>
              </w:rPr>
            </w:pPr>
          </w:p>
          <w:p w:rsidR="00E86E58" w:rsidRPr="00E52F7D" w:rsidRDefault="00E86E58" w:rsidP="00E86E58">
            <w:pPr>
              <w:ind w:left="709" w:hanging="709"/>
              <w:rPr>
                <w:rFonts w:ascii="Arial" w:hAnsi="Arial" w:cs="Arial"/>
                <w:sz w:val="24"/>
              </w:rPr>
            </w:pPr>
            <w:r w:rsidRPr="00E52F7D">
              <w:rPr>
                <w:rFonts w:ascii="Arial" w:hAnsi="Arial" w:cs="Arial"/>
                <w:sz w:val="24"/>
              </w:rPr>
              <w:sym w:font="Symbol" w:char="F0B7"/>
            </w:r>
            <w:r w:rsidRPr="00E52F7D">
              <w:rPr>
                <w:rFonts w:ascii="Arial" w:hAnsi="Arial" w:cs="Arial"/>
                <w:sz w:val="24"/>
              </w:rPr>
              <w:tab/>
              <w:t>Units used by female workers should have effective means for disposal of sanitary waste.</w:t>
            </w:r>
          </w:p>
          <w:p w:rsidR="00E86E58" w:rsidRPr="00E52F7D" w:rsidRDefault="00E86E58" w:rsidP="00E86E58">
            <w:pPr>
              <w:ind w:left="709" w:hanging="709"/>
              <w:rPr>
                <w:rFonts w:ascii="Arial" w:hAnsi="Arial" w:cs="Arial"/>
                <w:sz w:val="24"/>
              </w:rPr>
            </w:pPr>
          </w:p>
          <w:p w:rsidR="00E86E58" w:rsidRPr="00E52F7D" w:rsidRDefault="00E86E58" w:rsidP="00E86E58">
            <w:pPr>
              <w:ind w:left="709" w:hanging="709"/>
              <w:rPr>
                <w:rFonts w:ascii="Arial" w:hAnsi="Arial" w:cs="Arial"/>
                <w:sz w:val="24"/>
              </w:rPr>
            </w:pPr>
            <w:r w:rsidRPr="00E52F7D">
              <w:rPr>
                <w:rFonts w:ascii="Arial" w:hAnsi="Arial" w:cs="Arial"/>
                <w:sz w:val="24"/>
              </w:rPr>
              <w:sym w:font="Symbol" w:char="F0B7"/>
            </w:r>
            <w:r w:rsidRPr="00E52F7D">
              <w:rPr>
                <w:rFonts w:ascii="Arial" w:hAnsi="Arial" w:cs="Arial"/>
                <w:sz w:val="24"/>
              </w:rPr>
              <w:tab/>
              <w:t>Make sure adequate supplies of toilet paper are always available.</w:t>
            </w:r>
          </w:p>
          <w:p w:rsidR="00E86E58" w:rsidRPr="00E52F7D" w:rsidRDefault="00E86E58" w:rsidP="00E86E58">
            <w:pPr>
              <w:ind w:left="709" w:hanging="709"/>
              <w:rPr>
                <w:rFonts w:ascii="Arial" w:hAnsi="Arial" w:cs="Arial"/>
                <w:sz w:val="24"/>
              </w:rPr>
            </w:pPr>
          </w:p>
          <w:p w:rsidR="00E86E58" w:rsidRPr="00E52F7D" w:rsidRDefault="00E86E58" w:rsidP="00E86E58">
            <w:pPr>
              <w:rPr>
                <w:rFonts w:ascii="Arial" w:hAnsi="Arial" w:cs="Arial"/>
                <w:b/>
                <w:sz w:val="24"/>
              </w:rPr>
            </w:pPr>
            <w:r w:rsidRPr="00E52F7D">
              <w:rPr>
                <w:rFonts w:ascii="Arial" w:hAnsi="Arial" w:cs="Arial"/>
                <w:b/>
                <w:sz w:val="24"/>
              </w:rPr>
              <w:t>Washing Facilities</w:t>
            </w:r>
          </w:p>
          <w:p w:rsidR="00E86E58" w:rsidRPr="00E52F7D" w:rsidRDefault="00E86E58" w:rsidP="00E86E58">
            <w:pPr>
              <w:rPr>
                <w:rFonts w:ascii="Arial" w:hAnsi="Arial" w:cs="Arial"/>
                <w:b/>
                <w:sz w:val="24"/>
              </w:rPr>
            </w:pPr>
          </w:p>
          <w:p w:rsidR="00E86E58" w:rsidRPr="00E52F7D" w:rsidRDefault="00E86E58" w:rsidP="00E86E58">
            <w:pPr>
              <w:ind w:left="709" w:hanging="709"/>
              <w:rPr>
                <w:rFonts w:ascii="Arial" w:hAnsi="Arial" w:cs="Arial"/>
                <w:sz w:val="24"/>
              </w:rPr>
            </w:pPr>
            <w:r w:rsidRPr="00E52F7D">
              <w:rPr>
                <w:rFonts w:ascii="Arial" w:hAnsi="Arial" w:cs="Arial"/>
                <w:sz w:val="24"/>
              </w:rPr>
              <w:sym w:font="Symbol" w:char="F0B7"/>
            </w:r>
            <w:r w:rsidRPr="00E52F7D">
              <w:rPr>
                <w:rFonts w:ascii="Arial" w:hAnsi="Arial" w:cs="Arial"/>
                <w:sz w:val="24"/>
              </w:rPr>
              <w:tab/>
              <w:t>Washing facilities to be next to both toilets and changing areas and should include:</w:t>
            </w:r>
          </w:p>
          <w:p w:rsidR="00E86E58" w:rsidRPr="00E52F7D" w:rsidRDefault="00E86E58" w:rsidP="00E86E58">
            <w:pPr>
              <w:ind w:left="709" w:hanging="709"/>
              <w:rPr>
                <w:rFonts w:ascii="Arial" w:hAnsi="Arial" w:cs="Arial"/>
                <w:sz w:val="24"/>
              </w:rPr>
            </w:pPr>
          </w:p>
          <w:p w:rsidR="00E86E58" w:rsidRPr="00E52F7D" w:rsidRDefault="00E86E58" w:rsidP="00E86E58">
            <w:pPr>
              <w:ind w:left="709" w:hanging="709"/>
              <w:rPr>
                <w:rFonts w:ascii="Arial" w:hAnsi="Arial" w:cs="Arial"/>
                <w:sz w:val="24"/>
              </w:rPr>
            </w:pPr>
            <w:r w:rsidRPr="00E52F7D">
              <w:rPr>
                <w:rFonts w:ascii="Arial" w:hAnsi="Arial" w:cs="Arial"/>
                <w:sz w:val="24"/>
              </w:rPr>
              <w:tab/>
              <w:t>(i)</w:t>
            </w:r>
            <w:r w:rsidRPr="00E52F7D">
              <w:rPr>
                <w:rFonts w:ascii="Arial" w:hAnsi="Arial" w:cs="Arial"/>
                <w:sz w:val="24"/>
              </w:rPr>
              <w:tab/>
              <w:t>basin(s) or sink(s) large enough for people to wash their face, hands and forearms;</w:t>
            </w:r>
          </w:p>
          <w:p w:rsidR="00E86E58" w:rsidRPr="00E52F7D" w:rsidRDefault="00E86E58" w:rsidP="00E86E58">
            <w:pPr>
              <w:ind w:left="709" w:hanging="709"/>
              <w:rPr>
                <w:rFonts w:ascii="Arial" w:hAnsi="Arial" w:cs="Arial"/>
                <w:sz w:val="24"/>
              </w:rPr>
            </w:pPr>
          </w:p>
          <w:p w:rsidR="00E86E58" w:rsidRPr="00E52F7D" w:rsidRDefault="00E86E58" w:rsidP="00E86E58">
            <w:pPr>
              <w:ind w:left="709" w:hanging="709"/>
              <w:rPr>
                <w:rFonts w:ascii="Arial" w:hAnsi="Arial" w:cs="Arial"/>
                <w:sz w:val="24"/>
              </w:rPr>
            </w:pPr>
            <w:r w:rsidRPr="00E52F7D">
              <w:rPr>
                <w:rFonts w:ascii="Arial" w:hAnsi="Arial" w:cs="Arial"/>
                <w:sz w:val="24"/>
              </w:rPr>
              <w:tab/>
              <w:t>(ii)</w:t>
            </w:r>
            <w:r w:rsidRPr="00E52F7D">
              <w:rPr>
                <w:rFonts w:ascii="Arial" w:hAnsi="Arial" w:cs="Arial"/>
                <w:sz w:val="24"/>
              </w:rPr>
              <w:tab/>
              <w:t>a supply of electrically heated hot and mains cold running water;</w:t>
            </w:r>
          </w:p>
          <w:p w:rsidR="00E86E58" w:rsidRPr="00E52F7D" w:rsidRDefault="00E86E58" w:rsidP="00E86E58">
            <w:pPr>
              <w:ind w:left="709" w:hanging="709"/>
              <w:rPr>
                <w:rFonts w:ascii="Arial" w:hAnsi="Arial" w:cs="Arial"/>
                <w:sz w:val="24"/>
              </w:rPr>
            </w:pPr>
          </w:p>
          <w:p w:rsidR="00E86E58" w:rsidRPr="00E52F7D" w:rsidRDefault="00E86E58" w:rsidP="00E86E58">
            <w:pPr>
              <w:ind w:left="709" w:hanging="709"/>
              <w:rPr>
                <w:rFonts w:ascii="Arial" w:hAnsi="Arial" w:cs="Arial"/>
                <w:sz w:val="24"/>
              </w:rPr>
            </w:pPr>
            <w:r w:rsidRPr="00E52F7D">
              <w:rPr>
                <w:rFonts w:ascii="Arial" w:hAnsi="Arial" w:cs="Arial"/>
                <w:sz w:val="24"/>
              </w:rPr>
              <w:tab/>
              <w:t>(iii)</w:t>
            </w:r>
            <w:r w:rsidRPr="00E52F7D">
              <w:rPr>
                <w:rFonts w:ascii="Arial" w:hAnsi="Arial" w:cs="Arial"/>
                <w:sz w:val="24"/>
              </w:rPr>
              <w:tab/>
              <w:t>a regular supply of soap and paper towels or dryers.</w:t>
            </w:r>
          </w:p>
          <w:p w:rsidR="00E86E58" w:rsidRPr="00E52F7D" w:rsidRDefault="00E86E58" w:rsidP="00E86E58">
            <w:pPr>
              <w:ind w:left="709" w:hanging="709"/>
              <w:rPr>
                <w:rFonts w:ascii="Arial" w:hAnsi="Arial" w:cs="Arial"/>
                <w:sz w:val="24"/>
              </w:rPr>
            </w:pPr>
          </w:p>
          <w:p w:rsidR="00E86E58" w:rsidRPr="00E52F7D" w:rsidRDefault="00E86E58" w:rsidP="00E86E58">
            <w:pPr>
              <w:ind w:left="709" w:hanging="709"/>
              <w:rPr>
                <w:rFonts w:ascii="Arial" w:hAnsi="Arial" w:cs="Arial"/>
                <w:sz w:val="24"/>
              </w:rPr>
            </w:pPr>
            <w:r w:rsidRPr="00E52F7D">
              <w:rPr>
                <w:rFonts w:ascii="Arial" w:hAnsi="Arial" w:cs="Arial"/>
                <w:sz w:val="24"/>
              </w:rPr>
              <w:sym w:font="Symbol" w:char="F0B7"/>
            </w:r>
            <w:r w:rsidRPr="00E52F7D">
              <w:rPr>
                <w:rFonts w:ascii="Arial" w:hAnsi="Arial" w:cs="Arial"/>
                <w:sz w:val="24"/>
              </w:rPr>
              <w:tab/>
              <w:t>Mains water must be used.</w:t>
            </w:r>
          </w:p>
          <w:p w:rsidR="00E86E58" w:rsidRPr="00E52F7D" w:rsidRDefault="00E86E58" w:rsidP="00E86E58">
            <w:pPr>
              <w:ind w:left="709" w:hanging="709"/>
              <w:rPr>
                <w:rFonts w:ascii="Arial" w:hAnsi="Arial" w:cs="Arial"/>
                <w:sz w:val="24"/>
              </w:rPr>
            </w:pPr>
            <w:r w:rsidRPr="00E52F7D">
              <w:rPr>
                <w:rFonts w:ascii="Arial" w:hAnsi="Arial" w:cs="Arial"/>
                <w:sz w:val="24"/>
              </w:rPr>
              <w:tab/>
            </w:r>
          </w:p>
          <w:p w:rsidR="00E86E58" w:rsidRPr="00E52F7D" w:rsidRDefault="00E86E58" w:rsidP="00E86E58">
            <w:pPr>
              <w:ind w:left="709" w:hanging="709"/>
              <w:rPr>
                <w:rFonts w:ascii="Arial" w:hAnsi="Arial" w:cs="Arial"/>
                <w:i/>
                <w:sz w:val="24"/>
              </w:rPr>
            </w:pPr>
            <w:r w:rsidRPr="00E52F7D">
              <w:rPr>
                <w:rFonts w:ascii="Arial" w:hAnsi="Arial" w:cs="Arial"/>
                <w:i/>
                <w:sz w:val="24"/>
              </w:rPr>
              <w:tab/>
              <w:t>(Consideration should be given in this section to whether shower facilities</w:t>
            </w:r>
            <w:r>
              <w:rPr>
                <w:rFonts w:ascii="Arial" w:hAnsi="Arial" w:cs="Arial"/>
                <w:i/>
                <w:sz w:val="24"/>
              </w:rPr>
              <w:t xml:space="preserve"> </w:t>
            </w:r>
            <w:r w:rsidRPr="00E52F7D">
              <w:rPr>
                <w:rFonts w:ascii="Arial" w:hAnsi="Arial" w:cs="Arial"/>
                <w:i/>
                <w:sz w:val="24"/>
              </w:rPr>
              <w:t xml:space="preserve">are required i.e. for asbestos or chemical work). </w:t>
            </w:r>
          </w:p>
          <w:p w:rsidR="00E86E58" w:rsidRPr="00E52F7D" w:rsidRDefault="00E86E58" w:rsidP="00E86E58">
            <w:pPr>
              <w:ind w:left="709" w:hanging="709"/>
              <w:rPr>
                <w:rFonts w:ascii="Arial" w:hAnsi="Arial" w:cs="Arial"/>
                <w:sz w:val="24"/>
              </w:rPr>
            </w:pPr>
            <w:r w:rsidRPr="00E52F7D">
              <w:rPr>
                <w:rFonts w:ascii="Arial" w:hAnsi="Arial" w:cs="Arial"/>
                <w:sz w:val="24"/>
              </w:rPr>
              <w:tab/>
            </w:r>
          </w:p>
          <w:p w:rsidR="00E86E58" w:rsidRPr="00E52F7D" w:rsidRDefault="00E86E58" w:rsidP="00E86E58">
            <w:pPr>
              <w:ind w:left="709" w:hanging="709"/>
              <w:rPr>
                <w:rFonts w:ascii="Arial" w:hAnsi="Arial" w:cs="Arial"/>
                <w:sz w:val="24"/>
              </w:rPr>
            </w:pPr>
            <w:r w:rsidRPr="00E52F7D">
              <w:rPr>
                <w:rFonts w:ascii="Arial" w:hAnsi="Arial" w:cs="Arial"/>
                <w:sz w:val="24"/>
              </w:rPr>
              <w:sym w:font="Symbol" w:char="F0B7"/>
            </w:r>
            <w:r w:rsidRPr="00E52F7D">
              <w:rPr>
                <w:rFonts w:ascii="Arial" w:hAnsi="Arial" w:cs="Arial"/>
                <w:sz w:val="24"/>
              </w:rPr>
              <w:tab/>
              <w:t>A shower may be used by both men and women so long as it is in a separate, lockable room which can be used by one person at a time.</w:t>
            </w:r>
          </w:p>
          <w:p w:rsidR="00E86E58" w:rsidRPr="00E52F7D" w:rsidRDefault="00E86E58" w:rsidP="00E86E58">
            <w:pPr>
              <w:ind w:left="709" w:hanging="709"/>
              <w:rPr>
                <w:rFonts w:ascii="Arial" w:hAnsi="Arial" w:cs="Arial"/>
                <w:sz w:val="24"/>
              </w:rPr>
            </w:pPr>
          </w:p>
          <w:p w:rsidR="00E86E58" w:rsidRPr="00E52F7D" w:rsidRDefault="00E86E58" w:rsidP="00E86E58">
            <w:pPr>
              <w:ind w:left="737" w:hanging="709"/>
              <w:rPr>
                <w:rFonts w:ascii="Arial" w:hAnsi="Arial" w:cs="Arial"/>
                <w:sz w:val="24"/>
              </w:rPr>
            </w:pPr>
            <w:r w:rsidRPr="00E52F7D">
              <w:rPr>
                <w:rFonts w:ascii="Arial" w:hAnsi="Arial" w:cs="Arial"/>
                <w:sz w:val="24"/>
              </w:rPr>
              <w:sym w:font="Symbol" w:char="F0B7"/>
            </w:r>
            <w:r w:rsidRPr="00E52F7D">
              <w:rPr>
                <w:rFonts w:ascii="Arial" w:hAnsi="Arial" w:cs="Arial"/>
                <w:sz w:val="24"/>
              </w:rPr>
              <w:tab/>
              <w:t>For the prevention of Dermatitis, proprietary hand clean</w:t>
            </w:r>
            <w:r>
              <w:rPr>
                <w:rFonts w:ascii="Arial" w:hAnsi="Arial" w:cs="Arial"/>
                <w:sz w:val="24"/>
              </w:rPr>
              <w:t xml:space="preserve">sers and protectors </w:t>
            </w:r>
            <w:r w:rsidRPr="00E52F7D">
              <w:rPr>
                <w:rFonts w:ascii="Arial" w:hAnsi="Arial" w:cs="Arial"/>
                <w:sz w:val="24"/>
              </w:rPr>
              <w:t>must be provided.</w:t>
            </w:r>
          </w:p>
          <w:p w:rsidR="00E86E58" w:rsidRPr="00E52F7D" w:rsidRDefault="00E86E58" w:rsidP="00E86E58">
            <w:pPr>
              <w:rPr>
                <w:rFonts w:ascii="Arial" w:hAnsi="Arial" w:cs="Arial"/>
                <w:sz w:val="24"/>
              </w:rPr>
            </w:pPr>
          </w:p>
          <w:p w:rsidR="00E86E58" w:rsidRPr="00E52F7D" w:rsidRDefault="00E86E58" w:rsidP="00E86E58">
            <w:pPr>
              <w:rPr>
                <w:rFonts w:ascii="Arial" w:hAnsi="Arial" w:cs="Arial"/>
                <w:b/>
                <w:sz w:val="24"/>
              </w:rPr>
            </w:pPr>
            <w:r w:rsidRPr="00E52F7D">
              <w:rPr>
                <w:rFonts w:ascii="Arial" w:hAnsi="Arial" w:cs="Arial"/>
                <w:b/>
                <w:sz w:val="24"/>
              </w:rPr>
              <w:t>Storing and changing clothing</w:t>
            </w:r>
          </w:p>
          <w:p w:rsidR="00E86E58" w:rsidRPr="00E52F7D" w:rsidRDefault="00E86E58" w:rsidP="00E86E58">
            <w:pPr>
              <w:rPr>
                <w:rFonts w:ascii="Arial" w:hAnsi="Arial" w:cs="Arial"/>
                <w:b/>
                <w:sz w:val="24"/>
              </w:rPr>
            </w:pPr>
          </w:p>
          <w:p w:rsidR="00E86E58" w:rsidRPr="00E52F7D" w:rsidRDefault="00E86E58" w:rsidP="00E86E58">
            <w:pPr>
              <w:ind w:left="709" w:hanging="709"/>
              <w:rPr>
                <w:rFonts w:ascii="Arial" w:hAnsi="Arial" w:cs="Arial"/>
                <w:sz w:val="24"/>
              </w:rPr>
            </w:pPr>
            <w:r w:rsidRPr="00E52F7D">
              <w:rPr>
                <w:rFonts w:ascii="Arial" w:hAnsi="Arial" w:cs="Arial"/>
                <w:sz w:val="24"/>
              </w:rPr>
              <w:sym w:font="Symbol" w:char="F0B7"/>
            </w:r>
            <w:r w:rsidRPr="00E52F7D">
              <w:rPr>
                <w:rFonts w:ascii="Arial" w:hAnsi="Arial" w:cs="Arial"/>
                <w:sz w:val="24"/>
              </w:rPr>
              <w:tab/>
              <w:t>Every site must have arrangements for storing:</w:t>
            </w:r>
          </w:p>
          <w:p w:rsidR="00E86E58" w:rsidRPr="00E52F7D" w:rsidRDefault="00E86E58" w:rsidP="00E86E58">
            <w:pPr>
              <w:ind w:left="709" w:hanging="709"/>
              <w:rPr>
                <w:rFonts w:ascii="Arial" w:hAnsi="Arial" w:cs="Arial"/>
                <w:sz w:val="24"/>
              </w:rPr>
            </w:pPr>
          </w:p>
          <w:p w:rsidR="00E86E58" w:rsidRPr="00E52F7D" w:rsidRDefault="00E86E58" w:rsidP="00E86E58">
            <w:pPr>
              <w:ind w:left="709" w:hanging="709"/>
              <w:rPr>
                <w:rFonts w:ascii="Arial" w:hAnsi="Arial" w:cs="Arial"/>
                <w:sz w:val="24"/>
              </w:rPr>
            </w:pPr>
            <w:r w:rsidRPr="00E52F7D">
              <w:rPr>
                <w:rFonts w:ascii="Arial" w:hAnsi="Arial" w:cs="Arial"/>
                <w:sz w:val="24"/>
              </w:rPr>
              <w:tab/>
              <w:t>(i)</w:t>
            </w:r>
            <w:r w:rsidRPr="00E52F7D">
              <w:rPr>
                <w:rFonts w:ascii="Arial" w:hAnsi="Arial" w:cs="Arial"/>
                <w:sz w:val="24"/>
              </w:rPr>
              <w:tab/>
            </w:r>
            <w:r w:rsidR="00354EE1" w:rsidRPr="00E52F7D">
              <w:rPr>
                <w:rFonts w:ascii="Arial" w:hAnsi="Arial" w:cs="Arial"/>
                <w:sz w:val="24"/>
              </w:rPr>
              <w:t>Clothing</w:t>
            </w:r>
            <w:r w:rsidRPr="00E52F7D">
              <w:rPr>
                <w:rFonts w:ascii="Arial" w:hAnsi="Arial" w:cs="Arial"/>
                <w:sz w:val="24"/>
              </w:rPr>
              <w:t xml:space="preserve"> not worn on site (e</w:t>
            </w:r>
            <w:r>
              <w:rPr>
                <w:rFonts w:ascii="Arial" w:hAnsi="Arial" w:cs="Arial"/>
                <w:sz w:val="24"/>
              </w:rPr>
              <w:t>.</w:t>
            </w:r>
            <w:r w:rsidRPr="00E52F7D">
              <w:rPr>
                <w:rFonts w:ascii="Arial" w:hAnsi="Arial" w:cs="Arial"/>
                <w:sz w:val="24"/>
              </w:rPr>
              <w:t>g</w:t>
            </w:r>
            <w:r>
              <w:rPr>
                <w:rFonts w:ascii="Arial" w:hAnsi="Arial" w:cs="Arial"/>
                <w:sz w:val="24"/>
              </w:rPr>
              <w:t>.</w:t>
            </w:r>
            <w:r w:rsidRPr="00E52F7D">
              <w:rPr>
                <w:rFonts w:ascii="Arial" w:hAnsi="Arial" w:cs="Arial"/>
                <w:sz w:val="24"/>
              </w:rPr>
              <w:t xml:space="preserve"> jackets, training shoes </w:t>
            </w:r>
            <w:r w:rsidR="00354EE1" w:rsidRPr="00E52F7D">
              <w:rPr>
                <w:rFonts w:ascii="Arial" w:hAnsi="Arial" w:cs="Arial"/>
                <w:sz w:val="24"/>
              </w:rPr>
              <w:t>etc.</w:t>
            </w:r>
            <w:r w:rsidRPr="00E52F7D">
              <w:rPr>
                <w:rFonts w:ascii="Arial" w:hAnsi="Arial" w:cs="Arial"/>
                <w:sz w:val="24"/>
              </w:rPr>
              <w:t>);</w:t>
            </w:r>
          </w:p>
          <w:p w:rsidR="00E86E58" w:rsidRPr="00E52F7D" w:rsidRDefault="00E86E58" w:rsidP="00E86E58">
            <w:pPr>
              <w:ind w:left="709" w:hanging="709"/>
              <w:rPr>
                <w:rFonts w:ascii="Arial" w:hAnsi="Arial" w:cs="Arial"/>
                <w:sz w:val="24"/>
              </w:rPr>
            </w:pPr>
          </w:p>
          <w:p w:rsidR="00E86E58" w:rsidRPr="00E52F7D" w:rsidRDefault="00E86E58" w:rsidP="00E86E58">
            <w:pPr>
              <w:ind w:left="709" w:hanging="709"/>
              <w:rPr>
                <w:rFonts w:ascii="Arial" w:hAnsi="Arial" w:cs="Arial"/>
                <w:sz w:val="24"/>
              </w:rPr>
            </w:pPr>
            <w:r w:rsidRPr="00E52F7D">
              <w:rPr>
                <w:rFonts w:ascii="Arial" w:hAnsi="Arial" w:cs="Arial"/>
                <w:sz w:val="24"/>
              </w:rPr>
              <w:tab/>
              <w:t xml:space="preserve">(ii) </w:t>
            </w:r>
            <w:r w:rsidRPr="00E52F7D">
              <w:rPr>
                <w:rFonts w:ascii="Arial" w:hAnsi="Arial" w:cs="Arial"/>
                <w:sz w:val="24"/>
              </w:rPr>
              <w:tab/>
              <w:t>protective clothing needed for site work (e</w:t>
            </w:r>
            <w:r>
              <w:rPr>
                <w:rFonts w:ascii="Arial" w:hAnsi="Arial" w:cs="Arial"/>
                <w:sz w:val="24"/>
              </w:rPr>
              <w:t>.</w:t>
            </w:r>
            <w:r w:rsidRPr="00E52F7D">
              <w:rPr>
                <w:rFonts w:ascii="Arial" w:hAnsi="Arial" w:cs="Arial"/>
                <w:sz w:val="24"/>
              </w:rPr>
              <w:t>g</w:t>
            </w:r>
            <w:r>
              <w:rPr>
                <w:rFonts w:ascii="Arial" w:hAnsi="Arial" w:cs="Arial"/>
                <w:sz w:val="24"/>
              </w:rPr>
              <w:t>.</w:t>
            </w:r>
            <w:r w:rsidRPr="00E52F7D">
              <w:rPr>
                <w:rFonts w:ascii="Arial" w:hAnsi="Arial" w:cs="Arial"/>
                <w:sz w:val="24"/>
              </w:rPr>
              <w:t xml:space="preserve"> wellington boots, overalls reflective jackets). </w:t>
            </w:r>
          </w:p>
          <w:p w:rsidR="00E86E58" w:rsidRPr="00E52F7D" w:rsidRDefault="00E86E58" w:rsidP="00E86E58">
            <w:pPr>
              <w:ind w:left="709" w:hanging="709"/>
              <w:rPr>
                <w:rFonts w:ascii="Arial" w:hAnsi="Arial" w:cs="Arial"/>
                <w:sz w:val="24"/>
              </w:rPr>
            </w:pPr>
          </w:p>
          <w:p w:rsidR="00E86E58" w:rsidRPr="00E52F7D" w:rsidRDefault="00E86E58" w:rsidP="00E86E58">
            <w:pPr>
              <w:ind w:left="709" w:hanging="709"/>
              <w:rPr>
                <w:rFonts w:ascii="Arial" w:hAnsi="Arial" w:cs="Arial"/>
                <w:sz w:val="24"/>
              </w:rPr>
            </w:pPr>
            <w:r w:rsidRPr="00E52F7D">
              <w:rPr>
                <w:rFonts w:ascii="Arial" w:hAnsi="Arial" w:cs="Arial"/>
                <w:sz w:val="24"/>
              </w:rPr>
              <w:sym w:font="Symbol" w:char="F0B7"/>
            </w:r>
            <w:r w:rsidRPr="00E52F7D">
              <w:rPr>
                <w:rFonts w:ascii="Arial" w:hAnsi="Arial" w:cs="Arial"/>
                <w:sz w:val="24"/>
              </w:rPr>
              <w:tab/>
              <w:t>Separate lockers must be provided, although on smaller sites the site office</w:t>
            </w:r>
            <w:r w:rsidRPr="00E52F7D">
              <w:rPr>
                <w:rFonts w:ascii="Arial" w:hAnsi="Arial" w:cs="Arial"/>
                <w:sz w:val="24"/>
              </w:rPr>
              <w:tab/>
              <w:t>may be a suitable storage area, provided it is kept secure.</w:t>
            </w:r>
          </w:p>
          <w:p w:rsidR="00E86E58" w:rsidRPr="00E52F7D" w:rsidRDefault="00E86E58" w:rsidP="00E86E58">
            <w:pPr>
              <w:ind w:left="709" w:hanging="709"/>
              <w:rPr>
                <w:rFonts w:ascii="Arial" w:hAnsi="Arial" w:cs="Arial"/>
                <w:sz w:val="24"/>
              </w:rPr>
            </w:pPr>
          </w:p>
          <w:p w:rsidR="00E86E58" w:rsidRPr="00E52F7D" w:rsidRDefault="00E86E58" w:rsidP="00E86E58">
            <w:pPr>
              <w:ind w:left="709" w:hanging="709"/>
              <w:rPr>
                <w:rFonts w:ascii="Arial" w:hAnsi="Arial" w:cs="Arial"/>
                <w:sz w:val="24"/>
              </w:rPr>
            </w:pPr>
            <w:r w:rsidRPr="00E52F7D">
              <w:rPr>
                <w:rFonts w:ascii="Arial" w:hAnsi="Arial" w:cs="Arial"/>
                <w:sz w:val="24"/>
              </w:rPr>
              <w:sym w:font="Symbol" w:char="F0B7"/>
            </w:r>
            <w:r w:rsidRPr="00E52F7D">
              <w:rPr>
                <w:rFonts w:ascii="Arial" w:hAnsi="Arial" w:cs="Arial"/>
                <w:sz w:val="24"/>
              </w:rPr>
              <w:tab/>
              <w:t>Where there is a risk of protective site clothing contaminating everyday clothing, items should be stored separately.</w:t>
            </w:r>
          </w:p>
          <w:p w:rsidR="00E86E58" w:rsidRPr="00E52F7D" w:rsidRDefault="00E86E58" w:rsidP="00E86E58">
            <w:pPr>
              <w:ind w:left="709" w:hanging="709"/>
              <w:rPr>
                <w:rFonts w:ascii="Arial" w:hAnsi="Arial" w:cs="Arial"/>
                <w:sz w:val="24"/>
              </w:rPr>
            </w:pPr>
          </w:p>
          <w:p w:rsidR="00E86E58" w:rsidRPr="00E52F7D" w:rsidRDefault="00E86E58" w:rsidP="00E86E58">
            <w:pPr>
              <w:ind w:left="709" w:hanging="709"/>
              <w:rPr>
                <w:rFonts w:ascii="Arial" w:hAnsi="Arial" w:cs="Arial"/>
                <w:sz w:val="24"/>
              </w:rPr>
            </w:pPr>
            <w:r w:rsidRPr="00E52F7D">
              <w:rPr>
                <w:rFonts w:ascii="Arial" w:hAnsi="Arial" w:cs="Arial"/>
                <w:sz w:val="24"/>
              </w:rPr>
              <w:sym w:font="Symbol" w:char="F0B7"/>
            </w:r>
            <w:r w:rsidRPr="00E52F7D">
              <w:rPr>
                <w:rFonts w:ascii="Arial" w:hAnsi="Arial" w:cs="Arial"/>
                <w:sz w:val="24"/>
              </w:rPr>
              <w:tab/>
              <w:t>Men and women must be able to change separately.</w:t>
            </w:r>
          </w:p>
          <w:p w:rsidR="00E86E58" w:rsidRPr="00E52F7D" w:rsidRDefault="00E86E58" w:rsidP="00E86E58">
            <w:pPr>
              <w:ind w:left="709" w:hanging="709"/>
              <w:rPr>
                <w:rFonts w:ascii="Arial" w:hAnsi="Arial" w:cs="Arial"/>
                <w:sz w:val="24"/>
              </w:rPr>
            </w:pPr>
          </w:p>
          <w:p w:rsidR="00E86E58" w:rsidRPr="00E52F7D" w:rsidRDefault="00E86E58" w:rsidP="00E86E58">
            <w:pPr>
              <w:ind w:left="709" w:hanging="709"/>
              <w:rPr>
                <w:rFonts w:ascii="Arial" w:hAnsi="Arial" w:cs="Arial"/>
                <w:sz w:val="24"/>
              </w:rPr>
            </w:pPr>
            <w:r w:rsidRPr="00E52F7D">
              <w:rPr>
                <w:rFonts w:ascii="Arial" w:hAnsi="Arial" w:cs="Arial"/>
                <w:sz w:val="24"/>
              </w:rPr>
              <w:sym w:font="Symbol" w:char="F0B7"/>
            </w:r>
            <w:r w:rsidRPr="00E52F7D">
              <w:rPr>
                <w:rFonts w:ascii="Arial" w:hAnsi="Arial" w:cs="Arial"/>
                <w:sz w:val="24"/>
              </w:rPr>
              <w:tab/>
              <w:t>Arrangements must be made for drying wet site clothing, in a separate heated drying area, used for no other purpose.</w:t>
            </w:r>
          </w:p>
          <w:p w:rsidR="00E86E58" w:rsidRDefault="00E86E58" w:rsidP="00E86E58">
            <w:pPr>
              <w:rPr>
                <w:rFonts w:ascii="Arial" w:hAnsi="Arial" w:cs="Arial"/>
                <w:b/>
                <w:sz w:val="24"/>
              </w:rPr>
            </w:pPr>
          </w:p>
          <w:p w:rsidR="00E86E58" w:rsidRPr="00E52F7D" w:rsidRDefault="00E86E58" w:rsidP="00E86E58">
            <w:pPr>
              <w:rPr>
                <w:rFonts w:ascii="Arial" w:hAnsi="Arial" w:cs="Arial"/>
                <w:b/>
                <w:sz w:val="24"/>
              </w:rPr>
            </w:pPr>
            <w:r w:rsidRPr="00E52F7D">
              <w:rPr>
                <w:rFonts w:ascii="Arial" w:hAnsi="Arial" w:cs="Arial"/>
                <w:b/>
                <w:sz w:val="24"/>
              </w:rPr>
              <w:t>Rest Facilities</w:t>
            </w:r>
          </w:p>
          <w:p w:rsidR="00E86E58" w:rsidRPr="00E52F7D" w:rsidRDefault="00E86E58" w:rsidP="00E86E58">
            <w:pPr>
              <w:ind w:left="709" w:hanging="709"/>
              <w:rPr>
                <w:rFonts w:ascii="Arial" w:hAnsi="Arial" w:cs="Arial"/>
                <w:sz w:val="24"/>
              </w:rPr>
            </w:pPr>
          </w:p>
          <w:p w:rsidR="00E86E58" w:rsidRPr="00E52F7D" w:rsidRDefault="00E86E58" w:rsidP="00E86E58">
            <w:pPr>
              <w:ind w:left="709" w:hanging="709"/>
              <w:rPr>
                <w:rFonts w:ascii="Arial" w:hAnsi="Arial" w:cs="Arial"/>
                <w:sz w:val="24"/>
              </w:rPr>
            </w:pPr>
            <w:r w:rsidRPr="00E52F7D">
              <w:rPr>
                <w:rFonts w:ascii="Arial" w:hAnsi="Arial" w:cs="Arial"/>
                <w:sz w:val="24"/>
              </w:rPr>
              <w:sym w:font="Symbol" w:char="F0B7"/>
            </w:r>
            <w:r w:rsidRPr="00E52F7D">
              <w:rPr>
                <w:rFonts w:ascii="Arial" w:hAnsi="Arial" w:cs="Arial"/>
                <w:sz w:val="24"/>
              </w:rPr>
              <w:tab/>
              <w:t>Provide facilities for taking breaks and meal breaks.  The facilities must provide shelter from the wind and rain and be electrically heated and lighted to the standard required by the relevant legislation.  No smoking shall be allowed within the rest facilities or separate facilities should be provided for non-smokers.</w:t>
            </w:r>
          </w:p>
          <w:p w:rsidR="00E86E58" w:rsidRPr="00E52F7D" w:rsidRDefault="00E86E58" w:rsidP="00E86E58">
            <w:pPr>
              <w:ind w:left="709" w:hanging="709"/>
              <w:rPr>
                <w:rFonts w:ascii="Arial" w:hAnsi="Arial" w:cs="Arial"/>
                <w:sz w:val="24"/>
              </w:rPr>
            </w:pPr>
          </w:p>
          <w:p w:rsidR="00E86E58" w:rsidRPr="00E52F7D" w:rsidRDefault="00E86E58" w:rsidP="00E86E58">
            <w:pPr>
              <w:ind w:left="709" w:hanging="709"/>
              <w:rPr>
                <w:rFonts w:ascii="Arial" w:hAnsi="Arial" w:cs="Arial"/>
                <w:sz w:val="24"/>
              </w:rPr>
            </w:pPr>
            <w:r w:rsidRPr="00E52F7D">
              <w:rPr>
                <w:rFonts w:ascii="Arial" w:hAnsi="Arial" w:cs="Arial"/>
                <w:sz w:val="24"/>
              </w:rPr>
              <w:sym w:font="Symbol" w:char="F0B7"/>
            </w:r>
            <w:r w:rsidRPr="00E52F7D">
              <w:rPr>
                <w:rFonts w:ascii="Arial" w:hAnsi="Arial" w:cs="Arial"/>
                <w:sz w:val="24"/>
              </w:rPr>
              <w:tab/>
              <w:t>The rest facilities should include:</w:t>
            </w:r>
          </w:p>
          <w:p w:rsidR="00E86E58" w:rsidRPr="00E52F7D" w:rsidRDefault="00E86E58" w:rsidP="00E86E58">
            <w:pPr>
              <w:ind w:left="709" w:hanging="709"/>
              <w:rPr>
                <w:rFonts w:ascii="Arial" w:hAnsi="Arial" w:cs="Arial"/>
                <w:sz w:val="24"/>
              </w:rPr>
            </w:pPr>
          </w:p>
          <w:p w:rsidR="00E86E58" w:rsidRPr="00E52F7D" w:rsidRDefault="00E86E58" w:rsidP="00E86E58">
            <w:pPr>
              <w:ind w:left="709" w:hanging="709"/>
              <w:rPr>
                <w:rFonts w:ascii="Arial" w:hAnsi="Arial" w:cs="Arial"/>
                <w:sz w:val="24"/>
              </w:rPr>
            </w:pPr>
            <w:r w:rsidRPr="00E52F7D">
              <w:rPr>
                <w:rFonts w:ascii="Arial" w:hAnsi="Arial" w:cs="Arial"/>
                <w:sz w:val="24"/>
              </w:rPr>
              <w:tab/>
              <w:t>(i)</w:t>
            </w:r>
            <w:r w:rsidRPr="00E52F7D">
              <w:rPr>
                <w:rFonts w:ascii="Arial" w:hAnsi="Arial" w:cs="Arial"/>
                <w:sz w:val="24"/>
              </w:rPr>
              <w:tab/>
              <w:t>Sink unit and work surface, electrically heated hot water and mains cold water;</w:t>
            </w:r>
          </w:p>
          <w:p w:rsidR="00E86E58" w:rsidRPr="00E52F7D" w:rsidRDefault="00E86E58" w:rsidP="00E86E58">
            <w:pPr>
              <w:ind w:left="709" w:hanging="709"/>
              <w:rPr>
                <w:rFonts w:ascii="Arial" w:hAnsi="Arial" w:cs="Arial"/>
                <w:sz w:val="24"/>
              </w:rPr>
            </w:pPr>
          </w:p>
          <w:p w:rsidR="00E86E58" w:rsidRPr="00E52F7D" w:rsidRDefault="00E86E58" w:rsidP="00E86E58">
            <w:pPr>
              <w:ind w:left="709" w:hanging="709"/>
              <w:rPr>
                <w:rFonts w:ascii="Arial" w:hAnsi="Arial" w:cs="Arial"/>
                <w:sz w:val="24"/>
              </w:rPr>
            </w:pPr>
            <w:r w:rsidRPr="00E52F7D">
              <w:rPr>
                <w:rFonts w:ascii="Arial" w:hAnsi="Arial" w:cs="Arial"/>
                <w:sz w:val="24"/>
              </w:rPr>
              <w:tab/>
              <w:t>(ii)</w:t>
            </w:r>
            <w:r w:rsidRPr="00E52F7D">
              <w:rPr>
                <w:rFonts w:ascii="Arial" w:hAnsi="Arial" w:cs="Arial"/>
                <w:sz w:val="24"/>
              </w:rPr>
              <w:tab/>
              <w:t>tables and chairs;</w:t>
            </w:r>
          </w:p>
          <w:p w:rsidR="00E86E58" w:rsidRPr="00E52F7D" w:rsidRDefault="00E86E58" w:rsidP="00E86E58">
            <w:pPr>
              <w:ind w:left="709" w:hanging="709"/>
              <w:rPr>
                <w:rFonts w:ascii="Arial" w:hAnsi="Arial" w:cs="Arial"/>
                <w:sz w:val="24"/>
              </w:rPr>
            </w:pPr>
          </w:p>
          <w:p w:rsidR="00E86E58" w:rsidRPr="00E52F7D" w:rsidRDefault="00E86E58" w:rsidP="00E86E58">
            <w:pPr>
              <w:ind w:left="709" w:hanging="709"/>
              <w:rPr>
                <w:rFonts w:ascii="Arial" w:hAnsi="Arial" w:cs="Arial"/>
                <w:sz w:val="24"/>
              </w:rPr>
            </w:pPr>
            <w:r w:rsidRPr="00E52F7D">
              <w:rPr>
                <w:rFonts w:ascii="Arial" w:hAnsi="Arial" w:cs="Arial"/>
                <w:sz w:val="24"/>
              </w:rPr>
              <w:tab/>
              <w:t>(iii)</w:t>
            </w:r>
            <w:r w:rsidRPr="00E52F7D">
              <w:rPr>
                <w:rFonts w:ascii="Arial" w:hAnsi="Arial" w:cs="Arial"/>
                <w:sz w:val="24"/>
              </w:rPr>
              <w:tab/>
              <w:t>a kettle or urn for boiling water;</w:t>
            </w:r>
          </w:p>
          <w:p w:rsidR="00E86E58" w:rsidRPr="00E52F7D" w:rsidRDefault="00E86E58" w:rsidP="00E86E58">
            <w:pPr>
              <w:ind w:left="709" w:hanging="709"/>
              <w:rPr>
                <w:rFonts w:ascii="Arial" w:hAnsi="Arial" w:cs="Arial"/>
                <w:sz w:val="24"/>
              </w:rPr>
            </w:pPr>
          </w:p>
          <w:p w:rsidR="00E86E58" w:rsidRPr="00E52F7D" w:rsidRDefault="00E86E58" w:rsidP="00E86E58">
            <w:pPr>
              <w:ind w:left="709" w:hanging="709"/>
              <w:rPr>
                <w:rFonts w:ascii="Arial" w:hAnsi="Arial" w:cs="Arial"/>
                <w:sz w:val="24"/>
              </w:rPr>
            </w:pPr>
            <w:r w:rsidRPr="00E52F7D">
              <w:rPr>
                <w:rFonts w:ascii="Arial" w:hAnsi="Arial" w:cs="Arial"/>
                <w:sz w:val="24"/>
              </w:rPr>
              <w:tab/>
              <w:t>(iv)</w:t>
            </w:r>
            <w:r w:rsidRPr="00E52F7D">
              <w:rPr>
                <w:rFonts w:ascii="Arial" w:hAnsi="Arial" w:cs="Arial"/>
                <w:sz w:val="24"/>
              </w:rPr>
              <w:tab/>
              <w:t>a means for warming up food (for example, electrical heating ring, or microwave oven);</w:t>
            </w:r>
          </w:p>
          <w:p w:rsidR="00E86E58" w:rsidRPr="00E52F7D" w:rsidRDefault="00E86E58" w:rsidP="00E86E58">
            <w:pPr>
              <w:ind w:left="709" w:hanging="709"/>
              <w:rPr>
                <w:rFonts w:ascii="Arial" w:hAnsi="Arial" w:cs="Arial"/>
                <w:sz w:val="24"/>
              </w:rPr>
            </w:pPr>
          </w:p>
          <w:p w:rsidR="00E86E58" w:rsidRPr="00E52F7D" w:rsidRDefault="00E86E58" w:rsidP="00E86E58">
            <w:pPr>
              <w:ind w:left="709" w:hanging="709"/>
              <w:rPr>
                <w:rFonts w:ascii="Arial" w:hAnsi="Arial" w:cs="Arial"/>
                <w:sz w:val="24"/>
              </w:rPr>
            </w:pPr>
            <w:r w:rsidRPr="00E52F7D">
              <w:rPr>
                <w:rFonts w:ascii="Arial" w:hAnsi="Arial" w:cs="Arial"/>
                <w:sz w:val="24"/>
              </w:rPr>
              <w:tab/>
              <w:t>(v)</w:t>
            </w:r>
            <w:r w:rsidRPr="00E52F7D">
              <w:rPr>
                <w:rFonts w:ascii="Arial" w:hAnsi="Arial" w:cs="Arial"/>
                <w:sz w:val="24"/>
              </w:rPr>
              <w:tab/>
              <w:t>an easily cleaned floor surface and insulated walls.</w:t>
            </w:r>
          </w:p>
          <w:p w:rsidR="00E86E58" w:rsidRPr="00E52F7D" w:rsidRDefault="00E86E58" w:rsidP="00E86E58">
            <w:pPr>
              <w:ind w:left="709" w:hanging="709"/>
              <w:rPr>
                <w:rFonts w:ascii="Arial" w:hAnsi="Arial" w:cs="Arial"/>
                <w:sz w:val="24"/>
              </w:rPr>
            </w:pPr>
          </w:p>
          <w:p w:rsidR="00E86E58" w:rsidRPr="00E52F7D" w:rsidRDefault="00E86E58" w:rsidP="00E86E58">
            <w:pPr>
              <w:ind w:left="709" w:hanging="709"/>
              <w:rPr>
                <w:rFonts w:ascii="Arial" w:hAnsi="Arial" w:cs="Arial"/>
                <w:sz w:val="24"/>
              </w:rPr>
            </w:pPr>
            <w:r w:rsidRPr="00E52F7D">
              <w:rPr>
                <w:rFonts w:ascii="Arial" w:hAnsi="Arial" w:cs="Arial"/>
                <w:sz w:val="24"/>
              </w:rPr>
              <w:sym w:font="Symbol" w:char="F0B7"/>
            </w:r>
            <w:r w:rsidRPr="00E52F7D">
              <w:rPr>
                <w:rFonts w:ascii="Arial" w:hAnsi="Arial" w:cs="Arial"/>
                <w:sz w:val="24"/>
              </w:rPr>
              <w:tab/>
              <w:t>Non-smokers must be able to use all the facilities without suffering discomfort from tobacco smoke.</w:t>
            </w:r>
          </w:p>
          <w:p w:rsidR="00E86E58" w:rsidRPr="00E52F7D" w:rsidRDefault="00E86E58" w:rsidP="00E86E58">
            <w:pPr>
              <w:ind w:left="709" w:hanging="709"/>
              <w:rPr>
                <w:rFonts w:ascii="Arial" w:hAnsi="Arial" w:cs="Arial"/>
                <w:sz w:val="24"/>
              </w:rPr>
            </w:pPr>
          </w:p>
          <w:p w:rsidR="00E86E58" w:rsidRPr="00E52F7D" w:rsidRDefault="00E86E58" w:rsidP="00E86E58">
            <w:pPr>
              <w:ind w:left="709" w:hanging="709"/>
              <w:rPr>
                <w:rFonts w:ascii="Arial" w:hAnsi="Arial" w:cs="Arial"/>
                <w:sz w:val="24"/>
              </w:rPr>
            </w:pPr>
            <w:r w:rsidRPr="00E52F7D">
              <w:rPr>
                <w:rFonts w:ascii="Arial" w:hAnsi="Arial" w:cs="Arial"/>
                <w:sz w:val="24"/>
              </w:rPr>
              <w:sym w:font="Symbol" w:char="F0B7"/>
            </w:r>
            <w:r w:rsidRPr="00E52F7D">
              <w:rPr>
                <w:rFonts w:ascii="Arial" w:hAnsi="Arial" w:cs="Arial"/>
                <w:sz w:val="24"/>
              </w:rPr>
              <w:tab/>
              <w:t>Do not store plant, equipment or materials in rest areas.</w:t>
            </w:r>
          </w:p>
          <w:p w:rsidR="00E86E58" w:rsidRPr="00E52F7D" w:rsidRDefault="00E86E58" w:rsidP="00E86E58">
            <w:pPr>
              <w:ind w:left="709" w:hanging="709"/>
              <w:rPr>
                <w:rFonts w:ascii="Arial" w:hAnsi="Arial" w:cs="Arial"/>
                <w:sz w:val="24"/>
              </w:rPr>
            </w:pPr>
          </w:p>
          <w:p w:rsidR="00E86E58" w:rsidRPr="00E52F7D" w:rsidRDefault="00E86E58" w:rsidP="00E86E58">
            <w:pPr>
              <w:rPr>
                <w:rFonts w:ascii="Arial" w:hAnsi="Arial" w:cs="Arial"/>
                <w:b/>
                <w:sz w:val="24"/>
              </w:rPr>
            </w:pPr>
            <w:r w:rsidRPr="00E52F7D">
              <w:rPr>
                <w:rFonts w:ascii="Arial" w:hAnsi="Arial" w:cs="Arial"/>
                <w:b/>
                <w:sz w:val="24"/>
              </w:rPr>
              <w:t>Drinking Water</w:t>
            </w:r>
          </w:p>
          <w:p w:rsidR="00E86E58" w:rsidRPr="00E52F7D" w:rsidRDefault="00E86E58" w:rsidP="00E86E58">
            <w:pPr>
              <w:ind w:left="709" w:hanging="709"/>
              <w:rPr>
                <w:rFonts w:ascii="Arial" w:hAnsi="Arial" w:cs="Arial"/>
                <w:sz w:val="24"/>
              </w:rPr>
            </w:pPr>
          </w:p>
          <w:p w:rsidR="00E86E58" w:rsidRPr="00E52F7D" w:rsidRDefault="00E86E58" w:rsidP="00E86E58">
            <w:pPr>
              <w:ind w:left="709" w:hanging="709"/>
              <w:rPr>
                <w:rFonts w:ascii="Arial" w:hAnsi="Arial" w:cs="Arial"/>
                <w:sz w:val="24"/>
              </w:rPr>
            </w:pPr>
            <w:r w:rsidRPr="00E52F7D">
              <w:rPr>
                <w:rFonts w:ascii="Arial" w:hAnsi="Arial" w:cs="Arial"/>
                <w:sz w:val="24"/>
              </w:rPr>
              <w:sym w:font="Symbol" w:char="F0B7"/>
            </w:r>
            <w:r w:rsidRPr="00E52F7D">
              <w:rPr>
                <w:rFonts w:ascii="Arial" w:hAnsi="Arial" w:cs="Arial"/>
                <w:sz w:val="24"/>
              </w:rPr>
              <w:tab/>
              <w:t>Ensure that there is a supply of mains drinking water.</w:t>
            </w:r>
          </w:p>
          <w:p w:rsidR="00E86E58" w:rsidRPr="00E52F7D" w:rsidRDefault="00E86E58" w:rsidP="00E86E58">
            <w:pPr>
              <w:ind w:left="709" w:hanging="709"/>
              <w:rPr>
                <w:rFonts w:ascii="Arial" w:hAnsi="Arial" w:cs="Arial"/>
                <w:sz w:val="24"/>
              </w:rPr>
            </w:pPr>
          </w:p>
          <w:p w:rsidR="00E86E58" w:rsidRPr="00E52F7D" w:rsidRDefault="00E86E58" w:rsidP="00E86E58">
            <w:pPr>
              <w:ind w:left="709" w:hanging="709"/>
              <w:rPr>
                <w:rFonts w:ascii="Arial" w:hAnsi="Arial" w:cs="Arial"/>
                <w:sz w:val="24"/>
              </w:rPr>
            </w:pPr>
            <w:r w:rsidRPr="00E52F7D">
              <w:rPr>
                <w:rFonts w:ascii="Arial" w:hAnsi="Arial" w:cs="Arial"/>
                <w:sz w:val="24"/>
              </w:rPr>
              <w:sym w:font="Symbol" w:char="F0B7"/>
            </w:r>
            <w:r w:rsidRPr="00E52F7D">
              <w:rPr>
                <w:rFonts w:ascii="Arial" w:hAnsi="Arial" w:cs="Arial"/>
                <w:sz w:val="24"/>
              </w:rPr>
              <w:tab/>
              <w:t>Clearly mark the drinking water supply to prevent it being confused with water which is not fit to drink or hazardous liquids.</w:t>
            </w:r>
          </w:p>
          <w:p w:rsidR="00E86E58" w:rsidRPr="00E52F7D" w:rsidRDefault="00E86E58" w:rsidP="00E86E58">
            <w:pPr>
              <w:ind w:left="709" w:hanging="709"/>
              <w:rPr>
                <w:rFonts w:ascii="Arial" w:hAnsi="Arial" w:cs="Arial"/>
                <w:sz w:val="24"/>
              </w:rPr>
            </w:pPr>
          </w:p>
          <w:p w:rsidR="00E86E58" w:rsidRPr="00E52F7D" w:rsidRDefault="00E86E58" w:rsidP="00E86E58">
            <w:pPr>
              <w:ind w:left="709" w:hanging="709"/>
              <w:rPr>
                <w:rFonts w:ascii="Arial" w:hAnsi="Arial" w:cs="Arial"/>
                <w:sz w:val="24"/>
              </w:rPr>
            </w:pPr>
            <w:r w:rsidRPr="00E52F7D">
              <w:rPr>
                <w:rFonts w:ascii="Arial" w:hAnsi="Arial" w:cs="Arial"/>
                <w:sz w:val="24"/>
              </w:rPr>
              <w:sym w:font="Symbol" w:char="F0B7"/>
            </w:r>
            <w:r w:rsidRPr="00E52F7D">
              <w:rPr>
                <w:rFonts w:ascii="Arial" w:hAnsi="Arial" w:cs="Arial"/>
                <w:sz w:val="24"/>
              </w:rPr>
              <w:tab/>
              <w:t>Provide cups or other drinking vessels at the water tap, unless the water is supplied in an upward jet which can be drunk easily ( for example, a drinking fountain).</w:t>
            </w:r>
          </w:p>
          <w:p w:rsidR="00E86E58" w:rsidRPr="00E52F7D" w:rsidRDefault="00E86E58" w:rsidP="00E86E58">
            <w:pPr>
              <w:ind w:left="709" w:hanging="709"/>
              <w:rPr>
                <w:rFonts w:ascii="Arial" w:hAnsi="Arial" w:cs="Arial"/>
                <w:sz w:val="24"/>
              </w:rPr>
            </w:pPr>
          </w:p>
          <w:p w:rsidR="00E86E58" w:rsidRPr="00E52F7D" w:rsidRDefault="00E86E58" w:rsidP="00E86E58">
            <w:pPr>
              <w:rPr>
                <w:rFonts w:ascii="Arial" w:hAnsi="Arial" w:cs="Arial"/>
                <w:b/>
                <w:sz w:val="24"/>
              </w:rPr>
            </w:pPr>
            <w:r w:rsidRPr="00E52F7D">
              <w:rPr>
                <w:rFonts w:ascii="Arial" w:hAnsi="Arial" w:cs="Arial"/>
                <w:b/>
                <w:sz w:val="24"/>
              </w:rPr>
              <w:t>Heating</w:t>
            </w:r>
          </w:p>
          <w:p w:rsidR="00E86E58" w:rsidRPr="00E52F7D" w:rsidRDefault="00E86E58" w:rsidP="00E86E58">
            <w:pPr>
              <w:ind w:left="709" w:hanging="709"/>
              <w:rPr>
                <w:rFonts w:ascii="Arial" w:hAnsi="Arial" w:cs="Arial"/>
                <w:sz w:val="24"/>
              </w:rPr>
            </w:pPr>
          </w:p>
          <w:p w:rsidR="00E86E58" w:rsidRPr="00E52F7D" w:rsidRDefault="00E86E58" w:rsidP="00E86E58">
            <w:pPr>
              <w:ind w:left="709" w:hanging="709"/>
              <w:rPr>
                <w:rFonts w:ascii="Arial" w:hAnsi="Arial" w:cs="Arial"/>
                <w:sz w:val="24"/>
              </w:rPr>
            </w:pPr>
            <w:r w:rsidRPr="00E52F7D">
              <w:rPr>
                <w:rFonts w:ascii="Arial" w:hAnsi="Arial" w:cs="Arial"/>
                <w:sz w:val="24"/>
              </w:rPr>
              <w:sym w:font="Symbol" w:char="F0B7"/>
            </w:r>
            <w:r w:rsidRPr="00E52F7D">
              <w:rPr>
                <w:rFonts w:ascii="Arial" w:hAnsi="Arial" w:cs="Arial"/>
                <w:sz w:val="24"/>
              </w:rPr>
              <w:tab/>
              <w:t>Electric heating should be used for safety reasons.</w:t>
            </w:r>
          </w:p>
          <w:p w:rsidR="00E86E58" w:rsidRDefault="00E86E58" w:rsidP="00E86E58">
            <w:pPr>
              <w:ind w:left="709" w:hanging="709"/>
              <w:rPr>
                <w:rFonts w:ascii="Arial" w:hAnsi="Arial" w:cs="Arial"/>
                <w:sz w:val="24"/>
              </w:rPr>
            </w:pPr>
          </w:p>
          <w:p w:rsidR="00E86E58" w:rsidRPr="00E52F7D" w:rsidRDefault="00E86E58" w:rsidP="00E86E58">
            <w:pPr>
              <w:ind w:left="709" w:hanging="709"/>
              <w:rPr>
                <w:rFonts w:ascii="Arial" w:hAnsi="Arial" w:cs="Arial"/>
                <w:sz w:val="24"/>
              </w:rPr>
            </w:pPr>
          </w:p>
          <w:p w:rsidR="00E86E58" w:rsidRPr="00E52F7D" w:rsidRDefault="00E86E58" w:rsidP="00E86E58">
            <w:pPr>
              <w:rPr>
                <w:rFonts w:ascii="Arial" w:hAnsi="Arial" w:cs="Arial"/>
                <w:b/>
                <w:sz w:val="24"/>
              </w:rPr>
            </w:pPr>
            <w:r w:rsidRPr="00E52F7D">
              <w:rPr>
                <w:rFonts w:ascii="Arial" w:hAnsi="Arial" w:cs="Arial"/>
                <w:b/>
                <w:sz w:val="24"/>
              </w:rPr>
              <w:t>Artificial Lighting</w:t>
            </w:r>
          </w:p>
          <w:p w:rsidR="00E86E58" w:rsidRPr="00E52F7D" w:rsidRDefault="00E86E58" w:rsidP="00E86E58">
            <w:pPr>
              <w:ind w:left="709" w:hanging="709"/>
              <w:rPr>
                <w:rFonts w:ascii="Arial" w:hAnsi="Arial" w:cs="Arial"/>
                <w:sz w:val="24"/>
              </w:rPr>
            </w:pPr>
          </w:p>
          <w:p w:rsidR="00E86E58" w:rsidRPr="00E52F7D" w:rsidRDefault="00E86E58" w:rsidP="00E86E58">
            <w:pPr>
              <w:rPr>
                <w:rFonts w:ascii="Arial" w:hAnsi="Arial" w:cs="Arial"/>
                <w:sz w:val="24"/>
              </w:rPr>
            </w:pPr>
            <w:r w:rsidRPr="00E52F7D">
              <w:rPr>
                <w:rFonts w:ascii="Arial" w:hAnsi="Arial" w:cs="Arial"/>
                <w:sz w:val="24"/>
              </w:rPr>
              <w:sym w:font="Symbol" w:char="F0B7"/>
            </w:r>
            <w:r w:rsidRPr="00E52F7D">
              <w:rPr>
                <w:rFonts w:ascii="Arial" w:hAnsi="Arial" w:cs="Arial"/>
                <w:sz w:val="24"/>
              </w:rPr>
              <w:tab/>
            </w:r>
            <w:r>
              <w:rPr>
                <w:rFonts w:ascii="Arial" w:hAnsi="Arial" w:cs="Arial"/>
                <w:sz w:val="24"/>
              </w:rPr>
              <w:t>T</w:t>
            </w:r>
            <w:r w:rsidRPr="00E52F7D">
              <w:rPr>
                <w:rFonts w:ascii="Arial" w:hAnsi="Arial" w:cs="Arial"/>
                <w:sz w:val="24"/>
              </w:rPr>
              <w:t>o be mains electric to all welfare facilities, offices etc.</w:t>
            </w:r>
          </w:p>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b/>
                <w:sz w:val="24"/>
                <w:u w:val="single"/>
              </w:rPr>
              <w:t>Sanitation</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567" w:hanging="567"/>
              <w:rPr>
                <w:rFonts w:ascii="Arial" w:hAnsi="Arial" w:cs="Arial"/>
                <w:b/>
                <w:sz w:val="24"/>
                <w:u w:val="single"/>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 xml:space="preserve">The Contractor must provide adequate suitable and proper sanitary accommodation and washing facilities for the use of the </w:t>
            </w:r>
            <w:r>
              <w:rPr>
                <w:rFonts w:ascii="Arial" w:hAnsi="Arial" w:cs="Arial"/>
                <w:sz w:val="24"/>
              </w:rPr>
              <w:t>Contract Administrator</w:t>
            </w:r>
            <w:r w:rsidRPr="00E52F7D">
              <w:rPr>
                <w:rFonts w:ascii="Arial" w:hAnsi="Arial" w:cs="Arial"/>
                <w:sz w:val="24"/>
              </w:rPr>
              <w:t xml:space="preserve"> or representatives and the Contractors operatives to the standard required by the Construction (Health, Safety and Welfare) Regulations 1996 for the full duration of the Contract.</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Wherever practically possible the Contractor must provide mains water, electricity and mains foul water drainage connection.  This must be provided before commencement of the works.  It is the Contractors responsibility to liaise with the utilities to ensure temporary facilities are in place.</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28"/>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s>
              <w:ind w:left="28"/>
              <w:rPr>
                <w:rFonts w:ascii="Arial" w:hAnsi="Arial" w:cs="Arial"/>
                <w:b/>
                <w:sz w:val="24"/>
                <w:u w:val="single"/>
              </w:rPr>
            </w:pPr>
            <w:r w:rsidRPr="00E52F7D">
              <w:rPr>
                <w:rFonts w:ascii="Arial" w:hAnsi="Arial" w:cs="Arial"/>
                <w:b/>
                <w:sz w:val="24"/>
                <w:u w:val="single"/>
              </w:rPr>
              <w:t>Training and Local Employment Initiatives</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s>
              <w:ind w:left="28"/>
              <w:rPr>
                <w:rFonts w:ascii="Arial" w:hAnsi="Arial" w:cs="Arial"/>
                <w:b/>
                <w:sz w:val="24"/>
                <w:u w:val="single"/>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s>
              <w:ind w:left="28"/>
              <w:rPr>
                <w:rFonts w:ascii="Arial" w:hAnsi="Arial" w:cs="Arial"/>
                <w:b/>
                <w:sz w:val="24"/>
                <w:u w:val="single"/>
              </w:rPr>
            </w:pPr>
            <w:r w:rsidRPr="00E52F7D">
              <w:rPr>
                <w:rFonts w:ascii="Arial" w:hAnsi="Arial" w:cs="Arial"/>
                <w:sz w:val="24"/>
              </w:rPr>
              <w:t>It is the policy of the Gentoo to engage the local communities within the Investment Plan process.  A major element within this is the training and employment of local people by the Contractor.</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tabs>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 w:val="left" w:pos="1296"/>
                <w:tab w:val="left" w:pos="2016"/>
              </w:tabs>
              <w:ind w:left="28"/>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jc w:val="both"/>
              <w:rPr>
                <w:rFonts w:ascii="Arial" w:hAnsi="Arial" w:cs="Arial"/>
                <w:b/>
                <w:sz w:val="24"/>
                <w:u w:val="single"/>
              </w:rPr>
            </w:pPr>
            <w:r w:rsidRPr="00E52F7D">
              <w:rPr>
                <w:rFonts w:ascii="Arial" w:hAnsi="Arial" w:cs="Arial"/>
                <w:b/>
                <w:sz w:val="24"/>
                <w:u w:val="single"/>
              </w:rPr>
              <w:t>Contractors Company Identification Sign Board and Emergency Contact Number</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The Contractor shall supply, fix, maintain and remove on completion, at the Supervising Officer's discretion, a Company Identification, as described above identifying the name and address of the Principal Contractor.  The Contractor will also supply to the Supervising Officer an out of hours, 7 day per week, 365 day per year emergency telephone contact number.</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jc w:val="both"/>
              <w:rPr>
                <w:rFonts w:ascii="Arial" w:hAnsi="Arial" w:cs="Arial"/>
                <w:b/>
                <w:sz w:val="24"/>
                <w:u w:val="single"/>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jc w:val="both"/>
              <w:rPr>
                <w:rFonts w:ascii="Arial" w:hAnsi="Arial" w:cs="Arial"/>
                <w:sz w:val="24"/>
              </w:rPr>
            </w:pPr>
            <w:r w:rsidRPr="00E52F7D">
              <w:rPr>
                <w:rFonts w:ascii="Arial" w:hAnsi="Arial" w:cs="Arial"/>
                <w:b/>
                <w:sz w:val="24"/>
                <w:u w:val="single"/>
              </w:rPr>
              <w:t>Work to or affecting adjoining properties</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 xml:space="preserve">The Contractor shall give the </w:t>
            </w:r>
            <w:r>
              <w:rPr>
                <w:rFonts w:ascii="Arial" w:hAnsi="Arial" w:cs="Arial"/>
                <w:sz w:val="24"/>
              </w:rPr>
              <w:t>Contract Administrator</w:t>
            </w:r>
            <w:r w:rsidRPr="00E52F7D">
              <w:rPr>
                <w:rFonts w:ascii="Arial" w:hAnsi="Arial" w:cs="Arial"/>
                <w:sz w:val="24"/>
              </w:rPr>
              <w:t xml:space="preserve"> seven clear </w:t>
            </w:r>
            <w:r w:rsidR="00354EE1" w:rsidRPr="00E52F7D">
              <w:rPr>
                <w:rFonts w:ascii="Arial" w:hAnsi="Arial" w:cs="Arial"/>
                <w:sz w:val="24"/>
              </w:rPr>
              <w:t>days’ notice</w:t>
            </w:r>
            <w:r w:rsidRPr="00E52F7D">
              <w:rPr>
                <w:rFonts w:ascii="Arial" w:hAnsi="Arial" w:cs="Arial"/>
                <w:sz w:val="24"/>
              </w:rPr>
              <w:t xml:space="preserve"> in writing before executing any work to or affecting adjoining properties.</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jc w:val="both"/>
              <w:rPr>
                <w:rFonts w:ascii="Arial" w:hAnsi="Arial" w:cs="Arial"/>
                <w:sz w:val="24"/>
              </w:rPr>
            </w:pPr>
            <w:r w:rsidRPr="00E52F7D">
              <w:rPr>
                <w:rFonts w:ascii="Arial" w:hAnsi="Arial" w:cs="Arial"/>
                <w:b/>
                <w:sz w:val="24"/>
                <w:u w:val="single"/>
              </w:rPr>
              <w:t>Trespass and Nuisance</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 xml:space="preserve">All reasonable means and precautions shall be used to avoid inconveniencing adjoining owners and occupiers or any part of the premises which are not affected by the works.  No workmen employed on the works shall be allowed to trespass upon adjoining properties.  If the execution of the works require that workmen must enter upon adjoining property, the necessary permission shall be first obtained by the Contractor who shall see that these instructions are carried out.  The Contractor shall indemnify the Employer against any claim or action for damages on account of any trespass or other misconduct of the Contractor's employees.  The Contractor shall not obstruct any public way or otherwise do or suffer to be done anything which may amount to a nuisance or annoyance, and shall not interfere with the right of way or light to adjoining, and any notice received by him or left upon the sites requiring the discontinuance or suspension of any part of the works shall at once be forwarded by him to the </w:t>
            </w:r>
            <w:r>
              <w:rPr>
                <w:rFonts w:ascii="Arial" w:hAnsi="Arial" w:cs="Arial"/>
                <w:sz w:val="24"/>
              </w:rPr>
              <w:t>Contract Administrator</w:t>
            </w:r>
            <w:r w:rsidRPr="00E52F7D">
              <w:rPr>
                <w:rFonts w:ascii="Arial" w:hAnsi="Arial" w:cs="Arial"/>
                <w:sz w:val="24"/>
              </w:rPr>
              <w:t xml:space="preserve"> or, if given verbally, shall at once be communicated by him to the </w:t>
            </w:r>
            <w:r>
              <w:rPr>
                <w:rFonts w:ascii="Arial" w:hAnsi="Arial" w:cs="Arial"/>
                <w:sz w:val="24"/>
              </w:rPr>
              <w:t>Contract Administrator</w:t>
            </w:r>
            <w:r w:rsidRPr="00E52F7D">
              <w:rPr>
                <w:rFonts w:ascii="Arial" w:hAnsi="Arial" w:cs="Arial"/>
                <w:sz w:val="24"/>
              </w:rPr>
              <w:t xml:space="preserve"> in writing, and the Contractor shall keep the Employer indemnified against any claim or loss consequent upon any act, neglect or omission of the Contractor or his agents, servants or workmen in this respect.</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No vehicle or heavy plant will be allowed within the curtilage of the dwellings, nor upon any areas of adjoining dwellings.  The Contractor shall confine his materials to the vicinity of the dwelling being repaired and shall not encroach on any other land owned by the Group without prior written permission.</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8E5FB0" w:rsidRDefault="00E86E58" w:rsidP="00E86E58">
            <w:pPr>
              <w:rPr>
                <w:rFonts w:ascii="Arial" w:hAnsi="Arial" w:cs="Arial"/>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jc w:val="both"/>
              <w:rPr>
                <w:rFonts w:ascii="Arial" w:hAnsi="Arial" w:cs="Arial"/>
                <w:sz w:val="24"/>
              </w:rPr>
            </w:pPr>
            <w:r w:rsidRPr="00E52F7D">
              <w:rPr>
                <w:rFonts w:ascii="Arial" w:hAnsi="Arial" w:cs="Arial"/>
                <w:b/>
                <w:sz w:val="24"/>
                <w:u w:val="single"/>
              </w:rPr>
              <w:t>Protection of Public and Private Services</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8E5FB0" w:rsidRDefault="00E86E58" w:rsidP="00E86E58">
            <w:pPr>
              <w:rPr>
                <w:rFonts w:ascii="Arial" w:hAnsi="Arial" w:cs="Arial"/>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Protect, uphold and maintain all pipes, ducts, sewers, service mains, overhead cables etc., during the execution of the works.  The Contractor will be liable for any damage due to any cause within his control and is to pay any charges for making good.</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The existing drainage system, gas, electric and water service to adjoining premises shall be fully maintained during the progress of the Works and the Contractor shall take all necessary steps to prevent any interruption thereof, and shall if necessary provide any temporary support for the same.  Any temporary disconnection of the services etc., which may be necessary in connection with the works shall be done at such time as may be directed by the Supervising Officer.</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jc w:val="both"/>
              <w:rPr>
                <w:rFonts w:ascii="Arial" w:hAnsi="Arial" w:cs="Arial"/>
                <w:b/>
                <w:sz w:val="24"/>
                <w:u w:val="single"/>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jc w:val="both"/>
              <w:rPr>
                <w:rFonts w:ascii="Arial" w:hAnsi="Arial" w:cs="Arial"/>
                <w:b/>
                <w:sz w:val="24"/>
                <w:u w:val="single"/>
              </w:rPr>
            </w:pPr>
            <w:r w:rsidRPr="00E52F7D">
              <w:rPr>
                <w:rFonts w:ascii="Arial" w:hAnsi="Arial" w:cs="Arial"/>
                <w:b/>
                <w:sz w:val="24"/>
                <w:u w:val="single"/>
              </w:rPr>
              <w:t>Maintenance of Roads and Footpaths</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jc w:val="both"/>
              <w:rPr>
                <w:rFonts w:ascii="Arial" w:hAnsi="Arial" w:cs="Arial"/>
                <w:b/>
                <w:sz w:val="24"/>
                <w:u w:val="single"/>
              </w:rPr>
            </w:pPr>
          </w:p>
        </w:tc>
        <w:tc>
          <w:tcPr>
            <w:tcW w:w="851" w:type="dxa"/>
            <w:gridSpan w:val="2"/>
          </w:tcPr>
          <w:p w:rsidR="00E86E58" w:rsidRPr="00E52F7D" w:rsidRDefault="00E86E58" w:rsidP="00E86E58">
            <w:pPr>
              <w:numPr>
                <w:ilvl w:val="12"/>
                <w:numId w:val="0"/>
              </w:numPr>
              <w:jc w:val="center"/>
              <w:rPr>
                <w:rFonts w:ascii="Arial" w:hAnsi="Arial" w:cs="Arial"/>
                <w:sz w:val="24"/>
              </w:rPr>
            </w:pPr>
          </w:p>
        </w:tc>
        <w:tc>
          <w:tcPr>
            <w:tcW w:w="559" w:type="dxa"/>
          </w:tcPr>
          <w:p w:rsidR="00E86E58" w:rsidRPr="00E52F7D" w:rsidRDefault="00E86E58" w:rsidP="00E86E58">
            <w:pPr>
              <w:numPr>
                <w:ilvl w:val="12"/>
                <w:numId w:val="0"/>
              </w:numPr>
              <w:jc w:val="center"/>
              <w:rPr>
                <w:rFonts w:ascii="Arial" w:hAnsi="Arial" w:cs="Arial"/>
                <w:sz w:val="24"/>
              </w:rPr>
            </w:pPr>
          </w:p>
        </w:tc>
        <w:tc>
          <w:tcPr>
            <w:tcW w:w="859" w:type="dxa"/>
            <w:gridSpan w:val="2"/>
          </w:tcPr>
          <w:p w:rsidR="00E86E58" w:rsidRPr="00E52F7D" w:rsidRDefault="00E86E58" w:rsidP="00E86E58">
            <w:pPr>
              <w:numPr>
                <w:ilvl w:val="12"/>
                <w:numId w:val="0"/>
              </w:numPr>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The Contractor shall not, without the written consent of the Authorised Officer cause any interference with the vehicular and pedestrian traffic flow along the public or other roads beyond the site boundaries and shall keep open, to the satisfaction of the Authorised Officer, all rights of way and access routes on and about the site.</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The Contractor shall not make use of any public or other roads or footpaths for deposition of or storing plant, equipment or materials other than such plant, equipment or materials as shall, from time to time, be required for immediate use on the several sections of the work.</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ind w:left="28"/>
              <w:rPr>
                <w:rFonts w:ascii="Arial" w:hAnsi="Arial" w:cs="Arial"/>
                <w:sz w:val="24"/>
              </w:rPr>
            </w:pPr>
            <w:r w:rsidRPr="00E52F7D">
              <w:rPr>
                <w:rFonts w:ascii="Arial" w:hAnsi="Arial" w:cs="Arial"/>
                <w:sz w:val="24"/>
              </w:rPr>
              <w:t>The Contractor shall be responsible for all damage to roads or streets (whether public or private) footpaths and grassed verges arising out of or in the course of or by reason of the execution of the works.  The Contractor shall be responsible at all times for keeping roads or streets immediately adjacent to the site of the works free from mud, dirt, rubbish etc., arising as aforesaid and for the observance of any bye-law or regulation imposed by a competent authority requiring roads or streets to be kept free from mud, dirt, rubbish etc.</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5"/>
          <w:wBefore w:w="6" w:type="dxa"/>
          <w:wAfter w:w="14177"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tabs>
                <w:tab w:val="left" w:pos="567"/>
              </w:tabs>
              <w:ind w:left="-57" w:right="-57"/>
              <w:jc w:val="center"/>
              <w:rPr>
                <w:rFonts w:ascii="Arial" w:hAnsi="Arial" w:cs="Arial"/>
                <w:sz w:val="24"/>
              </w:rPr>
            </w:pPr>
          </w:p>
        </w:tc>
      </w:tr>
      <w:tr w:rsidR="00E86E58" w:rsidRPr="00E52F7D" w:rsidTr="009117E7">
        <w:trPr>
          <w:gridBefore w:val="1"/>
          <w:gridAfter w:val="2"/>
          <w:wBefore w:w="6" w:type="dxa"/>
          <w:wAfter w:w="10793" w:type="dxa"/>
        </w:trPr>
        <w:tc>
          <w:tcPr>
            <w:tcW w:w="851" w:type="dxa"/>
            <w:gridSpan w:val="2"/>
          </w:tcPr>
          <w:p w:rsidR="00E86E58" w:rsidRPr="00E52F7D" w:rsidRDefault="00E86E58" w:rsidP="00E86E58">
            <w:pPr>
              <w:numPr>
                <w:ilvl w:val="12"/>
                <w:numId w:val="0"/>
              </w:numPr>
              <w:jc w:val="center"/>
              <w:rPr>
                <w:rFonts w:ascii="Arial" w:hAnsi="Arial" w:cs="Arial"/>
                <w:sz w:val="24"/>
              </w:rPr>
            </w:pPr>
          </w:p>
        </w:tc>
        <w:tc>
          <w:tcPr>
            <w:tcW w:w="7088" w:type="dxa"/>
            <w:gridSpan w:val="7"/>
          </w:tcPr>
          <w:p w:rsidR="00E86E58" w:rsidRPr="00E52F7D" w:rsidRDefault="00E86E58" w:rsidP="00E86E58">
            <w:pPr>
              <w:rPr>
                <w:rFonts w:ascii="Arial" w:hAnsi="Arial" w:cs="Arial"/>
                <w:sz w:val="24"/>
              </w:rPr>
            </w:pPr>
            <w:r w:rsidRPr="00E52F7D">
              <w:rPr>
                <w:rFonts w:ascii="Arial" w:hAnsi="Arial" w:cs="Arial"/>
                <w:sz w:val="24"/>
              </w:rPr>
              <w:t>The Contractor together with the C</w:t>
            </w:r>
            <w:r>
              <w:rPr>
                <w:rFonts w:ascii="Arial" w:hAnsi="Arial" w:cs="Arial"/>
                <w:sz w:val="24"/>
              </w:rPr>
              <w:t>ontract Administrator</w:t>
            </w:r>
            <w:r w:rsidRPr="00E52F7D">
              <w:rPr>
                <w:rFonts w:ascii="Arial" w:hAnsi="Arial" w:cs="Arial"/>
                <w:sz w:val="24"/>
              </w:rPr>
              <w:t xml:space="preserve"> shall before commencing any works, inspect the existing roads, footpaths and grassed verges for damage and agree the extent thereof.  All damage occurring during the contract period and not included on the preliminary inspection will be held to be the Contractor's responsibility and he shall reinstate such damage at his own cost.</w:t>
            </w:r>
          </w:p>
        </w:tc>
        <w:tc>
          <w:tcPr>
            <w:tcW w:w="851" w:type="dxa"/>
            <w:gridSpan w:val="2"/>
          </w:tcPr>
          <w:p w:rsidR="00E86E58" w:rsidRPr="00E52F7D" w:rsidRDefault="00E86E58" w:rsidP="00E86E58">
            <w:pPr>
              <w:tabs>
                <w:tab w:val="left" w:pos="567"/>
              </w:tabs>
              <w:ind w:left="567" w:hanging="567"/>
              <w:jc w:val="center"/>
              <w:rPr>
                <w:rFonts w:ascii="Arial" w:hAnsi="Arial" w:cs="Arial"/>
                <w:sz w:val="24"/>
              </w:rPr>
            </w:pPr>
          </w:p>
        </w:tc>
        <w:tc>
          <w:tcPr>
            <w:tcW w:w="559" w:type="dxa"/>
          </w:tcPr>
          <w:p w:rsidR="00E86E58" w:rsidRPr="00E52F7D" w:rsidRDefault="00E86E58" w:rsidP="00E86E58">
            <w:pPr>
              <w:tabs>
                <w:tab w:val="left" w:pos="567"/>
              </w:tabs>
              <w:ind w:left="567" w:hanging="567"/>
              <w:jc w:val="center"/>
              <w:rPr>
                <w:rFonts w:ascii="Arial" w:hAnsi="Arial" w:cs="Arial"/>
                <w:sz w:val="24"/>
              </w:rPr>
            </w:pPr>
          </w:p>
        </w:tc>
        <w:tc>
          <w:tcPr>
            <w:tcW w:w="859" w:type="dxa"/>
            <w:gridSpan w:val="2"/>
          </w:tcPr>
          <w:p w:rsidR="00E86E58" w:rsidRPr="00E52F7D" w:rsidRDefault="00E86E58" w:rsidP="00E86E58">
            <w:pPr>
              <w:tabs>
                <w:tab w:val="left" w:pos="567"/>
              </w:tabs>
              <w:ind w:left="567" w:hanging="567"/>
              <w:jc w:val="center"/>
              <w:rPr>
                <w:rFonts w:ascii="Arial" w:hAnsi="Arial" w:cs="Arial"/>
                <w:sz w:val="24"/>
              </w:rPr>
            </w:pPr>
          </w:p>
        </w:tc>
        <w:tc>
          <w:tcPr>
            <w:tcW w:w="567" w:type="dxa"/>
            <w:gridSpan w:val="2"/>
          </w:tcPr>
          <w:p w:rsidR="00E86E58" w:rsidRPr="00E52F7D" w:rsidRDefault="00E86E58" w:rsidP="00E86E58">
            <w:pPr>
              <w:rPr>
                <w:rFonts w:ascii="Arial" w:hAnsi="Arial" w:cs="Arial"/>
                <w:sz w:val="24"/>
              </w:rPr>
            </w:pPr>
          </w:p>
        </w:tc>
        <w:tc>
          <w:tcPr>
            <w:tcW w:w="1591" w:type="dxa"/>
          </w:tcPr>
          <w:p w:rsidR="00E86E58" w:rsidRPr="00E52F7D" w:rsidRDefault="00E86E58" w:rsidP="00E86E58">
            <w:pPr>
              <w:tabs>
                <w:tab w:val="left" w:pos="567"/>
              </w:tabs>
              <w:ind w:left="-57" w:right="-57"/>
              <w:jc w:val="center"/>
              <w:rPr>
                <w:rFonts w:ascii="Arial" w:hAnsi="Arial" w:cs="Arial"/>
                <w:sz w:val="24"/>
              </w:rPr>
            </w:pPr>
          </w:p>
        </w:tc>
        <w:tc>
          <w:tcPr>
            <w:tcW w:w="1793" w:type="dxa"/>
            <w:gridSpan w:val="2"/>
          </w:tcPr>
          <w:p w:rsidR="00E86E58" w:rsidRPr="00E52F7D" w:rsidRDefault="00E86E58" w:rsidP="00E86E58">
            <w:pPr>
              <w:tabs>
                <w:tab w:val="left" w:pos="567"/>
              </w:tabs>
              <w:ind w:left="-57" w:right="-57"/>
              <w:jc w:val="center"/>
              <w:rPr>
                <w:rFonts w:ascii="Arial" w:hAnsi="Arial" w:cs="Arial"/>
                <w:sz w:val="24"/>
              </w:rPr>
            </w:pPr>
          </w:p>
        </w:tc>
      </w:tr>
      <w:tr w:rsidR="005F25D0" w:rsidRPr="00E52F7D" w:rsidTr="009117E7">
        <w:trPr>
          <w:gridBefore w:val="1"/>
          <w:gridAfter w:val="2"/>
          <w:wBefore w:w="6" w:type="dxa"/>
          <w:wAfter w:w="10793" w:type="dxa"/>
        </w:trPr>
        <w:tc>
          <w:tcPr>
            <w:tcW w:w="851" w:type="dxa"/>
            <w:gridSpan w:val="2"/>
          </w:tcPr>
          <w:p w:rsidR="005F25D0" w:rsidRPr="00E52F7D" w:rsidRDefault="005F25D0" w:rsidP="00E86E58">
            <w:pPr>
              <w:numPr>
                <w:ilvl w:val="12"/>
                <w:numId w:val="0"/>
              </w:numPr>
              <w:jc w:val="center"/>
              <w:rPr>
                <w:rFonts w:ascii="Arial" w:hAnsi="Arial" w:cs="Arial"/>
                <w:sz w:val="24"/>
              </w:rPr>
            </w:pPr>
          </w:p>
        </w:tc>
        <w:tc>
          <w:tcPr>
            <w:tcW w:w="7088" w:type="dxa"/>
            <w:gridSpan w:val="7"/>
          </w:tcPr>
          <w:p w:rsidR="005F25D0" w:rsidRPr="00E52F7D" w:rsidRDefault="005F25D0" w:rsidP="00E86E58">
            <w:pPr>
              <w:rPr>
                <w:rFonts w:ascii="Arial" w:hAnsi="Arial" w:cs="Arial"/>
                <w:sz w:val="24"/>
              </w:rPr>
            </w:pPr>
          </w:p>
        </w:tc>
        <w:tc>
          <w:tcPr>
            <w:tcW w:w="851" w:type="dxa"/>
            <w:gridSpan w:val="2"/>
          </w:tcPr>
          <w:p w:rsidR="005F25D0" w:rsidRPr="00E52F7D" w:rsidRDefault="005F25D0" w:rsidP="00E86E58">
            <w:pPr>
              <w:tabs>
                <w:tab w:val="left" w:pos="567"/>
              </w:tabs>
              <w:ind w:left="567" w:hanging="567"/>
              <w:jc w:val="center"/>
              <w:rPr>
                <w:rFonts w:ascii="Arial" w:hAnsi="Arial" w:cs="Arial"/>
                <w:sz w:val="24"/>
              </w:rPr>
            </w:pPr>
          </w:p>
        </w:tc>
        <w:tc>
          <w:tcPr>
            <w:tcW w:w="559" w:type="dxa"/>
          </w:tcPr>
          <w:p w:rsidR="005F25D0" w:rsidRPr="00E52F7D" w:rsidRDefault="005F25D0" w:rsidP="00E86E58">
            <w:pPr>
              <w:tabs>
                <w:tab w:val="left" w:pos="567"/>
              </w:tabs>
              <w:ind w:left="567" w:hanging="567"/>
              <w:jc w:val="center"/>
              <w:rPr>
                <w:rFonts w:ascii="Arial" w:hAnsi="Arial" w:cs="Arial"/>
                <w:sz w:val="24"/>
              </w:rPr>
            </w:pPr>
          </w:p>
        </w:tc>
        <w:tc>
          <w:tcPr>
            <w:tcW w:w="859" w:type="dxa"/>
            <w:gridSpan w:val="2"/>
          </w:tcPr>
          <w:p w:rsidR="005F25D0" w:rsidRPr="00E52F7D" w:rsidRDefault="005F25D0" w:rsidP="00E86E58">
            <w:pPr>
              <w:tabs>
                <w:tab w:val="left" w:pos="567"/>
              </w:tabs>
              <w:ind w:left="567" w:hanging="567"/>
              <w:jc w:val="center"/>
              <w:rPr>
                <w:rFonts w:ascii="Arial" w:hAnsi="Arial" w:cs="Arial"/>
                <w:sz w:val="24"/>
              </w:rPr>
            </w:pPr>
          </w:p>
        </w:tc>
        <w:tc>
          <w:tcPr>
            <w:tcW w:w="567" w:type="dxa"/>
            <w:gridSpan w:val="2"/>
          </w:tcPr>
          <w:p w:rsidR="005F25D0" w:rsidRPr="00E52F7D" w:rsidRDefault="005F25D0" w:rsidP="00E86E58">
            <w:pPr>
              <w:rPr>
                <w:rFonts w:ascii="Arial" w:hAnsi="Arial" w:cs="Arial"/>
                <w:sz w:val="24"/>
              </w:rPr>
            </w:pPr>
          </w:p>
        </w:tc>
        <w:tc>
          <w:tcPr>
            <w:tcW w:w="1591" w:type="dxa"/>
          </w:tcPr>
          <w:p w:rsidR="005F25D0" w:rsidRPr="00E52F7D" w:rsidRDefault="005F25D0" w:rsidP="00E86E58">
            <w:pPr>
              <w:tabs>
                <w:tab w:val="left" w:pos="567"/>
              </w:tabs>
              <w:ind w:left="-57" w:right="-57"/>
              <w:jc w:val="center"/>
              <w:rPr>
                <w:rFonts w:ascii="Arial" w:hAnsi="Arial" w:cs="Arial"/>
                <w:sz w:val="24"/>
              </w:rPr>
            </w:pPr>
          </w:p>
        </w:tc>
        <w:tc>
          <w:tcPr>
            <w:tcW w:w="1793" w:type="dxa"/>
            <w:gridSpan w:val="2"/>
          </w:tcPr>
          <w:p w:rsidR="005F25D0" w:rsidRPr="00E52F7D" w:rsidRDefault="005F25D0" w:rsidP="00E86E58">
            <w:pPr>
              <w:tabs>
                <w:tab w:val="left" w:pos="567"/>
              </w:tabs>
              <w:ind w:left="-57" w:right="-57"/>
              <w:jc w:val="center"/>
              <w:rPr>
                <w:rFonts w:ascii="Arial" w:hAnsi="Arial" w:cs="Arial"/>
                <w:sz w:val="24"/>
              </w:rPr>
            </w:pPr>
          </w:p>
        </w:tc>
      </w:tr>
      <w:tr w:rsidR="005F25D0" w:rsidRPr="00E52F7D" w:rsidTr="009117E7">
        <w:trPr>
          <w:gridBefore w:val="1"/>
          <w:gridAfter w:val="2"/>
          <w:wBefore w:w="6" w:type="dxa"/>
          <w:wAfter w:w="10793" w:type="dxa"/>
        </w:trPr>
        <w:tc>
          <w:tcPr>
            <w:tcW w:w="851" w:type="dxa"/>
            <w:gridSpan w:val="2"/>
          </w:tcPr>
          <w:p w:rsidR="005F25D0" w:rsidRPr="00FB16F0" w:rsidRDefault="005F25D0" w:rsidP="00E86E58">
            <w:pPr>
              <w:numPr>
                <w:ilvl w:val="12"/>
                <w:numId w:val="0"/>
              </w:numPr>
              <w:jc w:val="center"/>
              <w:rPr>
                <w:rFonts w:ascii="Arial" w:hAnsi="Arial" w:cs="Arial"/>
                <w:b/>
                <w:sz w:val="24"/>
                <w:u w:val="single"/>
              </w:rPr>
            </w:pPr>
          </w:p>
        </w:tc>
        <w:tc>
          <w:tcPr>
            <w:tcW w:w="7088" w:type="dxa"/>
            <w:gridSpan w:val="7"/>
          </w:tcPr>
          <w:p w:rsidR="00FB16F0" w:rsidRDefault="00FB16F0" w:rsidP="00E86E58">
            <w:pPr>
              <w:rPr>
                <w:rFonts w:ascii="Arial" w:hAnsi="Arial" w:cs="Arial"/>
                <w:b/>
                <w:sz w:val="24"/>
                <w:u w:val="single"/>
              </w:rPr>
            </w:pPr>
          </w:p>
          <w:p w:rsidR="00FB16F0" w:rsidRDefault="00FB16F0" w:rsidP="00E86E58">
            <w:pPr>
              <w:rPr>
                <w:rFonts w:ascii="Arial" w:hAnsi="Arial" w:cs="Arial"/>
                <w:b/>
                <w:sz w:val="24"/>
                <w:u w:val="single"/>
              </w:rPr>
            </w:pPr>
          </w:p>
          <w:p w:rsidR="00FB16F0" w:rsidRDefault="00FB16F0" w:rsidP="00E86E58">
            <w:pPr>
              <w:rPr>
                <w:rFonts w:ascii="Arial" w:hAnsi="Arial" w:cs="Arial"/>
                <w:b/>
                <w:sz w:val="24"/>
                <w:u w:val="single"/>
              </w:rPr>
            </w:pPr>
          </w:p>
          <w:p w:rsidR="00FB16F0" w:rsidRDefault="00FB16F0" w:rsidP="00E86E58">
            <w:pPr>
              <w:rPr>
                <w:rFonts w:ascii="Arial" w:hAnsi="Arial" w:cs="Arial"/>
                <w:b/>
                <w:sz w:val="24"/>
                <w:u w:val="single"/>
              </w:rPr>
            </w:pPr>
          </w:p>
          <w:p w:rsidR="00FB16F0" w:rsidRDefault="00FB16F0" w:rsidP="00E86E58">
            <w:pPr>
              <w:rPr>
                <w:rFonts w:ascii="Arial" w:hAnsi="Arial" w:cs="Arial"/>
                <w:b/>
                <w:sz w:val="24"/>
                <w:u w:val="single"/>
              </w:rPr>
            </w:pPr>
          </w:p>
          <w:p w:rsidR="00FB16F0" w:rsidRDefault="00FB16F0" w:rsidP="00E86E58">
            <w:pPr>
              <w:rPr>
                <w:rFonts w:ascii="Arial" w:hAnsi="Arial" w:cs="Arial"/>
                <w:b/>
                <w:sz w:val="24"/>
                <w:u w:val="single"/>
              </w:rPr>
            </w:pPr>
          </w:p>
          <w:p w:rsidR="00FB16F0" w:rsidRDefault="00FB16F0" w:rsidP="00E86E58">
            <w:pPr>
              <w:rPr>
                <w:rFonts w:ascii="Arial" w:hAnsi="Arial" w:cs="Arial"/>
                <w:b/>
                <w:sz w:val="24"/>
                <w:u w:val="single"/>
              </w:rPr>
            </w:pPr>
          </w:p>
          <w:p w:rsidR="00FB16F0" w:rsidRDefault="00FB16F0" w:rsidP="00E86E58">
            <w:pPr>
              <w:rPr>
                <w:rFonts w:ascii="Arial" w:hAnsi="Arial" w:cs="Arial"/>
                <w:b/>
                <w:sz w:val="24"/>
                <w:u w:val="single"/>
              </w:rPr>
            </w:pPr>
          </w:p>
          <w:p w:rsidR="00FB16F0" w:rsidRDefault="00FB16F0" w:rsidP="00E86E58">
            <w:pPr>
              <w:rPr>
                <w:rFonts w:ascii="Arial" w:hAnsi="Arial" w:cs="Arial"/>
                <w:b/>
                <w:sz w:val="24"/>
                <w:u w:val="single"/>
              </w:rPr>
            </w:pPr>
          </w:p>
          <w:p w:rsidR="00FB16F0" w:rsidRDefault="00FB16F0" w:rsidP="00E86E58">
            <w:pPr>
              <w:rPr>
                <w:rFonts w:ascii="Arial" w:hAnsi="Arial" w:cs="Arial"/>
                <w:b/>
                <w:sz w:val="24"/>
                <w:u w:val="single"/>
              </w:rPr>
            </w:pPr>
          </w:p>
          <w:p w:rsidR="00FB16F0" w:rsidRDefault="00FB16F0" w:rsidP="00E86E58">
            <w:pPr>
              <w:rPr>
                <w:rFonts w:ascii="Arial" w:hAnsi="Arial" w:cs="Arial"/>
                <w:b/>
                <w:sz w:val="24"/>
                <w:u w:val="single"/>
              </w:rPr>
            </w:pPr>
          </w:p>
          <w:p w:rsidR="00FB16F0" w:rsidRDefault="00FB16F0" w:rsidP="00E86E58">
            <w:pPr>
              <w:rPr>
                <w:rFonts w:ascii="Arial" w:hAnsi="Arial" w:cs="Arial"/>
                <w:b/>
                <w:sz w:val="24"/>
                <w:u w:val="single"/>
              </w:rPr>
            </w:pPr>
          </w:p>
          <w:p w:rsidR="005F25D0" w:rsidRPr="00FB16F0" w:rsidRDefault="005F25D0" w:rsidP="00E86E58">
            <w:pPr>
              <w:rPr>
                <w:rFonts w:ascii="Arial" w:hAnsi="Arial" w:cs="Arial"/>
                <w:b/>
                <w:sz w:val="24"/>
                <w:u w:val="single"/>
              </w:rPr>
            </w:pPr>
            <w:r w:rsidRPr="00FB16F0">
              <w:rPr>
                <w:rFonts w:ascii="Arial" w:hAnsi="Arial" w:cs="Arial"/>
                <w:b/>
                <w:sz w:val="24"/>
                <w:u w:val="single"/>
              </w:rPr>
              <w:t>A51 Nominated Sub-Contractors</w:t>
            </w:r>
          </w:p>
        </w:tc>
        <w:tc>
          <w:tcPr>
            <w:tcW w:w="851" w:type="dxa"/>
            <w:gridSpan w:val="2"/>
          </w:tcPr>
          <w:p w:rsidR="005F25D0" w:rsidRPr="00E52F7D" w:rsidRDefault="005F25D0" w:rsidP="00E86E58">
            <w:pPr>
              <w:tabs>
                <w:tab w:val="left" w:pos="567"/>
              </w:tabs>
              <w:ind w:left="567" w:hanging="567"/>
              <w:jc w:val="center"/>
              <w:rPr>
                <w:rFonts w:ascii="Arial" w:hAnsi="Arial" w:cs="Arial"/>
                <w:sz w:val="24"/>
              </w:rPr>
            </w:pPr>
          </w:p>
        </w:tc>
        <w:tc>
          <w:tcPr>
            <w:tcW w:w="559" w:type="dxa"/>
          </w:tcPr>
          <w:p w:rsidR="005F25D0" w:rsidRPr="00E52F7D" w:rsidRDefault="005F25D0" w:rsidP="00E86E58">
            <w:pPr>
              <w:tabs>
                <w:tab w:val="left" w:pos="567"/>
              </w:tabs>
              <w:ind w:left="567" w:hanging="567"/>
              <w:jc w:val="center"/>
              <w:rPr>
                <w:rFonts w:ascii="Arial" w:hAnsi="Arial" w:cs="Arial"/>
                <w:sz w:val="24"/>
              </w:rPr>
            </w:pPr>
          </w:p>
        </w:tc>
        <w:tc>
          <w:tcPr>
            <w:tcW w:w="859" w:type="dxa"/>
            <w:gridSpan w:val="2"/>
          </w:tcPr>
          <w:p w:rsidR="005F25D0" w:rsidRPr="00E52F7D" w:rsidRDefault="005F25D0" w:rsidP="00E86E58">
            <w:pPr>
              <w:tabs>
                <w:tab w:val="left" w:pos="567"/>
              </w:tabs>
              <w:ind w:left="567" w:hanging="567"/>
              <w:jc w:val="center"/>
              <w:rPr>
                <w:rFonts w:ascii="Arial" w:hAnsi="Arial" w:cs="Arial"/>
                <w:sz w:val="24"/>
              </w:rPr>
            </w:pPr>
          </w:p>
        </w:tc>
        <w:tc>
          <w:tcPr>
            <w:tcW w:w="567" w:type="dxa"/>
            <w:gridSpan w:val="2"/>
          </w:tcPr>
          <w:p w:rsidR="005F25D0" w:rsidRPr="00E52F7D" w:rsidRDefault="005F25D0" w:rsidP="00E86E58">
            <w:pPr>
              <w:rPr>
                <w:rFonts w:ascii="Arial" w:hAnsi="Arial" w:cs="Arial"/>
                <w:sz w:val="24"/>
              </w:rPr>
            </w:pPr>
          </w:p>
        </w:tc>
        <w:tc>
          <w:tcPr>
            <w:tcW w:w="1591" w:type="dxa"/>
          </w:tcPr>
          <w:p w:rsidR="005F25D0" w:rsidRPr="00E52F7D" w:rsidRDefault="005F25D0" w:rsidP="00E86E58">
            <w:pPr>
              <w:tabs>
                <w:tab w:val="left" w:pos="567"/>
              </w:tabs>
              <w:ind w:left="-57" w:right="-57"/>
              <w:jc w:val="center"/>
              <w:rPr>
                <w:rFonts w:ascii="Arial" w:hAnsi="Arial" w:cs="Arial"/>
                <w:sz w:val="24"/>
              </w:rPr>
            </w:pPr>
          </w:p>
        </w:tc>
        <w:tc>
          <w:tcPr>
            <w:tcW w:w="1793" w:type="dxa"/>
            <w:gridSpan w:val="2"/>
          </w:tcPr>
          <w:p w:rsidR="005F25D0" w:rsidRPr="00E52F7D" w:rsidRDefault="005F25D0" w:rsidP="00E86E58">
            <w:pPr>
              <w:tabs>
                <w:tab w:val="left" w:pos="567"/>
              </w:tabs>
              <w:ind w:left="-57" w:right="-57"/>
              <w:jc w:val="center"/>
              <w:rPr>
                <w:rFonts w:ascii="Arial" w:hAnsi="Arial" w:cs="Arial"/>
                <w:sz w:val="24"/>
              </w:rPr>
            </w:pPr>
          </w:p>
        </w:tc>
      </w:tr>
      <w:tr w:rsidR="005F25D0" w:rsidRPr="00E52F7D" w:rsidTr="009117E7">
        <w:trPr>
          <w:gridBefore w:val="1"/>
          <w:gridAfter w:val="2"/>
          <w:wBefore w:w="6" w:type="dxa"/>
          <w:wAfter w:w="10793" w:type="dxa"/>
        </w:trPr>
        <w:tc>
          <w:tcPr>
            <w:tcW w:w="851" w:type="dxa"/>
            <w:gridSpan w:val="2"/>
          </w:tcPr>
          <w:p w:rsidR="005F25D0" w:rsidRPr="00FB16F0" w:rsidRDefault="005F25D0" w:rsidP="00E86E58">
            <w:pPr>
              <w:numPr>
                <w:ilvl w:val="12"/>
                <w:numId w:val="0"/>
              </w:numPr>
              <w:jc w:val="center"/>
              <w:rPr>
                <w:rFonts w:ascii="Arial" w:hAnsi="Arial" w:cs="Arial"/>
                <w:b/>
                <w:sz w:val="24"/>
                <w:u w:val="single"/>
              </w:rPr>
            </w:pPr>
          </w:p>
        </w:tc>
        <w:tc>
          <w:tcPr>
            <w:tcW w:w="7088" w:type="dxa"/>
            <w:gridSpan w:val="7"/>
          </w:tcPr>
          <w:p w:rsidR="005F25D0" w:rsidRPr="00FB16F0" w:rsidRDefault="005F25D0" w:rsidP="00E86E58">
            <w:pPr>
              <w:rPr>
                <w:rFonts w:ascii="Arial" w:hAnsi="Arial" w:cs="Arial"/>
                <w:b/>
                <w:sz w:val="24"/>
                <w:u w:val="single"/>
              </w:rPr>
            </w:pPr>
          </w:p>
        </w:tc>
        <w:tc>
          <w:tcPr>
            <w:tcW w:w="851" w:type="dxa"/>
            <w:gridSpan w:val="2"/>
          </w:tcPr>
          <w:p w:rsidR="005F25D0" w:rsidRPr="00E52F7D" w:rsidRDefault="005F25D0" w:rsidP="00E86E58">
            <w:pPr>
              <w:tabs>
                <w:tab w:val="left" w:pos="567"/>
              </w:tabs>
              <w:ind w:left="567" w:hanging="567"/>
              <w:jc w:val="center"/>
              <w:rPr>
                <w:rFonts w:ascii="Arial" w:hAnsi="Arial" w:cs="Arial"/>
                <w:sz w:val="24"/>
              </w:rPr>
            </w:pPr>
          </w:p>
        </w:tc>
        <w:tc>
          <w:tcPr>
            <w:tcW w:w="559" w:type="dxa"/>
          </w:tcPr>
          <w:p w:rsidR="005F25D0" w:rsidRPr="00E52F7D" w:rsidRDefault="005F25D0" w:rsidP="00E86E58">
            <w:pPr>
              <w:tabs>
                <w:tab w:val="left" w:pos="567"/>
              </w:tabs>
              <w:ind w:left="567" w:hanging="567"/>
              <w:jc w:val="center"/>
              <w:rPr>
                <w:rFonts w:ascii="Arial" w:hAnsi="Arial" w:cs="Arial"/>
                <w:sz w:val="24"/>
              </w:rPr>
            </w:pPr>
          </w:p>
        </w:tc>
        <w:tc>
          <w:tcPr>
            <w:tcW w:w="859" w:type="dxa"/>
            <w:gridSpan w:val="2"/>
          </w:tcPr>
          <w:p w:rsidR="005F25D0" w:rsidRPr="00E52F7D" w:rsidRDefault="005F25D0" w:rsidP="00E86E58">
            <w:pPr>
              <w:tabs>
                <w:tab w:val="left" w:pos="567"/>
              </w:tabs>
              <w:ind w:left="567" w:hanging="567"/>
              <w:jc w:val="center"/>
              <w:rPr>
                <w:rFonts w:ascii="Arial" w:hAnsi="Arial" w:cs="Arial"/>
                <w:sz w:val="24"/>
              </w:rPr>
            </w:pPr>
          </w:p>
        </w:tc>
        <w:tc>
          <w:tcPr>
            <w:tcW w:w="567" w:type="dxa"/>
            <w:gridSpan w:val="2"/>
          </w:tcPr>
          <w:p w:rsidR="005F25D0" w:rsidRPr="00E52F7D" w:rsidRDefault="005F25D0" w:rsidP="00E86E58">
            <w:pPr>
              <w:rPr>
                <w:rFonts w:ascii="Arial" w:hAnsi="Arial" w:cs="Arial"/>
                <w:sz w:val="24"/>
              </w:rPr>
            </w:pPr>
          </w:p>
        </w:tc>
        <w:tc>
          <w:tcPr>
            <w:tcW w:w="1591" w:type="dxa"/>
          </w:tcPr>
          <w:p w:rsidR="005F25D0" w:rsidRPr="00E52F7D" w:rsidRDefault="005F25D0" w:rsidP="00E86E58">
            <w:pPr>
              <w:tabs>
                <w:tab w:val="left" w:pos="567"/>
              </w:tabs>
              <w:ind w:left="-57" w:right="-57"/>
              <w:jc w:val="center"/>
              <w:rPr>
                <w:rFonts w:ascii="Arial" w:hAnsi="Arial" w:cs="Arial"/>
                <w:sz w:val="24"/>
              </w:rPr>
            </w:pPr>
          </w:p>
        </w:tc>
        <w:tc>
          <w:tcPr>
            <w:tcW w:w="1793" w:type="dxa"/>
            <w:gridSpan w:val="2"/>
          </w:tcPr>
          <w:p w:rsidR="005F25D0" w:rsidRPr="00E52F7D" w:rsidRDefault="005F25D0" w:rsidP="00E86E58">
            <w:pPr>
              <w:tabs>
                <w:tab w:val="left" w:pos="567"/>
              </w:tabs>
              <w:ind w:left="-57" w:right="-57"/>
              <w:jc w:val="center"/>
              <w:rPr>
                <w:rFonts w:ascii="Arial" w:hAnsi="Arial" w:cs="Arial"/>
                <w:sz w:val="24"/>
              </w:rPr>
            </w:pPr>
          </w:p>
        </w:tc>
      </w:tr>
      <w:tr w:rsidR="005F25D0" w:rsidRPr="00E52F7D" w:rsidTr="009117E7">
        <w:trPr>
          <w:gridBefore w:val="1"/>
          <w:gridAfter w:val="2"/>
          <w:wBefore w:w="6" w:type="dxa"/>
          <w:wAfter w:w="10793" w:type="dxa"/>
        </w:trPr>
        <w:tc>
          <w:tcPr>
            <w:tcW w:w="851" w:type="dxa"/>
            <w:gridSpan w:val="2"/>
          </w:tcPr>
          <w:p w:rsidR="005F25D0" w:rsidRPr="00FB16F0" w:rsidRDefault="005F25D0" w:rsidP="00E86E58">
            <w:pPr>
              <w:numPr>
                <w:ilvl w:val="12"/>
                <w:numId w:val="0"/>
              </w:numPr>
              <w:jc w:val="center"/>
              <w:rPr>
                <w:rFonts w:ascii="Arial" w:hAnsi="Arial" w:cs="Arial"/>
                <w:b/>
                <w:sz w:val="24"/>
                <w:u w:val="single"/>
              </w:rPr>
            </w:pPr>
          </w:p>
        </w:tc>
        <w:tc>
          <w:tcPr>
            <w:tcW w:w="7088" w:type="dxa"/>
            <w:gridSpan w:val="7"/>
          </w:tcPr>
          <w:p w:rsidR="005F25D0" w:rsidRPr="00FB16F0" w:rsidRDefault="005F25D0" w:rsidP="00E86E58">
            <w:pPr>
              <w:rPr>
                <w:rFonts w:ascii="Arial" w:hAnsi="Arial" w:cs="Arial"/>
                <w:b/>
                <w:sz w:val="24"/>
              </w:rPr>
            </w:pPr>
            <w:r w:rsidRPr="00FB16F0">
              <w:rPr>
                <w:rFonts w:ascii="Arial" w:hAnsi="Arial" w:cs="Arial"/>
                <w:b/>
                <w:sz w:val="24"/>
              </w:rPr>
              <w:t>A51.1</w:t>
            </w:r>
          </w:p>
        </w:tc>
        <w:tc>
          <w:tcPr>
            <w:tcW w:w="851" w:type="dxa"/>
            <w:gridSpan w:val="2"/>
          </w:tcPr>
          <w:p w:rsidR="005F25D0" w:rsidRPr="00E52F7D" w:rsidRDefault="005F25D0" w:rsidP="00E86E58">
            <w:pPr>
              <w:tabs>
                <w:tab w:val="left" w:pos="567"/>
              </w:tabs>
              <w:ind w:left="567" w:hanging="567"/>
              <w:jc w:val="center"/>
              <w:rPr>
                <w:rFonts w:ascii="Arial" w:hAnsi="Arial" w:cs="Arial"/>
                <w:sz w:val="24"/>
              </w:rPr>
            </w:pPr>
          </w:p>
        </w:tc>
        <w:tc>
          <w:tcPr>
            <w:tcW w:w="559" w:type="dxa"/>
          </w:tcPr>
          <w:p w:rsidR="005F25D0" w:rsidRPr="00E52F7D" w:rsidRDefault="005F25D0" w:rsidP="00E86E58">
            <w:pPr>
              <w:tabs>
                <w:tab w:val="left" w:pos="567"/>
              </w:tabs>
              <w:ind w:left="567" w:hanging="567"/>
              <w:jc w:val="center"/>
              <w:rPr>
                <w:rFonts w:ascii="Arial" w:hAnsi="Arial" w:cs="Arial"/>
                <w:sz w:val="24"/>
              </w:rPr>
            </w:pPr>
          </w:p>
        </w:tc>
        <w:tc>
          <w:tcPr>
            <w:tcW w:w="859" w:type="dxa"/>
            <w:gridSpan w:val="2"/>
          </w:tcPr>
          <w:p w:rsidR="005F25D0" w:rsidRPr="00E52F7D" w:rsidRDefault="005F25D0" w:rsidP="00E86E58">
            <w:pPr>
              <w:tabs>
                <w:tab w:val="left" w:pos="567"/>
              </w:tabs>
              <w:ind w:left="567" w:hanging="567"/>
              <w:jc w:val="center"/>
              <w:rPr>
                <w:rFonts w:ascii="Arial" w:hAnsi="Arial" w:cs="Arial"/>
                <w:sz w:val="24"/>
              </w:rPr>
            </w:pPr>
          </w:p>
        </w:tc>
        <w:tc>
          <w:tcPr>
            <w:tcW w:w="567" w:type="dxa"/>
            <w:gridSpan w:val="2"/>
          </w:tcPr>
          <w:p w:rsidR="005F25D0" w:rsidRPr="00E52F7D" w:rsidRDefault="005F25D0" w:rsidP="00E86E58">
            <w:pPr>
              <w:rPr>
                <w:rFonts w:ascii="Arial" w:hAnsi="Arial" w:cs="Arial"/>
                <w:sz w:val="24"/>
              </w:rPr>
            </w:pPr>
          </w:p>
        </w:tc>
        <w:tc>
          <w:tcPr>
            <w:tcW w:w="1591" w:type="dxa"/>
          </w:tcPr>
          <w:p w:rsidR="005F25D0" w:rsidRPr="00E52F7D" w:rsidRDefault="005F25D0" w:rsidP="00E86E58">
            <w:pPr>
              <w:tabs>
                <w:tab w:val="left" w:pos="567"/>
              </w:tabs>
              <w:ind w:left="-57" w:right="-57"/>
              <w:jc w:val="center"/>
              <w:rPr>
                <w:rFonts w:ascii="Arial" w:hAnsi="Arial" w:cs="Arial"/>
                <w:sz w:val="24"/>
              </w:rPr>
            </w:pPr>
          </w:p>
        </w:tc>
        <w:tc>
          <w:tcPr>
            <w:tcW w:w="1793" w:type="dxa"/>
            <w:gridSpan w:val="2"/>
          </w:tcPr>
          <w:p w:rsidR="005F25D0" w:rsidRPr="00E52F7D" w:rsidRDefault="005F25D0" w:rsidP="00E86E58">
            <w:pPr>
              <w:tabs>
                <w:tab w:val="left" w:pos="567"/>
              </w:tabs>
              <w:ind w:left="-57" w:right="-57"/>
              <w:jc w:val="center"/>
              <w:rPr>
                <w:rFonts w:ascii="Arial" w:hAnsi="Arial" w:cs="Arial"/>
                <w:sz w:val="24"/>
              </w:rPr>
            </w:pPr>
          </w:p>
        </w:tc>
      </w:tr>
      <w:tr w:rsidR="005F25D0" w:rsidRPr="00E52F7D" w:rsidTr="009117E7">
        <w:trPr>
          <w:gridBefore w:val="1"/>
          <w:gridAfter w:val="2"/>
          <w:wBefore w:w="6" w:type="dxa"/>
          <w:wAfter w:w="10793" w:type="dxa"/>
        </w:trPr>
        <w:tc>
          <w:tcPr>
            <w:tcW w:w="851" w:type="dxa"/>
            <w:gridSpan w:val="2"/>
          </w:tcPr>
          <w:p w:rsidR="005F25D0" w:rsidRPr="00E52F7D" w:rsidRDefault="005F25D0" w:rsidP="00E86E58">
            <w:pPr>
              <w:numPr>
                <w:ilvl w:val="12"/>
                <w:numId w:val="0"/>
              </w:numPr>
              <w:jc w:val="center"/>
              <w:rPr>
                <w:rFonts w:ascii="Arial" w:hAnsi="Arial" w:cs="Arial"/>
                <w:sz w:val="24"/>
              </w:rPr>
            </w:pPr>
          </w:p>
        </w:tc>
        <w:tc>
          <w:tcPr>
            <w:tcW w:w="7088" w:type="dxa"/>
            <w:gridSpan w:val="7"/>
          </w:tcPr>
          <w:p w:rsidR="005F25D0" w:rsidRPr="00E52F7D" w:rsidRDefault="005F25D0" w:rsidP="00E86E58">
            <w:pPr>
              <w:rPr>
                <w:rFonts w:ascii="Arial" w:hAnsi="Arial" w:cs="Arial"/>
                <w:sz w:val="24"/>
              </w:rPr>
            </w:pPr>
          </w:p>
        </w:tc>
        <w:tc>
          <w:tcPr>
            <w:tcW w:w="851" w:type="dxa"/>
            <w:gridSpan w:val="2"/>
          </w:tcPr>
          <w:p w:rsidR="005F25D0" w:rsidRPr="00E52F7D" w:rsidRDefault="005F25D0" w:rsidP="00E86E58">
            <w:pPr>
              <w:tabs>
                <w:tab w:val="left" w:pos="567"/>
              </w:tabs>
              <w:ind w:left="567" w:hanging="567"/>
              <w:jc w:val="center"/>
              <w:rPr>
                <w:rFonts w:ascii="Arial" w:hAnsi="Arial" w:cs="Arial"/>
                <w:sz w:val="24"/>
              </w:rPr>
            </w:pPr>
          </w:p>
        </w:tc>
        <w:tc>
          <w:tcPr>
            <w:tcW w:w="559" w:type="dxa"/>
          </w:tcPr>
          <w:p w:rsidR="005F25D0" w:rsidRPr="00E52F7D" w:rsidRDefault="005F25D0" w:rsidP="00E86E58">
            <w:pPr>
              <w:tabs>
                <w:tab w:val="left" w:pos="567"/>
              </w:tabs>
              <w:ind w:left="567" w:hanging="567"/>
              <w:jc w:val="center"/>
              <w:rPr>
                <w:rFonts w:ascii="Arial" w:hAnsi="Arial" w:cs="Arial"/>
                <w:sz w:val="24"/>
              </w:rPr>
            </w:pPr>
          </w:p>
        </w:tc>
        <w:tc>
          <w:tcPr>
            <w:tcW w:w="859" w:type="dxa"/>
            <w:gridSpan w:val="2"/>
          </w:tcPr>
          <w:p w:rsidR="005F25D0" w:rsidRPr="00E52F7D" w:rsidRDefault="005F25D0" w:rsidP="00E86E58">
            <w:pPr>
              <w:tabs>
                <w:tab w:val="left" w:pos="567"/>
              </w:tabs>
              <w:ind w:left="567" w:hanging="567"/>
              <w:jc w:val="center"/>
              <w:rPr>
                <w:rFonts w:ascii="Arial" w:hAnsi="Arial" w:cs="Arial"/>
                <w:sz w:val="24"/>
              </w:rPr>
            </w:pPr>
          </w:p>
        </w:tc>
        <w:tc>
          <w:tcPr>
            <w:tcW w:w="567" w:type="dxa"/>
            <w:gridSpan w:val="2"/>
          </w:tcPr>
          <w:p w:rsidR="005F25D0" w:rsidRPr="00E52F7D" w:rsidRDefault="005F25D0" w:rsidP="00E86E58">
            <w:pPr>
              <w:rPr>
                <w:rFonts w:ascii="Arial" w:hAnsi="Arial" w:cs="Arial"/>
                <w:sz w:val="24"/>
              </w:rPr>
            </w:pPr>
          </w:p>
        </w:tc>
        <w:tc>
          <w:tcPr>
            <w:tcW w:w="1591" w:type="dxa"/>
          </w:tcPr>
          <w:p w:rsidR="005F25D0" w:rsidRPr="00E52F7D" w:rsidRDefault="005F25D0" w:rsidP="00E86E58">
            <w:pPr>
              <w:tabs>
                <w:tab w:val="left" w:pos="567"/>
              </w:tabs>
              <w:ind w:left="-57" w:right="-57"/>
              <w:jc w:val="center"/>
              <w:rPr>
                <w:rFonts w:ascii="Arial" w:hAnsi="Arial" w:cs="Arial"/>
                <w:sz w:val="24"/>
              </w:rPr>
            </w:pPr>
          </w:p>
        </w:tc>
        <w:tc>
          <w:tcPr>
            <w:tcW w:w="1793" w:type="dxa"/>
            <w:gridSpan w:val="2"/>
          </w:tcPr>
          <w:p w:rsidR="005F25D0" w:rsidRPr="00E52F7D" w:rsidRDefault="005F25D0" w:rsidP="00E86E58">
            <w:pPr>
              <w:tabs>
                <w:tab w:val="left" w:pos="567"/>
              </w:tabs>
              <w:ind w:left="-57" w:right="-57"/>
              <w:jc w:val="center"/>
              <w:rPr>
                <w:rFonts w:ascii="Arial" w:hAnsi="Arial" w:cs="Arial"/>
                <w:sz w:val="24"/>
              </w:rPr>
            </w:pPr>
          </w:p>
        </w:tc>
      </w:tr>
      <w:tr w:rsidR="005F25D0" w:rsidRPr="00E52F7D" w:rsidTr="009117E7">
        <w:trPr>
          <w:gridBefore w:val="1"/>
          <w:gridAfter w:val="2"/>
          <w:wBefore w:w="6" w:type="dxa"/>
          <w:wAfter w:w="10793" w:type="dxa"/>
        </w:trPr>
        <w:tc>
          <w:tcPr>
            <w:tcW w:w="851" w:type="dxa"/>
            <w:gridSpan w:val="2"/>
          </w:tcPr>
          <w:p w:rsidR="005F25D0" w:rsidRPr="00E52F7D" w:rsidRDefault="005F25D0" w:rsidP="00E86E58">
            <w:pPr>
              <w:numPr>
                <w:ilvl w:val="12"/>
                <w:numId w:val="0"/>
              </w:numPr>
              <w:jc w:val="center"/>
              <w:rPr>
                <w:rFonts w:ascii="Arial" w:hAnsi="Arial" w:cs="Arial"/>
                <w:sz w:val="24"/>
              </w:rPr>
            </w:pPr>
          </w:p>
        </w:tc>
        <w:tc>
          <w:tcPr>
            <w:tcW w:w="7088" w:type="dxa"/>
            <w:gridSpan w:val="7"/>
          </w:tcPr>
          <w:p w:rsidR="005F25D0" w:rsidRPr="00E52F7D" w:rsidRDefault="00FB16F0" w:rsidP="00E86E58">
            <w:pPr>
              <w:rPr>
                <w:rFonts w:ascii="Arial" w:hAnsi="Arial" w:cs="Arial"/>
                <w:sz w:val="24"/>
              </w:rPr>
            </w:pPr>
            <w:r>
              <w:rPr>
                <w:rFonts w:ascii="Arial" w:hAnsi="Arial" w:cs="Arial"/>
                <w:sz w:val="24"/>
              </w:rPr>
              <w:t xml:space="preserve">The following sub-contractors must be approached by the Contractor to provide a quotation for re-cladding works only: </w:t>
            </w:r>
          </w:p>
        </w:tc>
        <w:tc>
          <w:tcPr>
            <w:tcW w:w="851" w:type="dxa"/>
            <w:gridSpan w:val="2"/>
          </w:tcPr>
          <w:p w:rsidR="005F25D0" w:rsidRPr="00E52F7D" w:rsidRDefault="005F25D0" w:rsidP="00E86E58">
            <w:pPr>
              <w:tabs>
                <w:tab w:val="left" w:pos="567"/>
              </w:tabs>
              <w:ind w:left="567" w:hanging="567"/>
              <w:jc w:val="center"/>
              <w:rPr>
                <w:rFonts w:ascii="Arial" w:hAnsi="Arial" w:cs="Arial"/>
                <w:sz w:val="24"/>
              </w:rPr>
            </w:pPr>
          </w:p>
        </w:tc>
        <w:tc>
          <w:tcPr>
            <w:tcW w:w="559" w:type="dxa"/>
          </w:tcPr>
          <w:p w:rsidR="005F25D0" w:rsidRPr="00E52F7D" w:rsidRDefault="005F25D0" w:rsidP="00E86E58">
            <w:pPr>
              <w:tabs>
                <w:tab w:val="left" w:pos="567"/>
              </w:tabs>
              <w:ind w:left="567" w:hanging="567"/>
              <w:jc w:val="center"/>
              <w:rPr>
                <w:rFonts w:ascii="Arial" w:hAnsi="Arial" w:cs="Arial"/>
                <w:sz w:val="24"/>
              </w:rPr>
            </w:pPr>
          </w:p>
        </w:tc>
        <w:tc>
          <w:tcPr>
            <w:tcW w:w="859" w:type="dxa"/>
            <w:gridSpan w:val="2"/>
          </w:tcPr>
          <w:p w:rsidR="005F25D0" w:rsidRPr="00E52F7D" w:rsidRDefault="005F25D0" w:rsidP="00E86E58">
            <w:pPr>
              <w:tabs>
                <w:tab w:val="left" w:pos="567"/>
              </w:tabs>
              <w:ind w:left="567" w:hanging="567"/>
              <w:jc w:val="center"/>
              <w:rPr>
                <w:rFonts w:ascii="Arial" w:hAnsi="Arial" w:cs="Arial"/>
                <w:sz w:val="24"/>
              </w:rPr>
            </w:pPr>
          </w:p>
        </w:tc>
        <w:tc>
          <w:tcPr>
            <w:tcW w:w="567" w:type="dxa"/>
            <w:gridSpan w:val="2"/>
          </w:tcPr>
          <w:p w:rsidR="005F25D0" w:rsidRPr="00E52F7D" w:rsidRDefault="005F25D0" w:rsidP="00E86E58">
            <w:pPr>
              <w:rPr>
                <w:rFonts w:ascii="Arial" w:hAnsi="Arial" w:cs="Arial"/>
                <w:sz w:val="24"/>
              </w:rPr>
            </w:pPr>
          </w:p>
        </w:tc>
        <w:tc>
          <w:tcPr>
            <w:tcW w:w="1591" w:type="dxa"/>
          </w:tcPr>
          <w:p w:rsidR="005F25D0" w:rsidRPr="00E52F7D" w:rsidRDefault="005F25D0" w:rsidP="00E86E58">
            <w:pPr>
              <w:tabs>
                <w:tab w:val="left" w:pos="567"/>
              </w:tabs>
              <w:ind w:left="-57" w:right="-57"/>
              <w:jc w:val="center"/>
              <w:rPr>
                <w:rFonts w:ascii="Arial" w:hAnsi="Arial" w:cs="Arial"/>
                <w:sz w:val="24"/>
              </w:rPr>
            </w:pPr>
          </w:p>
        </w:tc>
        <w:tc>
          <w:tcPr>
            <w:tcW w:w="1793" w:type="dxa"/>
            <w:gridSpan w:val="2"/>
          </w:tcPr>
          <w:p w:rsidR="005F25D0" w:rsidRPr="00E52F7D" w:rsidRDefault="005F25D0" w:rsidP="00E86E58">
            <w:pPr>
              <w:tabs>
                <w:tab w:val="left" w:pos="567"/>
              </w:tabs>
              <w:ind w:left="-57" w:right="-57"/>
              <w:jc w:val="center"/>
              <w:rPr>
                <w:rFonts w:ascii="Arial" w:hAnsi="Arial" w:cs="Arial"/>
                <w:sz w:val="24"/>
              </w:rPr>
            </w:pPr>
          </w:p>
        </w:tc>
      </w:tr>
      <w:tr w:rsidR="005F25D0" w:rsidRPr="00E52F7D" w:rsidTr="009117E7">
        <w:trPr>
          <w:gridBefore w:val="1"/>
          <w:gridAfter w:val="2"/>
          <w:wBefore w:w="6" w:type="dxa"/>
          <w:wAfter w:w="10793" w:type="dxa"/>
        </w:trPr>
        <w:tc>
          <w:tcPr>
            <w:tcW w:w="851" w:type="dxa"/>
            <w:gridSpan w:val="2"/>
          </w:tcPr>
          <w:p w:rsidR="005F25D0" w:rsidRPr="00E52F7D" w:rsidRDefault="005F25D0" w:rsidP="00E86E58">
            <w:pPr>
              <w:numPr>
                <w:ilvl w:val="12"/>
                <w:numId w:val="0"/>
              </w:numPr>
              <w:jc w:val="center"/>
              <w:rPr>
                <w:rFonts w:ascii="Arial" w:hAnsi="Arial" w:cs="Arial"/>
                <w:sz w:val="24"/>
              </w:rPr>
            </w:pPr>
          </w:p>
        </w:tc>
        <w:tc>
          <w:tcPr>
            <w:tcW w:w="7088" w:type="dxa"/>
            <w:gridSpan w:val="7"/>
          </w:tcPr>
          <w:p w:rsidR="005F25D0" w:rsidRPr="00E52F7D" w:rsidRDefault="005F25D0" w:rsidP="00E86E58">
            <w:pPr>
              <w:rPr>
                <w:rFonts w:ascii="Arial" w:hAnsi="Arial" w:cs="Arial"/>
                <w:sz w:val="24"/>
              </w:rPr>
            </w:pPr>
          </w:p>
        </w:tc>
        <w:tc>
          <w:tcPr>
            <w:tcW w:w="851" w:type="dxa"/>
            <w:gridSpan w:val="2"/>
          </w:tcPr>
          <w:p w:rsidR="005F25D0" w:rsidRPr="00E52F7D" w:rsidRDefault="005F25D0" w:rsidP="00E86E58">
            <w:pPr>
              <w:tabs>
                <w:tab w:val="left" w:pos="567"/>
              </w:tabs>
              <w:ind w:left="567" w:hanging="567"/>
              <w:jc w:val="center"/>
              <w:rPr>
                <w:rFonts w:ascii="Arial" w:hAnsi="Arial" w:cs="Arial"/>
                <w:sz w:val="24"/>
              </w:rPr>
            </w:pPr>
          </w:p>
        </w:tc>
        <w:tc>
          <w:tcPr>
            <w:tcW w:w="559" w:type="dxa"/>
          </w:tcPr>
          <w:p w:rsidR="005F25D0" w:rsidRPr="00E52F7D" w:rsidRDefault="005F25D0" w:rsidP="00E86E58">
            <w:pPr>
              <w:tabs>
                <w:tab w:val="left" w:pos="567"/>
              </w:tabs>
              <w:ind w:left="567" w:hanging="567"/>
              <w:jc w:val="center"/>
              <w:rPr>
                <w:rFonts w:ascii="Arial" w:hAnsi="Arial" w:cs="Arial"/>
                <w:sz w:val="24"/>
              </w:rPr>
            </w:pPr>
          </w:p>
        </w:tc>
        <w:tc>
          <w:tcPr>
            <w:tcW w:w="859" w:type="dxa"/>
            <w:gridSpan w:val="2"/>
          </w:tcPr>
          <w:p w:rsidR="005F25D0" w:rsidRPr="00E52F7D" w:rsidRDefault="005F25D0" w:rsidP="00E86E58">
            <w:pPr>
              <w:tabs>
                <w:tab w:val="left" w:pos="567"/>
              </w:tabs>
              <w:ind w:left="567" w:hanging="567"/>
              <w:jc w:val="center"/>
              <w:rPr>
                <w:rFonts w:ascii="Arial" w:hAnsi="Arial" w:cs="Arial"/>
                <w:sz w:val="24"/>
              </w:rPr>
            </w:pPr>
          </w:p>
        </w:tc>
        <w:tc>
          <w:tcPr>
            <w:tcW w:w="567" w:type="dxa"/>
            <w:gridSpan w:val="2"/>
          </w:tcPr>
          <w:p w:rsidR="005F25D0" w:rsidRPr="00E52F7D" w:rsidRDefault="005F25D0" w:rsidP="00E86E58">
            <w:pPr>
              <w:rPr>
                <w:rFonts w:ascii="Arial" w:hAnsi="Arial" w:cs="Arial"/>
                <w:sz w:val="24"/>
              </w:rPr>
            </w:pPr>
          </w:p>
        </w:tc>
        <w:tc>
          <w:tcPr>
            <w:tcW w:w="1591" w:type="dxa"/>
          </w:tcPr>
          <w:p w:rsidR="005F25D0" w:rsidRPr="00E52F7D" w:rsidRDefault="005F25D0" w:rsidP="00E86E58">
            <w:pPr>
              <w:tabs>
                <w:tab w:val="left" w:pos="567"/>
              </w:tabs>
              <w:ind w:left="-57" w:right="-57"/>
              <w:jc w:val="center"/>
              <w:rPr>
                <w:rFonts w:ascii="Arial" w:hAnsi="Arial" w:cs="Arial"/>
                <w:sz w:val="24"/>
              </w:rPr>
            </w:pPr>
          </w:p>
        </w:tc>
        <w:tc>
          <w:tcPr>
            <w:tcW w:w="1793" w:type="dxa"/>
            <w:gridSpan w:val="2"/>
          </w:tcPr>
          <w:p w:rsidR="005F25D0" w:rsidRPr="00E52F7D" w:rsidRDefault="005F25D0" w:rsidP="00E86E58">
            <w:pPr>
              <w:tabs>
                <w:tab w:val="left" w:pos="567"/>
              </w:tabs>
              <w:ind w:left="-57" w:right="-57"/>
              <w:jc w:val="center"/>
              <w:rPr>
                <w:rFonts w:ascii="Arial" w:hAnsi="Arial" w:cs="Arial"/>
                <w:sz w:val="24"/>
              </w:rPr>
            </w:pPr>
          </w:p>
        </w:tc>
      </w:tr>
      <w:tr w:rsidR="005F25D0" w:rsidRPr="00E52F7D" w:rsidTr="009117E7">
        <w:trPr>
          <w:gridBefore w:val="1"/>
          <w:gridAfter w:val="2"/>
          <w:wBefore w:w="6" w:type="dxa"/>
          <w:wAfter w:w="10793" w:type="dxa"/>
        </w:trPr>
        <w:tc>
          <w:tcPr>
            <w:tcW w:w="851" w:type="dxa"/>
            <w:gridSpan w:val="2"/>
          </w:tcPr>
          <w:p w:rsidR="005F25D0" w:rsidRPr="00E52F7D" w:rsidRDefault="005F25D0" w:rsidP="00E86E58">
            <w:pPr>
              <w:numPr>
                <w:ilvl w:val="12"/>
                <w:numId w:val="0"/>
              </w:numPr>
              <w:jc w:val="center"/>
              <w:rPr>
                <w:rFonts w:ascii="Arial" w:hAnsi="Arial" w:cs="Arial"/>
                <w:sz w:val="24"/>
              </w:rPr>
            </w:pPr>
          </w:p>
        </w:tc>
        <w:tc>
          <w:tcPr>
            <w:tcW w:w="7088" w:type="dxa"/>
            <w:gridSpan w:val="7"/>
          </w:tcPr>
          <w:p w:rsidR="005F25D0" w:rsidRDefault="00FB16F0" w:rsidP="00E86E58">
            <w:pPr>
              <w:rPr>
                <w:rFonts w:ascii="Arial" w:hAnsi="Arial" w:cs="Arial"/>
                <w:sz w:val="24"/>
              </w:rPr>
            </w:pPr>
            <w:r>
              <w:rPr>
                <w:rFonts w:ascii="Arial" w:hAnsi="Arial" w:cs="Arial"/>
                <w:sz w:val="24"/>
              </w:rPr>
              <w:t>Westdale Services Ltd</w:t>
            </w:r>
          </w:p>
          <w:p w:rsidR="00FB16F0" w:rsidRDefault="00FB16F0" w:rsidP="00E86E58">
            <w:pPr>
              <w:rPr>
                <w:rFonts w:ascii="Arial" w:hAnsi="Arial" w:cs="Arial"/>
                <w:sz w:val="24"/>
              </w:rPr>
            </w:pPr>
            <w:r>
              <w:rPr>
                <w:rFonts w:ascii="Arial" w:hAnsi="Arial" w:cs="Arial"/>
                <w:sz w:val="24"/>
              </w:rPr>
              <w:t>Doncaster Road, Askern,</w:t>
            </w:r>
          </w:p>
          <w:p w:rsidR="00FB16F0" w:rsidRDefault="00FB16F0" w:rsidP="00E86E58">
            <w:pPr>
              <w:rPr>
                <w:rFonts w:ascii="Arial" w:hAnsi="Arial" w:cs="Arial"/>
                <w:sz w:val="24"/>
              </w:rPr>
            </w:pPr>
            <w:r>
              <w:rPr>
                <w:rFonts w:ascii="Arial" w:hAnsi="Arial" w:cs="Arial"/>
                <w:sz w:val="24"/>
              </w:rPr>
              <w:t>Doncaster, South Yorkshire</w:t>
            </w:r>
          </w:p>
          <w:p w:rsidR="00FB16F0" w:rsidRDefault="00FB16F0" w:rsidP="00E86E58">
            <w:pPr>
              <w:rPr>
                <w:rFonts w:ascii="Arial" w:hAnsi="Arial" w:cs="Arial"/>
                <w:sz w:val="24"/>
              </w:rPr>
            </w:pPr>
            <w:r>
              <w:rPr>
                <w:rFonts w:ascii="Arial" w:hAnsi="Arial" w:cs="Arial"/>
                <w:sz w:val="24"/>
              </w:rPr>
              <w:t>DN6 9JD</w:t>
            </w:r>
          </w:p>
          <w:p w:rsidR="00FB16F0" w:rsidRDefault="00FB16F0" w:rsidP="00E86E58">
            <w:pPr>
              <w:rPr>
                <w:rFonts w:ascii="Arial" w:hAnsi="Arial" w:cs="Arial"/>
                <w:sz w:val="24"/>
              </w:rPr>
            </w:pPr>
          </w:p>
          <w:p w:rsidR="00FB16F0" w:rsidRPr="00E52F7D" w:rsidRDefault="00A651AA" w:rsidP="00E86E58">
            <w:pPr>
              <w:rPr>
                <w:rFonts w:ascii="Arial" w:hAnsi="Arial" w:cs="Arial"/>
                <w:sz w:val="24"/>
              </w:rPr>
            </w:pPr>
            <w:hyperlink r:id="rId14" w:history="1">
              <w:r w:rsidR="00B976D3" w:rsidRPr="00022007">
                <w:rPr>
                  <w:rStyle w:val="Hyperlink"/>
                  <w:rFonts w:ascii="Arial" w:hAnsi="Arial" w:cs="Arial"/>
                  <w:sz w:val="24"/>
                </w:rPr>
                <w:t>Joe.rogers@westdaleservices.co.uk</w:t>
              </w:r>
            </w:hyperlink>
          </w:p>
        </w:tc>
        <w:tc>
          <w:tcPr>
            <w:tcW w:w="851" w:type="dxa"/>
            <w:gridSpan w:val="2"/>
          </w:tcPr>
          <w:p w:rsidR="005F25D0" w:rsidRPr="00E52F7D" w:rsidRDefault="005F25D0" w:rsidP="00E86E58">
            <w:pPr>
              <w:tabs>
                <w:tab w:val="left" w:pos="567"/>
              </w:tabs>
              <w:ind w:left="567" w:hanging="567"/>
              <w:jc w:val="center"/>
              <w:rPr>
                <w:rFonts w:ascii="Arial" w:hAnsi="Arial" w:cs="Arial"/>
                <w:sz w:val="24"/>
              </w:rPr>
            </w:pPr>
          </w:p>
        </w:tc>
        <w:tc>
          <w:tcPr>
            <w:tcW w:w="559" w:type="dxa"/>
          </w:tcPr>
          <w:p w:rsidR="005F25D0" w:rsidRPr="00E52F7D" w:rsidRDefault="005F25D0" w:rsidP="00E86E58">
            <w:pPr>
              <w:tabs>
                <w:tab w:val="left" w:pos="567"/>
              </w:tabs>
              <w:ind w:left="567" w:hanging="567"/>
              <w:jc w:val="center"/>
              <w:rPr>
                <w:rFonts w:ascii="Arial" w:hAnsi="Arial" w:cs="Arial"/>
                <w:sz w:val="24"/>
              </w:rPr>
            </w:pPr>
          </w:p>
        </w:tc>
        <w:tc>
          <w:tcPr>
            <w:tcW w:w="859" w:type="dxa"/>
            <w:gridSpan w:val="2"/>
          </w:tcPr>
          <w:p w:rsidR="005F25D0" w:rsidRPr="00E52F7D" w:rsidRDefault="005F25D0" w:rsidP="00E86E58">
            <w:pPr>
              <w:tabs>
                <w:tab w:val="left" w:pos="567"/>
              </w:tabs>
              <w:ind w:left="567" w:hanging="567"/>
              <w:jc w:val="center"/>
              <w:rPr>
                <w:rFonts w:ascii="Arial" w:hAnsi="Arial" w:cs="Arial"/>
                <w:sz w:val="24"/>
              </w:rPr>
            </w:pPr>
          </w:p>
        </w:tc>
        <w:tc>
          <w:tcPr>
            <w:tcW w:w="567" w:type="dxa"/>
            <w:gridSpan w:val="2"/>
          </w:tcPr>
          <w:p w:rsidR="005F25D0" w:rsidRPr="00E52F7D" w:rsidRDefault="005F25D0" w:rsidP="00E86E58">
            <w:pPr>
              <w:rPr>
                <w:rFonts w:ascii="Arial" w:hAnsi="Arial" w:cs="Arial"/>
                <w:sz w:val="24"/>
              </w:rPr>
            </w:pPr>
          </w:p>
        </w:tc>
        <w:tc>
          <w:tcPr>
            <w:tcW w:w="1591" w:type="dxa"/>
          </w:tcPr>
          <w:p w:rsidR="005F25D0" w:rsidRPr="00E52F7D" w:rsidRDefault="005F25D0" w:rsidP="00E86E58">
            <w:pPr>
              <w:tabs>
                <w:tab w:val="left" w:pos="567"/>
              </w:tabs>
              <w:ind w:left="-57" w:right="-57"/>
              <w:jc w:val="center"/>
              <w:rPr>
                <w:rFonts w:ascii="Arial" w:hAnsi="Arial" w:cs="Arial"/>
                <w:sz w:val="24"/>
              </w:rPr>
            </w:pPr>
          </w:p>
        </w:tc>
        <w:tc>
          <w:tcPr>
            <w:tcW w:w="1793" w:type="dxa"/>
            <w:gridSpan w:val="2"/>
          </w:tcPr>
          <w:p w:rsidR="005F25D0" w:rsidRPr="00E52F7D" w:rsidRDefault="005F25D0" w:rsidP="00E86E58">
            <w:pPr>
              <w:tabs>
                <w:tab w:val="left" w:pos="567"/>
              </w:tabs>
              <w:ind w:left="-57" w:right="-57"/>
              <w:jc w:val="center"/>
              <w:rPr>
                <w:rFonts w:ascii="Arial" w:hAnsi="Arial" w:cs="Arial"/>
                <w:sz w:val="24"/>
              </w:rPr>
            </w:pPr>
          </w:p>
        </w:tc>
      </w:tr>
      <w:tr w:rsidR="005F25D0" w:rsidRPr="00E52F7D" w:rsidTr="009117E7">
        <w:trPr>
          <w:gridBefore w:val="1"/>
          <w:gridAfter w:val="2"/>
          <w:wBefore w:w="6" w:type="dxa"/>
          <w:wAfter w:w="10793" w:type="dxa"/>
        </w:trPr>
        <w:tc>
          <w:tcPr>
            <w:tcW w:w="851" w:type="dxa"/>
            <w:gridSpan w:val="2"/>
          </w:tcPr>
          <w:p w:rsidR="005F25D0" w:rsidRPr="00E52F7D" w:rsidRDefault="005F25D0" w:rsidP="00E86E58">
            <w:pPr>
              <w:numPr>
                <w:ilvl w:val="12"/>
                <w:numId w:val="0"/>
              </w:numPr>
              <w:jc w:val="center"/>
              <w:rPr>
                <w:rFonts w:ascii="Arial" w:hAnsi="Arial" w:cs="Arial"/>
                <w:sz w:val="24"/>
              </w:rPr>
            </w:pPr>
          </w:p>
        </w:tc>
        <w:tc>
          <w:tcPr>
            <w:tcW w:w="7088" w:type="dxa"/>
            <w:gridSpan w:val="7"/>
          </w:tcPr>
          <w:p w:rsidR="005F25D0" w:rsidRPr="00E52F7D" w:rsidRDefault="005F25D0" w:rsidP="00E86E58">
            <w:pPr>
              <w:rPr>
                <w:rFonts w:ascii="Arial" w:hAnsi="Arial" w:cs="Arial"/>
                <w:sz w:val="24"/>
              </w:rPr>
            </w:pPr>
          </w:p>
        </w:tc>
        <w:tc>
          <w:tcPr>
            <w:tcW w:w="851" w:type="dxa"/>
            <w:gridSpan w:val="2"/>
          </w:tcPr>
          <w:p w:rsidR="005F25D0" w:rsidRPr="00E52F7D" w:rsidRDefault="005F25D0" w:rsidP="00E86E58">
            <w:pPr>
              <w:tabs>
                <w:tab w:val="left" w:pos="567"/>
              </w:tabs>
              <w:ind w:left="567" w:hanging="567"/>
              <w:jc w:val="center"/>
              <w:rPr>
                <w:rFonts w:ascii="Arial" w:hAnsi="Arial" w:cs="Arial"/>
                <w:sz w:val="24"/>
              </w:rPr>
            </w:pPr>
          </w:p>
        </w:tc>
        <w:tc>
          <w:tcPr>
            <w:tcW w:w="559" w:type="dxa"/>
          </w:tcPr>
          <w:p w:rsidR="005F25D0" w:rsidRPr="00E52F7D" w:rsidRDefault="005F25D0" w:rsidP="00E86E58">
            <w:pPr>
              <w:tabs>
                <w:tab w:val="left" w:pos="567"/>
              </w:tabs>
              <w:ind w:left="567" w:hanging="567"/>
              <w:jc w:val="center"/>
              <w:rPr>
                <w:rFonts w:ascii="Arial" w:hAnsi="Arial" w:cs="Arial"/>
                <w:sz w:val="24"/>
              </w:rPr>
            </w:pPr>
          </w:p>
        </w:tc>
        <w:tc>
          <w:tcPr>
            <w:tcW w:w="859" w:type="dxa"/>
            <w:gridSpan w:val="2"/>
          </w:tcPr>
          <w:p w:rsidR="005F25D0" w:rsidRPr="00E52F7D" w:rsidRDefault="005F25D0" w:rsidP="00E86E58">
            <w:pPr>
              <w:tabs>
                <w:tab w:val="left" w:pos="567"/>
              </w:tabs>
              <w:ind w:left="567" w:hanging="567"/>
              <w:jc w:val="center"/>
              <w:rPr>
                <w:rFonts w:ascii="Arial" w:hAnsi="Arial" w:cs="Arial"/>
                <w:sz w:val="24"/>
              </w:rPr>
            </w:pPr>
          </w:p>
        </w:tc>
        <w:tc>
          <w:tcPr>
            <w:tcW w:w="567" w:type="dxa"/>
            <w:gridSpan w:val="2"/>
          </w:tcPr>
          <w:p w:rsidR="005F25D0" w:rsidRPr="00E52F7D" w:rsidRDefault="005F25D0" w:rsidP="00E86E58">
            <w:pPr>
              <w:rPr>
                <w:rFonts w:ascii="Arial" w:hAnsi="Arial" w:cs="Arial"/>
                <w:sz w:val="24"/>
              </w:rPr>
            </w:pPr>
          </w:p>
        </w:tc>
        <w:tc>
          <w:tcPr>
            <w:tcW w:w="1591" w:type="dxa"/>
          </w:tcPr>
          <w:p w:rsidR="005F25D0" w:rsidRPr="00E52F7D" w:rsidRDefault="005F25D0" w:rsidP="00E86E58">
            <w:pPr>
              <w:tabs>
                <w:tab w:val="left" w:pos="567"/>
              </w:tabs>
              <w:ind w:left="-57" w:right="-57"/>
              <w:jc w:val="center"/>
              <w:rPr>
                <w:rFonts w:ascii="Arial" w:hAnsi="Arial" w:cs="Arial"/>
                <w:sz w:val="24"/>
              </w:rPr>
            </w:pPr>
          </w:p>
        </w:tc>
        <w:tc>
          <w:tcPr>
            <w:tcW w:w="1793" w:type="dxa"/>
            <w:gridSpan w:val="2"/>
          </w:tcPr>
          <w:p w:rsidR="005F25D0" w:rsidRPr="00E52F7D" w:rsidRDefault="005F25D0" w:rsidP="00E86E58">
            <w:pPr>
              <w:tabs>
                <w:tab w:val="left" w:pos="567"/>
              </w:tabs>
              <w:ind w:left="-57" w:right="-57"/>
              <w:jc w:val="center"/>
              <w:rPr>
                <w:rFonts w:ascii="Arial" w:hAnsi="Arial" w:cs="Arial"/>
                <w:sz w:val="24"/>
              </w:rPr>
            </w:pPr>
          </w:p>
        </w:tc>
      </w:tr>
      <w:tr w:rsidR="005F25D0" w:rsidRPr="00E52F7D" w:rsidTr="009117E7">
        <w:trPr>
          <w:gridBefore w:val="1"/>
          <w:gridAfter w:val="2"/>
          <w:wBefore w:w="6" w:type="dxa"/>
          <w:wAfter w:w="10793" w:type="dxa"/>
        </w:trPr>
        <w:tc>
          <w:tcPr>
            <w:tcW w:w="851" w:type="dxa"/>
            <w:gridSpan w:val="2"/>
          </w:tcPr>
          <w:p w:rsidR="005F25D0" w:rsidRPr="00E52F7D" w:rsidRDefault="005F25D0" w:rsidP="00E86E58">
            <w:pPr>
              <w:numPr>
                <w:ilvl w:val="12"/>
                <w:numId w:val="0"/>
              </w:numPr>
              <w:jc w:val="center"/>
              <w:rPr>
                <w:rFonts w:ascii="Arial" w:hAnsi="Arial" w:cs="Arial"/>
                <w:sz w:val="24"/>
              </w:rPr>
            </w:pPr>
          </w:p>
        </w:tc>
        <w:tc>
          <w:tcPr>
            <w:tcW w:w="7088" w:type="dxa"/>
            <w:gridSpan w:val="7"/>
          </w:tcPr>
          <w:p w:rsidR="005F25D0" w:rsidRDefault="00FB16F0" w:rsidP="00E86E58">
            <w:pPr>
              <w:rPr>
                <w:rFonts w:ascii="Arial" w:hAnsi="Arial" w:cs="Arial"/>
                <w:sz w:val="24"/>
              </w:rPr>
            </w:pPr>
            <w:r>
              <w:rPr>
                <w:rFonts w:ascii="Arial" w:hAnsi="Arial" w:cs="Arial"/>
                <w:sz w:val="24"/>
              </w:rPr>
              <w:t>Mitie Property Services UK Ltd</w:t>
            </w:r>
          </w:p>
          <w:p w:rsidR="00FB16F0" w:rsidRDefault="00FB16F0" w:rsidP="00E86E58">
            <w:pPr>
              <w:rPr>
                <w:rFonts w:ascii="Arial" w:hAnsi="Arial" w:cs="Arial"/>
                <w:sz w:val="24"/>
              </w:rPr>
            </w:pPr>
            <w:r>
              <w:rPr>
                <w:rFonts w:ascii="Arial" w:hAnsi="Arial" w:cs="Arial"/>
                <w:sz w:val="24"/>
              </w:rPr>
              <w:t xml:space="preserve">Unit 2, Enterprise Park, </w:t>
            </w:r>
          </w:p>
          <w:p w:rsidR="00FB16F0" w:rsidRDefault="00FB16F0" w:rsidP="00E86E58">
            <w:pPr>
              <w:rPr>
                <w:rFonts w:ascii="Arial" w:hAnsi="Arial" w:cs="Arial"/>
                <w:sz w:val="24"/>
              </w:rPr>
            </w:pPr>
            <w:r>
              <w:rPr>
                <w:rFonts w:ascii="Arial" w:hAnsi="Arial" w:cs="Arial"/>
                <w:sz w:val="24"/>
              </w:rPr>
              <w:t>Nelson Industrial Estate, Cramlington,</w:t>
            </w:r>
          </w:p>
          <w:p w:rsidR="00FB16F0" w:rsidRDefault="00FB16F0" w:rsidP="00E86E58">
            <w:pPr>
              <w:rPr>
                <w:rFonts w:ascii="Arial" w:hAnsi="Arial" w:cs="Arial"/>
                <w:sz w:val="24"/>
              </w:rPr>
            </w:pPr>
            <w:r>
              <w:rPr>
                <w:rFonts w:ascii="Arial" w:hAnsi="Arial" w:cs="Arial"/>
                <w:sz w:val="24"/>
              </w:rPr>
              <w:t>Northumberland, NE23 1LZ</w:t>
            </w:r>
          </w:p>
          <w:p w:rsidR="00FB16F0" w:rsidRDefault="00FB16F0" w:rsidP="00E86E58">
            <w:pPr>
              <w:rPr>
                <w:rFonts w:ascii="Arial" w:hAnsi="Arial" w:cs="Arial"/>
                <w:sz w:val="24"/>
              </w:rPr>
            </w:pPr>
          </w:p>
          <w:p w:rsidR="00FB16F0" w:rsidRPr="00E52F7D" w:rsidRDefault="00A651AA" w:rsidP="00E86E58">
            <w:pPr>
              <w:rPr>
                <w:rFonts w:ascii="Arial" w:hAnsi="Arial" w:cs="Arial"/>
                <w:sz w:val="24"/>
              </w:rPr>
            </w:pPr>
            <w:hyperlink r:id="rId15" w:history="1">
              <w:r w:rsidR="00FB16F0" w:rsidRPr="00022007">
                <w:rPr>
                  <w:rStyle w:val="Hyperlink"/>
                  <w:rFonts w:ascii="Arial" w:hAnsi="Arial" w:cs="Arial"/>
                  <w:sz w:val="24"/>
                </w:rPr>
                <w:t>Darren.holder@mitie.com</w:t>
              </w:r>
            </w:hyperlink>
          </w:p>
        </w:tc>
        <w:tc>
          <w:tcPr>
            <w:tcW w:w="851" w:type="dxa"/>
            <w:gridSpan w:val="2"/>
          </w:tcPr>
          <w:p w:rsidR="005F25D0" w:rsidRPr="00E52F7D" w:rsidRDefault="005F25D0" w:rsidP="00E86E58">
            <w:pPr>
              <w:tabs>
                <w:tab w:val="left" w:pos="567"/>
              </w:tabs>
              <w:ind w:left="567" w:hanging="567"/>
              <w:jc w:val="center"/>
              <w:rPr>
                <w:rFonts w:ascii="Arial" w:hAnsi="Arial" w:cs="Arial"/>
                <w:sz w:val="24"/>
              </w:rPr>
            </w:pPr>
          </w:p>
        </w:tc>
        <w:tc>
          <w:tcPr>
            <w:tcW w:w="559" w:type="dxa"/>
          </w:tcPr>
          <w:p w:rsidR="005F25D0" w:rsidRPr="00E52F7D" w:rsidRDefault="005F25D0" w:rsidP="00E86E58">
            <w:pPr>
              <w:tabs>
                <w:tab w:val="left" w:pos="567"/>
              </w:tabs>
              <w:ind w:left="567" w:hanging="567"/>
              <w:jc w:val="center"/>
              <w:rPr>
                <w:rFonts w:ascii="Arial" w:hAnsi="Arial" w:cs="Arial"/>
                <w:sz w:val="24"/>
              </w:rPr>
            </w:pPr>
          </w:p>
        </w:tc>
        <w:tc>
          <w:tcPr>
            <w:tcW w:w="859" w:type="dxa"/>
            <w:gridSpan w:val="2"/>
          </w:tcPr>
          <w:p w:rsidR="005F25D0" w:rsidRPr="00E52F7D" w:rsidRDefault="005F25D0" w:rsidP="00E86E58">
            <w:pPr>
              <w:tabs>
                <w:tab w:val="left" w:pos="567"/>
              </w:tabs>
              <w:ind w:left="567" w:hanging="567"/>
              <w:jc w:val="center"/>
              <w:rPr>
                <w:rFonts w:ascii="Arial" w:hAnsi="Arial" w:cs="Arial"/>
                <w:sz w:val="24"/>
              </w:rPr>
            </w:pPr>
          </w:p>
        </w:tc>
        <w:tc>
          <w:tcPr>
            <w:tcW w:w="567" w:type="dxa"/>
            <w:gridSpan w:val="2"/>
          </w:tcPr>
          <w:p w:rsidR="005F25D0" w:rsidRPr="00E52F7D" w:rsidRDefault="005F25D0" w:rsidP="00E86E58">
            <w:pPr>
              <w:rPr>
                <w:rFonts w:ascii="Arial" w:hAnsi="Arial" w:cs="Arial"/>
                <w:sz w:val="24"/>
              </w:rPr>
            </w:pPr>
          </w:p>
        </w:tc>
        <w:tc>
          <w:tcPr>
            <w:tcW w:w="1591" w:type="dxa"/>
          </w:tcPr>
          <w:p w:rsidR="005F25D0" w:rsidRPr="00E52F7D" w:rsidRDefault="005F25D0" w:rsidP="00E86E58">
            <w:pPr>
              <w:tabs>
                <w:tab w:val="left" w:pos="567"/>
              </w:tabs>
              <w:ind w:left="-57" w:right="-57"/>
              <w:jc w:val="center"/>
              <w:rPr>
                <w:rFonts w:ascii="Arial" w:hAnsi="Arial" w:cs="Arial"/>
                <w:sz w:val="24"/>
              </w:rPr>
            </w:pPr>
          </w:p>
        </w:tc>
        <w:tc>
          <w:tcPr>
            <w:tcW w:w="1793" w:type="dxa"/>
            <w:gridSpan w:val="2"/>
          </w:tcPr>
          <w:p w:rsidR="005F25D0" w:rsidRPr="00E52F7D" w:rsidRDefault="005F25D0" w:rsidP="00E86E58">
            <w:pPr>
              <w:tabs>
                <w:tab w:val="left" w:pos="567"/>
              </w:tabs>
              <w:ind w:left="-57" w:right="-57"/>
              <w:jc w:val="center"/>
              <w:rPr>
                <w:rFonts w:ascii="Arial" w:hAnsi="Arial" w:cs="Arial"/>
                <w:sz w:val="24"/>
              </w:rPr>
            </w:pPr>
          </w:p>
        </w:tc>
      </w:tr>
      <w:tr w:rsidR="005F25D0" w:rsidRPr="00E52F7D" w:rsidTr="009117E7">
        <w:trPr>
          <w:gridBefore w:val="1"/>
          <w:gridAfter w:val="2"/>
          <w:wBefore w:w="6" w:type="dxa"/>
          <w:wAfter w:w="10793" w:type="dxa"/>
        </w:trPr>
        <w:tc>
          <w:tcPr>
            <w:tcW w:w="851" w:type="dxa"/>
            <w:gridSpan w:val="2"/>
          </w:tcPr>
          <w:p w:rsidR="005F25D0" w:rsidRPr="00E52F7D" w:rsidRDefault="005F25D0" w:rsidP="00E86E58">
            <w:pPr>
              <w:numPr>
                <w:ilvl w:val="12"/>
                <w:numId w:val="0"/>
              </w:numPr>
              <w:jc w:val="center"/>
              <w:rPr>
                <w:rFonts w:ascii="Arial" w:hAnsi="Arial" w:cs="Arial"/>
                <w:sz w:val="24"/>
              </w:rPr>
            </w:pPr>
          </w:p>
        </w:tc>
        <w:tc>
          <w:tcPr>
            <w:tcW w:w="7088" w:type="dxa"/>
            <w:gridSpan w:val="7"/>
          </w:tcPr>
          <w:p w:rsidR="005F25D0" w:rsidRPr="00E52F7D" w:rsidRDefault="005F25D0" w:rsidP="00E86E58">
            <w:pPr>
              <w:rPr>
                <w:rFonts w:ascii="Arial" w:hAnsi="Arial" w:cs="Arial"/>
                <w:sz w:val="24"/>
              </w:rPr>
            </w:pPr>
          </w:p>
        </w:tc>
        <w:tc>
          <w:tcPr>
            <w:tcW w:w="851" w:type="dxa"/>
            <w:gridSpan w:val="2"/>
          </w:tcPr>
          <w:p w:rsidR="005F25D0" w:rsidRPr="00E52F7D" w:rsidRDefault="005F25D0" w:rsidP="00E86E58">
            <w:pPr>
              <w:tabs>
                <w:tab w:val="left" w:pos="567"/>
              </w:tabs>
              <w:ind w:left="567" w:hanging="567"/>
              <w:jc w:val="center"/>
              <w:rPr>
                <w:rFonts w:ascii="Arial" w:hAnsi="Arial" w:cs="Arial"/>
                <w:sz w:val="24"/>
              </w:rPr>
            </w:pPr>
          </w:p>
        </w:tc>
        <w:tc>
          <w:tcPr>
            <w:tcW w:w="559" w:type="dxa"/>
          </w:tcPr>
          <w:p w:rsidR="005F25D0" w:rsidRPr="00E52F7D" w:rsidRDefault="005F25D0" w:rsidP="00E86E58">
            <w:pPr>
              <w:tabs>
                <w:tab w:val="left" w:pos="567"/>
              </w:tabs>
              <w:ind w:left="567" w:hanging="567"/>
              <w:jc w:val="center"/>
              <w:rPr>
                <w:rFonts w:ascii="Arial" w:hAnsi="Arial" w:cs="Arial"/>
                <w:sz w:val="24"/>
              </w:rPr>
            </w:pPr>
          </w:p>
        </w:tc>
        <w:tc>
          <w:tcPr>
            <w:tcW w:w="859" w:type="dxa"/>
            <w:gridSpan w:val="2"/>
          </w:tcPr>
          <w:p w:rsidR="005F25D0" w:rsidRPr="00E52F7D" w:rsidRDefault="005F25D0" w:rsidP="00E86E58">
            <w:pPr>
              <w:tabs>
                <w:tab w:val="left" w:pos="567"/>
              </w:tabs>
              <w:ind w:left="567" w:hanging="567"/>
              <w:jc w:val="center"/>
              <w:rPr>
                <w:rFonts w:ascii="Arial" w:hAnsi="Arial" w:cs="Arial"/>
                <w:sz w:val="24"/>
              </w:rPr>
            </w:pPr>
          </w:p>
        </w:tc>
        <w:tc>
          <w:tcPr>
            <w:tcW w:w="567" w:type="dxa"/>
            <w:gridSpan w:val="2"/>
          </w:tcPr>
          <w:p w:rsidR="005F25D0" w:rsidRPr="00E52F7D" w:rsidRDefault="005F25D0" w:rsidP="00E86E58">
            <w:pPr>
              <w:rPr>
                <w:rFonts w:ascii="Arial" w:hAnsi="Arial" w:cs="Arial"/>
                <w:sz w:val="24"/>
              </w:rPr>
            </w:pPr>
          </w:p>
        </w:tc>
        <w:tc>
          <w:tcPr>
            <w:tcW w:w="1591" w:type="dxa"/>
          </w:tcPr>
          <w:p w:rsidR="005F25D0" w:rsidRPr="00E52F7D" w:rsidRDefault="005F25D0" w:rsidP="00E86E58">
            <w:pPr>
              <w:tabs>
                <w:tab w:val="left" w:pos="567"/>
              </w:tabs>
              <w:ind w:left="-57" w:right="-57"/>
              <w:jc w:val="center"/>
              <w:rPr>
                <w:rFonts w:ascii="Arial" w:hAnsi="Arial" w:cs="Arial"/>
                <w:sz w:val="24"/>
              </w:rPr>
            </w:pPr>
          </w:p>
        </w:tc>
        <w:tc>
          <w:tcPr>
            <w:tcW w:w="1793" w:type="dxa"/>
            <w:gridSpan w:val="2"/>
          </w:tcPr>
          <w:p w:rsidR="005F25D0" w:rsidRPr="00E52F7D" w:rsidRDefault="005F25D0" w:rsidP="00E86E58">
            <w:pPr>
              <w:tabs>
                <w:tab w:val="left" w:pos="567"/>
              </w:tabs>
              <w:ind w:left="-57" w:right="-57"/>
              <w:jc w:val="center"/>
              <w:rPr>
                <w:rFonts w:ascii="Arial" w:hAnsi="Arial" w:cs="Arial"/>
                <w:sz w:val="24"/>
              </w:rPr>
            </w:pPr>
          </w:p>
        </w:tc>
      </w:tr>
      <w:tr w:rsidR="005F25D0" w:rsidRPr="00E52F7D" w:rsidTr="009117E7">
        <w:trPr>
          <w:gridBefore w:val="1"/>
          <w:gridAfter w:val="2"/>
          <w:wBefore w:w="6" w:type="dxa"/>
          <w:wAfter w:w="10793" w:type="dxa"/>
        </w:trPr>
        <w:tc>
          <w:tcPr>
            <w:tcW w:w="851" w:type="dxa"/>
            <w:gridSpan w:val="2"/>
          </w:tcPr>
          <w:p w:rsidR="005F25D0" w:rsidRPr="00E52F7D" w:rsidRDefault="005F25D0" w:rsidP="00E86E58">
            <w:pPr>
              <w:numPr>
                <w:ilvl w:val="12"/>
                <w:numId w:val="0"/>
              </w:numPr>
              <w:jc w:val="center"/>
              <w:rPr>
                <w:rFonts w:ascii="Arial" w:hAnsi="Arial" w:cs="Arial"/>
                <w:sz w:val="24"/>
              </w:rPr>
            </w:pPr>
          </w:p>
        </w:tc>
        <w:tc>
          <w:tcPr>
            <w:tcW w:w="7088" w:type="dxa"/>
            <w:gridSpan w:val="7"/>
          </w:tcPr>
          <w:p w:rsidR="005F25D0" w:rsidRDefault="00FB16F0" w:rsidP="00E86E58">
            <w:pPr>
              <w:rPr>
                <w:rFonts w:ascii="Arial" w:hAnsi="Arial" w:cs="Arial"/>
                <w:sz w:val="24"/>
              </w:rPr>
            </w:pPr>
            <w:r>
              <w:rPr>
                <w:rFonts w:ascii="Arial" w:hAnsi="Arial" w:cs="Arial"/>
                <w:sz w:val="24"/>
              </w:rPr>
              <w:t>Thomas Niamh Contracting Ltd</w:t>
            </w:r>
          </w:p>
          <w:p w:rsidR="00FB16F0" w:rsidRDefault="00FB16F0" w:rsidP="00FB16F0">
            <w:pPr>
              <w:rPr>
                <w:rFonts w:ascii="Arial" w:hAnsi="Arial" w:cs="Arial"/>
                <w:sz w:val="24"/>
              </w:rPr>
            </w:pPr>
            <w:r>
              <w:rPr>
                <w:rFonts w:ascii="Arial" w:hAnsi="Arial" w:cs="Arial"/>
                <w:sz w:val="24"/>
              </w:rPr>
              <w:t>Offices 21&amp;23, RCM Business Centres,</w:t>
            </w:r>
          </w:p>
          <w:p w:rsidR="00FB16F0" w:rsidRDefault="00FB16F0" w:rsidP="00FB16F0">
            <w:pPr>
              <w:rPr>
                <w:rFonts w:ascii="Arial" w:hAnsi="Arial" w:cs="Arial"/>
                <w:sz w:val="24"/>
              </w:rPr>
            </w:pPr>
            <w:r>
              <w:rPr>
                <w:rFonts w:ascii="Arial" w:hAnsi="Arial" w:cs="Arial"/>
                <w:sz w:val="24"/>
              </w:rPr>
              <w:t>Sandbeds Trading Estate, Dewsbury Road,</w:t>
            </w:r>
          </w:p>
          <w:p w:rsidR="00FB16F0" w:rsidRDefault="00FB16F0" w:rsidP="00FB16F0">
            <w:pPr>
              <w:rPr>
                <w:rFonts w:ascii="Arial" w:hAnsi="Arial" w:cs="Arial"/>
                <w:sz w:val="24"/>
              </w:rPr>
            </w:pPr>
            <w:r>
              <w:rPr>
                <w:rFonts w:ascii="Arial" w:hAnsi="Arial" w:cs="Arial"/>
                <w:sz w:val="24"/>
              </w:rPr>
              <w:t xml:space="preserve">Ossett, West Yorkshire, </w:t>
            </w:r>
            <w:r w:rsidR="00B976D3">
              <w:rPr>
                <w:rFonts w:ascii="Arial" w:hAnsi="Arial" w:cs="Arial"/>
                <w:sz w:val="24"/>
              </w:rPr>
              <w:t>WF5 9ND</w:t>
            </w:r>
          </w:p>
          <w:p w:rsidR="00B976D3" w:rsidRDefault="00B976D3" w:rsidP="00FB16F0">
            <w:pPr>
              <w:rPr>
                <w:rFonts w:ascii="Arial" w:hAnsi="Arial" w:cs="Arial"/>
                <w:sz w:val="24"/>
              </w:rPr>
            </w:pPr>
          </w:p>
          <w:p w:rsidR="00B976D3" w:rsidRPr="00E52F7D" w:rsidRDefault="00A651AA" w:rsidP="00FB16F0">
            <w:pPr>
              <w:rPr>
                <w:rFonts w:ascii="Arial" w:hAnsi="Arial" w:cs="Arial"/>
                <w:sz w:val="24"/>
              </w:rPr>
            </w:pPr>
            <w:hyperlink r:id="rId16" w:history="1">
              <w:r w:rsidR="00B976D3" w:rsidRPr="00022007">
                <w:rPr>
                  <w:rStyle w:val="Hyperlink"/>
                  <w:rFonts w:ascii="Arial" w:hAnsi="Arial" w:cs="Arial"/>
                  <w:sz w:val="24"/>
                </w:rPr>
                <w:t>andrew@thomasniamh.com</w:t>
              </w:r>
            </w:hyperlink>
          </w:p>
        </w:tc>
        <w:tc>
          <w:tcPr>
            <w:tcW w:w="851" w:type="dxa"/>
            <w:gridSpan w:val="2"/>
          </w:tcPr>
          <w:p w:rsidR="005F25D0" w:rsidRPr="00E52F7D" w:rsidRDefault="005F25D0" w:rsidP="00E86E58">
            <w:pPr>
              <w:tabs>
                <w:tab w:val="left" w:pos="567"/>
              </w:tabs>
              <w:ind w:left="567" w:hanging="567"/>
              <w:jc w:val="center"/>
              <w:rPr>
                <w:rFonts w:ascii="Arial" w:hAnsi="Arial" w:cs="Arial"/>
                <w:sz w:val="24"/>
              </w:rPr>
            </w:pPr>
          </w:p>
        </w:tc>
        <w:tc>
          <w:tcPr>
            <w:tcW w:w="559" w:type="dxa"/>
          </w:tcPr>
          <w:p w:rsidR="005F25D0" w:rsidRPr="00E52F7D" w:rsidRDefault="005F25D0" w:rsidP="00E86E58">
            <w:pPr>
              <w:tabs>
                <w:tab w:val="left" w:pos="567"/>
              </w:tabs>
              <w:ind w:left="567" w:hanging="567"/>
              <w:jc w:val="center"/>
              <w:rPr>
                <w:rFonts w:ascii="Arial" w:hAnsi="Arial" w:cs="Arial"/>
                <w:sz w:val="24"/>
              </w:rPr>
            </w:pPr>
          </w:p>
        </w:tc>
        <w:tc>
          <w:tcPr>
            <w:tcW w:w="859" w:type="dxa"/>
            <w:gridSpan w:val="2"/>
          </w:tcPr>
          <w:p w:rsidR="005F25D0" w:rsidRPr="00E52F7D" w:rsidRDefault="005F25D0" w:rsidP="00E86E58">
            <w:pPr>
              <w:tabs>
                <w:tab w:val="left" w:pos="567"/>
              </w:tabs>
              <w:ind w:left="567" w:hanging="567"/>
              <w:jc w:val="center"/>
              <w:rPr>
                <w:rFonts w:ascii="Arial" w:hAnsi="Arial" w:cs="Arial"/>
                <w:sz w:val="24"/>
              </w:rPr>
            </w:pPr>
          </w:p>
        </w:tc>
        <w:tc>
          <w:tcPr>
            <w:tcW w:w="567" w:type="dxa"/>
            <w:gridSpan w:val="2"/>
          </w:tcPr>
          <w:p w:rsidR="005F25D0" w:rsidRPr="00E52F7D" w:rsidRDefault="005F25D0" w:rsidP="00E86E58">
            <w:pPr>
              <w:rPr>
                <w:rFonts w:ascii="Arial" w:hAnsi="Arial" w:cs="Arial"/>
                <w:sz w:val="24"/>
              </w:rPr>
            </w:pPr>
          </w:p>
        </w:tc>
        <w:tc>
          <w:tcPr>
            <w:tcW w:w="1591" w:type="dxa"/>
          </w:tcPr>
          <w:p w:rsidR="005F25D0" w:rsidRPr="00E52F7D" w:rsidRDefault="005F25D0" w:rsidP="00E86E58">
            <w:pPr>
              <w:tabs>
                <w:tab w:val="left" w:pos="567"/>
              </w:tabs>
              <w:ind w:left="-57" w:right="-57"/>
              <w:jc w:val="center"/>
              <w:rPr>
                <w:rFonts w:ascii="Arial" w:hAnsi="Arial" w:cs="Arial"/>
                <w:sz w:val="24"/>
              </w:rPr>
            </w:pPr>
          </w:p>
        </w:tc>
        <w:tc>
          <w:tcPr>
            <w:tcW w:w="1793" w:type="dxa"/>
            <w:gridSpan w:val="2"/>
          </w:tcPr>
          <w:p w:rsidR="005F25D0" w:rsidRPr="00E52F7D" w:rsidRDefault="005F25D0" w:rsidP="00E86E58">
            <w:pPr>
              <w:tabs>
                <w:tab w:val="left" w:pos="567"/>
              </w:tabs>
              <w:ind w:left="-57" w:right="-57"/>
              <w:jc w:val="center"/>
              <w:rPr>
                <w:rFonts w:ascii="Arial" w:hAnsi="Arial" w:cs="Arial"/>
                <w:sz w:val="24"/>
              </w:rPr>
            </w:pPr>
          </w:p>
        </w:tc>
      </w:tr>
      <w:tr w:rsidR="00FB16F0" w:rsidRPr="00E52F7D" w:rsidTr="009117E7">
        <w:trPr>
          <w:gridBefore w:val="1"/>
          <w:gridAfter w:val="2"/>
          <w:wBefore w:w="6" w:type="dxa"/>
          <w:wAfter w:w="10793" w:type="dxa"/>
        </w:trPr>
        <w:tc>
          <w:tcPr>
            <w:tcW w:w="851" w:type="dxa"/>
            <w:gridSpan w:val="2"/>
          </w:tcPr>
          <w:p w:rsidR="00FB16F0" w:rsidRPr="00E52F7D" w:rsidRDefault="00FB16F0" w:rsidP="00E86E58">
            <w:pPr>
              <w:numPr>
                <w:ilvl w:val="12"/>
                <w:numId w:val="0"/>
              </w:numPr>
              <w:jc w:val="center"/>
              <w:rPr>
                <w:rFonts w:ascii="Arial" w:hAnsi="Arial" w:cs="Arial"/>
                <w:sz w:val="24"/>
              </w:rPr>
            </w:pPr>
          </w:p>
        </w:tc>
        <w:tc>
          <w:tcPr>
            <w:tcW w:w="7088" w:type="dxa"/>
            <w:gridSpan w:val="7"/>
          </w:tcPr>
          <w:p w:rsidR="00FB16F0" w:rsidRPr="00E52F7D" w:rsidRDefault="00FB16F0" w:rsidP="00E86E58">
            <w:pPr>
              <w:rPr>
                <w:rFonts w:ascii="Arial" w:hAnsi="Arial" w:cs="Arial"/>
                <w:sz w:val="24"/>
              </w:rPr>
            </w:pPr>
          </w:p>
        </w:tc>
        <w:tc>
          <w:tcPr>
            <w:tcW w:w="851" w:type="dxa"/>
            <w:gridSpan w:val="2"/>
          </w:tcPr>
          <w:p w:rsidR="00FB16F0" w:rsidRPr="00E52F7D" w:rsidRDefault="00FB16F0" w:rsidP="00E86E58">
            <w:pPr>
              <w:tabs>
                <w:tab w:val="left" w:pos="567"/>
              </w:tabs>
              <w:ind w:left="567" w:hanging="567"/>
              <w:jc w:val="center"/>
              <w:rPr>
                <w:rFonts w:ascii="Arial" w:hAnsi="Arial" w:cs="Arial"/>
                <w:sz w:val="24"/>
              </w:rPr>
            </w:pPr>
          </w:p>
        </w:tc>
        <w:tc>
          <w:tcPr>
            <w:tcW w:w="559" w:type="dxa"/>
          </w:tcPr>
          <w:p w:rsidR="00FB16F0" w:rsidRPr="00E52F7D" w:rsidRDefault="00FB16F0" w:rsidP="00E86E58">
            <w:pPr>
              <w:tabs>
                <w:tab w:val="left" w:pos="567"/>
              </w:tabs>
              <w:ind w:left="567" w:hanging="567"/>
              <w:jc w:val="center"/>
              <w:rPr>
                <w:rFonts w:ascii="Arial" w:hAnsi="Arial" w:cs="Arial"/>
                <w:sz w:val="24"/>
              </w:rPr>
            </w:pPr>
          </w:p>
        </w:tc>
        <w:tc>
          <w:tcPr>
            <w:tcW w:w="859" w:type="dxa"/>
            <w:gridSpan w:val="2"/>
          </w:tcPr>
          <w:p w:rsidR="00FB16F0" w:rsidRPr="00E52F7D" w:rsidRDefault="00FB16F0" w:rsidP="00E86E58">
            <w:pPr>
              <w:tabs>
                <w:tab w:val="left" w:pos="567"/>
              </w:tabs>
              <w:ind w:left="567" w:hanging="567"/>
              <w:jc w:val="center"/>
              <w:rPr>
                <w:rFonts w:ascii="Arial" w:hAnsi="Arial" w:cs="Arial"/>
                <w:sz w:val="24"/>
              </w:rPr>
            </w:pPr>
          </w:p>
        </w:tc>
        <w:tc>
          <w:tcPr>
            <w:tcW w:w="567" w:type="dxa"/>
            <w:gridSpan w:val="2"/>
          </w:tcPr>
          <w:p w:rsidR="00FB16F0" w:rsidRPr="00E52F7D" w:rsidRDefault="00FB16F0" w:rsidP="00E86E58">
            <w:pPr>
              <w:rPr>
                <w:rFonts w:ascii="Arial" w:hAnsi="Arial" w:cs="Arial"/>
                <w:sz w:val="24"/>
              </w:rPr>
            </w:pPr>
          </w:p>
        </w:tc>
        <w:tc>
          <w:tcPr>
            <w:tcW w:w="1591" w:type="dxa"/>
          </w:tcPr>
          <w:p w:rsidR="00FB16F0" w:rsidRPr="00E52F7D" w:rsidRDefault="00FB16F0" w:rsidP="00E86E58">
            <w:pPr>
              <w:tabs>
                <w:tab w:val="left" w:pos="567"/>
              </w:tabs>
              <w:ind w:left="-57" w:right="-57"/>
              <w:jc w:val="center"/>
              <w:rPr>
                <w:rFonts w:ascii="Arial" w:hAnsi="Arial" w:cs="Arial"/>
                <w:sz w:val="24"/>
              </w:rPr>
            </w:pPr>
          </w:p>
        </w:tc>
        <w:tc>
          <w:tcPr>
            <w:tcW w:w="1793" w:type="dxa"/>
            <w:gridSpan w:val="2"/>
          </w:tcPr>
          <w:p w:rsidR="00FB16F0" w:rsidRPr="00E52F7D" w:rsidRDefault="00FB16F0" w:rsidP="00E86E58">
            <w:pPr>
              <w:tabs>
                <w:tab w:val="left" w:pos="567"/>
              </w:tabs>
              <w:ind w:left="-57" w:right="-57"/>
              <w:jc w:val="center"/>
              <w:rPr>
                <w:rFonts w:ascii="Arial" w:hAnsi="Arial" w:cs="Arial"/>
                <w:sz w:val="24"/>
              </w:rPr>
            </w:pPr>
          </w:p>
        </w:tc>
      </w:tr>
      <w:tr w:rsidR="00FB16F0" w:rsidRPr="00E52F7D" w:rsidTr="009117E7">
        <w:trPr>
          <w:gridBefore w:val="1"/>
          <w:gridAfter w:val="2"/>
          <w:wBefore w:w="6" w:type="dxa"/>
          <w:wAfter w:w="10793" w:type="dxa"/>
        </w:trPr>
        <w:tc>
          <w:tcPr>
            <w:tcW w:w="851" w:type="dxa"/>
            <w:gridSpan w:val="2"/>
          </w:tcPr>
          <w:p w:rsidR="00FB16F0" w:rsidRPr="00E52F7D" w:rsidRDefault="00FB16F0" w:rsidP="00E86E58">
            <w:pPr>
              <w:numPr>
                <w:ilvl w:val="12"/>
                <w:numId w:val="0"/>
              </w:numPr>
              <w:jc w:val="center"/>
              <w:rPr>
                <w:rFonts w:ascii="Arial" w:hAnsi="Arial" w:cs="Arial"/>
                <w:sz w:val="24"/>
              </w:rPr>
            </w:pPr>
          </w:p>
        </w:tc>
        <w:tc>
          <w:tcPr>
            <w:tcW w:w="7088" w:type="dxa"/>
            <w:gridSpan w:val="7"/>
          </w:tcPr>
          <w:p w:rsidR="00FB16F0" w:rsidRDefault="00B976D3" w:rsidP="00E86E58">
            <w:pPr>
              <w:rPr>
                <w:rFonts w:ascii="Arial" w:hAnsi="Arial" w:cs="Arial"/>
                <w:sz w:val="24"/>
              </w:rPr>
            </w:pPr>
            <w:r>
              <w:rPr>
                <w:rFonts w:ascii="Arial" w:hAnsi="Arial" w:cs="Arial"/>
                <w:sz w:val="24"/>
              </w:rPr>
              <w:t>Knowles &amp; Madden Ltd</w:t>
            </w:r>
          </w:p>
          <w:p w:rsidR="00B976D3" w:rsidRDefault="00B976D3" w:rsidP="00E86E58">
            <w:pPr>
              <w:rPr>
                <w:rFonts w:ascii="Arial" w:hAnsi="Arial" w:cs="Arial"/>
                <w:sz w:val="24"/>
              </w:rPr>
            </w:pPr>
            <w:r>
              <w:rPr>
                <w:rFonts w:ascii="Arial" w:hAnsi="Arial" w:cs="Arial"/>
                <w:sz w:val="24"/>
              </w:rPr>
              <w:t>PO Box 6391, Atherstone,</w:t>
            </w:r>
          </w:p>
          <w:p w:rsidR="00B976D3" w:rsidRDefault="00B976D3" w:rsidP="00E86E58">
            <w:pPr>
              <w:rPr>
                <w:rFonts w:ascii="Arial" w:hAnsi="Arial" w:cs="Arial"/>
                <w:sz w:val="24"/>
              </w:rPr>
            </w:pPr>
            <w:r>
              <w:rPr>
                <w:rFonts w:ascii="Arial" w:hAnsi="Arial" w:cs="Arial"/>
                <w:sz w:val="24"/>
              </w:rPr>
              <w:t>CV9 9DG</w:t>
            </w:r>
          </w:p>
          <w:p w:rsidR="00B976D3" w:rsidRDefault="00B976D3" w:rsidP="00E86E58">
            <w:pPr>
              <w:rPr>
                <w:rFonts w:ascii="Arial" w:hAnsi="Arial" w:cs="Arial"/>
                <w:sz w:val="24"/>
              </w:rPr>
            </w:pPr>
          </w:p>
          <w:p w:rsidR="00B976D3" w:rsidRPr="00E52F7D" w:rsidRDefault="00A651AA" w:rsidP="00E86E58">
            <w:pPr>
              <w:rPr>
                <w:rFonts w:ascii="Arial" w:hAnsi="Arial" w:cs="Arial"/>
                <w:sz w:val="24"/>
              </w:rPr>
            </w:pPr>
            <w:hyperlink r:id="rId17" w:history="1">
              <w:r w:rsidR="00B976D3" w:rsidRPr="00022007">
                <w:rPr>
                  <w:rStyle w:val="Hyperlink"/>
                  <w:rFonts w:ascii="Arial" w:hAnsi="Arial" w:cs="Arial"/>
                  <w:sz w:val="24"/>
                </w:rPr>
                <w:t>rob@kandmltd.co.uk</w:t>
              </w:r>
            </w:hyperlink>
          </w:p>
        </w:tc>
        <w:tc>
          <w:tcPr>
            <w:tcW w:w="851" w:type="dxa"/>
            <w:gridSpan w:val="2"/>
          </w:tcPr>
          <w:p w:rsidR="00FB16F0" w:rsidRPr="00E52F7D" w:rsidRDefault="00FB16F0" w:rsidP="00E86E58">
            <w:pPr>
              <w:tabs>
                <w:tab w:val="left" w:pos="567"/>
              </w:tabs>
              <w:ind w:left="567" w:hanging="567"/>
              <w:jc w:val="center"/>
              <w:rPr>
                <w:rFonts w:ascii="Arial" w:hAnsi="Arial" w:cs="Arial"/>
                <w:sz w:val="24"/>
              </w:rPr>
            </w:pPr>
          </w:p>
        </w:tc>
        <w:tc>
          <w:tcPr>
            <w:tcW w:w="559" w:type="dxa"/>
          </w:tcPr>
          <w:p w:rsidR="00FB16F0" w:rsidRPr="00E52F7D" w:rsidRDefault="00FB16F0" w:rsidP="00E86E58">
            <w:pPr>
              <w:tabs>
                <w:tab w:val="left" w:pos="567"/>
              </w:tabs>
              <w:ind w:left="567" w:hanging="567"/>
              <w:jc w:val="center"/>
              <w:rPr>
                <w:rFonts w:ascii="Arial" w:hAnsi="Arial" w:cs="Arial"/>
                <w:sz w:val="24"/>
              </w:rPr>
            </w:pPr>
          </w:p>
        </w:tc>
        <w:tc>
          <w:tcPr>
            <w:tcW w:w="859" w:type="dxa"/>
            <w:gridSpan w:val="2"/>
          </w:tcPr>
          <w:p w:rsidR="00FB16F0" w:rsidRPr="00E52F7D" w:rsidRDefault="00FB16F0" w:rsidP="00E86E58">
            <w:pPr>
              <w:tabs>
                <w:tab w:val="left" w:pos="567"/>
              </w:tabs>
              <w:ind w:left="567" w:hanging="567"/>
              <w:jc w:val="center"/>
              <w:rPr>
                <w:rFonts w:ascii="Arial" w:hAnsi="Arial" w:cs="Arial"/>
                <w:sz w:val="24"/>
              </w:rPr>
            </w:pPr>
          </w:p>
        </w:tc>
        <w:tc>
          <w:tcPr>
            <w:tcW w:w="567" w:type="dxa"/>
            <w:gridSpan w:val="2"/>
          </w:tcPr>
          <w:p w:rsidR="00FB16F0" w:rsidRPr="00E52F7D" w:rsidRDefault="00FB16F0" w:rsidP="00E86E58">
            <w:pPr>
              <w:rPr>
                <w:rFonts w:ascii="Arial" w:hAnsi="Arial" w:cs="Arial"/>
                <w:sz w:val="24"/>
              </w:rPr>
            </w:pPr>
          </w:p>
        </w:tc>
        <w:tc>
          <w:tcPr>
            <w:tcW w:w="1591" w:type="dxa"/>
          </w:tcPr>
          <w:p w:rsidR="00FB16F0" w:rsidRPr="00E52F7D" w:rsidRDefault="00FB16F0" w:rsidP="00E86E58">
            <w:pPr>
              <w:tabs>
                <w:tab w:val="left" w:pos="567"/>
              </w:tabs>
              <w:ind w:left="-57" w:right="-57"/>
              <w:jc w:val="center"/>
              <w:rPr>
                <w:rFonts w:ascii="Arial" w:hAnsi="Arial" w:cs="Arial"/>
                <w:sz w:val="24"/>
              </w:rPr>
            </w:pPr>
          </w:p>
        </w:tc>
        <w:tc>
          <w:tcPr>
            <w:tcW w:w="1793" w:type="dxa"/>
            <w:gridSpan w:val="2"/>
          </w:tcPr>
          <w:p w:rsidR="00FB16F0" w:rsidRPr="00E52F7D" w:rsidRDefault="00FB16F0" w:rsidP="00E86E58">
            <w:pPr>
              <w:tabs>
                <w:tab w:val="left" w:pos="567"/>
              </w:tabs>
              <w:ind w:left="-57" w:right="-57"/>
              <w:jc w:val="center"/>
              <w:rPr>
                <w:rFonts w:ascii="Arial" w:hAnsi="Arial" w:cs="Arial"/>
                <w:sz w:val="24"/>
              </w:rPr>
            </w:pPr>
          </w:p>
        </w:tc>
      </w:tr>
      <w:tr w:rsidR="00FB16F0" w:rsidRPr="00E52F7D" w:rsidTr="009117E7">
        <w:trPr>
          <w:gridBefore w:val="1"/>
          <w:gridAfter w:val="2"/>
          <w:wBefore w:w="6" w:type="dxa"/>
          <w:wAfter w:w="10793" w:type="dxa"/>
        </w:trPr>
        <w:tc>
          <w:tcPr>
            <w:tcW w:w="851" w:type="dxa"/>
            <w:gridSpan w:val="2"/>
          </w:tcPr>
          <w:p w:rsidR="00FB16F0" w:rsidRPr="00E52F7D" w:rsidRDefault="00FB16F0" w:rsidP="00E86E58">
            <w:pPr>
              <w:numPr>
                <w:ilvl w:val="12"/>
                <w:numId w:val="0"/>
              </w:numPr>
              <w:jc w:val="center"/>
              <w:rPr>
                <w:rFonts w:ascii="Arial" w:hAnsi="Arial" w:cs="Arial"/>
                <w:sz w:val="24"/>
              </w:rPr>
            </w:pPr>
          </w:p>
        </w:tc>
        <w:tc>
          <w:tcPr>
            <w:tcW w:w="7088" w:type="dxa"/>
            <w:gridSpan w:val="7"/>
          </w:tcPr>
          <w:p w:rsidR="00FB16F0" w:rsidRPr="00E52F7D" w:rsidRDefault="00FB16F0" w:rsidP="00E86E58">
            <w:pPr>
              <w:rPr>
                <w:rFonts w:ascii="Arial" w:hAnsi="Arial" w:cs="Arial"/>
                <w:sz w:val="24"/>
              </w:rPr>
            </w:pPr>
          </w:p>
        </w:tc>
        <w:tc>
          <w:tcPr>
            <w:tcW w:w="851" w:type="dxa"/>
            <w:gridSpan w:val="2"/>
          </w:tcPr>
          <w:p w:rsidR="00FB16F0" w:rsidRPr="00E52F7D" w:rsidRDefault="00FB16F0" w:rsidP="00E86E58">
            <w:pPr>
              <w:tabs>
                <w:tab w:val="left" w:pos="567"/>
              </w:tabs>
              <w:ind w:left="567" w:hanging="567"/>
              <w:jc w:val="center"/>
              <w:rPr>
                <w:rFonts w:ascii="Arial" w:hAnsi="Arial" w:cs="Arial"/>
                <w:sz w:val="24"/>
              </w:rPr>
            </w:pPr>
          </w:p>
        </w:tc>
        <w:tc>
          <w:tcPr>
            <w:tcW w:w="559" w:type="dxa"/>
          </w:tcPr>
          <w:p w:rsidR="00FB16F0" w:rsidRPr="00E52F7D" w:rsidRDefault="00FB16F0" w:rsidP="00E86E58">
            <w:pPr>
              <w:tabs>
                <w:tab w:val="left" w:pos="567"/>
              </w:tabs>
              <w:ind w:left="567" w:hanging="567"/>
              <w:jc w:val="center"/>
              <w:rPr>
                <w:rFonts w:ascii="Arial" w:hAnsi="Arial" w:cs="Arial"/>
                <w:sz w:val="24"/>
              </w:rPr>
            </w:pPr>
          </w:p>
        </w:tc>
        <w:tc>
          <w:tcPr>
            <w:tcW w:w="859" w:type="dxa"/>
            <w:gridSpan w:val="2"/>
          </w:tcPr>
          <w:p w:rsidR="00FB16F0" w:rsidRPr="00E52F7D" w:rsidRDefault="00FB16F0" w:rsidP="00E86E58">
            <w:pPr>
              <w:tabs>
                <w:tab w:val="left" w:pos="567"/>
              </w:tabs>
              <w:ind w:left="567" w:hanging="567"/>
              <w:jc w:val="center"/>
              <w:rPr>
                <w:rFonts w:ascii="Arial" w:hAnsi="Arial" w:cs="Arial"/>
                <w:sz w:val="24"/>
              </w:rPr>
            </w:pPr>
          </w:p>
        </w:tc>
        <w:tc>
          <w:tcPr>
            <w:tcW w:w="567" w:type="dxa"/>
            <w:gridSpan w:val="2"/>
          </w:tcPr>
          <w:p w:rsidR="00FB16F0" w:rsidRPr="00E52F7D" w:rsidRDefault="00FB16F0" w:rsidP="00E86E58">
            <w:pPr>
              <w:rPr>
                <w:rFonts w:ascii="Arial" w:hAnsi="Arial" w:cs="Arial"/>
                <w:sz w:val="24"/>
              </w:rPr>
            </w:pPr>
          </w:p>
        </w:tc>
        <w:tc>
          <w:tcPr>
            <w:tcW w:w="1591" w:type="dxa"/>
          </w:tcPr>
          <w:p w:rsidR="00FB16F0" w:rsidRPr="00E52F7D" w:rsidRDefault="00FB16F0" w:rsidP="00E86E58">
            <w:pPr>
              <w:tabs>
                <w:tab w:val="left" w:pos="567"/>
              </w:tabs>
              <w:ind w:left="-57" w:right="-57"/>
              <w:jc w:val="center"/>
              <w:rPr>
                <w:rFonts w:ascii="Arial" w:hAnsi="Arial" w:cs="Arial"/>
                <w:sz w:val="24"/>
              </w:rPr>
            </w:pPr>
          </w:p>
        </w:tc>
        <w:tc>
          <w:tcPr>
            <w:tcW w:w="1793" w:type="dxa"/>
            <w:gridSpan w:val="2"/>
          </w:tcPr>
          <w:p w:rsidR="00FB16F0" w:rsidRPr="00E52F7D" w:rsidRDefault="00FB16F0" w:rsidP="00E86E58">
            <w:pPr>
              <w:tabs>
                <w:tab w:val="left" w:pos="567"/>
              </w:tabs>
              <w:ind w:left="-57" w:right="-57"/>
              <w:jc w:val="center"/>
              <w:rPr>
                <w:rFonts w:ascii="Arial" w:hAnsi="Arial" w:cs="Arial"/>
                <w:sz w:val="24"/>
              </w:rPr>
            </w:pPr>
          </w:p>
        </w:tc>
      </w:tr>
      <w:tr w:rsidR="00FB16F0" w:rsidRPr="00E52F7D" w:rsidTr="009117E7">
        <w:trPr>
          <w:gridBefore w:val="1"/>
          <w:gridAfter w:val="2"/>
          <w:wBefore w:w="6" w:type="dxa"/>
          <w:wAfter w:w="10793" w:type="dxa"/>
        </w:trPr>
        <w:tc>
          <w:tcPr>
            <w:tcW w:w="851" w:type="dxa"/>
            <w:gridSpan w:val="2"/>
          </w:tcPr>
          <w:p w:rsidR="00FB16F0" w:rsidRPr="00E52F7D" w:rsidRDefault="00FB16F0" w:rsidP="00E86E58">
            <w:pPr>
              <w:numPr>
                <w:ilvl w:val="12"/>
                <w:numId w:val="0"/>
              </w:numPr>
              <w:jc w:val="center"/>
              <w:rPr>
                <w:rFonts w:ascii="Arial" w:hAnsi="Arial" w:cs="Arial"/>
                <w:sz w:val="24"/>
              </w:rPr>
            </w:pPr>
          </w:p>
        </w:tc>
        <w:tc>
          <w:tcPr>
            <w:tcW w:w="7088" w:type="dxa"/>
            <w:gridSpan w:val="7"/>
          </w:tcPr>
          <w:p w:rsidR="00FB16F0" w:rsidRDefault="00B976D3" w:rsidP="00E86E58">
            <w:pPr>
              <w:rPr>
                <w:rFonts w:ascii="Arial" w:hAnsi="Arial" w:cs="Arial"/>
                <w:sz w:val="24"/>
              </w:rPr>
            </w:pPr>
            <w:r>
              <w:rPr>
                <w:rFonts w:ascii="Arial" w:hAnsi="Arial" w:cs="Arial"/>
                <w:sz w:val="24"/>
              </w:rPr>
              <w:t>AC Whyte &amp; Co Ltd</w:t>
            </w:r>
          </w:p>
          <w:p w:rsidR="00B976D3" w:rsidRDefault="00B976D3" w:rsidP="00E86E58">
            <w:pPr>
              <w:rPr>
                <w:rFonts w:ascii="Arial" w:hAnsi="Arial" w:cs="Arial"/>
                <w:sz w:val="24"/>
              </w:rPr>
            </w:pPr>
            <w:r>
              <w:rPr>
                <w:rFonts w:ascii="Arial" w:hAnsi="Arial" w:cs="Arial"/>
                <w:sz w:val="24"/>
              </w:rPr>
              <w:t>6 Boweralls Place</w:t>
            </w:r>
          </w:p>
          <w:p w:rsidR="00B976D3" w:rsidRDefault="00B976D3" w:rsidP="00E86E58">
            <w:pPr>
              <w:rPr>
                <w:rFonts w:ascii="Arial" w:hAnsi="Arial" w:cs="Arial"/>
                <w:sz w:val="24"/>
              </w:rPr>
            </w:pPr>
            <w:r>
              <w:rPr>
                <w:rFonts w:ascii="Arial" w:hAnsi="Arial" w:cs="Arial"/>
                <w:sz w:val="24"/>
              </w:rPr>
              <w:t>Crossmill Business Park</w:t>
            </w:r>
          </w:p>
          <w:p w:rsidR="00B976D3" w:rsidRDefault="00B976D3" w:rsidP="00E86E58">
            <w:pPr>
              <w:rPr>
                <w:rFonts w:ascii="Arial" w:hAnsi="Arial" w:cs="Arial"/>
                <w:sz w:val="24"/>
              </w:rPr>
            </w:pPr>
            <w:r>
              <w:rPr>
                <w:rFonts w:ascii="Arial" w:hAnsi="Arial" w:cs="Arial"/>
                <w:sz w:val="24"/>
              </w:rPr>
              <w:t>Barrhead, Glasgow, G78 1BF</w:t>
            </w:r>
          </w:p>
          <w:p w:rsidR="00B976D3" w:rsidRDefault="00B976D3" w:rsidP="00E86E58">
            <w:pPr>
              <w:rPr>
                <w:rFonts w:ascii="Arial" w:hAnsi="Arial" w:cs="Arial"/>
                <w:sz w:val="24"/>
              </w:rPr>
            </w:pPr>
          </w:p>
          <w:p w:rsidR="00B976D3" w:rsidRPr="00E52F7D" w:rsidRDefault="00A651AA" w:rsidP="00E86E58">
            <w:pPr>
              <w:rPr>
                <w:rFonts w:ascii="Arial" w:hAnsi="Arial" w:cs="Arial"/>
                <w:sz w:val="24"/>
              </w:rPr>
            </w:pPr>
            <w:hyperlink r:id="rId18" w:history="1">
              <w:r w:rsidR="00B976D3" w:rsidRPr="00022007">
                <w:rPr>
                  <w:rStyle w:val="Hyperlink"/>
                  <w:rFonts w:ascii="Arial" w:hAnsi="Arial" w:cs="Arial"/>
                  <w:sz w:val="24"/>
                </w:rPr>
                <w:t>Russell.kennedy@acwhyte.co.uk</w:t>
              </w:r>
            </w:hyperlink>
          </w:p>
        </w:tc>
        <w:tc>
          <w:tcPr>
            <w:tcW w:w="851" w:type="dxa"/>
            <w:gridSpan w:val="2"/>
          </w:tcPr>
          <w:p w:rsidR="00FB16F0" w:rsidRPr="00E52F7D" w:rsidRDefault="00FB16F0" w:rsidP="00E86E58">
            <w:pPr>
              <w:tabs>
                <w:tab w:val="left" w:pos="567"/>
              </w:tabs>
              <w:ind w:left="567" w:hanging="567"/>
              <w:jc w:val="center"/>
              <w:rPr>
                <w:rFonts w:ascii="Arial" w:hAnsi="Arial" w:cs="Arial"/>
                <w:sz w:val="24"/>
              </w:rPr>
            </w:pPr>
          </w:p>
        </w:tc>
        <w:tc>
          <w:tcPr>
            <w:tcW w:w="559" w:type="dxa"/>
          </w:tcPr>
          <w:p w:rsidR="00FB16F0" w:rsidRPr="00E52F7D" w:rsidRDefault="00FB16F0" w:rsidP="00E86E58">
            <w:pPr>
              <w:tabs>
                <w:tab w:val="left" w:pos="567"/>
              </w:tabs>
              <w:ind w:left="567" w:hanging="567"/>
              <w:jc w:val="center"/>
              <w:rPr>
                <w:rFonts w:ascii="Arial" w:hAnsi="Arial" w:cs="Arial"/>
                <w:sz w:val="24"/>
              </w:rPr>
            </w:pPr>
          </w:p>
        </w:tc>
        <w:tc>
          <w:tcPr>
            <w:tcW w:w="859" w:type="dxa"/>
            <w:gridSpan w:val="2"/>
          </w:tcPr>
          <w:p w:rsidR="00FB16F0" w:rsidRPr="00E52F7D" w:rsidRDefault="00FB16F0" w:rsidP="00E86E58">
            <w:pPr>
              <w:tabs>
                <w:tab w:val="left" w:pos="567"/>
              </w:tabs>
              <w:ind w:left="567" w:hanging="567"/>
              <w:jc w:val="center"/>
              <w:rPr>
                <w:rFonts w:ascii="Arial" w:hAnsi="Arial" w:cs="Arial"/>
                <w:sz w:val="24"/>
              </w:rPr>
            </w:pPr>
          </w:p>
        </w:tc>
        <w:tc>
          <w:tcPr>
            <w:tcW w:w="567" w:type="dxa"/>
            <w:gridSpan w:val="2"/>
          </w:tcPr>
          <w:p w:rsidR="00FB16F0" w:rsidRPr="00E52F7D" w:rsidRDefault="00FB16F0" w:rsidP="00E86E58">
            <w:pPr>
              <w:rPr>
                <w:rFonts w:ascii="Arial" w:hAnsi="Arial" w:cs="Arial"/>
                <w:sz w:val="24"/>
              </w:rPr>
            </w:pPr>
          </w:p>
        </w:tc>
        <w:tc>
          <w:tcPr>
            <w:tcW w:w="1591" w:type="dxa"/>
          </w:tcPr>
          <w:p w:rsidR="00FB16F0" w:rsidRPr="00E52F7D" w:rsidRDefault="00FB16F0" w:rsidP="00E86E58">
            <w:pPr>
              <w:tabs>
                <w:tab w:val="left" w:pos="567"/>
              </w:tabs>
              <w:ind w:left="-57" w:right="-57"/>
              <w:jc w:val="center"/>
              <w:rPr>
                <w:rFonts w:ascii="Arial" w:hAnsi="Arial" w:cs="Arial"/>
                <w:sz w:val="24"/>
              </w:rPr>
            </w:pPr>
          </w:p>
        </w:tc>
        <w:tc>
          <w:tcPr>
            <w:tcW w:w="1793" w:type="dxa"/>
            <w:gridSpan w:val="2"/>
          </w:tcPr>
          <w:p w:rsidR="00FB16F0" w:rsidRPr="00E52F7D" w:rsidRDefault="00FB16F0" w:rsidP="00E86E58">
            <w:pPr>
              <w:tabs>
                <w:tab w:val="left" w:pos="567"/>
              </w:tabs>
              <w:ind w:left="-57" w:right="-57"/>
              <w:jc w:val="center"/>
              <w:rPr>
                <w:rFonts w:ascii="Arial" w:hAnsi="Arial" w:cs="Arial"/>
                <w:sz w:val="24"/>
              </w:rPr>
            </w:pPr>
          </w:p>
        </w:tc>
      </w:tr>
      <w:tr w:rsidR="00FB16F0" w:rsidRPr="00E52F7D" w:rsidTr="009117E7">
        <w:trPr>
          <w:gridBefore w:val="1"/>
          <w:gridAfter w:val="2"/>
          <w:wBefore w:w="6" w:type="dxa"/>
          <w:wAfter w:w="10793" w:type="dxa"/>
        </w:trPr>
        <w:tc>
          <w:tcPr>
            <w:tcW w:w="851" w:type="dxa"/>
            <w:gridSpan w:val="2"/>
          </w:tcPr>
          <w:p w:rsidR="00FB16F0" w:rsidRPr="00E52F7D" w:rsidRDefault="00FB16F0" w:rsidP="00E86E58">
            <w:pPr>
              <w:numPr>
                <w:ilvl w:val="12"/>
                <w:numId w:val="0"/>
              </w:numPr>
              <w:jc w:val="center"/>
              <w:rPr>
                <w:rFonts w:ascii="Arial" w:hAnsi="Arial" w:cs="Arial"/>
                <w:sz w:val="24"/>
              </w:rPr>
            </w:pPr>
          </w:p>
        </w:tc>
        <w:tc>
          <w:tcPr>
            <w:tcW w:w="7088" w:type="dxa"/>
            <w:gridSpan w:val="7"/>
          </w:tcPr>
          <w:p w:rsidR="00FB16F0" w:rsidRPr="00E52F7D" w:rsidRDefault="00FB16F0" w:rsidP="00E86E58">
            <w:pPr>
              <w:rPr>
                <w:rFonts w:ascii="Arial" w:hAnsi="Arial" w:cs="Arial"/>
                <w:sz w:val="24"/>
              </w:rPr>
            </w:pPr>
          </w:p>
        </w:tc>
        <w:tc>
          <w:tcPr>
            <w:tcW w:w="851" w:type="dxa"/>
            <w:gridSpan w:val="2"/>
          </w:tcPr>
          <w:p w:rsidR="00FB16F0" w:rsidRPr="00E52F7D" w:rsidRDefault="00FB16F0" w:rsidP="00E86E58">
            <w:pPr>
              <w:tabs>
                <w:tab w:val="left" w:pos="567"/>
              </w:tabs>
              <w:ind w:left="567" w:hanging="567"/>
              <w:jc w:val="center"/>
              <w:rPr>
                <w:rFonts w:ascii="Arial" w:hAnsi="Arial" w:cs="Arial"/>
                <w:sz w:val="24"/>
              </w:rPr>
            </w:pPr>
          </w:p>
        </w:tc>
        <w:tc>
          <w:tcPr>
            <w:tcW w:w="559" w:type="dxa"/>
          </w:tcPr>
          <w:p w:rsidR="00FB16F0" w:rsidRPr="00E52F7D" w:rsidRDefault="00FB16F0" w:rsidP="00E86E58">
            <w:pPr>
              <w:tabs>
                <w:tab w:val="left" w:pos="567"/>
              </w:tabs>
              <w:ind w:left="567" w:hanging="567"/>
              <w:jc w:val="center"/>
              <w:rPr>
                <w:rFonts w:ascii="Arial" w:hAnsi="Arial" w:cs="Arial"/>
                <w:sz w:val="24"/>
              </w:rPr>
            </w:pPr>
          </w:p>
        </w:tc>
        <w:tc>
          <w:tcPr>
            <w:tcW w:w="859" w:type="dxa"/>
            <w:gridSpan w:val="2"/>
          </w:tcPr>
          <w:p w:rsidR="00FB16F0" w:rsidRPr="00E52F7D" w:rsidRDefault="00FB16F0" w:rsidP="00E86E58">
            <w:pPr>
              <w:tabs>
                <w:tab w:val="left" w:pos="567"/>
              </w:tabs>
              <w:ind w:left="567" w:hanging="567"/>
              <w:jc w:val="center"/>
              <w:rPr>
                <w:rFonts w:ascii="Arial" w:hAnsi="Arial" w:cs="Arial"/>
                <w:sz w:val="24"/>
              </w:rPr>
            </w:pPr>
          </w:p>
        </w:tc>
        <w:tc>
          <w:tcPr>
            <w:tcW w:w="567" w:type="dxa"/>
            <w:gridSpan w:val="2"/>
          </w:tcPr>
          <w:p w:rsidR="00FB16F0" w:rsidRPr="00E52F7D" w:rsidRDefault="00FB16F0" w:rsidP="00E86E58">
            <w:pPr>
              <w:rPr>
                <w:rFonts w:ascii="Arial" w:hAnsi="Arial" w:cs="Arial"/>
                <w:sz w:val="24"/>
              </w:rPr>
            </w:pPr>
          </w:p>
        </w:tc>
        <w:tc>
          <w:tcPr>
            <w:tcW w:w="1591" w:type="dxa"/>
          </w:tcPr>
          <w:p w:rsidR="00FB16F0" w:rsidRPr="00E52F7D" w:rsidRDefault="00FB16F0" w:rsidP="00E86E58">
            <w:pPr>
              <w:tabs>
                <w:tab w:val="left" w:pos="567"/>
              </w:tabs>
              <w:ind w:left="-57" w:right="-57"/>
              <w:jc w:val="center"/>
              <w:rPr>
                <w:rFonts w:ascii="Arial" w:hAnsi="Arial" w:cs="Arial"/>
                <w:sz w:val="24"/>
              </w:rPr>
            </w:pPr>
          </w:p>
        </w:tc>
        <w:tc>
          <w:tcPr>
            <w:tcW w:w="1793" w:type="dxa"/>
            <w:gridSpan w:val="2"/>
          </w:tcPr>
          <w:p w:rsidR="00FB16F0" w:rsidRPr="00E52F7D" w:rsidRDefault="00FB16F0" w:rsidP="00E86E58">
            <w:pPr>
              <w:tabs>
                <w:tab w:val="left" w:pos="567"/>
              </w:tabs>
              <w:ind w:left="-57" w:right="-57"/>
              <w:jc w:val="center"/>
              <w:rPr>
                <w:rFonts w:ascii="Arial" w:hAnsi="Arial" w:cs="Arial"/>
                <w:sz w:val="24"/>
              </w:rPr>
            </w:pPr>
          </w:p>
        </w:tc>
      </w:tr>
      <w:tr w:rsidR="00FB16F0" w:rsidRPr="00E52F7D" w:rsidTr="009117E7">
        <w:trPr>
          <w:gridBefore w:val="1"/>
          <w:gridAfter w:val="2"/>
          <w:wBefore w:w="6" w:type="dxa"/>
          <w:wAfter w:w="10793" w:type="dxa"/>
        </w:trPr>
        <w:tc>
          <w:tcPr>
            <w:tcW w:w="851" w:type="dxa"/>
            <w:gridSpan w:val="2"/>
          </w:tcPr>
          <w:p w:rsidR="00FB16F0" w:rsidRPr="00E52F7D" w:rsidRDefault="00FB16F0" w:rsidP="00E86E58">
            <w:pPr>
              <w:numPr>
                <w:ilvl w:val="12"/>
                <w:numId w:val="0"/>
              </w:numPr>
              <w:jc w:val="center"/>
              <w:rPr>
                <w:rFonts w:ascii="Arial" w:hAnsi="Arial" w:cs="Arial"/>
                <w:sz w:val="24"/>
              </w:rPr>
            </w:pPr>
          </w:p>
        </w:tc>
        <w:tc>
          <w:tcPr>
            <w:tcW w:w="7088" w:type="dxa"/>
            <w:gridSpan w:val="7"/>
          </w:tcPr>
          <w:p w:rsidR="00FB16F0" w:rsidRPr="00E52F7D" w:rsidRDefault="00B976D3" w:rsidP="00E86E58">
            <w:pPr>
              <w:rPr>
                <w:rFonts w:ascii="Arial" w:hAnsi="Arial" w:cs="Arial"/>
                <w:sz w:val="24"/>
              </w:rPr>
            </w:pPr>
            <w:r>
              <w:rPr>
                <w:rFonts w:ascii="Arial" w:hAnsi="Arial" w:cs="Arial"/>
                <w:sz w:val="24"/>
              </w:rPr>
              <w:t xml:space="preserve">The above named sub-contractors are all approved by Structherm and one of the above companies </w:t>
            </w:r>
            <w:r w:rsidRPr="00B976D3">
              <w:rPr>
                <w:rFonts w:ascii="Arial" w:hAnsi="Arial" w:cs="Arial"/>
                <w:b/>
                <w:sz w:val="24"/>
                <w:u w:val="single"/>
              </w:rPr>
              <w:t>must</w:t>
            </w:r>
            <w:r w:rsidRPr="00B976D3">
              <w:rPr>
                <w:rFonts w:ascii="Arial" w:hAnsi="Arial" w:cs="Arial"/>
                <w:sz w:val="24"/>
              </w:rPr>
              <w:t xml:space="preserve"> be used</w:t>
            </w:r>
            <w:r>
              <w:rPr>
                <w:rFonts w:ascii="Arial" w:hAnsi="Arial" w:cs="Arial"/>
                <w:sz w:val="24"/>
              </w:rPr>
              <w:t xml:space="preserve"> within the tender submission for re-cladding works.</w:t>
            </w:r>
          </w:p>
        </w:tc>
        <w:tc>
          <w:tcPr>
            <w:tcW w:w="851" w:type="dxa"/>
            <w:gridSpan w:val="2"/>
          </w:tcPr>
          <w:p w:rsidR="00FB16F0" w:rsidRPr="00E52F7D" w:rsidRDefault="00FB16F0" w:rsidP="00E86E58">
            <w:pPr>
              <w:tabs>
                <w:tab w:val="left" w:pos="567"/>
              </w:tabs>
              <w:ind w:left="567" w:hanging="567"/>
              <w:jc w:val="center"/>
              <w:rPr>
                <w:rFonts w:ascii="Arial" w:hAnsi="Arial" w:cs="Arial"/>
                <w:sz w:val="24"/>
              </w:rPr>
            </w:pPr>
          </w:p>
        </w:tc>
        <w:tc>
          <w:tcPr>
            <w:tcW w:w="559" w:type="dxa"/>
          </w:tcPr>
          <w:p w:rsidR="00FB16F0" w:rsidRPr="00E52F7D" w:rsidRDefault="00FB16F0" w:rsidP="00E86E58">
            <w:pPr>
              <w:tabs>
                <w:tab w:val="left" w:pos="567"/>
              </w:tabs>
              <w:ind w:left="567" w:hanging="567"/>
              <w:jc w:val="center"/>
              <w:rPr>
                <w:rFonts w:ascii="Arial" w:hAnsi="Arial" w:cs="Arial"/>
                <w:sz w:val="24"/>
              </w:rPr>
            </w:pPr>
          </w:p>
        </w:tc>
        <w:tc>
          <w:tcPr>
            <w:tcW w:w="859" w:type="dxa"/>
            <w:gridSpan w:val="2"/>
          </w:tcPr>
          <w:p w:rsidR="00FB16F0" w:rsidRPr="00E52F7D" w:rsidRDefault="00FB16F0" w:rsidP="00E86E58">
            <w:pPr>
              <w:tabs>
                <w:tab w:val="left" w:pos="567"/>
              </w:tabs>
              <w:ind w:left="567" w:hanging="567"/>
              <w:jc w:val="center"/>
              <w:rPr>
                <w:rFonts w:ascii="Arial" w:hAnsi="Arial" w:cs="Arial"/>
                <w:sz w:val="24"/>
              </w:rPr>
            </w:pPr>
          </w:p>
        </w:tc>
        <w:tc>
          <w:tcPr>
            <w:tcW w:w="567" w:type="dxa"/>
            <w:gridSpan w:val="2"/>
          </w:tcPr>
          <w:p w:rsidR="00FB16F0" w:rsidRPr="00E52F7D" w:rsidRDefault="00FB16F0" w:rsidP="00E86E58">
            <w:pPr>
              <w:rPr>
                <w:rFonts w:ascii="Arial" w:hAnsi="Arial" w:cs="Arial"/>
                <w:sz w:val="24"/>
              </w:rPr>
            </w:pPr>
          </w:p>
        </w:tc>
        <w:tc>
          <w:tcPr>
            <w:tcW w:w="1591" w:type="dxa"/>
          </w:tcPr>
          <w:p w:rsidR="00FB16F0" w:rsidRPr="00E52F7D" w:rsidRDefault="00FB16F0" w:rsidP="00E86E58">
            <w:pPr>
              <w:tabs>
                <w:tab w:val="left" w:pos="567"/>
              </w:tabs>
              <w:ind w:left="-57" w:right="-57"/>
              <w:jc w:val="center"/>
              <w:rPr>
                <w:rFonts w:ascii="Arial" w:hAnsi="Arial" w:cs="Arial"/>
                <w:sz w:val="24"/>
              </w:rPr>
            </w:pPr>
          </w:p>
        </w:tc>
        <w:tc>
          <w:tcPr>
            <w:tcW w:w="1793" w:type="dxa"/>
            <w:gridSpan w:val="2"/>
          </w:tcPr>
          <w:p w:rsidR="00FB16F0" w:rsidRPr="00E52F7D" w:rsidRDefault="00FB16F0" w:rsidP="00E86E58">
            <w:pPr>
              <w:tabs>
                <w:tab w:val="left" w:pos="567"/>
              </w:tabs>
              <w:ind w:left="-57" w:right="-57"/>
              <w:jc w:val="center"/>
              <w:rPr>
                <w:rFonts w:ascii="Arial" w:hAnsi="Arial" w:cs="Arial"/>
                <w:sz w:val="24"/>
              </w:rPr>
            </w:pPr>
          </w:p>
        </w:tc>
      </w:tr>
      <w:tr w:rsidR="00FB16F0" w:rsidRPr="00E52F7D" w:rsidTr="009117E7">
        <w:trPr>
          <w:gridBefore w:val="1"/>
          <w:gridAfter w:val="2"/>
          <w:wBefore w:w="6" w:type="dxa"/>
          <w:wAfter w:w="10793" w:type="dxa"/>
        </w:trPr>
        <w:tc>
          <w:tcPr>
            <w:tcW w:w="851" w:type="dxa"/>
            <w:gridSpan w:val="2"/>
          </w:tcPr>
          <w:p w:rsidR="00FB16F0" w:rsidRPr="00E52F7D" w:rsidRDefault="00FB16F0" w:rsidP="00E86E58">
            <w:pPr>
              <w:numPr>
                <w:ilvl w:val="12"/>
                <w:numId w:val="0"/>
              </w:numPr>
              <w:jc w:val="center"/>
              <w:rPr>
                <w:rFonts w:ascii="Arial" w:hAnsi="Arial" w:cs="Arial"/>
                <w:sz w:val="24"/>
              </w:rPr>
            </w:pPr>
          </w:p>
        </w:tc>
        <w:tc>
          <w:tcPr>
            <w:tcW w:w="7088" w:type="dxa"/>
            <w:gridSpan w:val="7"/>
          </w:tcPr>
          <w:p w:rsidR="00FB16F0" w:rsidRPr="00E52F7D" w:rsidRDefault="00FB16F0" w:rsidP="00E86E58">
            <w:pPr>
              <w:rPr>
                <w:rFonts w:ascii="Arial" w:hAnsi="Arial" w:cs="Arial"/>
                <w:sz w:val="24"/>
              </w:rPr>
            </w:pPr>
          </w:p>
        </w:tc>
        <w:tc>
          <w:tcPr>
            <w:tcW w:w="851" w:type="dxa"/>
            <w:gridSpan w:val="2"/>
          </w:tcPr>
          <w:p w:rsidR="00FB16F0" w:rsidRPr="00E52F7D" w:rsidRDefault="00FB16F0" w:rsidP="00E86E58">
            <w:pPr>
              <w:tabs>
                <w:tab w:val="left" w:pos="567"/>
              </w:tabs>
              <w:ind w:left="567" w:hanging="567"/>
              <w:jc w:val="center"/>
              <w:rPr>
                <w:rFonts w:ascii="Arial" w:hAnsi="Arial" w:cs="Arial"/>
                <w:sz w:val="24"/>
              </w:rPr>
            </w:pPr>
          </w:p>
        </w:tc>
        <w:tc>
          <w:tcPr>
            <w:tcW w:w="559" w:type="dxa"/>
          </w:tcPr>
          <w:p w:rsidR="00FB16F0" w:rsidRPr="00E52F7D" w:rsidRDefault="00FB16F0" w:rsidP="00E86E58">
            <w:pPr>
              <w:tabs>
                <w:tab w:val="left" w:pos="567"/>
              </w:tabs>
              <w:ind w:left="567" w:hanging="567"/>
              <w:jc w:val="center"/>
              <w:rPr>
                <w:rFonts w:ascii="Arial" w:hAnsi="Arial" w:cs="Arial"/>
                <w:sz w:val="24"/>
              </w:rPr>
            </w:pPr>
          </w:p>
        </w:tc>
        <w:tc>
          <w:tcPr>
            <w:tcW w:w="859" w:type="dxa"/>
            <w:gridSpan w:val="2"/>
          </w:tcPr>
          <w:p w:rsidR="00FB16F0" w:rsidRPr="00E52F7D" w:rsidRDefault="00FB16F0" w:rsidP="00E86E58">
            <w:pPr>
              <w:tabs>
                <w:tab w:val="left" w:pos="567"/>
              </w:tabs>
              <w:ind w:left="567" w:hanging="567"/>
              <w:jc w:val="center"/>
              <w:rPr>
                <w:rFonts w:ascii="Arial" w:hAnsi="Arial" w:cs="Arial"/>
                <w:sz w:val="24"/>
              </w:rPr>
            </w:pPr>
          </w:p>
        </w:tc>
        <w:tc>
          <w:tcPr>
            <w:tcW w:w="567" w:type="dxa"/>
            <w:gridSpan w:val="2"/>
          </w:tcPr>
          <w:p w:rsidR="00FB16F0" w:rsidRPr="00E52F7D" w:rsidRDefault="00FB16F0" w:rsidP="00E86E58">
            <w:pPr>
              <w:rPr>
                <w:rFonts w:ascii="Arial" w:hAnsi="Arial" w:cs="Arial"/>
                <w:sz w:val="24"/>
              </w:rPr>
            </w:pPr>
          </w:p>
        </w:tc>
        <w:tc>
          <w:tcPr>
            <w:tcW w:w="1591" w:type="dxa"/>
          </w:tcPr>
          <w:p w:rsidR="00FB16F0" w:rsidRPr="00E52F7D" w:rsidRDefault="00FB16F0" w:rsidP="00E86E58">
            <w:pPr>
              <w:tabs>
                <w:tab w:val="left" w:pos="567"/>
              </w:tabs>
              <w:ind w:left="-57" w:right="-57"/>
              <w:jc w:val="center"/>
              <w:rPr>
                <w:rFonts w:ascii="Arial" w:hAnsi="Arial" w:cs="Arial"/>
                <w:sz w:val="24"/>
              </w:rPr>
            </w:pPr>
          </w:p>
        </w:tc>
        <w:tc>
          <w:tcPr>
            <w:tcW w:w="1793" w:type="dxa"/>
            <w:gridSpan w:val="2"/>
          </w:tcPr>
          <w:p w:rsidR="00FB16F0" w:rsidRPr="00E52F7D" w:rsidRDefault="00FB16F0" w:rsidP="00E86E58">
            <w:pPr>
              <w:tabs>
                <w:tab w:val="left" w:pos="567"/>
              </w:tabs>
              <w:ind w:left="-57" w:right="-57"/>
              <w:jc w:val="center"/>
              <w:rPr>
                <w:rFonts w:ascii="Arial" w:hAnsi="Arial" w:cs="Arial"/>
                <w:sz w:val="24"/>
              </w:rPr>
            </w:pPr>
          </w:p>
        </w:tc>
      </w:tr>
      <w:tr w:rsidR="00FB16F0" w:rsidRPr="00E52F7D" w:rsidTr="009117E7">
        <w:trPr>
          <w:gridBefore w:val="1"/>
          <w:gridAfter w:val="2"/>
          <w:wBefore w:w="6" w:type="dxa"/>
          <w:wAfter w:w="10793" w:type="dxa"/>
        </w:trPr>
        <w:tc>
          <w:tcPr>
            <w:tcW w:w="851" w:type="dxa"/>
            <w:gridSpan w:val="2"/>
          </w:tcPr>
          <w:p w:rsidR="00FB16F0" w:rsidRPr="00E52F7D" w:rsidRDefault="00FB16F0" w:rsidP="00E86E58">
            <w:pPr>
              <w:numPr>
                <w:ilvl w:val="12"/>
                <w:numId w:val="0"/>
              </w:numPr>
              <w:jc w:val="center"/>
              <w:rPr>
                <w:rFonts w:ascii="Arial" w:hAnsi="Arial" w:cs="Arial"/>
                <w:sz w:val="24"/>
              </w:rPr>
            </w:pPr>
          </w:p>
        </w:tc>
        <w:tc>
          <w:tcPr>
            <w:tcW w:w="7088" w:type="dxa"/>
            <w:gridSpan w:val="7"/>
          </w:tcPr>
          <w:p w:rsidR="00FB16F0" w:rsidRPr="00E52F7D" w:rsidRDefault="00FB16F0" w:rsidP="00E86E58">
            <w:pPr>
              <w:rPr>
                <w:rFonts w:ascii="Arial" w:hAnsi="Arial" w:cs="Arial"/>
                <w:sz w:val="24"/>
              </w:rPr>
            </w:pPr>
          </w:p>
        </w:tc>
        <w:tc>
          <w:tcPr>
            <w:tcW w:w="851" w:type="dxa"/>
            <w:gridSpan w:val="2"/>
          </w:tcPr>
          <w:p w:rsidR="00FB16F0" w:rsidRPr="00E52F7D" w:rsidRDefault="00FB16F0" w:rsidP="00E86E58">
            <w:pPr>
              <w:tabs>
                <w:tab w:val="left" w:pos="567"/>
              </w:tabs>
              <w:ind w:left="567" w:hanging="567"/>
              <w:jc w:val="center"/>
              <w:rPr>
                <w:rFonts w:ascii="Arial" w:hAnsi="Arial" w:cs="Arial"/>
                <w:sz w:val="24"/>
              </w:rPr>
            </w:pPr>
          </w:p>
        </w:tc>
        <w:tc>
          <w:tcPr>
            <w:tcW w:w="559" w:type="dxa"/>
          </w:tcPr>
          <w:p w:rsidR="00FB16F0" w:rsidRPr="00E52F7D" w:rsidRDefault="00FB16F0" w:rsidP="00E86E58">
            <w:pPr>
              <w:tabs>
                <w:tab w:val="left" w:pos="567"/>
              </w:tabs>
              <w:ind w:left="567" w:hanging="567"/>
              <w:jc w:val="center"/>
              <w:rPr>
                <w:rFonts w:ascii="Arial" w:hAnsi="Arial" w:cs="Arial"/>
                <w:sz w:val="24"/>
              </w:rPr>
            </w:pPr>
          </w:p>
        </w:tc>
        <w:tc>
          <w:tcPr>
            <w:tcW w:w="859" w:type="dxa"/>
            <w:gridSpan w:val="2"/>
          </w:tcPr>
          <w:p w:rsidR="00FB16F0" w:rsidRPr="00E52F7D" w:rsidRDefault="00FB16F0" w:rsidP="00E86E58">
            <w:pPr>
              <w:tabs>
                <w:tab w:val="left" w:pos="567"/>
              </w:tabs>
              <w:ind w:left="567" w:hanging="567"/>
              <w:jc w:val="center"/>
              <w:rPr>
                <w:rFonts w:ascii="Arial" w:hAnsi="Arial" w:cs="Arial"/>
                <w:sz w:val="24"/>
              </w:rPr>
            </w:pPr>
          </w:p>
        </w:tc>
        <w:tc>
          <w:tcPr>
            <w:tcW w:w="567" w:type="dxa"/>
            <w:gridSpan w:val="2"/>
          </w:tcPr>
          <w:p w:rsidR="00FB16F0" w:rsidRPr="00E52F7D" w:rsidRDefault="00FB16F0" w:rsidP="00E86E58">
            <w:pPr>
              <w:rPr>
                <w:rFonts w:ascii="Arial" w:hAnsi="Arial" w:cs="Arial"/>
                <w:sz w:val="24"/>
              </w:rPr>
            </w:pPr>
          </w:p>
        </w:tc>
        <w:tc>
          <w:tcPr>
            <w:tcW w:w="1591" w:type="dxa"/>
          </w:tcPr>
          <w:p w:rsidR="00FB16F0" w:rsidRPr="00E52F7D" w:rsidRDefault="00FB16F0" w:rsidP="00E86E58">
            <w:pPr>
              <w:tabs>
                <w:tab w:val="left" w:pos="567"/>
              </w:tabs>
              <w:ind w:left="-57" w:right="-57"/>
              <w:jc w:val="center"/>
              <w:rPr>
                <w:rFonts w:ascii="Arial" w:hAnsi="Arial" w:cs="Arial"/>
                <w:sz w:val="24"/>
              </w:rPr>
            </w:pPr>
          </w:p>
        </w:tc>
        <w:tc>
          <w:tcPr>
            <w:tcW w:w="1793" w:type="dxa"/>
            <w:gridSpan w:val="2"/>
          </w:tcPr>
          <w:p w:rsidR="00FB16F0" w:rsidRPr="00E52F7D" w:rsidRDefault="00FB16F0" w:rsidP="00E86E58">
            <w:pPr>
              <w:tabs>
                <w:tab w:val="left" w:pos="567"/>
              </w:tabs>
              <w:ind w:left="-57" w:right="-57"/>
              <w:jc w:val="center"/>
              <w:rPr>
                <w:rFonts w:ascii="Arial" w:hAnsi="Arial" w:cs="Arial"/>
                <w:sz w:val="24"/>
              </w:rPr>
            </w:pPr>
          </w:p>
        </w:tc>
      </w:tr>
      <w:tr w:rsidR="00FB16F0" w:rsidRPr="00E52F7D" w:rsidTr="009117E7">
        <w:trPr>
          <w:gridBefore w:val="1"/>
          <w:gridAfter w:val="2"/>
          <w:wBefore w:w="6" w:type="dxa"/>
          <w:wAfter w:w="10793" w:type="dxa"/>
        </w:trPr>
        <w:tc>
          <w:tcPr>
            <w:tcW w:w="851" w:type="dxa"/>
            <w:gridSpan w:val="2"/>
          </w:tcPr>
          <w:p w:rsidR="00FB16F0" w:rsidRPr="00E52F7D" w:rsidRDefault="00FB16F0" w:rsidP="00E86E58">
            <w:pPr>
              <w:numPr>
                <w:ilvl w:val="12"/>
                <w:numId w:val="0"/>
              </w:numPr>
              <w:jc w:val="center"/>
              <w:rPr>
                <w:rFonts w:ascii="Arial" w:hAnsi="Arial" w:cs="Arial"/>
                <w:sz w:val="24"/>
              </w:rPr>
            </w:pPr>
          </w:p>
        </w:tc>
        <w:tc>
          <w:tcPr>
            <w:tcW w:w="7088" w:type="dxa"/>
            <w:gridSpan w:val="7"/>
          </w:tcPr>
          <w:p w:rsidR="00FB16F0" w:rsidRPr="00E52F7D" w:rsidRDefault="00FB16F0" w:rsidP="00E86E58">
            <w:pPr>
              <w:rPr>
                <w:rFonts w:ascii="Arial" w:hAnsi="Arial" w:cs="Arial"/>
                <w:sz w:val="24"/>
              </w:rPr>
            </w:pPr>
          </w:p>
        </w:tc>
        <w:tc>
          <w:tcPr>
            <w:tcW w:w="851" w:type="dxa"/>
            <w:gridSpan w:val="2"/>
          </w:tcPr>
          <w:p w:rsidR="00FB16F0" w:rsidRPr="00E52F7D" w:rsidRDefault="00FB16F0" w:rsidP="00E86E58">
            <w:pPr>
              <w:tabs>
                <w:tab w:val="left" w:pos="567"/>
              </w:tabs>
              <w:ind w:left="567" w:hanging="567"/>
              <w:jc w:val="center"/>
              <w:rPr>
                <w:rFonts w:ascii="Arial" w:hAnsi="Arial" w:cs="Arial"/>
                <w:sz w:val="24"/>
              </w:rPr>
            </w:pPr>
          </w:p>
        </w:tc>
        <w:tc>
          <w:tcPr>
            <w:tcW w:w="559" w:type="dxa"/>
          </w:tcPr>
          <w:p w:rsidR="00FB16F0" w:rsidRPr="00E52F7D" w:rsidRDefault="00FB16F0" w:rsidP="00E86E58">
            <w:pPr>
              <w:tabs>
                <w:tab w:val="left" w:pos="567"/>
              </w:tabs>
              <w:ind w:left="567" w:hanging="567"/>
              <w:jc w:val="center"/>
              <w:rPr>
                <w:rFonts w:ascii="Arial" w:hAnsi="Arial" w:cs="Arial"/>
                <w:sz w:val="24"/>
              </w:rPr>
            </w:pPr>
          </w:p>
        </w:tc>
        <w:tc>
          <w:tcPr>
            <w:tcW w:w="859" w:type="dxa"/>
            <w:gridSpan w:val="2"/>
          </w:tcPr>
          <w:p w:rsidR="00FB16F0" w:rsidRPr="00E52F7D" w:rsidRDefault="00FB16F0" w:rsidP="00E86E58">
            <w:pPr>
              <w:tabs>
                <w:tab w:val="left" w:pos="567"/>
              </w:tabs>
              <w:ind w:left="567" w:hanging="567"/>
              <w:jc w:val="center"/>
              <w:rPr>
                <w:rFonts w:ascii="Arial" w:hAnsi="Arial" w:cs="Arial"/>
                <w:sz w:val="24"/>
              </w:rPr>
            </w:pPr>
          </w:p>
        </w:tc>
        <w:tc>
          <w:tcPr>
            <w:tcW w:w="567" w:type="dxa"/>
            <w:gridSpan w:val="2"/>
          </w:tcPr>
          <w:p w:rsidR="00FB16F0" w:rsidRPr="00E52F7D" w:rsidRDefault="00FB16F0" w:rsidP="00E86E58">
            <w:pPr>
              <w:rPr>
                <w:rFonts w:ascii="Arial" w:hAnsi="Arial" w:cs="Arial"/>
                <w:sz w:val="24"/>
              </w:rPr>
            </w:pPr>
          </w:p>
        </w:tc>
        <w:tc>
          <w:tcPr>
            <w:tcW w:w="1591" w:type="dxa"/>
          </w:tcPr>
          <w:p w:rsidR="00FB16F0" w:rsidRPr="00E52F7D" w:rsidRDefault="00FB16F0" w:rsidP="00E86E58">
            <w:pPr>
              <w:tabs>
                <w:tab w:val="left" w:pos="567"/>
              </w:tabs>
              <w:ind w:left="-57" w:right="-57"/>
              <w:jc w:val="center"/>
              <w:rPr>
                <w:rFonts w:ascii="Arial" w:hAnsi="Arial" w:cs="Arial"/>
                <w:sz w:val="24"/>
              </w:rPr>
            </w:pPr>
          </w:p>
        </w:tc>
        <w:tc>
          <w:tcPr>
            <w:tcW w:w="1793" w:type="dxa"/>
            <w:gridSpan w:val="2"/>
          </w:tcPr>
          <w:p w:rsidR="00FB16F0" w:rsidRPr="00E52F7D" w:rsidRDefault="00FB16F0" w:rsidP="00E86E58">
            <w:pPr>
              <w:tabs>
                <w:tab w:val="left" w:pos="567"/>
              </w:tabs>
              <w:ind w:left="-57" w:right="-57"/>
              <w:jc w:val="center"/>
              <w:rPr>
                <w:rFonts w:ascii="Arial" w:hAnsi="Arial" w:cs="Arial"/>
                <w:sz w:val="24"/>
              </w:rPr>
            </w:pPr>
          </w:p>
        </w:tc>
      </w:tr>
      <w:tr w:rsidR="00FB16F0" w:rsidRPr="00E52F7D" w:rsidTr="009117E7">
        <w:trPr>
          <w:gridBefore w:val="1"/>
          <w:gridAfter w:val="2"/>
          <w:wBefore w:w="6" w:type="dxa"/>
          <w:wAfter w:w="10793" w:type="dxa"/>
        </w:trPr>
        <w:tc>
          <w:tcPr>
            <w:tcW w:w="851" w:type="dxa"/>
            <w:gridSpan w:val="2"/>
          </w:tcPr>
          <w:p w:rsidR="00FB16F0" w:rsidRPr="00E52F7D" w:rsidRDefault="00FB16F0" w:rsidP="00E86E58">
            <w:pPr>
              <w:numPr>
                <w:ilvl w:val="12"/>
                <w:numId w:val="0"/>
              </w:numPr>
              <w:jc w:val="center"/>
              <w:rPr>
                <w:rFonts w:ascii="Arial" w:hAnsi="Arial" w:cs="Arial"/>
                <w:sz w:val="24"/>
              </w:rPr>
            </w:pPr>
          </w:p>
        </w:tc>
        <w:tc>
          <w:tcPr>
            <w:tcW w:w="7088" w:type="dxa"/>
            <w:gridSpan w:val="7"/>
          </w:tcPr>
          <w:p w:rsidR="00FB16F0" w:rsidRPr="00E52F7D" w:rsidRDefault="00FB16F0" w:rsidP="00E86E58">
            <w:pPr>
              <w:rPr>
                <w:rFonts w:ascii="Arial" w:hAnsi="Arial" w:cs="Arial"/>
                <w:sz w:val="24"/>
              </w:rPr>
            </w:pPr>
          </w:p>
        </w:tc>
        <w:tc>
          <w:tcPr>
            <w:tcW w:w="851" w:type="dxa"/>
            <w:gridSpan w:val="2"/>
          </w:tcPr>
          <w:p w:rsidR="00FB16F0" w:rsidRPr="00E52F7D" w:rsidRDefault="00FB16F0" w:rsidP="00E86E58">
            <w:pPr>
              <w:tabs>
                <w:tab w:val="left" w:pos="567"/>
              </w:tabs>
              <w:ind w:left="567" w:hanging="567"/>
              <w:jc w:val="center"/>
              <w:rPr>
                <w:rFonts w:ascii="Arial" w:hAnsi="Arial" w:cs="Arial"/>
                <w:sz w:val="24"/>
              </w:rPr>
            </w:pPr>
          </w:p>
        </w:tc>
        <w:tc>
          <w:tcPr>
            <w:tcW w:w="559" w:type="dxa"/>
          </w:tcPr>
          <w:p w:rsidR="00FB16F0" w:rsidRPr="00E52F7D" w:rsidRDefault="00FB16F0" w:rsidP="00E86E58">
            <w:pPr>
              <w:tabs>
                <w:tab w:val="left" w:pos="567"/>
              </w:tabs>
              <w:ind w:left="567" w:hanging="567"/>
              <w:jc w:val="center"/>
              <w:rPr>
                <w:rFonts w:ascii="Arial" w:hAnsi="Arial" w:cs="Arial"/>
                <w:sz w:val="24"/>
              </w:rPr>
            </w:pPr>
          </w:p>
        </w:tc>
        <w:tc>
          <w:tcPr>
            <w:tcW w:w="859" w:type="dxa"/>
            <w:gridSpan w:val="2"/>
          </w:tcPr>
          <w:p w:rsidR="00FB16F0" w:rsidRPr="00E52F7D" w:rsidRDefault="00FB16F0" w:rsidP="00E86E58">
            <w:pPr>
              <w:tabs>
                <w:tab w:val="left" w:pos="567"/>
              </w:tabs>
              <w:ind w:left="567" w:hanging="567"/>
              <w:jc w:val="center"/>
              <w:rPr>
                <w:rFonts w:ascii="Arial" w:hAnsi="Arial" w:cs="Arial"/>
                <w:sz w:val="24"/>
              </w:rPr>
            </w:pPr>
          </w:p>
        </w:tc>
        <w:tc>
          <w:tcPr>
            <w:tcW w:w="567" w:type="dxa"/>
            <w:gridSpan w:val="2"/>
          </w:tcPr>
          <w:p w:rsidR="00FB16F0" w:rsidRPr="00E52F7D" w:rsidRDefault="00FB16F0" w:rsidP="00E86E58">
            <w:pPr>
              <w:rPr>
                <w:rFonts w:ascii="Arial" w:hAnsi="Arial" w:cs="Arial"/>
                <w:sz w:val="24"/>
              </w:rPr>
            </w:pPr>
          </w:p>
        </w:tc>
        <w:tc>
          <w:tcPr>
            <w:tcW w:w="1591" w:type="dxa"/>
          </w:tcPr>
          <w:p w:rsidR="00FB16F0" w:rsidRPr="00E52F7D" w:rsidRDefault="00FB16F0" w:rsidP="00E86E58">
            <w:pPr>
              <w:tabs>
                <w:tab w:val="left" w:pos="567"/>
              </w:tabs>
              <w:ind w:left="-57" w:right="-57"/>
              <w:jc w:val="center"/>
              <w:rPr>
                <w:rFonts w:ascii="Arial" w:hAnsi="Arial" w:cs="Arial"/>
                <w:sz w:val="24"/>
              </w:rPr>
            </w:pPr>
          </w:p>
        </w:tc>
        <w:tc>
          <w:tcPr>
            <w:tcW w:w="1793" w:type="dxa"/>
            <w:gridSpan w:val="2"/>
          </w:tcPr>
          <w:p w:rsidR="00FB16F0" w:rsidRPr="00E52F7D" w:rsidRDefault="00FB16F0" w:rsidP="00E86E58">
            <w:pPr>
              <w:tabs>
                <w:tab w:val="left" w:pos="567"/>
              </w:tabs>
              <w:ind w:left="-57" w:right="-57"/>
              <w:jc w:val="center"/>
              <w:rPr>
                <w:rFonts w:ascii="Arial" w:hAnsi="Arial" w:cs="Arial"/>
                <w:sz w:val="24"/>
              </w:rPr>
            </w:pPr>
          </w:p>
        </w:tc>
      </w:tr>
    </w:tbl>
    <w:p w:rsidR="00616E0D" w:rsidRPr="00E52F7D" w:rsidRDefault="00616E0D">
      <w:pPr>
        <w:tabs>
          <w:tab w:val="left" w:pos="576"/>
          <w:tab w:val="left" w:pos="1296"/>
          <w:tab w:val="left" w:pos="2016"/>
        </w:tabs>
        <w:ind w:left="576" w:hanging="576"/>
        <w:jc w:val="both"/>
        <w:rPr>
          <w:rFonts w:ascii="Arial" w:hAnsi="Arial" w:cs="Arial"/>
          <w:sz w:val="2"/>
        </w:rPr>
        <w:sectPr w:rsidR="00616E0D" w:rsidRPr="00E52F7D" w:rsidSect="00062CC7">
          <w:headerReference w:type="default" r:id="rId19"/>
          <w:footerReference w:type="default" r:id="rId20"/>
          <w:pgSz w:w="11907" w:h="16840" w:code="9"/>
          <w:pgMar w:top="1418" w:right="1134" w:bottom="993" w:left="1134" w:header="720" w:footer="284" w:gutter="0"/>
          <w:paperSrc w:first="2" w:other="2"/>
          <w:pgNumType w:start="1"/>
          <w:cols w:space="720"/>
        </w:sectPr>
      </w:pPr>
    </w:p>
    <w:p w:rsidR="00616E0D" w:rsidRPr="00E52F7D" w:rsidRDefault="00616E0D">
      <w:pPr>
        <w:tabs>
          <w:tab w:val="left" w:pos="576"/>
          <w:tab w:val="left" w:pos="1296"/>
          <w:tab w:val="left" w:pos="2016"/>
        </w:tabs>
        <w:ind w:left="576" w:hanging="576"/>
        <w:jc w:val="both"/>
        <w:rPr>
          <w:rFonts w:ascii="Arial" w:hAnsi="Arial" w:cs="Arial"/>
          <w:sz w:val="2"/>
        </w:rPr>
      </w:pPr>
    </w:p>
    <w:tbl>
      <w:tblPr>
        <w:tblW w:w="10775" w:type="dxa"/>
        <w:tblInd w:w="-170" w:type="dxa"/>
        <w:tblLayout w:type="fixed"/>
        <w:tblCellMar>
          <w:left w:w="107" w:type="dxa"/>
          <w:right w:w="107" w:type="dxa"/>
        </w:tblCellMar>
        <w:tblLook w:val="0000" w:firstRow="0" w:lastRow="0" w:firstColumn="0" w:lastColumn="0" w:noHBand="0" w:noVBand="0"/>
      </w:tblPr>
      <w:tblGrid>
        <w:gridCol w:w="851"/>
        <w:gridCol w:w="7088"/>
        <w:gridCol w:w="851"/>
        <w:gridCol w:w="567"/>
        <w:gridCol w:w="851"/>
        <w:gridCol w:w="567"/>
      </w:tblGrid>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u w:val="single"/>
              </w:rPr>
            </w:pPr>
            <w:r w:rsidRPr="00E52F7D">
              <w:rPr>
                <w:rFonts w:ascii="Arial" w:hAnsi="Arial" w:cs="Arial"/>
                <w:b/>
                <w:sz w:val="24"/>
                <w:u w:val="single"/>
              </w:rPr>
              <w:t>BILL No.1</w:t>
            </w:r>
          </w:p>
        </w:tc>
        <w:tc>
          <w:tcPr>
            <w:tcW w:w="851" w:type="dxa"/>
            <w:tcBorders>
              <w:left w:val="single" w:sz="6" w:space="0" w:color="auto"/>
              <w:right w:val="double" w:sz="6" w:space="0" w:color="auto"/>
            </w:tcBorders>
          </w:tcPr>
          <w:p w:rsidR="00616E0D" w:rsidRPr="00E52F7D" w:rsidRDefault="00616E0D">
            <w:pPr>
              <w:jc w:val="center"/>
              <w:rPr>
                <w:rFonts w:ascii="Arial" w:hAnsi="Arial" w:cs="Arial"/>
                <w:b/>
                <w:sz w:val="24"/>
                <w:u w:val="single"/>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b/>
                <w:sz w:val="24"/>
                <w:u w:val="single"/>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u w:val="single"/>
              </w:rPr>
            </w:pPr>
          </w:p>
        </w:tc>
        <w:tc>
          <w:tcPr>
            <w:tcW w:w="851" w:type="dxa"/>
            <w:tcBorders>
              <w:left w:val="single" w:sz="6" w:space="0" w:color="auto"/>
              <w:right w:val="double" w:sz="6" w:space="0" w:color="auto"/>
            </w:tcBorders>
          </w:tcPr>
          <w:p w:rsidR="00616E0D" w:rsidRPr="00E52F7D" w:rsidRDefault="00616E0D">
            <w:pPr>
              <w:jc w:val="center"/>
              <w:rPr>
                <w:rFonts w:ascii="Arial" w:hAnsi="Arial" w:cs="Arial"/>
                <w:b/>
                <w:sz w:val="24"/>
                <w:u w:val="single"/>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b/>
                <w:sz w:val="24"/>
                <w:u w:val="single"/>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u w:val="single"/>
              </w:rPr>
            </w:pPr>
            <w:r w:rsidRPr="00E52F7D">
              <w:rPr>
                <w:rFonts w:ascii="Arial" w:hAnsi="Arial" w:cs="Arial"/>
                <w:b/>
                <w:sz w:val="24"/>
                <w:u w:val="single"/>
              </w:rPr>
              <w:t>PRELIMINARIES</w:t>
            </w:r>
          </w:p>
        </w:tc>
        <w:tc>
          <w:tcPr>
            <w:tcW w:w="851" w:type="dxa"/>
            <w:tcBorders>
              <w:left w:val="single" w:sz="6" w:space="0" w:color="auto"/>
              <w:right w:val="double" w:sz="6" w:space="0" w:color="auto"/>
            </w:tcBorders>
          </w:tcPr>
          <w:p w:rsidR="00616E0D" w:rsidRPr="00E52F7D" w:rsidRDefault="00616E0D">
            <w:pPr>
              <w:jc w:val="center"/>
              <w:rPr>
                <w:rFonts w:ascii="Arial" w:hAnsi="Arial" w:cs="Arial"/>
                <w:b/>
                <w:sz w:val="24"/>
                <w:u w:val="single"/>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b/>
                <w:sz w:val="24"/>
                <w:u w:val="single"/>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u w:val="single"/>
              </w:rPr>
            </w:pPr>
          </w:p>
        </w:tc>
        <w:tc>
          <w:tcPr>
            <w:tcW w:w="851" w:type="dxa"/>
            <w:tcBorders>
              <w:left w:val="single" w:sz="6" w:space="0" w:color="auto"/>
              <w:right w:val="double" w:sz="6" w:space="0" w:color="auto"/>
            </w:tcBorders>
          </w:tcPr>
          <w:p w:rsidR="00616E0D" w:rsidRPr="00E52F7D" w:rsidRDefault="00616E0D">
            <w:pPr>
              <w:jc w:val="center"/>
              <w:rPr>
                <w:rFonts w:ascii="Arial" w:hAnsi="Arial" w:cs="Arial"/>
                <w:b/>
                <w:sz w:val="24"/>
                <w:u w:val="single"/>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b/>
                <w:sz w:val="24"/>
                <w:u w:val="single"/>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u w:val="single"/>
              </w:rPr>
            </w:pPr>
            <w:r w:rsidRPr="00E52F7D">
              <w:rPr>
                <w:rFonts w:ascii="Arial" w:hAnsi="Arial" w:cs="Arial"/>
                <w:b/>
                <w:sz w:val="24"/>
                <w:u w:val="single"/>
              </w:rPr>
              <w:t>COLLECTION</w:t>
            </w:r>
          </w:p>
        </w:tc>
        <w:tc>
          <w:tcPr>
            <w:tcW w:w="851" w:type="dxa"/>
            <w:tcBorders>
              <w:left w:val="single" w:sz="6" w:space="0" w:color="auto"/>
              <w:right w:val="double" w:sz="6" w:space="0" w:color="auto"/>
            </w:tcBorders>
          </w:tcPr>
          <w:p w:rsidR="00616E0D" w:rsidRPr="00E52F7D" w:rsidRDefault="00616E0D">
            <w:pPr>
              <w:jc w:val="center"/>
              <w:rPr>
                <w:rFonts w:ascii="Arial" w:hAnsi="Arial" w:cs="Arial"/>
                <w:b/>
                <w:sz w:val="24"/>
                <w:u w:val="single"/>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b/>
                <w:sz w:val="24"/>
                <w:u w:val="single"/>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u w:val="single"/>
              </w:rPr>
            </w:pP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r w:rsidRPr="00E52F7D">
              <w:rPr>
                <w:rFonts w:ascii="Arial" w:hAnsi="Arial" w:cs="Arial"/>
                <w:b/>
                <w:sz w:val="24"/>
              </w:rPr>
              <w:t>Total from Page 1/1</w:t>
            </w: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r w:rsidRPr="00E52F7D">
              <w:rPr>
                <w:rFonts w:ascii="Arial" w:hAnsi="Arial" w:cs="Arial"/>
                <w:b/>
                <w:sz w:val="24"/>
              </w:rPr>
              <w:t>Total from Page 1/2</w:t>
            </w: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r w:rsidRPr="00E52F7D">
              <w:rPr>
                <w:rFonts w:ascii="Arial" w:hAnsi="Arial" w:cs="Arial"/>
                <w:b/>
                <w:sz w:val="24"/>
              </w:rPr>
              <w:t>Total from Page 1/3</w:t>
            </w: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r w:rsidRPr="00E52F7D">
              <w:rPr>
                <w:rFonts w:ascii="Arial" w:hAnsi="Arial" w:cs="Arial"/>
                <w:b/>
                <w:sz w:val="24"/>
              </w:rPr>
              <w:t>Total from Page 1/4</w:t>
            </w: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r w:rsidRPr="00E52F7D">
              <w:rPr>
                <w:rFonts w:ascii="Arial" w:hAnsi="Arial" w:cs="Arial"/>
                <w:b/>
                <w:sz w:val="24"/>
              </w:rPr>
              <w:t>Total from Page 1/5</w:t>
            </w: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r w:rsidRPr="00E52F7D">
              <w:rPr>
                <w:rFonts w:ascii="Arial" w:hAnsi="Arial" w:cs="Arial"/>
                <w:b/>
                <w:sz w:val="24"/>
              </w:rPr>
              <w:t>Total from Page 1/6</w:t>
            </w: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r w:rsidRPr="00E52F7D">
              <w:rPr>
                <w:rFonts w:ascii="Arial" w:hAnsi="Arial" w:cs="Arial"/>
                <w:b/>
                <w:sz w:val="24"/>
              </w:rPr>
              <w:t>Total from Page 1/7</w:t>
            </w: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r w:rsidRPr="00E52F7D">
              <w:rPr>
                <w:rFonts w:ascii="Arial" w:hAnsi="Arial" w:cs="Arial"/>
                <w:b/>
                <w:sz w:val="24"/>
              </w:rPr>
              <w:t>Total from Page 1/8</w:t>
            </w: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r w:rsidRPr="00E52F7D">
              <w:rPr>
                <w:rFonts w:ascii="Arial" w:hAnsi="Arial" w:cs="Arial"/>
                <w:b/>
                <w:sz w:val="24"/>
              </w:rPr>
              <w:t>Total from Page 1/9</w:t>
            </w: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r w:rsidRPr="00E52F7D">
              <w:rPr>
                <w:rFonts w:ascii="Arial" w:hAnsi="Arial" w:cs="Arial"/>
                <w:b/>
                <w:sz w:val="24"/>
              </w:rPr>
              <w:t>Total from Page 1/10</w:t>
            </w: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r w:rsidRPr="00E52F7D">
              <w:rPr>
                <w:rFonts w:ascii="Arial" w:hAnsi="Arial" w:cs="Arial"/>
                <w:b/>
                <w:sz w:val="24"/>
              </w:rPr>
              <w:t>Total from Page 1/11</w:t>
            </w: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r w:rsidRPr="00E52F7D">
              <w:rPr>
                <w:rFonts w:ascii="Arial" w:hAnsi="Arial" w:cs="Arial"/>
                <w:b/>
                <w:sz w:val="24"/>
              </w:rPr>
              <w:t>Total from Page 1/12</w:t>
            </w: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r w:rsidRPr="00E52F7D">
              <w:rPr>
                <w:rFonts w:ascii="Arial" w:hAnsi="Arial" w:cs="Arial"/>
                <w:b/>
                <w:sz w:val="24"/>
              </w:rPr>
              <w:t>Total from Page 1/13</w:t>
            </w: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r w:rsidRPr="00E52F7D">
              <w:rPr>
                <w:rFonts w:ascii="Arial" w:hAnsi="Arial" w:cs="Arial"/>
                <w:b/>
                <w:sz w:val="24"/>
              </w:rPr>
              <w:t>Total from Page 1/14</w:t>
            </w: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r w:rsidRPr="00E52F7D">
              <w:rPr>
                <w:rFonts w:ascii="Arial" w:hAnsi="Arial" w:cs="Arial"/>
                <w:b/>
                <w:sz w:val="24"/>
              </w:rPr>
              <w:t>Total from Page 1/15</w:t>
            </w: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r w:rsidRPr="00E52F7D">
              <w:rPr>
                <w:rFonts w:ascii="Arial" w:hAnsi="Arial" w:cs="Arial"/>
                <w:b/>
                <w:sz w:val="24"/>
              </w:rPr>
              <w:t>Total from Page 1/16</w:t>
            </w: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r w:rsidRPr="00E52F7D">
              <w:rPr>
                <w:rFonts w:ascii="Arial" w:hAnsi="Arial" w:cs="Arial"/>
                <w:b/>
                <w:sz w:val="24"/>
              </w:rPr>
              <w:t>Total from Page 1/17</w:t>
            </w: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r w:rsidRPr="00E52F7D">
              <w:rPr>
                <w:rFonts w:ascii="Arial" w:hAnsi="Arial" w:cs="Arial"/>
                <w:b/>
                <w:sz w:val="24"/>
              </w:rPr>
              <w:t>Total from Page 1/18</w:t>
            </w: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r w:rsidRPr="00E52F7D">
              <w:rPr>
                <w:rFonts w:ascii="Arial" w:hAnsi="Arial" w:cs="Arial"/>
                <w:b/>
                <w:sz w:val="24"/>
              </w:rPr>
              <w:t>Total from Page 1/19</w:t>
            </w: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r w:rsidRPr="00E52F7D">
              <w:rPr>
                <w:rFonts w:ascii="Arial" w:hAnsi="Arial" w:cs="Arial"/>
                <w:b/>
                <w:sz w:val="24"/>
              </w:rPr>
              <w:t>Total from Page 1/20</w:t>
            </w: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r w:rsidRPr="00E52F7D">
              <w:rPr>
                <w:rFonts w:ascii="Arial" w:hAnsi="Arial" w:cs="Arial"/>
                <w:b/>
                <w:sz w:val="24"/>
              </w:rPr>
              <w:t>Total from Page 1/21</w:t>
            </w:r>
          </w:p>
        </w:tc>
        <w:tc>
          <w:tcPr>
            <w:tcW w:w="851" w:type="dxa"/>
            <w:tcBorders>
              <w:left w:val="single" w:sz="6" w:space="0" w:color="auto"/>
              <w:bottom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bottom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bottom w:val="single" w:sz="6" w:space="0" w:color="auto"/>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Borders>
              <w:bottom w:val="single" w:sz="6" w:space="0" w:color="auto"/>
            </w:tcBorders>
          </w:tcPr>
          <w:p w:rsidR="00616E0D" w:rsidRPr="00E52F7D" w:rsidRDefault="00616E0D">
            <w:pPr>
              <w:tabs>
                <w:tab w:val="left" w:pos="567"/>
              </w:tabs>
              <w:ind w:left="-57" w:right="-57"/>
              <w:jc w:val="center"/>
              <w:rPr>
                <w:rFonts w:ascii="Arial" w:hAnsi="Arial" w:cs="Arial"/>
                <w:sz w:val="24"/>
              </w:rPr>
            </w:pPr>
          </w:p>
        </w:tc>
      </w:tr>
      <w:tr w:rsidR="00616E0D" w:rsidRPr="00E52F7D" w:rsidTr="007F4129">
        <w:trPr>
          <w:cantSplit/>
        </w:trPr>
        <w:tc>
          <w:tcPr>
            <w:tcW w:w="851" w:type="dxa"/>
          </w:tcPr>
          <w:p w:rsidR="00616E0D" w:rsidRPr="00E52F7D" w:rsidRDefault="00616E0D">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616E0D" w:rsidRPr="00E52F7D" w:rsidRDefault="00616E0D">
            <w:pPr>
              <w:jc w:val="center"/>
              <w:rPr>
                <w:rFonts w:ascii="Arial" w:hAnsi="Arial" w:cs="Arial"/>
                <w:b/>
                <w:sz w:val="24"/>
              </w:rPr>
            </w:pPr>
          </w:p>
        </w:tc>
        <w:tc>
          <w:tcPr>
            <w:tcW w:w="851"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567" w:type="dxa"/>
            <w:tcBorders>
              <w:left w:val="single" w:sz="6" w:space="0" w:color="auto"/>
              <w:right w:val="double" w:sz="6" w:space="0" w:color="auto"/>
            </w:tcBorders>
          </w:tcPr>
          <w:p w:rsidR="00616E0D" w:rsidRPr="00E52F7D" w:rsidRDefault="00616E0D">
            <w:pPr>
              <w:jc w:val="center"/>
              <w:rPr>
                <w:rFonts w:ascii="Arial" w:hAnsi="Arial" w:cs="Arial"/>
                <w:sz w:val="24"/>
              </w:rPr>
            </w:pPr>
          </w:p>
        </w:tc>
        <w:tc>
          <w:tcPr>
            <w:tcW w:w="851" w:type="dxa"/>
            <w:tcBorders>
              <w:right w:val="single" w:sz="6" w:space="0" w:color="auto"/>
            </w:tcBorders>
          </w:tcPr>
          <w:p w:rsidR="00616E0D" w:rsidRPr="00E52F7D" w:rsidRDefault="00616E0D">
            <w:pPr>
              <w:tabs>
                <w:tab w:val="left" w:pos="567"/>
              </w:tabs>
              <w:ind w:left="567" w:hanging="567"/>
              <w:jc w:val="center"/>
              <w:rPr>
                <w:rFonts w:ascii="Arial" w:hAnsi="Arial" w:cs="Arial"/>
                <w:sz w:val="24"/>
              </w:rPr>
            </w:pPr>
          </w:p>
        </w:tc>
        <w:tc>
          <w:tcPr>
            <w:tcW w:w="567" w:type="dxa"/>
          </w:tcPr>
          <w:p w:rsidR="00616E0D" w:rsidRPr="00E52F7D" w:rsidRDefault="00616E0D">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rsidP="00367571">
            <w:pPr>
              <w:jc w:val="right"/>
              <w:rPr>
                <w:rFonts w:ascii="Arial" w:hAnsi="Arial" w:cs="Arial"/>
                <w:b/>
                <w:sz w:val="24"/>
              </w:rPr>
            </w:pPr>
            <w:r w:rsidRPr="00E52F7D">
              <w:rPr>
                <w:rFonts w:ascii="Arial" w:hAnsi="Arial" w:cs="Arial"/>
                <w:b/>
                <w:sz w:val="24"/>
              </w:rPr>
              <w:t xml:space="preserve">Carried Forward   £   </w:t>
            </w:r>
          </w:p>
        </w:tc>
        <w:tc>
          <w:tcPr>
            <w:tcW w:w="851" w:type="dxa"/>
            <w:tcBorders>
              <w:left w:val="single" w:sz="6" w:space="0" w:color="auto"/>
              <w:right w:val="double" w:sz="6" w:space="0" w:color="auto"/>
            </w:tcBorders>
          </w:tcPr>
          <w:p w:rsidR="00367571" w:rsidRPr="00E52F7D" w:rsidRDefault="00367571" w:rsidP="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rsidP="00367571">
            <w:pPr>
              <w:jc w:val="center"/>
              <w:rPr>
                <w:rFonts w:ascii="Arial" w:hAnsi="Arial" w:cs="Arial"/>
                <w:sz w:val="24"/>
              </w:rPr>
            </w:pPr>
          </w:p>
        </w:tc>
        <w:tc>
          <w:tcPr>
            <w:tcW w:w="851" w:type="dxa"/>
            <w:tcBorders>
              <w:right w:val="single" w:sz="6" w:space="0" w:color="auto"/>
            </w:tcBorders>
          </w:tcPr>
          <w:p w:rsidR="00367571" w:rsidRPr="00E52F7D" w:rsidRDefault="00367571" w:rsidP="00367571">
            <w:pPr>
              <w:tabs>
                <w:tab w:val="left" w:pos="567"/>
              </w:tabs>
              <w:ind w:left="567" w:hanging="567"/>
              <w:jc w:val="center"/>
              <w:rPr>
                <w:rFonts w:ascii="Arial" w:hAnsi="Arial" w:cs="Arial"/>
                <w:sz w:val="24"/>
              </w:rPr>
            </w:pPr>
          </w:p>
        </w:tc>
        <w:tc>
          <w:tcPr>
            <w:tcW w:w="567" w:type="dxa"/>
          </w:tcPr>
          <w:p w:rsidR="00367571" w:rsidRPr="00E52F7D" w:rsidRDefault="00367571" w:rsidP="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rsidP="00367571">
            <w:pPr>
              <w:rPr>
                <w:rFonts w:ascii="Arial" w:hAnsi="Arial" w:cs="Arial"/>
                <w:b/>
                <w:sz w:val="24"/>
              </w:rPr>
            </w:pP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right"/>
              <w:rPr>
                <w:rFonts w:ascii="Arial" w:hAnsi="Arial" w:cs="Arial"/>
                <w:b/>
                <w:sz w:val="24"/>
              </w:rPr>
            </w:pPr>
            <w:r w:rsidRPr="00E52F7D">
              <w:rPr>
                <w:rFonts w:ascii="Arial" w:hAnsi="Arial" w:cs="Arial"/>
                <w:b/>
                <w:sz w:val="24"/>
              </w:rPr>
              <w:t xml:space="preserve">Brought Forward   £   </w:t>
            </w: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r w:rsidRPr="00E52F7D">
              <w:rPr>
                <w:rFonts w:ascii="Arial" w:hAnsi="Arial" w:cs="Arial"/>
                <w:b/>
                <w:sz w:val="24"/>
              </w:rPr>
              <w:t>Total from Page 1/22</w:t>
            </w: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r w:rsidRPr="00E52F7D">
              <w:rPr>
                <w:rFonts w:ascii="Arial" w:hAnsi="Arial" w:cs="Arial"/>
                <w:b/>
                <w:sz w:val="24"/>
              </w:rPr>
              <w:t>Total from Page 1/23</w:t>
            </w: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r w:rsidRPr="00E52F7D">
              <w:rPr>
                <w:rFonts w:ascii="Arial" w:hAnsi="Arial" w:cs="Arial"/>
                <w:b/>
                <w:sz w:val="24"/>
              </w:rPr>
              <w:t>Total from Page 1/24</w:t>
            </w: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r w:rsidRPr="00E52F7D">
              <w:rPr>
                <w:rFonts w:ascii="Arial" w:hAnsi="Arial" w:cs="Arial"/>
                <w:b/>
                <w:sz w:val="24"/>
              </w:rPr>
              <w:t>Total from Page 1/25</w:t>
            </w: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r w:rsidRPr="00E52F7D">
              <w:rPr>
                <w:rFonts w:ascii="Arial" w:hAnsi="Arial" w:cs="Arial"/>
                <w:b/>
                <w:sz w:val="24"/>
              </w:rPr>
              <w:t>Total from Page 1/26</w:t>
            </w: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r w:rsidRPr="00E52F7D">
              <w:rPr>
                <w:rFonts w:ascii="Arial" w:hAnsi="Arial" w:cs="Arial"/>
                <w:b/>
                <w:sz w:val="24"/>
              </w:rPr>
              <w:t>Total from Page 1/27</w:t>
            </w: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r w:rsidRPr="00E52F7D">
              <w:rPr>
                <w:rFonts w:ascii="Arial" w:hAnsi="Arial" w:cs="Arial"/>
                <w:b/>
                <w:sz w:val="24"/>
              </w:rPr>
              <w:t>Total from Page 1/28</w:t>
            </w: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r w:rsidRPr="00E52F7D">
              <w:rPr>
                <w:rFonts w:ascii="Arial" w:hAnsi="Arial" w:cs="Arial"/>
                <w:b/>
                <w:sz w:val="24"/>
              </w:rPr>
              <w:t>Total from Page 1/29</w:t>
            </w: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r w:rsidRPr="00E52F7D">
              <w:rPr>
                <w:rFonts w:ascii="Arial" w:hAnsi="Arial" w:cs="Arial"/>
                <w:b/>
                <w:sz w:val="24"/>
              </w:rPr>
              <w:t>Total from Page 1/30</w:t>
            </w: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r w:rsidRPr="00E52F7D">
              <w:rPr>
                <w:rFonts w:ascii="Arial" w:hAnsi="Arial" w:cs="Arial"/>
                <w:b/>
                <w:sz w:val="24"/>
              </w:rPr>
              <w:t>Total from Page 1/31</w:t>
            </w: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r w:rsidRPr="00E52F7D">
              <w:rPr>
                <w:rFonts w:ascii="Arial" w:hAnsi="Arial" w:cs="Arial"/>
                <w:b/>
                <w:sz w:val="24"/>
              </w:rPr>
              <w:t>Total from Page 1/32</w:t>
            </w: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r w:rsidRPr="00E52F7D">
              <w:rPr>
                <w:rFonts w:ascii="Arial" w:hAnsi="Arial" w:cs="Arial"/>
                <w:b/>
                <w:sz w:val="24"/>
              </w:rPr>
              <w:t>Total from Page 1/33</w:t>
            </w: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r w:rsidRPr="00E52F7D">
              <w:rPr>
                <w:rFonts w:ascii="Arial" w:hAnsi="Arial" w:cs="Arial"/>
                <w:b/>
                <w:sz w:val="24"/>
              </w:rPr>
              <w:t>Total from Page 1/34</w:t>
            </w: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r w:rsidRPr="00E52F7D">
              <w:rPr>
                <w:rFonts w:ascii="Arial" w:hAnsi="Arial" w:cs="Arial"/>
                <w:b/>
                <w:sz w:val="24"/>
              </w:rPr>
              <w:t>Total from Page 1/35</w:t>
            </w: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r w:rsidRPr="00E52F7D">
              <w:rPr>
                <w:rFonts w:ascii="Arial" w:hAnsi="Arial" w:cs="Arial"/>
                <w:b/>
                <w:sz w:val="24"/>
              </w:rPr>
              <w:t>Total from Page 1/36</w:t>
            </w: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r w:rsidRPr="00E52F7D">
              <w:rPr>
                <w:rFonts w:ascii="Arial" w:hAnsi="Arial" w:cs="Arial"/>
                <w:b/>
                <w:sz w:val="24"/>
              </w:rPr>
              <w:t>Total from Page 1/37</w:t>
            </w: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r w:rsidRPr="00E52F7D">
              <w:rPr>
                <w:rFonts w:ascii="Arial" w:hAnsi="Arial" w:cs="Arial"/>
                <w:b/>
                <w:sz w:val="24"/>
              </w:rPr>
              <w:t>Total from Page 1/38</w:t>
            </w: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r w:rsidRPr="00E52F7D">
              <w:rPr>
                <w:rFonts w:ascii="Arial" w:hAnsi="Arial" w:cs="Arial"/>
                <w:b/>
                <w:sz w:val="24"/>
              </w:rPr>
              <w:t>Total from Page 1/39</w:t>
            </w: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r w:rsidRPr="00E52F7D">
              <w:rPr>
                <w:rFonts w:ascii="Arial" w:hAnsi="Arial" w:cs="Arial"/>
                <w:b/>
                <w:sz w:val="24"/>
              </w:rPr>
              <w:t>Total from Page 1/40</w:t>
            </w: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p>
        </w:tc>
        <w:tc>
          <w:tcPr>
            <w:tcW w:w="851" w:type="dxa"/>
            <w:tcBorders>
              <w:left w:val="single" w:sz="6" w:space="0" w:color="auto"/>
              <w:bottom w:val="single" w:sz="4"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bottom w:val="single" w:sz="4" w:space="0" w:color="auto"/>
              <w:right w:val="double" w:sz="6" w:space="0" w:color="auto"/>
            </w:tcBorders>
          </w:tcPr>
          <w:p w:rsidR="00367571" w:rsidRPr="00E52F7D" w:rsidRDefault="00367571">
            <w:pPr>
              <w:jc w:val="center"/>
              <w:rPr>
                <w:rFonts w:ascii="Arial" w:hAnsi="Arial" w:cs="Arial"/>
                <w:sz w:val="24"/>
              </w:rPr>
            </w:pPr>
          </w:p>
        </w:tc>
        <w:tc>
          <w:tcPr>
            <w:tcW w:w="851" w:type="dxa"/>
            <w:tcBorders>
              <w:bottom w:val="single" w:sz="4" w:space="0" w:color="auto"/>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Borders>
              <w:bottom w:val="single" w:sz="4" w:space="0" w:color="auto"/>
            </w:tcBorders>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center"/>
              <w:rPr>
                <w:rFonts w:ascii="Arial" w:hAnsi="Arial" w:cs="Arial"/>
                <w:b/>
                <w:sz w:val="24"/>
              </w:rPr>
            </w:pPr>
          </w:p>
        </w:tc>
        <w:tc>
          <w:tcPr>
            <w:tcW w:w="851" w:type="dxa"/>
            <w:tcBorders>
              <w:top w:val="single" w:sz="4" w:space="0" w:color="auto"/>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top w:val="single" w:sz="4" w:space="0" w:color="auto"/>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top w:val="single" w:sz="4" w:space="0" w:color="auto"/>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Borders>
              <w:top w:val="single" w:sz="4" w:space="0" w:color="auto"/>
            </w:tcBorders>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7F4129" w:rsidP="007F4129">
            <w:pPr>
              <w:jc w:val="right"/>
              <w:rPr>
                <w:rFonts w:ascii="Arial" w:hAnsi="Arial" w:cs="Arial"/>
                <w:b/>
                <w:sz w:val="24"/>
              </w:rPr>
            </w:pPr>
            <w:r w:rsidRPr="00E52F7D">
              <w:rPr>
                <w:rFonts w:ascii="Arial" w:hAnsi="Arial" w:cs="Arial"/>
                <w:b/>
                <w:sz w:val="24"/>
                <w:u w:val="single"/>
              </w:rPr>
              <w:t>Total of Bill No.1 - Preliminaries carried to Final Summary  £</w:t>
            </w:r>
            <w:r w:rsidR="00367571" w:rsidRPr="00E52F7D">
              <w:rPr>
                <w:rFonts w:ascii="Arial" w:hAnsi="Arial" w:cs="Arial"/>
                <w:b/>
                <w:sz w:val="24"/>
              </w:rPr>
              <w:t xml:space="preserve">   </w:t>
            </w: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r w:rsidR="00367571" w:rsidRPr="00E52F7D" w:rsidTr="007F4129">
        <w:trPr>
          <w:cantSplit/>
        </w:trPr>
        <w:tc>
          <w:tcPr>
            <w:tcW w:w="851" w:type="dxa"/>
          </w:tcPr>
          <w:p w:rsidR="00367571" w:rsidRPr="00E52F7D" w:rsidRDefault="00367571">
            <w:pPr>
              <w:numPr>
                <w:ilvl w:val="12"/>
                <w:numId w:val="0"/>
              </w:numPr>
              <w:jc w:val="center"/>
              <w:rPr>
                <w:rFonts w:ascii="Arial" w:hAnsi="Arial" w:cs="Arial"/>
                <w:sz w:val="24"/>
              </w:rPr>
            </w:pPr>
          </w:p>
        </w:tc>
        <w:tc>
          <w:tcPr>
            <w:tcW w:w="7088" w:type="dxa"/>
            <w:tcBorders>
              <w:left w:val="single" w:sz="6" w:space="0" w:color="auto"/>
              <w:right w:val="double" w:sz="6" w:space="0" w:color="auto"/>
            </w:tcBorders>
          </w:tcPr>
          <w:p w:rsidR="00367571" w:rsidRPr="00E52F7D" w:rsidRDefault="00367571">
            <w:pPr>
              <w:jc w:val="right"/>
              <w:rPr>
                <w:rFonts w:ascii="Arial" w:hAnsi="Arial" w:cs="Arial"/>
                <w:b/>
                <w:sz w:val="24"/>
              </w:rPr>
            </w:pPr>
          </w:p>
        </w:tc>
        <w:tc>
          <w:tcPr>
            <w:tcW w:w="851"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567" w:type="dxa"/>
            <w:tcBorders>
              <w:left w:val="single" w:sz="6" w:space="0" w:color="auto"/>
              <w:right w:val="double" w:sz="6" w:space="0" w:color="auto"/>
            </w:tcBorders>
          </w:tcPr>
          <w:p w:rsidR="00367571" w:rsidRPr="00E52F7D" w:rsidRDefault="00367571">
            <w:pPr>
              <w:jc w:val="center"/>
              <w:rPr>
                <w:rFonts w:ascii="Arial" w:hAnsi="Arial" w:cs="Arial"/>
                <w:sz w:val="24"/>
              </w:rPr>
            </w:pPr>
          </w:p>
        </w:tc>
        <w:tc>
          <w:tcPr>
            <w:tcW w:w="851" w:type="dxa"/>
            <w:tcBorders>
              <w:right w:val="single" w:sz="6" w:space="0" w:color="auto"/>
            </w:tcBorders>
          </w:tcPr>
          <w:p w:rsidR="00367571" w:rsidRPr="00E52F7D" w:rsidRDefault="00367571">
            <w:pPr>
              <w:tabs>
                <w:tab w:val="left" w:pos="567"/>
              </w:tabs>
              <w:ind w:left="567" w:hanging="567"/>
              <w:jc w:val="center"/>
              <w:rPr>
                <w:rFonts w:ascii="Arial" w:hAnsi="Arial" w:cs="Arial"/>
                <w:sz w:val="24"/>
              </w:rPr>
            </w:pPr>
          </w:p>
        </w:tc>
        <w:tc>
          <w:tcPr>
            <w:tcW w:w="567" w:type="dxa"/>
          </w:tcPr>
          <w:p w:rsidR="00367571" w:rsidRPr="00E52F7D" w:rsidRDefault="00367571">
            <w:pPr>
              <w:tabs>
                <w:tab w:val="left" w:pos="567"/>
              </w:tabs>
              <w:ind w:left="-57" w:right="-57"/>
              <w:jc w:val="center"/>
              <w:rPr>
                <w:rFonts w:ascii="Arial" w:hAnsi="Arial" w:cs="Arial"/>
                <w:sz w:val="24"/>
              </w:rPr>
            </w:pPr>
          </w:p>
        </w:tc>
      </w:tr>
    </w:tbl>
    <w:p w:rsidR="00616E0D" w:rsidRPr="00E52F7D" w:rsidRDefault="00616E0D">
      <w:pPr>
        <w:tabs>
          <w:tab w:val="left" w:pos="576"/>
          <w:tab w:val="left" w:pos="1296"/>
          <w:tab w:val="left" w:pos="2016"/>
        </w:tabs>
        <w:ind w:left="576" w:hanging="576"/>
        <w:jc w:val="both"/>
        <w:rPr>
          <w:rFonts w:ascii="Arial" w:hAnsi="Arial" w:cs="Arial"/>
          <w:sz w:val="2"/>
        </w:rPr>
      </w:pPr>
    </w:p>
    <w:sectPr w:rsidR="00616E0D" w:rsidRPr="00E52F7D" w:rsidSect="00EF31F8">
      <w:footerReference w:type="default" r:id="rId21"/>
      <w:pgSz w:w="11907" w:h="16840" w:code="9"/>
      <w:pgMar w:top="1418" w:right="1134" w:bottom="1117" w:left="1134" w:header="720" w:footer="284" w:gutter="0"/>
      <w:paperSrc w:first="2" w:other="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7EA" w:rsidRDefault="008167EA">
      <w:r>
        <w:separator/>
      </w:r>
    </w:p>
  </w:endnote>
  <w:endnote w:type="continuationSeparator" w:id="0">
    <w:p w:rsidR="008167EA" w:rsidRDefault="00816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Univers (W1)">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7EA" w:rsidRDefault="008167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67EA" w:rsidRDefault="008167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7EA" w:rsidRDefault="008167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7EA" w:rsidRDefault="008167E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7EA" w:rsidRDefault="008167EA">
    <w:pPr>
      <w:pStyle w:val="Footer"/>
      <w:framePr w:wrap="around" w:vAnchor="page" w:hAnchor="page" w:x="4526" w:y="16021"/>
      <w:rPr>
        <w:rStyle w:val="PageNumber"/>
      </w:rPr>
    </w:pPr>
    <w:r>
      <w:rPr>
        <w:rStyle w:val="PageNumber"/>
        <w:rFonts w:ascii="Univers" w:hAnsi="Univers"/>
        <w:sz w:val="24"/>
      </w:rPr>
      <w:t>1/</w:t>
    </w:r>
    <w:r>
      <w:rPr>
        <w:rStyle w:val="PageNumber"/>
        <w:rFonts w:ascii="Univers" w:hAnsi="Univers"/>
        <w:sz w:val="24"/>
      </w:rPr>
      <w:fldChar w:fldCharType="begin"/>
    </w:r>
    <w:r>
      <w:rPr>
        <w:rStyle w:val="PageNumber"/>
        <w:rFonts w:ascii="Univers" w:hAnsi="Univers"/>
        <w:sz w:val="24"/>
      </w:rPr>
      <w:instrText xml:space="preserve">PAGE  </w:instrText>
    </w:r>
    <w:r>
      <w:rPr>
        <w:rStyle w:val="PageNumber"/>
        <w:rFonts w:ascii="Univers" w:hAnsi="Univers"/>
        <w:sz w:val="24"/>
      </w:rPr>
      <w:fldChar w:fldCharType="separate"/>
    </w:r>
    <w:r w:rsidR="00A651AA">
      <w:rPr>
        <w:rStyle w:val="PageNumber"/>
        <w:rFonts w:ascii="Univers" w:hAnsi="Univers"/>
        <w:noProof/>
        <w:sz w:val="24"/>
      </w:rPr>
      <w:t>1</w:t>
    </w:r>
    <w:r>
      <w:rPr>
        <w:rStyle w:val="PageNumber"/>
        <w:rFonts w:ascii="Univers" w:hAnsi="Univers"/>
        <w:sz w:val="24"/>
      </w:rPr>
      <w:fldChar w:fldCharType="end"/>
    </w:r>
  </w:p>
  <w:tbl>
    <w:tblPr>
      <w:tblW w:w="0" w:type="auto"/>
      <w:tblInd w:w="-170" w:type="dxa"/>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00" w:firstRow="0" w:lastRow="0" w:firstColumn="0" w:lastColumn="0" w:noHBand="0" w:noVBand="0"/>
    </w:tblPr>
    <w:tblGrid>
      <w:gridCol w:w="851"/>
      <w:gridCol w:w="7088"/>
      <w:gridCol w:w="851"/>
      <w:gridCol w:w="567"/>
      <w:gridCol w:w="851"/>
      <w:gridCol w:w="567"/>
    </w:tblGrid>
    <w:tr w:rsidR="008167EA" w:rsidTr="00C71854">
      <w:trPr>
        <w:cantSplit/>
      </w:trPr>
      <w:tc>
        <w:tcPr>
          <w:tcW w:w="851" w:type="dxa"/>
        </w:tcPr>
        <w:p w:rsidR="008167EA" w:rsidRDefault="00A651AA">
          <w:pPr>
            <w:jc w:val="center"/>
            <w:rPr>
              <w:rFonts w:ascii="Univers (W1)" w:hAnsi="Univers (W1)"/>
              <w:b/>
              <w:sz w:val="24"/>
              <w:u w:val="single"/>
            </w:rPr>
          </w:pPr>
          <w:r>
            <w:rPr>
              <w:noProof/>
            </w:rPr>
            <w:pict>
              <v:line id="_x0000_s1025" style="position:absolute;left:0;text-align:left;z-index:251657728;mso-position-horizontal-relative:margin;mso-position-vertical-relative:margin" from="383.05pt,706.9pt" to="525.15pt,706.95pt" o:allowincell="f" strokeweight="1pt">
                <w10:wrap anchorx="margin" anchory="margin"/>
              </v:line>
            </w:pict>
          </w:r>
        </w:p>
      </w:tc>
      <w:tc>
        <w:tcPr>
          <w:tcW w:w="7088" w:type="dxa"/>
        </w:tcPr>
        <w:p w:rsidR="008167EA" w:rsidRDefault="008167EA">
          <w:pPr>
            <w:jc w:val="both"/>
            <w:rPr>
              <w:rFonts w:ascii="Univers (W1)" w:hAnsi="Univers (W1)"/>
              <w:sz w:val="24"/>
            </w:rPr>
          </w:pPr>
        </w:p>
      </w:tc>
      <w:tc>
        <w:tcPr>
          <w:tcW w:w="851" w:type="dxa"/>
        </w:tcPr>
        <w:p w:rsidR="008167EA" w:rsidRDefault="008167EA">
          <w:pPr>
            <w:tabs>
              <w:tab w:val="left" w:pos="567"/>
            </w:tabs>
            <w:ind w:left="567" w:hanging="567"/>
            <w:jc w:val="both"/>
            <w:rPr>
              <w:rFonts w:ascii="Univers (W1)" w:hAnsi="Univers (W1)"/>
              <w:b/>
              <w:sz w:val="24"/>
              <w:u w:val="single"/>
            </w:rPr>
          </w:pPr>
        </w:p>
      </w:tc>
      <w:tc>
        <w:tcPr>
          <w:tcW w:w="567" w:type="dxa"/>
        </w:tcPr>
        <w:p w:rsidR="008167EA" w:rsidRDefault="008167EA">
          <w:pPr>
            <w:tabs>
              <w:tab w:val="left" w:pos="567"/>
            </w:tabs>
            <w:ind w:left="567" w:hanging="567"/>
            <w:jc w:val="both"/>
            <w:rPr>
              <w:rFonts w:ascii="Univers (W1)" w:hAnsi="Univers (W1)"/>
              <w:b/>
              <w:sz w:val="24"/>
              <w:u w:val="single"/>
            </w:rPr>
          </w:pPr>
        </w:p>
      </w:tc>
      <w:tc>
        <w:tcPr>
          <w:tcW w:w="851" w:type="dxa"/>
        </w:tcPr>
        <w:p w:rsidR="008167EA" w:rsidRDefault="008167EA">
          <w:pPr>
            <w:tabs>
              <w:tab w:val="left" w:pos="567"/>
            </w:tabs>
            <w:ind w:left="567" w:hanging="567"/>
            <w:jc w:val="center"/>
            <w:rPr>
              <w:rFonts w:ascii="Univers (W1)" w:hAnsi="Univers (W1)"/>
              <w:sz w:val="24"/>
            </w:rPr>
          </w:pPr>
        </w:p>
      </w:tc>
      <w:tc>
        <w:tcPr>
          <w:tcW w:w="567" w:type="dxa"/>
        </w:tcPr>
        <w:p w:rsidR="008167EA" w:rsidRDefault="008167EA">
          <w:pPr>
            <w:tabs>
              <w:tab w:val="left" w:pos="567"/>
            </w:tabs>
            <w:ind w:left="-57" w:right="-57"/>
            <w:jc w:val="center"/>
            <w:rPr>
              <w:rFonts w:ascii="Univers (W1)" w:hAnsi="Univers (W1)"/>
              <w:sz w:val="24"/>
            </w:rPr>
          </w:pPr>
        </w:p>
      </w:tc>
    </w:tr>
    <w:tr w:rsidR="008167EA" w:rsidTr="00C71854">
      <w:trPr>
        <w:cantSplit/>
      </w:trPr>
      <w:tc>
        <w:tcPr>
          <w:tcW w:w="851" w:type="dxa"/>
        </w:tcPr>
        <w:p w:rsidR="008167EA" w:rsidRDefault="008167EA">
          <w:pPr>
            <w:jc w:val="center"/>
            <w:rPr>
              <w:noProof/>
            </w:rPr>
          </w:pPr>
        </w:p>
      </w:tc>
      <w:tc>
        <w:tcPr>
          <w:tcW w:w="7088" w:type="dxa"/>
        </w:tcPr>
        <w:p w:rsidR="008167EA" w:rsidRDefault="008167EA">
          <w:pPr>
            <w:jc w:val="right"/>
            <w:rPr>
              <w:rFonts w:ascii="Univers (W1)" w:hAnsi="Univers (W1)"/>
              <w:sz w:val="24"/>
            </w:rPr>
          </w:pPr>
          <w:r>
            <w:rPr>
              <w:rFonts w:ascii="Univers (W1)" w:hAnsi="Univers (W1)"/>
              <w:sz w:val="24"/>
            </w:rPr>
            <w:t>To Collection     £</w:t>
          </w:r>
        </w:p>
      </w:tc>
      <w:tc>
        <w:tcPr>
          <w:tcW w:w="851" w:type="dxa"/>
        </w:tcPr>
        <w:p w:rsidR="008167EA" w:rsidRDefault="008167EA">
          <w:pPr>
            <w:tabs>
              <w:tab w:val="left" w:pos="567"/>
            </w:tabs>
            <w:ind w:left="567" w:hanging="567"/>
            <w:jc w:val="both"/>
            <w:rPr>
              <w:rFonts w:ascii="Univers (W1)" w:hAnsi="Univers (W1)"/>
              <w:b/>
              <w:sz w:val="24"/>
              <w:u w:val="single"/>
            </w:rPr>
          </w:pPr>
        </w:p>
      </w:tc>
      <w:tc>
        <w:tcPr>
          <w:tcW w:w="567" w:type="dxa"/>
        </w:tcPr>
        <w:p w:rsidR="008167EA" w:rsidRDefault="008167EA">
          <w:pPr>
            <w:tabs>
              <w:tab w:val="left" w:pos="567"/>
            </w:tabs>
            <w:ind w:left="567" w:hanging="567"/>
            <w:jc w:val="both"/>
            <w:rPr>
              <w:rFonts w:ascii="Univers (W1)" w:hAnsi="Univers (W1)"/>
              <w:b/>
              <w:sz w:val="24"/>
              <w:u w:val="single"/>
            </w:rPr>
          </w:pPr>
        </w:p>
      </w:tc>
      <w:tc>
        <w:tcPr>
          <w:tcW w:w="851" w:type="dxa"/>
        </w:tcPr>
        <w:p w:rsidR="008167EA" w:rsidRDefault="008167EA">
          <w:pPr>
            <w:tabs>
              <w:tab w:val="left" w:pos="567"/>
            </w:tabs>
            <w:ind w:left="567" w:hanging="567"/>
            <w:jc w:val="center"/>
            <w:rPr>
              <w:rFonts w:ascii="Univers (W1)" w:hAnsi="Univers (W1)"/>
              <w:sz w:val="24"/>
            </w:rPr>
          </w:pPr>
        </w:p>
      </w:tc>
      <w:tc>
        <w:tcPr>
          <w:tcW w:w="567" w:type="dxa"/>
        </w:tcPr>
        <w:p w:rsidR="008167EA" w:rsidRDefault="008167EA">
          <w:pPr>
            <w:tabs>
              <w:tab w:val="left" w:pos="567"/>
            </w:tabs>
            <w:ind w:left="-57" w:right="-57"/>
            <w:jc w:val="center"/>
            <w:rPr>
              <w:rFonts w:ascii="Univers (W1)" w:hAnsi="Univers (W1)"/>
              <w:sz w:val="24"/>
            </w:rPr>
          </w:pPr>
        </w:p>
      </w:tc>
    </w:tr>
  </w:tbl>
  <w:p w:rsidR="008167EA" w:rsidRDefault="008167E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70" w:type="dxa"/>
      <w:tblLayout w:type="fixed"/>
      <w:tblCellMar>
        <w:left w:w="107" w:type="dxa"/>
        <w:right w:w="107" w:type="dxa"/>
      </w:tblCellMar>
      <w:tblLook w:val="0000" w:firstRow="0" w:lastRow="0" w:firstColumn="0" w:lastColumn="0" w:noHBand="0" w:noVBand="0"/>
    </w:tblPr>
    <w:tblGrid>
      <w:gridCol w:w="851"/>
      <w:gridCol w:w="7088"/>
      <w:gridCol w:w="851"/>
      <w:gridCol w:w="567"/>
      <w:gridCol w:w="851"/>
      <w:gridCol w:w="567"/>
    </w:tblGrid>
    <w:tr w:rsidR="008167EA">
      <w:trPr>
        <w:cantSplit/>
      </w:trPr>
      <w:tc>
        <w:tcPr>
          <w:tcW w:w="851" w:type="dxa"/>
        </w:tcPr>
        <w:p w:rsidR="008167EA" w:rsidRDefault="008167EA">
          <w:pPr>
            <w:jc w:val="center"/>
            <w:rPr>
              <w:rFonts w:ascii="Univers (W1)" w:hAnsi="Univers (W1)"/>
              <w:b/>
              <w:sz w:val="24"/>
              <w:u w:val="single"/>
            </w:rPr>
          </w:pPr>
        </w:p>
      </w:tc>
      <w:tc>
        <w:tcPr>
          <w:tcW w:w="7088" w:type="dxa"/>
        </w:tcPr>
        <w:p w:rsidR="008167EA" w:rsidRDefault="008167EA">
          <w:pPr>
            <w:jc w:val="both"/>
            <w:rPr>
              <w:rFonts w:ascii="Univers (W1)" w:hAnsi="Univers (W1)"/>
              <w:sz w:val="24"/>
            </w:rPr>
          </w:pPr>
        </w:p>
      </w:tc>
      <w:tc>
        <w:tcPr>
          <w:tcW w:w="851" w:type="dxa"/>
          <w:tcBorders>
            <w:left w:val="double" w:sz="6" w:space="0" w:color="auto"/>
            <w:right w:val="single" w:sz="6" w:space="0" w:color="auto"/>
          </w:tcBorders>
        </w:tcPr>
        <w:p w:rsidR="008167EA" w:rsidRDefault="008167EA">
          <w:pPr>
            <w:tabs>
              <w:tab w:val="left" w:pos="567"/>
            </w:tabs>
            <w:ind w:left="567" w:hanging="567"/>
            <w:jc w:val="both"/>
            <w:rPr>
              <w:rFonts w:ascii="Univers (W1)" w:hAnsi="Univers (W1)"/>
              <w:b/>
              <w:sz w:val="24"/>
              <w:u w:val="single"/>
            </w:rPr>
          </w:pPr>
        </w:p>
      </w:tc>
      <w:tc>
        <w:tcPr>
          <w:tcW w:w="567" w:type="dxa"/>
          <w:tcBorders>
            <w:left w:val="nil"/>
            <w:right w:val="double" w:sz="6" w:space="0" w:color="auto"/>
          </w:tcBorders>
        </w:tcPr>
        <w:p w:rsidR="008167EA" w:rsidRDefault="008167EA">
          <w:pPr>
            <w:tabs>
              <w:tab w:val="left" w:pos="567"/>
            </w:tabs>
            <w:ind w:left="567" w:hanging="567"/>
            <w:jc w:val="both"/>
            <w:rPr>
              <w:rFonts w:ascii="Univers (W1)" w:hAnsi="Univers (W1)"/>
              <w:b/>
              <w:sz w:val="24"/>
              <w:u w:val="single"/>
            </w:rPr>
          </w:pPr>
        </w:p>
      </w:tc>
      <w:tc>
        <w:tcPr>
          <w:tcW w:w="851" w:type="dxa"/>
          <w:tcBorders>
            <w:right w:val="single" w:sz="6" w:space="0" w:color="auto"/>
          </w:tcBorders>
        </w:tcPr>
        <w:p w:rsidR="008167EA" w:rsidRDefault="008167EA">
          <w:pPr>
            <w:tabs>
              <w:tab w:val="left" w:pos="567"/>
            </w:tabs>
            <w:ind w:left="567" w:hanging="567"/>
            <w:jc w:val="center"/>
            <w:rPr>
              <w:rFonts w:ascii="Univers (W1)" w:hAnsi="Univers (W1)"/>
              <w:sz w:val="24"/>
            </w:rPr>
          </w:pPr>
        </w:p>
      </w:tc>
      <w:tc>
        <w:tcPr>
          <w:tcW w:w="567" w:type="dxa"/>
        </w:tcPr>
        <w:p w:rsidR="008167EA" w:rsidRDefault="008167EA">
          <w:pPr>
            <w:tabs>
              <w:tab w:val="left" w:pos="567"/>
            </w:tabs>
            <w:ind w:left="-57" w:right="-57"/>
            <w:jc w:val="center"/>
            <w:rPr>
              <w:rFonts w:ascii="Univers (W1)" w:hAnsi="Univers (W1)"/>
              <w:sz w:val="24"/>
            </w:rPr>
          </w:pPr>
        </w:p>
      </w:tc>
    </w:tr>
  </w:tbl>
  <w:p w:rsidR="008167EA" w:rsidRDefault="008167EA">
    <w:pPr>
      <w:pStyle w:val="Footer"/>
      <w:framePr w:wrap="around" w:vAnchor="page" w:hAnchor="page" w:x="4526" w:y="16036"/>
      <w:rPr>
        <w:rStyle w:val="PageNumber"/>
      </w:rPr>
    </w:pPr>
    <w:r>
      <w:rPr>
        <w:rStyle w:val="PageNumber"/>
        <w:rFonts w:ascii="Univers" w:hAnsi="Univers"/>
        <w:sz w:val="24"/>
      </w:rPr>
      <w:t>1/</w:t>
    </w:r>
    <w:r>
      <w:rPr>
        <w:rStyle w:val="PageNumber"/>
        <w:rFonts w:ascii="Univers" w:hAnsi="Univers"/>
        <w:sz w:val="24"/>
      </w:rPr>
      <w:fldChar w:fldCharType="begin"/>
    </w:r>
    <w:r>
      <w:rPr>
        <w:rStyle w:val="PageNumber"/>
        <w:rFonts w:ascii="Univers" w:hAnsi="Univers"/>
        <w:sz w:val="24"/>
      </w:rPr>
      <w:instrText xml:space="preserve">PAGE  </w:instrText>
    </w:r>
    <w:r>
      <w:rPr>
        <w:rStyle w:val="PageNumber"/>
        <w:rFonts w:ascii="Univers" w:hAnsi="Univers"/>
        <w:sz w:val="24"/>
      </w:rPr>
      <w:fldChar w:fldCharType="separate"/>
    </w:r>
    <w:r w:rsidR="00A651AA">
      <w:rPr>
        <w:rStyle w:val="PageNumber"/>
        <w:rFonts w:ascii="Univers" w:hAnsi="Univers"/>
        <w:noProof/>
        <w:sz w:val="24"/>
      </w:rPr>
      <w:t>43</w:t>
    </w:r>
    <w:r>
      <w:rPr>
        <w:rStyle w:val="PageNumber"/>
        <w:rFonts w:ascii="Univers" w:hAnsi="Univers"/>
        <w:sz w:val="24"/>
      </w:rPr>
      <w:fldChar w:fldCharType="end"/>
    </w:r>
  </w:p>
  <w:tbl>
    <w:tblPr>
      <w:tblW w:w="0" w:type="auto"/>
      <w:tblInd w:w="-170" w:type="dxa"/>
      <w:tblLayout w:type="fixed"/>
      <w:tblCellMar>
        <w:left w:w="107" w:type="dxa"/>
        <w:right w:w="107" w:type="dxa"/>
      </w:tblCellMar>
      <w:tblLook w:val="0000" w:firstRow="0" w:lastRow="0" w:firstColumn="0" w:lastColumn="0" w:noHBand="0" w:noVBand="0"/>
    </w:tblPr>
    <w:tblGrid>
      <w:gridCol w:w="851"/>
      <w:gridCol w:w="7088"/>
      <w:gridCol w:w="851"/>
      <w:gridCol w:w="567"/>
      <w:gridCol w:w="851"/>
      <w:gridCol w:w="567"/>
    </w:tblGrid>
    <w:tr w:rsidR="008167EA">
      <w:trPr>
        <w:cantSplit/>
      </w:trPr>
      <w:tc>
        <w:tcPr>
          <w:tcW w:w="851" w:type="dxa"/>
        </w:tcPr>
        <w:p w:rsidR="008167EA" w:rsidRDefault="008167EA">
          <w:pPr>
            <w:jc w:val="center"/>
            <w:rPr>
              <w:noProof/>
            </w:rPr>
          </w:pPr>
        </w:p>
      </w:tc>
      <w:tc>
        <w:tcPr>
          <w:tcW w:w="7088" w:type="dxa"/>
        </w:tcPr>
        <w:p w:rsidR="008167EA" w:rsidRDefault="008167EA">
          <w:pPr>
            <w:jc w:val="right"/>
            <w:rPr>
              <w:rFonts w:ascii="Univers (W1)" w:hAnsi="Univers (W1)"/>
              <w:sz w:val="24"/>
            </w:rPr>
          </w:pPr>
        </w:p>
      </w:tc>
      <w:tc>
        <w:tcPr>
          <w:tcW w:w="851" w:type="dxa"/>
          <w:tcBorders>
            <w:left w:val="double" w:sz="6" w:space="0" w:color="auto"/>
            <w:right w:val="single" w:sz="6" w:space="0" w:color="auto"/>
          </w:tcBorders>
        </w:tcPr>
        <w:p w:rsidR="008167EA" w:rsidRDefault="008167EA">
          <w:pPr>
            <w:tabs>
              <w:tab w:val="left" w:pos="567"/>
            </w:tabs>
            <w:ind w:left="567" w:hanging="567"/>
            <w:jc w:val="both"/>
            <w:rPr>
              <w:rFonts w:ascii="Univers (W1)" w:hAnsi="Univers (W1)"/>
              <w:b/>
              <w:sz w:val="24"/>
              <w:u w:val="single"/>
            </w:rPr>
          </w:pPr>
        </w:p>
      </w:tc>
      <w:tc>
        <w:tcPr>
          <w:tcW w:w="567" w:type="dxa"/>
          <w:tcBorders>
            <w:left w:val="nil"/>
            <w:right w:val="double" w:sz="6" w:space="0" w:color="auto"/>
          </w:tcBorders>
        </w:tcPr>
        <w:p w:rsidR="008167EA" w:rsidRDefault="008167EA">
          <w:pPr>
            <w:tabs>
              <w:tab w:val="left" w:pos="567"/>
            </w:tabs>
            <w:ind w:left="567" w:hanging="567"/>
            <w:jc w:val="both"/>
            <w:rPr>
              <w:rFonts w:ascii="Univers (W1)" w:hAnsi="Univers (W1)"/>
              <w:b/>
              <w:sz w:val="24"/>
              <w:u w:val="single"/>
            </w:rPr>
          </w:pPr>
        </w:p>
      </w:tc>
      <w:tc>
        <w:tcPr>
          <w:tcW w:w="851" w:type="dxa"/>
          <w:tcBorders>
            <w:right w:val="single" w:sz="6" w:space="0" w:color="auto"/>
          </w:tcBorders>
        </w:tcPr>
        <w:p w:rsidR="008167EA" w:rsidRDefault="008167EA">
          <w:pPr>
            <w:tabs>
              <w:tab w:val="left" w:pos="567"/>
            </w:tabs>
            <w:ind w:left="567" w:hanging="567"/>
            <w:jc w:val="center"/>
            <w:rPr>
              <w:rFonts w:ascii="Univers (W1)" w:hAnsi="Univers (W1)"/>
              <w:sz w:val="24"/>
            </w:rPr>
          </w:pPr>
        </w:p>
      </w:tc>
      <w:tc>
        <w:tcPr>
          <w:tcW w:w="567" w:type="dxa"/>
        </w:tcPr>
        <w:p w:rsidR="008167EA" w:rsidRDefault="008167EA">
          <w:pPr>
            <w:tabs>
              <w:tab w:val="left" w:pos="567"/>
            </w:tabs>
            <w:ind w:left="-57" w:right="-57"/>
            <w:jc w:val="center"/>
            <w:rPr>
              <w:rFonts w:ascii="Univers (W1)" w:hAnsi="Univers (W1)"/>
              <w:sz w:val="24"/>
            </w:rPr>
          </w:pPr>
        </w:p>
      </w:tc>
    </w:tr>
  </w:tbl>
  <w:p w:rsidR="008167EA" w:rsidRDefault="008167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7EA" w:rsidRDefault="008167EA">
      <w:r>
        <w:separator/>
      </w:r>
    </w:p>
  </w:footnote>
  <w:footnote w:type="continuationSeparator" w:id="0">
    <w:p w:rsidR="008167EA" w:rsidRDefault="008167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7EA" w:rsidRDefault="008167EA" w:rsidP="00A651AA">
    <w:pPr>
      <w:pStyle w:val="Header"/>
      <w:jc w:val="center"/>
    </w:pPr>
    <w:r>
      <w:t xml:space="preserve"> </w:t>
    </w:r>
    <w:r>
      <w:fldChar w:fldCharType="begin"/>
    </w:r>
    <w:r w:rsidRPr="00A651AA">
      <w:instrText xml:space="preserve"> DOCPROPERTY "aliashHeader" \* MERGEFORMAT </w:instrText>
    </w:r>
    <w:r>
      <w:fldChar w:fldCharType="separate"/>
    </w:r>
    <w:r w:rsidR="00A651AA">
      <w:t>PROTECTED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7EA" w:rsidRPr="00335266" w:rsidRDefault="008167EA" w:rsidP="00A651AA">
    <w:pPr>
      <w:pStyle w:val="Header"/>
      <w:jc w:val="center"/>
      <w:rPr>
        <w:color w:val="FFFFFF"/>
      </w:rPr>
    </w:pPr>
    <w:r w:rsidRPr="00335266">
      <w:rPr>
        <w:color w:val="FFFFFF"/>
      </w:rPr>
      <w:t xml:space="preserve"> </w:t>
    </w:r>
    <w:r>
      <w:fldChar w:fldCharType="begin"/>
    </w:r>
    <w:r w:rsidRPr="00A651AA">
      <w:instrText xml:space="preserve"> DOCPROPERTY "aliashHeader" \* MERGEFORMAT </w:instrText>
    </w:r>
    <w:r>
      <w:fldChar w:fldCharType="separate"/>
    </w:r>
    <w:r w:rsidR="00A651AA" w:rsidRPr="00A651AA">
      <w:rPr>
        <w:color w:val="FFFFFF"/>
      </w:rPr>
      <w:t>PROTECTED</w:t>
    </w:r>
    <w:r>
      <w:rPr>
        <w:color w:val="FFFFF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7EA" w:rsidRDefault="008167EA" w:rsidP="00A651AA">
    <w:pPr>
      <w:pStyle w:val="Header"/>
      <w:jc w:val="center"/>
    </w:pPr>
    <w:r>
      <w:t xml:space="preserve"> </w:t>
    </w:r>
    <w:r>
      <w:fldChar w:fldCharType="begin"/>
    </w:r>
    <w:r w:rsidRPr="00A651AA">
      <w:instrText xml:space="preserve"> DOCPROPERTY "aliashHeader" \* MERGEFORMAT </w:instrText>
    </w:r>
    <w:r>
      <w:fldChar w:fldCharType="separate"/>
    </w:r>
    <w:r w:rsidR="00A651AA">
      <w:t>PROTECTED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7EA" w:rsidRDefault="008167EA">
    <w:pPr>
      <w:pStyle w:val="Header"/>
      <w:tabs>
        <w:tab w:val="clear" w:pos="4819"/>
        <w:tab w:val="clear" w:pos="9071"/>
        <w:tab w:val="right" w:pos="10065"/>
      </w:tabs>
      <w:ind w:left="709" w:right="-426"/>
      <w:jc w:val="right"/>
      <w:rPr>
        <w:rFonts w:ascii="Arial" w:hAnsi="Arial" w:cs="Arial"/>
        <w:b/>
        <w:sz w:val="24"/>
        <w:u w:val="single"/>
      </w:rPr>
    </w:pPr>
    <w:r>
      <w:rPr>
        <w:rFonts w:ascii="Arial" w:hAnsi="Arial" w:cs="Arial"/>
        <w:b/>
        <w:sz w:val="24"/>
        <w:u w:val="single"/>
      </w:rPr>
      <w:t>BILL No.1 - PRELIMINARIES</w:t>
    </w:r>
  </w:p>
  <w:p w:rsidR="008167EA" w:rsidRDefault="008167EA">
    <w:pPr>
      <w:pStyle w:val="Header"/>
      <w:tabs>
        <w:tab w:val="clear" w:pos="4819"/>
        <w:tab w:val="clear" w:pos="9071"/>
        <w:tab w:val="right" w:pos="10065"/>
      </w:tabs>
      <w:ind w:left="709" w:right="-426"/>
      <w:jc w:val="right"/>
      <w:rPr>
        <w:u w:val="single"/>
      </w:rPr>
    </w:pPr>
  </w:p>
  <w:p w:rsidR="008167EA" w:rsidRPr="00335266" w:rsidRDefault="008167EA" w:rsidP="00A651AA">
    <w:pPr>
      <w:pStyle w:val="Header"/>
      <w:tabs>
        <w:tab w:val="clear" w:pos="4819"/>
        <w:tab w:val="clear" w:pos="9071"/>
        <w:tab w:val="right" w:pos="10065"/>
      </w:tabs>
      <w:ind w:left="709" w:right="-426"/>
      <w:jc w:val="center"/>
      <w:rPr>
        <w:color w:val="FFFFFF"/>
        <w:u w:val="single"/>
      </w:rPr>
    </w:pPr>
    <w:r>
      <w:rPr>
        <w:u w:val="single"/>
      </w:rPr>
      <w:t xml:space="preserve"> </w:t>
    </w:r>
    <w:r>
      <w:fldChar w:fldCharType="begin"/>
    </w:r>
    <w:r w:rsidRPr="00A651AA">
      <w:instrText xml:space="preserve"> DOCPROPERTY "aliashHeader" \* MERGEFORMAT </w:instrText>
    </w:r>
    <w:r>
      <w:fldChar w:fldCharType="separate"/>
    </w:r>
    <w:r w:rsidR="00A651AA" w:rsidRPr="00A651AA">
      <w:rPr>
        <w:color w:val="FFFFFF"/>
        <w:u w:val="single"/>
      </w:rPr>
      <w:t>PROTECTED</w:t>
    </w:r>
    <w:r>
      <w:rPr>
        <w:color w:val="FFFFFF"/>
        <w:u w:val="single"/>
      </w:rPr>
      <w:fldChar w:fldCharType="end"/>
    </w:r>
  </w:p>
  <w:tbl>
    <w:tblPr>
      <w:tblW w:w="0" w:type="auto"/>
      <w:tblInd w:w="-1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1"/>
      <w:gridCol w:w="7088"/>
      <w:gridCol w:w="1418"/>
      <w:gridCol w:w="1418"/>
    </w:tblGrid>
    <w:tr w:rsidR="008167EA" w:rsidTr="00C85B24">
      <w:trPr>
        <w:cantSplit/>
      </w:trPr>
      <w:tc>
        <w:tcPr>
          <w:tcW w:w="851" w:type="dxa"/>
        </w:tcPr>
        <w:p w:rsidR="008167EA" w:rsidRDefault="008167EA">
          <w:pPr>
            <w:jc w:val="center"/>
            <w:rPr>
              <w:rFonts w:ascii="Univers (W1)" w:hAnsi="Univers (W1)"/>
              <w:sz w:val="24"/>
            </w:rPr>
          </w:pPr>
        </w:p>
      </w:tc>
      <w:tc>
        <w:tcPr>
          <w:tcW w:w="7088" w:type="dxa"/>
        </w:tcPr>
        <w:p w:rsidR="008167EA" w:rsidRDefault="008167EA">
          <w:pPr>
            <w:tabs>
              <w:tab w:val="left" w:pos="576"/>
            </w:tabs>
            <w:ind w:left="576" w:right="45" w:hanging="576"/>
            <w:jc w:val="both"/>
            <w:rPr>
              <w:rFonts w:ascii="Univers (W1)" w:hAnsi="Univers (W1)"/>
              <w:b/>
              <w:sz w:val="24"/>
              <w:u w:val="single"/>
            </w:rPr>
          </w:pPr>
        </w:p>
      </w:tc>
      <w:tc>
        <w:tcPr>
          <w:tcW w:w="1418" w:type="dxa"/>
        </w:tcPr>
        <w:p w:rsidR="008167EA" w:rsidRDefault="008167EA">
          <w:pPr>
            <w:tabs>
              <w:tab w:val="left" w:pos="567"/>
            </w:tabs>
            <w:ind w:left="567" w:hanging="567"/>
            <w:jc w:val="center"/>
            <w:rPr>
              <w:rFonts w:ascii="Univers (W1)" w:hAnsi="Univers (W1)"/>
              <w:sz w:val="16"/>
            </w:rPr>
          </w:pPr>
          <w:r>
            <w:rPr>
              <w:rFonts w:ascii="Univers (W1)" w:hAnsi="Univers (W1)"/>
              <w:sz w:val="16"/>
            </w:rPr>
            <w:t>Fixed</w:t>
          </w:r>
        </w:p>
      </w:tc>
      <w:tc>
        <w:tcPr>
          <w:tcW w:w="1418" w:type="dxa"/>
        </w:tcPr>
        <w:p w:rsidR="008167EA" w:rsidRDefault="008167EA">
          <w:pPr>
            <w:tabs>
              <w:tab w:val="left" w:pos="567"/>
            </w:tabs>
            <w:ind w:left="-57" w:right="-57"/>
            <w:jc w:val="center"/>
            <w:rPr>
              <w:rFonts w:ascii="Univers (W1)" w:hAnsi="Univers (W1)"/>
              <w:sz w:val="16"/>
            </w:rPr>
          </w:pPr>
          <w:r>
            <w:rPr>
              <w:rFonts w:ascii="Univers (W1)" w:hAnsi="Univers (W1)"/>
              <w:sz w:val="16"/>
            </w:rPr>
            <w:t>Time Related</w:t>
          </w:r>
        </w:p>
      </w:tc>
    </w:tr>
  </w:tbl>
  <w:p w:rsidR="008167EA" w:rsidRDefault="008167EA">
    <w:pPr>
      <w:pStyle w:val="Header"/>
      <w:tabs>
        <w:tab w:val="clear" w:pos="4819"/>
        <w:tab w:val="clear" w:pos="9071"/>
        <w:tab w:val="right" w:pos="10065"/>
      </w:tabs>
      <w:ind w:left="709" w:right="-426"/>
      <w:jc w:val="right"/>
      <w:rPr>
        <w:sz w:val="2"/>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6647138"/>
    <w:lvl w:ilvl="0">
      <w:numFmt w:val="decimal"/>
      <w:lvlText w:val="*"/>
      <w:lvlJc w:val="left"/>
    </w:lvl>
  </w:abstractNum>
  <w:abstractNum w:abstractNumId="1">
    <w:nsid w:val="06DC4C56"/>
    <w:multiLevelType w:val="hybridMultilevel"/>
    <w:tmpl w:val="A28EA3DC"/>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5150CA2"/>
    <w:multiLevelType w:val="hybridMultilevel"/>
    <w:tmpl w:val="8D964C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22584A87"/>
    <w:multiLevelType w:val="hybridMultilevel"/>
    <w:tmpl w:val="E2465C82"/>
    <w:lvl w:ilvl="0" w:tplc="B2C22A58">
      <w:start w:val="1"/>
      <w:numFmt w:val="lowerLetter"/>
      <w:lvlText w:val="(%1)"/>
      <w:lvlJc w:val="left"/>
      <w:pPr>
        <w:tabs>
          <w:tab w:val="num" w:pos="930"/>
        </w:tabs>
        <w:ind w:left="93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0886ECE"/>
    <w:multiLevelType w:val="hybridMultilevel"/>
    <w:tmpl w:val="58E833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F9F40EE"/>
    <w:multiLevelType w:val="hybridMultilevel"/>
    <w:tmpl w:val="6B1ED1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6FD92EF6"/>
    <w:multiLevelType w:val="multilevel"/>
    <w:tmpl w:val="58E833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305" w:hanging="283"/>
        </w:pPr>
        <w:rPr>
          <w:rFonts w:ascii="Symbol" w:hAnsi="Symbol" w:hint="default"/>
        </w:rPr>
      </w:lvl>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A274CB"/>
    <w:rsid w:val="00000EDB"/>
    <w:rsid w:val="000048F1"/>
    <w:rsid w:val="00004CB1"/>
    <w:rsid w:val="0000616D"/>
    <w:rsid w:val="00010188"/>
    <w:rsid w:val="000116C7"/>
    <w:rsid w:val="000172EC"/>
    <w:rsid w:val="00031DB1"/>
    <w:rsid w:val="000408BB"/>
    <w:rsid w:val="000414EA"/>
    <w:rsid w:val="00041B9C"/>
    <w:rsid w:val="000471C0"/>
    <w:rsid w:val="00050E42"/>
    <w:rsid w:val="0005300C"/>
    <w:rsid w:val="000548E6"/>
    <w:rsid w:val="00054A39"/>
    <w:rsid w:val="00062CC7"/>
    <w:rsid w:val="00062E9B"/>
    <w:rsid w:val="0007507D"/>
    <w:rsid w:val="0008032C"/>
    <w:rsid w:val="00080F5A"/>
    <w:rsid w:val="00082B39"/>
    <w:rsid w:val="00092688"/>
    <w:rsid w:val="00095EEF"/>
    <w:rsid w:val="000A265E"/>
    <w:rsid w:val="000A3D23"/>
    <w:rsid w:val="000A648F"/>
    <w:rsid w:val="000B203F"/>
    <w:rsid w:val="000C1DF7"/>
    <w:rsid w:val="000D07AC"/>
    <w:rsid w:val="000D51C1"/>
    <w:rsid w:val="000F1675"/>
    <w:rsid w:val="000F5F81"/>
    <w:rsid w:val="000F6F6D"/>
    <w:rsid w:val="000F7D1E"/>
    <w:rsid w:val="001005E2"/>
    <w:rsid w:val="00102135"/>
    <w:rsid w:val="00102E6B"/>
    <w:rsid w:val="00104480"/>
    <w:rsid w:val="00112DCA"/>
    <w:rsid w:val="0011447C"/>
    <w:rsid w:val="00131E54"/>
    <w:rsid w:val="001330F1"/>
    <w:rsid w:val="00136AA5"/>
    <w:rsid w:val="001414F6"/>
    <w:rsid w:val="00173A0E"/>
    <w:rsid w:val="001750D9"/>
    <w:rsid w:val="00176BF3"/>
    <w:rsid w:val="00177057"/>
    <w:rsid w:val="00180274"/>
    <w:rsid w:val="00180455"/>
    <w:rsid w:val="0018197B"/>
    <w:rsid w:val="00183A5C"/>
    <w:rsid w:val="00183EA5"/>
    <w:rsid w:val="00184F77"/>
    <w:rsid w:val="00192479"/>
    <w:rsid w:val="00193E3D"/>
    <w:rsid w:val="001A0D16"/>
    <w:rsid w:val="001A1AF1"/>
    <w:rsid w:val="001A3E19"/>
    <w:rsid w:val="001A71E5"/>
    <w:rsid w:val="001B0F3D"/>
    <w:rsid w:val="001B2294"/>
    <w:rsid w:val="001B3E3C"/>
    <w:rsid w:val="001B4A08"/>
    <w:rsid w:val="001C083F"/>
    <w:rsid w:val="001C4AC2"/>
    <w:rsid w:val="001C632A"/>
    <w:rsid w:val="001E06AC"/>
    <w:rsid w:val="001E08F1"/>
    <w:rsid w:val="001F496B"/>
    <w:rsid w:val="00214244"/>
    <w:rsid w:val="002249D5"/>
    <w:rsid w:val="00225772"/>
    <w:rsid w:val="002364B3"/>
    <w:rsid w:val="00244701"/>
    <w:rsid w:val="002570DC"/>
    <w:rsid w:val="00266949"/>
    <w:rsid w:val="00283435"/>
    <w:rsid w:val="00286F91"/>
    <w:rsid w:val="0029200C"/>
    <w:rsid w:val="002921E3"/>
    <w:rsid w:val="0029310C"/>
    <w:rsid w:val="0029468D"/>
    <w:rsid w:val="00295F67"/>
    <w:rsid w:val="00296D96"/>
    <w:rsid w:val="002A2AFD"/>
    <w:rsid w:val="002B3B47"/>
    <w:rsid w:val="002C03CF"/>
    <w:rsid w:val="002D08E9"/>
    <w:rsid w:val="002E0AD5"/>
    <w:rsid w:val="002F42CC"/>
    <w:rsid w:val="002F5FE5"/>
    <w:rsid w:val="00303E3D"/>
    <w:rsid w:val="00304707"/>
    <w:rsid w:val="003064EB"/>
    <w:rsid w:val="00311E71"/>
    <w:rsid w:val="00315839"/>
    <w:rsid w:val="00321837"/>
    <w:rsid w:val="00325CE0"/>
    <w:rsid w:val="00335266"/>
    <w:rsid w:val="00341C8A"/>
    <w:rsid w:val="00345053"/>
    <w:rsid w:val="00354EE1"/>
    <w:rsid w:val="00360293"/>
    <w:rsid w:val="00367571"/>
    <w:rsid w:val="00375276"/>
    <w:rsid w:val="00382970"/>
    <w:rsid w:val="00386394"/>
    <w:rsid w:val="00392743"/>
    <w:rsid w:val="003A01E9"/>
    <w:rsid w:val="003B2262"/>
    <w:rsid w:val="003B7A0C"/>
    <w:rsid w:val="003B7AD8"/>
    <w:rsid w:val="003C67C1"/>
    <w:rsid w:val="003D0F13"/>
    <w:rsid w:val="003D297F"/>
    <w:rsid w:val="003E1394"/>
    <w:rsid w:val="003E7BA2"/>
    <w:rsid w:val="004026A1"/>
    <w:rsid w:val="004050DB"/>
    <w:rsid w:val="004131F5"/>
    <w:rsid w:val="0041569F"/>
    <w:rsid w:val="0041618E"/>
    <w:rsid w:val="00416F7F"/>
    <w:rsid w:val="00422F35"/>
    <w:rsid w:val="004305E2"/>
    <w:rsid w:val="00460B31"/>
    <w:rsid w:val="0046335C"/>
    <w:rsid w:val="00485AEA"/>
    <w:rsid w:val="00493844"/>
    <w:rsid w:val="004C236A"/>
    <w:rsid w:val="004D594A"/>
    <w:rsid w:val="004F256C"/>
    <w:rsid w:val="00501289"/>
    <w:rsid w:val="00502B29"/>
    <w:rsid w:val="0050391B"/>
    <w:rsid w:val="00504860"/>
    <w:rsid w:val="00507829"/>
    <w:rsid w:val="005176A7"/>
    <w:rsid w:val="00522DB7"/>
    <w:rsid w:val="00524EEB"/>
    <w:rsid w:val="00526262"/>
    <w:rsid w:val="00527154"/>
    <w:rsid w:val="00527CD7"/>
    <w:rsid w:val="005313E3"/>
    <w:rsid w:val="00533EFB"/>
    <w:rsid w:val="00541F4F"/>
    <w:rsid w:val="00561866"/>
    <w:rsid w:val="00570A0C"/>
    <w:rsid w:val="005759A7"/>
    <w:rsid w:val="00580615"/>
    <w:rsid w:val="0058068B"/>
    <w:rsid w:val="00582BCA"/>
    <w:rsid w:val="0059593A"/>
    <w:rsid w:val="00597CDE"/>
    <w:rsid w:val="005B5B7D"/>
    <w:rsid w:val="005B7605"/>
    <w:rsid w:val="005C00DD"/>
    <w:rsid w:val="005C23D3"/>
    <w:rsid w:val="005D0207"/>
    <w:rsid w:val="005D20A4"/>
    <w:rsid w:val="005E7601"/>
    <w:rsid w:val="005F00FD"/>
    <w:rsid w:val="005F25D0"/>
    <w:rsid w:val="005F3120"/>
    <w:rsid w:val="005F4693"/>
    <w:rsid w:val="005F7CBF"/>
    <w:rsid w:val="006068C6"/>
    <w:rsid w:val="00606B36"/>
    <w:rsid w:val="006074F0"/>
    <w:rsid w:val="00616E0D"/>
    <w:rsid w:val="00631E9E"/>
    <w:rsid w:val="00635C9C"/>
    <w:rsid w:val="00637246"/>
    <w:rsid w:val="006439DC"/>
    <w:rsid w:val="006652C4"/>
    <w:rsid w:val="0067367E"/>
    <w:rsid w:val="00682490"/>
    <w:rsid w:val="00694FBF"/>
    <w:rsid w:val="00695F46"/>
    <w:rsid w:val="006B19AA"/>
    <w:rsid w:val="006B234B"/>
    <w:rsid w:val="006B6D01"/>
    <w:rsid w:val="006C54A8"/>
    <w:rsid w:val="006F07AA"/>
    <w:rsid w:val="006F1504"/>
    <w:rsid w:val="00712BE6"/>
    <w:rsid w:val="007211CE"/>
    <w:rsid w:val="0072122C"/>
    <w:rsid w:val="00726BF7"/>
    <w:rsid w:val="0073106B"/>
    <w:rsid w:val="007453B3"/>
    <w:rsid w:val="00750322"/>
    <w:rsid w:val="00752E83"/>
    <w:rsid w:val="00753F83"/>
    <w:rsid w:val="00766952"/>
    <w:rsid w:val="00766F7A"/>
    <w:rsid w:val="007765AE"/>
    <w:rsid w:val="0078159A"/>
    <w:rsid w:val="007A3A56"/>
    <w:rsid w:val="007B3007"/>
    <w:rsid w:val="007B3883"/>
    <w:rsid w:val="007C14D4"/>
    <w:rsid w:val="007D0F4B"/>
    <w:rsid w:val="007D1606"/>
    <w:rsid w:val="007D524F"/>
    <w:rsid w:val="007E0B5D"/>
    <w:rsid w:val="007E59DB"/>
    <w:rsid w:val="007F4129"/>
    <w:rsid w:val="007F7BBC"/>
    <w:rsid w:val="00800188"/>
    <w:rsid w:val="00814C06"/>
    <w:rsid w:val="008167EA"/>
    <w:rsid w:val="008238FF"/>
    <w:rsid w:val="00825B67"/>
    <w:rsid w:val="0082646A"/>
    <w:rsid w:val="00827E6E"/>
    <w:rsid w:val="008354C9"/>
    <w:rsid w:val="00845820"/>
    <w:rsid w:val="00851143"/>
    <w:rsid w:val="00860F96"/>
    <w:rsid w:val="00861D52"/>
    <w:rsid w:val="00863161"/>
    <w:rsid w:val="00864E59"/>
    <w:rsid w:val="008767D3"/>
    <w:rsid w:val="00883F5F"/>
    <w:rsid w:val="008846C1"/>
    <w:rsid w:val="00885C35"/>
    <w:rsid w:val="00890FA6"/>
    <w:rsid w:val="00896F43"/>
    <w:rsid w:val="008970CD"/>
    <w:rsid w:val="008A2748"/>
    <w:rsid w:val="008A4E02"/>
    <w:rsid w:val="008C4FD2"/>
    <w:rsid w:val="008D0ED1"/>
    <w:rsid w:val="008E5FB0"/>
    <w:rsid w:val="008F13D5"/>
    <w:rsid w:val="008F4952"/>
    <w:rsid w:val="00907DBC"/>
    <w:rsid w:val="00910D11"/>
    <w:rsid w:val="009117E7"/>
    <w:rsid w:val="0092019A"/>
    <w:rsid w:val="009235EB"/>
    <w:rsid w:val="009349FA"/>
    <w:rsid w:val="00935149"/>
    <w:rsid w:val="00940C3B"/>
    <w:rsid w:val="0094166F"/>
    <w:rsid w:val="00966928"/>
    <w:rsid w:val="009736A3"/>
    <w:rsid w:val="00975D55"/>
    <w:rsid w:val="00977F0C"/>
    <w:rsid w:val="00987C01"/>
    <w:rsid w:val="00995F6C"/>
    <w:rsid w:val="009960B1"/>
    <w:rsid w:val="00997662"/>
    <w:rsid w:val="009A08F4"/>
    <w:rsid w:val="009B75C8"/>
    <w:rsid w:val="009B7B5D"/>
    <w:rsid w:val="009C3305"/>
    <w:rsid w:val="009C6920"/>
    <w:rsid w:val="009D5F8E"/>
    <w:rsid w:val="009D6292"/>
    <w:rsid w:val="009E39EC"/>
    <w:rsid w:val="009F383B"/>
    <w:rsid w:val="00A222DE"/>
    <w:rsid w:val="00A25186"/>
    <w:rsid w:val="00A274CB"/>
    <w:rsid w:val="00A33903"/>
    <w:rsid w:val="00A35DFB"/>
    <w:rsid w:val="00A37B96"/>
    <w:rsid w:val="00A526EE"/>
    <w:rsid w:val="00A54B75"/>
    <w:rsid w:val="00A63FA2"/>
    <w:rsid w:val="00A651AA"/>
    <w:rsid w:val="00A73A48"/>
    <w:rsid w:val="00A826EE"/>
    <w:rsid w:val="00A87137"/>
    <w:rsid w:val="00AA3D55"/>
    <w:rsid w:val="00AA7783"/>
    <w:rsid w:val="00AC02FD"/>
    <w:rsid w:val="00AC08F0"/>
    <w:rsid w:val="00AC493F"/>
    <w:rsid w:val="00AE04B4"/>
    <w:rsid w:val="00AE08ED"/>
    <w:rsid w:val="00AF79C7"/>
    <w:rsid w:val="00B006E2"/>
    <w:rsid w:val="00B013E9"/>
    <w:rsid w:val="00B12AD5"/>
    <w:rsid w:val="00B13C8A"/>
    <w:rsid w:val="00B14915"/>
    <w:rsid w:val="00B15194"/>
    <w:rsid w:val="00B1654A"/>
    <w:rsid w:val="00B41F89"/>
    <w:rsid w:val="00B474B3"/>
    <w:rsid w:val="00B55BDC"/>
    <w:rsid w:val="00B6165B"/>
    <w:rsid w:val="00B65761"/>
    <w:rsid w:val="00B74843"/>
    <w:rsid w:val="00B83911"/>
    <w:rsid w:val="00B8401A"/>
    <w:rsid w:val="00B87975"/>
    <w:rsid w:val="00B926AE"/>
    <w:rsid w:val="00B976D3"/>
    <w:rsid w:val="00BB03B6"/>
    <w:rsid w:val="00BB12B8"/>
    <w:rsid w:val="00BB3D09"/>
    <w:rsid w:val="00BD0003"/>
    <w:rsid w:val="00BD2000"/>
    <w:rsid w:val="00BD3BA5"/>
    <w:rsid w:val="00BD4A30"/>
    <w:rsid w:val="00C00797"/>
    <w:rsid w:val="00C033EC"/>
    <w:rsid w:val="00C04220"/>
    <w:rsid w:val="00C11976"/>
    <w:rsid w:val="00C25D91"/>
    <w:rsid w:val="00C32833"/>
    <w:rsid w:val="00C352EF"/>
    <w:rsid w:val="00C4124E"/>
    <w:rsid w:val="00C650F1"/>
    <w:rsid w:val="00C70D95"/>
    <w:rsid w:val="00C71212"/>
    <w:rsid w:val="00C7135A"/>
    <w:rsid w:val="00C71854"/>
    <w:rsid w:val="00C85B24"/>
    <w:rsid w:val="00CB0EC6"/>
    <w:rsid w:val="00CB1184"/>
    <w:rsid w:val="00CB2A31"/>
    <w:rsid w:val="00CB2D8D"/>
    <w:rsid w:val="00CC608A"/>
    <w:rsid w:val="00CD5AE8"/>
    <w:rsid w:val="00CD6155"/>
    <w:rsid w:val="00CE5DCF"/>
    <w:rsid w:val="00CE5DE7"/>
    <w:rsid w:val="00CF2445"/>
    <w:rsid w:val="00D02D2A"/>
    <w:rsid w:val="00D03884"/>
    <w:rsid w:val="00D065E4"/>
    <w:rsid w:val="00D21F3B"/>
    <w:rsid w:val="00D31B79"/>
    <w:rsid w:val="00D3445F"/>
    <w:rsid w:val="00D4258D"/>
    <w:rsid w:val="00D47245"/>
    <w:rsid w:val="00D55654"/>
    <w:rsid w:val="00D62A21"/>
    <w:rsid w:val="00D65CA4"/>
    <w:rsid w:val="00D71701"/>
    <w:rsid w:val="00D72D45"/>
    <w:rsid w:val="00D83909"/>
    <w:rsid w:val="00D83B97"/>
    <w:rsid w:val="00D83C70"/>
    <w:rsid w:val="00D90A84"/>
    <w:rsid w:val="00D94DDE"/>
    <w:rsid w:val="00D9690E"/>
    <w:rsid w:val="00DA19B1"/>
    <w:rsid w:val="00DA2E1A"/>
    <w:rsid w:val="00DC0094"/>
    <w:rsid w:val="00DD0ED1"/>
    <w:rsid w:val="00DF4DAE"/>
    <w:rsid w:val="00DF743A"/>
    <w:rsid w:val="00E13EE7"/>
    <w:rsid w:val="00E20BF0"/>
    <w:rsid w:val="00E27B0A"/>
    <w:rsid w:val="00E3276E"/>
    <w:rsid w:val="00E35E1E"/>
    <w:rsid w:val="00E401B2"/>
    <w:rsid w:val="00E43356"/>
    <w:rsid w:val="00E44D26"/>
    <w:rsid w:val="00E463D9"/>
    <w:rsid w:val="00E52F7D"/>
    <w:rsid w:val="00E53838"/>
    <w:rsid w:val="00E55869"/>
    <w:rsid w:val="00E640CE"/>
    <w:rsid w:val="00E64831"/>
    <w:rsid w:val="00E67909"/>
    <w:rsid w:val="00E704AA"/>
    <w:rsid w:val="00E75381"/>
    <w:rsid w:val="00E801B9"/>
    <w:rsid w:val="00E85859"/>
    <w:rsid w:val="00E8605F"/>
    <w:rsid w:val="00E86E58"/>
    <w:rsid w:val="00E87915"/>
    <w:rsid w:val="00E91504"/>
    <w:rsid w:val="00E93DB8"/>
    <w:rsid w:val="00EC3F7F"/>
    <w:rsid w:val="00EC6146"/>
    <w:rsid w:val="00ED77FD"/>
    <w:rsid w:val="00EE6602"/>
    <w:rsid w:val="00EE7FF5"/>
    <w:rsid w:val="00EF31F8"/>
    <w:rsid w:val="00EF323E"/>
    <w:rsid w:val="00F001F4"/>
    <w:rsid w:val="00F06BB3"/>
    <w:rsid w:val="00F07696"/>
    <w:rsid w:val="00F1158A"/>
    <w:rsid w:val="00F15561"/>
    <w:rsid w:val="00F25D73"/>
    <w:rsid w:val="00F31676"/>
    <w:rsid w:val="00F35473"/>
    <w:rsid w:val="00F35E4D"/>
    <w:rsid w:val="00F36665"/>
    <w:rsid w:val="00F3717D"/>
    <w:rsid w:val="00F42639"/>
    <w:rsid w:val="00F50078"/>
    <w:rsid w:val="00F51133"/>
    <w:rsid w:val="00F54429"/>
    <w:rsid w:val="00F5442B"/>
    <w:rsid w:val="00F639F0"/>
    <w:rsid w:val="00F67319"/>
    <w:rsid w:val="00F71420"/>
    <w:rsid w:val="00F83663"/>
    <w:rsid w:val="00F84BF0"/>
    <w:rsid w:val="00F91668"/>
    <w:rsid w:val="00F92AA5"/>
    <w:rsid w:val="00FA71D7"/>
    <w:rsid w:val="00FB16F0"/>
    <w:rsid w:val="00FC6753"/>
    <w:rsid w:val="00FC6BF0"/>
    <w:rsid w:val="00FD34FA"/>
    <w:rsid w:val="00FE02C3"/>
    <w:rsid w:val="00FE1BD1"/>
    <w:rsid w:val="00FE2498"/>
    <w:rsid w:val="00FE3C58"/>
    <w:rsid w:val="00FE6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5:docId w15:val="{5C09C3D6-AA2F-43C8-A119-8194D2B0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1F8"/>
    <w:pPr>
      <w:overflowPunct w:val="0"/>
      <w:autoSpaceDE w:val="0"/>
      <w:autoSpaceDN w:val="0"/>
      <w:adjustRightInd w:val="0"/>
      <w:textAlignment w:val="baseline"/>
    </w:pPr>
    <w:rPr>
      <w:rFonts w:ascii="CG Times" w:hAnsi="CG Times"/>
      <w:lang w:eastAsia="en-US"/>
    </w:rPr>
  </w:style>
  <w:style w:type="paragraph" w:styleId="Heading1">
    <w:name w:val="heading 1"/>
    <w:basedOn w:val="Normal"/>
    <w:next w:val="Normal"/>
    <w:qFormat/>
    <w:rsid w:val="00EF31F8"/>
    <w:pPr>
      <w:spacing w:before="240"/>
      <w:outlineLvl w:val="0"/>
    </w:pPr>
    <w:rPr>
      <w:rFonts w:ascii="Univers" w:hAnsi="Univers"/>
      <w:b/>
      <w:sz w:val="24"/>
      <w:u w:val="single"/>
    </w:rPr>
  </w:style>
  <w:style w:type="paragraph" w:styleId="Heading2">
    <w:name w:val="heading 2"/>
    <w:basedOn w:val="Normal"/>
    <w:next w:val="Normal"/>
    <w:qFormat/>
    <w:rsid w:val="00EF31F8"/>
    <w:pPr>
      <w:spacing w:before="120"/>
      <w:outlineLvl w:val="1"/>
    </w:pPr>
    <w:rPr>
      <w:rFonts w:ascii="Univers" w:hAnsi="Univers"/>
      <w:b/>
      <w:sz w:val="24"/>
    </w:rPr>
  </w:style>
  <w:style w:type="paragraph" w:styleId="Heading3">
    <w:name w:val="heading 3"/>
    <w:basedOn w:val="Normal"/>
    <w:next w:val="NormalIndent"/>
    <w:qFormat/>
    <w:rsid w:val="00EF31F8"/>
    <w:pPr>
      <w:ind w:left="360"/>
      <w:outlineLvl w:val="2"/>
    </w:pPr>
    <w:rPr>
      <w:b/>
      <w:sz w:val="24"/>
    </w:rPr>
  </w:style>
  <w:style w:type="paragraph" w:styleId="Heading4">
    <w:name w:val="heading 4"/>
    <w:basedOn w:val="Normal"/>
    <w:next w:val="NormalIndent"/>
    <w:qFormat/>
    <w:rsid w:val="00EF31F8"/>
    <w:pPr>
      <w:ind w:left="360"/>
      <w:outlineLvl w:val="3"/>
    </w:pPr>
    <w:rPr>
      <w:sz w:val="24"/>
      <w:u w:val="single"/>
    </w:rPr>
  </w:style>
  <w:style w:type="paragraph" w:styleId="Heading5">
    <w:name w:val="heading 5"/>
    <w:basedOn w:val="Normal"/>
    <w:next w:val="NormalIndent"/>
    <w:qFormat/>
    <w:rsid w:val="00EF31F8"/>
    <w:pPr>
      <w:ind w:left="720"/>
      <w:outlineLvl w:val="4"/>
    </w:pPr>
    <w:rPr>
      <w:b/>
    </w:rPr>
  </w:style>
  <w:style w:type="paragraph" w:styleId="Heading6">
    <w:name w:val="heading 6"/>
    <w:basedOn w:val="Normal"/>
    <w:next w:val="NormalIndent"/>
    <w:qFormat/>
    <w:rsid w:val="00EF31F8"/>
    <w:pPr>
      <w:ind w:left="720"/>
      <w:outlineLvl w:val="5"/>
    </w:pPr>
    <w:rPr>
      <w:u w:val="single"/>
    </w:rPr>
  </w:style>
  <w:style w:type="paragraph" w:styleId="Heading7">
    <w:name w:val="heading 7"/>
    <w:basedOn w:val="Normal"/>
    <w:next w:val="NormalIndent"/>
    <w:qFormat/>
    <w:rsid w:val="00EF31F8"/>
    <w:pPr>
      <w:ind w:left="720"/>
      <w:outlineLvl w:val="6"/>
    </w:pPr>
    <w:rPr>
      <w:i/>
    </w:rPr>
  </w:style>
  <w:style w:type="paragraph" w:styleId="Heading8">
    <w:name w:val="heading 8"/>
    <w:basedOn w:val="Normal"/>
    <w:next w:val="NormalIndent"/>
    <w:qFormat/>
    <w:rsid w:val="00EF31F8"/>
    <w:pPr>
      <w:ind w:left="720"/>
      <w:outlineLvl w:val="7"/>
    </w:pPr>
    <w:rPr>
      <w:i/>
    </w:rPr>
  </w:style>
  <w:style w:type="paragraph" w:styleId="Heading9">
    <w:name w:val="heading 9"/>
    <w:basedOn w:val="Normal"/>
    <w:next w:val="NormalIndent"/>
    <w:qFormat/>
    <w:rsid w:val="00EF31F8"/>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EF31F8"/>
    <w:pPr>
      <w:ind w:left="720"/>
    </w:pPr>
  </w:style>
  <w:style w:type="paragraph" w:styleId="Footer">
    <w:name w:val="footer"/>
    <w:basedOn w:val="Normal"/>
    <w:rsid w:val="00EF31F8"/>
    <w:pPr>
      <w:tabs>
        <w:tab w:val="center" w:pos="4819"/>
        <w:tab w:val="right" w:pos="9071"/>
      </w:tabs>
    </w:pPr>
  </w:style>
  <w:style w:type="paragraph" w:styleId="Header">
    <w:name w:val="header"/>
    <w:basedOn w:val="Normal"/>
    <w:rsid w:val="00EF31F8"/>
    <w:pPr>
      <w:tabs>
        <w:tab w:val="center" w:pos="4819"/>
        <w:tab w:val="right" w:pos="9071"/>
      </w:tabs>
    </w:pPr>
  </w:style>
  <w:style w:type="character" w:styleId="FootnoteReference">
    <w:name w:val="footnote reference"/>
    <w:basedOn w:val="DefaultParagraphFont"/>
    <w:semiHidden/>
    <w:rsid w:val="00EF31F8"/>
    <w:rPr>
      <w:position w:val="6"/>
      <w:sz w:val="16"/>
    </w:rPr>
  </w:style>
  <w:style w:type="paragraph" w:styleId="FootnoteText">
    <w:name w:val="footnote text"/>
    <w:basedOn w:val="Normal"/>
    <w:semiHidden/>
    <w:rsid w:val="00EF31F8"/>
  </w:style>
  <w:style w:type="paragraph" w:customStyle="1" w:styleId="umm">
    <w:name w:val="umm"/>
    <w:basedOn w:val="Normal"/>
    <w:rsid w:val="00EF31F8"/>
    <w:pPr>
      <w:jc w:val="center"/>
    </w:pPr>
    <w:rPr>
      <w:rFonts w:ascii="Univers (W1)" w:hAnsi="Univers (W1)"/>
      <w:b/>
      <w:sz w:val="24"/>
    </w:rPr>
  </w:style>
  <w:style w:type="paragraph" w:customStyle="1" w:styleId="p11">
    <w:name w:val="p11"/>
    <w:basedOn w:val="Normal"/>
    <w:rsid w:val="00EF31F8"/>
    <w:pPr>
      <w:widowControl w:val="0"/>
      <w:tabs>
        <w:tab w:val="left" w:pos="720"/>
        <w:tab w:val="left" w:pos="1120"/>
      </w:tabs>
      <w:spacing w:line="300" w:lineRule="atLeast"/>
      <w:ind w:left="288" w:hanging="432"/>
    </w:pPr>
    <w:rPr>
      <w:rFonts w:ascii="Times New Roman" w:hAnsi="Times New Roman"/>
      <w:sz w:val="24"/>
    </w:rPr>
  </w:style>
  <w:style w:type="character" w:styleId="PageNumber">
    <w:name w:val="page number"/>
    <w:basedOn w:val="DefaultParagraphFont"/>
    <w:rsid w:val="00EF31F8"/>
  </w:style>
  <w:style w:type="paragraph" w:styleId="BodyText">
    <w:name w:val="Body Text"/>
    <w:basedOn w:val="Normal"/>
    <w:rsid w:val="00EF31F8"/>
    <w:pPr>
      <w:jc w:val="both"/>
    </w:pPr>
    <w:rPr>
      <w:rFonts w:ascii="Univers (W1)" w:hAnsi="Univers (W1)"/>
      <w:sz w:val="24"/>
    </w:rPr>
  </w:style>
  <w:style w:type="paragraph" w:styleId="BalloonText">
    <w:name w:val="Balloon Text"/>
    <w:basedOn w:val="Normal"/>
    <w:semiHidden/>
    <w:rsid w:val="00B55BDC"/>
    <w:rPr>
      <w:rFonts w:ascii="Tahoma" w:hAnsi="Tahoma" w:cs="Tahoma"/>
      <w:sz w:val="16"/>
      <w:szCs w:val="16"/>
    </w:rPr>
  </w:style>
  <w:style w:type="paragraph" w:styleId="ListParagraph">
    <w:name w:val="List Paragraph"/>
    <w:basedOn w:val="Normal"/>
    <w:uiPriority w:val="34"/>
    <w:qFormat/>
    <w:rsid w:val="0011447C"/>
    <w:pPr>
      <w:ind w:left="720"/>
    </w:pPr>
  </w:style>
  <w:style w:type="character" w:styleId="Hyperlink">
    <w:name w:val="Hyperlink"/>
    <w:basedOn w:val="DefaultParagraphFont"/>
    <w:unhideWhenUsed/>
    <w:rsid w:val="00FB16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Russell.kennedy@acwhyte.co.uk"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rob@kandmltd.co.uk" TargetMode="External"/><Relationship Id="rId2" Type="http://schemas.openxmlformats.org/officeDocument/2006/relationships/numbering" Target="numbering.xml"/><Relationship Id="rId16" Type="http://schemas.openxmlformats.org/officeDocument/2006/relationships/hyperlink" Target="mailto:andrew@thomasniamh.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arren.holder@mitie.co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Joe.rogers@westdaleservices.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75CAD-68E7-4A84-90D7-1D40DDBE7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668F7FC3</Template>
  <TotalTime>542</TotalTime>
  <Pages>44</Pages>
  <Words>11079</Words>
  <Characters>63154</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the revenge</vt:lpstr>
    </vt:vector>
  </TitlesOfParts>
  <Company>Gentoo Group</Company>
  <LinksUpToDate>false</LinksUpToDate>
  <CharactersWithSpaces>74085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revenge</dc:title>
  <dc:creator>MCKINNEL</dc:creator>
  <cp:lastModifiedBy>David Major</cp:lastModifiedBy>
  <cp:revision>44</cp:revision>
  <cp:lastPrinted>2017-11-14T09:39:00Z</cp:lastPrinted>
  <dcterms:created xsi:type="dcterms:W3CDTF">2013-01-28T13:28:00Z</dcterms:created>
  <dcterms:modified xsi:type="dcterms:W3CDTF">2017-12-01T11:37:00Z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5188f863-4245-4871-aae7-2cf315f3ca02</vt:lpwstr>
  </property>
  <property fmtid="{D5CDD505-2E9C-101B-9397-08002B2CF9AE}" pid="3" name="aliashHeader">
    <vt:lpwstr>PROTECTED</vt:lpwstr>
  </property>
  <property fmtid="{D5CDD505-2E9C-101B-9397-08002B2CF9AE}" pid="4" name="GENTOO\CLASSIFICATION">
    <vt:lpwstr>PROTECTED</vt:lpwstr>
  </property>
</Properties>
</file>