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B4C2" w14:textId="1176C067" w:rsidR="00B1533C" w:rsidRDefault="006C4B4C" w:rsidP="00AD03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Kent CC HTMC</w:t>
      </w:r>
      <w:r w:rsidR="00855E5E">
        <w:rPr>
          <w:b/>
          <w:sz w:val="24"/>
          <w:szCs w:val="24"/>
        </w:rPr>
        <w:t xml:space="preserve"> </w:t>
      </w:r>
      <w:r w:rsidR="008A30C4" w:rsidRPr="00845388">
        <w:rPr>
          <w:b/>
          <w:sz w:val="24"/>
          <w:szCs w:val="24"/>
        </w:rPr>
        <w:t>– Supply Chain</w:t>
      </w:r>
      <w:r w:rsidR="00B1533C" w:rsidRPr="00845388">
        <w:rPr>
          <w:b/>
          <w:sz w:val="24"/>
          <w:szCs w:val="24"/>
        </w:rPr>
        <w:t xml:space="preserve"> Requirements</w:t>
      </w:r>
    </w:p>
    <w:p w14:paraId="37AB79D2" w14:textId="77777777" w:rsidR="002C3329" w:rsidRPr="00845388" w:rsidRDefault="002C3329" w:rsidP="00AD0340">
      <w:pPr>
        <w:spacing w:after="0"/>
        <w:jc w:val="center"/>
        <w:rPr>
          <w:b/>
          <w:sz w:val="24"/>
          <w:szCs w:val="24"/>
        </w:rPr>
      </w:pPr>
    </w:p>
    <w:p w14:paraId="225F6213" w14:textId="77777777" w:rsidR="00B1533C" w:rsidRDefault="00B1533C" w:rsidP="002707A3">
      <w:pPr>
        <w:spacing w:after="0"/>
      </w:pPr>
    </w:p>
    <w:p w14:paraId="4AD3DA20" w14:textId="2244B4BD" w:rsidR="002C3329" w:rsidRPr="002C3329" w:rsidRDefault="002C3329" w:rsidP="00D52EB7">
      <w:pPr>
        <w:rPr>
          <w:bCs/>
          <w:iCs/>
        </w:rPr>
      </w:pPr>
      <w:r>
        <w:rPr>
          <w:b/>
          <w:i/>
        </w:rPr>
        <w:t xml:space="preserve">Capability and Capacity Statement – </w:t>
      </w:r>
      <w:r>
        <w:rPr>
          <w:bCs/>
          <w:iCs/>
        </w:rPr>
        <w:t>Please provide detail</w:t>
      </w:r>
      <w:r w:rsidR="00C97E30">
        <w:rPr>
          <w:bCs/>
          <w:iCs/>
        </w:rPr>
        <w:t>s</w:t>
      </w:r>
      <w:r>
        <w:rPr>
          <w:bCs/>
          <w:iCs/>
        </w:rPr>
        <w:t xml:space="preserve"> </w:t>
      </w:r>
      <w:r w:rsidR="00C97E30">
        <w:rPr>
          <w:bCs/>
          <w:iCs/>
        </w:rPr>
        <w:t>of the resources you have available to deliver the package of works.</w:t>
      </w:r>
    </w:p>
    <w:p w14:paraId="5D4EBCD1" w14:textId="7C54587E" w:rsidR="00810A4F" w:rsidRDefault="00810A4F" w:rsidP="00D52EB7">
      <w:r w:rsidRPr="00182072">
        <w:rPr>
          <w:b/>
          <w:i/>
        </w:rPr>
        <w:t>One Team Approach</w:t>
      </w:r>
      <w:r>
        <w:t xml:space="preserve"> - Amey expects all supply chain partners to adopt a collaborative approach to working on the contract.  </w:t>
      </w:r>
      <w:r w:rsidR="00D67486">
        <w:t>Amey will adopt</w:t>
      </w:r>
      <w:r w:rsidR="00D52EB7">
        <w:t xml:space="preserve"> a ‘One team approach’ </w:t>
      </w:r>
      <w:r w:rsidR="00D67486">
        <w:t xml:space="preserve">to this contract and our supply chain partners </w:t>
      </w:r>
      <w:r w:rsidR="005E462F">
        <w:t>must</w:t>
      </w:r>
      <w:r w:rsidR="00D67486">
        <w:t xml:space="preserve"> be</w:t>
      </w:r>
      <w:r w:rsidR="00D52EB7">
        <w:t xml:space="preserve"> customer focussed. </w:t>
      </w:r>
    </w:p>
    <w:p w14:paraId="30AE94D7" w14:textId="44BF3927" w:rsidR="008C55FB" w:rsidRDefault="003311D1" w:rsidP="002707A3">
      <w:pPr>
        <w:spacing w:after="0"/>
      </w:pPr>
      <w:r w:rsidRPr="00182072">
        <w:rPr>
          <w:b/>
          <w:i/>
        </w:rPr>
        <w:t>HSEQ</w:t>
      </w:r>
      <w:r>
        <w:t xml:space="preserve"> - Amey expect all supply chain partners to conform with our Zero Code policy, </w:t>
      </w:r>
      <w:r w:rsidR="002C6FAC">
        <w:t>contract</w:t>
      </w:r>
      <w:r>
        <w:t xml:space="preserve"> specific procedures/processes, attend regular supply chain safety meetings and contribute to our safety culture/systems.</w:t>
      </w:r>
    </w:p>
    <w:p w14:paraId="4D9DD011" w14:textId="77777777" w:rsidR="00182072" w:rsidRDefault="00182072" w:rsidP="002707A3">
      <w:pPr>
        <w:spacing w:after="0"/>
        <w:rPr>
          <w:iCs/>
        </w:rPr>
      </w:pPr>
    </w:p>
    <w:p w14:paraId="2027A7C5" w14:textId="6435CD5A" w:rsidR="002C3329" w:rsidRDefault="00810A4F" w:rsidP="002707A3">
      <w:pPr>
        <w:spacing w:after="0"/>
      </w:pPr>
      <w:r w:rsidRPr="00182072">
        <w:rPr>
          <w:b/>
          <w:i/>
        </w:rPr>
        <w:t>A</w:t>
      </w:r>
      <w:r w:rsidR="00463F5C" w:rsidRPr="00182072">
        <w:rPr>
          <w:b/>
          <w:i/>
        </w:rPr>
        <w:t>dded Value</w:t>
      </w:r>
      <w:r w:rsidR="00463F5C">
        <w:t xml:space="preserve"> - Please submit details of any added value that you will bring to this package of works/contract which should be taken into consideration during the evaluation of tender submissions.</w:t>
      </w:r>
      <w:r w:rsidR="00B1533C">
        <w:t xml:space="preserve">       </w:t>
      </w:r>
    </w:p>
    <w:p w14:paraId="60479DA0" w14:textId="77777777" w:rsidR="002C3329" w:rsidRDefault="002C3329" w:rsidP="002707A3">
      <w:pPr>
        <w:spacing w:after="0"/>
      </w:pPr>
    </w:p>
    <w:p w14:paraId="78072ABE" w14:textId="77777777" w:rsidR="009E4092" w:rsidRDefault="00182072" w:rsidP="002707A3">
      <w:pPr>
        <w:spacing w:after="0"/>
      </w:pPr>
      <w:r w:rsidRPr="00182072">
        <w:rPr>
          <w:b/>
          <w:i/>
        </w:rPr>
        <w:t>Social Value</w:t>
      </w:r>
      <w:r>
        <w:t xml:space="preserve"> - </w:t>
      </w:r>
      <w:r w:rsidR="00583755" w:rsidRPr="00583755">
        <w:t>Social Value form</w:t>
      </w:r>
      <w:r w:rsidR="00D6118A">
        <w:t>s</w:t>
      </w:r>
      <w:r w:rsidR="00583755" w:rsidRPr="00583755">
        <w:t xml:space="preserve"> an integral part of </w:t>
      </w:r>
      <w:r w:rsidR="00D6118A">
        <w:t>Amey’s</w:t>
      </w:r>
      <w:r w:rsidR="00583755" w:rsidRPr="00583755">
        <w:t xml:space="preserve"> overall business strategy, corporate planning, and decision making</w:t>
      </w:r>
      <w:r w:rsidR="00AA460C">
        <w:t xml:space="preserve">.  Please can you confirm </w:t>
      </w:r>
      <w:r w:rsidR="00671957">
        <w:t>how your business can support Amey with our social value commitments</w:t>
      </w:r>
      <w:r w:rsidR="00657578">
        <w:t xml:space="preserve"> outlined in the Amey Social Value Plan.</w:t>
      </w:r>
      <w:r w:rsidR="00B1533C">
        <w:t xml:space="preserve">           </w:t>
      </w:r>
    </w:p>
    <w:p w14:paraId="7CB3495A" w14:textId="77777777" w:rsidR="009E4092" w:rsidRDefault="009E4092" w:rsidP="002707A3">
      <w:pPr>
        <w:spacing w:after="0"/>
      </w:pPr>
    </w:p>
    <w:p w14:paraId="2EFA36CA" w14:textId="77777777" w:rsidR="004E416E" w:rsidRDefault="009E4092" w:rsidP="002707A3">
      <w:pPr>
        <w:spacing w:after="0"/>
      </w:pPr>
      <w:r w:rsidRPr="009E4092">
        <w:rPr>
          <w:b/>
          <w:bCs/>
          <w:i/>
          <w:iCs/>
        </w:rPr>
        <w:t>Constructionline Gold</w:t>
      </w:r>
      <w:r>
        <w:t xml:space="preserve"> - </w:t>
      </w:r>
      <w:r w:rsidR="00B1533C">
        <w:t xml:space="preserve">  </w:t>
      </w:r>
      <w:r>
        <w:t>It is a mandatory requirement for all su</w:t>
      </w:r>
      <w:r w:rsidR="002676A5">
        <w:t>pply chain partners working for Amey to hold Constructionline Gold.</w:t>
      </w:r>
      <w:r w:rsidR="00B1533C">
        <w:t xml:space="preserve">       </w:t>
      </w:r>
    </w:p>
    <w:p w14:paraId="452DB694" w14:textId="77777777" w:rsidR="004E416E" w:rsidRDefault="004E416E" w:rsidP="002707A3">
      <w:pPr>
        <w:spacing w:after="0"/>
      </w:pPr>
    </w:p>
    <w:p w14:paraId="3A881CAC" w14:textId="550F9974" w:rsidR="00DF66A6" w:rsidRPr="00810A4F" w:rsidRDefault="004E416E" w:rsidP="002707A3">
      <w:pPr>
        <w:spacing w:after="0"/>
      </w:pPr>
      <w:r w:rsidRPr="004E416E">
        <w:rPr>
          <w:b/>
          <w:bCs/>
          <w:i/>
          <w:iCs/>
        </w:rPr>
        <w:t xml:space="preserve">PPE </w:t>
      </w:r>
      <w:r>
        <w:t xml:space="preserve">- </w:t>
      </w:r>
      <w:r w:rsidR="00B1533C">
        <w:t xml:space="preserve">  </w:t>
      </w:r>
      <w:r w:rsidR="00EC5936">
        <w:t>It is a mandatory requirement to</w:t>
      </w:r>
      <w:r w:rsidR="00B1533C">
        <w:t xml:space="preserve"> </w:t>
      </w:r>
      <w:r w:rsidR="00EC5936">
        <w:rPr>
          <w:rFonts w:eastAsia="Times New Roman"/>
        </w:rPr>
        <w:t>comply with Amey’s 6 point PPE policy</w:t>
      </w:r>
      <w:r w:rsidR="00EC5936">
        <w:t>.</w:t>
      </w:r>
      <w:r w:rsidR="00B1533C">
        <w:t xml:space="preserve">                                                        </w:t>
      </w:r>
    </w:p>
    <w:sectPr w:rsidR="00DF66A6" w:rsidRPr="00810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3C"/>
    <w:rsid w:val="00001133"/>
    <w:rsid w:val="00100DD6"/>
    <w:rsid w:val="00122D9D"/>
    <w:rsid w:val="001339F3"/>
    <w:rsid w:val="00182072"/>
    <w:rsid w:val="001E4C77"/>
    <w:rsid w:val="00222FC9"/>
    <w:rsid w:val="00243C62"/>
    <w:rsid w:val="002676A5"/>
    <w:rsid w:val="002707A3"/>
    <w:rsid w:val="002C3329"/>
    <w:rsid w:val="002C6FAC"/>
    <w:rsid w:val="003311D1"/>
    <w:rsid w:val="003B7D0D"/>
    <w:rsid w:val="003D560B"/>
    <w:rsid w:val="004047A8"/>
    <w:rsid w:val="00463F5C"/>
    <w:rsid w:val="004E416E"/>
    <w:rsid w:val="00583755"/>
    <w:rsid w:val="005B1FCA"/>
    <w:rsid w:val="005E462F"/>
    <w:rsid w:val="006026F2"/>
    <w:rsid w:val="0062195D"/>
    <w:rsid w:val="00657578"/>
    <w:rsid w:val="00671957"/>
    <w:rsid w:val="006C4B4C"/>
    <w:rsid w:val="006D4878"/>
    <w:rsid w:val="007D6533"/>
    <w:rsid w:val="00810A4F"/>
    <w:rsid w:val="00845388"/>
    <w:rsid w:val="00855E5E"/>
    <w:rsid w:val="008A30C4"/>
    <w:rsid w:val="008C55FB"/>
    <w:rsid w:val="009E4092"/>
    <w:rsid w:val="00AA460C"/>
    <w:rsid w:val="00AB351E"/>
    <w:rsid w:val="00AD0340"/>
    <w:rsid w:val="00B1533C"/>
    <w:rsid w:val="00B91542"/>
    <w:rsid w:val="00C47830"/>
    <w:rsid w:val="00C97569"/>
    <w:rsid w:val="00C97E30"/>
    <w:rsid w:val="00D52EB7"/>
    <w:rsid w:val="00D6118A"/>
    <w:rsid w:val="00D67486"/>
    <w:rsid w:val="00D67EC6"/>
    <w:rsid w:val="00DA32B2"/>
    <w:rsid w:val="00DF66A6"/>
    <w:rsid w:val="00EC54BE"/>
    <w:rsid w:val="00E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E25"/>
  <w15:chartTrackingRefBased/>
  <w15:docId w15:val="{4431DE63-0399-4D08-974F-D8ADC057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C2F25CD3CA746B6501B91C2CD0FAD" ma:contentTypeVersion="9" ma:contentTypeDescription="Create a new document." ma:contentTypeScope="" ma:versionID="7d71a1b467f0cd0705fa474f4a0bb472">
  <xsd:schema xmlns:xsd="http://www.w3.org/2001/XMLSchema" xmlns:xs="http://www.w3.org/2001/XMLSchema" xmlns:p="http://schemas.microsoft.com/office/2006/metadata/properties" xmlns:ns3="fbbaa2d3-610b-4be3-840d-bcae6558ec31" targetNamespace="http://schemas.microsoft.com/office/2006/metadata/properties" ma:root="true" ma:fieldsID="b038db4fa0a5eb8c53396ed9348f7ec3" ns3:_="">
    <xsd:import namespace="fbbaa2d3-610b-4be3-840d-bcae6558e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aa2d3-610b-4be3-840d-bcae6558e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91F31-F8F8-4CB3-860B-F6D4971B3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9D195-1FB4-44A4-A7EA-8C701A3A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aa2d3-610b-4be3-840d-bcae6558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AF169-CB6F-491E-B323-893B5A09E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4</cp:revision>
  <dcterms:created xsi:type="dcterms:W3CDTF">2023-07-25T13:04:00Z</dcterms:created>
  <dcterms:modified xsi:type="dcterms:W3CDTF">2023-08-15T12:50:00Z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0x010100303C2F25CD3CA746B6501B91C2CD0FAD</vt:lpwstr>
  </property>
</Properties>
</file>