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02CFB" w14:textId="1BC254A8" w:rsidR="00A07C55" w:rsidRPr="00A07C55" w:rsidRDefault="000458D1" w:rsidP="00A07C55">
      <w:pPr>
        <w:jc w:val="center"/>
        <w:rPr>
          <w:rFonts w:ascii="Arial" w:hAnsi="Arial" w:cs="Arial"/>
          <w:color w:val="FF0000"/>
          <w:sz w:val="24"/>
          <w:szCs w:val="24"/>
        </w:rPr>
      </w:pPr>
      <w:r>
        <w:rPr>
          <w:rFonts w:ascii="Arial" w:hAnsi="Arial" w:cs="Arial"/>
          <w:color w:val="FF0000"/>
          <w:sz w:val="24"/>
          <w:szCs w:val="24"/>
        </w:rPr>
        <w:t xml:space="preserve"> </w:t>
      </w:r>
    </w:p>
    <w:p w14:paraId="13B8B3CA" w14:textId="77777777" w:rsidR="00A07C55" w:rsidRPr="00A07C55" w:rsidRDefault="00A07C55" w:rsidP="00A07C55">
      <w:pPr>
        <w:jc w:val="center"/>
        <w:rPr>
          <w:rFonts w:ascii="Arial" w:hAnsi="Arial" w:cs="Arial"/>
          <w:color w:val="FF0000"/>
          <w:sz w:val="24"/>
          <w:szCs w:val="24"/>
        </w:rPr>
      </w:pPr>
    </w:p>
    <w:p w14:paraId="1E0C54AC" w14:textId="3173BF93" w:rsidR="3A1619E8" w:rsidRPr="00A07C55" w:rsidRDefault="328C72DD" w:rsidP="00A07C55">
      <w:pPr>
        <w:jc w:val="center"/>
        <w:rPr>
          <w:rFonts w:ascii="Arial" w:hAnsi="Arial" w:cs="Arial"/>
          <w:color w:val="000000" w:themeColor="text1"/>
          <w:sz w:val="24"/>
          <w:szCs w:val="24"/>
        </w:rPr>
      </w:pPr>
      <w:r w:rsidRPr="00A07C55">
        <w:rPr>
          <w:rFonts w:ascii="Arial" w:hAnsi="Arial" w:cs="Arial"/>
          <w:color w:val="000000" w:themeColor="text1"/>
          <w:sz w:val="24"/>
          <w:szCs w:val="24"/>
        </w:rPr>
        <w:t xml:space="preserve">MOD Request </w:t>
      </w:r>
      <w:r w:rsidR="00A07C55" w:rsidRPr="00A07C55">
        <w:rPr>
          <w:rFonts w:ascii="Arial" w:hAnsi="Arial" w:cs="Arial"/>
          <w:color w:val="000000" w:themeColor="text1"/>
          <w:sz w:val="24"/>
          <w:szCs w:val="24"/>
        </w:rPr>
        <w:t>for</w:t>
      </w:r>
      <w:r w:rsidRPr="00A07C55">
        <w:rPr>
          <w:rFonts w:ascii="Arial" w:hAnsi="Arial" w:cs="Arial"/>
          <w:color w:val="000000" w:themeColor="text1"/>
          <w:sz w:val="24"/>
          <w:szCs w:val="24"/>
        </w:rPr>
        <w:t xml:space="preserve"> </w:t>
      </w:r>
      <w:r w:rsidR="00A07C55" w:rsidRPr="00A07C55">
        <w:rPr>
          <w:rFonts w:ascii="Arial" w:hAnsi="Arial" w:cs="Arial"/>
          <w:color w:val="000000" w:themeColor="text1"/>
          <w:sz w:val="24"/>
          <w:szCs w:val="24"/>
        </w:rPr>
        <w:t>I</w:t>
      </w:r>
      <w:r w:rsidRPr="00A07C55">
        <w:rPr>
          <w:rFonts w:ascii="Arial" w:hAnsi="Arial" w:cs="Arial"/>
          <w:color w:val="000000" w:themeColor="text1"/>
          <w:sz w:val="24"/>
          <w:szCs w:val="24"/>
        </w:rPr>
        <w:t xml:space="preserve">nformation </w:t>
      </w:r>
    </w:p>
    <w:p w14:paraId="66760D6B" w14:textId="4CDD9EA4" w:rsidR="00162927" w:rsidRDefault="00162927" w:rsidP="00A07C55">
      <w:pPr>
        <w:jc w:val="center"/>
        <w:rPr>
          <w:rFonts w:ascii="Arial" w:hAnsi="Arial" w:cs="Arial"/>
          <w:color w:val="000000" w:themeColor="text1"/>
          <w:sz w:val="24"/>
          <w:szCs w:val="24"/>
        </w:rPr>
      </w:pPr>
      <w:r w:rsidRPr="00A07C55">
        <w:rPr>
          <w:rFonts w:ascii="Arial" w:hAnsi="Arial" w:cs="Arial"/>
          <w:color w:val="000000" w:themeColor="text1"/>
          <w:sz w:val="24"/>
          <w:szCs w:val="24"/>
        </w:rPr>
        <w:t xml:space="preserve">Photographic </w:t>
      </w:r>
      <w:r w:rsidR="00B3309D" w:rsidRPr="00A07C55">
        <w:rPr>
          <w:rFonts w:ascii="Arial" w:hAnsi="Arial" w:cs="Arial"/>
          <w:color w:val="000000" w:themeColor="text1"/>
          <w:sz w:val="24"/>
          <w:szCs w:val="24"/>
        </w:rPr>
        <w:t>Equipment and</w:t>
      </w:r>
      <w:r w:rsidR="004E3EEB" w:rsidRPr="00A07C55">
        <w:rPr>
          <w:rFonts w:ascii="Arial" w:hAnsi="Arial" w:cs="Arial"/>
          <w:color w:val="000000" w:themeColor="text1"/>
          <w:sz w:val="24"/>
          <w:szCs w:val="24"/>
        </w:rPr>
        <w:t xml:space="preserve"> Support</w:t>
      </w:r>
      <w:r w:rsidR="00B3309D" w:rsidRPr="00A07C55">
        <w:rPr>
          <w:rFonts w:ascii="Arial" w:hAnsi="Arial" w:cs="Arial"/>
          <w:color w:val="000000" w:themeColor="text1"/>
          <w:sz w:val="24"/>
          <w:szCs w:val="24"/>
        </w:rPr>
        <w:t xml:space="preserve"> Services</w:t>
      </w:r>
    </w:p>
    <w:p w14:paraId="7B4C1AD3" w14:textId="3DCE313A" w:rsidR="00A07C55" w:rsidRPr="002908C5" w:rsidRDefault="00EA59BA" w:rsidP="00EA59BA">
      <w:pPr>
        <w:rPr>
          <w:rFonts w:ascii="Arial" w:hAnsi="Arial" w:cs="Arial"/>
          <w:color w:val="000000" w:themeColor="text1"/>
        </w:rPr>
      </w:pPr>
      <w:r w:rsidRPr="002908C5">
        <w:rPr>
          <w:rFonts w:ascii="Arial" w:hAnsi="Arial" w:cs="Arial"/>
          <w:color w:val="000000" w:themeColor="text1"/>
        </w:rPr>
        <w:t>Contracting Authority Details:</w:t>
      </w:r>
    </w:p>
    <w:p w14:paraId="6EB39A29" w14:textId="313DEF99" w:rsidR="002B30B3" w:rsidRPr="002908C5" w:rsidRDefault="002B30B3" w:rsidP="002B30B3">
      <w:pPr>
        <w:rPr>
          <w:rFonts w:ascii="Arial" w:hAnsi="Arial" w:cs="Arial"/>
          <w:sz w:val="20"/>
          <w:szCs w:val="20"/>
        </w:rPr>
      </w:pPr>
      <w:r w:rsidRPr="002908C5">
        <w:rPr>
          <w:b/>
          <w:bCs/>
          <w:sz w:val="20"/>
          <w:szCs w:val="20"/>
        </w:rPr>
        <w:t xml:space="preserve">   </w:t>
      </w:r>
      <w:r w:rsidRPr="002908C5">
        <w:rPr>
          <w:rFonts w:ascii="Arial" w:hAnsi="Arial" w:cs="Arial"/>
          <w:b/>
          <w:bCs/>
          <w:sz w:val="20"/>
          <w:szCs w:val="20"/>
        </w:rPr>
        <w:t>Address Line 1:</w:t>
      </w:r>
      <w:r w:rsidR="002908C5" w:rsidRPr="002908C5">
        <w:rPr>
          <w:rFonts w:ascii="Arial" w:hAnsi="Arial" w:cs="Arial"/>
          <w:sz w:val="20"/>
          <w:szCs w:val="20"/>
        </w:rPr>
        <w:t xml:space="preserve"> </w:t>
      </w:r>
      <w:sdt>
        <w:sdtPr>
          <w:rPr>
            <w:rFonts w:ascii="Arial" w:hAnsi="Arial" w:cs="Arial"/>
            <w:sz w:val="20"/>
            <w:szCs w:val="20"/>
          </w:rPr>
          <w:id w:val="1215244030"/>
          <w:placeholder>
            <w:docPart w:val="F0F0487B9F3E43BE87DE9944D48B5DCB"/>
          </w:placeholder>
        </w:sdtPr>
        <w:sdtContent>
          <w:r w:rsidRPr="002908C5">
            <w:rPr>
              <w:rFonts w:ascii="Arial" w:hAnsi="Arial" w:cs="Arial"/>
              <w:sz w:val="20"/>
              <w:szCs w:val="20"/>
            </w:rPr>
            <w:t>Ministry of Defence, Air Commercial</w:t>
          </w:r>
        </w:sdtContent>
      </w:sdt>
    </w:p>
    <w:p w14:paraId="7B2E0603" w14:textId="301D9F4B" w:rsidR="002B30B3" w:rsidRPr="002908C5" w:rsidRDefault="002B30B3" w:rsidP="002B30B3">
      <w:pPr>
        <w:rPr>
          <w:rFonts w:ascii="Arial" w:hAnsi="Arial" w:cs="Arial"/>
          <w:sz w:val="20"/>
          <w:szCs w:val="20"/>
        </w:rPr>
      </w:pPr>
      <w:r w:rsidRPr="002908C5">
        <w:rPr>
          <w:rFonts w:ascii="Arial" w:hAnsi="Arial" w:cs="Arial"/>
          <w:b/>
          <w:bCs/>
          <w:sz w:val="20"/>
          <w:szCs w:val="20"/>
        </w:rPr>
        <w:t xml:space="preserve">   Address Line 2:</w:t>
      </w:r>
      <w:r w:rsidR="002908C5" w:rsidRPr="002908C5">
        <w:rPr>
          <w:rFonts w:ascii="Arial" w:hAnsi="Arial" w:cs="Arial"/>
          <w:sz w:val="20"/>
          <w:szCs w:val="20"/>
        </w:rPr>
        <w:t xml:space="preserve"> </w:t>
      </w:r>
      <w:sdt>
        <w:sdtPr>
          <w:rPr>
            <w:rFonts w:ascii="Arial" w:hAnsi="Arial" w:cs="Arial"/>
            <w:sz w:val="20"/>
            <w:szCs w:val="20"/>
          </w:rPr>
          <w:id w:val="-371691430"/>
          <w:placeholder>
            <w:docPart w:val="F0F0487B9F3E43BE87DE9944D48B5DCB"/>
          </w:placeholder>
        </w:sdtPr>
        <w:sdtContent>
          <w:r w:rsidRPr="002908C5">
            <w:rPr>
              <w:rFonts w:ascii="Arial" w:hAnsi="Arial" w:cs="Arial"/>
              <w:sz w:val="20"/>
              <w:szCs w:val="20"/>
            </w:rPr>
            <w:t>Nimrod Building, 3 Site</w:t>
          </w:r>
        </w:sdtContent>
      </w:sdt>
    </w:p>
    <w:p w14:paraId="2FA98951" w14:textId="7B74CA7F" w:rsidR="002B30B3" w:rsidRPr="002908C5" w:rsidRDefault="002B30B3" w:rsidP="002B30B3">
      <w:pPr>
        <w:rPr>
          <w:rFonts w:ascii="Arial" w:hAnsi="Arial" w:cs="Arial"/>
          <w:sz w:val="20"/>
          <w:szCs w:val="20"/>
        </w:rPr>
      </w:pPr>
      <w:r w:rsidRPr="002908C5">
        <w:rPr>
          <w:rFonts w:ascii="Arial" w:hAnsi="Arial" w:cs="Arial"/>
          <w:b/>
          <w:bCs/>
          <w:sz w:val="20"/>
          <w:szCs w:val="20"/>
        </w:rPr>
        <w:t xml:space="preserve">   Address Line 3:</w:t>
      </w:r>
      <w:r w:rsidR="002908C5" w:rsidRPr="002908C5">
        <w:rPr>
          <w:rFonts w:ascii="Arial" w:hAnsi="Arial" w:cs="Arial"/>
          <w:sz w:val="20"/>
          <w:szCs w:val="20"/>
        </w:rPr>
        <w:t xml:space="preserve"> </w:t>
      </w:r>
      <w:sdt>
        <w:sdtPr>
          <w:rPr>
            <w:rFonts w:ascii="Arial" w:hAnsi="Arial" w:cs="Arial"/>
            <w:sz w:val="20"/>
            <w:szCs w:val="20"/>
          </w:rPr>
          <w:id w:val="-1798362359"/>
          <w:placeholder>
            <w:docPart w:val="F0F0487B9F3E43BE87DE9944D48B5DCB"/>
          </w:placeholder>
        </w:sdtPr>
        <w:sdtContent>
          <w:r w:rsidRPr="002908C5">
            <w:rPr>
              <w:rFonts w:ascii="Arial" w:hAnsi="Arial" w:cs="Arial"/>
              <w:sz w:val="20"/>
              <w:szCs w:val="20"/>
            </w:rPr>
            <w:t>RAF High Wycombe</w:t>
          </w:r>
        </w:sdtContent>
      </w:sdt>
    </w:p>
    <w:p w14:paraId="1605B561" w14:textId="77777777" w:rsidR="002B30B3" w:rsidRPr="002908C5" w:rsidRDefault="002B30B3" w:rsidP="002B30B3">
      <w:pPr>
        <w:rPr>
          <w:rFonts w:ascii="Arial" w:hAnsi="Arial" w:cs="Arial"/>
          <w:sz w:val="20"/>
          <w:szCs w:val="20"/>
        </w:rPr>
      </w:pPr>
      <w:r w:rsidRPr="002908C5">
        <w:rPr>
          <w:rFonts w:ascii="Arial" w:hAnsi="Arial" w:cs="Arial"/>
          <w:sz w:val="20"/>
          <w:szCs w:val="20"/>
        </w:rPr>
        <w:t xml:space="preserve">   </w:t>
      </w:r>
      <w:r w:rsidRPr="002908C5">
        <w:rPr>
          <w:rFonts w:ascii="Arial" w:hAnsi="Arial" w:cs="Arial"/>
          <w:b/>
          <w:bCs/>
          <w:sz w:val="20"/>
          <w:szCs w:val="20"/>
        </w:rPr>
        <w:t>Town</w:t>
      </w:r>
      <w:r w:rsidRPr="002908C5">
        <w:rPr>
          <w:rFonts w:ascii="Arial" w:hAnsi="Arial" w:cs="Arial"/>
          <w:sz w:val="20"/>
          <w:szCs w:val="20"/>
        </w:rPr>
        <w:t xml:space="preserve">: </w:t>
      </w:r>
      <w:sdt>
        <w:sdtPr>
          <w:rPr>
            <w:rFonts w:ascii="Arial" w:hAnsi="Arial" w:cs="Arial"/>
            <w:sz w:val="20"/>
            <w:szCs w:val="20"/>
          </w:rPr>
          <w:id w:val="1243223950"/>
          <w:placeholder>
            <w:docPart w:val="F0F0487B9F3E43BE87DE9944D48B5DCB"/>
          </w:placeholder>
        </w:sdtPr>
        <w:sdtContent>
          <w:r w:rsidRPr="002908C5">
            <w:rPr>
              <w:rFonts w:ascii="Arial" w:hAnsi="Arial" w:cs="Arial"/>
              <w:sz w:val="20"/>
              <w:szCs w:val="20"/>
            </w:rPr>
            <w:t>High Wycombe</w:t>
          </w:r>
        </w:sdtContent>
      </w:sdt>
    </w:p>
    <w:p w14:paraId="740C129E" w14:textId="77777777" w:rsidR="002B30B3" w:rsidRPr="002908C5" w:rsidRDefault="002B30B3" w:rsidP="002B30B3">
      <w:pPr>
        <w:rPr>
          <w:rFonts w:ascii="Arial" w:hAnsi="Arial" w:cs="Arial"/>
          <w:sz w:val="20"/>
          <w:szCs w:val="20"/>
        </w:rPr>
      </w:pPr>
      <w:r w:rsidRPr="002908C5">
        <w:rPr>
          <w:rFonts w:ascii="Arial" w:hAnsi="Arial" w:cs="Arial"/>
          <w:sz w:val="20"/>
          <w:szCs w:val="20"/>
        </w:rPr>
        <w:t xml:space="preserve">   </w:t>
      </w:r>
      <w:r w:rsidRPr="002908C5">
        <w:rPr>
          <w:rFonts w:ascii="Arial" w:hAnsi="Arial" w:cs="Arial"/>
          <w:b/>
          <w:bCs/>
          <w:sz w:val="20"/>
          <w:szCs w:val="20"/>
        </w:rPr>
        <w:t>Postcode</w:t>
      </w:r>
      <w:r w:rsidRPr="002908C5">
        <w:rPr>
          <w:rFonts w:ascii="Arial" w:hAnsi="Arial" w:cs="Arial"/>
          <w:sz w:val="20"/>
          <w:szCs w:val="20"/>
        </w:rPr>
        <w:t>:</w:t>
      </w:r>
      <w:sdt>
        <w:sdtPr>
          <w:rPr>
            <w:rFonts w:ascii="Arial" w:hAnsi="Arial" w:cs="Arial"/>
            <w:sz w:val="20"/>
            <w:szCs w:val="20"/>
          </w:rPr>
          <w:id w:val="-449403659"/>
          <w:placeholder>
            <w:docPart w:val="F0F0487B9F3E43BE87DE9944D48B5DCB"/>
          </w:placeholder>
        </w:sdtPr>
        <w:sdtContent>
          <w:r w:rsidRPr="002908C5">
            <w:rPr>
              <w:rFonts w:ascii="Arial" w:hAnsi="Arial" w:cs="Arial"/>
              <w:sz w:val="20"/>
              <w:szCs w:val="20"/>
            </w:rPr>
            <w:t xml:space="preserve"> HP14 4UE</w:t>
          </w:r>
        </w:sdtContent>
      </w:sdt>
    </w:p>
    <w:p w14:paraId="0E332313" w14:textId="77777777" w:rsidR="002B30B3" w:rsidRPr="002908C5" w:rsidRDefault="002B30B3" w:rsidP="002B30B3">
      <w:pPr>
        <w:rPr>
          <w:rFonts w:ascii="Arial" w:hAnsi="Arial" w:cs="Arial"/>
          <w:sz w:val="20"/>
          <w:szCs w:val="20"/>
        </w:rPr>
      </w:pPr>
      <w:r w:rsidRPr="002908C5">
        <w:rPr>
          <w:rFonts w:ascii="Arial" w:hAnsi="Arial" w:cs="Arial"/>
          <w:sz w:val="20"/>
          <w:szCs w:val="20"/>
        </w:rPr>
        <w:t xml:space="preserve">   </w:t>
      </w:r>
      <w:r w:rsidRPr="002908C5">
        <w:rPr>
          <w:rFonts w:ascii="Arial" w:hAnsi="Arial" w:cs="Arial"/>
          <w:b/>
          <w:bCs/>
          <w:sz w:val="20"/>
          <w:szCs w:val="20"/>
        </w:rPr>
        <w:t>Country</w:t>
      </w:r>
      <w:r w:rsidRPr="002908C5">
        <w:rPr>
          <w:rFonts w:ascii="Arial" w:hAnsi="Arial" w:cs="Arial"/>
          <w:sz w:val="20"/>
          <w:szCs w:val="20"/>
        </w:rPr>
        <w:t xml:space="preserve">: </w:t>
      </w:r>
      <w:sdt>
        <w:sdtPr>
          <w:rPr>
            <w:rFonts w:ascii="Arial" w:hAnsi="Arial" w:cs="Arial"/>
            <w:sz w:val="20"/>
            <w:szCs w:val="20"/>
          </w:rPr>
          <w:id w:val="1926147805"/>
          <w:placeholder>
            <w:docPart w:val="F0F0487B9F3E43BE87DE9944D48B5DCB"/>
          </w:placeholder>
        </w:sdtPr>
        <w:sdtContent>
          <w:r w:rsidRPr="002908C5">
            <w:rPr>
              <w:rFonts w:ascii="Arial" w:hAnsi="Arial" w:cs="Arial"/>
              <w:sz w:val="20"/>
              <w:szCs w:val="20"/>
            </w:rPr>
            <w:t>United Kingdom</w:t>
          </w:r>
        </w:sdtContent>
      </w:sdt>
    </w:p>
    <w:p w14:paraId="5AD54420" w14:textId="1239B982" w:rsidR="002B30B3" w:rsidRPr="002908C5" w:rsidRDefault="002B30B3" w:rsidP="002B30B3">
      <w:pPr>
        <w:rPr>
          <w:rFonts w:ascii="Arial" w:hAnsi="Arial" w:cs="Arial"/>
          <w:sz w:val="20"/>
          <w:szCs w:val="20"/>
        </w:rPr>
      </w:pPr>
      <w:r w:rsidRPr="002908C5">
        <w:rPr>
          <w:rFonts w:ascii="Arial" w:hAnsi="Arial" w:cs="Arial"/>
          <w:sz w:val="20"/>
          <w:szCs w:val="20"/>
        </w:rPr>
        <w:t xml:space="preserve">   </w:t>
      </w:r>
      <w:r w:rsidRPr="002908C5">
        <w:rPr>
          <w:rFonts w:ascii="Arial" w:hAnsi="Arial" w:cs="Arial"/>
          <w:b/>
          <w:bCs/>
          <w:sz w:val="20"/>
          <w:szCs w:val="20"/>
        </w:rPr>
        <w:t>Contact Person:</w:t>
      </w:r>
      <w:r w:rsidRPr="002908C5">
        <w:rPr>
          <w:rFonts w:ascii="Arial" w:hAnsi="Arial" w:cs="Arial"/>
          <w:sz w:val="20"/>
          <w:szCs w:val="20"/>
        </w:rPr>
        <w:t xml:space="preserve"> </w:t>
      </w:r>
      <w:sdt>
        <w:sdtPr>
          <w:rPr>
            <w:rFonts w:ascii="Arial" w:hAnsi="Arial" w:cs="Arial"/>
            <w:sz w:val="20"/>
            <w:szCs w:val="20"/>
          </w:rPr>
          <w:id w:val="-1677564697"/>
          <w:placeholder>
            <w:docPart w:val="F0F0487B9F3E43BE87DE9944D48B5DCB"/>
          </w:placeholder>
        </w:sdtPr>
        <w:sdtContent>
          <w:r w:rsidRPr="002908C5">
            <w:rPr>
              <w:rFonts w:ascii="Arial" w:hAnsi="Arial" w:cs="Arial"/>
              <w:sz w:val="20"/>
              <w:szCs w:val="20"/>
            </w:rPr>
            <w:t>Abigail Morter</w:t>
          </w:r>
        </w:sdtContent>
      </w:sdt>
    </w:p>
    <w:p w14:paraId="42A3709E" w14:textId="6FA698AB" w:rsidR="002B30B3" w:rsidRPr="002908C5" w:rsidRDefault="002B30B3" w:rsidP="002B30B3">
      <w:pPr>
        <w:rPr>
          <w:rFonts w:ascii="Arial" w:hAnsi="Arial" w:cs="Arial"/>
          <w:sz w:val="20"/>
          <w:szCs w:val="20"/>
        </w:rPr>
      </w:pPr>
      <w:r w:rsidRPr="002908C5">
        <w:rPr>
          <w:rFonts w:ascii="Arial" w:hAnsi="Arial" w:cs="Arial"/>
          <w:sz w:val="20"/>
          <w:szCs w:val="20"/>
        </w:rPr>
        <w:t xml:space="preserve">   </w:t>
      </w:r>
      <w:r w:rsidRPr="002908C5">
        <w:rPr>
          <w:rFonts w:ascii="Arial" w:hAnsi="Arial" w:cs="Arial"/>
          <w:b/>
          <w:bCs/>
          <w:sz w:val="20"/>
          <w:szCs w:val="20"/>
        </w:rPr>
        <w:t>For the attention of</w:t>
      </w:r>
      <w:r w:rsidRPr="002908C5">
        <w:rPr>
          <w:rFonts w:ascii="Arial" w:hAnsi="Arial" w:cs="Arial"/>
          <w:sz w:val="20"/>
          <w:szCs w:val="20"/>
        </w:rPr>
        <w:t>:</w:t>
      </w:r>
      <w:sdt>
        <w:sdtPr>
          <w:rPr>
            <w:rFonts w:ascii="Arial" w:hAnsi="Arial" w:cs="Arial"/>
            <w:sz w:val="20"/>
            <w:szCs w:val="20"/>
          </w:rPr>
          <w:id w:val="-1874070570"/>
          <w:placeholder>
            <w:docPart w:val="F0F0487B9F3E43BE87DE9944D48B5DCB"/>
          </w:placeholder>
        </w:sdtPr>
        <w:sdtContent>
          <w:r w:rsidRPr="002908C5">
            <w:rPr>
              <w:rFonts w:ascii="Arial" w:hAnsi="Arial" w:cs="Arial"/>
              <w:sz w:val="20"/>
              <w:szCs w:val="20"/>
            </w:rPr>
            <w:t xml:space="preserve"> Abigail Morter</w:t>
          </w:r>
        </w:sdtContent>
      </w:sdt>
    </w:p>
    <w:p w14:paraId="7A769995" w14:textId="71750422" w:rsidR="00A07C55" w:rsidRPr="002908C5" w:rsidRDefault="002B30B3" w:rsidP="00A07C55">
      <w:pPr>
        <w:rPr>
          <w:rFonts w:ascii="Arial" w:hAnsi="Arial" w:cs="Arial"/>
          <w:sz w:val="20"/>
          <w:szCs w:val="20"/>
        </w:rPr>
      </w:pPr>
      <w:r w:rsidRPr="002908C5">
        <w:rPr>
          <w:rFonts w:ascii="Arial" w:hAnsi="Arial" w:cs="Arial"/>
          <w:sz w:val="20"/>
          <w:szCs w:val="20"/>
        </w:rPr>
        <w:t xml:space="preserve">   </w:t>
      </w:r>
      <w:r w:rsidRPr="002908C5">
        <w:rPr>
          <w:rFonts w:ascii="Arial" w:hAnsi="Arial" w:cs="Arial"/>
          <w:b/>
          <w:bCs/>
          <w:sz w:val="20"/>
          <w:szCs w:val="20"/>
        </w:rPr>
        <w:t>Email</w:t>
      </w:r>
      <w:r w:rsidRPr="002908C5">
        <w:rPr>
          <w:rFonts w:ascii="Arial" w:hAnsi="Arial" w:cs="Arial"/>
          <w:sz w:val="20"/>
          <w:szCs w:val="20"/>
        </w:rPr>
        <w:t>:</w:t>
      </w:r>
      <w:sdt>
        <w:sdtPr>
          <w:rPr>
            <w:rFonts w:ascii="Arial" w:hAnsi="Arial" w:cs="Arial"/>
            <w:sz w:val="20"/>
            <w:szCs w:val="20"/>
          </w:rPr>
          <w:id w:val="561454312"/>
          <w:placeholder>
            <w:docPart w:val="F0F0487B9F3E43BE87DE9944D48B5DCB"/>
          </w:placeholder>
        </w:sdtPr>
        <w:sdtContent>
          <w:r w:rsidRPr="002908C5">
            <w:rPr>
              <w:rFonts w:ascii="Arial" w:hAnsi="Arial" w:cs="Arial"/>
              <w:sz w:val="20"/>
              <w:szCs w:val="20"/>
            </w:rPr>
            <w:t xml:space="preserve"> Abigail.Morter100@mod.gov.uk</w:t>
          </w:r>
        </w:sdtContent>
      </w:sdt>
    </w:p>
    <w:p w14:paraId="48E5ABF6" w14:textId="77777777" w:rsidR="002908C5" w:rsidRDefault="002908C5" w:rsidP="00843C62">
      <w:pPr>
        <w:jc w:val="both"/>
        <w:rPr>
          <w:rFonts w:ascii="Arial" w:hAnsi="Arial" w:cs="Arial"/>
          <w:b/>
          <w:bCs/>
          <w:sz w:val="18"/>
          <w:szCs w:val="18"/>
        </w:rPr>
      </w:pPr>
    </w:p>
    <w:p w14:paraId="00427178" w14:textId="69DC70F1" w:rsidR="00E10A8C" w:rsidRPr="002908C5" w:rsidRDefault="00F16799" w:rsidP="00843C62">
      <w:pPr>
        <w:jc w:val="both"/>
        <w:rPr>
          <w:rFonts w:ascii="Arial" w:hAnsi="Arial" w:cs="Arial"/>
          <w:b/>
          <w:bCs/>
          <w:sz w:val="24"/>
          <w:szCs w:val="24"/>
        </w:rPr>
      </w:pPr>
      <w:r w:rsidRPr="002908C5">
        <w:rPr>
          <w:rFonts w:ascii="Arial" w:hAnsi="Arial" w:cs="Arial"/>
          <w:b/>
          <w:bCs/>
          <w:sz w:val="24"/>
          <w:szCs w:val="24"/>
        </w:rPr>
        <w:t>Introduction</w:t>
      </w:r>
    </w:p>
    <w:p w14:paraId="1FD64186" w14:textId="1262CB56" w:rsidR="00DD6FB3" w:rsidRPr="000E446B" w:rsidRDefault="00DD6FB3" w:rsidP="004851A2">
      <w:pPr>
        <w:pStyle w:val="ListParagraph"/>
        <w:numPr>
          <w:ilvl w:val="0"/>
          <w:numId w:val="3"/>
        </w:numPr>
        <w:spacing w:after="120"/>
        <w:ind w:left="1134" w:hanging="850"/>
        <w:contextualSpacing w:val="0"/>
        <w:jc w:val="both"/>
        <w:rPr>
          <w:rFonts w:ascii="Arial" w:hAnsi="Arial" w:cs="Arial"/>
        </w:rPr>
      </w:pPr>
      <w:r w:rsidRPr="000E446B">
        <w:rPr>
          <w:rFonts w:ascii="Arial" w:hAnsi="Arial" w:cs="Arial"/>
        </w:rPr>
        <w:t xml:space="preserve">The purpose of this RFI is to advise Suppliers of </w:t>
      </w:r>
      <w:r w:rsidR="00E262A0">
        <w:rPr>
          <w:rFonts w:ascii="Arial" w:hAnsi="Arial" w:cs="Arial"/>
        </w:rPr>
        <w:t xml:space="preserve">a </w:t>
      </w:r>
      <w:r w:rsidRPr="000E446B">
        <w:rPr>
          <w:rFonts w:ascii="Arial" w:hAnsi="Arial" w:cs="Arial"/>
        </w:rPr>
        <w:t xml:space="preserve">potential Air Command procurement, to gain an understanding of the market maturity and appetite for supplying these services, </w:t>
      </w:r>
      <w:r w:rsidR="00D829B2" w:rsidRPr="000E446B">
        <w:rPr>
          <w:rFonts w:ascii="Arial" w:hAnsi="Arial" w:cs="Arial"/>
        </w:rPr>
        <w:t xml:space="preserve">and to seek feedback from potential Suppliers that may inform the final procurement approach to </w:t>
      </w:r>
      <w:r w:rsidR="00697A6A">
        <w:rPr>
          <w:rFonts w:ascii="Arial" w:hAnsi="Arial" w:cs="Arial"/>
        </w:rPr>
        <w:t>photographic equipment goods and support services.</w:t>
      </w:r>
    </w:p>
    <w:p w14:paraId="4BAF75FA" w14:textId="08362280" w:rsidR="00890A27" w:rsidRPr="000E446B" w:rsidRDefault="00890A27" w:rsidP="004851A2">
      <w:pPr>
        <w:pStyle w:val="ListParagraph"/>
        <w:numPr>
          <w:ilvl w:val="0"/>
          <w:numId w:val="3"/>
        </w:numPr>
        <w:spacing w:after="120"/>
        <w:ind w:left="1134" w:hanging="850"/>
        <w:contextualSpacing w:val="0"/>
        <w:jc w:val="both"/>
        <w:rPr>
          <w:rFonts w:ascii="Arial" w:hAnsi="Arial" w:cs="Arial"/>
        </w:rPr>
      </w:pPr>
      <w:r w:rsidRPr="000E446B">
        <w:rPr>
          <w:rFonts w:ascii="Arial" w:hAnsi="Arial" w:cs="Arial"/>
        </w:rPr>
        <w:t>This RFI</w:t>
      </w:r>
      <w:r w:rsidR="00E10A8C" w:rsidRPr="000E446B">
        <w:rPr>
          <w:rFonts w:ascii="Arial" w:hAnsi="Arial" w:cs="Arial"/>
        </w:rPr>
        <w:t xml:space="preserve"> is not a call for competition. Any comments, indications of interest, participation, or non-participation by any organisation at this stage will not influence the process, selection and/or award decision for any future possible procurement, nor will it be taken as a supplier’s committed position.</w:t>
      </w:r>
      <w:r w:rsidRPr="000E446B">
        <w:rPr>
          <w:rFonts w:ascii="Arial" w:hAnsi="Arial" w:cs="Arial"/>
        </w:rPr>
        <w:t xml:space="preserve"> N</w:t>
      </w:r>
      <w:r w:rsidR="00E10A8C" w:rsidRPr="000E446B">
        <w:rPr>
          <w:rFonts w:ascii="Arial" w:hAnsi="Arial" w:cs="Arial"/>
        </w:rPr>
        <w:t xml:space="preserve">on-participation in this RFI will not exclude you from any possible future competition for this requirement. </w:t>
      </w:r>
    </w:p>
    <w:p w14:paraId="73F5BFF2" w14:textId="2CB5362F" w:rsidR="00AA5037" w:rsidRPr="00F30747" w:rsidRDefault="00E10A8C" w:rsidP="00F30747">
      <w:pPr>
        <w:pStyle w:val="ListParagraph"/>
        <w:numPr>
          <w:ilvl w:val="0"/>
          <w:numId w:val="3"/>
        </w:numPr>
        <w:spacing w:after="120"/>
        <w:ind w:left="1134" w:hanging="850"/>
        <w:contextualSpacing w:val="0"/>
        <w:jc w:val="both"/>
        <w:rPr>
          <w:rFonts w:ascii="Arial" w:hAnsi="Arial" w:cs="Arial"/>
        </w:rPr>
      </w:pPr>
      <w:r w:rsidRPr="000E446B">
        <w:rPr>
          <w:rFonts w:ascii="Arial" w:hAnsi="Arial" w:cs="Arial"/>
        </w:rPr>
        <w:t xml:space="preserve">Whilst the Authority expects to proceed to procurement in due course, there is no obligation to do so as a consequence of this early market engagement. The Authority will make the final decision whether to proceed to a formal procurement and The Authority does not intend to be bound by any information at this stage. </w:t>
      </w:r>
    </w:p>
    <w:p w14:paraId="1127AC6D" w14:textId="0A564671" w:rsidR="00C672AA" w:rsidRDefault="00E10A8C" w:rsidP="004851A2">
      <w:pPr>
        <w:pStyle w:val="ListParagraph"/>
        <w:numPr>
          <w:ilvl w:val="0"/>
          <w:numId w:val="3"/>
        </w:numPr>
        <w:spacing w:after="120"/>
        <w:ind w:left="1134" w:hanging="850"/>
        <w:contextualSpacing w:val="0"/>
        <w:jc w:val="both"/>
        <w:rPr>
          <w:rFonts w:ascii="Arial" w:hAnsi="Arial" w:cs="Arial"/>
        </w:rPr>
      </w:pPr>
      <w:r w:rsidRPr="000E446B">
        <w:rPr>
          <w:rFonts w:ascii="Arial" w:hAnsi="Arial" w:cs="Arial"/>
        </w:rPr>
        <w:lastRenderedPageBreak/>
        <w:t>The Authority makes no commitment to accept recommendations or suggestions and</w:t>
      </w:r>
      <w:r w:rsidR="00624595" w:rsidRPr="000E446B">
        <w:rPr>
          <w:rFonts w:ascii="Arial" w:hAnsi="Arial" w:cs="Arial"/>
        </w:rPr>
        <w:t>,</w:t>
      </w:r>
      <w:r w:rsidRPr="000E446B">
        <w:rPr>
          <w:rFonts w:ascii="Arial" w:hAnsi="Arial" w:cs="Arial"/>
        </w:rPr>
        <w:t xml:space="preserve"> in the event that the Authority does proceed to a formal procurement, an Invitation to Tender, once published, will contain the final requirements in relation to this service. All previous versions, including any documents published at this stage should be disregarded</w:t>
      </w:r>
      <w:r w:rsidR="002B34EB" w:rsidRPr="000E446B">
        <w:rPr>
          <w:rFonts w:ascii="Arial" w:hAnsi="Arial" w:cs="Arial"/>
        </w:rPr>
        <w:t>.</w:t>
      </w:r>
    </w:p>
    <w:p w14:paraId="410E9AB9" w14:textId="77777777" w:rsidR="005C1943" w:rsidRPr="005C1943" w:rsidRDefault="005C1943" w:rsidP="005C1943">
      <w:pPr>
        <w:pStyle w:val="ListParagraph"/>
        <w:spacing w:after="120"/>
        <w:jc w:val="both"/>
        <w:rPr>
          <w:rFonts w:ascii="Arial" w:hAnsi="Arial" w:cs="Arial"/>
        </w:rPr>
      </w:pPr>
    </w:p>
    <w:p w14:paraId="68528B43" w14:textId="77777777" w:rsidR="005C1943" w:rsidRPr="009F346F" w:rsidRDefault="005C1943" w:rsidP="009F346F">
      <w:pPr>
        <w:jc w:val="both"/>
        <w:rPr>
          <w:rFonts w:ascii="Arial" w:hAnsi="Arial" w:cs="Arial"/>
          <w:b/>
          <w:bCs/>
        </w:rPr>
      </w:pPr>
      <w:r w:rsidRPr="009F346F">
        <w:rPr>
          <w:rFonts w:ascii="Arial" w:hAnsi="Arial" w:cs="Arial"/>
          <w:b/>
          <w:bCs/>
        </w:rPr>
        <w:t>Background</w:t>
      </w:r>
    </w:p>
    <w:p w14:paraId="7EEF7E42" w14:textId="36824351" w:rsidR="00E262A0" w:rsidRPr="00E262A0" w:rsidRDefault="009F346F" w:rsidP="00843C62">
      <w:pPr>
        <w:pStyle w:val="ListParagraph"/>
        <w:numPr>
          <w:ilvl w:val="0"/>
          <w:numId w:val="3"/>
        </w:numPr>
        <w:jc w:val="both"/>
        <w:rPr>
          <w:rStyle w:val="normaltextrun"/>
          <w:rFonts w:ascii="Arial" w:hAnsi="Arial" w:cs="Arial"/>
          <w:color w:val="000000" w:themeColor="text1"/>
          <w:shd w:val="clear" w:color="auto" w:fill="FFFFFF"/>
        </w:rPr>
      </w:pPr>
      <w:r w:rsidRPr="00E262A0">
        <w:rPr>
          <w:rStyle w:val="normaltextrun"/>
          <w:rFonts w:ascii="Arial" w:hAnsi="Arial" w:cs="Arial"/>
          <w:color w:val="000000" w:themeColor="text1"/>
          <w:shd w:val="clear" w:color="auto" w:fill="FFFFFF"/>
        </w:rPr>
        <w:t xml:space="preserve">Visual Communications are vital within MOD, delivering imaging </w:t>
      </w:r>
      <w:r w:rsidR="00E262A0" w:rsidRPr="00E262A0">
        <w:rPr>
          <w:rStyle w:val="normaltextrun"/>
          <w:rFonts w:ascii="Arial" w:hAnsi="Arial" w:cs="Arial"/>
          <w:color w:val="000000" w:themeColor="text1"/>
          <w:shd w:val="clear" w:color="auto" w:fill="FFFFFF"/>
        </w:rPr>
        <w:t>capability across</w:t>
      </w:r>
      <w:r w:rsidRPr="00E262A0">
        <w:rPr>
          <w:rStyle w:val="normaltextrun"/>
          <w:rFonts w:ascii="Arial" w:hAnsi="Arial" w:cs="Arial"/>
          <w:color w:val="000000" w:themeColor="text1"/>
          <w:shd w:val="clear" w:color="auto" w:fill="FFFFFF"/>
        </w:rPr>
        <w:t xml:space="preserve"> the </w:t>
      </w:r>
      <w:r w:rsidR="00E262A0" w:rsidRPr="00E262A0">
        <w:rPr>
          <w:rStyle w:val="normaltextrun"/>
          <w:rFonts w:ascii="Arial" w:hAnsi="Arial" w:cs="Arial"/>
          <w:color w:val="000000" w:themeColor="text1"/>
          <w:shd w:val="clear" w:color="auto" w:fill="FFFFFF"/>
        </w:rPr>
        <w:t>g</w:t>
      </w:r>
      <w:r w:rsidRPr="00E262A0">
        <w:rPr>
          <w:rStyle w:val="normaltextrun"/>
          <w:rFonts w:ascii="Arial" w:hAnsi="Arial" w:cs="Arial"/>
          <w:color w:val="000000" w:themeColor="text1"/>
          <w:shd w:val="clear" w:color="auto" w:fill="FFFFFF"/>
        </w:rPr>
        <w:t xml:space="preserve">lobe on Operations and Exercises, where information advantage, intelligence and communications are a key enabler to UK Defence activities. The capability also supports </w:t>
      </w:r>
      <w:r w:rsidR="00E262A0" w:rsidRPr="00E262A0">
        <w:rPr>
          <w:rStyle w:val="normaltextrun"/>
          <w:rFonts w:ascii="Arial" w:hAnsi="Arial" w:cs="Arial"/>
          <w:color w:val="000000" w:themeColor="text1"/>
          <w:shd w:val="clear" w:color="auto" w:fill="FFFFFF"/>
        </w:rPr>
        <w:t>s</w:t>
      </w:r>
      <w:r w:rsidRPr="00E262A0">
        <w:rPr>
          <w:rStyle w:val="normaltextrun"/>
          <w:rFonts w:ascii="Arial" w:hAnsi="Arial" w:cs="Arial"/>
          <w:color w:val="000000" w:themeColor="text1"/>
          <w:shd w:val="clear" w:color="auto" w:fill="FFFFFF"/>
        </w:rPr>
        <w:t>afety and assurance outputs in areas such as:</w:t>
      </w:r>
    </w:p>
    <w:p w14:paraId="49B6586F" w14:textId="0A7B5A19" w:rsidR="00E262A0" w:rsidRPr="00E262A0" w:rsidRDefault="009F346F" w:rsidP="00E262A0">
      <w:pPr>
        <w:pStyle w:val="ListParagraph"/>
        <w:numPr>
          <w:ilvl w:val="0"/>
          <w:numId w:val="6"/>
        </w:numPr>
        <w:jc w:val="both"/>
        <w:rPr>
          <w:rStyle w:val="normaltextrun"/>
          <w:rFonts w:ascii="Arial" w:hAnsi="Arial" w:cs="Arial"/>
          <w:color w:val="000000" w:themeColor="text1"/>
          <w:shd w:val="clear" w:color="auto" w:fill="FFFFFF"/>
        </w:rPr>
      </w:pPr>
      <w:r w:rsidRPr="00E262A0">
        <w:rPr>
          <w:rStyle w:val="normaltextrun"/>
          <w:rFonts w:ascii="Arial" w:hAnsi="Arial" w:cs="Arial"/>
          <w:color w:val="000000" w:themeColor="text1"/>
          <w:shd w:val="clear" w:color="auto" w:fill="FFFFFF"/>
        </w:rPr>
        <w:t>Equipment trials</w:t>
      </w:r>
    </w:p>
    <w:p w14:paraId="7AC84411" w14:textId="77777777" w:rsidR="00E262A0" w:rsidRPr="00E262A0" w:rsidRDefault="009F346F" w:rsidP="00E262A0">
      <w:pPr>
        <w:pStyle w:val="ListParagraph"/>
        <w:numPr>
          <w:ilvl w:val="0"/>
          <w:numId w:val="6"/>
        </w:numPr>
        <w:jc w:val="both"/>
        <w:rPr>
          <w:rStyle w:val="normaltextrun"/>
          <w:rFonts w:ascii="Arial" w:hAnsi="Arial" w:cs="Arial"/>
          <w:color w:val="000000" w:themeColor="text1"/>
          <w:shd w:val="clear" w:color="auto" w:fill="FFFFFF"/>
        </w:rPr>
      </w:pPr>
      <w:r w:rsidRPr="00E262A0">
        <w:rPr>
          <w:rStyle w:val="normaltextrun"/>
          <w:rFonts w:ascii="Arial" w:hAnsi="Arial" w:cs="Arial"/>
          <w:color w:val="000000" w:themeColor="text1"/>
          <w:shd w:val="clear" w:color="auto" w:fill="FFFFFF"/>
        </w:rPr>
        <w:t>Engineering support</w:t>
      </w:r>
    </w:p>
    <w:p w14:paraId="377FBFDC" w14:textId="77777777" w:rsidR="00E262A0" w:rsidRPr="00E262A0" w:rsidRDefault="009F346F" w:rsidP="00E262A0">
      <w:pPr>
        <w:pStyle w:val="ListParagraph"/>
        <w:numPr>
          <w:ilvl w:val="0"/>
          <w:numId w:val="6"/>
        </w:numPr>
        <w:jc w:val="both"/>
        <w:rPr>
          <w:rStyle w:val="normaltextrun"/>
          <w:rFonts w:ascii="Arial" w:hAnsi="Arial" w:cs="Arial"/>
          <w:color w:val="000000" w:themeColor="text1"/>
          <w:shd w:val="clear" w:color="auto" w:fill="FFFFFF"/>
        </w:rPr>
      </w:pPr>
      <w:r w:rsidRPr="00E262A0">
        <w:rPr>
          <w:rStyle w:val="normaltextrun"/>
          <w:rFonts w:ascii="Arial" w:hAnsi="Arial" w:cs="Arial"/>
          <w:color w:val="000000" w:themeColor="text1"/>
          <w:shd w:val="clear" w:color="auto" w:fill="FFFFFF"/>
        </w:rPr>
        <w:t>Equipment assessment and Repair</w:t>
      </w:r>
    </w:p>
    <w:p w14:paraId="49E09523" w14:textId="393C369E" w:rsidR="00E262A0" w:rsidRPr="00E262A0" w:rsidRDefault="009F346F" w:rsidP="00E262A0">
      <w:pPr>
        <w:pStyle w:val="ListParagraph"/>
        <w:numPr>
          <w:ilvl w:val="0"/>
          <w:numId w:val="6"/>
        </w:numPr>
        <w:jc w:val="both"/>
        <w:rPr>
          <w:rStyle w:val="normaltextrun"/>
          <w:rFonts w:ascii="Arial" w:hAnsi="Arial" w:cs="Arial"/>
          <w:color w:val="000000" w:themeColor="text1"/>
          <w:shd w:val="clear" w:color="auto" w:fill="FFFFFF"/>
        </w:rPr>
      </w:pPr>
      <w:r w:rsidRPr="00E262A0">
        <w:rPr>
          <w:rStyle w:val="normaltextrun"/>
          <w:rFonts w:ascii="Arial" w:hAnsi="Arial" w:cs="Arial"/>
          <w:color w:val="000000" w:themeColor="text1"/>
          <w:shd w:val="clear" w:color="auto" w:fill="FFFFFF"/>
        </w:rPr>
        <w:t>Battlefield Damage</w:t>
      </w:r>
    </w:p>
    <w:p w14:paraId="1A2BA963" w14:textId="56081474" w:rsidR="00E262A0" w:rsidRPr="00E262A0" w:rsidRDefault="009F346F" w:rsidP="00E262A0">
      <w:pPr>
        <w:pStyle w:val="ListParagraph"/>
        <w:numPr>
          <w:ilvl w:val="0"/>
          <w:numId w:val="6"/>
        </w:numPr>
        <w:jc w:val="both"/>
        <w:rPr>
          <w:rStyle w:val="normaltextrun"/>
          <w:rFonts w:ascii="Arial" w:hAnsi="Arial" w:cs="Arial"/>
          <w:color w:val="000000" w:themeColor="text1"/>
          <w:shd w:val="clear" w:color="auto" w:fill="FFFFFF"/>
        </w:rPr>
      </w:pPr>
      <w:r w:rsidRPr="00E262A0">
        <w:rPr>
          <w:rStyle w:val="normaltextrun"/>
          <w:rFonts w:ascii="Arial" w:hAnsi="Arial" w:cs="Arial"/>
          <w:color w:val="000000" w:themeColor="text1"/>
          <w:shd w:val="clear" w:color="auto" w:fill="FFFFFF"/>
        </w:rPr>
        <w:t>Accident Repair</w:t>
      </w:r>
    </w:p>
    <w:p w14:paraId="75705A1E" w14:textId="77777777" w:rsidR="00E262A0" w:rsidRPr="00E262A0" w:rsidRDefault="009F346F" w:rsidP="00E262A0">
      <w:pPr>
        <w:pStyle w:val="ListParagraph"/>
        <w:numPr>
          <w:ilvl w:val="0"/>
          <w:numId w:val="6"/>
        </w:numPr>
        <w:jc w:val="both"/>
        <w:rPr>
          <w:rStyle w:val="normaltextrun"/>
          <w:rFonts w:ascii="Arial" w:hAnsi="Arial" w:cs="Arial"/>
          <w:color w:val="000000" w:themeColor="text1"/>
          <w:shd w:val="clear" w:color="auto" w:fill="FFFFFF"/>
        </w:rPr>
      </w:pPr>
      <w:r w:rsidRPr="00E262A0">
        <w:rPr>
          <w:rStyle w:val="normaltextrun"/>
          <w:rFonts w:ascii="Arial" w:hAnsi="Arial" w:cs="Arial"/>
          <w:color w:val="000000" w:themeColor="text1"/>
          <w:shd w:val="clear" w:color="auto" w:fill="FFFFFF"/>
        </w:rPr>
        <w:t>Site Survey</w:t>
      </w:r>
    </w:p>
    <w:p w14:paraId="55191EE1" w14:textId="77777777" w:rsidR="00E262A0" w:rsidRPr="00E262A0" w:rsidRDefault="009F346F" w:rsidP="00E262A0">
      <w:pPr>
        <w:pStyle w:val="ListParagraph"/>
        <w:numPr>
          <w:ilvl w:val="0"/>
          <w:numId w:val="6"/>
        </w:numPr>
        <w:jc w:val="both"/>
        <w:rPr>
          <w:rStyle w:val="normaltextrun"/>
          <w:rFonts w:ascii="Arial" w:hAnsi="Arial" w:cs="Arial"/>
          <w:color w:val="000000" w:themeColor="text1"/>
          <w:shd w:val="clear" w:color="auto" w:fill="FFFFFF"/>
        </w:rPr>
      </w:pPr>
      <w:r w:rsidRPr="00E262A0">
        <w:rPr>
          <w:rStyle w:val="normaltextrun"/>
          <w:rFonts w:ascii="Arial" w:hAnsi="Arial" w:cs="Arial"/>
          <w:color w:val="000000" w:themeColor="text1"/>
          <w:shd w:val="clear" w:color="auto" w:fill="FFFFFF"/>
        </w:rPr>
        <w:t>Aircraft Post Crash Management</w:t>
      </w:r>
    </w:p>
    <w:p w14:paraId="474DA7A4" w14:textId="77777777" w:rsidR="00E262A0" w:rsidRPr="00E262A0" w:rsidRDefault="009F346F" w:rsidP="00E262A0">
      <w:pPr>
        <w:pStyle w:val="ListParagraph"/>
        <w:numPr>
          <w:ilvl w:val="0"/>
          <w:numId w:val="6"/>
        </w:numPr>
        <w:jc w:val="both"/>
        <w:rPr>
          <w:rStyle w:val="normaltextrun"/>
          <w:rFonts w:ascii="Arial" w:hAnsi="Arial" w:cs="Arial"/>
          <w:color w:val="000000" w:themeColor="text1"/>
          <w:shd w:val="clear" w:color="auto" w:fill="FFFFFF"/>
        </w:rPr>
      </w:pPr>
      <w:r w:rsidRPr="00E262A0">
        <w:rPr>
          <w:rStyle w:val="normaltextrun"/>
          <w:rFonts w:ascii="Arial" w:hAnsi="Arial" w:cs="Arial"/>
          <w:color w:val="000000" w:themeColor="text1"/>
          <w:shd w:val="clear" w:color="auto" w:fill="FFFFFF"/>
        </w:rPr>
        <w:t>Air and Maritime integrity</w:t>
      </w:r>
    </w:p>
    <w:p w14:paraId="0676B53F" w14:textId="5EFA66FC" w:rsidR="00236688" w:rsidRPr="00E262A0" w:rsidRDefault="009F346F" w:rsidP="00E262A0">
      <w:pPr>
        <w:pStyle w:val="ListParagraph"/>
        <w:numPr>
          <w:ilvl w:val="0"/>
          <w:numId w:val="6"/>
        </w:numPr>
        <w:jc w:val="both"/>
        <w:rPr>
          <w:rStyle w:val="normaltextrun"/>
          <w:rFonts w:ascii="Arial" w:hAnsi="Arial" w:cs="Arial"/>
          <w:color w:val="000000" w:themeColor="text1"/>
          <w:shd w:val="clear" w:color="auto" w:fill="FFFFFF"/>
        </w:rPr>
      </w:pPr>
      <w:r w:rsidRPr="00E262A0">
        <w:rPr>
          <w:rStyle w:val="normaltextrun"/>
          <w:rFonts w:ascii="Arial" w:hAnsi="Arial" w:cs="Arial"/>
          <w:color w:val="000000" w:themeColor="text1"/>
          <w:shd w:val="clear" w:color="auto" w:fill="FFFFFF"/>
        </w:rPr>
        <w:t xml:space="preserve">Service Police &amp; Force Protection Support. </w:t>
      </w:r>
    </w:p>
    <w:p w14:paraId="13148C96" w14:textId="77777777" w:rsidR="000A5F2F" w:rsidRPr="00E262A0" w:rsidRDefault="000A5F2F" w:rsidP="000A5F2F">
      <w:pPr>
        <w:pStyle w:val="ListParagraph"/>
        <w:jc w:val="both"/>
        <w:rPr>
          <w:rFonts w:ascii="Arial" w:hAnsi="Arial" w:cs="Arial"/>
          <w:b/>
          <w:bCs/>
          <w:color w:val="000000" w:themeColor="text1"/>
          <w:shd w:val="clear" w:color="auto" w:fill="FFFFFF"/>
        </w:rPr>
      </w:pPr>
    </w:p>
    <w:p w14:paraId="1699AF1D" w14:textId="77777777" w:rsidR="00E262A0" w:rsidRPr="00E262A0" w:rsidRDefault="00E262A0" w:rsidP="00E262A0">
      <w:pPr>
        <w:spacing w:after="120"/>
        <w:jc w:val="both"/>
        <w:rPr>
          <w:rFonts w:ascii="Arial" w:hAnsi="Arial" w:cs="Arial"/>
          <w:b/>
          <w:bCs/>
          <w:color w:val="000000" w:themeColor="text1"/>
        </w:rPr>
      </w:pPr>
      <w:r w:rsidRPr="00E262A0">
        <w:rPr>
          <w:rFonts w:ascii="Arial" w:hAnsi="Arial" w:cs="Arial"/>
          <w:b/>
          <w:bCs/>
          <w:color w:val="000000" w:themeColor="text1"/>
        </w:rPr>
        <w:t>Requirement</w:t>
      </w:r>
    </w:p>
    <w:p w14:paraId="770A1B9A" w14:textId="77777777" w:rsidR="00E262A0" w:rsidRDefault="00E262A0" w:rsidP="00E262A0">
      <w:pPr>
        <w:pStyle w:val="ListParagraph"/>
        <w:numPr>
          <w:ilvl w:val="0"/>
          <w:numId w:val="3"/>
        </w:numPr>
        <w:spacing w:after="120"/>
        <w:jc w:val="both"/>
        <w:rPr>
          <w:rFonts w:ascii="Arial" w:hAnsi="Arial" w:cs="Arial"/>
          <w:color w:val="000000" w:themeColor="text1"/>
        </w:rPr>
      </w:pPr>
      <w:r w:rsidRPr="00D61578">
        <w:rPr>
          <w:rFonts w:ascii="Arial" w:hAnsi="Arial" w:cs="Arial"/>
          <w:color w:val="000000" w:themeColor="text1"/>
        </w:rPr>
        <w:t>MOD</w:t>
      </w:r>
      <w:r w:rsidR="00505A6C" w:rsidRPr="00D61578">
        <w:rPr>
          <w:rFonts w:ascii="Arial" w:hAnsi="Arial" w:cs="Arial"/>
          <w:color w:val="000000" w:themeColor="text1"/>
        </w:rPr>
        <w:t xml:space="preserve"> has a requirement </w:t>
      </w:r>
      <w:r w:rsidR="00C909B1" w:rsidRPr="00D61578">
        <w:rPr>
          <w:rFonts w:ascii="Arial" w:hAnsi="Arial" w:cs="Arial"/>
          <w:color w:val="000000" w:themeColor="text1"/>
        </w:rPr>
        <w:t>for a single point of contact within</w:t>
      </w:r>
      <w:r w:rsidR="006771A9" w:rsidRPr="00D61578">
        <w:rPr>
          <w:rFonts w:ascii="Arial" w:hAnsi="Arial" w:cs="Arial"/>
          <w:color w:val="000000" w:themeColor="text1"/>
        </w:rPr>
        <w:t xml:space="preserve"> the </w:t>
      </w:r>
      <w:r w:rsidR="00D96994" w:rsidRPr="00D61578">
        <w:rPr>
          <w:rFonts w:ascii="Arial" w:hAnsi="Arial" w:cs="Arial"/>
          <w:color w:val="000000" w:themeColor="text1"/>
        </w:rPr>
        <w:t>photographic</w:t>
      </w:r>
      <w:r w:rsidR="00C909B1" w:rsidRPr="00D61578">
        <w:rPr>
          <w:rFonts w:ascii="Arial" w:hAnsi="Arial" w:cs="Arial"/>
          <w:color w:val="000000" w:themeColor="text1"/>
        </w:rPr>
        <w:t xml:space="preserve"> </w:t>
      </w:r>
      <w:r w:rsidR="00FC4E0A" w:rsidRPr="00D61578">
        <w:rPr>
          <w:rFonts w:ascii="Arial" w:hAnsi="Arial" w:cs="Arial"/>
          <w:color w:val="000000" w:themeColor="text1"/>
        </w:rPr>
        <w:t xml:space="preserve">industry </w:t>
      </w:r>
      <w:r w:rsidR="00B95553" w:rsidRPr="00D61578">
        <w:rPr>
          <w:rFonts w:ascii="Arial" w:hAnsi="Arial" w:cs="Arial"/>
          <w:color w:val="000000" w:themeColor="text1"/>
        </w:rPr>
        <w:t>to provide</w:t>
      </w:r>
      <w:r w:rsidR="006A7FD5" w:rsidRPr="00D61578">
        <w:rPr>
          <w:rFonts w:ascii="Arial" w:hAnsi="Arial" w:cs="Arial"/>
          <w:color w:val="000000" w:themeColor="text1"/>
        </w:rPr>
        <w:t xml:space="preserve"> </w:t>
      </w:r>
      <w:r w:rsidR="00CB66BF" w:rsidRPr="00D61578">
        <w:rPr>
          <w:rFonts w:ascii="Arial" w:hAnsi="Arial" w:cs="Arial"/>
          <w:color w:val="000000" w:themeColor="text1"/>
        </w:rPr>
        <w:t xml:space="preserve">a route to market </w:t>
      </w:r>
      <w:r w:rsidR="00AC0480" w:rsidRPr="00D61578">
        <w:rPr>
          <w:rFonts w:ascii="Arial" w:hAnsi="Arial" w:cs="Arial"/>
          <w:color w:val="000000" w:themeColor="text1"/>
        </w:rPr>
        <w:t>for the</w:t>
      </w:r>
      <w:r w:rsidR="00CB66BF" w:rsidRPr="00D61578">
        <w:rPr>
          <w:rFonts w:ascii="Arial" w:hAnsi="Arial" w:cs="Arial"/>
          <w:color w:val="000000" w:themeColor="text1"/>
        </w:rPr>
        <w:t xml:space="preserve"> </w:t>
      </w:r>
      <w:r w:rsidR="00932AF7" w:rsidRPr="00D61578">
        <w:rPr>
          <w:rFonts w:ascii="Arial" w:hAnsi="Arial" w:cs="Arial"/>
          <w:color w:val="000000" w:themeColor="text1"/>
        </w:rPr>
        <w:t xml:space="preserve">purchase and support </w:t>
      </w:r>
      <w:r w:rsidR="005437AA" w:rsidRPr="00D61578">
        <w:rPr>
          <w:rFonts w:ascii="Arial" w:hAnsi="Arial" w:cs="Arial"/>
          <w:color w:val="000000" w:themeColor="text1"/>
        </w:rPr>
        <w:t xml:space="preserve">of </w:t>
      </w:r>
      <w:r w:rsidR="00932AF7" w:rsidRPr="00D61578">
        <w:rPr>
          <w:rFonts w:ascii="Arial" w:hAnsi="Arial" w:cs="Arial"/>
          <w:color w:val="000000" w:themeColor="text1"/>
        </w:rPr>
        <w:t xml:space="preserve">photographic and video </w:t>
      </w:r>
      <w:r w:rsidR="00FF711A" w:rsidRPr="00D61578">
        <w:rPr>
          <w:rFonts w:ascii="Arial" w:hAnsi="Arial" w:cs="Arial"/>
          <w:color w:val="000000" w:themeColor="text1"/>
        </w:rPr>
        <w:t>capture</w:t>
      </w:r>
      <w:r w:rsidR="000A7399" w:rsidRPr="00D61578">
        <w:rPr>
          <w:rFonts w:ascii="Arial" w:hAnsi="Arial" w:cs="Arial"/>
          <w:color w:val="000000" w:themeColor="text1"/>
        </w:rPr>
        <w:t>,</w:t>
      </w:r>
      <w:r w:rsidR="00FF711A" w:rsidRPr="00D61578">
        <w:rPr>
          <w:rFonts w:ascii="Arial" w:hAnsi="Arial" w:cs="Arial"/>
          <w:color w:val="000000" w:themeColor="text1"/>
        </w:rPr>
        <w:t xml:space="preserve"> </w:t>
      </w:r>
      <w:r w:rsidR="00770131" w:rsidRPr="00D61578">
        <w:rPr>
          <w:rFonts w:ascii="Arial" w:hAnsi="Arial" w:cs="Arial"/>
          <w:color w:val="000000" w:themeColor="text1"/>
        </w:rPr>
        <w:t>processing,</w:t>
      </w:r>
      <w:r w:rsidR="00FF711A" w:rsidRPr="00D61578">
        <w:rPr>
          <w:rFonts w:ascii="Arial" w:hAnsi="Arial" w:cs="Arial"/>
          <w:color w:val="000000" w:themeColor="text1"/>
        </w:rPr>
        <w:t xml:space="preserve"> and output solutions. </w:t>
      </w:r>
    </w:p>
    <w:p w14:paraId="700BB3E1" w14:textId="77777777" w:rsidR="00082D65" w:rsidRPr="00D61578" w:rsidRDefault="00082D65" w:rsidP="00082D65">
      <w:pPr>
        <w:pStyle w:val="ListParagraph"/>
        <w:spacing w:after="120"/>
        <w:jc w:val="both"/>
        <w:rPr>
          <w:rFonts w:ascii="Arial" w:hAnsi="Arial" w:cs="Arial"/>
          <w:color w:val="000000" w:themeColor="text1"/>
        </w:rPr>
      </w:pPr>
    </w:p>
    <w:p w14:paraId="18781371" w14:textId="3B59B639" w:rsidR="00E262A0" w:rsidRDefault="00004FC3" w:rsidP="00E262A0">
      <w:pPr>
        <w:pStyle w:val="ListParagraph"/>
        <w:numPr>
          <w:ilvl w:val="0"/>
          <w:numId w:val="3"/>
        </w:numPr>
        <w:spacing w:after="120"/>
        <w:jc w:val="both"/>
        <w:rPr>
          <w:rFonts w:ascii="Arial" w:hAnsi="Arial" w:cs="Arial"/>
          <w:color w:val="000000" w:themeColor="text1"/>
        </w:rPr>
      </w:pPr>
      <w:r w:rsidRPr="00D61578">
        <w:rPr>
          <w:rFonts w:ascii="Arial" w:hAnsi="Arial" w:cs="Arial"/>
          <w:color w:val="000000" w:themeColor="text1"/>
        </w:rPr>
        <w:t>The contractor must</w:t>
      </w:r>
      <w:r w:rsidR="00E262A0" w:rsidRPr="00D61578">
        <w:rPr>
          <w:rFonts w:ascii="Arial" w:hAnsi="Arial" w:cs="Arial"/>
          <w:color w:val="000000" w:themeColor="text1"/>
        </w:rPr>
        <w:t xml:space="preserve"> be able to provide and conform to the following:</w:t>
      </w:r>
    </w:p>
    <w:p w14:paraId="7C979D75" w14:textId="77777777" w:rsidR="00082D65" w:rsidRPr="00082D65" w:rsidRDefault="00082D65" w:rsidP="00082D65">
      <w:pPr>
        <w:pStyle w:val="ListParagraph"/>
        <w:rPr>
          <w:rFonts w:ascii="Arial" w:hAnsi="Arial" w:cs="Arial"/>
          <w:color w:val="000000" w:themeColor="text1"/>
        </w:rPr>
      </w:pPr>
    </w:p>
    <w:p w14:paraId="11261245" w14:textId="77777777" w:rsidR="00082D65" w:rsidRPr="00D61578" w:rsidRDefault="00082D65" w:rsidP="00082D65">
      <w:pPr>
        <w:pStyle w:val="ListParagraph"/>
        <w:spacing w:after="120"/>
        <w:jc w:val="both"/>
        <w:rPr>
          <w:rFonts w:ascii="Arial" w:hAnsi="Arial" w:cs="Arial"/>
          <w:color w:val="000000" w:themeColor="text1"/>
        </w:rPr>
      </w:pPr>
    </w:p>
    <w:p w14:paraId="23C7C3AD" w14:textId="7095B2DD" w:rsidR="00D61578" w:rsidRDefault="00E262A0" w:rsidP="00E262A0">
      <w:pPr>
        <w:pStyle w:val="ListParagraph"/>
        <w:numPr>
          <w:ilvl w:val="1"/>
          <w:numId w:val="3"/>
        </w:numPr>
        <w:spacing w:after="120"/>
        <w:jc w:val="both"/>
        <w:rPr>
          <w:rFonts w:ascii="Arial" w:hAnsi="Arial" w:cs="Arial"/>
          <w:color w:val="000000" w:themeColor="text1"/>
        </w:rPr>
      </w:pPr>
      <w:r w:rsidRPr="00D61578">
        <w:rPr>
          <w:rFonts w:ascii="Arial" w:hAnsi="Arial" w:cs="Arial"/>
          <w:color w:val="000000" w:themeColor="text1"/>
        </w:rPr>
        <w:t>H</w:t>
      </w:r>
      <w:r w:rsidR="00004FC3" w:rsidRPr="00D61578">
        <w:rPr>
          <w:rFonts w:ascii="Arial" w:hAnsi="Arial" w:cs="Arial"/>
          <w:color w:val="000000" w:themeColor="text1"/>
        </w:rPr>
        <w:t>ave sufficient</w:t>
      </w:r>
      <w:r w:rsidR="002908C5" w:rsidRPr="00D61578">
        <w:rPr>
          <w:rFonts w:ascii="Arial" w:hAnsi="Arial" w:cs="Arial"/>
          <w:color w:val="000000" w:themeColor="text1"/>
        </w:rPr>
        <w:t xml:space="preserve"> reputational </w:t>
      </w:r>
      <w:r w:rsidR="00004FC3" w:rsidRPr="00D61578">
        <w:rPr>
          <w:rFonts w:ascii="Arial" w:hAnsi="Arial" w:cs="Arial"/>
          <w:color w:val="000000" w:themeColor="text1"/>
        </w:rPr>
        <w:t>standing within industry</w:t>
      </w:r>
      <w:r w:rsidR="00844388">
        <w:rPr>
          <w:rFonts w:ascii="Arial" w:hAnsi="Arial" w:cs="Arial"/>
          <w:color w:val="000000" w:themeColor="text1"/>
        </w:rPr>
        <w:t xml:space="preserve"> and expertise</w:t>
      </w:r>
      <w:r w:rsidR="00004FC3" w:rsidRPr="00D61578">
        <w:rPr>
          <w:rFonts w:ascii="Arial" w:hAnsi="Arial" w:cs="Arial"/>
          <w:color w:val="000000" w:themeColor="text1"/>
        </w:rPr>
        <w:t xml:space="preserve"> to enable it to </w:t>
      </w:r>
      <w:r w:rsidR="00625822" w:rsidRPr="00D61578">
        <w:rPr>
          <w:rFonts w:ascii="Arial" w:hAnsi="Arial" w:cs="Arial"/>
          <w:color w:val="000000" w:themeColor="text1"/>
        </w:rPr>
        <w:t xml:space="preserve">liaise and direct solutions to </w:t>
      </w:r>
      <w:r w:rsidR="00FE181F" w:rsidRPr="00D61578">
        <w:rPr>
          <w:rFonts w:ascii="Arial" w:hAnsi="Arial" w:cs="Arial"/>
          <w:color w:val="000000" w:themeColor="text1"/>
        </w:rPr>
        <w:t xml:space="preserve">compatibility issues between different makes and models of </w:t>
      </w:r>
      <w:r w:rsidR="004B676A" w:rsidRPr="00D61578">
        <w:rPr>
          <w:rFonts w:ascii="Arial" w:hAnsi="Arial" w:cs="Arial"/>
          <w:color w:val="000000" w:themeColor="text1"/>
        </w:rPr>
        <w:t xml:space="preserve">imaging </w:t>
      </w:r>
      <w:r w:rsidR="00FE181F" w:rsidRPr="00D61578">
        <w:rPr>
          <w:rFonts w:ascii="Arial" w:hAnsi="Arial" w:cs="Arial"/>
          <w:color w:val="000000" w:themeColor="text1"/>
        </w:rPr>
        <w:t>platform</w:t>
      </w:r>
      <w:r w:rsidR="004B676A" w:rsidRPr="00D61578">
        <w:rPr>
          <w:rFonts w:ascii="Arial" w:hAnsi="Arial" w:cs="Arial"/>
          <w:color w:val="000000" w:themeColor="text1"/>
        </w:rPr>
        <w:t>s.</w:t>
      </w:r>
    </w:p>
    <w:p w14:paraId="02E2F8C5" w14:textId="77777777" w:rsidR="00082D65" w:rsidRPr="00D61578" w:rsidRDefault="00082D65" w:rsidP="00082D65">
      <w:pPr>
        <w:pStyle w:val="ListParagraph"/>
        <w:spacing w:after="120"/>
        <w:ind w:left="1440"/>
        <w:jc w:val="both"/>
        <w:rPr>
          <w:rFonts w:ascii="Arial" w:hAnsi="Arial" w:cs="Arial"/>
          <w:color w:val="000000" w:themeColor="text1"/>
        </w:rPr>
      </w:pPr>
    </w:p>
    <w:p w14:paraId="12F4D296" w14:textId="77777777" w:rsidR="00D61578" w:rsidRDefault="00D61578" w:rsidP="00E262A0">
      <w:pPr>
        <w:pStyle w:val="ListParagraph"/>
        <w:numPr>
          <w:ilvl w:val="1"/>
          <w:numId w:val="3"/>
        </w:numPr>
        <w:spacing w:after="120"/>
        <w:jc w:val="both"/>
        <w:rPr>
          <w:rFonts w:ascii="Arial" w:hAnsi="Arial" w:cs="Arial"/>
          <w:color w:val="000000" w:themeColor="text1"/>
        </w:rPr>
      </w:pPr>
      <w:r w:rsidRPr="00D61578">
        <w:rPr>
          <w:rFonts w:ascii="Arial" w:hAnsi="Arial" w:cs="Arial"/>
          <w:color w:val="000000" w:themeColor="text1"/>
        </w:rPr>
        <w:t>H</w:t>
      </w:r>
      <w:r w:rsidR="00316E2C" w:rsidRPr="00D61578">
        <w:rPr>
          <w:rFonts w:ascii="Arial" w:hAnsi="Arial" w:cs="Arial"/>
          <w:color w:val="000000" w:themeColor="text1"/>
        </w:rPr>
        <w:t xml:space="preserve">ave </w:t>
      </w:r>
      <w:r w:rsidRPr="00D61578">
        <w:rPr>
          <w:rFonts w:ascii="Arial" w:hAnsi="Arial" w:cs="Arial"/>
          <w:color w:val="000000" w:themeColor="text1"/>
        </w:rPr>
        <w:t xml:space="preserve">established </w:t>
      </w:r>
      <w:r w:rsidR="007743B6" w:rsidRPr="00D61578">
        <w:rPr>
          <w:rFonts w:ascii="Arial" w:hAnsi="Arial" w:cs="Arial"/>
          <w:color w:val="000000" w:themeColor="text1"/>
        </w:rPr>
        <w:t>relationships</w:t>
      </w:r>
      <w:r w:rsidR="00316E2C" w:rsidRPr="00D61578">
        <w:rPr>
          <w:rFonts w:ascii="Arial" w:hAnsi="Arial" w:cs="Arial"/>
          <w:color w:val="000000" w:themeColor="text1"/>
        </w:rPr>
        <w:t xml:space="preserve"> </w:t>
      </w:r>
      <w:r w:rsidR="002262C9" w:rsidRPr="00D61578">
        <w:rPr>
          <w:rFonts w:ascii="Arial" w:hAnsi="Arial" w:cs="Arial"/>
          <w:color w:val="000000" w:themeColor="text1"/>
        </w:rPr>
        <w:t>with</w:t>
      </w:r>
      <w:r w:rsidR="00002940" w:rsidRPr="00D61578">
        <w:rPr>
          <w:rFonts w:ascii="Arial" w:hAnsi="Arial" w:cs="Arial"/>
          <w:color w:val="000000" w:themeColor="text1"/>
        </w:rPr>
        <w:t xml:space="preserve"> industry partners</w:t>
      </w:r>
      <w:r w:rsidR="007F76B5" w:rsidRPr="00D61578">
        <w:rPr>
          <w:rFonts w:ascii="Arial" w:hAnsi="Arial" w:cs="Arial"/>
          <w:color w:val="000000" w:themeColor="text1"/>
        </w:rPr>
        <w:t xml:space="preserve"> to </w:t>
      </w:r>
      <w:r w:rsidR="00380D52" w:rsidRPr="00D61578">
        <w:rPr>
          <w:rFonts w:ascii="Arial" w:hAnsi="Arial" w:cs="Arial"/>
          <w:color w:val="000000" w:themeColor="text1"/>
        </w:rPr>
        <w:t xml:space="preserve">access </w:t>
      </w:r>
      <w:r w:rsidR="002A51FC" w:rsidRPr="00D61578">
        <w:rPr>
          <w:rFonts w:ascii="Arial" w:hAnsi="Arial" w:cs="Arial"/>
          <w:color w:val="000000" w:themeColor="text1"/>
        </w:rPr>
        <w:t xml:space="preserve">equipment </w:t>
      </w:r>
      <w:r w:rsidR="00380D52" w:rsidRPr="00D61578">
        <w:rPr>
          <w:rFonts w:ascii="Arial" w:hAnsi="Arial" w:cs="Arial"/>
          <w:color w:val="000000" w:themeColor="text1"/>
        </w:rPr>
        <w:t>technical</w:t>
      </w:r>
      <w:r w:rsidR="00A0448E" w:rsidRPr="00D61578">
        <w:rPr>
          <w:rFonts w:ascii="Arial" w:hAnsi="Arial" w:cs="Arial"/>
          <w:color w:val="000000" w:themeColor="text1"/>
        </w:rPr>
        <w:t xml:space="preserve"> specification</w:t>
      </w:r>
      <w:r w:rsidR="002A51FC" w:rsidRPr="00D61578">
        <w:rPr>
          <w:rFonts w:ascii="Arial" w:hAnsi="Arial" w:cs="Arial"/>
          <w:color w:val="000000" w:themeColor="text1"/>
        </w:rPr>
        <w:t>s and</w:t>
      </w:r>
      <w:r w:rsidR="00380D52" w:rsidRPr="00D61578">
        <w:rPr>
          <w:rFonts w:ascii="Arial" w:hAnsi="Arial" w:cs="Arial"/>
          <w:color w:val="000000" w:themeColor="text1"/>
        </w:rPr>
        <w:t xml:space="preserve"> information</w:t>
      </w:r>
      <w:r w:rsidR="007C467B" w:rsidRPr="00D61578">
        <w:rPr>
          <w:rFonts w:ascii="Arial" w:hAnsi="Arial" w:cs="Arial"/>
          <w:color w:val="000000" w:themeColor="text1"/>
        </w:rPr>
        <w:t xml:space="preserve"> </w:t>
      </w:r>
      <w:r w:rsidR="00F821EB" w:rsidRPr="00D61578">
        <w:rPr>
          <w:rFonts w:ascii="Arial" w:hAnsi="Arial" w:cs="Arial"/>
          <w:color w:val="000000" w:themeColor="text1"/>
        </w:rPr>
        <w:t>to inform</w:t>
      </w:r>
      <w:r w:rsidR="003516ED" w:rsidRPr="00D61578">
        <w:rPr>
          <w:rFonts w:ascii="Arial" w:hAnsi="Arial" w:cs="Arial"/>
          <w:color w:val="000000" w:themeColor="text1"/>
        </w:rPr>
        <w:t xml:space="preserve"> </w:t>
      </w:r>
      <w:r w:rsidR="00B15A25" w:rsidRPr="00D61578">
        <w:rPr>
          <w:rFonts w:ascii="Arial" w:hAnsi="Arial" w:cs="Arial"/>
          <w:color w:val="000000" w:themeColor="text1"/>
        </w:rPr>
        <w:t>on capability,</w:t>
      </w:r>
      <w:r w:rsidR="00F821EB" w:rsidRPr="00D61578">
        <w:rPr>
          <w:rFonts w:ascii="Arial" w:hAnsi="Arial" w:cs="Arial"/>
          <w:color w:val="000000" w:themeColor="text1"/>
        </w:rPr>
        <w:t xml:space="preserve"> security</w:t>
      </w:r>
      <w:r w:rsidR="00B15A25" w:rsidRPr="00D61578">
        <w:rPr>
          <w:rFonts w:ascii="Arial" w:hAnsi="Arial" w:cs="Arial"/>
          <w:color w:val="000000" w:themeColor="text1"/>
        </w:rPr>
        <w:t xml:space="preserve"> and</w:t>
      </w:r>
      <w:r w:rsidR="00965EEB" w:rsidRPr="00D61578">
        <w:rPr>
          <w:rFonts w:ascii="Arial" w:hAnsi="Arial" w:cs="Arial"/>
          <w:color w:val="000000" w:themeColor="text1"/>
        </w:rPr>
        <w:t xml:space="preserve"> safety</w:t>
      </w:r>
      <w:r w:rsidR="00F821EB" w:rsidRPr="00D61578">
        <w:rPr>
          <w:rFonts w:ascii="Arial" w:hAnsi="Arial" w:cs="Arial"/>
          <w:color w:val="000000" w:themeColor="text1"/>
        </w:rPr>
        <w:t xml:space="preserve"> decisions </w:t>
      </w:r>
      <w:r w:rsidR="00FC764B" w:rsidRPr="00D61578">
        <w:rPr>
          <w:rFonts w:ascii="Arial" w:hAnsi="Arial" w:cs="Arial"/>
          <w:color w:val="000000" w:themeColor="text1"/>
        </w:rPr>
        <w:t>and limitations for the authority.</w:t>
      </w:r>
    </w:p>
    <w:p w14:paraId="509DB020" w14:textId="77777777" w:rsidR="00082D65" w:rsidRPr="00082D65" w:rsidRDefault="00082D65" w:rsidP="00082D65">
      <w:pPr>
        <w:pStyle w:val="ListParagraph"/>
        <w:rPr>
          <w:rFonts w:ascii="Arial" w:hAnsi="Arial" w:cs="Arial"/>
          <w:color w:val="000000" w:themeColor="text1"/>
        </w:rPr>
      </w:pPr>
    </w:p>
    <w:p w14:paraId="1C38F863" w14:textId="77777777" w:rsidR="00082D65" w:rsidRDefault="00082D65" w:rsidP="00082D65">
      <w:pPr>
        <w:pStyle w:val="ListParagraph"/>
        <w:spacing w:after="120"/>
        <w:ind w:left="1440"/>
        <w:jc w:val="both"/>
        <w:rPr>
          <w:rFonts w:ascii="Arial" w:hAnsi="Arial" w:cs="Arial"/>
          <w:color w:val="000000" w:themeColor="text1"/>
        </w:rPr>
      </w:pPr>
    </w:p>
    <w:p w14:paraId="12355F3E" w14:textId="2F27C694" w:rsidR="00806C30" w:rsidRPr="00A85077" w:rsidRDefault="00806C30" w:rsidP="00E262A0">
      <w:pPr>
        <w:pStyle w:val="ListParagraph"/>
        <w:numPr>
          <w:ilvl w:val="1"/>
          <w:numId w:val="3"/>
        </w:numPr>
        <w:spacing w:after="120"/>
        <w:jc w:val="both"/>
        <w:rPr>
          <w:rFonts w:ascii="Arial" w:hAnsi="Arial" w:cs="Arial"/>
          <w:color w:val="000000" w:themeColor="text1"/>
        </w:rPr>
      </w:pPr>
      <w:r w:rsidRPr="00A85077">
        <w:rPr>
          <w:rFonts w:ascii="Arial" w:hAnsi="Arial" w:cs="Arial"/>
          <w:color w:val="000000" w:themeColor="text1"/>
        </w:rPr>
        <w:lastRenderedPageBreak/>
        <w:t xml:space="preserve">Be in a position to loan equipment </w:t>
      </w:r>
      <w:r w:rsidR="00AF1397" w:rsidRPr="00A85077">
        <w:rPr>
          <w:rFonts w:ascii="Arial" w:hAnsi="Arial" w:cs="Arial"/>
          <w:color w:val="000000" w:themeColor="text1"/>
        </w:rPr>
        <w:t>to</w:t>
      </w:r>
      <w:r w:rsidR="001B7CAD" w:rsidRPr="00A85077">
        <w:rPr>
          <w:rFonts w:ascii="Arial" w:hAnsi="Arial" w:cs="Arial"/>
          <w:color w:val="000000" w:themeColor="text1"/>
        </w:rPr>
        <w:t xml:space="preserve"> assist in trials</w:t>
      </w:r>
      <w:r w:rsidR="00AE7919" w:rsidRPr="00A85077">
        <w:rPr>
          <w:rFonts w:ascii="Arial" w:hAnsi="Arial" w:cs="Arial"/>
          <w:color w:val="000000" w:themeColor="text1"/>
        </w:rPr>
        <w:t xml:space="preserve"> to better inform the authority on future purchasing solutions.</w:t>
      </w:r>
    </w:p>
    <w:p w14:paraId="6537BBBE" w14:textId="77777777" w:rsidR="00082D65" w:rsidRPr="00A85077" w:rsidRDefault="00082D65" w:rsidP="00082D65">
      <w:pPr>
        <w:pStyle w:val="ListParagraph"/>
        <w:spacing w:after="120"/>
        <w:ind w:left="1440"/>
        <w:jc w:val="both"/>
        <w:rPr>
          <w:rFonts w:ascii="Arial" w:hAnsi="Arial" w:cs="Arial"/>
          <w:color w:val="000000" w:themeColor="text1"/>
        </w:rPr>
      </w:pPr>
    </w:p>
    <w:p w14:paraId="115F12E5" w14:textId="3051AF82" w:rsidR="00082D65" w:rsidRPr="009D1E98" w:rsidRDefault="00082D65" w:rsidP="009D1E98">
      <w:pPr>
        <w:pStyle w:val="ListParagraph"/>
        <w:numPr>
          <w:ilvl w:val="1"/>
          <w:numId w:val="3"/>
        </w:numPr>
        <w:spacing w:after="120"/>
        <w:jc w:val="both"/>
        <w:rPr>
          <w:rFonts w:ascii="Arial" w:hAnsi="Arial" w:cs="Arial"/>
          <w:color w:val="000000" w:themeColor="text1"/>
        </w:rPr>
      </w:pPr>
      <w:r w:rsidRPr="00A85077">
        <w:rPr>
          <w:rFonts w:ascii="Arial" w:hAnsi="Arial" w:cs="Arial"/>
          <w:color w:val="000000" w:themeColor="text1"/>
        </w:rPr>
        <w:t>Be able to service and repair all mainstream in-service image capture systems, including, but not limited to the Nikon, and Canon mirrorless platforms, and make capability enhancing modifications, demonstrating an ability in modifying both Canon compact &amp; mirrorless camera’s to bespoke wavelengths. The above needs to be conducted in house whist preserving the manufacturers warrantees.</w:t>
      </w:r>
    </w:p>
    <w:p w14:paraId="476F3C09" w14:textId="77777777" w:rsidR="00082D65" w:rsidRPr="00082D65" w:rsidRDefault="00082D65" w:rsidP="00082D65">
      <w:pPr>
        <w:pStyle w:val="ListParagraph"/>
        <w:spacing w:after="120"/>
        <w:ind w:left="1440"/>
        <w:jc w:val="both"/>
        <w:rPr>
          <w:rFonts w:ascii="Arial" w:hAnsi="Arial" w:cs="Arial"/>
          <w:color w:val="FF0000"/>
        </w:rPr>
      </w:pPr>
    </w:p>
    <w:p w14:paraId="3BF28617" w14:textId="77777777" w:rsidR="00082D65" w:rsidRDefault="00082D65" w:rsidP="00082D65">
      <w:pPr>
        <w:pStyle w:val="ListParagraph"/>
        <w:numPr>
          <w:ilvl w:val="1"/>
          <w:numId w:val="3"/>
        </w:numPr>
        <w:spacing w:after="120"/>
        <w:jc w:val="both"/>
        <w:rPr>
          <w:rFonts w:ascii="Arial" w:hAnsi="Arial" w:cs="Arial"/>
          <w:color w:val="000000" w:themeColor="text1"/>
        </w:rPr>
      </w:pPr>
      <w:r w:rsidRPr="0079094F">
        <w:rPr>
          <w:rFonts w:ascii="Arial" w:hAnsi="Arial" w:cs="Arial"/>
          <w:color w:val="000000" w:themeColor="text1"/>
        </w:rPr>
        <w:t>Have a</w:t>
      </w:r>
      <w:r>
        <w:rPr>
          <w:rFonts w:ascii="Arial" w:hAnsi="Arial" w:cs="Arial"/>
          <w:color w:val="000000" w:themeColor="text1"/>
        </w:rPr>
        <w:t xml:space="preserve"> deployable SC-cleared </w:t>
      </w:r>
      <w:r w:rsidRPr="0079094F">
        <w:rPr>
          <w:rFonts w:ascii="Arial" w:hAnsi="Arial" w:cs="Arial"/>
          <w:color w:val="000000" w:themeColor="text1"/>
        </w:rPr>
        <w:t xml:space="preserve">Contract Manager, supporting all areas of the defence photographic estate in person. </w:t>
      </w:r>
    </w:p>
    <w:p w14:paraId="167D25EB" w14:textId="77777777" w:rsidR="00082D65" w:rsidRDefault="00082D65" w:rsidP="00082D65">
      <w:pPr>
        <w:pStyle w:val="ListParagraph"/>
        <w:spacing w:after="120"/>
        <w:ind w:left="1440"/>
        <w:jc w:val="both"/>
        <w:rPr>
          <w:rFonts w:ascii="Arial" w:hAnsi="Arial" w:cs="Arial"/>
          <w:color w:val="000000" w:themeColor="text1"/>
        </w:rPr>
      </w:pPr>
    </w:p>
    <w:p w14:paraId="3F042F97" w14:textId="0E7A4B9D" w:rsidR="00082D65" w:rsidRDefault="00082D65" w:rsidP="00082D65">
      <w:pPr>
        <w:pStyle w:val="ListParagraph"/>
        <w:numPr>
          <w:ilvl w:val="1"/>
          <w:numId w:val="3"/>
        </w:numPr>
        <w:spacing w:after="120"/>
        <w:jc w:val="both"/>
        <w:rPr>
          <w:rFonts w:ascii="Arial" w:hAnsi="Arial" w:cs="Arial"/>
          <w:color w:val="000000" w:themeColor="text1"/>
        </w:rPr>
      </w:pPr>
      <w:r w:rsidRPr="0079094F">
        <w:rPr>
          <w:rFonts w:ascii="Arial" w:hAnsi="Arial" w:cs="Arial"/>
          <w:color w:val="000000" w:themeColor="text1"/>
        </w:rPr>
        <w:t xml:space="preserve">Provide a core service help desk staffed by Mac and PC Subject Matter Experts (SMEs) who are able to provide telephone support to rectify hard, soft and firmware conflicts between capture, processing, and output devices. </w:t>
      </w:r>
      <w:r w:rsidRPr="007A5F55">
        <w:rPr>
          <w:rFonts w:ascii="Arial" w:hAnsi="Arial" w:cs="Arial"/>
          <w:color w:val="000000" w:themeColor="text1"/>
        </w:rPr>
        <w:t>Interested parties would be expected to provide examples of your ability to manage an imaging</w:t>
      </w:r>
      <w:r w:rsidR="009D1E98">
        <w:rPr>
          <w:rFonts w:ascii="Arial" w:hAnsi="Arial" w:cs="Arial"/>
          <w:color w:val="000000" w:themeColor="text1"/>
        </w:rPr>
        <w:t>-</w:t>
      </w:r>
      <w:r w:rsidRPr="007A5F55">
        <w:rPr>
          <w:rFonts w:ascii="Arial" w:hAnsi="Arial" w:cs="Arial"/>
          <w:color w:val="000000" w:themeColor="text1"/>
        </w:rPr>
        <w:t>related Help Desk</w:t>
      </w:r>
      <w:r w:rsidR="00AB2917">
        <w:rPr>
          <w:rFonts w:ascii="Arial" w:hAnsi="Arial" w:cs="Arial"/>
          <w:color w:val="000000" w:themeColor="text1"/>
        </w:rPr>
        <w:t>.</w:t>
      </w:r>
      <w:r w:rsidRPr="007A5F55">
        <w:rPr>
          <w:rFonts w:ascii="Arial" w:hAnsi="Arial" w:cs="Arial"/>
          <w:color w:val="000000" w:themeColor="text1"/>
        </w:rPr>
        <w:t xml:space="preserve"> </w:t>
      </w:r>
    </w:p>
    <w:p w14:paraId="056CAB30" w14:textId="77777777" w:rsidR="00082D65" w:rsidRPr="00AB2917" w:rsidRDefault="00082D65" w:rsidP="00AB2917">
      <w:pPr>
        <w:spacing w:after="120"/>
        <w:jc w:val="both"/>
        <w:rPr>
          <w:rFonts w:ascii="Arial" w:hAnsi="Arial" w:cs="Arial"/>
          <w:color w:val="000000" w:themeColor="text1"/>
        </w:rPr>
      </w:pPr>
    </w:p>
    <w:p w14:paraId="38D95F7B" w14:textId="2B7719FA" w:rsidR="006B4B39" w:rsidRPr="006B4B39" w:rsidRDefault="00082D65" w:rsidP="006B4B39">
      <w:pPr>
        <w:pStyle w:val="ListParagraph"/>
        <w:numPr>
          <w:ilvl w:val="1"/>
          <w:numId w:val="3"/>
        </w:numPr>
        <w:spacing w:after="120"/>
        <w:jc w:val="both"/>
        <w:rPr>
          <w:rFonts w:ascii="Arial" w:hAnsi="Arial" w:cs="Arial"/>
          <w:color w:val="000000" w:themeColor="text1"/>
        </w:rPr>
      </w:pPr>
      <w:r w:rsidRPr="0079094F">
        <w:rPr>
          <w:rFonts w:ascii="Arial" w:hAnsi="Arial" w:cs="Arial"/>
          <w:color w:val="000000" w:themeColor="text1"/>
        </w:rPr>
        <w:t xml:space="preserve">The contractor is required to manage the trades software and associated licencing requirements where required, including bench testing software updates before </w:t>
      </w:r>
      <w:r w:rsidR="00A9609A">
        <w:rPr>
          <w:rFonts w:ascii="Arial" w:hAnsi="Arial" w:cs="Arial"/>
          <w:color w:val="000000" w:themeColor="text1"/>
        </w:rPr>
        <w:t>installation</w:t>
      </w:r>
      <w:r w:rsidRPr="0079094F">
        <w:rPr>
          <w:rFonts w:ascii="Arial" w:hAnsi="Arial" w:cs="Arial"/>
          <w:color w:val="000000" w:themeColor="text1"/>
        </w:rPr>
        <w:t xml:space="preserve"> across the defence imaging inventory.</w:t>
      </w:r>
    </w:p>
    <w:p w14:paraId="38E27B9A" w14:textId="77777777" w:rsidR="008444F8" w:rsidRPr="008444F8" w:rsidRDefault="008444F8" w:rsidP="008444F8">
      <w:pPr>
        <w:pStyle w:val="ListParagraph"/>
        <w:rPr>
          <w:rFonts w:ascii="Arial" w:hAnsi="Arial" w:cs="Arial"/>
          <w:color w:val="000000" w:themeColor="text1"/>
        </w:rPr>
      </w:pPr>
    </w:p>
    <w:p w14:paraId="7FC1623B" w14:textId="77777777" w:rsidR="008444F8" w:rsidRPr="00A85077" w:rsidRDefault="008444F8" w:rsidP="008444F8">
      <w:pPr>
        <w:pStyle w:val="ListParagraph"/>
        <w:spacing w:after="120"/>
        <w:ind w:left="1440"/>
        <w:jc w:val="both"/>
        <w:rPr>
          <w:rFonts w:ascii="Arial" w:hAnsi="Arial" w:cs="Arial"/>
          <w:color w:val="000000" w:themeColor="text1"/>
        </w:rPr>
      </w:pPr>
    </w:p>
    <w:p w14:paraId="02962D14" w14:textId="77777777" w:rsidR="00082D65" w:rsidRPr="00A85077" w:rsidRDefault="00082D65" w:rsidP="00082D65">
      <w:pPr>
        <w:pStyle w:val="ListParagraph"/>
        <w:numPr>
          <w:ilvl w:val="1"/>
          <w:numId w:val="3"/>
        </w:numPr>
        <w:spacing w:after="120"/>
        <w:jc w:val="both"/>
        <w:rPr>
          <w:rFonts w:ascii="Arial" w:hAnsi="Arial" w:cs="Arial"/>
          <w:color w:val="000000" w:themeColor="text1"/>
        </w:rPr>
      </w:pPr>
      <w:r w:rsidRPr="00A85077">
        <w:rPr>
          <w:rFonts w:ascii="Arial" w:hAnsi="Arial" w:cs="Arial"/>
          <w:color w:val="000000" w:themeColor="text1"/>
        </w:rPr>
        <w:t>Provide colour management and calibration services to section equipment.</w:t>
      </w:r>
    </w:p>
    <w:p w14:paraId="5485F3C0" w14:textId="77777777" w:rsidR="008444F8" w:rsidRPr="00A85077" w:rsidRDefault="008444F8" w:rsidP="008444F8">
      <w:pPr>
        <w:pStyle w:val="ListParagraph"/>
        <w:spacing w:after="120"/>
        <w:ind w:left="1440"/>
        <w:jc w:val="both"/>
        <w:rPr>
          <w:rFonts w:ascii="Arial" w:hAnsi="Arial" w:cs="Arial"/>
          <w:color w:val="000000" w:themeColor="text1"/>
        </w:rPr>
      </w:pPr>
    </w:p>
    <w:p w14:paraId="39011767" w14:textId="77777777" w:rsidR="008444F8" w:rsidRDefault="00082D65" w:rsidP="00082D65">
      <w:pPr>
        <w:pStyle w:val="ListParagraph"/>
        <w:numPr>
          <w:ilvl w:val="1"/>
          <w:numId w:val="3"/>
        </w:numPr>
        <w:spacing w:after="120"/>
        <w:jc w:val="both"/>
        <w:rPr>
          <w:rFonts w:ascii="Arial" w:hAnsi="Arial" w:cs="Arial"/>
          <w:color w:val="000000" w:themeColor="text1"/>
        </w:rPr>
      </w:pPr>
      <w:r>
        <w:rPr>
          <w:rFonts w:ascii="Arial" w:hAnsi="Arial" w:cs="Arial"/>
          <w:color w:val="000000" w:themeColor="text1"/>
        </w:rPr>
        <w:t>A</w:t>
      </w:r>
      <w:r w:rsidRPr="0079094F">
        <w:rPr>
          <w:rFonts w:ascii="Arial" w:hAnsi="Arial" w:cs="Arial"/>
          <w:color w:val="000000" w:themeColor="text1"/>
        </w:rPr>
        <w:t>ble to hold Government Furnished Assets in order to ‘hot swap’ equipment in the event of failure to minimise the time scale of capability loss.</w:t>
      </w:r>
    </w:p>
    <w:p w14:paraId="79EB9DA9" w14:textId="77777777" w:rsidR="008444F8" w:rsidRPr="008444F8" w:rsidRDefault="008444F8" w:rsidP="008444F8">
      <w:pPr>
        <w:pStyle w:val="ListParagraph"/>
        <w:rPr>
          <w:rFonts w:ascii="Arial" w:hAnsi="Arial" w:cs="Arial"/>
          <w:color w:val="000000" w:themeColor="text1"/>
        </w:rPr>
      </w:pPr>
    </w:p>
    <w:p w14:paraId="788B92EC" w14:textId="31E4FE6B" w:rsidR="00082D65" w:rsidRDefault="00082D65" w:rsidP="008444F8">
      <w:pPr>
        <w:pStyle w:val="ListParagraph"/>
        <w:spacing w:after="120"/>
        <w:ind w:left="1440"/>
        <w:jc w:val="both"/>
        <w:rPr>
          <w:rFonts w:ascii="Arial" w:hAnsi="Arial" w:cs="Arial"/>
          <w:color w:val="000000" w:themeColor="text1"/>
        </w:rPr>
      </w:pPr>
      <w:r w:rsidRPr="0079094F">
        <w:rPr>
          <w:rFonts w:ascii="Arial" w:hAnsi="Arial" w:cs="Arial"/>
          <w:color w:val="000000" w:themeColor="text1"/>
        </w:rPr>
        <w:t xml:space="preserve"> </w:t>
      </w:r>
    </w:p>
    <w:p w14:paraId="647A15D0" w14:textId="6D2CA07D" w:rsidR="00892990" w:rsidRPr="00A85077" w:rsidRDefault="00082D65" w:rsidP="00082D65">
      <w:pPr>
        <w:pStyle w:val="ListParagraph"/>
        <w:numPr>
          <w:ilvl w:val="1"/>
          <w:numId w:val="3"/>
        </w:numPr>
        <w:spacing w:after="120"/>
        <w:jc w:val="both"/>
        <w:rPr>
          <w:rFonts w:ascii="Arial" w:hAnsi="Arial" w:cs="Arial"/>
          <w:color w:val="000000" w:themeColor="text1"/>
        </w:rPr>
      </w:pPr>
      <w:r w:rsidRPr="0079094F">
        <w:rPr>
          <w:rFonts w:ascii="Arial" w:hAnsi="Arial" w:cs="Arial"/>
          <w:color w:val="000000" w:themeColor="text1"/>
        </w:rPr>
        <w:t>Be able to generate, progress and liaise with the authority over Site Co-Ordination and Installation Design Authority (SCIDA) requirements, to facilitate</w:t>
      </w:r>
      <w:r w:rsidR="004636E8">
        <w:rPr>
          <w:rFonts w:ascii="Arial" w:hAnsi="Arial" w:cs="Arial"/>
          <w:color w:val="000000" w:themeColor="text1"/>
        </w:rPr>
        <w:t xml:space="preserve"> </w:t>
      </w:r>
      <w:r w:rsidR="0045643D" w:rsidRPr="00082D65">
        <w:rPr>
          <w:rFonts w:ascii="Arial" w:hAnsi="Arial" w:cs="Arial"/>
          <w:color w:val="000000" w:themeColor="text1"/>
        </w:rPr>
        <w:t>emerging</w:t>
      </w:r>
      <w:r w:rsidR="009F6649" w:rsidRPr="00082D65">
        <w:rPr>
          <w:rFonts w:ascii="Arial" w:hAnsi="Arial" w:cs="Arial"/>
          <w:color w:val="000000" w:themeColor="text1"/>
        </w:rPr>
        <w:t xml:space="preserve"> </w:t>
      </w:r>
      <w:r w:rsidR="006A3D56" w:rsidRPr="00082D65">
        <w:rPr>
          <w:rFonts w:ascii="Arial" w:hAnsi="Arial" w:cs="Arial"/>
          <w:color w:val="000000" w:themeColor="text1"/>
        </w:rPr>
        <w:t>requirements</w:t>
      </w:r>
      <w:r w:rsidR="00FE021E" w:rsidRPr="00082D65">
        <w:rPr>
          <w:rFonts w:ascii="Arial" w:hAnsi="Arial" w:cs="Arial"/>
          <w:color w:val="000000" w:themeColor="text1"/>
        </w:rPr>
        <w:t xml:space="preserve">. </w:t>
      </w:r>
      <w:r w:rsidR="00D61578" w:rsidRPr="00082D65">
        <w:rPr>
          <w:rFonts w:ascii="Arial" w:hAnsi="Arial" w:cs="Arial"/>
          <w:color w:val="000000" w:themeColor="text1"/>
        </w:rPr>
        <w:t>(</w:t>
      </w:r>
      <w:r w:rsidR="00FE021E" w:rsidRPr="00082D65">
        <w:rPr>
          <w:rFonts w:ascii="Arial" w:hAnsi="Arial" w:cs="Arial"/>
          <w:color w:val="000000" w:themeColor="text1"/>
        </w:rPr>
        <w:t>This may include</w:t>
      </w:r>
      <w:r w:rsidR="006A3D56" w:rsidRPr="00082D65">
        <w:rPr>
          <w:rFonts w:ascii="Arial" w:hAnsi="Arial" w:cs="Arial"/>
          <w:color w:val="000000" w:themeColor="text1"/>
        </w:rPr>
        <w:t xml:space="preserve"> </w:t>
      </w:r>
      <w:r w:rsidR="00BD0B49" w:rsidRPr="00082D65">
        <w:rPr>
          <w:rFonts w:ascii="Arial" w:hAnsi="Arial" w:cs="Arial"/>
          <w:color w:val="000000" w:themeColor="text1"/>
        </w:rPr>
        <w:t xml:space="preserve">the </w:t>
      </w:r>
      <w:r w:rsidR="00A31058" w:rsidRPr="00082D65">
        <w:rPr>
          <w:rFonts w:ascii="Arial" w:hAnsi="Arial" w:cs="Arial"/>
          <w:color w:val="000000" w:themeColor="text1"/>
        </w:rPr>
        <w:t>commissioning</w:t>
      </w:r>
      <w:r w:rsidR="004E72CE">
        <w:rPr>
          <w:rFonts w:ascii="Arial" w:hAnsi="Arial" w:cs="Arial"/>
          <w:color w:val="000000" w:themeColor="text1"/>
        </w:rPr>
        <w:t>,</w:t>
      </w:r>
      <w:r w:rsidR="007119C5" w:rsidRPr="00082D65">
        <w:rPr>
          <w:rFonts w:ascii="Arial" w:hAnsi="Arial" w:cs="Arial"/>
          <w:color w:val="000000" w:themeColor="text1"/>
        </w:rPr>
        <w:t xml:space="preserve"> and </w:t>
      </w:r>
      <w:r w:rsidR="006A3CA1" w:rsidRPr="00082D65">
        <w:rPr>
          <w:rFonts w:ascii="Arial" w:hAnsi="Arial" w:cs="Arial"/>
          <w:color w:val="000000" w:themeColor="text1"/>
        </w:rPr>
        <w:t xml:space="preserve">full </w:t>
      </w:r>
      <w:r w:rsidR="007119C5" w:rsidRPr="00082D65">
        <w:rPr>
          <w:rFonts w:ascii="Arial" w:hAnsi="Arial" w:cs="Arial"/>
          <w:color w:val="000000" w:themeColor="text1"/>
        </w:rPr>
        <w:t>install</w:t>
      </w:r>
      <w:r w:rsidR="006A3CA1" w:rsidRPr="00082D65">
        <w:rPr>
          <w:rFonts w:ascii="Arial" w:hAnsi="Arial" w:cs="Arial"/>
          <w:color w:val="000000" w:themeColor="text1"/>
        </w:rPr>
        <w:t xml:space="preserve">ation </w:t>
      </w:r>
      <w:r w:rsidR="009D1E98" w:rsidRPr="00082D65">
        <w:rPr>
          <w:rFonts w:ascii="Arial" w:hAnsi="Arial" w:cs="Arial"/>
          <w:color w:val="000000" w:themeColor="text1"/>
        </w:rPr>
        <w:t>of a</w:t>
      </w:r>
      <w:r w:rsidR="00A31058" w:rsidRPr="00082D65">
        <w:rPr>
          <w:rFonts w:ascii="Arial" w:hAnsi="Arial" w:cs="Arial"/>
          <w:color w:val="000000" w:themeColor="text1"/>
        </w:rPr>
        <w:t xml:space="preserve"> new </w:t>
      </w:r>
      <w:r w:rsidR="00FD5EA5" w:rsidRPr="00082D65">
        <w:rPr>
          <w:rFonts w:ascii="Arial" w:hAnsi="Arial" w:cs="Arial"/>
          <w:color w:val="000000" w:themeColor="text1"/>
        </w:rPr>
        <w:t>visual communications</w:t>
      </w:r>
      <w:r w:rsidR="005E5791" w:rsidRPr="00082D65">
        <w:rPr>
          <w:rFonts w:ascii="Arial" w:hAnsi="Arial" w:cs="Arial"/>
          <w:color w:val="000000" w:themeColor="text1"/>
        </w:rPr>
        <w:t xml:space="preserve"> section</w:t>
      </w:r>
      <w:r w:rsidR="00743BC7" w:rsidRPr="00082D65">
        <w:rPr>
          <w:rFonts w:ascii="Arial" w:hAnsi="Arial" w:cs="Arial"/>
          <w:color w:val="000000" w:themeColor="text1"/>
        </w:rPr>
        <w:t xml:space="preserve">, or relocating an existing </w:t>
      </w:r>
      <w:r w:rsidR="003F0897" w:rsidRPr="00082D65">
        <w:rPr>
          <w:rFonts w:ascii="Arial" w:hAnsi="Arial" w:cs="Arial"/>
          <w:color w:val="000000" w:themeColor="text1"/>
        </w:rPr>
        <w:t>facility</w:t>
      </w:r>
      <w:r w:rsidR="006643EA">
        <w:rPr>
          <w:rFonts w:ascii="Arial" w:hAnsi="Arial" w:cs="Arial"/>
          <w:color w:val="000000" w:themeColor="text1"/>
        </w:rPr>
        <w:t xml:space="preserve"> and </w:t>
      </w:r>
      <w:r w:rsidR="00A77AA8" w:rsidRPr="00A85077">
        <w:rPr>
          <w:rFonts w:ascii="Arial" w:hAnsi="Arial" w:cs="Arial"/>
          <w:color w:val="000000" w:themeColor="text1"/>
        </w:rPr>
        <w:t xml:space="preserve">conducting inhouse </w:t>
      </w:r>
      <w:r w:rsidR="004031BA" w:rsidRPr="00A85077">
        <w:rPr>
          <w:rFonts w:ascii="Arial" w:hAnsi="Arial" w:cs="Arial"/>
          <w:color w:val="000000" w:themeColor="text1"/>
        </w:rPr>
        <w:t>appliance testing</w:t>
      </w:r>
      <w:r w:rsidR="00A77AA8" w:rsidRPr="00A85077">
        <w:rPr>
          <w:rFonts w:ascii="Arial" w:hAnsi="Arial" w:cs="Arial"/>
          <w:color w:val="000000" w:themeColor="text1"/>
        </w:rPr>
        <w:t xml:space="preserve"> </w:t>
      </w:r>
      <w:r w:rsidR="00613261">
        <w:rPr>
          <w:rFonts w:ascii="Arial" w:hAnsi="Arial" w:cs="Arial"/>
          <w:color w:val="000000" w:themeColor="text1"/>
        </w:rPr>
        <w:t>up</w:t>
      </w:r>
      <w:r w:rsidR="000A3979" w:rsidRPr="00A85077">
        <w:rPr>
          <w:rFonts w:ascii="Arial" w:hAnsi="Arial" w:cs="Arial"/>
          <w:color w:val="000000" w:themeColor="text1"/>
        </w:rPr>
        <w:t>on installation</w:t>
      </w:r>
      <w:r w:rsidR="00892990" w:rsidRPr="00A85077">
        <w:rPr>
          <w:rFonts w:ascii="Arial" w:hAnsi="Arial" w:cs="Arial"/>
          <w:color w:val="000000" w:themeColor="text1"/>
        </w:rPr>
        <w:t>.</w:t>
      </w:r>
      <w:r w:rsidR="00695BDF" w:rsidRPr="00A85077">
        <w:rPr>
          <w:rFonts w:ascii="Arial" w:hAnsi="Arial" w:cs="Arial"/>
          <w:color w:val="000000" w:themeColor="text1"/>
        </w:rPr>
        <w:t xml:space="preserve"> In both cases</w:t>
      </w:r>
      <w:r w:rsidR="003E6BAB" w:rsidRPr="00A85077">
        <w:rPr>
          <w:rFonts w:ascii="Arial" w:hAnsi="Arial" w:cs="Arial"/>
          <w:color w:val="000000" w:themeColor="text1"/>
        </w:rPr>
        <w:t>,</w:t>
      </w:r>
      <w:r w:rsidR="00695BDF" w:rsidRPr="00A85077">
        <w:rPr>
          <w:rFonts w:ascii="Arial" w:hAnsi="Arial" w:cs="Arial"/>
          <w:color w:val="000000" w:themeColor="text1"/>
        </w:rPr>
        <w:t xml:space="preserve"> project manage the </w:t>
      </w:r>
      <w:r w:rsidR="00C26FF2" w:rsidRPr="00A85077">
        <w:rPr>
          <w:rFonts w:ascii="Arial" w:hAnsi="Arial" w:cs="Arial"/>
          <w:color w:val="000000" w:themeColor="text1"/>
        </w:rPr>
        <w:t>requirement</w:t>
      </w:r>
      <w:r w:rsidR="000B0D14" w:rsidRPr="00A85077">
        <w:rPr>
          <w:rFonts w:ascii="Arial" w:hAnsi="Arial" w:cs="Arial"/>
          <w:color w:val="000000" w:themeColor="text1"/>
        </w:rPr>
        <w:t xml:space="preserve"> </w:t>
      </w:r>
      <w:r w:rsidR="00C26FF2" w:rsidRPr="00A85077">
        <w:rPr>
          <w:rFonts w:ascii="Arial" w:hAnsi="Arial" w:cs="Arial"/>
          <w:color w:val="000000" w:themeColor="text1"/>
        </w:rPr>
        <w:t xml:space="preserve">from inception to </w:t>
      </w:r>
      <w:r w:rsidR="00CC2966" w:rsidRPr="00A85077">
        <w:rPr>
          <w:rFonts w:ascii="Arial" w:hAnsi="Arial" w:cs="Arial"/>
          <w:color w:val="000000" w:themeColor="text1"/>
        </w:rPr>
        <w:t xml:space="preserve">full operational </w:t>
      </w:r>
      <w:r w:rsidR="00750A63" w:rsidRPr="00A85077">
        <w:rPr>
          <w:rFonts w:ascii="Arial" w:hAnsi="Arial" w:cs="Arial"/>
          <w:color w:val="000000" w:themeColor="text1"/>
        </w:rPr>
        <w:t>capability</w:t>
      </w:r>
      <w:r w:rsidR="00CC2966" w:rsidRPr="00A85077">
        <w:rPr>
          <w:rFonts w:ascii="Arial" w:hAnsi="Arial" w:cs="Arial"/>
          <w:color w:val="000000" w:themeColor="text1"/>
        </w:rPr>
        <w:t>.</w:t>
      </w:r>
      <w:r w:rsidR="006643EA">
        <w:rPr>
          <w:rFonts w:ascii="Arial" w:hAnsi="Arial" w:cs="Arial"/>
          <w:color w:val="000000" w:themeColor="text1"/>
        </w:rPr>
        <w:t xml:space="preserve"> For more SCIDA information please see </w:t>
      </w:r>
      <w:hyperlink r:id="rId13" w:history="1">
        <w:r w:rsidR="006643EA">
          <w:rPr>
            <w:rStyle w:val="Hyperlink"/>
          </w:rPr>
          <w:t>Defence networks governance (JSP 604) - GOV.UK (www.gov.uk)</w:t>
        </w:r>
      </w:hyperlink>
      <w:r w:rsidR="006643EA">
        <w:t xml:space="preserve"> )</w:t>
      </w:r>
    </w:p>
    <w:p w14:paraId="104EC041" w14:textId="77777777" w:rsidR="003B228E" w:rsidRPr="00A85077" w:rsidRDefault="003B228E" w:rsidP="003B228E">
      <w:pPr>
        <w:pStyle w:val="ListParagraph"/>
        <w:spacing w:after="120"/>
        <w:ind w:left="1440"/>
        <w:jc w:val="both"/>
        <w:rPr>
          <w:rFonts w:ascii="Arial" w:hAnsi="Arial" w:cs="Arial"/>
          <w:color w:val="000000" w:themeColor="text1"/>
        </w:rPr>
      </w:pPr>
    </w:p>
    <w:p w14:paraId="5201F5E1" w14:textId="3BE7FD30" w:rsidR="003B228E" w:rsidRPr="00A85077" w:rsidRDefault="00961A10" w:rsidP="00D13702">
      <w:pPr>
        <w:pStyle w:val="ListParagraph"/>
        <w:numPr>
          <w:ilvl w:val="1"/>
          <w:numId w:val="3"/>
        </w:numPr>
        <w:spacing w:after="120"/>
        <w:jc w:val="both"/>
        <w:rPr>
          <w:rFonts w:ascii="Arial" w:hAnsi="Arial" w:cs="Arial"/>
          <w:color w:val="000000" w:themeColor="text1"/>
        </w:rPr>
      </w:pPr>
      <w:r w:rsidRPr="00A85077">
        <w:rPr>
          <w:rFonts w:ascii="Arial" w:hAnsi="Arial" w:cs="Arial"/>
          <w:color w:val="000000" w:themeColor="text1"/>
        </w:rPr>
        <w:t xml:space="preserve"> </w:t>
      </w:r>
      <w:r w:rsidR="000F0FC9" w:rsidRPr="00A85077">
        <w:rPr>
          <w:rFonts w:ascii="Arial" w:hAnsi="Arial" w:cs="Arial"/>
          <w:color w:val="000000" w:themeColor="text1"/>
        </w:rPr>
        <w:t>C</w:t>
      </w:r>
      <w:r w:rsidRPr="00A85077">
        <w:rPr>
          <w:rFonts w:ascii="Arial" w:hAnsi="Arial" w:cs="Arial"/>
          <w:color w:val="000000" w:themeColor="text1"/>
        </w:rPr>
        <w:t xml:space="preserve">onduct section </w:t>
      </w:r>
      <w:r w:rsidR="00031E52" w:rsidRPr="00A85077">
        <w:rPr>
          <w:rFonts w:ascii="Arial" w:hAnsi="Arial" w:cs="Arial"/>
          <w:color w:val="000000" w:themeColor="text1"/>
        </w:rPr>
        <w:t xml:space="preserve">Photographic Digital System (PDS) </w:t>
      </w:r>
      <w:r w:rsidR="00FF63D0" w:rsidRPr="00A85077">
        <w:rPr>
          <w:rFonts w:ascii="Arial" w:hAnsi="Arial" w:cs="Arial"/>
          <w:color w:val="000000" w:themeColor="text1"/>
        </w:rPr>
        <w:t>asset assurance audits.</w:t>
      </w:r>
    </w:p>
    <w:p w14:paraId="76D48512" w14:textId="77777777" w:rsidR="003B228E" w:rsidRPr="003B228E" w:rsidRDefault="003B228E" w:rsidP="003B228E">
      <w:pPr>
        <w:spacing w:after="120"/>
        <w:jc w:val="both"/>
        <w:rPr>
          <w:rFonts w:ascii="Arial" w:hAnsi="Arial" w:cs="Arial"/>
          <w:color w:val="FF0000"/>
        </w:rPr>
      </w:pPr>
    </w:p>
    <w:p w14:paraId="7DD2EE3A" w14:textId="349BD2FF" w:rsidR="00DE1226" w:rsidRPr="00D222AD" w:rsidRDefault="0079094F" w:rsidP="0079094F">
      <w:pPr>
        <w:pStyle w:val="ListParagraph"/>
        <w:numPr>
          <w:ilvl w:val="1"/>
          <w:numId w:val="3"/>
        </w:numPr>
        <w:spacing w:after="120"/>
        <w:jc w:val="both"/>
        <w:rPr>
          <w:rFonts w:ascii="Arial" w:hAnsi="Arial" w:cs="Arial"/>
          <w:color w:val="000000" w:themeColor="text1"/>
        </w:rPr>
      </w:pPr>
      <w:r w:rsidRPr="0079094F">
        <w:rPr>
          <w:rFonts w:ascii="Arial" w:hAnsi="Arial" w:cs="Arial"/>
          <w:color w:val="000000" w:themeColor="text1"/>
        </w:rPr>
        <w:t>H</w:t>
      </w:r>
      <w:r w:rsidR="005C4594" w:rsidRPr="0079094F">
        <w:rPr>
          <w:rFonts w:ascii="Arial" w:hAnsi="Arial" w:cs="Arial"/>
          <w:color w:val="000000" w:themeColor="text1"/>
        </w:rPr>
        <w:t>ave an established knowledge of the imaging industry</w:t>
      </w:r>
      <w:r w:rsidR="00DE6E0C" w:rsidRPr="0079094F">
        <w:rPr>
          <w:rFonts w:ascii="Arial" w:hAnsi="Arial" w:cs="Arial"/>
          <w:color w:val="000000" w:themeColor="text1"/>
        </w:rPr>
        <w:t xml:space="preserve"> to assist </w:t>
      </w:r>
      <w:r w:rsidR="00487AD0">
        <w:rPr>
          <w:rFonts w:ascii="Arial" w:hAnsi="Arial" w:cs="Arial"/>
          <w:color w:val="000000" w:themeColor="text1"/>
        </w:rPr>
        <w:t>to</w:t>
      </w:r>
      <w:r w:rsidR="00DE6E0C" w:rsidRPr="0079094F">
        <w:rPr>
          <w:rFonts w:ascii="Arial" w:hAnsi="Arial" w:cs="Arial"/>
          <w:color w:val="000000" w:themeColor="text1"/>
        </w:rPr>
        <w:t xml:space="preserve"> advise the authority </w:t>
      </w:r>
      <w:r w:rsidR="004C301E" w:rsidRPr="0079094F">
        <w:rPr>
          <w:rFonts w:ascii="Arial" w:hAnsi="Arial" w:cs="Arial"/>
          <w:color w:val="000000" w:themeColor="text1"/>
        </w:rPr>
        <w:t xml:space="preserve">of emerging trends and technologies to bring added value to </w:t>
      </w:r>
      <w:r>
        <w:rPr>
          <w:rFonts w:ascii="Arial" w:hAnsi="Arial" w:cs="Arial"/>
          <w:color w:val="000000" w:themeColor="text1"/>
        </w:rPr>
        <w:t>D</w:t>
      </w:r>
      <w:r w:rsidR="004C301E" w:rsidRPr="0079094F">
        <w:rPr>
          <w:rFonts w:ascii="Arial" w:hAnsi="Arial" w:cs="Arial"/>
          <w:color w:val="000000" w:themeColor="text1"/>
        </w:rPr>
        <w:t>efence</w:t>
      </w:r>
      <w:r w:rsidR="004C301E" w:rsidRPr="0079094F">
        <w:rPr>
          <w:rFonts w:ascii="Arial" w:hAnsi="Arial" w:cs="Arial"/>
          <w:color w:val="FF0000"/>
        </w:rPr>
        <w:t>.</w:t>
      </w:r>
    </w:p>
    <w:p w14:paraId="077039F3" w14:textId="77777777" w:rsidR="00D222AD" w:rsidRPr="0079094F" w:rsidRDefault="00D222AD" w:rsidP="00D222AD">
      <w:pPr>
        <w:pStyle w:val="ListParagraph"/>
        <w:spacing w:after="120"/>
        <w:ind w:left="1440"/>
        <w:jc w:val="both"/>
        <w:rPr>
          <w:rFonts w:ascii="Arial" w:hAnsi="Arial" w:cs="Arial"/>
          <w:color w:val="000000" w:themeColor="text1"/>
        </w:rPr>
      </w:pPr>
    </w:p>
    <w:p w14:paraId="457A9F8A" w14:textId="3F02CC69" w:rsidR="00AA5037" w:rsidRDefault="0079094F" w:rsidP="0079094F">
      <w:pPr>
        <w:pStyle w:val="ListParagraph"/>
        <w:numPr>
          <w:ilvl w:val="1"/>
          <w:numId w:val="3"/>
        </w:numPr>
        <w:spacing w:after="120"/>
        <w:jc w:val="both"/>
        <w:rPr>
          <w:rFonts w:ascii="Arial" w:hAnsi="Arial" w:cs="Arial"/>
          <w:color w:val="000000" w:themeColor="text1"/>
        </w:rPr>
      </w:pPr>
      <w:r w:rsidRPr="0079094F">
        <w:rPr>
          <w:rFonts w:ascii="Arial" w:hAnsi="Arial" w:cs="Arial"/>
          <w:color w:val="000000" w:themeColor="text1"/>
        </w:rPr>
        <w:t>P</w:t>
      </w:r>
      <w:r w:rsidR="00AA5037" w:rsidRPr="0079094F">
        <w:rPr>
          <w:rFonts w:ascii="Arial" w:hAnsi="Arial" w:cs="Arial"/>
          <w:color w:val="000000" w:themeColor="text1"/>
        </w:rPr>
        <w:t>rovide a mechanism to backload or safely dispose of equipment that is considered obsolete for MOD use.</w:t>
      </w:r>
    </w:p>
    <w:p w14:paraId="5021C918" w14:textId="77777777" w:rsidR="00D222AD" w:rsidRPr="00D222AD" w:rsidRDefault="00D222AD" w:rsidP="00D222AD">
      <w:pPr>
        <w:pStyle w:val="ListParagraph"/>
        <w:rPr>
          <w:rFonts w:ascii="Arial" w:hAnsi="Arial" w:cs="Arial"/>
          <w:color w:val="000000" w:themeColor="text1"/>
        </w:rPr>
      </w:pPr>
    </w:p>
    <w:p w14:paraId="40386FB2" w14:textId="24FA5DAE" w:rsidR="00D222AD" w:rsidRDefault="00D222AD" w:rsidP="0079094F">
      <w:pPr>
        <w:pStyle w:val="ListParagraph"/>
        <w:numPr>
          <w:ilvl w:val="1"/>
          <w:numId w:val="3"/>
        </w:numPr>
        <w:spacing w:after="120"/>
        <w:jc w:val="both"/>
        <w:rPr>
          <w:rFonts w:ascii="Arial" w:hAnsi="Arial" w:cs="Arial"/>
          <w:color w:val="000000" w:themeColor="text1"/>
        </w:rPr>
      </w:pPr>
      <w:r>
        <w:rPr>
          <w:rFonts w:ascii="Arial" w:hAnsi="Arial" w:cs="Arial"/>
          <w:color w:val="000000" w:themeColor="text1"/>
        </w:rPr>
        <w:t>W</w:t>
      </w:r>
      <w:r w:rsidRPr="0079094F">
        <w:rPr>
          <w:rFonts w:ascii="Arial" w:hAnsi="Arial" w:cs="Arial"/>
          <w:color w:val="000000" w:themeColor="text1"/>
        </w:rPr>
        <w:t xml:space="preserve">hen required the contractor </w:t>
      </w:r>
      <w:r>
        <w:rPr>
          <w:rFonts w:ascii="Arial" w:hAnsi="Arial" w:cs="Arial"/>
          <w:color w:val="000000" w:themeColor="text1"/>
        </w:rPr>
        <w:t>must be able to</w:t>
      </w:r>
      <w:r w:rsidRPr="0079094F">
        <w:rPr>
          <w:rFonts w:ascii="Arial" w:hAnsi="Arial" w:cs="Arial"/>
          <w:color w:val="000000" w:themeColor="text1"/>
        </w:rPr>
        <w:t xml:space="preserve"> deploy in</w:t>
      </w:r>
      <w:r>
        <w:rPr>
          <w:rFonts w:ascii="Arial" w:hAnsi="Arial" w:cs="Arial"/>
          <w:color w:val="000000" w:themeColor="text1"/>
        </w:rPr>
        <w:t>-</w:t>
      </w:r>
      <w:r w:rsidRPr="0079094F">
        <w:rPr>
          <w:rFonts w:ascii="Arial" w:hAnsi="Arial" w:cs="Arial"/>
          <w:color w:val="000000" w:themeColor="text1"/>
        </w:rPr>
        <w:t>person to units globally to deliver all of the above ad-hoc tasking.</w:t>
      </w:r>
    </w:p>
    <w:p w14:paraId="17888286" w14:textId="77777777" w:rsidR="00D222AD" w:rsidRPr="00D222AD" w:rsidRDefault="00D222AD" w:rsidP="00D222AD">
      <w:pPr>
        <w:pStyle w:val="ListParagraph"/>
        <w:rPr>
          <w:rFonts w:ascii="Arial" w:hAnsi="Arial" w:cs="Arial"/>
          <w:color w:val="000000" w:themeColor="text1"/>
        </w:rPr>
      </w:pPr>
    </w:p>
    <w:p w14:paraId="3563E918" w14:textId="77777777" w:rsidR="00D222AD" w:rsidRPr="0079094F" w:rsidRDefault="00D222AD" w:rsidP="00CD7773">
      <w:pPr>
        <w:pStyle w:val="ListParagraph"/>
        <w:numPr>
          <w:ilvl w:val="1"/>
          <w:numId w:val="3"/>
        </w:numPr>
        <w:spacing w:after="120"/>
        <w:jc w:val="both"/>
        <w:rPr>
          <w:rFonts w:ascii="Arial" w:hAnsi="Arial" w:cs="Arial"/>
          <w:color w:val="000000" w:themeColor="text1"/>
        </w:rPr>
      </w:pPr>
      <w:r w:rsidRPr="0079094F">
        <w:rPr>
          <w:rFonts w:ascii="Arial" w:hAnsi="Arial" w:cs="Arial"/>
          <w:color w:val="000000" w:themeColor="text1"/>
        </w:rPr>
        <w:t xml:space="preserve">The Contractor is prohibited from supplying equipment that may be considered a </w:t>
      </w:r>
      <w:r>
        <w:rPr>
          <w:rFonts w:ascii="Arial" w:hAnsi="Arial" w:cs="Arial"/>
          <w:color w:val="000000" w:themeColor="text1"/>
        </w:rPr>
        <w:t>‘</w:t>
      </w:r>
      <w:r w:rsidRPr="0079094F">
        <w:rPr>
          <w:rFonts w:ascii="Arial" w:hAnsi="Arial" w:cs="Arial"/>
          <w:color w:val="000000" w:themeColor="text1"/>
        </w:rPr>
        <w:t>grey import</w:t>
      </w:r>
      <w:r>
        <w:rPr>
          <w:rFonts w:ascii="Arial" w:hAnsi="Arial" w:cs="Arial"/>
          <w:color w:val="000000" w:themeColor="text1"/>
        </w:rPr>
        <w:t>’</w:t>
      </w:r>
      <w:r w:rsidRPr="0079094F">
        <w:rPr>
          <w:rFonts w:ascii="Arial" w:hAnsi="Arial" w:cs="Arial"/>
          <w:color w:val="000000" w:themeColor="text1"/>
        </w:rPr>
        <w:t>.</w:t>
      </w:r>
    </w:p>
    <w:p w14:paraId="7D4A342E" w14:textId="77777777" w:rsidR="00D222AD" w:rsidRPr="00CD7773" w:rsidRDefault="00D222AD" w:rsidP="00CD7773">
      <w:pPr>
        <w:pStyle w:val="ListParagraph"/>
        <w:spacing w:after="120"/>
        <w:ind w:left="1440"/>
        <w:jc w:val="both"/>
        <w:rPr>
          <w:rFonts w:ascii="Arial" w:hAnsi="Arial" w:cs="Arial"/>
          <w:color w:val="000000" w:themeColor="text1"/>
        </w:rPr>
      </w:pPr>
    </w:p>
    <w:p w14:paraId="05966C41" w14:textId="77777777" w:rsidR="00D222AD" w:rsidRPr="00D222AD" w:rsidRDefault="00D222AD" w:rsidP="00D222AD">
      <w:pPr>
        <w:pStyle w:val="ListParagraph"/>
        <w:rPr>
          <w:rFonts w:ascii="Arial" w:hAnsi="Arial" w:cs="Arial"/>
          <w:color w:val="000000" w:themeColor="text1"/>
        </w:rPr>
      </w:pPr>
    </w:p>
    <w:p w14:paraId="001375AF" w14:textId="77777777" w:rsidR="00D222AD" w:rsidRPr="0079094F" w:rsidRDefault="00D222AD" w:rsidP="00D222AD">
      <w:pPr>
        <w:pStyle w:val="ListParagraph"/>
        <w:spacing w:after="120"/>
        <w:ind w:left="1440"/>
        <w:jc w:val="both"/>
        <w:rPr>
          <w:rFonts w:ascii="Arial" w:hAnsi="Arial" w:cs="Arial"/>
          <w:color w:val="000000" w:themeColor="text1"/>
        </w:rPr>
      </w:pPr>
    </w:p>
    <w:p w14:paraId="16E57EF7" w14:textId="49B25F65" w:rsidR="0079094F" w:rsidRPr="00D45EF1" w:rsidRDefault="00F16799" w:rsidP="00D45EF1">
      <w:pPr>
        <w:pStyle w:val="ListParagraph"/>
        <w:spacing w:after="120"/>
        <w:ind w:hanging="578"/>
        <w:jc w:val="both"/>
        <w:rPr>
          <w:rFonts w:ascii="Arial" w:hAnsi="Arial" w:cs="Arial"/>
          <w:color w:val="000000" w:themeColor="text1"/>
        </w:rPr>
      </w:pPr>
      <w:r w:rsidRPr="0079094F">
        <w:rPr>
          <w:rFonts w:ascii="Arial" w:hAnsi="Arial" w:cs="Arial"/>
          <w:b/>
          <w:bCs/>
        </w:rPr>
        <w:t>RFI Procedure &amp; Timelines</w:t>
      </w:r>
      <w:r w:rsidR="0079094F" w:rsidRPr="0079094F">
        <w:rPr>
          <w:rFonts w:ascii="Arial" w:hAnsi="Arial" w:cs="Arial"/>
          <w:color w:val="FF0000"/>
        </w:rPr>
        <w:t xml:space="preserve"> </w:t>
      </w:r>
    </w:p>
    <w:p w14:paraId="5C916A2B" w14:textId="7B8DD166" w:rsidR="00F16799" w:rsidRPr="00B97815" w:rsidRDefault="00F16799" w:rsidP="00843C62">
      <w:pPr>
        <w:jc w:val="both"/>
        <w:rPr>
          <w:rFonts w:ascii="Arial" w:hAnsi="Arial" w:cs="Arial"/>
          <w:b/>
          <w:bCs/>
        </w:rPr>
      </w:pPr>
    </w:p>
    <w:p w14:paraId="251D4F0A" w14:textId="67E56C8D" w:rsidR="006E6A19" w:rsidRPr="000E446B" w:rsidRDefault="006E6A19" w:rsidP="004851A2">
      <w:pPr>
        <w:pStyle w:val="ListParagraph"/>
        <w:numPr>
          <w:ilvl w:val="0"/>
          <w:numId w:val="3"/>
        </w:numPr>
        <w:spacing w:after="120"/>
        <w:ind w:left="1134" w:hanging="850"/>
        <w:contextualSpacing w:val="0"/>
        <w:jc w:val="both"/>
        <w:rPr>
          <w:rFonts w:ascii="Arial" w:hAnsi="Arial" w:cs="Arial"/>
        </w:rPr>
      </w:pPr>
      <w:r w:rsidRPr="000E446B">
        <w:rPr>
          <w:rFonts w:ascii="Arial" w:hAnsi="Arial" w:cs="Arial"/>
        </w:rPr>
        <w:t xml:space="preserve">Following release of this RFI on the Defence Sourcing Portal, Respondents will have until </w:t>
      </w:r>
      <w:r w:rsidR="005C58C9">
        <w:rPr>
          <w:rFonts w:ascii="Arial" w:hAnsi="Arial" w:cs="Arial"/>
          <w:color w:val="FF0000"/>
        </w:rPr>
        <w:t>8</w:t>
      </w:r>
      <w:r w:rsidR="00975D1C" w:rsidRPr="00975D1C">
        <w:rPr>
          <w:rFonts w:ascii="Arial" w:hAnsi="Arial" w:cs="Arial"/>
          <w:color w:val="FF0000"/>
          <w:vertAlign w:val="superscript"/>
        </w:rPr>
        <w:t>th</w:t>
      </w:r>
      <w:r w:rsidR="00975D1C">
        <w:rPr>
          <w:rFonts w:ascii="Arial" w:hAnsi="Arial" w:cs="Arial"/>
          <w:color w:val="FF0000"/>
        </w:rPr>
        <w:t xml:space="preserve"> February 2024 09:00</w:t>
      </w:r>
      <w:r w:rsidRPr="004851A2">
        <w:rPr>
          <w:rFonts w:ascii="Arial" w:hAnsi="Arial" w:cs="Arial"/>
          <w:color w:val="FF0000"/>
        </w:rPr>
        <w:t xml:space="preserve"> </w:t>
      </w:r>
      <w:r w:rsidRPr="000E446B">
        <w:rPr>
          <w:rFonts w:ascii="Arial" w:hAnsi="Arial" w:cs="Arial"/>
        </w:rPr>
        <w:t xml:space="preserve">GMT to seek clarification from the Authority on any part of this RFI. Any clarifications received after this deadline may not be responded to. </w:t>
      </w:r>
    </w:p>
    <w:p w14:paraId="4377CDF7" w14:textId="0BB7B945" w:rsidR="006E6A19" w:rsidRPr="000E446B" w:rsidRDefault="006E6A19" w:rsidP="004851A2">
      <w:pPr>
        <w:pStyle w:val="ListParagraph"/>
        <w:numPr>
          <w:ilvl w:val="0"/>
          <w:numId w:val="3"/>
        </w:numPr>
        <w:spacing w:after="120"/>
        <w:ind w:left="1134" w:hanging="850"/>
        <w:contextualSpacing w:val="0"/>
        <w:jc w:val="both"/>
        <w:rPr>
          <w:rFonts w:ascii="Arial" w:hAnsi="Arial" w:cs="Arial"/>
        </w:rPr>
      </w:pPr>
      <w:r w:rsidRPr="000E446B">
        <w:rPr>
          <w:rFonts w:ascii="Arial" w:hAnsi="Arial" w:cs="Arial"/>
        </w:rPr>
        <w:t xml:space="preserve">Authority responses to all clarifications received by the submission deadline will be provided by </w:t>
      </w:r>
      <w:r w:rsidR="006E1AE7">
        <w:rPr>
          <w:rFonts w:ascii="Arial" w:hAnsi="Arial" w:cs="Arial"/>
          <w:color w:val="FF0000"/>
        </w:rPr>
        <w:t>1</w:t>
      </w:r>
      <w:r w:rsidR="005C58C9">
        <w:rPr>
          <w:rFonts w:ascii="Arial" w:hAnsi="Arial" w:cs="Arial"/>
          <w:color w:val="FF0000"/>
        </w:rPr>
        <w:t>3</w:t>
      </w:r>
      <w:r w:rsidR="00975D1C" w:rsidRPr="00975D1C">
        <w:rPr>
          <w:rFonts w:ascii="Arial" w:hAnsi="Arial" w:cs="Arial"/>
          <w:color w:val="FF0000"/>
          <w:vertAlign w:val="superscript"/>
        </w:rPr>
        <w:t>th</w:t>
      </w:r>
      <w:r w:rsidR="00975D1C">
        <w:rPr>
          <w:rFonts w:ascii="Arial" w:hAnsi="Arial" w:cs="Arial"/>
          <w:color w:val="FF0000"/>
        </w:rPr>
        <w:t xml:space="preserve"> February 2024 09:00</w:t>
      </w:r>
      <w:r w:rsidRPr="004851A2">
        <w:rPr>
          <w:rFonts w:ascii="Arial" w:hAnsi="Arial" w:cs="Arial"/>
          <w:color w:val="FF0000"/>
        </w:rPr>
        <w:t xml:space="preserve"> </w:t>
      </w:r>
      <w:r w:rsidRPr="000E446B">
        <w:rPr>
          <w:rFonts w:ascii="Arial" w:hAnsi="Arial" w:cs="Arial"/>
        </w:rPr>
        <w:t xml:space="preserve">GMT. </w:t>
      </w:r>
    </w:p>
    <w:p w14:paraId="59FBACA0" w14:textId="77777777" w:rsidR="006E6A19" w:rsidRPr="000E446B" w:rsidRDefault="006E6A19" w:rsidP="004851A2">
      <w:pPr>
        <w:pStyle w:val="ListParagraph"/>
        <w:numPr>
          <w:ilvl w:val="0"/>
          <w:numId w:val="3"/>
        </w:numPr>
        <w:spacing w:after="120"/>
        <w:ind w:left="1134" w:hanging="850"/>
        <w:contextualSpacing w:val="0"/>
        <w:jc w:val="both"/>
        <w:rPr>
          <w:rFonts w:ascii="Arial" w:hAnsi="Arial" w:cs="Arial"/>
        </w:rPr>
      </w:pPr>
      <w:r w:rsidRPr="000E446B">
        <w:rPr>
          <w:rFonts w:ascii="Arial" w:hAnsi="Arial" w:cs="Arial"/>
        </w:rPr>
        <w:t>Responses to this RFI will be reviewed by subject matter experts from different functional areas within the Authority.</w:t>
      </w:r>
    </w:p>
    <w:p w14:paraId="3A7FC59D" w14:textId="1CF212CD" w:rsidR="006E6A19" w:rsidRPr="000E446B" w:rsidRDefault="006E6A19" w:rsidP="004851A2">
      <w:pPr>
        <w:pStyle w:val="ListParagraph"/>
        <w:numPr>
          <w:ilvl w:val="0"/>
          <w:numId w:val="3"/>
        </w:numPr>
        <w:spacing w:after="120"/>
        <w:ind w:left="1134" w:hanging="850"/>
        <w:contextualSpacing w:val="0"/>
        <w:jc w:val="both"/>
        <w:rPr>
          <w:rFonts w:ascii="Arial" w:hAnsi="Arial" w:cs="Arial"/>
        </w:rPr>
      </w:pPr>
      <w:r w:rsidRPr="000E446B">
        <w:rPr>
          <w:rFonts w:ascii="Arial" w:hAnsi="Arial" w:cs="Arial"/>
        </w:rPr>
        <w:t xml:space="preserve">If upon review of submitted responses, any clarifications or additional information is required, organisations will be contacted using the details provided in your RFI response Annex A: Part 1. </w:t>
      </w:r>
    </w:p>
    <w:p w14:paraId="4BBD36BE" w14:textId="77777777" w:rsidR="006E6A19" w:rsidRPr="000E446B" w:rsidRDefault="006E6A19" w:rsidP="004851A2">
      <w:pPr>
        <w:pStyle w:val="ListParagraph"/>
        <w:numPr>
          <w:ilvl w:val="0"/>
          <w:numId w:val="3"/>
        </w:numPr>
        <w:spacing w:after="120"/>
        <w:ind w:left="1134" w:hanging="850"/>
        <w:contextualSpacing w:val="0"/>
        <w:jc w:val="both"/>
        <w:rPr>
          <w:rFonts w:ascii="Arial" w:hAnsi="Arial" w:cs="Arial"/>
        </w:rPr>
      </w:pPr>
      <w:r w:rsidRPr="000E446B">
        <w:rPr>
          <w:rFonts w:ascii="Arial" w:hAnsi="Arial" w:cs="Arial"/>
        </w:rPr>
        <w:t xml:space="preserve">The results and analysis of this RFI shall not constitute any form of pre-qualification exercise. </w:t>
      </w:r>
    </w:p>
    <w:p w14:paraId="0CD2EB15" w14:textId="77777777" w:rsidR="006E6A19" w:rsidRPr="000E446B" w:rsidRDefault="006E6A19" w:rsidP="004851A2">
      <w:pPr>
        <w:pStyle w:val="ListParagraph"/>
        <w:numPr>
          <w:ilvl w:val="0"/>
          <w:numId w:val="3"/>
        </w:numPr>
        <w:spacing w:after="120"/>
        <w:ind w:left="1134" w:hanging="850"/>
        <w:contextualSpacing w:val="0"/>
        <w:jc w:val="both"/>
        <w:rPr>
          <w:rFonts w:ascii="Arial" w:hAnsi="Arial" w:cs="Arial"/>
        </w:rPr>
      </w:pPr>
      <w:r w:rsidRPr="000E446B">
        <w:rPr>
          <w:rFonts w:ascii="Arial" w:hAnsi="Arial" w:cs="Arial"/>
        </w:rPr>
        <w:t xml:space="preserve">Any formal procurement process will be undertaken in accordance with the relevant Procurement Law. </w:t>
      </w:r>
    </w:p>
    <w:p w14:paraId="2CF19361" w14:textId="34E9EA6B" w:rsidR="00C724ED" w:rsidRPr="000E446B" w:rsidRDefault="006E6A19" w:rsidP="004851A2">
      <w:pPr>
        <w:pStyle w:val="ListParagraph"/>
        <w:numPr>
          <w:ilvl w:val="0"/>
          <w:numId w:val="3"/>
        </w:numPr>
        <w:spacing w:after="120"/>
        <w:ind w:left="1134" w:hanging="850"/>
        <w:contextualSpacing w:val="0"/>
        <w:jc w:val="both"/>
        <w:rPr>
          <w:rFonts w:ascii="Arial" w:hAnsi="Arial" w:cs="Arial"/>
        </w:rPr>
      </w:pPr>
      <w:r w:rsidRPr="000E446B">
        <w:rPr>
          <w:rFonts w:ascii="Arial" w:hAnsi="Arial" w:cs="Arial"/>
        </w:rPr>
        <w:t>Nothing in this RFI, or any other engagements with Industry prior to a formal procurement process, shall be construed as a representation as to the Authority’s ultimate decision in relation to any future requirement.</w:t>
      </w:r>
    </w:p>
    <w:p w14:paraId="6EEA0661" w14:textId="77777777" w:rsidR="000854B3" w:rsidRDefault="000854B3" w:rsidP="00843C62">
      <w:pPr>
        <w:jc w:val="both"/>
        <w:rPr>
          <w:rFonts w:ascii="Arial" w:hAnsi="Arial" w:cs="Arial"/>
        </w:rPr>
      </w:pPr>
    </w:p>
    <w:p w14:paraId="77A36879" w14:textId="77777777" w:rsidR="000854B3" w:rsidRPr="006E6A19" w:rsidRDefault="000854B3" w:rsidP="00843C62">
      <w:pPr>
        <w:jc w:val="both"/>
        <w:rPr>
          <w:rFonts w:ascii="Arial" w:hAnsi="Arial" w:cs="Arial"/>
        </w:rPr>
      </w:pPr>
    </w:p>
    <w:tbl>
      <w:tblPr>
        <w:tblStyle w:val="TableGrid"/>
        <w:tblW w:w="0" w:type="auto"/>
        <w:tblLook w:val="04A0" w:firstRow="1" w:lastRow="0" w:firstColumn="1" w:lastColumn="0" w:noHBand="0" w:noVBand="1"/>
      </w:tblPr>
      <w:tblGrid>
        <w:gridCol w:w="3005"/>
        <w:gridCol w:w="3005"/>
        <w:gridCol w:w="3006"/>
      </w:tblGrid>
      <w:tr w:rsidR="008D6E96" w:rsidRPr="00B97815" w14:paraId="264C51D2" w14:textId="77777777" w:rsidTr="00D01728">
        <w:tc>
          <w:tcPr>
            <w:tcW w:w="3005" w:type="dxa"/>
            <w:shd w:val="clear" w:color="auto" w:fill="DEEAF6" w:themeFill="accent5" w:themeFillTint="33"/>
          </w:tcPr>
          <w:p w14:paraId="27D2DBF9" w14:textId="0C488EB6" w:rsidR="008D6E96" w:rsidRPr="00B97815" w:rsidRDefault="008D6E96" w:rsidP="00843C62">
            <w:pPr>
              <w:spacing w:after="120"/>
              <w:jc w:val="both"/>
              <w:rPr>
                <w:rFonts w:ascii="Arial" w:hAnsi="Arial" w:cs="Arial"/>
                <w:b/>
                <w:bCs/>
              </w:rPr>
            </w:pPr>
            <w:r w:rsidRPr="00B97815">
              <w:rPr>
                <w:rFonts w:ascii="Arial" w:hAnsi="Arial" w:cs="Arial"/>
                <w:b/>
                <w:bCs/>
              </w:rPr>
              <w:t>Activity</w:t>
            </w:r>
          </w:p>
        </w:tc>
        <w:tc>
          <w:tcPr>
            <w:tcW w:w="3005" w:type="dxa"/>
            <w:shd w:val="clear" w:color="auto" w:fill="DEEAF6" w:themeFill="accent5" w:themeFillTint="33"/>
          </w:tcPr>
          <w:p w14:paraId="5F4DA8A9" w14:textId="56A8C57C" w:rsidR="008D6E96" w:rsidRPr="00B97815" w:rsidRDefault="008D6E96" w:rsidP="00843C62">
            <w:pPr>
              <w:spacing w:after="120"/>
              <w:jc w:val="both"/>
              <w:rPr>
                <w:rFonts w:ascii="Arial" w:hAnsi="Arial" w:cs="Arial"/>
                <w:b/>
                <w:bCs/>
              </w:rPr>
            </w:pPr>
            <w:r w:rsidRPr="00B97815">
              <w:rPr>
                <w:rFonts w:ascii="Arial" w:hAnsi="Arial" w:cs="Arial"/>
                <w:b/>
                <w:bCs/>
              </w:rPr>
              <w:t>Date Open</w:t>
            </w:r>
          </w:p>
        </w:tc>
        <w:tc>
          <w:tcPr>
            <w:tcW w:w="3006" w:type="dxa"/>
            <w:shd w:val="clear" w:color="auto" w:fill="DEEAF6" w:themeFill="accent5" w:themeFillTint="33"/>
          </w:tcPr>
          <w:p w14:paraId="414C46FE" w14:textId="1659C645" w:rsidR="008D6E96" w:rsidRPr="00B97815" w:rsidRDefault="008D6E96" w:rsidP="00843C62">
            <w:pPr>
              <w:spacing w:after="120"/>
              <w:jc w:val="both"/>
              <w:rPr>
                <w:rFonts w:ascii="Arial" w:hAnsi="Arial" w:cs="Arial"/>
                <w:b/>
                <w:bCs/>
              </w:rPr>
            </w:pPr>
            <w:r w:rsidRPr="00B97815">
              <w:rPr>
                <w:rFonts w:ascii="Arial" w:hAnsi="Arial" w:cs="Arial"/>
                <w:b/>
                <w:bCs/>
              </w:rPr>
              <w:t>Submission Deadline</w:t>
            </w:r>
          </w:p>
        </w:tc>
      </w:tr>
      <w:tr w:rsidR="008D6E96" w:rsidRPr="00B97815" w14:paraId="39753E61" w14:textId="77777777" w:rsidTr="008D6E96">
        <w:tc>
          <w:tcPr>
            <w:tcW w:w="3005" w:type="dxa"/>
          </w:tcPr>
          <w:p w14:paraId="58EBAD12" w14:textId="22EA6C78" w:rsidR="008D6E96" w:rsidRPr="00B97815" w:rsidRDefault="0066330E" w:rsidP="00310C2E">
            <w:pPr>
              <w:spacing w:after="120"/>
              <w:rPr>
                <w:rFonts w:ascii="Arial" w:hAnsi="Arial" w:cs="Arial"/>
              </w:rPr>
            </w:pPr>
            <w:r w:rsidRPr="00B97815">
              <w:rPr>
                <w:rFonts w:ascii="Arial" w:hAnsi="Arial" w:cs="Arial"/>
              </w:rPr>
              <w:t>RFI Published on Defence Sourcing Portal</w:t>
            </w:r>
          </w:p>
        </w:tc>
        <w:tc>
          <w:tcPr>
            <w:tcW w:w="3005" w:type="dxa"/>
          </w:tcPr>
          <w:p w14:paraId="645B65D3" w14:textId="67F26FFD" w:rsidR="008D6E96" w:rsidRPr="00B97815" w:rsidRDefault="007C3D76" w:rsidP="00310C2E">
            <w:pPr>
              <w:spacing w:after="120"/>
              <w:rPr>
                <w:rFonts w:ascii="Arial" w:hAnsi="Arial" w:cs="Arial"/>
              </w:rPr>
            </w:pPr>
            <w:r>
              <w:rPr>
                <w:rFonts w:ascii="Arial" w:hAnsi="Arial" w:cs="Arial"/>
              </w:rPr>
              <w:t>2</w:t>
            </w:r>
            <w:r w:rsidRPr="007C3D76">
              <w:rPr>
                <w:rFonts w:ascii="Arial" w:hAnsi="Arial" w:cs="Arial"/>
                <w:vertAlign w:val="superscript"/>
              </w:rPr>
              <w:t>nd</w:t>
            </w:r>
            <w:r>
              <w:rPr>
                <w:rFonts w:ascii="Arial" w:hAnsi="Arial" w:cs="Arial"/>
              </w:rPr>
              <w:t xml:space="preserve"> </w:t>
            </w:r>
            <w:r w:rsidR="005C58C9">
              <w:rPr>
                <w:rFonts w:ascii="Arial" w:hAnsi="Arial" w:cs="Arial"/>
              </w:rPr>
              <w:t>February</w:t>
            </w:r>
            <w:r w:rsidR="00975D1C">
              <w:rPr>
                <w:rFonts w:ascii="Arial" w:hAnsi="Arial" w:cs="Arial"/>
              </w:rPr>
              <w:t xml:space="preserve"> 2024</w:t>
            </w:r>
          </w:p>
        </w:tc>
        <w:tc>
          <w:tcPr>
            <w:tcW w:w="3006" w:type="dxa"/>
          </w:tcPr>
          <w:p w14:paraId="215E4B23" w14:textId="12196624" w:rsidR="008D6E96" w:rsidRPr="00B97815" w:rsidRDefault="00D146BF" w:rsidP="00310C2E">
            <w:pPr>
              <w:spacing w:after="120"/>
              <w:rPr>
                <w:rFonts w:ascii="Arial" w:hAnsi="Arial" w:cs="Arial"/>
              </w:rPr>
            </w:pPr>
            <w:r>
              <w:rPr>
                <w:rFonts w:ascii="Arial" w:hAnsi="Arial" w:cs="Arial"/>
              </w:rPr>
              <w:t>N/A</w:t>
            </w:r>
          </w:p>
        </w:tc>
      </w:tr>
      <w:tr w:rsidR="008D6E96" w:rsidRPr="00B97815" w14:paraId="15003FA6" w14:textId="77777777" w:rsidTr="008D6E96">
        <w:tc>
          <w:tcPr>
            <w:tcW w:w="3005" w:type="dxa"/>
          </w:tcPr>
          <w:p w14:paraId="61E6DFB6" w14:textId="291DA308" w:rsidR="008D6E96" w:rsidRPr="00B97815" w:rsidRDefault="0066330E" w:rsidP="00310C2E">
            <w:pPr>
              <w:spacing w:after="120"/>
              <w:rPr>
                <w:rFonts w:ascii="Arial" w:hAnsi="Arial" w:cs="Arial"/>
              </w:rPr>
            </w:pPr>
            <w:r w:rsidRPr="00B97815">
              <w:rPr>
                <w:rFonts w:ascii="Arial" w:hAnsi="Arial" w:cs="Arial"/>
              </w:rPr>
              <w:t xml:space="preserve">Suppliers can submit Clarification Questions regarding the RFI (in accordance with </w:t>
            </w:r>
            <w:r w:rsidR="00E80FE8" w:rsidRPr="00B97815">
              <w:rPr>
                <w:rFonts w:ascii="Arial" w:hAnsi="Arial" w:cs="Arial"/>
              </w:rPr>
              <w:t>the ‘Contact’ section)</w:t>
            </w:r>
          </w:p>
        </w:tc>
        <w:tc>
          <w:tcPr>
            <w:tcW w:w="3005" w:type="dxa"/>
          </w:tcPr>
          <w:p w14:paraId="7121261A" w14:textId="11E7CF5E" w:rsidR="008D6E96" w:rsidRPr="00B97815" w:rsidRDefault="007C3D76" w:rsidP="00310C2E">
            <w:pPr>
              <w:spacing w:after="120"/>
              <w:rPr>
                <w:rFonts w:ascii="Arial" w:hAnsi="Arial" w:cs="Arial"/>
              </w:rPr>
            </w:pPr>
            <w:r>
              <w:rPr>
                <w:rFonts w:ascii="Arial" w:hAnsi="Arial" w:cs="Arial"/>
              </w:rPr>
              <w:t>2</w:t>
            </w:r>
            <w:r w:rsidRPr="007C3D76">
              <w:rPr>
                <w:rFonts w:ascii="Arial" w:hAnsi="Arial" w:cs="Arial"/>
                <w:vertAlign w:val="superscript"/>
              </w:rPr>
              <w:t>nd</w:t>
            </w:r>
            <w:r>
              <w:rPr>
                <w:rFonts w:ascii="Arial" w:hAnsi="Arial" w:cs="Arial"/>
              </w:rPr>
              <w:t xml:space="preserve"> </w:t>
            </w:r>
            <w:r w:rsidR="000500DC">
              <w:rPr>
                <w:rFonts w:ascii="Arial" w:hAnsi="Arial" w:cs="Arial"/>
              </w:rPr>
              <w:t xml:space="preserve">February </w:t>
            </w:r>
            <w:r w:rsidR="00975D1C">
              <w:rPr>
                <w:rFonts w:ascii="Arial" w:hAnsi="Arial" w:cs="Arial"/>
              </w:rPr>
              <w:t>2024</w:t>
            </w:r>
          </w:p>
        </w:tc>
        <w:tc>
          <w:tcPr>
            <w:tcW w:w="3006" w:type="dxa"/>
          </w:tcPr>
          <w:p w14:paraId="1FBF9D3F" w14:textId="12FE7DF8" w:rsidR="008D6E96" w:rsidRPr="00B97815" w:rsidRDefault="007C3D76" w:rsidP="00310C2E">
            <w:pPr>
              <w:spacing w:after="120"/>
              <w:rPr>
                <w:rFonts w:ascii="Arial" w:hAnsi="Arial" w:cs="Arial"/>
              </w:rPr>
            </w:pPr>
            <w:r>
              <w:rPr>
                <w:rFonts w:ascii="Arial" w:hAnsi="Arial" w:cs="Arial"/>
              </w:rPr>
              <w:t>9</w:t>
            </w:r>
            <w:r w:rsidRPr="007C3D76">
              <w:rPr>
                <w:rFonts w:ascii="Arial" w:hAnsi="Arial" w:cs="Arial"/>
                <w:vertAlign w:val="superscript"/>
              </w:rPr>
              <w:t>th</w:t>
            </w:r>
            <w:r>
              <w:rPr>
                <w:rFonts w:ascii="Arial" w:hAnsi="Arial" w:cs="Arial"/>
              </w:rPr>
              <w:t xml:space="preserve"> </w:t>
            </w:r>
            <w:r w:rsidR="006F3CC4">
              <w:rPr>
                <w:rFonts w:ascii="Arial" w:hAnsi="Arial" w:cs="Arial"/>
              </w:rPr>
              <w:t>February 2024</w:t>
            </w:r>
          </w:p>
        </w:tc>
      </w:tr>
      <w:tr w:rsidR="008D6E96" w:rsidRPr="00B97815" w14:paraId="3B2708A9" w14:textId="77777777" w:rsidTr="008D6E96">
        <w:tc>
          <w:tcPr>
            <w:tcW w:w="3005" w:type="dxa"/>
          </w:tcPr>
          <w:p w14:paraId="45967AE7" w14:textId="571C9A67" w:rsidR="008D6E96" w:rsidRPr="00B97815" w:rsidRDefault="0044075C" w:rsidP="00310C2E">
            <w:pPr>
              <w:spacing w:after="120"/>
              <w:rPr>
                <w:rFonts w:ascii="Arial" w:hAnsi="Arial" w:cs="Arial"/>
              </w:rPr>
            </w:pPr>
            <w:r>
              <w:rPr>
                <w:rFonts w:ascii="Arial" w:hAnsi="Arial" w:cs="Arial"/>
              </w:rPr>
              <w:t xml:space="preserve">Authority provides responses to all Clarification Questions </w:t>
            </w:r>
          </w:p>
        </w:tc>
        <w:tc>
          <w:tcPr>
            <w:tcW w:w="3005" w:type="dxa"/>
          </w:tcPr>
          <w:p w14:paraId="38F5C137" w14:textId="7363527B" w:rsidR="008D6E96" w:rsidRPr="00B97815" w:rsidRDefault="005E0ABA" w:rsidP="00310C2E">
            <w:pPr>
              <w:spacing w:after="120"/>
              <w:rPr>
                <w:rFonts w:ascii="Arial" w:hAnsi="Arial" w:cs="Arial"/>
              </w:rPr>
            </w:pPr>
            <w:r>
              <w:rPr>
                <w:rFonts w:ascii="Arial" w:hAnsi="Arial" w:cs="Arial"/>
              </w:rPr>
              <w:t>1</w:t>
            </w:r>
            <w:r w:rsidR="007C3D76">
              <w:rPr>
                <w:rFonts w:ascii="Arial" w:hAnsi="Arial" w:cs="Arial"/>
              </w:rPr>
              <w:t>4</w:t>
            </w:r>
            <w:r w:rsidRPr="009D431A">
              <w:rPr>
                <w:rFonts w:ascii="Arial" w:hAnsi="Arial" w:cs="Arial"/>
                <w:vertAlign w:val="superscript"/>
              </w:rPr>
              <w:t>th</w:t>
            </w:r>
            <w:r>
              <w:rPr>
                <w:rFonts w:ascii="Arial" w:hAnsi="Arial" w:cs="Arial"/>
              </w:rPr>
              <w:t xml:space="preserve"> February 2024</w:t>
            </w:r>
          </w:p>
        </w:tc>
        <w:tc>
          <w:tcPr>
            <w:tcW w:w="3006" w:type="dxa"/>
          </w:tcPr>
          <w:p w14:paraId="470237E4" w14:textId="3B7022D5" w:rsidR="008D6E96" w:rsidRPr="00B97815" w:rsidRDefault="009D431A" w:rsidP="00310C2E">
            <w:pPr>
              <w:spacing w:after="120"/>
              <w:rPr>
                <w:rFonts w:ascii="Arial" w:hAnsi="Arial" w:cs="Arial"/>
              </w:rPr>
            </w:pPr>
            <w:r>
              <w:rPr>
                <w:rFonts w:ascii="Arial" w:hAnsi="Arial" w:cs="Arial"/>
              </w:rPr>
              <w:t>1</w:t>
            </w:r>
            <w:r w:rsidR="007C3D76">
              <w:rPr>
                <w:rFonts w:ascii="Arial" w:hAnsi="Arial" w:cs="Arial"/>
              </w:rPr>
              <w:t>4</w:t>
            </w:r>
            <w:r w:rsidRPr="009D431A">
              <w:rPr>
                <w:rFonts w:ascii="Arial" w:hAnsi="Arial" w:cs="Arial"/>
                <w:vertAlign w:val="superscript"/>
              </w:rPr>
              <w:t>th</w:t>
            </w:r>
            <w:r>
              <w:rPr>
                <w:rFonts w:ascii="Arial" w:hAnsi="Arial" w:cs="Arial"/>
              </w:rPr>
              <w:t xml:space="preserve"> February 2024</w:t>
            </w:r>
          </w:p>
        </w:tc>
      </w:tr>
      <w:tr w:rsidR="00D01728" w:rsidRPr="00B97815" w14:paraId="1F4A6989" w14:textId="77777777" w:rsidTr="008D6E96">
        <w:tc>
          <w:tcPr>
            <w:tcW w:w="3005" w:type="dxa"/>
          </w:tcPr>
          <w:p w14:paraId="5E42E32D" w14:textId="0947BC16" w:rsidR="00D01728" w:rsidRPr="00B97815" w:rsidRDefault="00A17BF0" w:rsidP="00310C2E">
            <w:pPr>
              <w:spacing w:after="120"/>
              <w:rPr>
                <w:rFonts w:ascii="Arial" w:hAnsi="Arial" w:cs="Arial"/>
              </w:rPr>
            </w:pPr>
            <w:r>
              <w:rPr>
                <w:rFonts w:ascii="Arial" w:hAnsi="Arial" w:cs="Arial"/>
              </w:rPr>
              <w:t>RFI closes</w:t>
            </w:r>
          </w:p>
        </w:tc>
        <w:tc>
          <w:tcPr>
            <w:tcW w:w="3005" w:type="dxa"/>
          </w:tcPr>
          <w:p w14:paraId="4712176E" w14:textId="6684611C" w:rsidR="00D01728" w:rsidRPr="00B97815" w:rsidRDefault="002D09D2" w:rsidP="00310C2E">
            <w:pPr>
              <w:spacing w:after="120"/>
              <w:rPr>
                <w:rFonts w:ascii="Arial" w:hAnsi="Arial" w:cs="Arial"/>
              </w:rPr>
            </w:pPr>
            <w:r>
              <w:rPr>
                <w:rFonts w:ascii="Arial" w:hAnsi="Arial" w:cs="Arial"/>
              </w:rPr>
              <w:t>2</w:t>
            </w:r>
            <w:r w:rsidR="007C3D76">
              <w:rPr>
                <w:rFonts w:ascii="Arial" w:hAnsi="Arial" w:cs="Arial"/>
              </w:rPr>
              <w:t>3</w:t>
            </w:r>
            <w:r w:rsidR="000B3C01" w:rsidRPr="000B3C01">
              <w:rPr>
                <w:rFonts w:ascii="Arial" w:hAnsi="Arial" w:cs="Arial"/>
                <w:vertAlign w:val="superscript"/>
              </w:rPr>
              <w:t>rd</w:t>
            </w:r>
            <w:r>
              <w:rPr>
                <w:rFonts w:ascii="Arial" w:hAnsi="Arial" w:cs="Arial"/>
              </w:rPr>
              <w:t xml:space="preserve"> February </w:t>
            </w:r>
            <w:r w:rsidR="00975D1C">
              <w:rPr>
                <w:rFonts w:ascii="Arial" w:hAnsi="Arial" w:cs="Arial"/>
              </w:rPr>
              <w:t>2024</w:t>
            </w:r>
          </w:p>
        </w:tc>
        <w:tc>
          <w:tcPr>
            <w:tcW w:w="3006" w:type="dxa"/>
          </w:tcPr>
          <w:p w14:paraId="1C19A7E3" w14:textId="11FED923" w:rsidR="00D01728" w:rsidRPr="00B97815" w:rsidRDefault="00E141C4" w:rsidP="00310C2E">
            <w:pPr>
              <w:spacing w:after="120"/>
              <w:rPr>
                <w:rFonts w:ascii="Arial" w:hAnsi="Arial" w:cs="Arial"/>
              </w:rPr>
            </w:pPr>
            <w:r>
              <w:rPr>
                <w:rFonts w:ascii="Arial" w:hAnsi="Arial" w:cs="Arial"/>
              </w:rPr>
              <w:t>2</w:t>
            </w:r>
            <w:r w:rsidR="00975D1C">
              <w:rPr>
                <w:rFonts w:ascii="Arial" w:hAnsi="Arial" w:cs="Arial"/>
              </w:rPr>
              <w:t xml:space="preserve">1 </w:t>
            </w:r>
            <w:r w:rsidR="00136B0C">
              <w:rPr>
                <w:rFonts w:ascii="Arial" w:hAnsi="Arial" w:cs="Arial"/>
              </w:rPr>
              <w:t>business days after publication</w:t>
            </w:r>
          </w:p>
        </w:tc>
      </w:tr>
    </w:tbl>
    <w:p w14:paraId="65358EFA" w14:textId="77777777" w:rsidR="008D6E96" w:rsidRPr="00B97815" w:rsidRDefault="008D6E96" w:rsidP="00843C62">
      <w:pPr>
        <w:jc w:val="both"/>
        <w:rPr>
          <w:rFonts w:ascii="Arial" w:hAnsi="Arial" w:cs="Arial"/>
        </w:rPr>
      </w:pPr>
    </w:p>
    <w:p w14:paraId="14F1ACB8" w14:textId="16140E28" w:rsidR="00F16799" w:rsidRPr="00B97815" w:rsidRDefault="00F16799" w:rsidP="00843C62">
      <w:pPr>
        <w:jc w:val="both"/>
        <w:rPr>
          <w:rFonts w:ascii="Arial" w:hAnsi="Arial" w:cs="Arial"/>
          <w:b/>
          <w:bCs/>
        </w:rPr>
      </w:pPr>
      <w:r w:rsidRPr="00B97815">
        <w:rPr>
          <w:rFonts w:ascii="Arial" w:hAnsi="Arial" w:cs="Arial"/>
          <w:b/>
          <w:bCs/>
        </w:rPr>
        <w:t>RFI Instructions: How to submit responses to this RFI</w:t>
      </w:r>
    </w:p>
    <w:p w14:paraId="2968036F" w14:textId="5BD8A77D" w:rsidR="00A97A75" w:rsidRPr="004851A2" w:rsidRDefault="00A97A75" w:rsidP="004851A2">
      <w:pPr>
        <w:pStyle w:val="ListParagraph"/>
        <w:numPr>
          <w:ilvl w:val="0"/>
          <w:numId w:val="3"/>
        </w:numPr>
        <w:spacing w:after="120"/>
        <w:ind w:left="1134" w:hanging="850"/>
        <w:contextualSpacing w:val="0"/>
        <w:jc w:val="both"/>
        <w:rPr>
          <w:rFonts w:ascii="Arial" w:hAnsi="Arial" w:cs="Arial"/>
        </w:rPr>
      </w:pPr>
      <w:r w:rsidRPr="004851A2">
        <w:rPr>
          <w:rFonts w:ascii="Arial" w:hAnsi="Arial" w:cs="Arial"/>
        </w:rPr>
        <w:t xml:space="preserve">Please submit a response to both Part 1 and Part 2 of Annex A. </w:t>
      </w:r>
      <w:r w:rsidR="007C02F5">
        <w:rPr>
          <w:rFonts w:ascii="Arial" w:hAnsi="Arial" w:cs="Arial"/>
        </w:rPr>
        <w:t>Further details on contact information can be found in the ‘Contact’ section.</w:t>
      </w:r>
    </w:p>
    <w:p w14:paraId="16587CFD" w14:textId="43386394" w:rsidR="00A97A75" w:rsidRPr="004851A2" w:rsidRDefault="00A97A75" w:rsidP="004851A2">
      <w:pPr>
        <w:pStyle w:val="ListParagraph"/>
        <w:numPr>
          <w:ilvl w:val="0"/>
          <w:numId w:val="3"/>
        </w:numPr>
        <w:spacing w:after="120"/>
        <w:ind w:left="1134" w:hanging="850"/>
        <w:contextualSpacing w:val="0"/>
        <w:jc w:val="both"/>
        <w:rPr>
          <w:rFonts w:ascii="Arial" w:hAnsi="Arial" w:cs="Arial"/>
        </w:rPr>
      </w:pPr>
      <w:r w:rsidRPr="004851A2">
        <w:rPr>
          <w:rFonts w:ascii="Arial" w:hAnsi="Arial" w:cs="Arial"/>
        </w:rPr>
        <w:t>Please respond to as much of the questionnaire as you feel is applicable.  Should you consider a particular question is not applicable to your organisation, please state “not applicable”.</w:t>
      </w:r>
    </w:p>
    <w:p w14:paraId="5E57FB43" w14:textId="0A9CDAF3" w:rsidR="00C724ED" w:rsidRPr="004851A2" w:rsidRDefault="00A97A75" w:rsidP="004851A2">
      <w:pPr>
        <w:pStyle w:val="ListParagraph"/>
        <w:numPr>
          <w:ilvl w:val="0"/>
          <w:numId w:val="3"/>
        </w:numPr>
        <w:spacing w:after="120"/>
        <w:ind w:left="1134" w:hanging="850"/>
        <w:contextualSpacing w:val="0"/>
        <w:jc w:val="both"/>
        <w:rPr>
          <w:rFonts w:ascii="Arial" w:hAnsi="Arial" w:cs="Arial"/>
        </w:rPr>
      </w:pPr>
      <w:r w:rsidRPr="004851A2">
        <w:rPr>
          <w:rFonts w:ascii="Arial" w:hAnsi="Arial" w:cs="Arial"/>
        </w:rPr>
        <w:t xml:space="preserve">Please stay within the specified word limit, where indicated. Any responses outside of the word limit </w:t>
      </w:r>
      <w:r w:rsidR="00DA51A0" w:rsidRPr="004851A2">
        <w:rPr>
          <w:rFonts w:ascii="Arial" w:hAnsi="Arial" w:cs="Arial"/>
        </w:rPr>
        <w:t>will</w:t>
      </w:r>
      <w:r w:rsidRPr="004851A2">
        <w:rPr>
          <w:rFonts w:ascii="Arial" w:hAnsi="Arial" w:cs="Arial"/>
        </w:rPr>
        <w:t xml:space="preserve"> not be reviewed.</w:t>
      </w:r>
      <w:r w:rsidR="00843C62" w:rsidRPr="004851A2">
        <w:rPr>
          <w:rFonts w:ascii="Arial" w:hAnsi="Arial" w:cs="Arial"/>
        </w:rPr>
        <w:t xml:space="preserve"> Please do not submit additional documents or materials not required as part of the RFI response, such as company overviews. The purpose of the RFI is to collect information related to the Questions as outlined in Part 1 and Part 2, any additional documents will not be included in the review process.</w:t>
      </w:r>
    </w:p>
    <w:p w14:paraId="1A6FC04B" w14:textId="10DFCF72" w:rsidR="00F16799" w:rsidRPr="00B97815" w:rsidRDefault="00F16799" w:rsidP="00843C62">
      <w:pPr>
        <w:jc w:val="both"/>
        <w:rPr>
          <w:rFonts w:ascii="Arial" w:hAnsi="Arial" w:cs="Arial"/>
          <w:b/>
          <w:bCs/>
        </w:rPr>
      </w:pPr>
      <w:r w:rsidRPr="00B97815">
        <w:rPr>
          <w:rFonts w:ascii="Arial" w:hAnsi="Arial" w:cs="Arial"/>
          <w:b/>
          <w:bCs/>
        </w:rPr>
        <w:t>Confidentiality &amp; Proprietary Information</w:t>
      </w:r>
    </w:p>
    <w:p w14:paraId="2F24AE3C" w14:textId="77777777" w:rsidR="00C672AA" w:rsidRPr="000E446B" w:rsidRDefault="00C672AA" w:rsidP="004851A2">
      <w:pPr>
        <w:pStyle w:val="ListParagraph"/>
        <w:numPr>
          <w:ilvl w:val="0"/>
          <w:numId w:val="3"/>
        </w:numPr>
        <w:spacing w:after="120"/>
        <w:ind w:left="1134" w:hanging="850"/>
        <w:contextualSpacing w:val="0"/>
        <w:jc w:val="both"/>
        <w:rPr>
          <w:rFonts w:ascii="Arial" w:hAnsi="Arial" w:cs="Arial"/>
        </w:rPr>
      </w:pPr>
      <w:r w:rsidRPr="000E446B">
        <w:rPr>
          <w:rFonts w:ascii="Arial" w:hAnsi="Arial" w:cs="Arial"/>
        </w:rPr>
        <w:t xml:space="preserve">No information included in your response, or in discussions connected to it, will be disclosed to any other third party. </w:t>
      </w:r>
    </w:p>
    <w:p w14:paraId="18978B08" w14:textId="77777777" w:rsidR="00C672AA" w:rsidRPr="000E446B" w:rsidRDefault="00C672AA" w:rsidP="004851A2">
      <w:pPr>
        <w:pStyle w:val="ListParagraph"/>
        <w:numPr>
          <w:ilvl w:val="0"/>
          <w:numId w:val="3"/>
        </w:numPr>
        <w:spacing w:after="120"/>
        <w:ind w:left="1134" w:hanging="850"/>
        <w:contextualSpacing w:val="0"/>
        <w:jc w:val="both"/>
        <w:rPr>
          <w:rFonts w:ascii="Arial" w:hAnsi="Arial" w:cs="Arial"/>
        </w:rPr>
      </w:pPr>
      <w:r w:rsidRPr="000E446B">
        <w:rPr>
          <w:rFonts w:ascii="Arial" w:hAnsi="Arial" w:cs="Arial"/>
        </w:rPr>
        <w:t xml:space="preserve">Proprietary information, where included, should be kept to minimum and must be clearly marked. </w:t>
      </w:r>
    </w:p>
    <w:p w14:paraId="6C933B1A" w14:textId="2D3D028C" w:rsidR="00C724ED" w:rsidRPr="000E446B" w:rsidRDefault="00C672AA" w:rsidP="004851A2">
      <w:pPr>
        <w:pStyle w:val="ListParagraph"/>
        <w:numPr>
          <w:ilvl w:val="0"/>
          <w:numId w:val="3"/>
        </w:numPr>
        <w:spacing w:after="120"/>
        <w:ind w:left="1134" w:hanging="850"/>
        <w:contextualSpacing w:val="0"/>
        <w:jc w:val="both"/>
        <w:rPr>
          <w:rFonts w:ascii="Arial" w:hAnsi="Arial" w:cs="Arial"/>
        </w:rPr>
      </w:pPr>
      <w:r w:rsidRPr="000E446B">
        <w:rPr>
          <w:rFonts w:ascii="Arial" w:hAnsi="Arial" w:cs="Arial"/>
        </w:rPr>
        <w:t>For the purposes of this RFI, any documentation submitted should be at the classification of OFFICIAL.</w:t>
      </w:r>
    </w:p>
    <w:p w14:paraId="567A895C" w14:textId="3CFA2A8C" w:rsidR="00F16799" w:rsidRPr="00B97815" w:rsidRDefault="00F16799" w:rsidP="00843C62">
      <w:pPr>
        <w:jc w:val="both"/>
        <w:rPr>
          <w:rFonts w:ascii="Arial" w:hAnsi="Arial" w:cs="Arial"/>
          <w:b/>
          <w:bCs/>
        </w:rPr>
      </w:pPr>
      <w:r w:rsidRPr="00B97815">
        <w:rPr>
          <w:rFonts w:ascii="Arial" w:hAnsi="Arial" w:cs="Arial"/>
          <w:b/>
          <w:bCs/>
        </w:rPr>
        <w:t>Disclaimer</w:t>
      </w:r>
    </w:p>
    <w:p w14:paraId="4C07749F" w14:textId="39535029" w:rsidR="00C724ED" w:rsidRPr="000E446B" w:rsidRDefault="00C724ED" w:rsidP="004851A2">
      <w:pPr>
        <w:pStyle w:val="ListParagraph"/>
        <w:numPr>
          <w:ilvl w:val="0"/>
          <w:numId w:val="3"/>
        </w:numPr>
        <w:spacing w:after="120"/>
        <w:ind w:left="1134" w:hanging="850"/>
        <w:contextualSpacing w:val="0"/>
        <w:jc w:val="both"/>
        <w:rPr>
          <w:rFonts w:ascii="Arial" w:hAnsi="Arial" w:cs="Arial"/>
        </w:rPr>
      </w:pPr>
      <w:r w:rsidRPr="000E446B">
        <w:rPr>
          <w:rFonts w:ascii="Arial" w:hAnsi="Arial" w:cs="Arial"/>
        </w:rPr>
        <w:lastRenderedPageBreak/>
        <w:t>Any costs relating to the preparation and submission of a response to this RFI are the sole responsibility of the respondent. The Authority will not be liable to reimburse any costs by any parties who respond to this notice or register and interest; either on the Defence Sourcing Portal or for further market engagements.</w:t>
      </w:r>
    </w:p>
    <w:p w14:paraId="4A7A89BA" w14:textId="77777777" w:rsidR="00D44D25" w:rsidRDefault="00F16799" w:rsidP="00843C62">
      <w:pPr>
        <w:jc w:val="both"/>
        <w:rPr>
          <w:rFonts w:ascii="Arial" w:hAnsi="Arial" w:cs="Arial"/>
          <w:b/>
          <w:bCs/>
        </w:rPr>
      </w:pPr>
      <w:r w:rsidRPr="00B97815">
        <w:rPr>
          <w:rFonts w:ascii="Arial" w:hAnsi="Arial" w:cs="Arial"/>
          <w:b/>
          <w:bCs/>
        </w:rPr>
        <w:t>Contact</w:t>
      </w:r>
    </w:p>
    <w:p w14:paraId="14402537" w14:textId="649A1476" w:rsidR="00D44D25" w:rsidRPr="000E446B" w:rsidRDefault="00D44D25" w:rsidP="004851A2">
      <w:pPr>
        <w:pStyle w:val="ListParagraph"/>
        <w:numPr>
          <w:ilvl w:val="0"/>
          <w:numId w:val="3"/>
        </w:numPr>
        <w:spacing w:after="120"/>
        <w:ind w:left="1134" w:hanging="850"/>
        <w:contextualSpacing w:val="0"/>
        <w:jc w:val="both"/>
        <w:rPr>
          <w:rFonts w:ascii="Arial" w:hAnsi="Arial" w:cs="Arial"/>
          <w:b/>
          <w:bCs/>
        </w:rPr>
      </w:pPr>
      <w:r w:rsidRPr="000E446B">
        <w:rPr>
          <w:rFonts w:ascii="Arial" w:hAnsi="Arial" w:cs="Arial"/>
        </w:rPr>
        <w:t xml:space="preserve">To submit your RFI response, please save </w:t>
      </w:r>
      <w:r w:rsidR="008C6DC7" w:rsidRPr="000E446B">
        <w:rPr>
          <w:rFonts w:ascii="Arial" w:hAnsi="Arial" w:cs="Arial"/>
        </w:rPr>
        <w:t>the Annexes to this RFI</w:t>
      </w:r>
      <w:r w:rsidRPr="000E446B">
        <w:rPr>
          <w:rFonts w:ascii="Arial" w:hAnsi="Arial" w:cs="Arial"/>
        </w:rPr>
        <w:t xml:space="preserve"> as a new document, file reference: </w:t>
      </w:r>
      <w:r w:rsidR="008C6DC7" w:rsidRPr="00A85077">
        <w:rPr>
          <w:rFonts w:ascii="Arial" w:hAnsi="Arial" w:cs="Arial"/>
          <w:color w:val="000000" w:themeColor="text1"/>
        </w:rPr>
        <w:t xml:space="preserve">Photographic </w:t>
      </w:r>
      <w:r w:rsidR="00E5698A" w:rsidRPr="00A85077">
        <w:rPr>
          <w:rFonts w:ascii="Arial" w:hAnsi="Arial" w:cs="Arial"/>
          <w:color w:val="000000" w:themeColor="text1"/>
        </w:rPr>
        <w:t>Equipment</w:t>
      </w:r>
      <w:r w:rsidR="00C22CAB">
        <w:rPr>
          <w:rFonts w:ascii="Arial" w:hAnsi="Arial" w:cs="Arial"/>
          <w:color w:val="000000" w:themeColor="text1"/>
        </w:rPr>
        <w:t xml:space="preserve"> and</w:t>
      </w:r>
      <w:r w:rsidR="00E5698A" w:rsidRPr="00A85077">
        <w:rPr>
          <w:rFonts w:ascii="Arial" w:hAnsi="Arial" w:cs="Arial"/>
          <w:color w:val="000000" w:themeColor="text1"/>
        </w:rPr>
        <w:t xml:space="preserve"> Support</w:t>
      </w:r>
      <w:r w:rsidR="00C467DE">
        <w:rPr>
          <w:rFonts w:ascii="Arial" w:hAnsi="Arial" w:cs="Arial"/>
          <w:color w:val="000000" w:themeColor="text1"/>
        </w:rPr>
        <w:t>ing</w:t>
      </w:r>
      <w:r w:rsidR="00E5698A" w:rsidRPr="00A85077">
        <w:rPr>
          <w:rFonts w:ascii="Arial" w:hAnsi="Arial" w:cs="Arial"/>
          <w:color w:val="000000" w:themeColor="text1"/>
        </w:rPr>
        <w:t xml:space="preserve"> Services</w:t>
      </w:r>
      <w:r w:rsidRPr="00A85077">
        <w:rPr>
          <w:rFonts w:ascii="Arial" w:hAnsi="Arial" w:cs="Arial"/>
          <w:color w:val="000000" w:themeColor="text1"/>
        </w:rPr>
        <w:t xml:space="preserve"> </w:t>
      </w:r>
      <w:r w:rsidRPr="000E446B">
        <w:rPr>
          <w:rFonts w:ascii="Arial" w:hAnsi="Arial" w:cs="Arial"/>
        </w:rPr>
        <w:t>RFI Response – [Organisation Name] and send this document to</w:t>
      </w:r>
      <w:r w:rsidR="009D1E98">
        <w:rPr>
          <w:rFonts w:ascii="Arial" w:hAnsi="Arial" w:cs="Arial"/>
        </w:rPr>
        <w:t xml:space="preserve"> Abigail.Morter100@mod.gov.uk</w:t>
      </w:r>
      <w:r w:rsidRPr="000E446B">
        <w:rPr>
          <w:rFonts w:ascii="Arial" w:hAnsi="Arial" w:cs="Arial"/>
        </w:rPr>
        <w:t>.</w:t>
      </w:r>
    </w:p>
    <w:p w14:paraId="402990F4" w14:textId="4E6BD959" w:rsidR="00D44D25" w:rsidRPr="000E446B" w:rsidRDefault="00D44D25" w:rsidP="004851A2">
      <w:pPr>
        <w:pStyle w:val="ListParagraph"/>
        <w:numPr>
          <w:ilvl w:val="0"/>
          <w:numId w:val="3"/>
        </w:numPr>
        <w:spacing w:after="120"/>
        <w:ind w:left="1134" w:hanging="850"/>
        <w:contextualSpacing w:val="0"/>
        <w:jc w:val="both"/>
        <w:rPr>
          <w:rFonts w:ascii="Arial" w:hAnsi="Arial" w:cs="Arial"/>
        </w:rPr>
      </w:pPr>
      <w:r w:rsidRPr="000E446B">
        <w:rPr>
          <w:rFonts w:ascii="Arial" w:hAnsi="Arial" w:cs="Arial"/>
        </w:rPr>
        <w:t xml:space="preserve">Please return </w:t>
      </w:r>
      <w:r w:rsidR="004408B5" w:rsidRPr="000E446B">
        <w:rPr>
          <w:rFonts w:ascii="Arial" w:hAnsi="Arial" w:cs="Arial"/>
        </w:rPr>
        <w:t xml:space="preserve">any Clarification Questions </w:t>
      </w:r>
      <w:r w:rsidR="006F3CC4">
        <w:rPr>
          <w:rFonts w:ascii="Arial" w:hAnsi="Arial" w:cs="Arial"/>
        </w:rPr>
        <w:t xml:space="preserve">by </w:t>
      </w:r>
      <w:r w:rsidR="000B3C01">
        <w:rPr>
          <w:rFonts w:ascii="Arial" w:hAnsi="Arial" w:cs="Arial"/>
        </w:rPr>
        <w:t>9</w:t>
      </w:r>
      <w:r w:rsidR="006F3CC4" w:rsidRPr="006F3CC4">
        <w:rPr>
          <w:rFonts w:ascii="Arial" w:hAnsi="Arial" w:cs="Arial"/>
          <w:vertAlign w:val="superscript"/>
        </w:rPr>
        <w:t>th</w:t>
      </w:r>
      <w:r w:rsidR="006F3CC4">
        <w:rPr>
          <w:rFonts w:ascii="Arial" w:hAnsi="Arial" w:cs="Arial"/>
        </w:rPr>
        <w:t xml:space="preserve"> February 2024 at 09:00 GMT </w:t>
      </w:r>
      <w:r w:rsidR="004408B5" w:rsidRPr="000E446B">
        <w:rPr>
          <w:rFonts w:ascii="Arial" w:hAnsi="Arial" w:cs="Arial"/>
        </w:rPr>
        <w:t xml:space="preserve">and the response to this </w:t>
      </w:r>
      <w:r w:rsidRPr="000E446B">
        <w:rPr>
          <w:rFonts w:ascii="Arial" w:hAnsi="Arial" w:cs="Arial"/>
        </w:rPr>
        <w:t>RFI by</w:t>
      </w:r>
      <w:r w:rsidR="005E0ABA">
        <w:rPr>
          <w:rFonts w:ascii="Arial" w:hAnsi="Arial" w:cs="Arial"/>
        </w:rPr>
        <w:t xml:space="preserve"> 2</w:t>
      </w:r>
      <w:r w:rsidR="0093417B">
        <w:rPr>
          <w:rFonts w:ascii="Arial" w:hAnsi="Arial" w:cs="Arial"/>
        </w:rPr>
        <w:t>3</w:t>
      </w:r>
      <w:r w:rsidR="0093417B" w:rsidRPr="0093417B">
        <w:rPr>
          <w:rFonts w:ascii="Arial" w:hAnsi="Arial" w:cs="Arial"/>
          <w:vertAlign w:val="superscript"/>
        </w:rPr>
        <w:t>rd</w:t>
      </w:r>
      <w:r w:rsidR="009D1E98">
        <w:rPr>
          <w:rFonts w:ascii="Arial" w:hAnsi="Arial" w:cs="Arial"/>
        </w:rPr>
        <w:t xml:space="preserve"> February 2024 09:00 GMT</w:t>
      </w:r>
      <w:r w:rsidRPr="000E446B">
        <w:rPr>
          <w:rFonts w:ascii="Arial" w:hAnsi="Arial" w:cs="Arial"/>
        </w:rPr>
        <w:t xml:space="preserve">. </w:t>
      </w:r>
      <w:r w:rsidR="004408B5" w:rsidRPr="000E446B">
        <w:rPr>
          <w:rFonts w:ascii="Arial" w:hAnsi="Arial" w:cs="Arial"/>
        </w:rPr>
        <w:t>Further information about Timelines can be found in the ‘RFI Procedure &amp; Timelines’ Section above.</w:t>
      </w:r>
    </w:p>
    <w:p w14:paraId="11EAC11D" w14:textId="12700396" w:rsidR="00F16799" w:rsidRPr="000E446B" w:rsidRDefault="00D44D25" w:rsidP="004851A2">
      <w:pPr>
        <w:pStyle w:val="ListParagraph"/>
        <w:numPr>
          <w:ilvl w:val="0"/>
          <w:numId w:val="3"/>
        </w:numPr>
        <w:spacing w:after="120"/>
        <w:ind w:left="1134" w:hanging="850"/>
        <w:contextualSpacing w:val="0"/>
        <w:jc w:val="both"/>
        <w:rPr>
          <w:rFonts w:ascii="Arial" w:hAnsi="Arial" w:cs="Arial"/>
        </w:rPr>
      </w:pPr>
      <w:r w:rsidRPr="000E446B">
        <w:rPr>
          <w:rFonts w:ascii="Arial" w:hAnsi="Arial" w:cs="Arial"/>
        </w:rPr>
        <w:t xml:space="preserve">Responses should not exceed the security classification of OFFICIAL.  </w:t>
      </w:r>
    </w:p>
    <w:p w14:paraId="6937C883" w14:textId="77777777" w:rsidR="00395A73" w:rsidRDefault="00395A73" w:rsidP="00843C62">
      <w:pPr>
        <w:jc w:val="both"/>
        <w:rPr>
          <w:rFonts w:ascii="Arial" w:hAnsi="Arial" w:cs="Arial"/>
        </w:rPr>
      </w:pPr>
      <w:r>
        <w:rPr>
          <w:rFonts w:ascii="Arial" w:hAnsi="Arial" w:cs="Arial"/>
        </w:rPr>
        <w:br w:type="page"/>
      </w:r>
    </w:p>
    <w:p w14:paraId="5661AF47" w14:textId="77777777" w:rsidR="00AA5037" w:rsidRDefault="00AA5037" w:rsidP="00843C62">
      <w:pPr>
        <w:jc w:val="both"/>
        <w:rPr>
          <w:rFonts w:ascii="Arial" w:hAnsi="Arial" w:cs="Arial"/>
          <w:b/>
          <w:bCs/>
        </w:rPr>
      </w:pPr>
    </w:p>
    <w:p w14:paraId="5C13E463" w14:textId="00C310A1" w:rsidR="00F16799" w:rsidRPr="00395A73" w:rsidRDefault="00F16799" w:rsidP="00843C62">
      <w:pPr>
        <w:jc w:val="both"/>
        <w:rPr>
          <w:rFonts w:ascii="Arial" w:hAnsi="Arial" w:cs="Arial"/>
          <w:b/>
          <w:bCs/>
        </w:rPr>
      </w:pPr>
      <w:r w:rsidRPr="00395A73">
        <w:rPr>
          <w:rFonts w:ascii="Arial" w:hAnsi="Arial" w:cs="Arial"/>
          <w:b/>
          <w:bCs/>
        </w:rPr>
        <w:t>Annex A – RFI Question Set</w:t>
      </w:r>
    </w:p>
    <w:p w14:paraId="2D00AF77" w14:textId="2FD9382A" w:rsidR="00F16799" w:rsidRPr="00395A73" w:rsidRDefault="00F16799" w:rsidP="00843C62">
      <w:pPr>
        <w:jc w:val="both"/>
        <w:rPr>
          <w:rFonts w:ascii="Arial" w:hAnsi="Arial" w:cs="Arial"/>
          <w:b/>
          <w:bCs/>
        </w:rPr>
      </w:pPr>
      <w:r w:rsidRPr="00395A73">
        <w:rPr>
          <w:rFonts w:ascii="Arial" w:hAnsi="Arial" w:cs="Arial"/>
          <w:b/>
          <w:bCs/>
        </w:rPr>
        <w:t>Part 1: Company Details</w:t>
      </w:r>
    </w:p>
    <w:tbl>
      <w:tblPr>
        <w:tblStyle w:val="TableGrid"/>
        <w:tblW w:w="0" w:type="auto"/>
        <w:tblLook w:val="04A0" w:firstRow="1" w:lastRow="0" w:firstColumn="1" w:lastColumn="0" w:noHBand="0" w:noVBand="1"/>
      </w:tblPr>
      <w:tblGrid>
        <w:gridCol w:w="2841"/>
        <w:gridCol w:w="6175"/>
      </w:tblGrid>
      <w:tr w:rsidR="002522C0" w14:paraId="4F54E632" w14:textId="77777777" w:rsidTr="00CF7D49">
        <w:tc>
          <w:tcPr>
            <w:tcW w:w="2841" w:type="dxa"/>
            <w:shd w:val="clear" w:color="auto" w:fill="DEEAF6" w:themeFill="accent5" w:themeFillTint="33"/>
          </w:tcPr>
          <w:p w14:paraId="37AA1C7C" w14:textId="2385CC4B" w:rsidR="002522C0" w:rsidRPr="00055319" w:rsidRDefault="002522C0" w:rsidP="00843C62">
            <w:pPr>
              <w:spacing w:after="120"/>
              <w:jc w:val="both"/>
              <w:rPr>
                <w:rFonts w:ascii="Arial" w:hAnsi="Arial" w:cs="Arial"/>
                <w:b/>
                <w:bCs/>
              </w:rPr>
            </w:pPr>
            <w:r w:rsidRPr="00055319">
              <w:rPr>
                <w:rFonts w:ascii="Arial" w:hAnsi="Arial" w:cs="Arial"/>
                <w:b/>
                <w:bCs/>
              </w:rPr>
              <w:t>Question</w:t>
            </w:r>
          </w:p>
        </w:tc>
        <w:tc>
          <w:tcPr>
            <w:tcW w:w="6175" w:type="dxa"/>
            <w:shd w:val="clear" w:color="auto" w:fill="DEEAF6" w:themeFill="accent5" w:themeFillTint="33"/>
          </w:tcPr>
          <w:p w14:paraId="14139C03" w14:textId="1A755D37" w:rsidR="002522C0" w:rsidRPr="00055319" w:rsidRDefault="002522C0" w:rsidP="00843C62">
            <w:pPr>
              <w:spacing w:after="120"/>
              <w:jc w:val="both"/>
              <w:rPr>
                <w:rFonts w:ascii="Arial" w:hAnsi="Arial" w:cs="Arial"/>
                <w:b/>
                <w:bCs/>
              </w:rPr>
            </w:pPr>
            <w:r w:rsidRPr="00055319">
              <w:rPr>
                <w:rFonts w:ascii="Arial" w:hAnsi="Arial" w:cs="Arial"/>
                <w:b/>
                <w:bCs/>
              </w:rPr>
              <w:t>Answer</w:t>
            </w:r>
          </w:p>
        </w:tc>
      </w:tr>
      <w:tr w:rsidR="002522C0" w14:paraId="60F3B58E" w14:textId="77777777" w:rsidTr="00CF7D49">
        <w:tc>
          <w:tcPr>
            <w:tcW w:w="2841" w:type="dxa"/>
          </w:tcPr>
          <w:p w14:paraId="070FF478" w14:textId="3C0C7F97" w:rsidR="002522C0" w:rsidRDefault="0010791F" w:rsidP="004B4306">
            <w:pPr>
              <w:spacing w:after="120"/>
              <w:rPr>
                <w:rFonts w:ascii="Arial" w:hAnsi="Arial" w:cs="Arial"/>
              </w:rPr>
            </w:pPr>
            <w:r>
              <w:rPr>
                <w:rFonts w:ascii="Arial" w:hAnsi="Arial" w:cs="Arial"/>
              </w:rPr>
              <w:t>Full name of your Organisation</w:t>
            </w:r>
          </w:p>
        </w:tc>
        <w:tc>
          <w:tcPr>
            <w:tcW w:w="6175" w:type="dxa"/>
          </w:tcPr>
          <w:p w14:paraId="0A224D14" w14:textId="77777777" w:rsidR="002522C0" w:rsidRDefault="002522C0" w:rsidP="004B4306">
            <w:pPr>
              <w:spacing w:after="120"/>
              <w:rPr>
                <w:rFonts w:ascii="Arial" w:hAnsi="Arial" w:cs="Arial"/>
              </w:rPr>
            </w:pPr>
          </w:p>
        </w:tc>
      </w:tr>
      <w:tr w:rsidR="002522C0" w14:paraId="3EC310E0" w14:textId="77777777" w:rsidTr="00CF7D49">
        <w:tc>
          <w:tcPr>
            <w:tcW w:w="2841" w:type="dxa"/>
          </w:tcPr>
          <w:p w14:paraId="0088F8C2" w14:textId="3C3E7ADD" w:rsidR="002522C0" w:rsidRDefault="0010791F" w:rsidP="004B4306">
            <w:pPr>
              <w:spacing w:after="120"/>
              <w:rPr>
                <w:rFonts w:ascii="Arial" w:hAnsi="Arial" w:cs="Arial"/>
              </w:rPr>
            </w:pPr>
            <w:r>
              <w:rPr>
                <w:rFonts w:ascii="Arial" w:hAnsi="Arial" w:cs="Arial"/>
              </w:rPr>
              <w:t>Company Registration Number</w:t>
            </w:r>
          </w:p>
        </w:tc>
        <w:tc>
          <w:tcPr>
            <w:tcW w:w="6175" w:type="dxa"/>
          </w:tcPr>
          <w:p w14:paraId="21BBDABC" w14:textId="77777777" w:rsidR="002522C0" w:rsidRDefault="002522C0" w:rsidP="004B4306">
            <w:pPr>
              <w:spacing w:after="120"/>
              <w:rPr>
                <w:rFonts w:ascii="Arial" w:hAnsi="Arial" w:cs="Arial"/>
              </w:rPr>
            </w:pPr>
          </w:p>
        </w:tc>
      </w:tr>
      <w:tr w:rsidR="0010791F" w14:paraId="28E7FC9A" w14:textId="77777777" w:rsidTr="00CF7D49">
        <w:tc>
          <w:tcPr>
            <w:tcW w:w="2841" w:type="dxa"/>
          </w:tcPr>
          <w:p w14:paraId="3013624A" w14:textId="105B7F41" w:rsidR="0010791F" w:rsidRDefault="0010791F" w:rsidP="004B4306">
            <w:pPr>
              <w:spacing w:after="120"/>
              <w:rPr>
                <w:rFonts w:ascii="Arial" w:hAnsi="Arial" w:cs="Arial"/>
              </w:rPr>
            </w:pPr>
            <w:r>
              <w:rPr>
                <w:rFonts w:ascii="Arial" w:hAnsi="Arial" w:cs="Arial"/>
              </w:rPr>
              <w:t>Organisation headquarters location (Town/City and Country)</w:t>
            </w:r>
          </w:p>
        </w:tc>
        <w:tc>
          <w:tcPr>
            <w:tcW w:w="6175" w:type="dxa"/>
          </w:tcPr>
          <w:p w14:paraId="72AE6F12" w14:textId="77777777" w:rsidR="0010791F" w:rsidRDefault="0010791F" w:rsidP="004B4306">
            <w:pPr>
              <w:spacing w:after="120"/>
              <w:rPr>
                <w:rFonts w:ascii="Arial" w:hAnsi="Arial" w:cs="Arial"/>
              </w:rPr>
            </w:pPr>
          </w:p>
        </w:tc>
      </w:tr>
      <w:tr w:rsidR="002522C0" w14:paraId="5BB49050" w14:textId="77777777" w:rsidTr="00CF7D49">
        <w:tc>
          <w:tcPr>
            <w:tcW w:w="2841" w:type="dxa"/>
          </w:tcPr>
          <w:p w14:paraId="32D4621C" w14:textId="77777777" w:rsidR="002522C0" w:rsidRDefault="002522C0" w:rsidP="004B4306">
            <w:pPr>
              <w:spacing w:after="120"/>
              <w:rPr>
                <w:rFonts w:ascii="Arial" w:hAnsi="Arial" w:cs="Arial"/>
              </w:rPr>
            </w:pPr>
            <w:r>
              <w:rPr>
                <w:rFonts w:ascii="Arial" w:hAnsi="Arial" w:cs="Arial"/>
              </w:rPr>
              <w:t>Is the company a Small-Medium Enterprise as defined by the UK Government?</w:t>
            </w:r>
          </w:p>
          <w:p w14:paraId="5C6B37A7" w14:textId="3ED25A84" w:rsidR="002522C0" w:rsidRPr="00022822" w:rsidRDefault="002522C0" w:rsidP="004B4306">
            <w:pPr>
              <w:spacing w:after="120"/>
              <w:rPr>
                <w:rFonts w:ascii="Arial" w:hAnsi="Arial" w:cs="Arial"/>
              </w:rPr>
            </w:pPr>
            <w:r w:rsidRPr="00022822">
              <w:rPr>
                <w:rFonts w:ascii="Arial" w:hAnsi="Arial" w:cs="Arial"/>
              </w:rPr>
              <w:t>(</w:t>
            </w:r>
            <w:hyperlink r:id="rId14" w:history="1">
              <w:r w:rsidR="00055319" w:rsidRPr="00022822">
                <w:rPr>
                  <w:rStyle w:val="Hyperlink"/>
                  <w:rFonts w:ascii="Arial" w:hAnsi="Arial" w:cs="Arial"/>
                </w:rPr>
                <w:t>Small to medium sized enterprise (SME) action plan - GOV.UK (www.gov.uk)</w:t>
              </w:r>
            </w:hyperlink>
          </w:p>
        </w:tc>
        <w:tc>
          <w:tcPr>
            <w:tcW w:w="6175" w:type="dxa"/>
          </w:tcPr>
          <w:p w14:paraId="1842F4C3" w14:textId="77777777" w:rsidR="002522C0" w:rsidRDefault="002522C0" w:rsidP="004B4306">
            <w:pPr>
              <w:spacing w:after="120"/>
              <w:rPr>
                <w:rFonts w:ascii="Arial" w:hAnsi="Arial" w:cs="Arial"/>
              </w:rPr>
            </w:pPr>
          </w:p>
        </w:tc>
      </w:tr>
      <w:tr w:rsidR="00055319" w14:paraId="7036552E" w14:textId="77777777" w:rsidTr="00055319">
        <w:tc>
          <w:tcPr>
            <w:tcW w:w="9016" w:type="dxa"/>
            <w:gridSpan w:val="2"/>
            <w:shd w:val="clear" w:color="auto" w:fill="D9D9D9" w:themeFill="background1" w:themeFillShade="D9"/>
          </w:tcPr>
          <w:p w14:paraId="6694A978" w14:textId="77777777" w:rsidR="00055319" w:rsidRDefault="00055319" w:rsidP="004B4306">
            <w:pPr>
              <w:spacing w:after="120"/>
              <w:rPr>
                <w:rFonts w:ascii="Arial" w:hAnsi="Arial" w:cs="Arial"/>
              </w:rPr>
            </w:pPr>
          </w:p>
        </w:tc>
      </w:tr>
      <w:tr w:rsidR="002522C0" w14:paraId="5BCED01A" w14:textId="77777777" w:rsidTr="00CF7D49">
        <w:tc>
          <w:tcPr>
            <w:tcW w:w="2841" w:type="dxa"/>
          </w:tcPr>
          <w:p w14:paraId="6F6EB7D3" w14:textId="7C685CAC" w:rsidR="002522C0" w:rsidRDefault="00055319" w:rsidP="004B4306">
            <w:pPr>
              <w:spacing w:after="120"/>
              <w:rPr>
                <w:rFonts w:ascii="Arial" w:hAnsi="Arial" w:cs="Arial"/>
              </w:rPr>
            </w:pPr>
            <w:r>
              <w:rPr>
                <w:rFonts w:ascii="Arial" w:hAnsi="Arial" w:cs="Arial"/>
              </w:rPr>
              <w:t>Name of Company representative completing the RFI</w:t>
            </w:r>
          </w:p>
        </w:tc>
        <w:tc>
          <w:tcPr>
            <w:tcW w:w="6175" w:type="dxa"/>
          </w:tcPr>
          <w:p w14:paraId="058F0C12" w14:textId="77777777" w:rsidR="002522C0" w:rsidRDefault="002522C0" w:rsidP="004B4306">
            <w:pPr>
              <w:spacing w:after="120"/>
              <w:rPr>
                <w:rFonts w:ascii="Arial" w:hAnsi="Arial" w:cs="Arial"/>
              </w:rPr>
            </w:pPr>
          </w:p>
        </w:tc>
      </w:tr>
      <w:tr w:rsidR="002522C0" w14:paraId="2E210BCD" w14:textId="77777777" w:rsidTr="00CF7D49">
        <w:tc>
          <w:tcPr>
            <w:tcW w:w="2841" w:type="dxa"/>
          </w:tcPr>
          <w:p w14:paraId="28124CD0" w14:textId="0286D2ED" w:rsidR="002522C0" w:rsidRDefault="00055319" w:rsidP="004B4306">
            <w:pPr>
              <w:spacing w:after="120"/>
              <w:rPr>
                <w:rFonts w:ascii="Arial" w:hAnsi="Arial" w:cs="Arial"/>
              </w:rPr>
            </w:pPr>
            <w:r>
              <w:rPr>
                <w:rFonts w:ascii="Arial" w:hAnsi="Arial" w:cs="Arial"/>
              </w:rPr>
              <w:t>Contact details (email and telephone number)</w:t>
            </w:r>
          </w:p>
        </w:tc>
        <w:tc>
          <w:tcPr>
            <w:tcW w:w="6175" w:type="dxa"/>
          </w:tcPr>
          <w:p w14:paraId="61199975" w14:textId="77777777" w:rsidR="002522C0" w:rsidRDefault="002522C0" w:rsidP="004B4306">
            <w:pPr>
              <w:spacing w:after="120"/>
              <w:rPr>
                <w:rFonts w:ascii="Arial" w:hAnsi="Arial" w:cs="Arial"/>
              </w:rPr>
            </w:pPr>
          </w:p>
        </w:tc>
      </w:tr>
      <w:tr w:rsidR="00055319" w14:paraId="67AD28B1" w14:textId="77777777" w:rsidTr="00055319">
        <w:tc>
          <w:tcPr>
            <w:tcW w:w="9016" w:type="dxa"/>
            <w:gridSpan w:val="2"/>
            <w:shd w:val="clear" w:color="auto" w:fill="D9D9D9" w:themeFill="background1" w:themeFillShade="D9"/>
          </w:tcPr>
          <w:p w14:paraId="148C5BDF" w14:textId="77777777" w:rsidR="00055319" w:rsidRDefault="00055319" w:rsidP="004B4306">
            <w:pPr>
              <w:spacing w:after="120"/>
              <w:rPr>
                <w:rFonts w:ascii="Arial" w:hAnsi="Arial" w:cs="Arial"/>
              </w:rPr>
            </w:pPr>
          </w:p>
        </w:tc>
      </w:tr>
      <w:tr w:rsidR="00055319" w14:paraId="02C28D9C" w14:textId="77777777" w:rsidTr="00CF7D49">
        <w:tc>
          <w:tcPr>
            <w:tcW w:w="2841" w:type="dxa"/>
          </w:tcPr>
          <w:p w14:paraId="2F0BBA24" w14:textId="3133276C" w:rsidR="00055319" w:rsidRDefault="00647529" w:rsidP="004B4306">
            <w:pPr>
              <w:spacing w:after="120"/>
              <w:rPr>
                <w:rFonts w:ascii="Arial" w:hAnsi="Arial" w:cs="Arial"/>
              </w:rPr>
            </w:pPr>
            <w:r>
              <w:rPr>
                <w:rFonts w:ascii="Arial" w:hAnsi="Arial" w:cs="Arial"/>
              </w:rPr>
              <w:t>Company core specialisation</w:t>
            </w:r>
            <w:r w:rsidR="00055319">
              <w:rPr>
                <w:rFonts w:ascii="Arial" w:hAnsi="Arial" w:cs="Arial"/>
              </w:rPr>
              <w:t xml:space="preserve"> products /services</w:t>
            </w:r>
          </w:p>
        </w:tc>
        <w:tc>
          <w:tcPr>
            <w:tcW w:w="6175" w:type="dxa"/>
          </w:tcPr>
          <w:p w14:paraId="6FF0C500" w14:textId="77777777" w:rsidR="00055319" w:rsidRDefault="00055319" w:rsidP="004B4306">
            <w:pPr>
              <w:spacing w:after="120"/>
              <w:rPr>
                <w:rFonts w:ascii="Arial" w:hAnsi="Arial" w:cs="Arial"/>
              </w:rPr>
            </w:pPr>
          </w:p>
        </w:tc>
      </w:tr>
      <w:tr w:rsidR="00055319" w14:paraId="7BDE5272" w14:textId="77777777" w:rsidTr="00CF7D49">
        <w:tc>
          <w:tcPr>
            <w:tcW w:w="2841" w:type="dxa"/>
          </w:tcPr>
          <w:p w14:paraId="5E4C8FC3" w14:textId="09A51684" w:rsidR="00055319" w:rsidRDefault="00055319" w:rsidP="004B4306">
            <w:pPr>
              <w:spacing w:after="120"/>
              <w:rPr>
                <w:rFonts w:ascii="Arial" w:hAnsi="Arial" w:cs="Arial"/>
              </w:rPr>
            </w:pPr>
            <w:r>
              <w:rPr>
                <w:rFonts w:ascii="Arial" w:hAnsi="Arial" w:cs="Arial"/>
              </w:rPr>
              <w:t>Main market sector</w:t>
            </w:r>
          </w:p>
        </w:tc>
        <w:tc>
          <w:tcPr>
            <w:tcW w:w="6175" w:type="dxa"/>
          </w:tcPr>
          <w:p w14:paraId="3A341A36" w14:textId="77777777" w:rsidR="00055319" w:rsidRDefault="00055319" w:rsidP="004B4306">
            <w:pPr>
              <w:spacing w:after="120"/>
              <w:rPr>
                <w:rFonts w:ascii="Arial" w:hAnsi="Arial" w:cs="Arial"/>
              </w:rPr>
            </w:pPr>
          </w:p>
        </w:tc>
      </w:tr>
      <w:tr w:rsidR="00055319" w14:paraId="07FF56BB" w14:textId="77777777" w:rsidTr="00CF7D49">
        <w:tc>
          <w:tcPr>
            <w:tcW w:w="2841" w:type="dxa"/>
          </w:tcPr>
          <w:p w14:paraId="1B0DCE89" w14:textId="3D4BC9F4" w:rsidR="00055319" w:rsidRDefault="00055319" w:rsidP="004B4306">
            <w:pPr>
              <w:spacing w:after="120"/>
              <w:rPr>
                <w:rFonts w:ascii="Arial" w:hAnsi="Arial" w:cs="Arial"/>
              </w:rPr>
            </w:pPr>
            <w:r>
              <w:rPr>
                <w:rFonts w:ascii="Arial" w:hAnsi="Arial" w:cs="Arial"/>
              </w:rPr>
              <w:t>Number of years in th</w:t>
            </w:r>
            <w:r w:rsidR="0000311C">
              <w:rPr>
                <w:rFonts w:ascii="Arial" w:hAnsi="Arial" w:cs="Arial"/>
              </w:rPr>
              <w:t xml:space="preserve">e </w:t>
            </w:r>
            <w:r w:rsidR="00527462">
              <w:rPr>
                <w:rFonts w:ascii="Arial" w:hAnsi="Arial" w:cs="Arial"/>
              </w:rPr>
              <w:t>Photographic/video</w:t>
            </w:r>
            <w:r>
              <w:rPr>
                <w:rFonts w:ascii="Arial" w:hAnsi="Arial" w:cs="Arial"/>
              </w:rPr>
              <w:t xml:space="preserve"> sector</w:t>
            </w:r>
          </w:p>
        </w:tc>
        <w:tc>
          <w:tcPr>
            <w:tcW w:w="6175" w:type="dxa"/>
          </w:tcPr>
          <w:p w14:paraId="7BB91FA1" w14:textId="77777777" w:rsidR="00055319" w:rsidRDefault="00055319" w:rsidP="004B4306">
            <w:pPr>
              <w:spacing w:after="120"/>
              <w:rPr>
                <w:rFonts w:ascii="Arial" w:hAnsi="Arial" w:cs="Arial"/>
              </w:rPr>
            </w:pPr>
          </w:p>
        </w:tc>
      </w:tr>
    </w:tbl>
    <w:p w14:paraId="01B6DBC1" w14:textId="77777777" w:rsidR="00AA5037" w:rsidRDefault="00AA5037" w:rsidP="00843C62">
      <w:pPr>
        <w:jc w:val="both"/>
        <w:rPr>
          <w:rFonts w:ascii="Arial" w:hAnsi="Arial" w:cs="Arial"/>
          <w:b/>
          <w:bCs/>
        </w:rPr>
      </w:pPr>
    </w:p>
    <w:p w14:paraId="54209765" w14:textId="77777777" w:rsidR="00CF7D49" w:rsidRDefault="00CF7D49" w:rsidP="00843C62">
      <w:pPr>
        <w:jc w:val="both"/>
        <w:rPr>
          <w:rFonts w:ascii="Arial" w:hAnsi="Arial" w:cs="Arial"/>
          <w:b/>
          <w:bCs/>
        </w:rPr>
      </w:pPr>
    </w:p>
    <w:p w14:paraId="3B4C789A" w14:textId="70EE516E" w:rsidR="00F16799" w:rsidRDefault="00F16799" w:rsidP="00843C62">
      <w:pPr>
        <w:jc w:val="both"/>
        <w:rPr>
          <w:rFonts w:ascii="Arial" w:hAnsi="Arial" w:cs="Arial"/>
          <w:b/>
          <w:bCs/>
        </w:rPr>
      </w:pPr>
      <w:r w:rsidRPr="00BC6507">
        <w:rPr>
          <w:rFonts w:ascii="Arial" w:hAnsi="Arial" w:cs="Arial"/>
          <w:b/>
          <w:bCs/>
        </w:rPr>
        <w:lastRenderedPageBreak/>
        <w:t>Part 2: RFI Questions</w:t>
      </w:r>
    </w:p>
    <w:tbl>
      <w:tblPr>
        <w:tblStyle w:val="TableGrid"/>
        <w:tblW w:w="0" w:type="auto"/>
        <w:tblLook w:val="04A0" w:firstRow="1" w:lastRow="0" w:firstColumn="1" w:lastColumn="0" w:noHBand="0" w:noVBand="1"/>
      </w:tblPr>
      <w:tblGrid>
        <w:gridCol w:w="2830"/>
        <w:gridCol w:w="6186"/>
      </w:tblGrid>
      <w:tr w:rsidR="009B7413" w14:paraId="27178D28" w14:textId="77777777" w:rsidTr="00A95BB8">
        <w:tc>
          <w:tcPr>
            <w:tcW w:w="9016" w:type="dxa"/>
            <w:gridSpan w:val="2"/>
          </w:tcPr>
          <w:p w14:paraId="2EAEC18F" w14:textId="63834556" w:rsidR="009B7413" w:rsidRDefault="009B7413" w:rsidP="00CF7D49">
            <w:pPr>
              <w:rPr>
                <w:rFonts w:ascii="Arial" w:hAnsi="Arial" w:cs="Arial"/>
              </w:rPr>
            </w:pPr>
            <w:r>
              <w:rPr>
                <w:rFonts w:ascii="Arial" w:hAnsi="Arial" w:cs="Arial"/>
              </w:rPr>
              <w:t xml:space="preserve">Please provide a case study demonstrating the following. Please provide a response of no more than </w:t>
            </w:r>
            <w:r w:rsidRPr="003A0A9B">
              <w:rPr>
                <w:rFonts w:ascii="Arial" w:hAnsi="Arial" w:cs="Arial"/>
                <w:b/>
                <w:bCs/>
              </w:rPr>
              <w:t>500</w:t>
            </w:r>
            <w:r>
              <w:rPr>
                <w:rFonts w:ascii="Arial" w:hAnsi="Arial" w:cs="Arial"/>
              </w:rPr>
              <w:t xml:space="preserve"> words</w:t>
            </w:r>
            <w:r w:rsidR="009D1E98">
              <w:rPr>
                <w:rFonts w:ascii="Arial" w:hAnsi="Arial" w:cs="Arial"/>
              </w:rPr>
              <w:t xml:space="preserve"> per case study</w:t>
            </w:r>
            <w:r>
              <w:rPr>
                <w:rFonts w:ascii="Arial" w:hAnsi="Arial" w:cs="Arial"/>
              </w:rPr>
              <w:t xml:space="preserve"> Please provide context in your responses including the contracts your company has worked on, value, timescales and any other information you find relevant. </w:t>
            </w:r>
          </w:p>
          <w:p w14:paraId="62671182" w14:textId="77777777" w:rsidR="009B7413" w:rsidRPr="00551CEC" w:rsidRDefault="009B7413" w:rsidP="00F81BAF">
            <w:pPr>
              <w:spacing w:after="120"/>
              <w:rPr>
                <w:rFonts w:ascii="Arial" w:hAnsi="Arial" w:cs="Arial"/>
                <w:color w:val="FF0000"/>
              </w:rPr>
            </w:pPr>
          </w:p>
        </w:tc>
      </w:tr>
      <w:tr w:rsidR="00F81BAF" w14:paraId="7211B60C" w14:textId="77777777" w:rsidTr="00E70E03">
        <w:tc>
          <w:tcPr>
            <w:tcW w:w="2830" w:type="dxa"/>
          </w:tcPr>
          <w:p w14:paraId="27F3ACD9" w14:textId="21BA4D12" w:rsidR="00F81BAF" w:rsidRDefault="00CF7D49" w:rsidP="00F81BAF">
            <w:pPr>
              <w:rPr>
                <w:rFonts w:ascii="Arial" w:hAnsi="Arial" w:cs="Arial"/>
              </w:rPr>
            </w:pPr>
            <w:r>
              <w:rPr>
                <w:rFonts w:ascii="Arial" w:hAnsi="Arial" w:cs="Arial"/>
              </w:rPr>
              <w:t>D</w:t>
            </w:r>
            <w:r w:rsidR="00DE19DB">
              <w:rPr>
                <w:rFonts w:ascii="Arial" w:hAnsi="Arial" w:cs="Arial"/>
              </w:rPr>
              <w:t>emonstrating the company’s</w:t>
            </w:r>
            <w:r w:rsidR="005D5C98">
              <w:rPr>
                <w:rFonts w:ascii="Arial" w:hAnsi="Arial" w:cs="Arial"/>
              </w:rPr>
              <w:t xml:space="preserve"> </w:t>
            </w:r>
            <w:r w:rsidR="005D5C98" w:rsidRPr="00CF7D49">
              <w:rPr>
                <w:rFonts w:ascii="Arial" w:hAnsi="Arial" w:cs="Arial"/>
                <w:b/>
                <w:bCs/>
                <w:i/>
                <w:iCs/>
              </w:rPr>
              <w:t>corporate experience</w:t>
            </w:r>
            <w:r w:rsidR="005D5C98">
              <w:rPr>
                <w:rFonts w:ascii="Arial" w:hAnsi="Arial" w:cs="Arial"/>
              </w:rPr>
              <w:t xml:space="preserve"> within the imaging</w:t>
            </w:r>
            <w:r w:rsidR="00DE19DB">
              <w:rPr>
                <w:rFonts w:ascii="Arial" w:hAnsi="Arial" w:cs="Arial"/>
              </w:rPr>
              <w:t xml:space="preserve"> sector</w:t>
            </w:r>
            <w:r w:rsidR="00F3712B">
              <w:rPr>
                <w:rFonts w:ascii="Arial" w:hAnsi="Arial" w:cs="Arial"/>
              </w:rPr>
              <w:t xml:space="preserve"> and your company’s access to Subject Matter Expert (SME) input.</w:t>
            </w:r>
          </w:p>
          <w:p w14:paraId="199B3EE5" w14:textId="05A36DDE" w:rsidR="00F81BAF" w:rsidRDefault="00F81BAF" w:rsidP="00F81BAF">
            <w:pPr>
              <w:spacing w:after="120"/>
              <w:rPr>
                <w:rFonts w:ascii="Arial" w:hAnsi="Arial" w:cs="Arial"/>
              </w:rPr>
            </w:pPr>
          </w:p>
        </w:tc>
        <w:tc>
          <w:tcPr>
            <w:tcW w:w="6186" w:type="dxa"/>
          </w:tcPr>
          <w:p w14:paraId="73C89BE6" w14:textId="77777777" w:rsidR="00F81BAF" w:rsidRPr="00551CEC" w:rsidRDefault="00F81BAF" w:rsidP="00F81BAF">
            <w:pPr>
              <w:spacing w:after="120"/>
              <w:rPr>
                <w:rFonts w:ascii="Arial" w:hAnsi="Arial" w:cs="Arial"/>
                <w:color w:val="FF0000"/>
              </w:rPr>
            </w:pPr>
          </w:p>
        </w:tc>
      </w:tr>
      <w:tr w:rsidR="00F81BAF" w14:paraId="7E3CB00A" w14:textId="77777777" w:rsidTr="00E70E03">
        <w:tc>
          <w:tcPr>
            <w:tcW w:w="2830" w:type="dxa"/>
          </w:tcPr>
          <w:p w14:paraId="2C81CEFD" w14:textId="1BF67681" w:rsidR="00F81BAF" w:rsidRDefault="003A0A9B" w:rsidP="00F81BAF">
            <w:pPr>
              <w:spacing w:after="120"/>
              <w:rPr>
                <w:rFonts w:ascii="Arial" w:hAnsi="Arial" w:cs="Arial"/>
              </w:rPr>
            </w:pPr>
            <w:r>
              <w:rPr>
                <w:rFonts w:ascii="Arial" w:hAnsi="Arial" w:cs="Arial"/>
              </w:rPr>
              <w:t>D</w:t>
            </w:r>
            <w:r w:rsidR="00DE19DB">
              <w:rPr>
                <w:rFonts w:ascii="Arial" w:hAnsi="Arial" w:cs="Arial"/>
              </w:rPr>
              <w:t>emonstrating</w:t>
            </w:r>
            <w:r w:rsidR="00F81BAF">
              <w:rPr>
                <w:rFonts w:ascii="Arial" w:hAnsi="Arial" w:cs="Arial"/>
              </w:rPr>
              <w:t xml:space="preserve"> </w:t>
            </w:r>
            <w:r w:rsidR="00F81BAF" w:rsidRPr="004F5756">
              <w:rPr>
                <w:rFonts w:ascii="Arial" w:hAnsi="Arial" w:cs="Arial"/>
                <w:b/>
                <w:bCs/>
                <w:i/>
                <w:iCs/>
              </w:rPr>
              <w:t>corporate</w:t>
            </w:r>
            <w:r w:rsidR="00F81BAF">
              <w:rPr>
                <w:rFonts w:ascii="Arial" w:hAnsi="Arial" w:cs="Arial"/>
              </w:rPr>
              <w:t xml:space="preserve"> </w:t>
            </w:r>
            <w:r w:rsidR="00F81BAF" w:rsidRPr="004F5756">
              <w:rPr>
                <w:rFonts w:ascii="Arial" w:hAnsi="Arial" w:cs="Arial"/>
                <w:b/>
                <w:bCs/>
                <w:i/>
                <w:iCs/>
              </w:rPr>
              <w:t>flexibility</w:t>
            </w:r>
            <w:r w:rsidR="00F81BAF">
              <w:rPr>
                <w:rFonts w:ascii="Arial" w:hAnsi="Arial" w:cs="Arial"/>
              </w:rPr>
              <w:t xml:space="preserve"> to deliver customer requirements</w:t>
            </w:r>
            <w:r w:rsidR="00DE19DB">
              <w:rPr>
                <w:rFonts w:ascii="Arial" w:hAnsi="Arial" w:cs="Arial"/>
              </w:rPr>
              <w:t xml:space="preserve"> and </w:t>
            </w:r>
            <w:r w:rsidR="00DE19DB" w:rsidRPr="003A0A9B">
              <w:rPr>
                <w:rFonts w:ascii="Arial" w:hAnsi="Arial" w:cs="Arial"/>
                <w:b/>
                <w:bCs/>
                <w:i/>
                <w:iCs/>
              </w:rPr>
              <w:t>project management</w:t>
            </w:r>
            <w:r w:rsidR="00DE19DB">
              <w:rPr>
                <w:rFonts w:ascii="Arial" w:hAnsi="Arial" w:cs="Arial"/>
              </w:rPr>
              <w:t xml:space="preserve"> experience</w:t>
            </w:r>
            <w:r w:rsidR="00F3712B">
              <w:rPr>
                <w:rFonts w:ascii="Arial" w:hAnsi="Arial" w:cs="Arial"/>
              </w:rPr>
              <w:t xml:space="preserve"> including response to ad-hoc requirements. </w:t>
            </w:r>
          </w:p>
        </w:tc>
        <w:tc>
          <w:tcPr>
            <w:tcW w:w="6186" w:type="dxa"/>
          </w:tcPr>
          <w:p w14:paraId="0AEE97A8" w14:textId="6BB22D6F" w:rsidR="00F81BAF" w:rsidRDefault="00F81BAF" w:rsidP="00F81BAF">
            <w:pPr>
              <w:spacing w:after="120"/>
              <w:rPr>
                <w:rFonts w:ascii="Arial" w:hAnsi="Arial" w:cs="Arial"/>
              </w:rPr>
            </w:pPr>
          </w:p>
        </w:tc>
      </w:tr>
      <w:tr w:rsidR="00F81BAF" w14:paraId="52958F1B" w14:textId="77777777" w:rsidTr="00F3712B">
        <w:trPr>
          <w:trHeight w:val="225"/>
        </w:trPr>
        <w:tc>
          <w:tcPr>
            <w:tcW w:w="2830" w:type="dxa"/>
            <w:shd w:val="clear" w:color="auto" w:fill="E7E6E6" w:themeFill="background2"/>
          </w:tcPr>
          <w:p w14:paraId="4DFE6773" w14:textId="72A3BB5A" w:rsidR="00F81BAF" w:rsidRDefault="00F81BAF" w:rsidP="00F81BAF">
            <w:pPr>
              <w:spacing w:after="120"/>
              <w:rPr>
                <w:rFonts w:ascii="Arial" w:hAnsi="Arial" w:cs="Arial"/>
              </w:rPr>
            </w:pPr>
          </w:p>
        </w:tc>
        <w:tc>
          <w:tcPr>
            <w:tcW w:w="6186" w:type="dxa"/>
            <w:shd w:val="clear" w:color="auto" w:fill="E7E6E6" w:themeFill="background2"/>
          </w:tcPr>
          <w:p w14:paraId="33D37754" w14:textId="601035A2" w:rsidR="00F81BAF" w:rsidRDefault="00F81BAF" w:rsidP="00F81BAF">
            <w:pPr>
              <w:spacing w:after="120"/>
              <w:rPr>
                <w:rFonts w:ascii="Arial" w:hAnsi="Arial" w:cs="Arial"/>
              </w:rPr>
            </w:pPr>
          </w:p>
        </w:tc>
      </w:tr>
      <w:tr w:rsidR="00F81BAF" w14:paraId="16702599" w14:textId="77777777" w:rsidTr="00E70E03">
        <w:tc>
          <w:tcPr>
            <w:tcW w:w="2830" w:type="dxa"/>
          </w:tcPr>
          <w:p w14:paraId="0C67E141" w14:textId="3B91E787" w:rsidR="00F81BAF" w:rsidRPr="00963DAF" w:rsidRDefault="00DE19DB" w:rsidP="008D12CC">
            <w:pPr>
              <w:spacing w:after="120"/>
              <w:rPr>
                <w:rFonts w:ascii="Arial" w:hAnsi="Arial" w:cs="Arial"/>
              </w:rPr>
            </w:pPr>
            <w:r>
              <w:rPr>
                <w:rFonts w:ascii="Arial" w:hAnsi="Arial" w:cs="Arial"/>
              </w:rPr>
              <w:t xml:space="preserve">Describe how your company would </w:t>
            </w:r>
            <w:r w:rsidR="008D12CC">
              <w:rPr>
                <w:rFonts w:ascii="Arial" w:hAnsi="Arial" w:cs="Arial"/>
              </w:rPr>
              <w:t>store, manage and distribute Government Furnished Assets for the authority</w:t>
            </w:r>
          </w:p>
        </w:tc>
        <w:tc>
          <w:tcPr>
            <w:tcW w:w="6186" w:type="dxa"/>
          </w:tcPr>
          <w:p w14:paraId="083939EE" w14:textId="00549F0F" w:rsidR="00F81BAF" w:rsidRDefault="00F81BAF" w:rsidP="00F81BAF">
            <w:pPr>
              <w:spacing w:after="120"/>
              <w:rPr>
                <w:rFonts w:ascii="Arial" w:hAnsi="Arial" w:cs="Arial"/>
              </w:rPr>
            </w:pPr>
          </w:p>
        </w:tc>
      </w:tr>
      <w:tr w:rsidR="00F81BAF" w14:paraId="032FF63F" w14:textId="77777777" w:rsidTr="00E70E03">
        <w:tc>
          <w:tcPr>
            <w:tcW w:w="2830" w:type="dxa"/>
          </w:tcPr>
          <w:p w14:paraId="3138FCF3" w14:textId="5BE482A1" w:rsidR="00F81BAF" w:rsidRPr="00A8778C" w:rsidRDefault="00F81BAF" w:rsidP="00F81BAF">
            <w:pPr>
              <w:rPr>
                <w:rFonts w:ascii="Arial" w:hAnsi="Arial" w:cs="Arial"/>
                <w:color w:val="000000" w:themeColor="text1"/>
              </w:rPr>
            </w:pPr>
            <w:r w:rsidRPr="00A8778C">
              <w:rPr>
                <w:rFonts w:ascii="Arial" w:hAnsi="Arial" w:cs="Arial"/>
                <w:color w:val="000000" w:themeColor="text1"/>
              </w:rPr>
              <w:t>How many lines of imaging related products do you stock and sell</w:t>
            </w:r>
            <w:r w:rsidR="00DE19DB" w:rsidRPr="00A8778C">
              <w:rPr>
                <w:rFonts w:ascii="Arial" w:hAnsi="Arial" w:cs="Arial"/>
                <w:color w:val="000000" w:themeColor="text1"/>
              </w:rPr>
              <w:t>?</w:t>
            </w:r>
          </w:p>
        </w:tc>
        <w:tc>
          <w:tcPr>
            <w:tcW w:w="6186" w:type="dxa"/>
          </w:tcPr>
          <w:p w14:paraId="724CB105" w14:textId="5FF28BEE" w:rsidR="00F81BAF" w:rsidRDefault="00F81BAF" w:rsidP="00F81BAF">
            <w:pPr>
              <w:spacing w:after="120"/>
              <w:rPr>
                <w:rFonts w:ascii="Arial" w:hAnsi="Arial" w:cs="Arial"/>
              </w:rPr>
            </w:pPr>
          </w:p>
        </w:tc>
      </w:tr>
      <w:tr w:rsidR="006B47A4" w14:paraId="06272A57" w14:textId="77777777" w:rsidTr="00E70E03">
        <w:tc>
          <w:tcPr>
            <w:tcW w:w="2830" w:type="dxa"/>
          </w:tcPr>
          <w:p w14:paraId="159180D8" w14:textId="4FF96A4E" w:rsidR="006B47A4" w:rsidRPr="00A8778C" w:rsidRDefault="00486208" w:rsidP="00F81BAF">
            <w:pPr>
              <w:rPr>
                <w:rFonts w:ascii="Arial" w:hAnsi="Arial" w:cs="Arial"/>
                <w:color w:val="000000" w:themeColor="text1"/>
              </w:rPr>
            </w:pPr>
            <w:r w:rsidRPr="00A8778C">
              <w:rPr>
                <w:rFonts w:ascii="Arial" w:hAnsi="Arial" w:cs="Arial"/>
                <w:color w:val="000000" w:themeColor="text1"/>
              </w:rPr>
              <w:t xml:space="preserve">What in-house </w:t>
            </w:r>
            <w:r w:rsidR="005A7DA2" w:rsidRPr="00A8778C">
              <w:rPr>
                <w:rFonts w:ascii="Arial" w:hAnsi="Arial" w:cs="Arial"/>
                <w:color w:val="000000" w:themeColor="text1"/>
              </w:rPr>
              <w:t xml:space="preserve">photographic </w:t>
            </w:r>
            <w:r w:rsidRPr="00A8778C">
              <w:rPr>
                <w:rFonts w:ascii="Arial" w:hAnsi="Arial" w:cs="Arial"/>
                <w:color w:val="000000" w:themeColor="text1"/>
              </w:rPr>
              <w:t xml:space="preserve">repair and maintenance facilities do you </w:t>
            </w:r>
            <w:r w:rsidR="001B1BEC" w:rsidRPr="00A8778C">
              <w:rPr>
                <w:rFonts w:ascii="Arial" w:hAnsi="Arial" w:cs="Arial"/>
                <w:color w:val="000000" w:themeColor="text1"/>
              </w:rPr>
              <w:t>possess</w:t>
            </w:r>
            <w:r w:rsidR="00DE19DB" w:rsidRPr="00A8778C">
              <w:rPr>
                <w:rFonts w:ascii="Arial" w:hAnsi="Arial" w:cs="Arial"/>
                <w:color w:val="000000" w:themeColor="text1"/>
              </w:rPr>
              <w:t>?</w:t>
            </w:r>
          </w:p>
        </w:tc>
        <w:tc>
          <w:tcPr>
            <w:tcW w:w="6186" w:type="dxa"/>
          </w:tcPr>
          <w:p w14:paraId="0A08941F" w14:textId="77777777" w:rsidR="006B47A4" w:rsidRDefault="006B47A4" w:rsidP="00F81BAF">
            <w:pPr>
              <w:spacing w:after="120"/>
              <w:rPr>
                <w:rFonts w:ascii="Arial" w:hAnsi="Arial" w:cs="Arial"/>
              </w:rPr>
            </w:pPr>
          </w:p>
        </w:tc>
      </w:tr>
      <w:tr w:rsidR="009D1E98" w14:paraId="198EA45B" w14:textId="77777777" w:rsidTr="00E70E03">
        <w:tc>
          <w:tcPr>
            <w:tcW w:w="2830" w:type="dxa"/>
          </w:tcPr>
          <w:p w14:paraId="4BFC713F" w14:textId="1790D5CD" w:rsidR="009D1E98" w:rsidRPr="00A8778C" w:rsidRDefault="009D1E98" w:rsidP="00F81BAF">
            <w:pPr>
              <w:rPr>
                <w:rFonts w:ascii="Arial" w:hAnsi="Arial" w:cs="Arial"/>
                <w:color w:val="000000" w:themeColor="text1"/>
              </w:rPr>
            </w:pPr>
            <w:r>
              <w:rPr>
                <w:rFonts w:ascii="Arial" w:hAnsi="Arial" w:cs="Arial"/>
                <w:color w:val="000000" w:themeColor="text1"/>
              </w:rPr>
              <w:t>Is your organisation able to deliver all the requirements listed in paragraphs 6 and 7 of this RFI?</w:t>
            </w:r>
          </w:p>
        </w:tc>
        <w:tc>
          <w:tcPr>
            <w:tcW w:w="6186" w:type="dxa"/>
          </w:tcPr>
          <w:p w14:paraId="2E915C4C" w14:textId="77777777" w:rsidR="009D1E98" w:rsidRDefault="009D1E98" w:rsidP="00F81BAF">
            <w:pPr>
              <w:spacing w:after="120"/>
              <w:rPr>
                <w:rFonts w:ascii="Arial" w:hAnsi="Arial" w:cs="Arial"/>
              </w:rPr>
            </w:pPr>
          </w:p>
        </w:tc>
      </w:tr>
    </w:tbl>
    <w:p w14:paraId="1DD88094" w14:textId="2E70062F" w:rsidR="006B5AE7" w:rsidRPr="00BD5479" w:rsidRDefault="006B5AE7" w:rsidP="00843C62">
      <w:pPr>
        <w:jc w:val="both"/>
        <w:rPr>
          <w:rFonts w:ascii="Arial" w:hAnsi="Arial" w:cs="Arial"/>
          <w:color w:val="FF0000"/>
        </w:rPr>
      </w:pPr>
    </w:p>
    <w:sectPr w:rsidR="006B5AE7" w:rsidRPr="00BD5479" w:rsidSect="00960349">
      <w:headerReference w:type="default" r:id="rId15"/>
      <w:footerReference w:type="default" r:id="rId16"/>
      <w:pgSz w:w="11906" w:h="16838"/>
      <w:pgMar w:top="1440" w:right="1440" w:bottom="241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A9CF" w14:textId="77777777" w:rsidR="00136518" w:rsidRDefault="00136518" w:rsidP="00D44D25">
      <w:pPr>
        <w:spacing w:after="0" w:line="240" w:lineRule="auto"/>
      </w:pPr>
      <w:r>
        <w:separator/>
      </w:r>
    </w:p>
  </w:endnote>
  <w:endnote w:type="continuationSeparator" w:id="0">
    <w:p w14:paraId="3A6347A2" w14:textId="77777777" w:rsidR="00136518" w:rsidRDefault="00136518" w:rsidP="00D44D25">
      <w:pPr>
        <w:spacing w:after="0" w:line="240" w:lineRule="auto"/>
      </w:pPr>
      <w:r>
        <w:continuationSeparator/>
      </w:r>
    </w:p>
  </w:endnote>
  <w:endnote w:type="continuationNotice" w:id="1">
    <w:p w14:paraId="164EBC26" w14:textId="77777777" w:rsidR="00136518" w:rsidRDefault="001365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4F7B778" w14:paraId="72253DB4" w14:textId="77777777" w:rsidTr="24F7B778">
      <w:trPr>
        <w:trHeight w:val="300"/>
      </w:trPr>
      <w:tc>
        <w:tcPr>
          <w:tcW w:w="3005" w:type="dxa"/>
        </w:tcPr>
        <w:p w14:paraId="4D3E2B98" w14:textId="56049CD2" w:rsidR="24F7B778" w:rsidRDefault="24F7B778" w:rsidP="24F7B778">
          <w:pPr>
            <w:pStyle w:val="Header"/>
            <w:ind w:left="-115"/>
          </w:pPr>
        </w:p>
      </w:tc>
      <w:tc>
        <w:tcPr>
          <w:tcW w:w="3005" w:type="dxa"/>
        </w:tcPr>
        <w:p w14:paraId="2D984A30" w14:textId="58F2F82E" w:rsidR="24F7B778" w:rsidRDefault="24F7B778" w:rsidP="24F7B778">
          <w:pPr>
            <w:pStyle w:val="Header"/>
            <w:jc w:val="center"/>
          </w:pPr>
        </w:p>
      </w:tc>
      <w:tc>
        <w:tcPr>
          <w:tcW w:w="3005" w:type="dxa"/>
        </w:tcPr>
        <w:p w14:paraId="62A840A2" w14:textId="4DCE5958" w:rsidR="24F7B778" w:rsidRDefault="24F7B778" w:rsidP="24F7B778">
          <w:pPr>
            <w:pStyle w:val="Header"/>
            <w:ind w:right="-115"/>
            <w:jc w:val="right"/>
          </w:pPr>
        </w:p>
      </w:tc>
    </w:tr>
  </w:tbl>
  <w:p w14:paraId="4949527A" w14:textId="14D88FCC" w:rsidR="00EA59BA" w:rsidRDefault="00EA5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E8893" w14:textId="77777777" w:rsidR="00136518" w:rsidRDefault="00136518" w:rsidP="00D44D25">
      <w:pPr>
        <w:spacing w:after="0" w:line="240" w:lineRule="auto"/>
      </w:pPr>
      <w:r>
        <w:separator/>
      </w:r>
    </w:p>
  </w:footnote>
  <w:footnote w:type="continuationSeparator" w:id="0">
    <w:p w14:paraId="6376E157" w14:textId="77777777" w:rsidR="00136518" w:rsidRDefault="00136518" w:rsidP="00D44D25">
      <w:pPr>
        <w:spacing w:after="0" w:line="240" w:lineRule="auto"/>
      </w:pPr>
      <w:r>
        <w:continuationSeparator/>
      </w:r>
    </w:p>
  </w:footnote>
  <w:footnote w:type="continuationNotice" w:id="1">
    <w:p w14:paraId="0837B53E" w14:textId="77777777" w:rsidR="00136518" w:rsidRDefault="001365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4F7B778" w14:paraId="3AA04766" w14:textId="77777777" w:rsidTr="24F7B778">
      <w:trPr>
        <w:trHeight w:val="300"/>
      </w:trPr>
      <w:tc>
        <w:tcPr>
          <w:tcW w:w="3005" w:type="dxa"/>
        </w:tcPr>
        <w:p w14:paraId="723F7E8C" w14:textId="448D7080" w:rsidR="24F7B778" w:rsidRDefault="24F7B778" w:rsidP="24F7B778">
          <w:pPr>
            <w:pStyle w:val="Header"/>
            <w:ind w:left="-115"/>
          </w:pPr>
          <w:r>
            <w:rPr>
              <w:noProof/>
            </w:rPr>
            <w:drawing>
              <wp:inline distT="0" distB="0" distL="0" distR="0" wp14:anchorId="2C7D1615" wp14:editId="29A66398">
                <wp:extent cx="1443429" cy="11906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43429" cy="1190625"/>
                        </a:xfrm>
                        <a:prstGeom prst="rect">
                          <a:avLst/>
                        </a:prstGeom>
                      </pic:spPr>
                    </pic:pic>
                  </a:graphicData>
                </a:graphic>
              </wp:inline>
            </w:drawing>
          </w:r>
        </w:p>
      </w:tc>
      <w:tc>
        <w:tcPr>
          <w:tcW w:w="3005" w:type="dxa"/>
        </w:tcPr>
        <w:p w14:paraId="6B902809" w14:textId="35B0E5CE" w:rsidR="24F7B778" w:rsidRDefault="24F7B778" w:rsidP="24F7B778">
          <w:pPr>
            <w:pStyle w:val="Header"/>
            <w:jc w:val="center"/>
          </w:pPr>
        </w:p>
      </w:tc>
      <w:tc>
        <w:tcPr>
          <w:tcW w:w="3005" w:type="dxa"/>
        </w:tcPr>
        <w:p w14:paraId="4C00D89F" w14:textId="71454016" w:rsidR="24F7B778" w:rsidRDefault="24F7B778" w:rsidP="24F7B778">
          <w:pPr>
            <w:pStyle w:val="Header"/>
            <w:ind w:right="-115"/>
            <w:jc w:val="right"/>
          </w:pPr>
        </w:p>
      </w:tc>
    </w:tr>
  </w:tbl>
  <w:p w14:paraId="4DFEDE8F" w14:textId="6FADB12C" w:rsidR="00A07C55" w:rsidRDefault="00A07C55">
    <w:pPr>
      <w:pStyle w:val="Header"/>
    </w:pPr>
  </w:p>
  <w:p w14:paraId="408EB5F0" w14:textId="5CB2A3B4" w:rsidR="00A07C55" w:rsidRDefault="00A07C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84446"/>
    <w:multiLevelType w:val="hybridMultilevel"/>
    <w:tmpl w:val="9C0634DA"/>
    <w:lvl w:ilvl="0" w:tplc="1A2C6A04">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A60C59"/>
    <w:multiLevelType w:val="hybridMultilevel"/>
    <w:tmpl w:val="DD884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E13510"/>
    <w:multiLevelType w:val="hybridMultilevel"/>
    <w:tmpl w:val="EA648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7B2B4F"/>
    <w:multiLevelType w:val="hybridMultilevel"/>
    <w:tmpl w:val="423AFD40"/>
    <w:lvl w:ilvl="0" w:tplc="A4A85292">
      <w:start w:val="1"/>
      <w:numFmt w:val="lowerRoman"/>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4" w15:restartNumberingAfterBreak="0">
    <w:nsid w:val="6901169F"/>
    <w:multiLevelType w:val="hybridMultilevel"/>
    <w:tmpl w:val="E982C930"/>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E72510E"/>
    <w:multiLevelType w:val="hybridMultilevel"/>
    <w:tmpl w:val="82347F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61375154">
    <w:abstractNumId w:val="4"/>
    <w:lvlOverride w:ilvl="0">
      <w:startOverride w:val="1"/>
    </w:lvlOverride>
    <w:lvlOverride w:ilvl="1"/>
    <w:lvlOverride w:ilvl="2"/>
    <w:lvlOverride w:ilvl="3"/>
    <w:lvlOverride w:ilvl="4"/>
    <w:lvlOverride w:ilvl="5"/>
    <w:lvlOverride w:ilvl="6"/>
    <w:lvlOverride w:ilvl="7"/>
    <w:lvlOverride w:ilvl="8"/>
  </w:num>
  <w:num w:numId="2" w16cid:durableId="1049037997">
    <w:abstractNumId w:val="4"/>
  </w:num>
  <w:num w:numId="3" w16cid:durableId="980424165">
    <w:abstractNumId w:val="0"/>
  </w:num>
  <w:num w:numId="4" w16cid:durableId="990520858">
    <w:abstractNumId w:val="2"/>
  </w:num>
  <w:num w:numId="5" w16cid:durableId="2603403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1042575">
    <w:abstractNumId w:val="5"/>
  </w:num>
  <w:num w:numId="7" w16cid:durableId="1749768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99"/>
    <w:rsid w:val="00000964"/>
    <w:rsid w:val="00000F39"/>
    <w:rsid w:val="00002940"/>
    <w:rsid w:val="000029C4"/>
    <w:rsid w:val="0000311C"/>
    <w:rsid w:val="00004FA4"/>
    <w:rsid w:val="00004FC3"/>
    <w:rsid w:val="00021451"/>
    <w:rsid w:val="000221B2"/>
    <w:rsid w:val="00022822"/>
    <w:rsid w:val="000311BB"/>
    <w:rsid w:val="00031E52"/>
    <w:rsid w:val="00040DA0"/>
    <w:rsid w:val="0004495D"/>
    <w:rsid w:val="000458D1"/>
    <w:rsid w:val="0004660F"/>
    <w:rsid w:val="000500DC"/>
    <w:rsid w:val="00055319"/>
    <w:rsid w:val="00055ABA"/>
    <w:rsid w:val="0006254E"/>
    <w:rsid w:val="00075559"/>
    <w:rsid w:val="0007745E"/>
    <w:rsid w:val="00077E59"/>
    <w:rsid w:val="000822BE"/>
    <w:rsid w:val="00082D65"/>
    <w:rsid w:val="00084E33"/>
    <w:rsid w:val="000854B3"/>
    <w:rsid w:val="0008634E"/>
    <w:rsid w:val="000A178C"/>
    <w:rsid w:val="000A3979"/>
    <w:rsid w:val="000A43CF"/>
    <w:rsid w:val="000A5F2F"/>
    <w:rsid w:val="000A60EA"/>
    <w:rsid w:val="000A7399"/>
    <w:rsid w:val="000B0D14"/>
    <w:rsid w:val="000B0DBC"/>
    <w:rsid w:val="000B3C01"/>
    <w:rsid w:val="000B565B"/>
    <w:rsid w:val="000E446B"/>
    <w:rsid w:val="000F0481"/>
    <w:rsid w:val="000F0FC9"/>
    <w:rsid w:val="000F4FF1"/>
    <w:rsid w:val="00103F7A"/>
    <w:rsid w:val="00104AA6"/>
    <w:rsid w:val="001076DD"/>
    <w:rsid w:val="0010791F"/>
    <w:rsid w:val="001126C8"/>
    <w:rsid w:val="00112929"/>
    <w:rsid w:val="00112B4A"/>
    <w:rsid w:val="001135E6"/>
    <w:rsid w:val="00114717"/>
    <w:rsid w:val="0011586B"/>
    <w:rsid w:val="001160A2"/>
    <w:rsid w:val="00123696"/>
    <w:rsid w:val="00136518"/>
    <w:rsid w:val="00136B0C"/>
    <w:rsid w:val="00146B8C"/>
    <w:rsid w:val="001501FD"/>
    <w:rsid w:val="001511A4"/>
    <w:rsid w:val="00152794"/>
    <w:rsid w:val="00160048"/>
    <w:rsid w:val="00160312"/>
    <w:rsid w:val="00162927"/>
    <w:rsid w:val="00166242"/>
    <w:rsid w:val="001743FE"/>
    <w:rsid w:val="001765A8"/>
    <w:rsid w:val="00180CDE"/>
    <w:rsid w:val="00191D06"/>
    <w:rsid w:val="001935F8"/>
    <w:rsid w:val="001A623F"/>
    <w:rsid w:val="001A6AF9"/>
    <w:rsid w:val="001A79EF"/>
    <w:rsid w:val="001B1BEC"/>
    <w:rsid w:val="001B7CAD"/>
    <w:rsid w:val="001C470F"/>
    <w:rsid w:val="001C6825"/>
    <w:rsid w:val="001D40DE"/>
    <w:rsid w:val="001D771A"/>
    <w:rsid w:val="001E7671"/>
    <w:rsid w:val="002058CE"/>
    <w:rsid w:val="002131B7"/>
    <w:rsid w:val="002164BE"/>
    <w:rsid w:val="002262C9"/>
    <w:rsid w:val="0022790B"/>
    <w:rsid w:val="00236688"/>
    <w:rsid w:val="002522C0"/>
    <w:rsid w:val="00262B64"/>
    <w:rsid w:val="00267CC7"/>
    <w:rsid w:val="00272AE3"/>
    <w:rsid w:val="00280E6F"/>
    <w:rsid w:val="002850CA"/>
    <w:rsid w:val="002908C5"/>
    <w:rsid w:val="002A2F01"/>
    <w:rsid w:val="002A51FC"/>
    <w:rsid w:val="002B30B3"/>
    <w:rsid w:val="002B31EE"/>
    <w:rsid w:val="002B34EB"/>
    <w:rsid w:val="002B5EDC"/>
    <w:rsid w:val="002B697C"/>
    <w:rsid w:val="002D09D2"/>
    <w:rsid w:val="002D6159"/>
    <w:rsid w:val="002E26B5"/>
    <w:rsid w:val="002F1A64"/>
    <w:rsid w:val="002F4A85"/>
    <w:rsid w:val="002F57E9"/>
    <w:rsid w:val="003037B7"/>
    <w:rsid w:val="00303D59"/>
    <w:rsid w:val="00310C2E"/>
    <w:rsid w:val="00313FF1"/>
    <w:rsid w:val="00316E2C"/>
    <w:rsid w:val="003235D1"/>
    <w:rsid w:val="00326970"/>
    <w:rsid w:val="00327E70"/>
    <w:rsid w:val="00337B74"/>
    <w:rsid w:val="003416FA"/>
    <w:rsid w:val="00341AEB"/>
    <w:rsid w:val="00342D08"/>
    <w:rsid w:val="003435F0"/>
    <w:rsid w:val="00344004"/>
    <w:rsid w:val="00350A1C"/>
    <w:rsid w:val="003516ED"/>
    <w:rsid w:val="00351A4C"/>
    <w:rsid w:val="003528DA"/>
    <w:rsid w:val="00372B5A"/>
    <w:rsid w:val="003750FE"/>
    <w:rsid w:val="00380D52"/>
    <w:rsid w:val="0038492C"/>
    <w:rsid w:val="0038620A"/>
    <w:rsid w:val="00387E79"/>
    <w:rsid w:val="003929E4"/>
    <w:rsid w:val="00395A73"/>
    <w:rsid w:val="003A0A9B"/>
    <w:rsid w:val="003A629D"/>
    <w:rsid w:val="003A7194"/>
    <w:rsid w:val="003B228E"/>
    <w:rsid w:val="003B58E0"/>
    <w:rsid w:val="003B6C42"/>
    <w:rsid w:val="003C5D84"/>
    <w:rsid w:val="003C7CCB"/>
    <w:rsid w:val="003D12CF"/>
    <w:rsid w:val="003D606B"/>
    <w:rsid w:val="003E21B6"/>
    <w:rsid w:val="003E6BAB"/>
    <w:rsid w:val="003F066E"/>
    <w:rsid w:val="003F0897"/>
    <w:rsid w:val="003F3719"/>
    <w:rsid w:val="004006BE"/>
    <w:rsid w:val="00400791"/>
    <w:rsid w:val="004031BA"/>
    <w:rsid w:val="00403DC2"/>
    <w:rsid w:val="0040549A"/>
    <w:rsid w:val="0041214E"/>
    <w:rsid w:val="00413B9D"/>
    <w:rsid w:val="0041584C"/>
    <w:rsid w:val="00422B62"/>
    <w:rsid w:val="00422B6D"/>
    <w:rsid w:val="00423355"/>
    <w:rsid w:val="0044075C"/>
    <w:rsid w:val="004408B5"/>
    <w:rsid w:val="00442D1A"/>
    <w:rsid w:val="00443219"/>
    <w:rsid w:val="0045643D"/>
    <w:rsid w:val="00462896"/>
    <w:rsid w:val="004636E3"/>
    <w:rsid w:val="004636E8"/>
    <w:rsid w:val="00470EF1"/>
    <w:rsid w:val="00471342"/>
    <w:rsid w:val="004851A2"/>
    <w:rsid w:val="00485C86"/>
    <w:rsid w:val="00486208"/>
    <w:rsid w:val="00487AD0"/>
    <w:rsid w:val="004A4D23"/>
    <w:rsid w:val="004B4306"/>
    <w:rsid w:val="004B529C"/>
    <w:rsid w:val="004B676A"/>
    <w:rsid w:val="004C301E"/>
    <w:rsid w:val="004D194B"/>
    <w:rsid w:val="004D1E93"/>
    <w:rsid w:val="004E0267"/>
    <w:rsid w:val="004E218E"/>
    <w:rsid w:val="004E3EEB"/>
    <w:rsid w:val="004E72CE"/>
    <w:rsid w:val="004F0A5D"/>
    <w:rsid w:val="004F1116"/>
    <w:rsid w:val="004F1EF4"/>
    <w:rsid w:val="004F390B"/>
    <w:rsid w:val="004F4507"/>
    <w:rsid w:val="004F5756"/>
    <w:rsid w:val="004F5851"/>
    <w:rsid w:val="004F5A83"/>
    <w:rsid w:val="004F6936"/>
    <w:rsid w:val="00505A6C"/>
    <w:rsid w:val="00505CB7"/>
    <w:rsid w:val="005102EA"/>
    <w:rsid w:val="00525A0C"/>
    <w:rsid w:val="00527462"/>
    <w:rsid w:val="005358E9"/>
    <w:rsid w:val="00535F62"/>
    <w:rsid w:val="00536496"/>
    <w:rsid w:val="005437AA"/>
    <w:rsid w:val="00551CEC"/>
    <w:rsid w:val="005523AF"/>
    <w:rsid w:val="00562F9A"/>
    <w:rsid w:val="00581C4A"/>
    <w:rsid w:val="005874C0"/>
    <w:rsid w:val="00591A48"/>
    <w:rsid w:val="005A03CF"/>
    <w:rsid w:val="005A7DA2"/>
    <w:rsid w:val="005B17B8"/>
    <w:rsid w:val="005B3BB3"/>
    <w:rsid w:val="005C1943"/>
    <w:rsid w:val="005C4594"/>
    <w:rsid w:val="005C58C9"/>
    <w:rsid w:val="005D28A7"/>
    <w:rsid w:val="005D5C98"/>
    <w:rsid w:val="005E0ABA"/>
    <w:rsid w:val="005E5791"/>
    <w:rsid w:val="005F00BA"/>
    <w:rsid w:val="005F5F67"/>
    <w:rsid w:val="005F7C5F"/>
    <w:rsid w:val="00613261"/>
    <w:rsid w:val="00613F51"/>
    <w:rsid w:val="00617063"/>
    <w:rsid w:val="00617EDE"/>
    <w:rsid w:val="00624595"/>
    <w:rsid w:val="006251D3"/>
    <w:rsid w:val="00625822"/>
    <w:rsid w:val="00631C3B"/>
    <w:rsid w:val="00640556"/>
    <w:rsid w:val="006420DB"/>
    <w:rsid w:val="006435C5"/>
    <w:rsid w:val="00647529"/>
    <w:rsid w:val="0065155B"/>
    <w:rsid w:val="006530B6"/>
    <w:rsid w:val="006563EE"/>
    <w:rsid w:val="006613D4"/>
    <w:rsid w:val="0066330E"/>
    <w:rsid w:val="006643EA"/>
    <w:rsid w:val="00665453"/>
    <w:rsid w:val="006672FD"/>
    <w:rsid w:val="006700C9"/>
    <w:rsid w:val="00670CF6"/>
    <w:rsid w:val="006771A9"/>
    <w:rsid w:val="0067731A"/>
    <w:rsid w:val="00680D3F"/>
    <w:rsid w:val="0068169B"/>
    <w:rsid w:val="006928FE"/>
    <w:rsid w:val="00693A1B"/>
    <w:rsid w:val="00695BDF"/>
    <w:rsid w:val="00697A6A"/>
    <w:rsid w:val="006A3CA1"/>
    <w:rsid w:val="006A3D56"/>
    <w:rsid w:val="006A5375"/>
    <w:rsid w:val="006A7FD5"/>
    <w:rsid w:val="006B41DF"/>
    <w:rsid w:val="006B47A4"/>
    <w:rsid w:val="006B4B39"/>
    <w:rsid w:val="006B5AE7"/>
    <w:rsid w:val="006D3C92"/>
    <w:rsid w:val="006D4DAD"/>
    <w:rsid w:val="006E1AE7"/>
    <w:rsid w:val="006E3405"/>
    <w:rsid w:val="006E6A19"/>
    <w:rsid w:val="006E77E6"/>
    <w:rsid w:val="006F3CC4"/>
    <w:rsid w:val="006F6C4A"/>
    <w:rsid w:val="006F741C"/>
    <w:rsid w:val="00706F15"/>
    <w:rsid w:val="007119C5"/>
    <w:rsid w:val="00711F33"/>
    <w:rsid w:val="00714BDD"/>
    <w:rsid w:val="00720CAC"/>
    <w:rsid w:val="007253F1"/>
    <w:rsid w:val="00740C4C"/>
    <w:rsid w:val="007422EC"/>
    <w:rsid w:val="00743BC7"/>
    <w:rsid w:val="00744227"/>
    <w:rsid w:val="00745E38"/>
    <w:rsid w:val="00750A63"/>
    <w:rsid w:val="00751968"/>
    <w:rsid w:val="007642FE"/>
    <w:rsid w:val="00765CCC"/>
    <w:rsid w:val="00765D8E"/>
    <w:rsid w:val="00770131"/>
    <w:rsid w:val="007718F8"/>
    <w:rsid w:val="007743B6"/>
    <w:rsid w:val="00776CAC"/>
    <w:rsid w:val="00777739"/>
    <w:rsid w:val="0079094F"/>
    <w:rsid w:val="00790AC1"/>
    <w:rsid w:val="00791476"/>
    <w:rsid w:val="00794689"/>
    <w:rsid w:val="00796F82"/>
    <w:rsid w:val="007A12B6"/>
    <w:rsid w:val="007A3B16"/>
    <w:rsid w:val="007A4AF2"/>
    <w:rsid w:val="007A5C31"/>
    <w:rsid w:val="007A5F55"/>
    <w:rsid w:val="007B2BFA"/>
    <w:rsid w:val="007C02F5"/>
    <w:rsid w:val="007C09A4"/>
    <w:rsid w:val="007C114E"/>
    <w:rsid w:val="007C3D76"/>
    <w:rsid w:val="007C467B"/>
    <w:rsid w:val="007C4A4D"/>
    <w:rsid w:val="007C5DC8"/>
    <w:rsid w:val="007D39EC"/>
    <w:rsid w:val="007D796D"/>
    <w:rsid w:val="007F523F"/>
    <w:rsid w:val="007F76B5"/>
    <w:rsid w:val="007F78B5"/>
    <w:rsid w:val="00804F84"/>
    <w:rsid w:val="00806C30"/>
    <w:rsid w:val="00807898"/>
    <w:rsid w:val="008104BC"/>
    <w:rsid w:val="00813154"/>
    <w:rsid w:val="008132E1"/>
    <w:rsid w:val="00815DEB"/>
    <w:rsid w:val="008263DF"/>
    <w:rsid w:val="00827A7B"/>
    <w:rsid w:val="00835E20"/>
    <w:rsid w:val="00836407"/>
    <w:rsid w:val="008419FA"/>
    <w:rsid w:val="00843B84"/>
    <w:rsid w:val="00843C62"/>
    <w:rsid w:val="00844388"/>
    <w:rsid w:val="008444F8"/>
    <w:rsid w:val="00846FC4"/>
    <w:rsid w:val="0084791D"/>
    <w:rsid w:val="00853D38"/>
    <w:rsid w:val="00866290"/>
    <w:rsid w:val="008722A1"/>
    <w:rsid w:val="00873E96"/>
    <w:rsid w:val="00875701"/>
    <w:rsid w:val="00880718"/>
    <w:rsid w:val="0088252E"/>
    <w:rsid w:val="00885DE3"/>
    <w:rsid w:val="00890A27"/>
    <w:rsid w:val="00892110"/>
    <w:rsid w:val="008923CA"/>
    <w:rsid w:val="00892990"/>
    <w:rsid w:val="008A0ADA"/>
    <w:rsid w:val="008A380D"/>
    <w:rsid w:val="008A463F"/>
    <w:rsid w:val="008B0BBE"/>
    <w:rsid w:val="008B0E7E"/>
    <w:rsid w:val="008B71F5"/>
    <w:rsid w:val="008C149E"/>
    <w:rsid w:val="008C618F"/>
    <w:rsid w:val="008C6DC7"/>
    <w:rsid w:val="008D12CC"/>
    <w:rsid w:val="008D1331"/>
    <w:rsid w:val="008D1856"/>
    <w:rsid w:val="008D6E96"/>
    <w:rsid w:val="008E485F"/>
    <w:rsid w:val="008E668F"/>
    <w:rsid w:val="008F63B1"/>
    <w:rsid w:val="00902627"/>
    <w:rsid w:val="009032D1"/>
    <w:rsid w:val="009060FA"/>
    <w:rsid w:val="0091055E"/>
    <w:rsid w:val="00924C37"/>
    <w:rsid w:val="00927FB2"/>
    <w:rsid w:val="009319D2"/>
    <w:rsid w:val="00932AF7"/>
    <w:rsid w:val="0093417B"/>
    <w:rsid w:val="0093697A"/>
    <w:rsid w:val="009400F1"/>
    <w:rsid w:val="009547C7"/>
    <w:rsid w:val="00960349"/>
    <w:rsid w:val="00961A10"/>
    <w:rsid w:val="00963DAF"/>
    <w:rsid w:val="00965EEB"/>
    <w:rsid w:val="009660FA"/>
    <w:rsid w:val="00975B91"/>
    <w:rsid w:val="00975D1C"/>
    <w:rsid w:val="00980584"/>
    <w:rsid w:val="00982A32"/>
    <w:rsid w:val="00994662"/>
    <w:rsid w:val="009A0CD0"/>
    <w:rsid w:val="009A4AAD"/>
    <w:rsid w:val="009B03B6"/>
    <w:rsid w:val="009B11E3"/>
    <w:rsid w:val="009B45E1"/>
    <w:rsid w:val="009B4995"/>
    <w:rsid w:val="009B7413"/>
    <w:rsid w:val="009B7CA6"/>
    <w:rsid w:val="009C0655"/>
    <w:rsid w:val="009D1E98"/>
    <w:rsid w:val="009D3EA3"/>
    <w:rsid w:val="009D431A"/>
    <w:rsid w:val="009E601D"/>
    <w:rsid w:val="009F346F"/>
    <w:rsid w:val="009F6649"/>
    <w:rsid w:val="00A041FD"/>
    <w:rsid w:val="00A0448E"/>
    <w:rsid w:val="00A04AFB"/>
    <w:rsid w:val="00A04C42"/>
    <w:rsid w:val="00A0523B"/>
    <w:rsid w:val="00A07C55"/>
    <w:rsid w:val="00A14748"/>
    <w:rsid w:val="00A15AC1"/>
    <w:rsid w:val="00A17BF0"/>
    <w:rsid w:val="00A26E67"/>
    <w:rsid w:val="00A31058"/>
    <w:rsid w:val="00A3137A"/>
    <w:rsid w:val="00A443A3"/>
    <w:rsid w:val="00A4695E"/>
    <w:rsid w:val="00A50011"/>
    <w:rsid w:val="00A50299"/>
    <w:rsid w:val="00A5530C"/>
    <w:rsid w:val="00A557D5"/>
    <w:rsid w:val="00A60A7C"/>
    <w:rsid w:val="00A60F4B"/>
    <w:rsid w:val="00A61C3F"/>
    <w:rsid w:val="00A62AC8"/>
    <w:rsid w:val="00A6658A"/>
    <w:rsid w:val="00A71F41"/>
    <w:rsid w:val="00A75375"/>
    <w:rsid w:val="00A75B0F"/>
    <w:rsid w:val="00A76317"/>
    <w:rsid w:val="00A77AA8"/>
    <w:rsid w:val="00A80315"/>
    <w:rsid w:val="00A85077"/>
    <w:rsid w:val="00A864D7"/>
    <w:rsid w:val="00A8698F"/>
    <w:rsid w:val="00A8778C"/>
    <w:rsid w:val="00A93464"/>
    <w:rsid w:val="00A94977"/>
    <w:rsid w:val="00A9609A"/>
    <w:rsid w:val="00A97A75"/>
    <w:rsid w:val="00AA5037"/>
    <w:rsid w:val="00AA5464"/>
    <w:rsid w:val="00AB2917"/>
    <w:rsid w:val="00AB7BC0"/>
    <w:rsid w:val="00AB7CE1"/>
    <w:rsid w:val="00AC0480"/>
    <w:rsid w:val="00AC3FDE"/>
    <w:rsid w:val="00AD1BFF"/>
    <w:rsid w:val="00AE0B42"/>
    <w:rsid w:val="00AE2D68"/>
    <w:rsid w:val="00AE6818"/>
    <w:rsid w:val="00AE7919"/>
    <w:rsid w:val="00AF1397"/>
    <w:rsid w:val="00B0031C"/>
    <w:rsid w:val="00B10A8B"/>
    <w:rsid w:val="00B1202A"/>
    <w:rsid w:val="00B131E6"/>
    <w:rsid w:val="00B15A25"/>
    <w:rsid w:val="00B21944"/>
    <w:rsid w:val="00B22766"/>
    <w:rsid w:val="00B30290"/>
    <w:rsid w:val="00B3309D"/>
    <w:rsid w:val="00B50382"/>
    <w:rsid w:val="00B6310D"/>
    <w:rsid w:val="00B75246"/>
    <w:rsid w:val="00B80CBE"/>
    <w:rsid w:val="00B84C33"/>
    <w:rsid w:val="00B912BB"/>
    <w:rsid w:val="00B912EC"/>
    <w:rsid w:val="00B92A21"/>
    <w:rsid w:val="00B92B6C"/>
    <w:rsid w:val="00B93D16"/>
    <w:rsid w:val="00B95553"/>
    <w:rsid w:val="00B96345"/>
    <w:rsid w:val="00B97815"/>
    <w:rsid w:val="00BA2AF1"/>
    <w:rsid w:val="00BB0F9C"/>
    <w:rsid w:val="00BB3F5E"/>
    <w:rsid w:val="00BC1051"/>
    <w:rsid w:val="00BC236A"/>
    <w:rsid w:val="00BC6507"/>
    <w:rsid w:val="00BC7E62"/>
    <w:rsid w:val="00BD0B49"/>
    <w:rsid w:val="00BD252D"/>
    <w:rsid w:val="00BD5479"/>
    <w:rsid w:val="00BD7FEC"/>
    <w:rsid w:val="00BE2018"/>
    <w:rsid w:val="00BE65DF"/>
    <w:rsid w:val="00BF1D8F"/>
    <w:rsid w:val="00C04783"/>
    <w:rsid w:val="00C1087F"/>
    <w:rsid w:val="00C22CAB"/>
    <w:rsid w:val="00C26FF2"/>
    <w:rsid w:val="00C370E7"/>
    <w:rsid w:val="00C40497"/>
    <w:rsid w:val="00C40E8C"/>
    <w:rsid w:val="00C41BB9"/>
    <w:rsid w:val="00C43954"/>
    <w:rsid w:val="00C44FFB"/>
    <w:rsid w:val="00C45078"/>
    <w:rsid w:val="00C467DE"/>
    <w:rsid w:val="00C5079A"/>
    <w:rsid w:val="00C61EA4"/>
    <w:rsid w:val="00C658E9"/>
    <w:rsid w:val="00C672AA"/>
    <w:rsid w:val="00C724ED"/>
    <w:rsid w:val="00C73525"/>
    <w:rsid w:val="00C745CC"/>
    <w:rsid w:val="00C75D97"/>
    <w:rsid w:val="00C76033"/>
    <w:rsid w:val="00C80521"/>
    <w:rsid w:val="00C86CD1"/>
    <w:rsid w:val="00C909B1"/>
    <w:rsid w:val="00C948CB"/>
    <w:rsid w:val="00CA6AF2"/>
    <w:rsid w:val="00CA7BE3"/>
    <w:rsid w:val="00CB2F26"/>
    <w:rsid w:val="00CB66BF"/>
    <w:rsid w:val="00CC2966"/>
    <w:rsid w:val="00CD0622"/>
    <w:rsid w:val="00CD1A0E"/>
    <w:rsid w:val="00CD2FCF"/>
    <w:rsid w:val="00CD7773"/>
    <w:rsid w:val="00CE0C8C"/>
    <w:rsid w:val="00CE4352"/>
    <w:rsid w:val="00CE61E1"/>
    <w:rsid w:val="00CE75F8"/>
    <w:rsid w:val="00CF452E"/>
    <w:rsid w:val="00CF7D49"/>
    <w:rsid w:val="00D00FA3"/>
    <w:rsid w:val="00D01728"/>
    <w:rsid w:val="00D03F4F"/>
    <w:rsid w:val="00D062EE"/>
    <w:rsid w:val="00D12F2E"/>
    <w:rsid w:val="00D146BF"/>
    <w:rsid w:val="00D21799"/>
    <w:rsid w:val="00D222AD"/>
    <w:rsid w:val="00D23635"/>
    <w:rsid w:val="00D263CE"/>
    <w:rsid w:val="00D37265"/>
    <w:rsid w:val="00D41069"/>
    <w:rsid w:val="00D43C3A"/>
    <w:rsid w:val="00D44D25"/>
    <w:rsid w:val="00D45EF1"/>
    <w:rsid w:val="00D500CD"/>
    <w:rsid w:val="00D61578"/>
    <w:rsid w:val="00D6306A"/>
    <w:rsid w:val="00D74750"/>
    <w:rsid w:val="00D829B2"/>
    <w:rsid w:val="00D84934"/>
    <w:rsid w:val="00D96994"/>
    <w:rsid w:val="00DA21A1"/>
    <w:rsid w:val="00DA2812"/>
    <w:rsid w:val="00DA4B37"/>
    <w:rsid w:val="00DA51A0"/>
    <w:rsid w:val="00DA53A1"/>
    <w:rsid w:val="00DA6BD4"/>
    <w:rsid w:val="00DA7389"/>
    <w:rsid w:val="00DB41A4"/>
    <w:rsid w:val="00DC0C25"/>
    <w:rsid w:val="00DC4BE4"/>
    <w:rsid w:val="00DC55B9"/>
    <w:rsid w:val="00DC7663"/>
    <w:rsid w:val="00DD4194"/>
    <w:rsid w:val="00DD6FB3"/>
    <w:rsid w:val="00DD763E"/>
    <w:rsid w:val="00DE0DB7"/>
    <w:rsid w:val="00DE1226"/>
    <w:rsid w:val="00DE19DB"/>
    <w:rsid w:val="00DE3939"/>
    <w:rsid w:val="00DE6E0C"/>
    <w:rsid w:val="00DF6BEF"/>
    <w:rsid w:val="00E01F58"/>
    <w:rsid w:val="00E0531D"/>
    <w:rsid w:val="00E10A8C"/>
    <w:rsid w:val="00E1120A"/>
    <w:rsid w:val="00E141C4"/>
    <w:rsid w:val="00E1538D"/>
    <w:rsid w:val="00E23E4F"/>
    <w:rsid w:val="00E23E73"/>
    <w:rsid w:val="00E262A0"/>
    <w:rsid w:val="00E26314"/>
    <w:rsid w:val="00E31155"/>
    <w:rsid w:val="00E432A2"/>
    <w:rsid w:val="00E53AA9"/>
    <w:rsid w:val="00E54032"/>
    <w:rsid w:val="00E5698A"/>
    <w:rsid w:val="00E56A54"/>
    <w:rsid w:val="00E5798A"/>
    <w:rsid w:val="00E6160A"/>
    <w:rsid w:val="00E80FE8"/>
    <w:rsid w:val="00E840A3"/>
    <w:rsid w:val="00E84AE7"/>
    <w:rsid w:val="00E84EC9"/>
    <w:rsid w:val="00E96562"/>
    <w:rsid w:val="00EA3849"/>
    <w:rsid w:val="00EA59BA"/>
    <w:rsid w:val="00EB0E64"/>
    <w:rsid w:val="00EB17E1"/>
    <w:rsid w:val="00EB7BD9"/>
    <w:rsid w:val="00EC29A0"/>
    <w:rsid w:val="00EC6810"/>
    <w:rsid w:val="00EC6CA8"/>
    <w:rsid w:val="00ED46D3"/>
    <w:rsid w:val="00EE1197"/>
    <w:rsid w:val="00EE3AC8"/>
    <w:rsid w:val="00EF14F6"/>
    <w:rsid w:val="00EF2508"/>
    <w:rsid w:val="00EF6E91"/>
    <w:rsid w:val="00F0076C"/>
    <w:rsid w:val="00F06AA9"/>
    <w:rsid w:val="00F13120"/>
    <w:rsid w:val="00F14763"/>
    <w:rsid w:val="00F16799"/>
    <w:rsid w:val="00F16D37"/>
    <w:rsid w:val="00F17CD4"/>
    <w:rsid w:val="00F21D9B"/>
    <w:rsid w:val="00F22206"/>
    <w:rsid w:val="00F30747"/>
    <w:rsid w:val="00F34524"/>
    <w:rsid w:val="00F35B79"/>
    <w:rsid w:val="00F3712B"/>
    <w:rsid w:val="00F401DA"/>
    <w:rsid w:val="00F435EE"/>
    <w:rsid w:val="00F50AE0"/>
    <w:rsid w:val="00F570E2"/>
    <w:rsid w:val="00F62E94"/>
    <w:rsid w:val="00F66796"/>
    <w:rsid w:val="00F7073F"/>
    <w:rsid w:val="00F74F6B"/>
    <w:rsid w:val="00F751A5"/>
    <w:rsid w:val="00F77081"/>
    <w:rsid w:val="00F81BAF"/>
    <w:rsid w:val="00F821EB"/>
    <w:rsid w:val="00F82815"/>
    <w:rsid w:val="00F82D11"/>
    <w:rsid w:val="00F90028"/>
    <w:rsid w:val="00F9057F"/>
    <w:rsid w:val="00F93F2C"/>
    <w:rsid w:val="00FA4240"/>
    <w:rsid w:val="00FA75C7"/>
    <w:rsid w:val="00FB42A6"/>
    <w:rsid w:val="00FB4825"/>
    <w:rsid w:val="00FC2264"/>
    <w:rsid w:val="00FC4BB3"/>
    <w:rsid w:val="00FC4E0A"/>
    <w:rsid w:val="00FC764B"/>
    <w:rsid w:val="00FD5EA5"/>
    <w:rsid w:val="00FE021E"/>
    <w:rsid w:val="00FE14CC"/>
    <w:rsid w:val="00FE181F"/>
    <w:rsid w:val="00FE6A4B"/>
    <w:rsid w:val="00FE77E7"/>
    <w:rsid w:val="00FF2C0A"/>
    <w:rsid w:val="00FF63D0"/>
    <w:rsid w:val="00FF711A"/>
    <w:rsid w:val="0D192EC1"/>
    <w:rsid w:val="16ACAB21"/>
    <w:rsid w:val="1FE3EDA1"/>
    <w:rsid w:val="24F7B778"/>
    <w:rsid w:val="2F0EE648"/>
    <w:rsid w:val="328C72DD"/>
    <w:rsid w:val="3A1619E8"/>
    <w:rsid w:val="4DF39703"/>
    <w:rsid w:val="57E55B50"/>
    <w:rsid w:val="5C536149"/>
    <w:rsid w:val="64148411"/>
    <w:rsid w:val="671FBEC9"/>
    <w:rsid w:val="68BB8F2A"/>
    <w:rsid w:val="6B3B0D62"/>
    <w:rsid w:val="6E15BDC8"/>
    <w:rsid w:val="73B32E5C"/>
    <w:rsid w:val="7E7FB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E9651"/>
  <w15:chartTrackingRefBased/>
  <w15:docId w15:val="{42721AE1-79E0-40A8-88D4-036DCF37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6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55319"/>
    <w:rPr>
      <w:color w:val="0000FF"/>
      <w:u w:val="single"/>
    </w:rPr>
  </w:style>
  <w:style w:type="character" w:styleId="CommentReference">
    <w:name w:val="annotation reference"/>
    <w:basedOn w:val="DefaultParagraphFont"/>
    <w:uiPriority w:val="99"/>
    <w:semiHidden/>
    <w:unhideWhenUsed/>
    <w:rsid w:val="00162927"/>
    <w:rPr>
      <w:sz w:val="16"/>
      <w:szCs w:val="16"/>
    </w:rPr>
  </w:style>
  <w:style w:type="paragraph" w:styleId="CommentText">
    <w:name w:val="annotation text"/>
    <w:basedOn w:val="Normal"/>
    <w:link w:val="CommentTextChar"/>
    <w:uiPriority w:val="99"/>
    <w:unhideWhenUsed/>
    <w:rsid w:val="00162927"/>
    <w:pPr>
      <w:spacing w:line="240" w:lineRule="auto"/>
    </w:pPr>
    <w:rPr>
      <w:sz w:val="20"/>
      <w:szCs w:val="20"/>
    </w:rPr>
  </w:style>
  <w:style w:type="character" w:customStyle="1" w:styleId="CommentTextChar">
    <w:name w:val="Comment Text Char"/>
    <w:basedOn w:val="DefaultParagraphFont"/>
    <w:link w:val="CommentText"/>
    <w:uiPriority w:val="99"/>
    <w:rsid w:val="00162927"/>
    <w:rPr>
      <w:sz w:val="20"/>
      <w:szCs w:val="20"/>
    </w:rPr>
  </w:style>
  <w:style w:type="paragraph" w:styleId="CommentSubject">
    <w:name w:val="annotation subject"/>
    <w:basedOn w:val="CommentText"/>
    <w:next w:val="CommentText"/>
    <w:link w:val="CommentSubjectChar"/>
    <w:uiPriority w:val="99"/>
    <w:semiHidden/>
    <w:unhideWhenUsed/>
    <w:rsid w:val="00162927"/>
    <w:rPr>
      <w:b/>
      <w:bCs/>
    </w:rPr>
  </w:style>
  <w:style w:type="character" w:customStyle="1" w:styleId="CommentSubjectChar">
    <w:name w:val="Comment Subject Char"/>
    <w:basedOn w:val="CommentTextChar"/>
    <w:link w:val="CommentSubject"/>
    <w:uiPriority w:val="99"/>
    <w:semiHidden/>
    <w:rsid w:val="00162927"/>
    <w:rPr>
      <w:b/>
      <w:bCs/>
      <w:sz w:val="20"/>
      <w:szCs w:val="20"/>
    </w:rPr>
  </w:style>
  <w:style w:type="paragraph" w:styleId="ListParagraph">
    <w:name w:val="List Paragraph"/>
    <w:basedOn w:val="Normal"/>
    <w:uiPriority w:val="34"/>
    <w:qFormat/>
    <w:rsid w:val="000E446B"/>
    <w:pPr>
      <w:ind w:left="720"/>
      <w:contextualSpacing/>
    </w:pPr>
  </w:style>
  <w:style w:type="character" w:customStyle="1" w:styleId="normaltextrun">
    <w:name w:val="normaltextrun"/>
    <w:basedOn w:val="DefaultParagraphFont"/>
    <w:rsid w:val="000A178C"/>
  </w:style>
  <w:style w:type="paragraph" w:styleId="Header">
    <w:name w:val="header"/>
    <w:basedOn w:val="Normal"/>
    <w:link w:val="HeaderChar"/>
    <w:uiPriority w:val="99"/>
    <w:unhideWhenUsed/>
    <w:rsid w:val="00313F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FF1"/>
  </w:style>
  <w:style w:type="paragraph" w:styleId="Footer">
    <w:name w:val="footer"/>
    <w:basedOn w:val="Normal"/>
    <w:link w:val="FooterChar"/>
    <w:uiPriority w:val="99"/>
    <w:unhideWhenUsed/>
    <w:rsid w:val="00313F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FF1"/>
  </w:style>
  <w:style w:type="paragraph" w:styleId="Revision">
    <w:name w:val="Revision"/>
    <w:hidden/>
    <w:uiPriority w:val="99"/>
    <w:semiHidden/>
    <w:rsid w:val="00F30747"/>
    <w:pPr>
      <w:spacing w:after="0" w:line="240" w:lineRule="auto"/>
    </w:pPr>
  </w:style>
  <w:style w:type="character" w:styleId="Mention">
    <w:name w:val="Mention"/>
    <w:basedOn w:val="DefaultParagraphFont"/>
    <w:uiPriority w:val="99"/>
    <w:unhideWhenUsed/>
    <w:rsid w:val="000755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241641">
      <w:bodyDiv w:val="1"/>
      <w:marLeft w:val="0"/>
      <w:marRight w:val="0"/>
      <w:marTop w:val="0"/>
      <w:marBottom w:val="0"/>
      <w:divBdr>
        <w:top w:val="none" w:sz="0" w:space="0" w:color="auto"/>
        <w:left w:val="none" w:sz="0" w:space="0" w:color="auto"/>
        <w:bottom w:val="none" w:sz="0" w:space="0" w:color="auto"/>
        <w:right w:val="none" w:sz="0" w:space="0" w:color="auto"/>
      </w:divBdr>
    </w:div>
    <w:div w:id="269437241">
      <w:bodyDiv w:val="1"/>
      <w:marLeft w:val="0"/>
      <w:marRight w:val="0"/>
      <w:marTop w:val="0"/>
      <w:marBottom w:val="0"/>
      <w:divBdr>
        <w:top w:val="none" w:sz="0" w:space="0" w:color="auto"/>
        <w:left w:val="none" w:sz="0" w:space="0" w:color="auto"/>
        <w:bottom w:val="none" w:sz="0" w:space="0" w:color="auto"/>
        <w:right w:val="none" w:sz="0" w:space="0" w:color="auto"/>
      </w:divBdr>
    </w:div>
    <w:div w:id="488330054">
      <w:bodyDiv w:val="1"/>
      <w:marLeft w:val="0"/>
      <w:marRight w:val="0"/>
      <w:marTop w:val="0"/>
      <w:marBottom w:val="0"/>
      <w:divBdr>
        <w:top w:val="none" w:sz="0" w:space="0" w:color="auto"/>
        <w:left w:val="none" w:sz="0" w:space="0" w:color="auto"/>
        <w:bottom w:val="none" w:sz="0" w:space="0" w:color="auto"/>
        <w:right w:val="none" w:sz="0" w:space="0" w:color="auto"/>
      </w:divBdr>
    </w:div>
    <w:div w:id="52055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government/publications/joint-service-publication-jsp-604-network-rule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fcdo-small-to-medium-sized-enterprise-sme-action-plan/small-to-medium-sized-enterprise-sme-action-pl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F0487B9F3E43BE87DE9944D48B5DCB"/>
        <w:category>
          <w:name w:val="General"/>
          <w:gallery w:val="placeholder"/>
        </w:category>
        <w:types>
          <w:type w:val="bbPlcHdr"/>
        </w:types>
        <w:behaviors>
          <w:behavior w:val="content"/>
        </w:behaviors>
        <w:guid w:val="{1DFA0DCD-849E-4653-8A0A-3DECA8223F7E}"/>
      </w:docPartPr>
      <w:docPartBody>
        <w:p w:rsidR="00BD6ABD" w:rsidRDefault="004A69D3" w:rsidP="004A69D3">
          <w:pPr>
            <w:pStyle w:val="F0F0487B9F3E43BE87DE9944D48B5DCB"/>
          </w:pPr>
          <w:r w:rsidRPr="006520F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D3"/>
    <w:rsid w:val="002A0B43"/>
    <w:rsid w:val="002F617E"/>
    <w:rsid w:val="004A69D3"/>
    <w:rsid w:val="00814D65"/>
    <w:rsid w:val="00864F4F"/>
    <w:rsid w:val="009269A9"/>
    <w:rsid w:val="00931605"/>
    <w:rsid w:val="00945A81"/>
    <w:rsid w:val="00A62CA1"/>
    <w:rsid w:val="00AB63F4"/>
    <w:rsid w:val="00BD6ABD"/>
    <w:rsid w:val="00DE4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69D3"/>
    <w:rPr>
      <w:color w:val="808080"/>
    </w:rPr>
  </w:style>
  <w:style w:type="paragraph" w:customStyle="1" w:styleId="F0F0487B9F3E43BE87DE9944D48B5DCB">
    <w:name w:val="F0F0487B9F3E43BE87DE9944D48B5DCB"/>
    <w:rsid w:val="004A6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2.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3.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Royal Air Force</TermName>
          <TermId xmlns="http://schemas.microsoft.com/office/infopath/2007/PartnerControls">1e51adee-a95e-40f0-abf9-4d098e96cc32</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TaxCatchAll xmlns="04738c6d-ecc8-46f1-821f-82e308eab3d9">
      <Value>142</Value>
      <Value>3</Value>
      <Value>2</Value>
      <Value>141</Value>
    </TaxCatchAll>
    <UKProtectiveMarking xmlns="04738c6d-ecc8-46f1-821f-82e308eab3d9">OFFICIAL</UKProtectiveMarking>
    <CategoryDescription xmlns="http://schemas.microsoft.com/sharepoint.v3" xsi:nil="true"/>
    <CreatedOriginated xmlns="04738c6d-ecc8-46f1-821f-82e308eab3d9">2024-01-16T13:33:59+00:00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Royal Air Force</TermName>
          <TermId xmlns="http://schemas.microsoft.com/office/infopath/2007/PartnerControls">35239c0e-6523-4695-aef3-f2cdda1d797d</TermId>
        </TermInfo>
      </Terms>
    </i71a74d1f9984201b479cc08077b6323>
    <wic_System_Copyright xmlns="http://schemas.microsoft.com/sharepoint/v3/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ED353C60196D40498D573D06D15B33FA" ma:contentTypeVersion="10" ma:contentTypeDescription="Designed to facilitate the storage of MOD Documents with a '.doc' or '.docx' extension" ma:contentTypeScope="" ma:versionID="5844facd3644c8732b3c7209da059825">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7e1d8296-7049-4c7b-9936-b5e17ece91a6" xmlns:ns6="ee836384-0dce-4d0a-ab46-aa658a4a0f7e" targetNamespace="http://schemas.microsoft.com/office/2006/metadata/properties" ma:root="true" ma:fieldsID="41d83356946a3d847f4c01871044244c" ns1:_="" ns2:_="" ns3:_="" ns4:_="" ns5:_="" ns6:_="">
    <xsd:import namespace="http://schemas.microsoft.com/sharepoint/v3"/>
    <xsd:import namespace="04738c6d-ecc8-46f1-821f-82e308eab3d9"/>
    <xsd:import namespace="http://schemas.microsoft.com/sharepoint.v3"/>
    <xsd:import namespace="http://schemas.microsoft.com/sharepoint/v3/fields"/>
    <xsd:import namespace="7e1d8296-7049-4c7b-9936-b5e17ece91a6"/>
    <xsd:import namespace="ee836384-0dce-4d0a-ab46-aa658a4a0f7e"/>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ObjectDetectorVersions" minOccurs="0"/>
                <xsd:element ref="ns6:SharedWithDetail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d976bab6-8508-45bd-a292-7a5e474b826b}" ma:internalName="TaxCatchAll" ma:showField="CatchAllData" ma:web="ee836384-0dce-4d0a-ab46-aa658a4a0f7e">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d976bab6-8508-45bd-a292-7a5e474b826b}" ma:internalName="TaxCatchAllLabel" ma:readOnly="true" ma:showField="CatchAllDataLabel" ma:web="ee836384-0dce-4d0a-ab46-aa658a4a0f7e">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Information management|6a085f67-cdb7-474e-8082-e1093d41b8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4;#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d8296-7049-4c7b-9936-b5e17ece91a6"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836384-0dce-4d0a-ab46-aa658a4a0f7e" elementFormDefault="qualified">
    <xsd:import namespace="http://schemas.microsoft.com/office/2006/documentManagement/types"/>
    <xsd:import namespace="http://schemas.microsoft.com/office/infopath/2007/PartnerControls"/>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976038-F475-4DEA-95C1-E0999886D39A}">
  <ds:schemaRefs>
    <ds:schemaRef ds:uri="office.server.policy"/>
  </ds:schemaRefs>
</ds:datastoreItem>
</file>

<file path=customXml/itemProps2.xml><?xml version="1.0" encoding="utf-8"?>
<ds:datastoreItem xmlns:ds="http://schemas.openxmlformats.org/officeDocument/2006/customXml" ds:itemID="{D03096FA-8073-4E19-B2A9-C8F6BF7FF75D}">
  <ds:schemaRefs>
    <ds:schemaRef ds:uri="Microsoft.SharePoint.Taxonomy.ContentTypeSync"/>
  </ds:schemaRefs>
</ds:datastoreItem>
</file>

<file path=customXml/itemProps3.xml><?xml version="1.0" encoding="utf-8"?>
<ds:datastoreItem xmlns:ds="http://schemas.openxmlformats.org/officeDocument/2006/customXml" ds:itemID="{D5F88B61-1056-4B16-9E57-F74E7C384904}">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DE5388D4-A938-44BC-9B6C-C8BE588F6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7e1d8296-7049-4c7b-9936-b5e17ece91a6"/>
    <ds:schemaRef ds:uri="ee836384-0dce-4d0a-ab46-aa658a4a0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A01E71-75E2-4FDB-BDD8-5DE2C0BB4778}">
  <ds:schemaRefs>
    <ds:schemaRef ds:uri="http://schemas.microsoft.com/sharepoint/events"/>
  </ds:schemaRefs>
</ds:datastoreItem>
</file>

<file path=customXml/itemProps6.xml><?xml version="1.0" encoding="utf-8"?>
<ds:datastoreItem xmlns:ds="http://schemas.openxmlformats.org/officeDocument/2006/customXml" ds:itemID="{5DE2016E-BD26-44E4-9D71-0649A19B65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1647</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Morter, Abigail C1 (Air-Comrcl Business Partner 3)</dc:creator>
  <cp:keywords/>
  <dc:description/>
  <cp:lastModifiedBy>Morter, Abigail C1 (Air-Comrcl Business Partner 3)</cp:lastModifiedBy>
  <cp:revision>25</cp:revision>
  <cp:lastPrinted>2024-01-15T09:35:00Z</cp:lastPrinted>
  <dcterms:created xsi:type="dcterms:W3CDTF">2024-01-30T08:16:00Z</dcterms:created>
  <dcterms:modified xsi:type="dcterms:W3CDTF">2024-02-02T09:12:00Z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2023-11-07T14:39:27Z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8b231e2d-df04-405d-ba19-1168cb384c86</vt:lpwstr>
  </property>
  <property fmtid="{D5CDD505-2E9C-101B-9397-08002B2CF9AE}" pid="8" name="MSIP_Label_d8a60473-494b-4586-a1bb-b0e663054676_ContentBits">
    <vt:lpwstr>0</vt:lpwstr>
  </property>
  <property fmtid="{D5CDD505-2E9C-101B-9397-08002B2CF9AE}" pid="9" name="ContentTypeId">
    <vt:lpwstr>0x010100D9D675D6CDED02438DC7CFF78D2F29E40100ED353C60196D40498D573D06D15B33FA</vt:lpwstr>
  </property>
  <property fmtid="{D5CDD505-2E9C-101B-9397-08002B2CF9AE}" pid="10" name="MediaServiceImageTags">
    <vt:lpwstr/>
  </property>
  <property fmtid="{D5CDD505-2E9C-101B-9397-08002B2CF9AE}" pid="11" name="Subject Category">
    <vt:lpwstr>141;#Royal Air Force|35239c0e-6523-4695-aef3-f2cdda1d797d</vt:lpwstr>
  </property>
  <property fmtid="{D5CDD505-2E9C-101B-9397-08002B2CF9AE}" pid="12" name="fileplanid">
    <vt:lpwstr>3;#04 Deliver the Unit's objectives|954cf193-6423-4137-9b07-8b4f402d8d43</vt:lpwstr>
  </property>
  <property fmtid="{D5CDD505-2E9C-101B-9397-08002B2CF9AE}" pid="13" name="Business Owner">
    <vt:lpwstr>2;#Air|bae4d02c-6a4f-4c05-88c9-3d9c33685563</vt:lpwstr>
  </property>
  <property fmtid="{D5CDD505-2E9C-101B-9397-08002B2CF9AE}" pid="14" name="Subject Keywords">
    <vt:lpwstr>142;#Royal Air Force|1e51adee-a95e-40f0-abf9-4d098e96cc32</vt:lpwstr>
  </property>
  <property fmtid="{D5CDD505-2E9C-101B-9397-08002B2CF9AE}" pid="15" name="TaxKeyword">
    <vt:lpwstr/>
  </property>
  <property fmtid="{D5CDD505-2E9C-101B-9397-08002B2CF9AE}" pid="16" name="_dlc_policyId">
    <vt:lpwstr/>
  </property>
  <property fmtid="{D5CDD505-2E9C-101B-9397-08002B2CF9AE}" pid="17" name="ItemRetentionFormula">
    <vt:lpwstr/>
  </property>
</Properties>
</file>