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FDE499" w14:textId="6F9628BF" w:rsidR="005447F9" w:rsidRPr="00814F9A" w:rsidRDefault="005447F9" w:rsidP="00C970FA">
      <w:pPr>
        <w:jc w:val="center"/>
        <w:rPr>
          <w:rFonts w:asciiTheme="minorHAnsi" w:eastAsia="Calibri" w:hAnsiTheme="minorHAnsi" w:cstheme="minorHAnsi"/>
          <w:b/>
          <w:sz w:val="24"/>
          <w:szCs w:val="24"/>
        </w:rPr>
      </w:pPr>
      <w:r w:rsidRPr="00814F9A">
        <w:rPr>
          <w:rFonts w:asciiTheme="minorHAnsi" w:eastAsia="Calibri" w:hAnsiTheme="minorHAnsi" w:cstheme="minorHAnsi"/>
          <w:b/>
          <w:sz w:val="24"/>
          <w:szCs w:val="24"/>
        </w:rPr>
        <w:t>Soft-Market Testing Exercise</w:t>
      </w:r>
    </w:p>
    <w:p w14:paraId="7F79EC58" w14:textId="03937269" w:rsidR="00AE15CD" w:rsidRPr="00814F9A" w:rsidRDefault="00AE15CD" w:rsidP="00AE15CD">
      <w:pPr>
        <w:jc w:val="center"/>
        <w:rPr>
          <w:rFonts w:asciiTheme="minorHAnsi" w:hAnsiTheme="minorHAnsi" w:cstheme="minorHAnsi"/>
          <w:b/>
          <w:bCs/>
          <w:sz w:val="24"/>
          <w:szCs w:val="24"/>
        </w:rPr>
      </w:pPr>
      <w:r w:rsidRPr="00814F9A">
        <w:rPr>
          <w:rFonts w:asciiTheme="minorHAnsi" w:hAnsiTheme="minorHAnsi" w:cstheme="minorHAnsi"/>
          <w:b/>
          <w:bCs/>
          <w:sz w:val="24"/>
          <w:szCs w:val="24"/>
        </w:rPr>
        <w:t>Community Independent Living Services (CILS) within the London Borough of Richmond upon Thames.</w:t>
      </w:r>
      <w:r w:rsidRPr="00814F9A">
        <w:rPr>
          <w:rFonts w:asciiTheme="minorHAnsi" w:eastAsia="Calibri" w:hAnsiTheme="minorHAnsi" w:cstheme="minorHAnsi"/>
          <w:b/>
          <w:bCs/>
          <w:sz w:val="24"/>
          <w:szCs w:val="24"/>
        </w:rPr>
        <w:t xml:space="preserve"> Adult Social Care and Public Health</w:t>
      </w:r>
      <w:r w:rsidRPr="00814F9A">
        <w:rPr>
          <w:rFonts w:asciiTheme="minorHAnsi" w:hAnsiTheme="minorHAnsi" w:cstheme="minorHAnsi"/>
          <w:b/>
          <w:bCs/>
          <w:sz w:val="24"/>
          <w:szCs w:val="24"/>
        </w:rPr>
        <w:t xml:space="preserve"> </w:t>
      </w:r>
    </w:p>
    <w:p w14:paraId="36B1D4F2" w14:textId="036CE4D5" w:rsidR="00AE15CD" w:rsidRPr="00814F9A" w:rsidRDefault="00AE15CD" w:rsidP="00A43AEA">
      <w:pPr>
        <w:jc w:val="center"/>
        <w:rPr>
          <w:rFonts w:asciiTheme="minorHAnsi" w:hAnsiTheme="minorHAnsi" w:cstheme="minorHAnsi"/>
          <w:b/>
          <w:bCs/>
          <w:sz w:val="24"/>
          <w:szCs w:val="24"/>
        </w:rPr>
      </w:pPr>
    </w:p>
    <w:p w14:paraId="41CD70EA" w14:textId="7CABB92E" w:rsidR="00AE15CD" w:rsidRPr="00814F9A" w:rsidRDefault="004C15C8" w:rsidP="00A43AEA">
      <w:pPr>
        <w:jc w:val="center"/>
        <w:rPr>
          <w:rFonts w:asciiTheme="minorHAnsi" w:eastAsia="Calibri" w:hAnsiTheme="minorHAnsi" w:cstheme="minorHAnsi"/>
          <w:b/>
          <w:bCs/>
          <w:sz w:val="24"/>
          <w:szCs w:val="24"/>
        </w:rPr>
      </w:pPr>
      <w:r>
        <w:rPr>
          <w:rFonts w:asciiTheme="minorHAnsi" w:eastAsia="Calibri" w:hAnsiTheme="minorHAnsi" w:cstheme="minorHAnsi"/>
          <w:b/>
          <w:bCs/>
          <w:sz w:val="24"/>
          <w:szCs w:val="24"/>
        </w:rPr>
        <w:t>CILS</w:t>
      </w:r>
      <w:r w:rsidR="00AE15CD" w:rsidRPr="00814F9A">
        <w:rPr>
          <w:rFonts w:asciiTheme="minorHAnsi" w:eastAsia="Calibri" w:hAnsiTheme="minorHAnsi" w:cstheme="minorHAnsi"/>
          <w:b/>
          <w:bCs/>
          <w:sz w:val="24"/>
          <w:szCs w:val="24"/>
        </w:rPr>
        <w:t xml:space="preserve"> Health and Wellbeing Services</w:t>
      </w:r>
    </w:p>
    <w:p w14:paraId="4C7C7A35" w14:textId="77777777" w:rsidR="00554A26" w:rsidRPr="00814F9A" w:rsidRDefault="00554A26" w:rsidP="00554A26">
      <w:pPr>
        <w:rPr>
          <w:rFonts w:asciiTheme="minorHAnsi" w:eastAsia="Calibri" w:hAnsiTheme="minorHAnsi" w:cstheme="minorHAnsi"/>
          <w:b/>
          <w:sz w:val="24"/>
          <w:szCs w:val="24"/>
        </w:rPr>
      </w:pPr>
    </w:p>
    <w:p w14:paraId="5A0948E3" w14:textId="6BFEC259" w:rsidR="006D115D" w:rsidRPr="00814F9A" w:rsidRDefault="00AE15CD" w:rsidP="001327F8">
      <w:pPr>
        <w:keepLines/>
        <w:spacing w:after="120"/>
        <w:jc w:val="both"/>
        <w:outlineLvl w:val="0"/>
        <w:rPr>
          <w:rFonts w:asciiTheme="minorHAnsi" w:hAnsiTheme="minorHAnsi" w:cstheme="minorHAnsi"/>
          <w:i/>
          <w:iCs/>
          <w:sz w:val="24"/>
          <w:szCs w:val="24"/>
        </w:rPr>
      </w:pPr>
      <w:r w:rsidRPr="00814F9A">
        <w:rPr>
          <w:rFonts w:asciiTheme="minorHAnsi" w:hAnsiTheme="minorHAnsi" w:cstheme="minorHAnsi"/>
          <w:i/>
          <w:iCs/>
          <w:sz w:val="24"/>
          <w:szCs w:val="24"/>
        </w:rPr>
        <w:t>Introduction</w:t>
      </w:r>
    </w:p>
    <w:p w14:paraId="0352FC7B" w14:textId="2A5632B7" w:rsidR="006D115D" w:rsidRPr="00814F9A" w:rsidRDefault="006D115D" w:rsidP="006D115D">
      <w:pPr>
        <w:keepLines/>
        <w:spacing w:after="120"/>
        <w:jc w:val="both"/>
        <w:outlineLvl w:val="0"/>
        <w:rPr>
          <w:rFonts w:asciiTheme="minorHAnsi" w:hAnsiTheme="minorHAnsi" w:cstheme="minorHAnsi"/>
          <w:sz w:val="24"/>
          <w:szCs w:val="24"/>
        </w:rPr>
      </w:pPr>
      <w:r w:rsidRPr="00814F9A">
        <w:rPr>
          <w:rFonts w:asciiTheme="minorHAnsi" w:hAnsiTheme="minorHAnsi" w:cstheme="minorHAnsi"/>
          <w:sz w:val="24"/>
          <w:szCs w:val="24"/>
        </w:rPr>
        <w:t xml:space="preserve">This early engagement notice relates to the future commissioning and procurement plans for the provision of Community Independent Living Services (CILS) </w:t>
      </w:r>
      <w:r w:rsidR="00F06F80">
        <w:rPr>
          <w:rFonts w:asciiTheme="minorHAnsi" w:hAnsiTheme="minorHAnsi" w:cstheme="minorHAnsi"/>
          <w:sz w:val="24"/>
          <w:szCs w:val="24"/>
        </w:rPr>
        <w:t>Health and Wellbeing</w:t>
      </w:r>
      <w:r w:rsidR="006E0D5F">
        <w:rPr>
          <w:rFonts w:asciiTheme="minorHAnsi" w:hAnsiTheme="minorHAnsi" w:cstheme="minorHAnsi"/>
          <w:sz w:val="24"/>
          <w:szCs w:val="24"/>
        </w:rPr>
        <w:t xml:space="preserve"> services </w:t>
      </w:r>
      <w:r w:rsidRPr="00814F9A">
        <w:rPr>
          <w:rFonts w:asciiTheme="minorHAnsi" w:hAnsiTheme="minorHAnsi" w:cstheme="minorHAnsi"/>
          <w:sz w:val="24"/>
          <w:szCs w:val="24"/>
        </w:rPr>
        <w:t>within the London Borough of Richmond upon Thames.</w:t>
      </w:r>
    </w:p>
    <w:p w14:paraId="2FEC706A" w14:textId="24C52995" w:rsidR="006D115D" w:rsidRPr="00814F9A" w:rsidRDefault="006D115D" w:rsidP="006D115D">
      <w:pPr>
        <w:keepLines/>
        <w:spacing w:after="120"/>
        <w:jc w:val="both"/>
        <w:outlineLvl w:val="0"/>
        <w:rPr>
          <w:rFonts w:asciiTheme="minorHAnsi" w:hAnsiTheme="minorHAnsi" w:cstheme="minorHAnsi"/>
          <w:sz w:val="24"/>
          <w:szCs w:val="24"/>
        </w:rPr>
      </w:pPr>
      <w:r w:rsidRPr="00814F9A">
        <w:rPr>
          <w:rFonts w:asciiTheme="minorHAnsi" w:hAnsiTheme="minorHAnsi" w:cstheme="minorHAnsi"/>
          <w:sz w:val="24"/>
          <w:szCs w:val="24"/>
        </w:rPr>
        <w:t xml:space="preserve">The Authority is seeking to understand if there is a well-established market of suitably experienced organisations who deliver CILS and/or similar </w:t>
      </w:r>
      <w:r w:rsidR="00442470" w:rsidRPr="00814F9A">
        <w:rPr>
          <w:rFonts w:asciiTheme="minorHAnsi" w:hAnsiTheme="minorHAnsi" w:cstheme="minorHAnsi"/>
          <w:sz w:val="24"/>
          <w:szCs w:val="24"/>
        </w:rPr>
        <w:t xml:space="preserve">services </w:t>
      </w:r>
      <w:r w:rsidRPr="00814F9A">
        <w:rPr>
          <w:rFonts w:asciiTheme="minorHAnsi" w:hAnsiTheme="minorHAnsi" w:cstheme="minorHAnsi"/>
          <w:sz w:val="24"/>
          <w:szCs w:val="24"/>
        </w:rPr>
        <w:t xml:space="preserve">and to gain insight into the level of interest of organisations in a potential future contract opportunity for provision </w:t>
      </w:r>
      <w:r w:rsidR="002079A4">
        <w:rPr>
          <w:rFonts w:asciiTheme="minorHAnsi" w:hAnsiTheme="minorHAnsi" w:cstheme="minorHAnsi"/>
          <w:sz w:val="24"/>
          <w:szCs w:val="24"/>
        </w:rPr>
        <w:t xml:space="preserve">of local </w:t>
      </w:r>
      <w:r w:rsidRPr="00814F9A">
        <w:rPr>
          <w:rFonts w:asciiTheme="minorHAnsi" w:hAnsiTheme="minorHAnsi" w:cstheme="minorHAnsi"/>
          <w:sz w:val="24"/>
          <w:szCs w:val="24"/>
        </w:rPr>
        <w:t xml:space="preserve">Health and Wellbeing Services. </w:t>
      </w:r>
    </w:p>
    <w:p w14:paraId="7470AA69" w14:textId="44AD51E4" w:rsidR="006D115D" w:rsidRPr="00814F9A" w:rsidRDefault="006D115D" w:rsidP="006D115D">
      <w:pPr>
        <w:keepLines/>
        <w:spacing w:after="120"/>
        <w:jc w:val="both"/>
        <w:outlineLvl w:val="0"/>
        <w:rPr>
          <w:rFonts w:asciiTheme="minorHAnsi" w:hAnsiTheme="minorHAnsi" w:cstheme="minorHAnsi"/>
          <w:sz w:val="24"/>
          <w:szCs w:val="24"/>
        </w:rPr>
      </w:pPr>
      <w:r w:rsidRPr="00814F9A">
        <w:rPr>
          <w:rFonts w:asciiTheme="minorHAnsi" w:hAnsiTheme="minorHAnsi" w:cstheme="minorHAnsi"/>
          <w:sz w:val="24"/>
          <w:szCs w:val="24"/>
        </w:rPr>
        <w:t xml:space="preserve">If your organisation is interested, a Service Brief alongside a short questionnaire, can be accessed via </w:t>
      </w:r>
      <w:hyperlink r:id="rId10" w:history="1">
        <w:r w:rsidR="00A51AF1" w:rsidRPr="00A51AF1">
          <w:rPr>
            <w:rStyle w:val="Hyperlink"/>
            <w:rFonts w:asciiTheme="minorHAnsi" w:hAnsiTheme="minorHAnsi" w:cstheme="minorHAnsi"/>
            <w:sz w:val="24"/>
            <w:szCs w:val="24"/>
          </w:rPr>
          <w:t>Atamis Contracts Search (salesforce-sites.com)</w:t>
        </w:r>
      </w:hyperlink>
      <w:r w:rsidR="00A51AF1">
        <w:rPr>
          <w:rFonts w:asciiTheme="minorHAnsi" w:hAnsiTheme="minorHAnsi" w:cstheme="minorHAnsi"/>
          <w:sz w:val="24"/>
          <w:szCs w:val="24"/>
        </w:rPr>
        <w:t>.</w:t>
      </w:r>
    </w:p>
    <w:p w14:paraId="482A7D04" w14:textId="358D209F" w:rsidR="006D115D" w:rsidRPr="00814F9A" w:rsidRDefault="006D115D" w:rsidP="40E6AD6B">
      <w:pPr>
        <w:keepLines/>
        <w:spacing w:after="120"/>
        <w:jc w:val="both"/>
        <w:outlineLvl w:val="0"/>
        <w:rPr>
          <w:rFonts w:asciiTheme="minorHAnsi" w:hAnsiTheme="minorHAnsi" w:cstheme="minorBidi"/>
          <w:sz w:val="24"/>
          <w:szCs w:val="24"/>
        </w:rPr>
      </w:pPr>
      <w:r w:rsidRPr="40E6AD6B">
        <w:rPr>
          <w:rFonts w:asciiTheme="minorHAnsi" w:hAnsiTheme="minorHAnsi" w:cstheme="minorBidi"/>
          <w:sz w:val="24"/>
          <w:szCs w:val="24"/>
        </w:rPr>
        <w:t>Whilst the Authority is seeking expressions of interest to inform our decision-making process, organisations are to note that this is NOT a call to competition.</w:t>
      </w:r>
      <w:r w:rsidR="00C471F1" w:rsidRPr="40E6AD6B">
        <w:rPr>
          <w:rFonts w:asciiTheme="minorHAnsi" w:hAnsiTheme="minorHAnsi" w:cstheme="minorBidi"/>
          <w:sz w:val="24"/>
          <w:szCs w:val="24"/>
        </w:rPr>
        <w:t xml:space="preserve"> </w:t>
      </w:r>
    </w:p>
    <w:p w14:paraId="4E8B1601" w14:textId="77777777" w:rsidR="006D115D" w:rsidRPr="00814F9A" w:rsidRDefault="006D115D" w:rsidP="006D115D">
      <w:pPr>
        <w:keepLines/>
        <w:spacing w:after="120"/>
        <w:jc w:val="both"/>
        <w:outlineLvl w:val="0"/>
        <w:rPr>
          <w:rFonts w:asciiTheme="minorHAnsi" w:hAnsiTheme="minorHAnsi" w:cstheme="minorHAnsi"/>
          <w:sz w:val="24"/>
          <w:szCs w:val="24"/>
        </w:rPr>
      </w:pPr>
    </w:p>
    <w:p w14:paraId="60A0FA70" w14:textId="36256255" w:rsidR="00AE15CD" w:rsidRPr="00814F9A" w:rsidRDefault="00AE15CD" w:rsidP="006D115D">
      <w:pPr>
        <w:keepLines/>
        <w:spacing w:after="120"/>
        <w:jc w:val="both"/>
        <w:outlineLvl w:val="0"/>
        <w:rPr>
          <w:rFonts w:asciiTheme="minorHAnsi" w:hAnsiTheme="minorHAnsi" w:cstheme="minorHAnsi"/>
          <w:i/>
          <w:iCs/>
          <w:sz w:val="24"/>
          <w:szCs w:val="24"/>
        </w:rPr>
      </w:pPr>
      <w:r w:rsidRPr="00814F9A">
        <w:rPr>
          <w:rFonts w:asciiTheme="minorHAnsi" w:hAnsiTheme="minorHAnsi" w:cstheme="minorHAnsi"/>
          <w:i/>
          <w:iCs/>
          <w:sz w:val="24"/>
          <w:szCs w:val="24"/>
        </w:rPr>
        <w:t>Detailed brief and questionnaire</w:t>
      </w:r>
    </w:p>
    <w:p w14:paraId="1088442B" w14:textId="2D47C087" w:rsidR="00CE23F8" w:rsidRPr="00814F9A" w:rsidRDefault="00CE23F8" w:rsidP="00CE23F8">
      <w:pPr>
        <w:keepLines/>
        <w:spacing w:after="120"/>
        <w:jc w:val="both"/>
        <w:outlineLvl w:val="0"/>
        <w:rPr>
          <w:rFonts w:asciiTheme="minorHAnsi" w:hAnsiTheme="minorHAnsi" w:cstheme="minorHAnsi"/>
          <w:sz w:val="24"/>
          <w:szCs w:val="24"/>
        </w:rPr>
      </w:pPr>
      <w:r w:rsidRPr="00814F9A">
        <w:rPr>
          <w:rFonts w:asciiTheme="minorHAnsi" w:hAnsiTheme="minorHAnsi" w:cstheme="minorHAnsi"/>
          <w:sz w:val="24"/>
          <w:szCs w:val="24"/>
        </w:rPr>
        <w:t xml:space="preserve">The Community Independent Living Service (CILS) is a key part of Richmond Council’s approach to transforming adult social care and managing demand for targeted social care services.  CILS enables people to remain, gain or regain independence; targeting preventative resources most effectively and ensuring value for money. </w:t>
      </w:r>
    </w:p>
    <w:p w14:paraId="4EE93F7C" w14:textId="71AB8A07" w:rsidR="00CE23F8" w:rsidRPr="00814F9A" w:rsidRDefault="00CE23F8" w:rsidP="00CE23F8">
      <w:pPr>
        <w:keepLines/>
        <w:spacing w:after="120"/>
        <w:jc w:val="both"/>
        <w:outlineLvl w:val="0"/>
        <w:rPr>
          <w:rFonts w:asciiTheme="minorHAnsi" w:hAnsiTheme="minorHAnsi" w:cstheme="minorHAnsi"/>
          <w:sz w:val="24"/>
          <w:szCs w:val="24"/>
        </w:rPr>
      </w:pPr>
      <w:r w:rsidRPr="00814F9A">
        <w:rPr>
          <w:rFonts w:asciiTheme="minorHAnsi" w:hAnsiTheme="minorHAnsi" w:cstheme="minorHAnsi"/>
          <w:sz w:val="24"/>
          <w:szCs w:val="24"/>
        </w:rPr>
        <w:t xml:space="preserve">At its heart is a </w:t>
      </w:r>
      <w:r w:rsidR="001F6D45" w:rsidRPr="00814F9A">
        <w:rPr>
          <w:rFonts w:asciiTheme="minorHAnsi" w:hAnsiTheme="minorHAnsi" w:cstheme="minorHAnsi"/>
          <w:sz w:val="24"/>
          <w:szCs w:val="24"/>
        </w:rPr>
        <w:t xml:space="preserve">local </w:t>
      </w:r>
      <w:r w:rsidRPr="00814F9A">
        <w:rPr>
          <w:rFonts w:asciiTheme="minorHAnsi" w:hAnsiTheme="minorHAnsi" w:cstheme="minorHAnsi"/>
          <w:sz w:val="24"/>
          <w:szCs w:val="24"/>
        </w:rPr>
        <w:t xml:space="preserve">vibrant voluntary and community sector (VCS) working in partnership with the council, the NHS, residents and other stakeholders to help residents access local services that enable them to improve or maintain their overall wellbeing and stay independent for longer. </w:t>
      </w:r>
    </w:p>
    <w:p w14:paraId="604944FF" w14:textId="311DADE2" w:rsidR="00561B0A" w:rsidRPr="00BE08F1" w:rsidRDefault="00BE08F1" w:rsidP="00BE08F1">
      <w:pPr>
        <w:keepLines/>
        <w:jc w:val="both"/>
        <w:outlineLvl w:val="0"/>
        <w:rPr>
          <w:rFonts w:asciiTheme="minorHAnsi" w:hAnsiTheme="minorHAnsi" w:cstheme="minorHAnsi"/>
          <w:szCs w:val="24"/>
        </w:rPr>
      </w:pPr>
      <w:r>
        <w:rPr>
          <w:rFonts w:asciiTheme="minorHAnsi" w:hAnsiTheme="minorHAnsi" w:cstheme="minorHAnsi"/>
          <w:szCs w:val="24"/>
        </w:rPr>
        <w:t xml:space="preserve">In scope within this </w:t>
      </w:r>
      <w:r w:rsidR="00962186" w:rsidRPr="00962186">
        <w:rPr>
          <w:rFonts w:asciiTheme="minorHAnsi" w:hAnsiTheme="minorHAnsi" w:cstheme="minorHAnsi"/>
          <w:szCs w:val="24"/>
        </w:rPr>
        <w:t xml:space="preserve">early engagement notice </w:t>
      </w:r>
      <w:r w:rsidR="00CE23F8" w:rsidRPr="00BE08F1">
        <w:rPr>
          <w:rFonts w:asciiTheme="minorHAnsi" w:hAnsiTheme="minorHAnsi" w:cstheme="minorHAnsi"/>
          <w:szCs w:val="24"/>
        </w:rPr>
        <w:t xml:space="preserve">is a suite of health and wellbeing </w:t>
      </w:r>
      <w:r w:rsidR="00C95B44">
        <w:rPr>
          <w:rFonts w:asciiTheme="minorHAnsi" w:hAnsiTheme="minorHAnsi" w:cstheme="minorHAnsi"/>
          <w:szCs w:val="24"/>
        </w:rPr>
        <w:t xml:space="preserve">(H&amp;WB) </w:t>
      </w:r>
      <w:r w:rsidR="00CE23F8" w:rsidRPr="00BE08F1">
        <w:rPr>
          <w:rFonts w:asciiTheme="minorHAnsi" w:hAnsiTheme="minorHAnsi" w:cstheme="minorHAnsi"/>
          <w:szCs w:val="24"/>
        </w:rPr>
        <w:t>services that will form part of the wider offer of services that support residents to improve, maintain or reduce the decline in their health and well-being and live independently.</w:t>
      </w:r>
      <w:r w:rsidR="000A1B32" w:rsidRPr="00BE08F1">
        <w:rPr>
          <w:rFonts w:asciiTheme="minorHAnsi" w:hAnsiTheme="minorHAnsi" w:cstheme="minorHAnsi"/>
          <w:szCs w:val="24"/>
        </w:rPr>
        <w:t xml:space="preserve"> The Council will contract with </w:t>
      </w:r>
      <w:r w:rsidR="000A1B32" w:rsidRPr="00312B21">
        <w:rPr>
          <w:rFonts w:asciiTheme="minorHAnsi" w:hAnsiTheme="minorHAnsi" w:cstheme="minorHAnsi"/>
          <w:szCs w:val="24"/>
          <w:u w:val="single"/>
        </w:rPr>
        <w:t>one local</w:t>
      </w:r>
      <w:r w:rsidR="000A1B32" w:rsidRPr="00BE08F1">
        <w:rPr>
          <w:rFonts w:asciiTheme="minorHAnsi" w:hAnsiTheme="minorHAnsi" w:cstheme="minorHAnsi"/>
          <w:szCs w:val="24"/>
        </w:rPr>
        <w:t xml:space="preserve"> lead provider.  It is expected that this Provider will work with other local VCS organisations in delivering the </w:t>
      </w:r>
      <w:r w:rsidR="00C95B44">
        <w:rPr>
          <w:rFonts w:asciiTheme="minorHAnsi" w:hAnsiTheme="minorHAnsi" w:cstheme="minorHAnsi"/>
          <w:szCs w:val="24"/>
        </w:rPr>
        <w:t xml:space="preserve">H&amp;WB </w:t>
      </w:r>
      <w:r w:rsidR="000A1B32" w:rsidRPr="00BE08F1">
        <w:rPr>
          <w:rFonts w:asciiTheme="minorHAnsi" w:hAnsiTheme="minorHAnsi" w:cstheme="minorHAnsi"/>
          <w:szCs w:val="24"/>
        </w:rPr>
        <w:t xml:space="preserve">contract through a series of sub-contracts to deliver the requirements. </w:t>
      </w:r>
      <w:r w:rsidR="00374F69" w:rsidRPr="00BE08F1">
        <w:rPr>
          <w:rFonts w:asciiTheme="minorHAnsi" w:hAnsiTheme="minorHAnsi" w:cstheme="minorHAnsi"/>
          <w:szCs w:val="24"/>
        </w:rPr>
        <w:t xml:space="preserve">CILS </w:t>
      </w:r>
      <w:r w:rsidR="005E659D">
        <w:rPr>
          <w:rFonts w:asciiTheme="minorHAnsi" w:hAnsiTheme="minorHAnsi" w:cstheme="minorHAnsi"/>
          <w:szCs w:val="24"/>
        </w:rPr>
        <w:t xml:space="preserve">H&amp;WB </w:t>
      </w:r>
      <w:r w:rsidR="00374F69" w:rsidRPr="00BE08F1">
        <w:rPr>
          <w:rFonts w:asciiTheme="minorHAnsi" w:hAnsiTheme="minorHAnsi" w:cstheme="minorHAnsi"/>
          <w:szCs w:val="24"/>
        </w:rPr>
        <w:t xml:space="preserve">is </w:t>
      </w:r>
      <w:r w:rsidR="00561B0A" w:rsidRPr="00BE08F1">
        <w:rPr>
          <w:rFonts w:asciiTheme="minorHAnsi" w:hAnsiTheme="minorHAnsi" w:cstheme="minorHAnsi"/>
          <w:szCs w:val="24"/>
        </w:rPr>
        <w:t xml:space="preserve">currently </w:t>
      </w:r>
      <w:r w:rsidR="00374F69" w:rsidRPr="00BE08F1">
        <w:rPr>
          <w:rFonts w:asciiTheme="minorHAnsi" w:hAnsiTheme="minorHAnsi" w:cstheme="minorHAnsi"/>
          <w:szCs w:val="24"/>
        </w:rPr>
        <w:t>a partnership of 20 local charities, supporting adults of all ages to live independently, improve wellbeing and stay connected with their local community.</w:t>
      </w:r>
      <w:r w:rsidR="00561B0A" w:rsidRPr="00BE08F1">
        <w:rPr>
          <w:rFonts w:asciiTheme="minorHAnsi" w:hAnsiTheme="minorHAnsi" w:cstheme="minorHAnsi"/>
          <w:szCs w:val="24"/>
        </w:rPr>
        <w:t xml:space="preserve"> </w:t>
      </w:r>
      <w:r w:rsidR="005A10D5" w:rsidRPr="00BE08F1">
        <w:rPr>
          <w:rFonts w:asciiTheme="minorHAnsi" w:hAnsiTheme="minorHAnsi" w:cstheme="minorHAnsi"/>
          <w:szCs w:val="24"/>
        </w:rPr>
        <w:t xml:space="preserve">There is scope that this partnership </w:t>
      </w:r>
      <w:r w:rsidR="007E546B" w:rsidRPr="00BE08F1">
        <w:rPr>
          <w:rFonts w:asciiTheme="minorHAnsi" w:hAnsiTheme="minorHAnsi" w:cstheme="minorHAnsi"/>
          <w:szCs w:val="24"/>
        </w:rPr>
        <w:t xml:space="preserve">is dynamic and new partners </w:t>
      </w:r>
      <w:r w:rsidR="00AE2C2C" w:rsidRPr="00BE08F1">
        <w:rPr>
          <w:rFonts w:asciiTheme="minorHAnsi" w:hAnsiTheme="minorHAnsi" w:cstheme="minorHAnsi"/>
          <w:szCs w:val="24"/>
        </w:rPr>
        <w:t>may be</w:t>
      </w:r>
      <w:r w:rsidR="007E546B" w:rsidRPr="00BE08F1">
        <w:rPr>
          <w:rFonts w:asciiTheme="minorHAnsi" w:hAnsiTheme="minorHAnsi" w:cstheme="minorHAnsi"/>
          <w:szCs w:val="24"/>
        </w:rPr>
        <w:t xml:space="preserve"> onboarded</w:t>
      </w:r>
      <w:r w:rsidR="00E04CC6" w:rsidRPr="00BE08F1">
        <w:rPr>
          <w:rFonts w:asciiTheme="minorHAnsi" w:hAnsiTheme="minorHAnsi" w:cstheme="minorHAnsi"/>
          <w:szCs w:val="24"/>
        </w:rPr>
        <w:t xml:space="preserve"> </w:t>
      </w:r>
      <w:r w:rsidR="00AE2C2C" w:rsidRPr="00BE08F1">
        <w:rPr>
          <w:rFonts w:asciiTheme="minorHAnsi" w:hAnsiTheme="minorHAnsi" w:cstheme="minorHAnsi"/>
          <w:szCs w:val="24"/>
        </w:rPr>
        <w:t>during the life of the contract</w:t>
      </w:r>
      <w:r w:rsidR="00903CA6" w:rsidRPr="00BE08F1">
        <w:rPr>
          <w:rFonts w:asciiTheme="minorHAnsi" w:hAnsiTheme="minorHAnsi" w:cstheme="minorHAnsi"/>
          <w:szCs w:val="24"/>
        </w:rPr>
        <w:t xml:space="preserve"> through agreement with</w:t>
      </w:r>
      <w:r w:rsidR="00E04CC6" w:rsidRPr="00BE08F1">
        <w:rPr>
          <w:rFonts w:asciiTheme="minorHAnsi" w:hAnsiTheme="minorHAnsi" w:cstheme="minorHAnsi"/>
          <w:szCs w:val="24"/>
        </w:rPr>
        <w:t xml:space="preserve"> the lead provider</w:t>
      </w:r>
      <w:r w:rsidR="00903CA6" w:rsidRPr="00BE08F1">
        <w:rPr>
          <w:rFonts w:asciiTheme="minorHAnsi" w:hAnsiTheme="minorHAnsi" w:cstheme="minorHAnsi"/>
          <w:szCs w:val="24"/>
        </w:rPr>
        <w:t xml:space="preserve">, </w:t>
      </w:r>
      <w:r w:rsidR="00E04CC6" w:rsidRPr="00BE08F1">
        <w:rPr>
          <w:rFonts w:asciiTheme="minorHAnsi" w:hAnsiTheme="minorHAnsi" w:cstheme="minorHAnsi"/>
          <w:szCs w:val="24"/>
        </w:rPr>
        <w:t>council</w:t>
      </w:r>
      <w:r w:rsidR="00AE2C2C" w:rsidRPr="00BE08F1">
        <w:rPr>
          <w:rFonts w:asciiTheme="minorHAnsi" w:hAnsiTheme="minorHAnsi" w:cstheme="minorHAnsi"/>
          <w:szCs w:val="24"/>
        </w:rPr>
        <w:t xml:space="preserve"> and stakeholders</w:t>
      </w:r>
      <w:r w:rsidR="00903CA6" w:rsidRPr="00BE08F1">
        <w:rPr>
          <w:rFonts w:asciiTheme="minorHAnsi" w:hAnsiTheme="minorHAnsi" w:cstheme="minorHAnsi"/>
          <w:szCs w:val="24"/>
        </w:rPr>
        <w:t xml:space="preserve">. </w:t>
      </w:r>
      <w:r w:rsidR="00561B0A" w:rsidRPr="00BE08F1">
        <w:rPr>
          <w:rFonts w:asciiTheme="minorHAnsi" w:hAnsiTheme="minorHAnsi" w:cstheme="minorHAnsi"/>
          <w:szCs w:val="24"/>
        </w:rPr>
        <w:t xml:space="preserve">Our partnership offers a range of wellbeing, social and practical support across </w:t>
      </w:r>
      <w:r w:rsidR="00087E40" w:rsidRPr="00087E40">
        <w:rPr>
          <w:rFonts w:asciiTheme="minorHAnsi" w:hAnsiTheme="minorHAnsi" w:cstheme="minorHAnsi"/>
          <w:szCs w:val="24"/>
        </w:rPr>
        <w:t xml:space="preserve">the London Borough of Richmond upon Thames </w:t>
      </w:r>
      <w:r w:rsidR="00561B0A" w:rsidRPr="00BE08F1">
        <w:rPr>
          <w:rFonts w:asciiTheme="minorHAnsi" w:hAnsiTheme="minorHAnsi" w:cstheme="minorHAnsi"/>
          <w:szCs w:val="24"/>
        </w:rPr>
        <w:t xml:space="preserve">to meet the needs of a range of </w:t>
      </w:r>
      <w:r w:rsidR="00FB55B3">
        <w:rPr>
          <w:rFonts w:asciiTheme="minorHAnsi" w:hAnsiTheme="minorHAnsi" w:cstheme="minorHAnsi"/>
          <w:szCs w:val="24"/>
        </w:rPr>
        <w:t>adult residents</w:t>
      </w:r>
      <w:r w:rsidR="00561B0A" w:rsidRPr="00BE08F1">
        <w:rPr>
          <w:rFonts w:asciiTheme="minorHAnsi" w:hAnsiTheme="minorHAnsi" w:cstheme="minorHAnsi"/>
          <w:szCs w:val="24"/>
        </w:rPr>
        <w:t xml:space="preserve"> and conditions. Health and wellbeing services include</w:t>
      </w:r>
      <w:r w:rsidR="007D6C83">
        <w:rPr>
          <w:rFonts w:asciiTheme="minorHAnsi" w:hAnsiTheme="minorHAnsi" w:cstheme="minorHAnsi"/>
          <w:szCs w:val="24"/>
        </w:rPr>
        <w:t xml:space="preserve"> but are not limited to</w:t>
      </w:r>
      <w:r w:rsidR="00561B0A" w:rsidRPr="00BE08F1">
        <w:rPr>
          <w:rFonts w:asciiTheme="minorHAnsi" w:hAnsiTheme="minorHAnsi" w:cstheme="minorHAnsi"/>
          <w:szCs w:val="24"/>
        </w:rPr>
        <w:t>:</w:t>
      </w:r>
    </w:p>
    <w:p w14:paraId="75E8DDF3" w14:textId="77777777" w:rsidR="00561B0A" w:rsidRPr="00814F9A" w:rsidRDefault="00561B0A" w:rsidP="00561B0A">
      <w:pPr>
        <w:keepLines/>
        <w:ind w:left="360"/>
        <w:jc w:val="both"/>
        <w:outlineLvl w:val="0"/>
        <w:rPr>
          <w:rFonts w:asciiTheme="minorHAnsi" w:hAnsiTheme="minorHAnsi" w:cstheme="minorHAnsi"/>
          <w:sz w:val="24"/>
          <w:szCs w:val="24"/>
        </w:rPr>
      </w:pPr>
    </w:p>
    <w:p w14:paraId="0197A207" w14:textId="20F02C77" w:rsidR="00561B0A" w:rsidRPr="00814F9A" w:rsidRDefault="00561B0A" w:rsidP="00561B0A">
      <w:pPr>
        <w:pStyle w:val="ListParagraph"/>
        <w:keepLines/>
        <w:numPr>
          <w:ilvl w:val="0"/>
          <w:numId w:val="17"/>
        </w:numPr>
        <w:jc w:val="both"/>
        <w:outlineLvl w:val="0"/>
        <w:rPr>
          <w:rFonts w:asciiTheme="minorHAnsi" w:hAnsiTheme="minorHAnsi" w:cstheme="minorHAnsi"/>
          <w:szCs w:val="24"/>
        </w:rPr>
      </w:pPr>
      <w:r w:rsidRPr="00814F9A">
        <w:rPr>
          <w:rFonts w:asciiTheme="minorHAnsi" w:hAnsiTheme="minorHAnsi" w:cstheme="minorHAnsi"/>
          <w:szCs w:val="24"/>
        </w:rPr>
        <w:t>Wellbeing activities, groups and sessions at a range of locations across Richmond upon Thames</w:t>
      </w:r>
    </w:p>
    <w:p w14:paraId="312F85A4" w14:textId="38E698F0" w:rsidR="00561B0A" w:rsidRPr="00814F9A" w:rsidRDefault="00561B0A" w:rsidP="00561B0A">
      <w:pPr>
        <w:pStyle w:val="ListParagraph"/>
        <w:keepLines/>
        <w:numPr>
          <w:ilvl w:val="0"/>
          <w:numId w:val="17"/>
        </w:numPr>
        <w:jc w:val="both"/>
        <w:outlineLvl w:val="0"/>
        <w:rPr>
          <w:rFonts w:asciiTheme="minorHAnsi" w:hAnsiTheme="minorHAnsi" w:cstheme="minorHAnsi"/>
          <w:szCs w:val="24"/>
        </w:rPr>
      </w:pPr>
      <w:r w:rsidRPr="00814F9A">
        <w:rPr>
          <w:rFonts w:asciiTheme="minorHAnsi" w:hAnsiTheme="minorHAnsi" w:cstheme="minorHAnsi"/>
          <w:szCs w:val="24"/>
        </w:rPr>
        <w:t>Social and wellbeing centres for older people</w:t>
      </w:r>
    </w:p>
    <w:p w14:paraId="0726A6AB" w14:textId="01860283" w:rsidR="00561B0A" w:rsidRPr="00814F9A" w:rsidRDefault="00561B0A" w:rsidP="00561B0A">
      <w:pPr>
        <w:pStyle w:val="ListParagraph"/>
        <w:keepLines/>
        <w:numPr>
          <w:ilvl w:val="0"/>
          <w:numId w:val="17"/>
        </w:numPr>
        <w:jc w:val="both"/>
        <w:outlineLvl w:val="0"/>
        <w:rPr>
          <w:rFonts w:asciiTheme="minorHAnsi" w:hAnsiTheme="minorHAnsi" w:cstheme="minorHAnsi"/>
          <w:szCs w:val="24"/>
        </w:rPr>
      </w:pPr>
      <w:r w:rsidRPr="00814F9A">
        <w:rPr>
          <w:rFonts w:asciiTheme="minorHAnsi" w:hAnsiTheme="minorHAnsi" w:cstheme="minorHAnsi"/>
          <w:szCs w:val="24"/>
        </w:rPr>
        <w:t>Befriending and companionship</w:t>
      </w:r>
    </w:p>
    <w:p w14:paraId="70D4B50A" w14:textId="0D1B0E78" w:rsidR="00561B0A" w:rsidRPr="00814F9A" w:rsidRDefault="00561B0A" w:rsidP="00561B0A">
      <w:pPr>
        <w:pStyle w:val="ListParagraph"/>
        <w:keepLines/>
        <w:numPr>
          <w:ilvl w:val="0"/>
          <w:numId w:val="17"/>
        </w:numPr>
        <w:jc w:val="both"/>
        <w:outlineLvl w:val="0"/>
        <w:rPr>
          <w:rFonts w:asciiTheme="minorHAnsi" w:hAnsiTheme="minorHAnsi" w:cstheme="minorHAnsi"/>
          <w:szCs w:val="24"/>
        </w:rPr>
      </w:pPr>
      <w:r w:rsidRPr="00814F9A">
        <w:rPr>
          <w:rFonts w:asciiTheme="minorHAnsi" w:hAnsiTheme="minorHAnsi" w:cstheme="minorHAnsi"/>
          <w:szCs w:val="24"/>
        </w:rPr>
        <w:lastRenderedPageBreak/>
        <w:t>Peer support network for people with a range of disabilities</w:t>
      </w:r>
    </w:p>
    <w:p w14:paraId="2B322AB2" w14:textId="6206D1E2" w:rsidR="00561B0A" w:rsidRPr="00814F9A" w:rsidRDefault="00561B0A" w:rsidP="00561B0A">
      <w:pPr>
        <w:pStyle w:val="ListParagraph"/>
        <w:keepLines/>
        <w:numPr>
          <w:ilvl w:val="0"/>
          <w:numId w:val="17"/>
        </w:numPr>
        <w:jc w:val="both"/>
        <w:outlineLvl w:val="0"/>
        <w:rPr>
          <w:rFonts w:asciiTheme="minorHAnsi" w:hAnsiTheme="minorHAnsi" w:cstheme="minorHAnsi"/>
          <w:szCs w:val="24"/>
        </w:rPr>
      </w:pPr>
      <w:r w:rsidRPr="00814F9A">
        <w:rPr>
          <w:rFonts w:asciiTheme="minorHAnsi" w:hAnsiTheme="minorHAnsi" w:cstheme="minorHAnsi"/>
          <w:szCs w:val="24"/>
        </w:rPr>
        <w:t>Specialist dementia support for those with a dementia diagnosis</w:t>
      </w:r>
    </w:p>
    <w:p w14:paraId="3E9CB9AB" w14:textId="3AAEAA99" w:rsidR="00561B0A" w:rsidRPr="00814F9A" w:rsidRDefault="00561B0A" w:rsidP="00561B0A">
      <w:pPr>
        <w:pStyle w:val="ListParagraph"/>
        <w:keepLines/>
        <w:numPr>
          <w:ilvl w:val="0"/>
          <w:numId w:val="17"/>
        </w:numPr>
        <w:jc w:val="both"/>
        <w:outlineLvl w:val="0"/>
        <w:rPr>
          <w:rFonts w:asciiTheme="minorHAnsi" w:hAnsiTheme="minorHAnsi" w:cstheme="minorHAnsi"/>
          <w:szCs w:val="24"/>
        </w:rPr>
      </w:pPr>
      <w:r w:rsidRPr="00814F9A">
        <w:rPr>
          <w:rFonts w:asciiTheme="minorHAnsi" w:hAnsiTheme="minorHAnsi" w:cstheme="minorHAnsi"/>
          <w:szCs w:val="24"/>
        </w:rPr>
        <w:t>Transport for people with limited mobility</w:t>
      </w:r>
    </w:p>
    <w:p w14:paraId="1D8BA825" w14:textId="59D3897F" w:rsidR="00561B0A" w:rsidRPr="00814F9A" w:rsidRDefault="00561B0A" w:rsidP="00561B0A">
      <w:pPr>
        <w:pStyle w:val="ListParagraph"/>
        <w:keepLines/>
        <w:numPr>
          <w:ilvl w:val="0"/>
          <w:numId w:val="17"/>
        </w:numPr>
        <w:jc w:val="both"/>
        <w:outlineLvl w:val="0"/>
        <w:rPr>
          <w:rFonts w:asciiTheme="minorHAnsi" w:hAnsiTheme="minorHAnsi" w:cstheme="minorHAnsi"/>
          <w:szCs w:val="24"/>
        </w:rPr>
      </w:pPr>
      <w:r w:rsidRPr="00814F9A">
        <w:rPr>
          <w:rFonts w:asciiTheme="minorHAnsi" w:hAnsiTheme="minorHAnsi" w:cstheme="minorHAnsi"/>
          <w:szCs w:val="24"/>
        </w:rPr>
        <w:t>Integrated therapy for individuals with neurological conditions</w:t>
      </w:r>
    </w:p>
    <w:p w14:paraId="11BE50D0" w14:textId="234EA5C7" w:rsidR="00561B0A" w:rsidRPr="00814F9A" w:rsidRDefault="00561B0A" w:rsidP="00561B0A">
      <w:pPr>
        <w:pStyle w:val="ListParagraph"/>
        <w:keepLines/>
        <w:numPr>
          <w:ilvl w:val="0"/>
          <w:numId w:val="17"/>
        </w:numPr>
        <w:jc w:val="both"/>
        <w:outlineLvl w:val="0"/>
        <w:rPr>
          <w:rFonts w:asciiTheme="minorHAnsi" w:hAnsiTheme="minorHAnsi" w:cstheme="minorHAnsi"/>
          <w:szCs w:val="24"/>
        </w:rPr>
      </w:pPr>
      <w:r w:rsidRPr="00814F9A">
        <w:rPr>
          <w:rFonts w:asciiTheme="minorHAnsi" w:hAnsiTheme="minorHAnsi" w:cstheme="minorHAnsi"/>
          <w:szCs w:val="24"/>
        </w:rPr>
        <w:t>Volunteering opportunities across the partnership</w:t>
      </w:r>
    </w:p>
    <w:p w14:paraId="25AA9C26" w14:textId="7882671D" w:rsidR="00CE23F8" w:rsidRDefault="00561B0A" w:rsidP="001327F8">
      <w:pPr>
        <w:pStyle w:val="ListParagraph"/>
        <w:keepLines/>
        <w:numPr>
          <w:ilvl w:val="0"/>
          <w:numId w:val="17"/>
        </w:numPr>
        <w:jc w:val="both"/>
        <w:outlineLvl w:val="0"/>
        <w:rPr>
          <w:rFonts w:asciiTheme="minorHAnsi" w:hAnsiTheme="minorHAnsi" w:cstheme="minorHAnsi"/>
          <w:szCs w:val="24"/>
        </w:rPr>
      </w:pPr>
      <w:r w:rsidRPr="00814F9A">
        <w:rPr>
          <w:rFonts w:asciiTheme="minorHAnsi" w:hAnsiTheme="minorHAnsi" w:cstheme="minorHAnsi"/>
          <w:szCs w:val="24"/>
        </w:rPr>
        <w:t>Support and engagement for minority communities</w:t>
      </w:r>
    </w:p>
    <w:p w14:paraId="3E283BAF" w14:textId="77777777" w:rsidR="00DD612D" w:rsidRPr="00DD612D" w:rsidRDefault="00DD612D" w:rsidP="00DD612D">
      <w:pPr>
        <w:pStyle w:val="ListParagraph"/>
        <w:keepLines/>
        <w:ind w:firstLine="0"/>
        <w:jc w:val="both"/>
        <w:outlineLvl w:val="0"/>
        <w:rPr>
          <w:rFonts w:asciiTheme="minorHAnsi" w:hAnsiTheme="minorHAnsi" w:cstheme="minorHAnsi"/>
          <w:szCs w:val="24"/>
        </w:rPr>
      </w:pPr>
    </w:p>
    <w:p w14:paraId="6685C48C" w14:textId="64DF33DD" w:rsidR="00D372C3" w:rsidRDefault="1B8783F0" w:rsidP="40E6AD6B">
      <w:pPr>
        <w:keepLines/>
        <w:spacing w:after="120"/>
        <w:jc w:val="both"/>
        <w:outlineLvl w:val="0"/>
        <w:rPr>
          <w:rFonts w:asciiTheme="minorHAnsi" w:hAnsiTheme="minorHAnsi" w:cstheme="minorBidi"/>
          <w:sz w:val="24"/>
          <w:szCs w:val="24"/>
        </w:rPr>
      </w:pPr>
      <w:proofErr w:type="spellStart"/>
      <w:r w:rsidRPr="40E6AD6B">
        <w:rPr>
          <w:rFonts w:asciiTheme="minorHAnsi" w:hAnsiTheme="minorHAnsi" w:cstheme="minorBidi"/>
          <w:sz w:val="24"/>
          <w:szCs w:val="24"/>
        </w:rPr>
        <w:t>LBRuT</w:t>
      </w:r>
      <w:proofErr w:type="spellEnd"/>
      <w:r w:rsidRPr="40E6AD6B">
        <w:rPr>
          <w:rFonts w:asciiTheme="minorHAnsi" w:hAnsiTheme="minorHAnsi" w:cstheme="minorBidi"/>
          <w:sz w:val="24"/>
          <w:szCs w:val="24"/>
        </w:rPr>
        <w:t xml:space="preserve"> (the ‘c</w:t>
      </w:r>
      <w:r w:rsidR="5A723E2A" w:rsidRPr="40E6AD6B">
        <w:rPr>
          <w:rFonts w:asciiTheme="minorHAnsi" w:hAnsiTheme="minorHAnsi" w:cstheme="minorBidi"/>
          <w:sz w:val="24"/>
          <w:szCs w:val="24"/>
        </w:rPr>
        <w:t>ouncil</w:t>
      </w:r>
      <w:r w:rsidRPr="40E6AD6B">
        <w:rPr>
          <w:rFonts w:asciiTheme="minorHAnsi" w:hAnsiTheme="minorHAnsi" w:cstheme="minorBidi"/>
          <w:sz w:val="24"/>
          <w:szCs w:val="24"/>
        </w:rPr>
        <w:t>’)</w:t>
      </w:r>
      <w:r w:rsidR="5A723E2A" w:rsidRPr="40E6AD6B">
        <w:rPr>
          <w:rFonts w:asciiTheme="minorHAnsi" w:hAnsiTheme="minorHAnsi" w:cstheme="minorBidi"/>
          <w:sz w:val="24"/>
          <w:szCs w:val="24"/>
        </w:rPr>
        <w:t xml:space="preserve"> is undertaking a market consultation exercise to assess the potential interest in </w:t>
      </w:r>
      <w:r w:rsidR="3AF7C3B0" w:rsidRPr="40E6AD6B">
        <w:rPr>
          <w:rFonts w:asciiTheme="minorHAnsi" w:hAnsiTheme="minorHAnsi" w:cstheme="minorBidi"/>
          <w:sz w:val="24"/>
          <w:szCs w:val="24"/>
        </w:rPr>
        <w:t xml:space="preserve">contracting to be the </w:t>
      </w:r>
      <w:r w:rsidR="7CCA0868" w:rsidRPr="40E6AD6B">
        <w:rPr>
          <w:rFonts w:asciiTheme="minorHAnsi" w:hAnsiTheme="minorHAnsi" w:cstheme="minorBidi"/>
          <w:sz w:val="24"/>
          <w:szCs w:val="24"/>
        </w:rPr>
        <w:t>L</w:t>
      </w:r>
      <w:r w:rsidR="3AF7C3B0" w:rsidRPr="40E6AD6B">
        <w:rPr>
          <w:rFonts w:asciiTheme="minorHAnsi" w:hAnsiTheme="minorHAnsi" w:cstheme="minorBidi"/>
          <w:sz w:val="24"/>
          <w:szCs w:val="24"/>
        </w:rPr>
        <w:t>ead Provider</w:t>
      </w:r>
      <w:r w:rsidR="3B0A7CE3" w:rsidRPr="40E6AD6B">
        <w:rPr>
          <w:rFonts w:asciiTheme="minorHAnsi" w:hAnsiTheme="minorHAnsi" w:cstheme="minorBidi"/>
          <w:sz w:val="24"/>
          <w:szCs w:val="24"/>
        </w:rPr>
        <w:t xml:space="preserve"> of</w:t>
      </w:r>
      <w:r w:rsidRPr="40E6AD6B">
        <w:rPr>
          <w:rFonts w:asciiTheme="minorHAnsi" w:hAnsiTheme="minorHAnsi" w:cstheme="minorBidi"/>
          <w:sz w:val="24"/>
          <w:szCs w:val="24"/>
        </w:rPr>
        <w:t xml:space="preserve"> </w:t>
      </w:r>
      <w:r w:rsidR="237CA8CF" w:rsidRPr="40E6AD6B">
        <w:rPr>
          <w:rFonts w:asciiTheme="minorHAnsi" w:hAnsiTheme="minorHAnsi" w:cstheme="minorBidi"/>
          <w:sz w:val="24"/>
          <w:szCs w:val="24"/>
        </w:rPr>
        <w:t xml:space="preserve">the </w:t>
      </w:r>
      <w:r w:rsidR="731FCFEB" w:rsidRPr="40E6AD6B">
        <w:rPr>
          <w:rFonts w:asciiTheme="minorHAnsi" w:hAnsiTheme="minorHAnsi" w:cstheme="minorBidi"/>
          <w:sz w:val="24"/>
          <w:szCs w:val="24"/>
        </w:rPr>
        <w:t>Community Independent Living Service (CILS Health and Wellbeing) contrac</w:t>
      </w:r>
      <w:r w:rsidR="237CA8CF" w:rsidRPr="40E6AD6B">
        <w:rPr>
          <w:rFonts w:asciiTheme="minorHAnsi" w:hAnsiTheme="minorHAnsi" w:cstheme="minorBidi"/>
          <w:sz w:val="24"/>
          <w:szCs w:val="24"/>
        </w:rPr>
        <w:t>t</w:t>
      </w:r>
      <w:r w:rsidRPr="40E6AD6B">
        <w:rPr>
          <w:rFonts w:asciiTheme="minorHAnsi" w:hAnsiTheme="minorHAnsi" w:cstheme="minorBidi"/>
          <w:sz w:val="24"/>
          <w:szCs w:val="24"/>
        </w:rPr>
        <w:t xml:space="preserve">.  </w:t>
      </w:r>
      <w:r w:rsidR="237CA8CF" w:rsidRPr="40E6AD6B">
        <w:rPr>
          <w:rFonts w:asciiTheme="minorHAnsi" w:hAnsiTheme="minorHAnsi" w:cstheme="minorBidi"/>
          <w:sz w:val="24"/>
          <w:szCs w:val="24"/>
        </w:rPr>
        <w:t xml:space="preserve">It should be noted </w:t>
      </w:r>
      <w:r w:rsidR="794DD88E" w:rsidRPr="40E6AD6B">
        <w:rPr>
          <w:rFonts w:asciiTheme="minorHAnsi" w:hAnsiTheme="minorHAnsi" w:cstheme="minorBidi"/>
          <w:sz w:val="24"/>
          <w:szCs w:val="24"/>
        </w:rPr>
        <w:t>that th</w:t>
      </w:r>
      <w:r w:rsidR="5F37BC90" w:rsidRPr="40E6AD6B">
        <w:rPr>
          <w:rFonts w:asciiTheme="minorHAnsi" w:hAnsiTheme="minorHAnsi" w:cstheme="minorBidi"/>
          <w:sz w:val="24"/>
          <w:szCs w:val="24"/>
        </w:rPr>
        <w:t xml:space="preserve">is early engagement </w:t>
      </w:r>
      <w:bookmarkStart w:id="0" w:name="_Int_FuOApojo"/>
      <w:r w:rsidR="53EC5853" w:rsidRPr="40E6AD6B">
        <w:rPr>
          <w:rFonts w:asciiTheme="minorHAnsi" w:hAnsiTheme="minorHAnsi" w:cstheme="minorBidi"/>
          <w:sz w:val="24"/>
          <w:szCs w:val="24"/>
        </w:rPr>
        <w:t>notice</w:t>
      </w:r>
      <w:bookmarkEnd w:id="0"/>
      <w:r w:rsidR="5F37BC90" w:rsidRPr="40E6AD6B">
        <w:rPr>
          <w:rFonts w:asciiTheme="minorHAnsi" w:hAnsiTheme="minorHAnsi" w:cstheme="minorBidi"/>
          <w:sz w:val="24"/>
          <w:szCs w:val="24"/>
        </w:rPr>
        <w:t xml:space="preserve"> and </w:t>
      </w:r>
      <w:r w:rsidR="2F37244F" w:rsidRPr="40E6AD6B">
        <w:rPr>
          <w:rFonts w:asciiTheme="minorHAnsi" w:hAnsiTheme="minorHAnsi" w:cstheme="minorBidi"/>
          <w:sz w:val="24"/>
          <w:szCs w:val="24"/>
        </w:rPr>
        <w:t xml:space="preserve">questionnaire </w:t>
      </w:r>
      <w:r w:rsidR="794DD88E" w:rsidRPr="40E6AD6B">
        <w:rPr>
          <w:rFonts w:asciiTheme="minorHAnsi" w:hAnsiTheme="minorHAnsi" w:cstheme="minorBidi"/>
          <w:sz w:val="24"/>
          <w:szCs w:val="24"/>
        </w:rPr>
        <w:t xml:space="preserve">is seeking to </w:t>
      </w:r>
      <w:r w:rsidR="2F37244F" w:rsidRPr="40E6AD6B">
        <w:rPr>
          <w:rFonts w:asciiTheme="minorHAnsi" w:hAnsiTheme="minorHAnsi" w:cstheme="minorBidi"/>
          <w:sz w:val="24"/>
          <w:szCs w:val="24"/>
        </w:rPr>
        <w:t xml:space="preserve">identify </w:t>
      </w:r>
      <w:r w:rsidR="6167C3B4" w:rsidRPr="40E6AD6B">
        <w:rPr>
          <w:rFonts w:asciiTheme="minorHAnsi" w:hAnsiTheme="minorHAnsi" w:cstheme="minorBidi"/>
          <w:sz w:val="24"/>
          <w:szCs w:val="24"/>
        </w:rPr>
        <w:t>interest</w:t>
      </w:r>
      <w:r w:rsidR="2F37244F" w:rsidRPr="40E6AD6B">
        <w:rPr>
          <w:rFonts w:asciiTheme="minorHAnsi" w:hAnsiTheme="minorHAnsi" w:cstheme="minorBidi"/>
          <w:sz w:val="24"/>
          <w:szCs w:val="24"/>
        </w:rPr>
        <w:t xml:space="preserve"> </w:t>
      </w:r>
      <w:r w:rsidR="07BF071B" w:rsidRPr="40E6AD6B">
        <w:rPr>
          <w:rFonts w:asciiTheme="minorHAnsi" w:hAnsiTheme="minorHAnsi" w:cstheme="minorBidi"/>
          <w:sz w:val="24"/>
          <w:szCs w:val="24"/>
        </w:rPr>
        <w:t>from</w:t>
      </w:r>
      <w:r w:rsidR="794DD88E" w:rsidRPr="40E6AD6B">
        <w:rPr>
          <w:rFonts w:asciiTheme="minorHAnsi" w:hAnsiTheme="minorHAnsi" w:cstheme="minorBidi"/>
          <w:sz w:val="24"/>
          <w:szCs w:val="24"/>
        </w:rPr>
        <w:t xml:space="preserve"> a </w:t>
      </w:r>
      <w:r w:rsidR="794DD88E" w:rsidRPr="40E6AD6B">
        <w:rPr>
          <w:rFonts w:asciiTheme="minorHAnsi" w:hAnsiTheme="minorHAnsi" w:cstheme="minorBidi"/>
          <w:sz w:val="24"/>
          <w:szCs w:val="24"/>
          <w:u w:val="single"/>
        </w:rPr>
        <w:t>lead provider</w:t>
      </w:r>
      <w:r w:rsidR="794DD88E" w:rsidRPr="40E6AD6B">
        <w:rPr>
          <w:rFonts w:asciiTheme="minorHAnsi" w:hAnsiTheme="minorHAnsi" w:cstheme="minorBidi"/>
          <w:sz w:val="24"/>
          <w:szCs w:val="24"/>
        </w:rPr>
        <w:t xml:space="preserve"> </w:t>
      </w:r>
      <w:r w:rsidR="07BF071B" w:rsidRPr="40E6AD6B">
        <w:rPr>
          <w:rFonts w:asciiTheme="minorHAnsi" w:hAnsiTheme="minorHAnsi" w:cstheme="minorBidi"/>
          <w:sz w:val="24"/>
          <w:szCs w:val="24"/>
        </w:rPr>
        <w:t>who may</w:t>
      </w:r>
      <w:r w:rsidR="794DD88E" w:rsidRPr="40E6AD6B">
        <w:rPr>
          <w:rFonts w:asciiTheme="minorHAnsi" w:hAnsiTheme="minorHAnsi" w:cstheme="minorBidi"/>
          <w:sz w:val="24"/>
          <w:szCs w:val="24"/>
        </w:rPr>
        <w:t xml:space="preserve"> deliver and sub-contract for borough-wide Health and Wellbeing Services</w:t>
      </w:r>
      <w:r w:rsidR="07BF071B" w:rsidRPr="40E6AD6B">
        <w:rPr>
          <w:rFonts w:asciiTheme="minorHAnsi" w:hAnsiTheme="minorHAnsi" w:cstheme="minorBidi"/>
          <w:sz w:val="24"/>
          <w:szCs w:val="24"/>
        </w:rPr>
        <w:t xml:space="preserve">. </w:t>
      </w:r>
      <w:r w:rsidR="1BD6CCF5" w:rsidRPr="40E6AD6B">
        <w:rPr>
          <w:rFonts w:asciiTheme="minorHAnsi" w:hAnsiTheme="minorHAnsi" w:cstheme="minorBidi"/>
          <w:sz w:val="24"/>
          <w:szCs w:val="24"/>
        </w:rPr>
        <w:t xml:space="preserve">The Council will contract with one lead provider.  It is expected that this Provider will work with others in delivering the contract through a series of sub-contracts to deliver the requirements. </w:t>
      </w:r>
      <w:r w:rsidR="10D365CF" w:rsidRPr="40E6AD6B">
        <w:rPr>
          <w:rFonts w:asciiTheme="minorHAnsi" w:hAnsiTheme="minorHAnsi" w:cstheme="minorBidi"/>
          <w:sz w:val="24"/>
          <w:szCs w:val="24"/>
        </w:rPr>
        <w:t>Co</w:t>
      </w:r>
      <w:r w:rsidR="1BD6CCF5" w:rsidRPr="40E6AD6B">
        <w:rPr>
          <w:rFonts w:asciiTheme="minorHAnsi" w:hAnsiTheme="minorHAnsi" w:cstheme="minorBidi"/>
          <w:sz w:val="24"/>
          <w:szCs w:val="24"/>
        </w:rPr>
        <w:t>-producing a vision for the service with stakeholders that reflects th</w:t>
      </w:r>
      <w:r w:rsidR="10D365CF" w:rsidRPr="40E6AD6B">
        <w:rPr>
          <w:rFonts w:asciiTheme="minorHAnsi" w:hAnsiTheme="minorHAnsi" w:cstheme="minorBidi"/>
          <w:sz w:val="24"/>
          <w:szCs w:val="24"/>
        </w:rPr>
        <w:t>e</w:t>
      </w:r>
      <w:r w:rsidR="1BD6CCF5" w:rsidRPr="40E6AD6B">
        <w:rPr>
          <w:rFonts w:asciiTheme="minorHAnsi" w:hAnsiTheme="minorHAnsi" w:cstheme="minorBidi"/>
          <w:sz w:val="24"/>
          <w:szCs w:val="24"/>
        </w:rPr>
        <w:t xml:space="preserve"> service specification and the ambitions of the local community.</w:t>
      </w:r>
    </w:p>
    <w:p w14:paraId="18D0B558" w14:textId="6B8B748C" w:rsidR="00EA683E" w:rsidRPr="00814F9A" w:rsidRDefault="006D115D" w:rsidP="40E6AD6B">
      <w:pPr>
        <w:keepLines/>
        <w:spacing w:after="120"/>
        <w:jc w:val="both"/>
        <w:outlineLvl w:val="0"/>
        <w:rPr>
          <w:rFonts w:asciiTheme="minorHAnsi" w:hAnsiTheme="minorHAnsi" w:cstheme="minorBidi"/>
          <w:sz w:val="24"/>
          <w:szCs w:val="24"/>
        </w:rPr>
      </w:pPr>
      <w:r w:rsidRPr="40E6AD6B">
        <w:rPr>
          <w:rFonts w:asciiTheme="minorHAnsi" w:hAnsiTheme="minorHAnsi" w:cstheme="minorBidi"/>
          <w:sz w:val="24"/>
          <w:szCs w:val="24"/>
        </w:rPr>
        <w:t xml:space="preserve">Subject to formal council approval, it is anticipated that </w:t>
      </w:r>
      <w:r w:rsidR="7C48868F" w:rsidRPr="40E6AD6B">
        <w:rPr>
          <w:rFonts w:asciiTheme="minorHAnsi" w:hAnsiTheme="minorHAnsi" w:cstheme="minorBidi"/>
          <w:sz w:val="24"/>
          <w:szCs w:val="24"/>
        </w:rPr>
        <w:t xml:space="preserve">the </w:t>
      </w:r>
      <w:r w:rsidR="1AD5E849" w:rsidRPr="40E6AD6B">
        <w:rPr>
          <w:rFonts w:asciiTheme="minorHAnsi" w:hAnsiTheme="minorHAnsi" w:cstheme="minorBidi"/>
          <w:sz w:val="24"/>
          <w:szCs w:val="24"/>
        </w:rPr>
        <w:t>contract will</w:t>
      </w:r>
      <w:r w:rsidR="4CC527FC" w:rsidRPr="40E6AD6B">
        <w:rPr>
          <w:rFonts w:asciiTheme="minorHAnsi" w:hAnsiTheme="minorHAnsi" w:cstheme="minorBidi"/>
          <w:sz w:val="24"/>
          <w:szCs w:val="24"/>
        </w:rPr>
        <w:t xml:space="preserve"> commence on </w:t>
      </w:r>
      <w:r w:rsidRPr="40E6AD6B">
        <w:rPr>
          <w:rFonts w:asciiTheme="minorHAnsi" w:hAnsiTheme="minorHAnsi" w:cstheme="minorBidi"/>
          <w:sz w:val="24"/>
          <w:szCs w:val="24"/>
        </w:rPr>
        <w:t>1</w:t>
      </w:r>
      <w:r w:rsidRPr="40E6AD6B">
        <w:rPr>
          <w:rFonts w:asciiTheme="minorHAnsi" w:hAnsiTheme="minorHAnsi" w:cstheme="minorBidi"/>
          <w:sz w:val="24"/>
          <w:szCs w:val="24"/>
          <w:vertAlign w:val="superscript"/>
        </w:rPr>
        <w:t>st</w:t>
      </w:r>
      <w:r w:rsidRPr="40E6AD6B">
        <w:rPr>
          <w:rFonts w:asciiTheme="minorHAnsi" w:hAnsiTheme="minorHAnsi" w:cstheme="minorBidi"/>
          <w:sz w:val="24"/>
          <w:szCs w:val="24"/>
        </w:rPr>
        <w:t xml:space="preserve"> November 2025 for an initial period of </w:t>
      </w:r>
      <w:r w:rsidR="5AFD9E54" w:rsidRPr="40E6AD6B">
        <w:rPr>
          <w:rFonts w:asciiTheme="minorHAnsi" w:hAnsiTheme="minorHAnsi" w:cstheme="minorBidi"/>
          <w:sz w:val="24"/>
          <w:szCs w:val="24"/>
        </w:rPr>
        <w:t xml:space="preserve">up to </w:t>
      </w:r>
      <w:r w:rsidRPr="40E6AD6B">
        <w:rPr>
          <w:rFonts w:asciiTheme="minorHAnsi" w:hAnsiTheme="minorHAnsi" w:cstheme="minorBidi"/>
          <w:sz w:val="24"/>
          <w:szCs w:val="24"/>
        </w:rPr>
        <w:t>five (5) years. W</w:t>
      </w:r>
      <w:r w:rsidR="4CC527FC" w:rsidRPr="40E6AD6B">
        <w:rPr>
          <w:rFonts w:asciiTheme="minorHAnsi" w:hAnsiTheme="minorHAnsi" w:cstheme="minorBidi"/>
          <w:sz w:val="24"/>
          <w:szCs w:val="24"/>
        </w:rPr>
        <w:t xml:space="preserve">ith an optional extension for up to a further </w:t>
      </w:r>
      <w:r w:rsidRPr="40E6AD6B">
        <w:rPr>
          <w:rFonts w:asciiTheme="minorHAnsi" w:hAnsiTheme="minorHAnsi" w:cstheme="minorBidi"/>
          <w:sz w:val="24"/>
          <w:szCs w:val="24"/>
        </w:rPr>
        <w:t>five</w:t>
      </w:r>
      <w:r w:rsidR="4CC527FC" w:rsidRPr="40E6AD6B">
        <w:rPr>
          <w:rFonts w:asciiTheme="minorHAnsi" w:hAnsiTheme="minorHAnsi" w:cstheme="minorBidi"/>
          <w:sz w:val="24"/>
          <w:szCs w:val="24"/>
        </w:rPr>
        <w:t xml:space="preserve"> (</w:t>
      </w:r>
      <w:r w:rsidRPr="40E6AD6B">
        <w:rPr>
          <w:rFonts w:asciiTheme="minorHAnsi" w:hAnsiTheme="minorHAnsi" w:cstheme="minorBidi"/>
          <w:sz w:val="24"/>
          <w:szCs w:val="24"/>
        </w:rPr>
        <w:t>5</w:t>
      </w:r>
      <w:r w:rsidR="4CC527FC" w:rsidRPr="40E6AD6B">
        <w:rPr>
          <w:rFonts w:asciiTheme="minorHAnsi" w:hAnsiTheme="minorHAnsi" w:cstheme="minorBidi"/>
          <w:sz w:val="24"/>
          <w:szCs w:val="24"/>
        </w:rPr>
        <w:t>) years</w:t>
      </w:r>
      <w:r w:rsidRPr="40E6AD6B">
        <w:rPr>
          <w:rFonts w:asciiTheme="minorHAnsi" w:hAnsiTheme="minorHAnsi" w:cstheme="minorBidi"/>
          <w:sz w:val="24"/>
          <w:szCs w:val="24"/>
        </w:rPr>
        <w:t xml:space="preserve">. </w:t>
      </w:r>
    </w:p>
    <w:p w14:paraId="3DCB04FF" w14:textId="1D35E8DB" w:rsidR="5B8D4D9B" w:rsidRDefault="5B8D4D9B" w:rsidP="40E6AD6B">
      <w:pPr>
        <w:jc w:val="both"/>
        <w:rPr>
          <w:rFonts w:asciiTheme="minorHAnsi" w:hAnsiTheme="minorHAnsi" w:cstheme="minorBidi"/>
          <w:sz w:val="24"/>
          <w:szCs w:val="24"/>
        </w:rPr>
      </w:pPr>
      <w:r w:rsidRPr="40E6AD6B">
        <w:rPr>
          <w:rFonts w:asciiTheme="minorHAnsi" w:hAnsiTheme="minorHAnsi" w:cstheme="minorBidi"/>
          <w:sz w:val="24"/>
          <w:szCs w:val="24"/>
        </w:rPr>
        <w:t xml:space="preserve">The estimated </w:t>
      </w:r>
      <w:r w:rsidR="41C7C174" w:rsidRPr="40E6AD6B">
        <w:rPr>
          <w:rFonts w:asciiTheme="minorHAnsi" w:hAnsiTheme="minorHAnsi" w:cstheme="minorBidi"/>
          <w:sz w:val="24"/>
          <w:szCs w:val="24"/>
        </w:rPr>
        <w:t>contract</w:t>
      </w:r>
      <w:r w:rsidRPr="40E6AD6B">
        <w:rPr>
          <w:rFonts w:asciiTheme="minorHAnsi" w:hAnsiTheme="minorHAnsi" w:cstheme="minorBidi"/>
          <w:sz w:val="24"/>
          <w:szCs w:val="24"/>
        </w:rPr>
        <w:t xml:space="preserve"> value is </w:t>
      </w:r>
      <w:r w:rsidR="7D489ADF" w:rsidRPr="40E6AD6B">
        <w:rPr>
          <w:rFonts w:asciiTheme="minorHAnsi" w:hAnsiTheme="minorHAnsi" w:cstheme="minorBidi"/>
          <w:sz w:val="24"/>
          <w:szCs w:val="24"/>
        </w:rPr>
        <w:t xml:space="preserve">£1,243,767 </w:t>
      </w:r>
      <w:r w:rsidR="006D115D" w:rsidRPr="40E6AD6B">
        <w:rPr>
          <w:rFonts w:asciiTheme="minorHAnsi" w:hAnsiTheme="minorHAnsi" w:cstheme="minorBidi"/>
          <w:sz w:val="24"/>
          <w:szCs w:val="24"/>
        </w:rPr>
        <w:t>per annum</w:t>
      </w:r>
      <w:r w:rsidR="06BEAD85" w:rsidRPr="40E6AD6B">
        <w:rPr>
          <w:rFonts w:asciiTheme="minorHAnsi" w:hAnsiTheme="minorHAnsi" w:cstheme="minorBidi"/>
          <w:sz w:val="24"/>
          <w:szCs w:val="24"/>
        </w:rPr>
        <w:t xml:space="preserve"> or £12.437m over the </w:t>
      </w:r>
      <w:r w:rsidR="12509426" w:rsidRPr="40E6AD6B">
        <w:rPr>
          <w:rFonts w:asciiTheme="minorHAnsi" w:hAnsiTheme="minorHAnsi" w:cstheme="minorBidi"/>
          <w:sz w:val="24"/>
          <w:szCs w:val="24"/>
        </w:rPr>
        <w:t>maximum contract period of 10 years.</w:t>
      </w:r>
      <w:r w:rsidR="074A355A" w:rsidRPr="40E6AD6B">
        <w:rPr>
          <w:rFonts w:asciiTheme="minorHAnsi" w:hAnsiTheme="minorHAnsi" w:cstheme="minorBidi"/>
          <w:sz w:val="24"/>
          <w:szCs w:val="24"/>
        </w:rPr>
        <w:t xml:space="preserve"> </w:t>
      </w:r>
      <w:r w:rsidR="5C169BF7" w:rsidRPr="40E6AD6B">
        <w:rPr>
          <w:rFonts w:asciiTheme="minorHAnsi" w:hAnsiTheme="minorHAnsi" w:cstheme="minorBidi"/>
          <w:sz w:val="24"/>
          <w:szCs w:val="24"/>
        </w:rPr>
        <w:t>Applicants will be subject to standard financial qualification in line with the estimated value of this contract</w:t>
      </w:r>
    </w:p>
    <w:p w14:paraId="42C5DC18" w14:textId="77777777" w:rsidR="00814F9A" w:rsidRPr="00814F9A" w:rsidRDefault="00814F9A" w:rsidP="000A1B32">
      <w:pPr>
        <w:jc w:val="both"/>
        <w:rPr>
          <w:rFonts w:asciiTheme="minorHAnsi" w:hAnsiTheme="minorHAnsi" w:cstheme="minorHAnsi"/>
          <w:sz w:val="24"/>
          <w:szCs w:val="24"/>
        </w:rPr>
      </w:pPr>
    </w:p>
    <w:p w14:paraId="039FBEB7" w14:textId="18B781DB" w:rsidR="00814F9A" w:rsidRPr="00814F9A" w:rsidRDefault="1646C3D1" w:rsidP="40E6AD6B">
      <w:pPr>
        <w:jc w:val="both"/>
        <w:rPr>
          <w:rFonts w:asciiTheme="minorHAnsi" w:hAnsiTheme="minorHAnsi" w:cstheme="minorBidi"/>
          <w:sz w:val="24"/>
          <w:szCs w:val="24"/>
        </w:rPr>
      </w:pPr>
      <w:r w:rsidRPr="40E6AD6B">
        <w:rPr>
          <w:rFonts w:asciiTheme="minorHAnsi" w:hAnsiTheme="minorHAnsi" w:cstheme="minorBidi"/>
          <w:sz w:val="24"/>
          <w:szCs w:val="24"/>
        </w:rPr>
        <w:t xml:space="preserve">It should be </w:t>
      </w:r>
      <w:r w:rsidR="7A9B157C" w:rsidRPr="40E6AD6B">
        <w:rPr>
          <w:rFonts w:asciiTheme="minorHAnsi" w:hAnsiTheme="minorHAnsi" w:cstheme="minorBidi"/>
          <w:sz w:val="24"/>
          <w:szCs w:val="24"/>
        </w:rPr>
        <w:t xml:space="preserve">noted that </w:t>
      </w:r>
      <w:r w:rsidRPr="40E6AD6B">
        <w:rPr>
          <w:rFonts w:asciiTheme="minorHAnsi" w:hAnsiTheme="minorHAnsi" w:cstheme="minorBidi"/>
          <w:sz w:val="24"/>
          <w:szCs w:val="24"/>
        </w:rPr>
        <w:t xml:space="preserve">an experienced local (Richmond upon Thames) organisation is </w:t>
      </w:r>
      <w:r w:rsidR="0A944180" w:rsidRPr="40E6AD6B">
        <w:rPr>
          <w:rFonts w:asciiTheme="minorHAnsi" w:hAnsiTheme="minorHAnsi" w:cstheme="minorBidi"/>
          <w:sz w:val="24"/>
          <w:szCs w:val="24"/>
        </w:rPr>
        <w:t xml:space="preserve">essential to </w:t>
      </w:r>
      <w:r w:rsidR="6C131666" w:rsidRPr="40E6AD6B">
        <w:rPr>
          <w:rFonts w:asciiTheme="minorHAnsi" w:hAnsiTheme="minorHAnsi" w:cstheme="minorBidi"/>
          <w:sz w:val="24"/>
          <w:szCs w:val="24"/>
        </w:rPr>
        <w:t xml:space="preserve">lead and </w:t>
      </w:r>
      <w:r w:rsidR="0A944180" w:rsidRPr="40E6AD6B">
        <w:rPr>
          <w:rFonts w:asciiTheme="minorHAnsi" w:hAnsiTheme="minorHAnsi" w:cstheme="minorBidi"/>
          <w:sz w:val="24"/>
          <w:szCs w:val="24"/>
        </w:rPr>
        <w:t xml:space="preserve">deliver the </w:t>
      </w:r>
      <w:r w:rsidR="6707EDE8" w:rsidRPr="40E6AD6B">
        <w:rPr>
          <w:rFonts w:asciiTheme="minorHAnsi" w:hAnsiTheme="minorHAnsi" w:cstheme="minorBidi"/>
          <w:sz w:val="24"/>
          <w:szCs w:val="24"/>
        </w:rPr>
        <w:t xml:space="preserve">partnership </w:t>
      </w:r>
      <w:r w:rsidR="0A944180" w:rsidRPr="40E6AD6B">
        <w:rPr>
          <w:rFonts w:asciiTheme="minorHAnsi" w:hAnsiTheme="minorHAnsi" w:cstheme="minorBidi"/>
          <w:sz w:val="24"/>
          <w:szCs w:val="24"/>
        </w:rPr>
        <w:t>contract(s)</w:t>
      </w:r>
      <w:r w:rsidRPr="40E6AD6B">
        <w:rPr>
          <w:rFonts w:asciiTheme="minorHAnsi" w:hAnsiTheme="minorHAnsi" w:cstheme="minorBidi"/>
          <w:sz w:val="24"/>
          <w:szCs w:val="24"/>
        </w:rPr>
        <w:t xml:space="preserve">.  The council believes a locally based organisation is best to </w:t>
      </w:r>
      <w:r w:rsidR="41E56A5B" w:rsidRPr="40E6AD6B">
        <w:rPr>
          <w:rFonts w:asciiTheme="minorHAnsi" w:hAnsiTheme="minorHAnsi" w:cstheme="minorBidi"/>
          <w:sz w:val="24"/>
          <w:szCs w:val="24"/>
        </w:rPr>
        <w:t xml:space="preserve">lead </w:t>
      </w:r>
      <w:r w:rsidR="0F8C9DA9" w:rsidRPr="40E6AD6B">
        <w:rPr>
          <w:rFonts w:asciiTheme="minorHAnsi" w:hAnsiTheme="minorHAnsi" w:cstheme="minorBidi"/>
          <w:sz w:val="24"/>
          <w:szCs w:val="24"/>
        </w:rPr>
        <w:t xml:space="preserve">the CILS partnership </w:t>
      </w:r>
      <w:r w:rsidRPr="40E6AD6B">
        <w:rPr>
          <w:rFonts w:asciiTheme="minorHAnsi" w:hAnsiTheme="minorHAnsi" w:cstheme="minorBidi"/>
          <w:sz w:val="24"/>
          <w:szCs w:val="24"/>
        </w:rPr>
        <w:t xml:space="preserve">deliver services to residents </w:t>
      </w:r>
      <w:r w:rsidR="0F8C9DA9" w:rsidRPr="40E6AD6B">
        <w:rPr>
          <w:rFonts w:asciiTheme="minorHAnsi" w:hAnsiTheme="minorHAnsi" w:cstheme="minorBidi"/>
          <w:sz w:val="24"/>
          <w:szCs w:val="24"/>
        </w:rPr>
        <w:t xml:space="preserve">with local VCS </w:t>
      </w:r>
      <w:r w:rsidRPr="40E6AD6B">
        <w:rPr>
          <w:rFonts w:asciiTheme="minorHAnsi" w:hAnsiTheme="minorHAnsi" w:cstheme="minorBidi"/>
          <w:sz w:val="24"/>
          <w:szCs w:val="24"/>
        </w:rPr>
        <w:t>because it has a deep understanding of the community’s unique needs, preferences, and challenges. This familiarity allows for more tailored and effective solutions. Additionally, being embedded in the community fosters trust and engagement, encouraging residents to participate and provide feedback. Local organisations can also respond more quickly to issues as they arise and have established networks and relationships that facilitate collaboration and resource mobilisation. Overall, their proximity and connection to the community enable them to deliver more relevant, efficient, and impactful services.</w:t>
      </w:r>
    </w:p>
    <w:p w14:paraId="0D3555D4" w14:textId="5DD599DD" w:rsidR="40E6AD6B" w:rsidRDefault="40E6AD6B" w:rsidP="40E6AD6B">
      <w:pPr>
        <w:jc w:val="both"/>
        <w:rPr>
          <w:rFonts w:asciiTheme="minorHAnsi" w:hAnsiTheme="minorHAnsi" w:cstheme="minorBidi"/>
          <w:sz w:val="24"/>
          <w:szCs w:val="24"/>
        </w:rPr>
      </w:pPr>
    </w:p>
    <w:p w14:paraId="71343D7D" w14:textId="30B6DDA8" w:rsidR="241FBD8B" w:rsidRDefault="241FBD8B" w:rsidP="40E6AD6B">
      <w:pPr>
        <w:jc w:val="both"/>
        <w:rPr>
          <w:rFonts w:asciiTheme="minorHAnsi" w:hAnsiTheme="minorHAnsi" w:cstheme="minorBidi"/>
          <w:sz w:val="24"/>
          <w:szCs w:val="24"/>
        </w:rPr>
      </w:pPr>
      <w:r w:rsidRPr="40E6AD6B">
        <w:rPr>
          <w:rFonts w:asciiTheme="minorHAnsi" w:hAnsiTheme="minorHAnsi" w:cstheme="minorBidi"/>
          <w:sz w:val="24"/>
          <w:szCs w:val="24"/>
        </w:rPr>
        <w:t>Applicants will be subject to standard financial qualification in line with the estimated value of this contract</w:t>
      </w:r>
    </w:p>
    <w:p w14:paraId="4B16DEDB" w14:textId="7D1A2DCE" w:rsidR="006C3888" w:rsidRPr="00814F9A" w:rsidRDefault="0090089F" w:rsidP="00554A26">
      <w:pPr>
        <w:widowControl w:val="0"/>
        <w:spacing w:before="240"/>
        <w:jc w:val="both"/>
        <w:outlineLvl w:val="1"/>
        <w:rPr>
          <w:rFonts w:asciiTheme="minorHAnsi" w:hAnsiTheme="minorHAnsi" w:cstheme="minorBidi"/>
          <w:sz w:val="24"/>
          <w:szCs w:val="24"/>
        </w:rPr>
      </w:pPr>
      <w:r w:rsidRPr="54B13276">
        <w:rPr>
          <w:rFonts w:asciiTheme="minorHAnsi" w:hAnsiTheme="minorHAnsi" w:cstheme="minorBidi"/>
          <w:sz w:val="24"/>
          <w:szCs w:val="24"/>
        </w:rPr>
        <w:t xml:space="preserve">To respond to this </w:t>
      </w:r>
      <w:r w:rsidR="7E8AED63" w:rsidRPr="54B13276">
        <w:rPr>
          <w:rFonts w:asciiTheme="minorHAnsi" w:hAnsiTheme="minorHAnsi" w:cstheme="minorBidi"/>
          <w:sz w:val="24"/>
          <w:szCs w:val="24"/>
        </w:rPr>
        <w:t>n</w:t>
      </w:r>
      <w:r w:rsidRPr="54B13276">
        <w:rPr>
          <w:rFonts w:asciiTheme="minorHAnsi" w:hAnsiTheme="minorHAnsi" w:cstheme="minorBidi"/>
          <w:sz w:val="24"/>
          <w:szCs w:val="24"/>
        </w:rPr>
        <w:t>otice</w:t>
      </w:r>
      <w:r w:rsidR="00554A26" w:rsidRPr="54B13276">
        <w:rPr>
          <w:rFonts w:asciiTheme="minorHAnsi" w:hAnsiTheme="minorHAnsi" w:cstheme="minorBidi"/>
          <w:sz w:val="24"/>
          <w:szCs w:val="24"/>
        </w:rPr>
        <w:t>, p</w:t>
      </w:r>
      <w:r w:rsidR="00B4499A" w:rsidRPr="54B13276">
        <w:rPr>
          <w:rFonts w:asciiTheme="minorHAnsi" w:hAnsiTheme="minorHAnsi" w:cstheme="minorBidi"/>
          <w:sz w:val="24"/>
          <w:szCs w:val="24"/>
        </w:rPr>
        <w:t xml:space="preserve">lease </w:t>
      </w:r>
      <w:r w:rsidR="0085292C" w:rsidRPr="54B13276">
        <w:rPr>
          <w:rFonts w:asciiTheme="minorHAnsi" w:hAnsiTheme="minorHAnsi" w:cstheme="minorBidi"/>
          <w:sz w:val="24"/>
          <w:szCs w:val="24"/>
        </w:rPr>
        <w:t>complete the following short table</w:t>
      </w:r>
      <w:r w:rsidR="002F231D" w:rsidRPr="54B13276">
        <w:rPr>
          <w:rFonts w:asciiTheme="minorHAnsi" w:hAnsiTheme="minorHAnsi" w:cstheme="minorBidi"/>
          <w:sz w:val="24"/>
          <w:szCs w:val="24"/>
        </w:rPr>
        <w:t xml:space="preserve"> </w:t>
      </w:r>
      <w:r w:rsidR="0085292C" w:rsidRPr="54B13276">
        <w:rPr>
          <w:rFonts w:asciiTheme="minorHAnsi" w:hAnsiTheme="minorHAnsi" w:cstheme="minorBidi"/>
          <w:sz w:val="24"/>
          <w:szCs w:val="24"/>
        </w:rPr>
        <w:t xml:space="preserve">to indicate your </w:t>
      </w:r>
      <w:r w:rsidR="00AC6559" w:rsidRPr="54B13276">
        <w:rPr>
          <w:rFonts w:asciiTheme="minorHAnsi" w:hAnsiTheme="minorHAnsi" w:cstheme="minorBidi"/>
          <w:sz w:val="24"/>
          <w:szCs w:val="24"/>
        </w:rPr>
        <w:t>interest:</w:t>
      </w:r>
    </w:p>
    <w:p w14:paraId="281EF4D2" w14:textId="77777777" w:rsidR="001327F8" w:rsidRPr="00814F9A" w:rsidRDefault="001327F8" w:rsidP="001327F8">
      <w:pPr>
        <w:widowControl w:val="0"/>
        <w:rPr>
          <w:rFonts w:asciiTheme="minorHAnsi" w:hAnsiTheme="minorHAnsi" w:cstheme="minorHAnsi"/>
          <w:sz w:val="24"/>
          <w:szCs w:val="24"/>
        </w:rPr>
      </w:pPr>
    </w:p>
    <w:tbl>
      <w:tblPr>
        <w:tblStyle w:val="TableGrid"/>
        <w:tblW w:w="0" w:type="auto"/>
        <w:tblLook w:val="04A0" w:firstRow="1" w:lastRow="0" w:firstColumn="1" w:lastColumn="0" w:noHBand="0" w:noVBand="1"/>
      </w:tblPr>
      <w:tblGrid>
        <w:gridCol w:w="2122"/>
        <w:gridCol w:w="3260"/>
        <w:gridCol w:w="3634"/>
      </w:tblGrid>
      <w:tr w:rsidR="00020FCE" w:rsidRPr="00814F9A" w14:paraId="68E98630" w14:textId="77777777" w:rsidTr="40E6AD6B">
        <w:tc>
          <w:tcPr>
            <w:tcW w:w="5382" w:type="dxa"/>
            <w:gridSpan w:val="2"/>
          </w:tcPr>
          <w:p w14:paraId="496D1F35" w14:textId="28803685" w:rsidR="00552C7E" w:rsidRPr="00814F9A" w:rsidRDefault="29060148" w:rsidP="40E6AD6B">
            <w:pPr>
              <w:rPr>
                <w:rFonts w:asciiTheme="minorHAnsi" w:hAnsiTheme="minorHAnsi" w:cstheme="minorBidi"/>
                <w:sz w:val="24"/>
                <w:szCs w:val="24"/>
              </w:rPr>
            </w:pPr>
            <w:r w:rsidRPr="40E6AD6B">
              <w:rPr>
                <w:rFonts w:asciiTheme="minorHAnsi" w:hAnsiTheme="minorHAnsi" w:cstheme="minorBidi"/>
                <w:sz w:val="24"/>
                <w:szCs w:val="24"/>
              </w:rPr>
              <w:t xml:space="preserve">Based on the Service Brief which provides an overview of the Authority's commissioning and procurement plans, would your organisation be interested and in </w:t>
            </w:r>
            <w:r w:rsidR="43E5AD1E" w:rsidRPr="40E6AD6B">
              <w:rPr>
                <w:rFonts w:asciiTheme="minorHAnsi" w:hAnsiTheme="minorHAnsi" w:cstheme="minorBidi"/>
                <w:sz w:val="24"/>
                <w:szCs w:val="24"/>
              </w:rPr>
              <w:t>scope for</w:t>
            </w:r>
            <w:r w:rsidRPr="40E6AD6B">
              <w:rPr>
                <w:rFonts w:asciiTheme="minorHAnsi" w:hAnsiTheme="minorHAnsi" w:cstheme="minorBidi"/>
                <w:sz w:val="24"/>
                <w:szCs w:val="24"/>
              </w:rPr>
              <w:t xml:space="preserve"> tendering for CILS Health and Wellbeing (lead provider):</w:t>
            </w:r>
          </w:p>
          <w:p w14:paraId="67EBF479" w14:textId="695B510D" w:rsidR="00020FCE" w:rsidRPr="00814F9A" w:rsidRDefault="00020FCE" w:rsidP="00552C7E">
            <w:pPr>
              <w:pStyle w:val="NormalWeb"/>
              <w:ind w:left="164"/>
              <w:jc w:val="center"/>
              <w:rPr>
                <w:rFonts w:asciiTheme="minorHAnsi" w:hAnsiTheme="minorHAnsi" w:cstheme="minorHAnsi"/>
                <w:sz w:val="24"/>
                <w:szCs w:val="24"/>
              </w:rPr>
            </w:pPr>
          </w:p>
        </w:tc>
        <w:tc>
          <w:tcPr>
            <w:tcW w:w="3634" w:type="dxa"/>
          </w:tcPr>
          <w:p w14:paraId="620EB2AD" w14:textId="6F41452C" w:rsidR="00020FCE" w:rsidRPr="00814F9A" w:rsidRDefault="00D2041B" w:rsidP="003C7F93">
            <w:pPr>
              <w:pStyle w:val="NormalWeb"/>
              <w:jc w:val="center"/>
              <w:rPr>
                <w:rFonts w:asciiTheme="minorHAnsi" w:hAnsiTheme="minorHAnsi" w:cstheme="minorHAnsi"/>
                <w:sz w:val="24"/>
                <w:szCs w:val="24"/>
              </w:rPr>
            </w:pPr>
            <w:r w:rsidRPr="00814F9A">
              <w:rPr>
                <w:rFonts w:asciiTheme="minorHAnsi" w:hAnsiTheme="minorHAnsi" w:cstheme="minorHAnsi"/>
                <w:i/>
                <w:iCs/>
                <w:sz w:val="24"/>
                <w:szCs w:val="24"/>
              </w:rPr>
              <w:t xml:space="preserve">(Please insert </w:t>
            </w:r>
            <w:r>
              <w:rPr>
                <w:rFonts w:asciiTheme="minorHAnsi" w:hAnsiTheme="minorHAnsi" w:cstheme="minorHAnsi"/>
                <w:i/>
                <w:iCs/>
                <w:sz w:val="24"/>
                <w:szCs w:val="24"/>
              </w:rPr>
              <w:t>yes</w:t>
            </w:r>
            <w:r w:rsidRPr="00814F9A">
              <w:rPr>
                <w:rFonts w:asciiTheme="minorHAnsi" w:hAnsiTheme="minorHAnsi" w:cstheme="minorHAnsi"/>
                <w:i/>
                <w:iCs/>
                <w:sz w:val="24"/>
                <w:szCs w:val="24"/>
              </w:rPr>
              <w:t xml:space="preserve"> if this opportunity is of interest)</w:t>
            </w:r>
          </w:p>
        </w:tc>
      </w:tr>
      <w:tr w:rsidR="00FA38B5" w:rsidRPr="00814F9A" w14:paraId="5B99793C" w14:textId="77777777" w:rsidTr="40E6AD6B">
        <w:trPr>
          <w:trHeight w:val="293"/>
        </w:trPr>
        <w:tc>
          <w:tcPr>
            <w:tcW w:w="2122" w:type="dxa"/>
          </w:tcPr>
          <w:p w14:paraId="5FF07429" w14:textId="693F9421" w:rsidR="00FA38B5" w:rsidRPr="00814F9A" w:rsidRDefault="00FA38B5" w:rsidP="003C7F93">
            <w:pPr>
              <w:pStyle w:val="NormalWeb"/>
              <w:ind w:left="164"/>
              <w:jc w:val="center"/>
              <w:rPr>
                <w:rFonts w:asciiTheme="minorHAnsi" w:hAnsiTheme="minorHAnsi" w:cstheme="minorHAnsi"/>
                <w:sz w:val="24"/>
                <w:szCs w:val="24"/>
              </w:rPr>
            </w:pPr>
            <w:r w:rsidRPr="00814F9A">
              <w:rPr>
                <w:rFonts w:asciiTheme="minorHAnsi" w:hAnsiTheme="minorHAnsi" w:cstheme="minorHAnsi"/>
                <w:sz w:val="24"/>
                <w:szCs w:val="24"/>
              </w:rPr>
              <w:lastRenderedPageBreak/>
              <w:t>Name</w:t>
            </w:r>
            <w:r w:rsidR="00E94025">
              <w:rPr>
                <w:rFonts w:asciiTheme="minorHAnsi" w:hAnsiTheme="minorHAnsi" w:cstheme="minorHAnsi"/>
                <w:sz w:val="24"/>
                <w:szCs w:val="24"/>
              </w:rPr>
              <w:t xml:space="preserve"> of Person completing this response</w:t>
            </w:r>
          </w:p>
        </w:tc>
        <w:tc>
          <w:tcPr>
            <w:tcW w:w="6894" w:type="dxa"/>
            <w:gridSpan w:val="2"/>
          </w:tcPr>
          <w:p w14:paraId="28BC51C3" w14:textId="77777777" w:rsidR="00FA38B5" w:rsidRPr="00814F9A" w:rsidRDefault="00FA38B5" w:rsidP="003C7F93">
            <w:pPr>
              <w:pStyle w:val="NormalWeb"/>
              <w:jc w:val="center"/>
              <w:rPr>
                <w:rFonts w:asciiTheme="minorHAnsi" w:hAnsiTheme="minorHAnsi" w:cstheme="minorHAnsi"/>
                <w:sz w:val="24"/>
                <w:szCs w:val="24"/>
              </w:rPr>
            </w:pPr>
          </w:p>
        </w:tc>
      </w:tr>
      <w:tr w:rsidR="00FA38B5" w:rsidRPr="00814F9A" w14:paraId="39AA414B" w14:textId="77777777" w:rsidTr="40E6AD6B">
        <w:trPr>
          <w:trHeight w:val="293"/>
        </w:trPr>
        <w:tc>
          <w:tcPr>
            <w:tcW w:w="2122" w:type="dxa"/>
          </w:tcPr>
          <w:p w14:paraId="0DBC3406" w14:textId="6A1CC327" w:rsidR="00FA38B5" w:rsidRPr="00814F9A" w:rsidRDefault="00FA38B5" w:rsidP="003C7F93">
            <w:pPr>
              <w:pStyle w:val="NormalWeb"/>
              <w:ind w:left="164"/>
              <w:jc w:val="center"/>
              <w:rPr>
                <w:rFonts w:asciiTheme="minorHAnsi" w:hAnsiTheme="minorHAnsi" w:cstheme="minorHAnsi"/>
                <w:sz w:val="24"/>
                <w:szCs w:val="24"/>
              </w:rPr>
            </w:pPr>
            <w:r w:rsidRPr="00814F9A">
              <w:rPr>
                <w:rFonts w:asciiTheme="minorHAnsi" w:hAnsiTheme="minorHAnsi" w:cstheme="minorHAnsi"/>
                <w:sz w:val="24"/>
                <w:szCs w:val="24"/>
              </w:rPr>
              <w:t>Title</w:t>
            </w:r>
            <w:r w:rsidR="00922EC3">
              <w:rPr>
                <w:rFonts w:asciiTheme="minorHAnsi" w:hAnsiTheme="minorHAnsi" w:cstheme="minorHAnsi"/>
                <w:sz w:val="24"/>
                <w:szCs w:val="24"/>
              </w:rPr>
              <w:t xml:space="preserve"> / Role within your organisation </w:t>
            </w:r>
          </w:p>
        </w:tc>
        <w:tc>
          <w:tcPr>
            <w:tcW w:w="6894" w:type="dxa"/>
            <w:gridSpan w:val="2"/>
          </w:tcPr>
          <w:p w14:paraId="79FB52F4" w14:textId="77777777" w:rsidR="00FA38B5" w:rsidRPr="00814F9A" w:rsidRDefault="00FA38B5" w:rsidP="003C7F93">
            <w:pPr>
              <w:pStyle w:val="NormalWeb"/>
              <w:jc w:val="center"/>
              <w:rPr>
                <w:rFonts w:asciiTheme="minorHAnsi" w:hAnsiTheme="minorHAnsi" w:cstheme="minorHAnsi"/>
                <w:sz w:val="24"/>
                <w:szCs w:val="24"/>
              </w:rPr>
            </w:pPr>
          </w:p>
        </w:tc>
      </w:tr>
      <w:tr w:rsidR="00FA38B5" w:rsidRPr="00814F9A" w14:paraId="2886C2DC" w14:textId="77777777" w:rsidTr="40E6AD6B">
        <w:trPr>
          <w:trHeight w:val="293"/>
        </w:trPr>
        <w:tc>
          <w:tcPr>
            <w:tcW w:w="2122" w:type="dxa"/>
          </w:tcPr>
          <w:p w14:paraId="784F20B1" w14:textId="073BA2F9" w:rsidR="00FA38B5" w:rsidRPr="00814F9A" w:rsidRDefault="00FA38B5" w:rsidP="003C7F93">
            <w:pPr>
              <w:pStyle w:val="NormalWeb"/>
              <w:ind w:left="164"/>
              <w:jc w:val="center"/>
              <w:rPr>
                <w:rFonts w:asciiTheme="minorHAnsi" w:hAnsiTheme="minorHAnsi" w:cstheme="minorHAnsi"/>
                <w:sz w:val="24"/>
                <w:szCs w:val="24"/>
              </w:rPr>
            </w:pPr>
            <w:r w:rsidRPr="00814F9A">
              <w:rPr>
                <w:rFonts w:asciiTheme="minorHAnsi" w:hAnsiTheme="minorHAnsi" w:cstheme="minorHAnsi"/>
                <w:sz w:val="24"/>
                <w:szCs w:val="24"/>
              </w:rPr>
              <w:t>Organisation</w:t>
            </w:r>
            <w:r w:rsidR="00922EC3">
              <w:rPr>
                <w:rFonts w:asciiTheme="minorHAnsi" w:hAnsiTheme="minorHAnsi" w:cstheme="minorHAnsi"/>
                <w:sz w:val="24"/>
                <w:szCs w:val="24"/>
              </w:rPr>
              <w:t xml:space="preserve"> Name</w:t>
            </w:r>
          </w:p>
        </w:tc>
        <w:tc>
          <w:tcPr>
            <w:tcW w:w="6894" w:type="dxa"/>
            <w:gridSpan w:val="2"/>
          </w:tcPr>
          <w:p w14:paraId="15EC6260" w14:textId="77777777" w:rsidR="00FA38B5" w:rsidRPr="00814F9A" w:rsidRDefault="00FA38B5" w:rsidP="003C7F93">
            <w:pPr>
              <w:pStyle w:val="NormalWeb"/>
              <w:jc w:val="center"/>
              <w:rPr>
                <w:rFonts w:asciiTheme="minorHAnsi" w:hAnsiTheme="minorHAnsi" w:cstheme="minorHAnsi"/>
                <w:sz w:val="24"/>
                <w:szCs w:val="24"/>
              </w:rPr>
            </w:pPr>
          </w:p>
        </w:tc>
      </w:tr>
      <w:tr w:rsidR="00FA38B5" w:rsidRPr="00814F9A" w14:paraId="50A994D8" w14:textId="77777777" w:rsidTr="40E6AD6B">
        <w:trPr>
          <w:trHeight w:val="293"/>
        </w:trPr>
        <w:tc>
          <w:tcPr>
            <w:tcW w:w="2122" w:type="dxa"/>
          </w:tcPr>
          <w:p w14:paraId="2371975F" w14:textId="2F85AC4E" w:rsidR="00FA38B5" w:rsidRPr="00814F9A" w:rsidRDefault="00922EC3" w:rsidP="003C7F93">
            <w:pPr>
              <w:pStyle w:val="NormalWeb"/>
              <w:ind w:left="164"/>
              <w:jc w:val="center"/>
              <w:rPr>
                <w:rFonts w:asciiTheme="minorHAnsi" w:hAnsiTheme="minorHAnsi" w:cstheme="minorHAnsi"/>
                <w:sz w:val="24"/>
                <w:szCs w:val="24"/>
              </w:rPr>
            </w:pPr>
            <w:r>
              <w:rPr>
                <w:rFonts w:asciiTheme="minorHAnsi" w:hAnsiTheme="minorHAnsi" w:cstheme="minorHAnsi"/>
                <w:sz w:val="24"/>
                <w:szCs w:val="24"/>
              </w:rPr>
              <w:t xml:space="preserve">Your </w:t>
            </w:r>
            <w:r w:rsidR="00FA38B5" w:rsidRPr="00814F9A">
              <w:rPr>
                <w:rFonts w:asciiTheme="minorHAnsi" w:hAnsiTheme="minorHAnsi" w:cstheme="minorHAnsi"/>
                <w:sz w:val="24"/>
                <w:szCs w:val="24"/>
              </w:rPr>
              <w:t>Contact Details</w:t>
            </w:r>
          </w:p>
        </w:tc>
        <w:tc>
          <w:tcPr>
            <w:tcW w:w="6894" w:type="dxa"/>
            <w:gridSpan w:val="2"/>
          </w:tcPr>
          <w:p w14:paraId="57C8E297" w14:textId="77777777" w:rsidR="00FA38B5" w:rsidRPr="00814F9A" w:rsidRDefault="00FA38B5" w:rsidP="003C7F93">
            <w:pPr>
              <w:pStyle w:val="NormalWeb"/>
              <w:jc w:val="center"/>
              <w:rPr>
                <w:rFonts w:asciiTheme="minorHAnsi" w:hAnsiTheme="minorHAnsi" w:cstheme="minorHAnsi"/>
                <w:sz w:val="24"/>
                <w:szCs w:val="24"/>
              </w:rPr>
            </w:pPr>
          </w:p>
        </w:tc>
      </w:tr>
      <w:tr w:rsidR="001B5FD7" w:rsidRPr="00814F9A" w14:paraId="1E2920A2" w14:textId="77777777" w:rsidTr="40E6AD6B">
        <w:trPr>
          <w:trHeight w:val="293"/>
        </w:trPr>
        <w:tc>
          <w:tcPr>
            <w:tcW w:w="2122" w:type="dxa"/>
            <w:shd w:val="clear" w:color="auto" w:fill="D5DCE4" w:themeFill="text2" w:themeFillTint="33"/>
          </w:tcPr>
          <w:p w14:paraId="7DE79094" w14:textId="247D6EA7" w:rsidR="001B5FD7" w:rsidRPr="00814F9A" w:rsidRDefault="00DE6C13" w:rsidP="001B5FD7">
            <w:pPr>
              <w:pStyle w:val="NormalWeb"/>
              <w:rPr>
                <w:rFonts w:asciiTheme="minorHAnsi" w:hAnsiTheme="minorHAnsi" w:cstheme="minorHAnsi"/>
                <w:sz w:val="24"/>
                <w:szCs w:val="24"/>
              </w:rPr>
            </w:pPr>
            <w:r>
              <w:rPr>
                <w:rFonts w:asciiTheme="minorHAnsi" w:hAnsiTheme="minorHAnsi" w:cstheme="minorHAnsi"/>
                <w:sz w:val="24"/>
                <w:szCs w:val="24"/>
              </w:rPr>
              <w:t xml:space="preserve">Delivery </w:t>
            </w:r>
            <w:r w:rsidR="001B5FD7" w:rsidRPr="00814F9A">
              <w:rPr>
                <w:rFonts w:asciiTheme="minorHAnsi" w:hAnsiTheme="minorHAnsi" w:cstheme="minorHAnsi"/>
                <w:sz w:val="24"/>
                <w:szCs w:val="24"/>
              </w:rPr>
              <w:t>Question</w:t>
            </w:r>
            <w:r>
              <w:rPr>
                <w:rFonts w:asciiTheme="minorHAnsi" w:hAnsiTheme="minorHAnsi" w:cstheme="minorHAnsi"/>
                <w:sz w:val="24"/>
                <w:szCs w:val="24"/>
              </w:rPr>
              <w:t>s</w:t>
            </w:r>
            <w:r w:rsidR="001B5FD7" w:rsidRPr="00814F9A">
              <w:rPr>
                <w:rFonts w:asciiTheme="minorHAnsi" w:hAnsiTheme="minorHAnsi" w:cstheme="minorHAnsi"/>
                <w:sz w:val="24"/>
                <w:szCs w:val="24"/>
              </w:rPr>
              <w:t xml:space="preserve"> </w:t>
            </w:r>
          </w:p>
          <w:p w14:paraId="152C3DF5" w14:textId="77777777" w:rsidR="001B5FD7" w:rsidRPr="00814F9A" w:rsidRDefault="001B5FD7" w:rsidP="002F231D">
            <w:pPr>
              <w:pStyle w:val="NormalWeb"/>
              <w:rPr>
                <w:rFonts w:asciiTheme="minorHAnsi" w:hAnsiTheme="minorHAnsi" w:cstheme="minorHAnsi"/>
                <w:sz w:val="24"/>
                <w:szCs w:val="24"/>
              </w:rPr>
            </w:pPr>
          </w:p>
        </w:tc>
        <w:tc>
          <w:tcPr>
            <w:tcW w:w="6894" w:type="dxa"/>
            <w:gridSpan w:val="2"/>
            <w:shd w:val="clear" w:color="auto" w:fill="D5DCE4" w:themeFill="text2" w:themeFillTint="33"/>
          </w:tcPr>
          <w:p w14:paraId="5D519760" w14:textId="4C2A4F79" w:rsidR="001B5FD7" w:rsidRPr="00814F9A" w:rsidRDefault="2AEFFF2B" w:rsidP="40E6AD6B">
            <w:pPr>
              <w:pStyle w:val="NormalWeb"/>
              <w:rPr>
                <w:rFonts w:asciiTheme="minorHAnsi" w:hAnsiTheme="minorHAnsi" w:cstheme="minorBidi"/>
                <w:sz w:val="24"/>
                <w:szCs w:val="24"/>
              </w:rPr>
            </w:pPr>
            <w:r w:rsidRPr="40E6AD6B">
              <w:rPr>
                <w:rFonts w:asciiTheme="minorHAnsi" w:hAnsiTheme="minorHAnsi" w:cstheme="minorBidi"/>
                <w:sz w:val="24"/>
                <w:szCs w:val="24"/>
              </w:rPr>
              <w:t>Responses should be no more than</w:t>
            </w:r>
            <w:r w:rsidR="2E01FDC7" w:rsidRPr="40E6AD6B">
              <w:rPr>
                <w:rFonts w:asciiTheme="minorHAnsi" w:hAnsiTheme="minorHAnsi" w:cstheme="minorBidi"/>
                <w:sz w:val="24"/>
                <w:szCs w:val="24"/>
              </w:rPr>
              <w:t>250</w:t>
            </w:r>
            <w:r w:rsidRPr="40E6AD6B">
              <w:rPr>
                <w:rFonts w:asciiTheme="minorHAnsi" w:hAnsiTheme="minorHAnsi" w:cstheme="minorBidi"/>
                <w:sz w:val="24"/>
                <w:szCs w:val="24"/>
              </w:rPr>
              <w:t xml:space="preserve"> words</w:t>
            </w:r>
            <w:r w:rsidR="37F7B52A" w:rsidRPr="40E6AD6B">
              <w:rPr>
                <w:rFonts w:asciiTheme="minorHAnsi" w:hAnsiTheme="minorHAnsi" w:cstheme="minorBidi"/>
                <w:sz w:val="24"/>
                <w:szCs w:val="24"/>
              </w:rPr>
              <w:t xml:space="preserve"> per question</w:t>
            </w:r>
            <w:r w:rsidRPr="40E6AD6B">
              <w:rPr>
                <w:rFonts w:asciiTheme="minorHAnsi" w:hAnsiTheme="minorHAnsi" w:cstheme="minorBidi"/>
                <w:sz w:val="24"/>
                <w:szCs w:val="24"/>
              </w:rPr>
              <w:t xml:space="preserve">. </w:t>
            </w:r>
          </w:p>
        </w:tc>
      </w:tr>
      <w:tr w:rsidR="002F231D" w:rsidRPr="00814F9A" w14:paraId="6677770E" w14:textId="77777777" w:rsidTr="40E6AD6B">
        <w:trPr>
          <w:trHeight w:val="293"/>
        </w:trPr>
        <w:tc>
          <w:tcPr>
            <w:tcW w:w="2122" w:type="dxa"/>
          </w:tcPr>
          <w:p w14:paraId="1629C6A1" w14:textId="4AA6E8A1" w:rsidR="002F231D" w:rsidRPr="00814F9A" w:rsidRDefault="002F231D" w:rsidP="002F231D">
            <w:pPr>
              <w:pStyle w:val="NormalWeb"/>
              <w:rPr>
                <w:rFonts w:asciiTheme="minorHAnsi" w:hAnsiTheme="minorHAnsi" w:cstheme="minorHAnsi"/>
                <w:sz w:val="24"/>
                <w:szCs w:val="24"/>
              </w:rPr>
            </w:pPr>
            <w:r w:rsidRPr="00814F9A">
              <w:rPr>
                <w:rFonts w:asciiTheme="minorHAnsi" w:hAnsiTheme="minorHAnsi" w:cstheme="minorHAnsi"/>
                <w:sz w:val="24"/>
                <w:szCs w:val="24"/>
              </w:rPr>
              <w:t>1.</w:t>
            </w:r>
            <w:r w:rsidRPr="00814F9A">
              <w:rPr>
                <w:rFonts w:asciiTheme="minorHAnsi" w:hAnsiTheme="minorHAnsi" w:cstheme="minorHAnsi"/>
                <w:sz w:val="24"/>
                <w:szCs w:val="24"/>
              </w:rPr>
              <w:tab/>
              <w:t xml:space="preserve">Please can you describe your organisations' knowledge, expertise, and experience in </w:t>
            </w:r>
            <w:r w:rsidR="002038A4">
              <w:rPr>
                <w:rFonts w:asciiTheme="minorHAnsi" w:hAnsiTheme="minorHAnsi" w:cstheme="minorHAnsi"/>
                <w:sz w:val="24"/>
                <w:szCs w:val="24"/>
              </w:rPr>
              <w:t xml:space="preserve">leading on the </w:t>
            </w:r>
            <w:r w:rsidRPr="00814F9A">
              <w:rPr>
                <w:rFonts w:asciiTheme="minorHAnsi" w:hAnsiTheme="minorHAnsi" w:cstheme="minorHAnsi"/>
                <w:sz w:val="24"/>
                <w:szCs w:val="24"/>
              </w:rPr>
              <w:t>deliver</w:t>
            </w:r>
            <w:r w:rsidR="002038A4">
              <w:rPr>
                <w:rFonts w:asciiTheme="minorHAnsi" w:hAnsiTheme="minorHAnsi" w:cstheme="minorHAnsi"/>
                <w:sz w:val="24"/>
                <w:szCs w:val="24"/>
              </w:rPr>
              <w:t>y of</w:t>
            </w:r>
            <w:r w:rsidRPr="00814F9A">
              <w:rPr>
                <w:rFonts w:asciiTheme="minorHAnsi" w:hAnsiTheme="minorHAnsi" w:cstheme="minorHAnsi"/>
                <w:sz w:val="24"/>
                <w:szCs w:val="24"/>
              </w:rPr>
              <w:t xml:space="preserve"> a service </w:t>
            </w:r>
            <w:r w:rsidR="0059198E">
              <w:rPr>
                <w:rFonts w:asciiTheme="minorHAnsi" w:hAnsiTheme="minorHAnsi" w:cstheme="minorHAnsi"/>
                <w:sz w:val="24"/>
                <w:szCs w:val="24"/>
              </w:rPr>
              <w:t xml:space="preserve">similar </w:t>
            </w:r>
            <w:r w:rsidRPr="00814F9A">
              <w:rPr>
                <w:rFonts w:asciiTheme="minorHAnsi" w:hAnsiTheme="minorHAnsi" w:cstheme="minorHAnsi"/>
                <w:sz w:val="24"/>
                <w:szCs w:val="24"/>
              </w:rPr>
              <w:t xml:space="preserve">to the Richmond CILS </w:t>
            </w:r>
            <w:r w:rsidR="00217D0B">
              <w:rPr>
                <w:rFonts w:asciiTheme="minorHAnsi" w:hAnsiTheme="minorHAnsi" w:cstheme="minorHAnsi"/>
                <w:sz w:val="24"/>
                <w:szCs w:val="24"/>
              </w:rPr>
              <w:t xml:space="preserve">H&amp;WB </w:t>
            </w:r>
            <w:r w:rsidR="004C52B0">
              <w:rPr>
                <w:rFonts w:asciiTheme="minorHAnsi" w:hAnsiTheme="minorHAnsi" w:cstheme="minorHAnsi"/>
                <w:sz w:val="24"/>
                <w:szCs w:val="24"/>
              </w:rPr>
              <w:t>partnership</w:t>
            </w:r>
          </w:p>
        </w:tc>
        <w:tc>
          <w:tcPr>
            <w:tcW w:w="6894" w:type="dxa"/>
            <w:gridSpan w:val="2"/>
          </w:tcPr>
          <w:p w14:paraId="5BB5BF44" w14:textId="0C3FEA39" w:rsidR="002F231D" w:rsidRPr="00814F9A" w:rsidRDefault="002F231D" w:rsidP="002F231D">
            <w:pPr>
              <w:pStyle w:val="NormalWeb"/>
              <w:rPr>
                <w:rFonts w:asciiTheme="minorHAnsi" w:hAnsiTheme="minorHAnsi" w:cstheme="minorHAnsi"/>
                <w:sz w:val="24"/>
                <w:szCs w:val="24"/>
              </w:rPr>
            </w:pPr>
          </w:p>
        </w:tc>
      </w:tr>
      <w:tr w:rsidR="002F231D" w:rsidRPr="00814F9A" w14:paraId="61D0D80A" w14:textId="77777777" w:rsidTr="40E6AD6B">
        <w:trPr>
          <w:trHeight w:val="293"/>
        </w:trPr>
        <w:tc>
          <w:tcPr>
            <w:tcW w:w="2122" w:type="dxa"/>
          </w:tcPr>
          <w:p w14:paraId="1893A3CF" w14:textId="0D619754" w:rsidR="002F231D" w:rsidRPr="00814F9A" w:rsidRDefault="002F231D" w:rsidP="002F231D">
            <w:pPr>
              <w:pStyle w:val="NormalWeb"/>
              <w:rPr>
                <w:rFonts w:asciiTheme="minorHAnsi" w:hAnsiTheme="minorHAnsi" w:cstheme="minorHAnsi"/>
                <w:sz w:val="24"/>
                <w:szCs w:val="24"/>
              </w:rPr>
            </w:pPr>
            <w:r w:rsidRPr="00814F9A">
              <w:rPr>
                <w:rFonts w:asciiTheme="minorHAnsi" w:hAnsiTheme="minorHAnsi" w:cstheme="minorHAnsi"/>
                <w:sz w:val="24"/>
                <w:szCs w:val="24"/>
              </w:rPr>
              <w:t>2.</w:t>
            </w:r>
            <w:r w:rsidRPr="00814F9A">
              <w:rPr>
                <w:rFonts w:asciiTheme="minorHAnsi" w:hAnsiTheme="minorHAnsi" w:cstheme="minorHAnsi"/>
                <w:sz w:val="24"/>
                <w:szCs w:val="24"/>
              </w:rPr>
              <w:tab/>
              <w:t xml:space="preserve">Please outline if your organisation has existing knowledge and expertise of </w:t>
            </w:r>
            <w:r w:rsidR="00EE7685">
              <w:rPr>
                <w:rFonts w:asciiTheme="minorHAnsi" w:hAnsiTheme="minorHAnsi" w:cstheme="minorHAnsi"/>
                <w:sz w:val="24"/>
                <w:szCs w:val="24"/>
              </w:rPr>
              <w:t xml:space="preserve">working in </w:t>
            </w:r>
            <w:r w:rsidRPr="00814F9A">
              <w:rPr>
                <w:rFonts w:asciiTheme="minorHAnsi" w:hAnsiTheme="minorHAnsi" w:cstheme="minorHAnsi"/>
                <w:sz w:val="24"/>
                <w:szCs w:val="24"/>
              </w:rPr>
              <w:t>the London Borough of Richmond upon Thames, and</w:t>
            </w:r>
            <w:r w:rsidR="00EE7685">
              <w:rPr>
                <w:rFonts w:asciiTheme="minorHAnsi" w:hAnsiTheme="minorHAnsi" w:cstheme="minorHAnsi"/>
                <w:sz w:val="24"/>
                <w:szCs w:val="24"/>
              </w:rPr>
              <w:t xml:space="preserve"> with</w:t>
            </w:r>
            <w:r w:rsidRPr="00814F9A">
              <w:rPr>
                <w:rFonts w:asciiTheme="minorHAnsi" w:hAnsiTheme="minorHAnsi" w:cstheme="minorHAnsi"/>
                <w:sz w:val="24"/>
                <w:szCs w:val="24"/>
              </w:rPr>
              <w:t xml:space="preserve"> local voluntary community organisations to effectively work with stakeholders in the public, private and voluntary sectors </w:t>
            </w:r>
            <w:r w:rsidR="00AE15CD" w:rsidRPr="00814F9A">
              <w:rPr>
                <w:rFonts w:asciiTheme="minorHAnsi" w:hAnsiTheme="minorHAnsi" w:cstheme="minorHAnsi"/>
                <w:sz w:val="24"/>
                <w:szCs w:val="24"/>
              </w:rPr>
              <w:t xml:space="preserve">with particular note to health and social care services </w:t>
            </w:r>
          </w:p>
        </w:tc>
        <w:tc>
          <w:tcPr>
            <w:tcW w:w="6894" w:type="dxa"/>
            <w:gridSpan w:val="2"/>
          </w:tcPr>
          <w:p w14:paraId="72FFFE6F" w14:textId="77777777" w:rsidR="002F231D" w:rsidRPr="00814F9A" w:rsidRDefault="002F231D" w:rsidP="002F231D">
            <w:pPr>
              <w:pStyle w:val="NormalWeb"/>
              <w:rPr>
                <w:rFonts w:asciiTheme="minorHAnsi" w:hAnsiTheme="minorHAnsi" w:cstheme="minorHAnsi"/>
                <w:sz w:val="24"/>
                <w:szCs w:val="24"/>
              </w:rPr>
            </w:pPr>
          </w:p>
        </w:tc>
      </w:tr>
    </w:tbl>
    <w:p w14:paraId="0ABF1E5B" w14:textId="76D0E80B" w:rsidR="54B13276" w:rsidRDefault="37F7B52A" w:rsidP="40E6AD6B">
      <w:pPr>
        <w:pStyle w:val="NormalWeb"/>
        <w:rPr>
          <w:rFonts w:asciiTheme="minorHAnsi" w:hAnsiTheme="minorHAnsi" w:cstheme="minorBidi"/>
          <w:sz w:val="24"/>
          <w:szCs w:val="24"/>
        </w:rPr>
      </w:pPr>
      <w:r w:rsidRPr="40E6AD6B">
        <w:rPr>
          <w:rFonts w:asciiTheme="minorHAnsi" w:hAnsiTheme="minorHAnsi" w:cstheme="minorBidi"/>
          <w:sz w:val="24"/>
          <w:szCs w:val="24"/>
        </w:rPr>
        <w:t>Thank you for your int</w:t>
      </w:r>
      <w:r w:rsidR="6874642A" w:rsidRPr="40E6AD6B">
        <w:rPr>
          <w:rFonts w:asciiTheme="minorHAnsi" w:hAnsiTheme="minorHAnsi" w:cstheme="minorBidi"/>
          <w:sz w:val="24"/>
          <w:szCs w:val="24"/>
        </w:rPr>
        <w:t>e</w:t>
      </w:r>
      <w:r w:rsidRPr="40E6AD6B">
        <w:rPr>
          <w:rFonts w:asciiTheme="minorHAnsi" w:hAnsiTheme="minorHAnsi" w:cstheme="minorBidi"/>
          <w:sz w:val="24"/>
          <w:szCs w:val="24"/>
        </w:rPr>
        <w:t xml:space="preserve">rest. </w:t>
      </w:r>
      <w:r w:rsidR="5E9407C0" w:rsidRPr="40E6AD6B">
        <w:rPr>
          <w:rFonts w:asciiTheme="minorHAnsi" w:hAnsiTheme="minorHAnsi" w:cstheme="minorBidi"/>
          <w:sz w:val="24"/>
          <w:szCs w:val="24"/>
        </w:rPr>
        <w:t>While we are seeking expressions of interest to inform our decision process</w:t>
      </w:r>
      <w:r w:rsidR="66CD1FDC" w:rsidRPr="40E6AD6B">
        <w:rPr>
          <w:rFonts w:asciiTheme="minorHAnsi" w:hAnsiTheme="minorHAnsi" w:cstheme="minorBidi"/>
          <w:sz w:val="24"/>
          <w:szCs w:val="24"/>
        </w:rPr>
        <w:t>. P</w:t>
      </w:r>
      <w:r w:rsidR="5E9407C0" w:rsidRPr="40E6AD6B">
        <w:rPr>
          <w:rFonts w:asciiTheme="minorHAnsi" w:hAnsiTheme="minorHAnsi" w:cstheme="minorBidi"/>
          <w:sz w:val="24"/>
          <w:szCs w:val="24"/>
        </w:rPr>
        <w:t>rospective organisations are to note that this is NOT a call to competition.</w:t>
      </w:r>
    </w:p>
    <w:p w14:paraId="2AE54470" w14:textId="1CAB83B5" w:rsidR="00374122" w:rsidRPr="00814F9A" w:rsidRDefault="14047A5F" w:rsidP="40E6AD6B">
      <w:pPr>
        <w:pStyle w:val="NormalWeb"/>
        <w:rPr>
          <w:rFonts w:asciiTheme="minorHAnsi" w:hAnsiTheme="minorHAnsi" w:cstheme="minorBidi"/>
          <w:sz w:val="24"/>
          <w:szCs w:val="24"/>
        </w:rPr>
      </w:pPr>
      <w:r w:rsidRPr="40E6AD6B">
        <w:rPr>
          <w:rFonts w:asciiTheme="minorHAnsi" w:hAnsiTheme="minorHAnsi" w:cstheme="minorBidi"/>
          <w:sz w:val="24"/>
          <w:szCs w:val="24"/>
        </w:rPr>
        <w:lastRenderedPageBreak/>
        <w:t xml:space="preserve">Please submit your responses </w:t>
      </w:r>
      <w:r w:rsidR="58C75545" w:rsidRPr="40E6AD6B">
        <w:rPr>
          <w:rFonts w:asciiTheme="minorHAnsi" w:hAnsiTheme="minorHAnsi" w:cstheme="minorBidi"/>
          <w:sz w:val="24"/>
          <w:szCs w:val="24"/>
        </w:rPr>
        <w:t xml:space="preserve">by </w:t>
      </w:r>
      <w:r w:rsidR="4B6F1B6A" w:rsidRPr="40E6AD6B">
        <w:rPr>
          <w:rFonts w:asciiTheme="minorHAnsi" w:hAnsiTheme="minorHAnsi" w:cstheme="minorBidi"/>
          <w:sz w:val="24"/>
          <w:szCs w:val="24"/>
        </w:rPr>
        <w:t>20 August 2024 via the Atam</w:t>
      </w:r>
      <w:r w:rsidR="1D3AD11C" w:rsidRPr="40E6AD6B">
        <w:rPr>
          <w:rFonts w:asciiTheme="minorHAnsi" w:hAnsiTheme="minorHAnsi" w:cstheme="minorBidi"/>
          <w:sz w:val="24"/>
          <w:szCs w:val="24"/>
        </w:rPr>
        <w:t xml:space="preserve">is </w:t>
      </w:r>
      <w:r w:rsidR="043B4FD4" w:rsidRPr="40E6AD6B">
        <w:rPr>
          <w:rFonts w:asciiTheme="minorHAnsi" w:hAnsiTheme="minorHAnsi" w:cstheme="minorBidi"/>
          <w:sz w:val="24"/>
          <w:szCs w:val="24"/>
        </w:rPr>
        <w:t xml:space="preserve">procurement portal. </w:t>
      </w:r>
      <w:hyperlink r:id="rId11">
        <w:r w:rsidR="0D1FCA7F" w:rsidRPr="40E6AD6B">
          <w:rPr>
            <w:rStyle w:val="Hyperlink"/>
            <w:rFonts w:asciiTheme="minorHAnsi" w:hAnsiTheme="minorHAnsi" w:cstheme="minorBidi"/>
            <w:sz w:val="24"/>
            <w:szCs w:val="24"/>
          </w:rPr>
          <w:t>https://atamis.co.uk/</w:t>
        </w:r>
      </w:hyperlink>
    </w:p>
    <w:p w14:paraId="0F2BA293" w14:textId="6C0C14E3" w:rsidR="00374122" w:rsidRPr="00814F9A" w:rsidRDefault="58C23EB5" w:rsidP="40E6AD6B">
      <w:pPr>
        <w:pStyle w:val="NormalWeb"/>
        <w:rPr>
          <w:rFonts w:asciiTheme="minorHAnsi" w:hAnsiTheme="minorHAnsi" w:cstheme="minorBidi"/>
          <w:sz w:val="24"/>
          <w:szCs w:val="24"/>
        </w:rPr>
      </w:pPr>
      <w:r w:rsidRPr="40E6AD6B">
        <w:rPr>
          <w:rFonts w:asciiTheme="minorHAnsi" w:hAnsiTheme="minorHAnsi" w:cstheme="minorBidi"/>
          <w:sz w:val="24"/>
          <w:szCs w:val="24"/>
        </w:rPr>
        <w:t xml:space="preserve"> </w:t>
      </w:r>
    </w:p>
    <w:sectPr w:rsidR="00374122" w:rsidRPr="00814F9A">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ECA92A" w14:textId="77777777" w:rsidR="003A3369" w:rsidRDefault="003A3369" w:rsidP="00884906">
      <w:r>
        <w:separator/>
      </w:r>
    </w:p>
  </w:endnote>
  <w:endnote w:type="continuationSeparator" w:id="0">
    <w:p w14:paraId="6DF0490D" w14:textId="77777777" w:rsidR="003A3369" w:rsidRDefault="003A3369" w:rsidP="00884906">
      <w:r>
        <w:continuationSeparator/>
      </w:r>
    </w:p>
  </w:endnote>
  <w:endnote w:type="continuationNotice" w:id="1">
    <w:p w14:paraId="55B3F54B" w14:textId="77777777" w:rsidR="003A3369" w:rsidRDefault="003A336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23D9A2" w14:textId="77777777" w:rsidR="00884906" w:rsidRDefault="008849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43410F" w14:textId="77777777" w:rsidR="00884906" w:rsidRDefault="0088490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4CCAC3" w14:textId="77777777" w:rsidR="00884906" w:rsidRDefault="008849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10CB1B" w14:textId="77777777" w:rsidR="003A3369" w:rsidRDefault="003A3369" w:rsidP="00884906">
      <w:r>
        <w:separator/>
      </w:r>
    </w:p>
  </w:footnote>
  <w:footnote w:type="continuationSeparator" w:id="0">
    <w:p w14:paraId="3FC3861F" w14:textId="77777777" w:rsidR="003A3369" w:rsidRDefault="003A3369" w:rsidP="00884906">
      <w:r>
        <w:continuationSeparator/>
      </w:r>
    </w:p>
  </w:footnote>
  <w:footnote w:type="continuationNotice" w:id="1">
    <w:p w14:paraId="6F44BE45" w14:textId="77777777" w:rsidR="003A3369" w:rsidRDefault="003A336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3C65C4" w14:textId="78842E85" w:rsidR="00884906" w:rsidRDefault="00FA38B5">
    <w:pPr>
      <w:pStyle w:val="Header"/>
    </w:pPr>
    <w:r>
      <w:rPr>
        <w:noProof/>
      </w:rPr>
      <mc:AlternateContent>
        <mc:Choice Requires="wps">
          <w:drawing>
            <wp:anchor distT="0" distB="0" distL="0" distR="0" simplePos="0" relativeHeight="251658241" behindDoc="0" locked="0" layoutInCell="1" allowOverlap="1" wp14:anchorId="01F99337" wp14:editId="605EBE6C">
              <wp:simplePos x="635" y="635"/>
              <wp:positionH relativeFrom="leftMargin">
                <wp:align>left</wp:align>
              </wp:positionH>
              <wp:positionV relativeFrom="paragraph">
                <wp:posOffset>635</wp:posOffset>
              </wp:positionV>
              <wp:extent cx="443865" cy="443865"/>
              <wp:effectExtent l="0" t="0" r="10795" b="16510"/>
              <wp:wrapSquare wrapText="bothSides"/>
              <wp:docPr id="2"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7FE5D90" w14:textId="4458125D" w:rsidR="00FA38B5" w:rsidRPr="00FA38B5" w:rsidRDefault="00FA38B5">
                          <w:pPr>
                            <w:rPr>
                              <w:rFonts w:eastAsia="Calibri"/>
                              <w:noProof/>
                              <w:color w:val="000000"/>
                              <w:sz w:val="20"/>
                              <w:szCs w:val="20"/>
                            </w:rPr>
                          </w:pPr>
                          <w:r w:rsidRPr="00FA38B5">
                            <w:rPr>
                              <w:rFonts w:eastAsia="Calibri"/>
                              <w:noProof/>
                              <w:color w:val="000000"/>
                              <w:sz w:val="20"/>
                              <w:szCs w:val="20"/>
                            </w:rPr>
                            <w:t>Official</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01F99337" id="_x0000_t202" coordsize="21600,21600" o:spt="202" path="m,l,21600r21600,l21600,xe">
              <v:stroke joinstyle="miter"/>
              <v:path gradientshapeok="t" o:connecttype="rect"/>
            </v:shapetype>
            <v:shape id="Text Box 2" o:spid="_x0000_s1026" type="#_x0000_t202" alt="Official" style="position:absolute;margin-left:0;margin-top:.05pt;width:34.95pt;height:34.95pt;z-index:251658241;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CC8BQIAABQ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" filled="f" stroked="f">
              <v:textbox style="mso-fit-shape-to-text:t" inset="5pt,0,0,0">
                <w:txbxContent>
                  <w:p w14:paraId="07FE5D90" w14:textId="4458125D" w:rsidR="00FA38B5" w:rsidRPr="00FA38B5" w:rsidRDefault="00FA38B5">
                    <w:pPr>
                      <w:rPr>
                        <w:rFonts w:eastAsia="Calibri"/>
                        <w:noProof/>
                        <w:color w:val="000000"/>
                        <w:sz w:val="20"/>
                        <w:szCs w:val="20"/>
                      </w:rPr>
                    </w:pPr>
                    <w:r w:rsidRPr="00FA38B5">
                      <w:rPr>
                        <w:rFonts w:eastAsia="Calibri"/>
                        <w:noProof/>
                        <w:color w:val="000000"/>
                        <w:sz w:val="20"/>
                        <w:szCs w:val="20"/>
                      </w:rPr>
                      <w:t>Official</w:t>
                    </w: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47EBA5" w14:textId="234795D1" w:rsidR="00884906" w:rsidRDefault="00FA38B5">
    <w:pPr>
      <w:pStyle w:val="Header"/>
    </w:pPr>
    <w:r>
      <w:rPr>
        <w:noProof/>
      </w:rPr>
      <mc:AlternateContent>
        <mc:Choice Requires="wps">
          <w:drawing>
            <wp:anchor distT="0" distB="0" distL="0" distR="0" simplePos="0" relativeHeight="251658242" behindDoc="0" locked="0" layoutInCell="1" allowOverlap="1" wp14:anchorId="0C4B3B3C" wp14:editId="20FA4923">
              <wp:simplePos x="635" y="635"/>
              <wp:positionH relativeFrom="leftMargin">
                <wp:align>left</wp:align>
              </wp:positionH>
              <wp:positionV relativeFrom="paragraph">
                <wp:posOffset>635</wp:posOffset>
              </wp:positionV>
              <wp:extent cx="443865" cy="443865"/>
              <wp:effectExtent l="0" t="0" r="10795" b="16510"/>
              <wp:wrapSquare wrapText="bothSides"/>
              <wp:docPr id="3"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27FBC59" w14:textId="59698BFB" w:rsidR="00FA38B5" w:rsidRPr="00FA38B5" w:rsidRDefault="00FA38B5">
                          <w:pPr>
                            <w:rPr>
                              <w:rFonts w:eastAsia="Calibri"/>
                              <w:noProof/>
                              <w:color w:val="000000"/>
                              <w:sz w:val="20"/>
                              <w:szCs w:val="20"/>
                            </w:rPr>
                          </w:pPr>
                          <w:r w:rsidRPr="00FA38B5">
                            <w:rPr>
                              <w:rFonts w:eastAsia="Calibri"/>
                              <w:noProof/>
                              <w:color w:val="000000"/>
                              <w:sz w:val="20"/>
                              <w:szCs w:val="20"/>
                            </w:rPr>
                            <w:t>Official</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0C4B3B3C" id="_x0000_t202" coordsize="21600,21600" o:spt="202" path="m,l,21600r21600,l21600,xe">
              <v:stroke joinstyle="miter"/>
              <v:path gradientshapeok="t" o:connecttype="rect"/>
            </v:shapetype>
            <v:shape id="Text Box 3" o:spid="_x0000_s1027" type="#_x0000_t202" alt="Official" style="position:absolute;margin-left:0;margin-top:.05pt;width:34.95pt;height:34.95pt;z-index:251658242;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p5xBwIAABs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" filled="f" stroked="f">
              <v:textbox style="mso-fit-shape-to-text:t" inset="5pt,0,0,0">
                <w:txbxContent>
                  <w:p w14:paraId="627FBC59" w14:textId="59698BFB" w:rsidR="00FA38B5" w:rsidRPr="00FA38B5" w:rsidRDefault="00FA38B5">
                    <w:pPr>
                      <w:rPr>
                        <w:rFonts w:eastAsia="Calibri"/>
                        <w:noProof/>
                        <w:color w:val="000000"/>
                        <w:sz w:val="20"/>
                        <w:szCs w:val="20"/>
                      </w:rPr>
                    </w:pPr>
                    <w:r w:rsidRPr="00FA38B5">
                      <w:rPr>
                        <w:rFonts w:eastAsia="Calibri"/>
                        <w:noProof/>
                        <w:color w:val="000000"/>
                        <w:sz w:val="20"/>
                        <w:szCs w:val="20"/>
                      </w:rPr>
                      <w:t>Official</w:t>
                    </w:r>
                  </w:p>
                </w:txbxContent>
              </v:textbox>
              <w10:wrap type="square"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7E3147" w14:textId="7AB39C4D" w:rsidR="00884906" w:rsidRDefault="00FA38B5">
    <w:pPr>
      <w:pStyle w:val="Header"/>
    </w:pPr>
    <w:r>
      <w:rPr>
        <w:noProof/>
      </w:rPr>
      <mc:AlternateContent>
        <mc:Choice Requires="wps">
          <w:drawing>
            <wp:anchor distT="0" distB="0" distL="0" distR="0" simplePos="0" relativeHeight="251658240" behindDoc="0" locked="0" layoutInCell="1" allowOverlap="1" wp14:anchorId="57802205" wp14:editId="0556705D">
              <wp:simplePos x="635" y="635"/>
              <wp:positionH relativeFrom="leftMargin">
                <wp:align>left</wp:align>
              </wp:positionH>
              <wp:positionV relativeFrom="paragraph">
                <wp:posOffset>635</wp:posOffset>
              </wp:positionV>
              <wp:extent cx="443865" cy="443865"/>
              <wp:effectExtent l="0" t="0" r="10795" b="16510"/>
              <wp:wrapSquare wrapText="bothSides"/>
              <wp:docPr id="1"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E19CA5C" w14:textId="5E74FFB7" w:rsidR="00FA38B5" w:rsidRPr="00FA38B5" w:rsidRDefault="00FA38B5">
                          <w:pPr>
                            <w:rPr>
                              <w:rFonts w:eastAsia="Calibri"/>
                              <w:noProof/>
                              <w:color w:val="000000"/>
                              <w:sz w:val="20"/>
                              <w:szCs w:val="20"/>
                            </w:rPr>
                          </w:pPr>
                          <w:r w:rsidRPr="00FA38B5">
                            <w:rPr>
                              <w:rFonts w:eastAsia="Calibri"/>
                              <w:noProof/>
                              <w:color w:val="000000"/>
                              <w:sz w:val="20"/>
                              <w:szCs w:val="20"/>
                            </w:rPr>
                            <w:t>Official</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57802205" id="_x0000_t202" coordsize="21600,21600" o:spt="202" path="m,l,21600r21600,l21600,xe">
              <v:stroke joinstyle="miter"/>
              <v:path gradientshapeok="t" o:connecttype="rect"/>
            </v:shapetype>
            <v:shape id="Text Box 1" o:spid="_x0000_s1028" type="#_x0000_t202" alt="Official" style="position:absolute;margin-left:0;margin-top:.05pt;width:34.95pt;height:34.95pt;z-index:251658240;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" filled="f" stroked="f">
              <v:textbox style="mso-fit-shape-to-text:t" inset="5pt,0,0,0">
                <w:txbxContent>
                  <w:p w14:paraId="1E19CA5C" w14:textId="5E74FFB7" w:rsidR="00FA38B5" w:rsidRPr="00FA38B5" w:rsidRDefault="00FA38B5">
                    <w:pPr>
                      <w:rPr>
                        <w:rFonts w:eastAsia="Calibri"/>
                        <w:noProof/>
                        <w:color w:val="000000"/>
                        <w:sz w:val="20"/>
                        <w:szCs w:val="20"/>
                      </w:rPr>
                    </w:pPr>
                    <w:r w:rsidRPr="00FA38B5">
                      <w:rPr>
                        <w:rFonts w:eastAsia="Calibri"/>
                        <w:noProof/>
                        <w:color w:val="000000"/>
                        <w:sz w:val="20"/>
                        <w:szCs w:val="20"/>
                      </w:rPr>
                      <w:t>Official</w:t>
                    </w:r>
                  </w:p>
                </w:txbxContent>
              </v:textbox>
              <w10:wrap type="square" anchorx="margin"/>
            </v:shape>
          </w:pict>
        </mc:Fallback>
      </mc:AlternateContent>
    </w:r>
  </w:p>
</w:hdr>
</file>

<file path=word/intelligence2.xml><?xml version="1.0" encoding="utf-8"?>
<int2:intelligence xmlns:int2="http://schemas.microsoft.com/office/intelligence/2020/intelligence" xmlns:oel="http://schemas.microsoft.com/office/2019/extlst">
  <int2:observations>
    <int2:bookmark int2:bookmarkName="_Int_FuOApojo" int2:invalidationBookmarkName="" int2:hashCode="qBsJ2VIVl+vK8M" int2:id="O0HOKQ7L">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400EF2"/>
    <w:multiLevelType w:val="multilevel"/>
    <w:tmpl w:val="0E10DDD4"/>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58444D"/>
    <w:multiLevelType w:val="hybridMultilevel"/>
    <w:tmpl w:val="1C9851E8"/>
    <w:lvl w:ilvl="0" w:tplc="2F34441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84C0BC4"/>
    <w:multiLevelType w:val="hybridMultilevel"/>
    <w:tmpl w:val="FCB690AC"/>
    <w:lvl w:ilvl="0" w:tplc="08090001">
      <w:start w:val="1"/>
      <w:numFmt w:val="bullet"/>
      <w:lvlText w:val=""/>
      <w:lvlJc w:val="left"/>
      <w:pPr>
        <w:ind w:left="1476" w:hanging="360"/>
      </w:pPr>
      <w:rPr>
        <w:rFonts w:ascii="Symbol" w:hAnsi="Symbol" w:hint="default"/>
      </w:rPr>
    </w:lvl>
    <w:lvl w:ilvl="1" w:tplc="08090003">
      <w:start w:val="1"/>
      <w:numFmt w:val="bullet"/>
      <w:lvlText w:val="o"/>
      <w:lvlJc w:val="left"/>
      <w:pPr>
        <w:ind w:left="2196" w:hanging="360"/>
      </w:pPr>
      <w:rPr>
        <w:rFonts w:ascii="Courier New" w:hAnsi="Courier New" w:cs="Courier New" w:hint="default"/>
      </w:rPr>
    </w:lvl>
    <w:lvl w:ilvl="2" w:tplc="08090005">
      <w:start w:val="1"/>
      <w:numFmt w:val="bullet"/>
      <w:lvlText w:val=""/>
      <w:lvlJc w:val="left"/>
      <w:pPr>
        <w:ind w:left="2916" w:hanging="360"/>
      </w:pPr>
      <w:rPr>
        <w:rFonts w:ascii="Wingdings" w:hAnsi="Wingdings" w:hint="default"/>
      </w:rPr>
    </w:lvl>
    <w:lvl w:ilvl="3" w:tplc="08090001">
      <w:start w:val="1"/>
      <w:numFmt w:val="bullet"/>
      <w:lvlText w:val=""/>
      <w:lvlJc w:val="left"/>
      <w:pPr>
        <w:ind w:left="3636" w:hanging="360"/>
      </w:pPr>
      <w:rPr>
        <w:rFonts w:ascii="Symbol" w:hAnsi="Symbol" w:hint="default"/>
      </w:rPr>
    </w:lvl>
    <w:lvl w:ilvl="4" w:tplc="08090003">
      <w:start w:val="1"/>
      <w:numFmt w:val="bullet"/>
      <w:lvlText w:val="o"/>
      <w:lvlJc w:val="left"/>
      <w:pPr>
        <w:ind w:left="4356" w:hanging="360"/>
      </w:pPr>
      <w:rPr>
        <w:rFonts w:ascii="Courier New" w:hAnsi="Courier New" w:cs="Courier New" w:hint="default"/>
      </w:rPr>
    </w:lvl>
    <w:lvl w:ilvl="5" w:tplc="08090005">
      <w:start w:val="1"/>
      <w:numFmt w:val="bullet"/>
      <w:lvlText w:val=""/>
      <w:lvlJc w:val="left"/>
      <w:pPr>
        <w:ind w:left="5076" w:hanging="360"/>
      </w:pPr>
      <w:rPr>
        <w:rFonts w:ascii="Wingdings" w:hAnsi="Wingdings" w:hint="default"/>
      </w:rPr>
    </w:lvl>
    <w:lvl w:ilvl="6" w:tplc="08090001">
      <w:start w:val="1"/>
      <w:numFmt w:val="bullet"/>
      <w:lvlText w:val=""/>
      <w:lvlJc w:val="left"/>
      <w:pPr>
        <w:ind w:left="5796" w:hanging="360"/>
      </w:pPr>
      <w:rPr>
        <w:rFonts w:ascii="Symbol" w:hAnsi="Symbol" w:hint="default"/>
      </w:rPr>
    </w:lvl>
    <w:lvl w:ilvl="7" w:tplc="08090003">
      <w:start w:val="1"/>
      <w:numFmt w:val="bullet"/>
      <w:lvlText w:val="o"/>
      <w:lvlJc w:val="left"/>
      <w:pPr>
        <w:ind w:left="6516" w:hanging="360"/>
      </w:pPr>
      <w:rPr>
        <w:rFonts w:ascii="Courier New" w:hAnsi="Courier New" w:cs="Courier New" w:hint="default"/>
      </w:rPr>
    </w:lvl>
    <w:lvl w:ilvl="8" w:tplc="08090005">
      <w:start w:val="1"/>
      <w:numFmt w:val="bullet"/>
      <w:lvlText w:val=""/>
      <w:lvlJc w:val="left"/>
      <w:pPr>
        <w:ind w:left="7236" w:hanging="360"/>
      </w:pPr>
      <w:rPr>
        <w:rFonts w:ascii="Wingdings" w:hAnsi="Wingdings" w:hint="default"/>
      </w:rPr>
    </w:lvl>
  </w:abstractNum>
  <w:abstractNum w:abstractNumId="3" w15:restartNumberingAfterBreak="0">
    <w:nsid w:val="09716CE5"/>
    <w:multiLevelType w:val="multilevel"/>
    <w:tmpl w:val="4D42464C"/>
    <w:lvl w:ilvl="0">
      <w:start w:val="1"/>
      <w:numFmt w:val="decimal"/>
      <w:lvlText w:val="%1."/>
      <w:lvlJc w:val="left"/>
      <w:pPr>
        <w:ind w:left="720" w:hanging="360"/>
      </w:pPr>
      <w:rPr>
        <w:b/>
        <w:i w:val="0"/>
        <w:color w:val="auto"/>
      </w:rPr>
    </w:lvl>
    <w:lvl w:ilvl="1">
      <w:start w:val="1"/>
      <w:numFmt w:val="decimal"/>
      <w:lvlText w:val="%1.%2"/>
      <w:lvlJc w:val="left"/>
      <w:pPr>
        <w:ind w:left="765" w:hanging="405"/>
      </w:pPr>
      <w:rPr>
        <w:b w:val="0"/>
        <w:i w:val="0"/>
        <w:color w:val="auto"/>
      </w:rPr>
    </w:lvl>
    <w:lvl w:ilvl="2">
      <w:start w:val="1"/>
      <w:numFmt w:val="decimal"/>
      <w:lvlText w:val="%3."/>
      <w:lvlJc w:val="left"/>
      <w:pPr>
        <w:ind w:left="1080" w:hanging="720"/>
      </w:pPr>
      <w:rPr>
        <w:i w:val="0"/>
        <w:color w:val="auto"/>
      </w:r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4" w15:restartNumberingAfterBreak="0">
    <w:nsid w:val="0ED82D6E"/>
    <w:multiLevelType w:val="hybridMultilevel"/>
    <w:tmpl w:val="384419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1A713C"/>
    <w:multiLevelType w:val="hybridMultilevel"/>
    <w:tmpl w:val="2A74F0BE"/>
    <w:lvl w:ilvl="0" w:tplc="08090001">
      <w:start w:val="1"/>
      <w:numFmt w:val="bullet"/>
      <w:lvlText w:val=""/>
      <w:lvlJc w:val="left"/>
      <w:pPr>
        <w:ind w:left="1476" w:hanging="360"/>
      </w:pPr>
      <w:rPr>
        <w:rFonts w:ascii="Symbol" w:hAnsi="Symbol" w:hint="default"/>
      </w:rPr>
    </w:lvl>
    <w:lvl w:ilvl="1" w:tplc="FFFFFFFF" w:tentative="1">
      <w:start w:val="1"/>
      <w:numFmt w:val="bullet"/>
      <w:lvlText w:val="o"/>
      <w:lvlJc w:val="left"/>
      <w:pPr>
        <w:ind w:left="2196" w:hanging="360"/>
      </w:pPr>
      <w:rPr>
        <w:rFonts w:ascii="Courier New" w:hAnsi="Courier New" w:cs="Courier New" w:hint="default"/>
      </w:rPr>
    </w:lvl>
    <w:lvl w:ilvl="2" w:tplc="FFFFFFFF">
      <w:start w:val="1"/>
      <w:numFmt w:val="bullet"/>
      <w:lvlText w:val=""/>
      <w:lvlJc w:val="left"/>
      <w:pPr>
        <w:ind w:left="2916" w:hanging="360"/>
      </w:pPr>
      <w:rPr>
        <w:rFonts w:ascii="Wingdings" w:hAnsi="Wingdings" w:hint="default"/>
      </w:rPr>
    </w:lvl>
    <w:lvl w:ilvl="3" w:tplc="FFFFFFFF" w:tentative="1">
      <w:start w:val="1"/>
      <w:numFmt w:val="bullet"/>
      <w:lvlText w:val=""/>
      <w:lvlJc w:val="left"/>
      <w:pPr>
        <w:ind w:left="3636" w:hanging="360"/>
      </w:pPr>
      <w:rPr>
        <w:rFonts w:ascii="Symbol" w:hAnsi="Symbol" w:hint="default"/>
      </w:rPr>
    </w:lvl>
    <w:lvl w:ilvl="4" w:tplc="FFFFFFFF" w:tentative="1">
      <w:start w:val="1"/>
      <w:numFmt w:val="bullet"/>
      <w:lvlText w:val="o"/>
      <w:lvlJc w:val="left"/>
      <w:pPr>
        <w:ind w:left="4356" w:hanging="360"/>
      </w:pPr>
      <w:rPr>
        <w:rFonts w:ascii="Courier New" w:hAnsi="Courier New" w:cs="Courier New" w:hint="default"/>
      </w:rPr>
    </w:lvl>
    <w:lvl w:ilvl="5" w:tplc="FFFFFFFF" w:tentative="1">
      <w:start w:val="1"/>
      <w:numFmt w:val="bullet"/>
      <w:lvlText w:val=""/>
      <w:lvlJc w:val="left"/>
      <w:pPr>
        <w:ind w:left="5076" w:hanging="360"/>
      </w:pPr>
      <w:rPr>
        <w:rFonts w:ascii="Wingdings" w:hAnsi="Wingdings" w:hint="default"/>
      </w:rPr>
    </w:lvl>
    <w:lvl w:ilvl="6" w:tplc="FFFFFFFF" w:tentative="1">
      <w:start w:val="1"/>
      <w:numFmt w:val="bullet"/>
      <w:lvlText w:val=""/>
      <w:lvlJc w:val="left"/>
      <w:pPr>
        <w:ind w:left="5796" w:hanging="360"/>
      </w:pPr>
      <w:rPr>
        <w:rFonts w:ascii="Symbol" w:hAnsi="Symbol" w:hint="default"/>
      </w:rPr>
    </w:lvl>
    <w:lvl w:ilvl="7" w:tplc="FFFFFFFF" w:tentative="1">
      <w:start w:val="1"/>
      <w:numFmt w:val="bullet"/>
      <w:lvlText w:val="o"/>
      <w:lvlJc w:val="left"/>
      <w:pPr>
        <w:ind w:left="6516" w:hanging="360"/>
      </w:pPr>
      <w:rPr>
        <w:rFonts w:ascii="Courier New" w:hAnsi="Courier New" w:cs="Courier New" w:hint="default"/>
      </w:rPr>
    </w:lvl>
    <w:lvl w:ilvl="8" w:tplc="FFFFFFFF" w:tentative="1">
      <w:start w:val="1"/>
      <w:numFmt w:val="bullet"/>
      <w:lvlText w:val=""/>
      <w:lvlJc w:val="left"/>
      <w:pPr>
        <w:ind w:left="7236" w:hanging="360"/>
      </w:pPr>
      <w:rPr>
        <w:rFonts w:ascii="Wingdings" w:hAnsi="Wingdings" w:hint="default"/>
      </w:rPr>
    </w:lvl>
  </w:abstractNum>
  <w:abstractNum w:abstractNumId="6" w15:restartNumberingAfterBreak="0">
    <w:nsid w:val="2FA92477"/>
    <w:multiLevelType w:val="hybridMultilevel"/>
    <w:tmpl w:val="DFBE25E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6F048F0"/>
    <w:multiLevelType w:val="hybridMultilevel"/>
    <w:tmpl w:val="B48844A8"/>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8" w15:restartNumberingAfterBreak="0">
    <w:nsid w:val="452C69D1"/>
    <w:multiLevelType w:val="hybridMultilevel"/>
    <w:tmpl w:val="7EAE6054"/>
    <w:lvl w:ilvl="0" w:tplc="08090003">
      <w:start w:val="1"/>
      <w:numFmt w:val="bullet"/>
      <w:lvlText w:val="o"/>
      <w:lvlJc w:val="left"/>
      <w:pPr>
        <w:ind w:left="1476" w:hanging="360"/>
      </w:pPr>
      <w:rPr>
        <w:rFonts w:ascii="Courier New" w:hAnsi="Courier New" w:cs="Courier New" w:hint="default"/>
      </w:rPr>
    </w:lvl>
    <w:lvl w:ilvl="1" w:tplc="08090003" w:tentative="1">
      <w:start w:val="1"/>
      <w:numFmt w:val="bullet"/>
      <w:lvlText w:val="o"/>
      <w:lvlJc w:val="left"/>
      <w:pPr>
        <w:ind w:left="2196" w:hanging="360"/>
      </w:pPr>
      <w:rPr>
        <w:rFonts w:ascii="Courier New" w:hAnsi="Courier New" w:cs="Courier New" w:hint="default"/>
      </w:rPr>
    </w:lvl>
    <w:lvl w:ilvl="2" w:tplc="08090005">
      <w:start w:val="1"/>
      <w:numFmt w:val="bullet"/>
      <w:lvlText w:val=""/>
      <w:lvlJc w:val="left"/>
      <w:pPr>
        <w:ind w:left="2916" w:hanging="360"/>
      </w:pPr>
      <w:rPr>
        <w:rFonts w:ascii="Wingdings" w:hAnsi="Wingdings" w:hint="default"/>
      </w:rPr>
    </w:lvl>
    <w:lvl w:ilvl="3" w:tplc="08090001" w:tentative="1">
      <w:start w:val="1"/>
      <w:numFmt w:val="bullet"/>
      <w:lvlText w:val=""/>
      <w:lvlJc w:val="left"/>
      <w:pPr>
        <w:ind w:left="3636" w:hanging="360"/>
      </w:pPr>
      <w:rPr>
        <w:rFonts w:ascii="Symbol" w:hAnsi="Symbol" w:hint="default"/>
      </w:rPr>
    </w:lvl>
    <w:lvl w:ilvl="4" w:tplc="08090003" w:tentative="1">
      <w:start w:val="1"/>
      <w:numFmt w:val="bullet"/>
      <w:lvlText w:val="o"/>
      <w:lvlJc w:val="left"/>
      <w:pPr>
        <w:ind w:left="4356" w:hanging="360"/>
      </w:pPr>
      <w:rPr>
        <w:rFonts w:ascii="Courier New" w:hAnsi="Courier New" w:cs="Courier New" w:hint="default"/>
      </w:rPr>
    </w:lvl>
    <w:lvl w:ilvl="5" w:tplc="08090005" w:tentative="1">
      <w:start w:val="1"/>
      <w:numFmt w:val="bullet"/>
      <w:lvlText w:val=""/>
      <w:lvlJc w:val="left"/>
      <w:pPr>
        <w:ind w:left="5076" w:hanging="360"/>
      </w:pPr>
      <w:rPr>
        <w:rFonts w:ascii="Wingdings" w:hAnsi="Wingdings" w:hint="default"/>
      </w:rPr>
    </w:lvl>
    <w:lvl w:ilvl="6" w:tplc="08090001" w:tentative="1">
      <w:start w:val="1"/>
      <w:numFmt w:val="bullet"/>
      <w:lvlText w:val=""/>
      <w:lvlJc w:val="left"/>
      <w:pPr>
        <w:ind w:left="5796" w:hanging="360"/>
      </w:pPr>
      <w:rPr>
        <w:rFonts w:ascii="Symbol" w:hAnsi="Symbol" w:hint="default"/>
      </w:rPr>
    </w:lvl>
    <w:lvl w:ilvl="7" w:tplc="08090003" w:tentative="1">
      <w:start w:val="1"/>
      <w:numFmt w:val="bullet"/>
      <w:lvlText w:val="o"/>
      <w:lvlJc w:val="left"/>
      <w:pPr>
        <w:ind w:left="6516" w:hanging="360"/>
      </w:pPr>
      <w:rPr>
        <w:rFonts w:ascii="Courier New" w:hAnsi="Courier New" w:cs="Courier New" w:hint="default"/>
      </w:rPr>
    </w:lvl>
    <w:lvl w:ilvl="8" w:tplc="08090005" w:tentative="1">
      <w:start w:val="1"/>
      <w:numFmt w:val="bullet"/>
      <w:lvlText w:val=""/>
      <w:lvlJc w:val="left"/>
      <w:pPr>
        <w:ind w:left="7236" w:hanging="360"/>
      </w:pPr>
      <w:rPr>
        <w:rFonts w:ascii="Wingdings" w:hAnsi="Wingdings" w:hint="default"/>
      </w:rPr>
    </w:lvl>
  </w:abstractNum>
  <w:abstractNum w:abstractNumId="9" w15:restartNumberingAfterBreak="0">
    <w:nsid w:val="46125F6D"/>
    <w:multiLevelType w:val="hybridMultilevel"/>
    <w:tmpl w:val="90A6CF90"/>
    <w:lvl w:ilvl="0" w:tplc="FFFFFFFF">
      <w:start w:val="1"/>
      <w:numFmt w:val="bullet"/>
      <w:lvlText w:val="o"/>
      <w:lvlJc w:val="left"/>
      <w:pPr>
        <w:ind w:left="1476" w:hanging="360"/>
      </w:pPr>
      <w:rPr>
        <w:rFonts w:ascii="Courier New" w:hAnsi="Courier New" w:cs="Courier New" w:hint="default"/>
      </w:rPr>
    </w:lvl>
    <w:lvl w:ilvl="1" w:tplc="FFFFFFFF" w:tentative="1">
      <w:start w:val="1"/>
      <w:numFmt w:val="bullet"/>
      <w:lvlText w:val="o"/>
      <w:lvlJc w:val="left"/>
      <w:pPr>
        <w:ind w:left="2196" w:hanging="360"/>
      </w:pPr>
      <w:rPr>
        <w:rFonts w:ascii="Courier New" w:hAnsi="Courier New" w:cs="Courier New" w:hint="default"/>
      </w:rPr>
    </w:lvl>
    <w:lvl w:ilvl="2" w:tplc="08090003">
      <w:start w:val="1"/>
      <w:numFmt w:val="bullet"/>
      <w:lvlText w:val="o"/>
      <w:lvlJc w:val="left"/>
      <w:pPr>
        <w:ind w:left="1476" w:hanging="360"/>
      </w:pPr>
      <w:rPr>
        <w:rFonts w:ascii="Courier New" w:hAnsi="Courier New" w:cs="Courier New" w:hint="default"/>
      </w:rPr>
    </w:lvl>
    <w:lvl w:ilvl="3" w:tplc="FFFFFFFF" w:tentative="1">
      <w:start w:val="1"/>
      <w:numFmt w:val="bullet"/>
      <w:lvlText w:val=""/>
      <w:lvlJc w:val="left"/>
      <w:pPr>
        <w:ind w:left="3636" w:hanging="360"/>
      </w:pPr>
      <w:rPr>
        <w:rFonts w:ascii="Symbol" w:hAnsi="Symbol" w:hint="default"/>
      </w:rPr>
    </w:lvl>
    <w:lvl w:ilvl="4" w:tplc="FFFFFFFF" w:tentative="1">
      <w:start w:val="1"/>
      <w:numFmt w:val="bullet"/>
      <w:lvlText w:val="o"/>
      <w:lvlJc w:val="left"/>
      <w:pPr>
        <w:ind w:left="4356" w:hanging="360"/>
      </w:pPr>
      <w:rPr>
        <w:rFonts w:ascii="Courier New" w:hAnsi="Courier New" w:cs="Courier New" w:hint="default"/>
      </w:rPr>
    </w:lvl>
    <w:lvl w:ilvl="5" w:tplc="FFFFFFFF" w:tentative="1">
      <w:start w:val="1"/>
      <w:numFmt w:val="bullet"/>
      <w:lvlText w:val=""/>
      <w:lvlJc w:val="left"/>
      <w:pPr>
        <w:ind w:left="5076" w:hanging="360"/>
      </w:pPr>
      <w:rPr>
        <w:rFonts w:ascii="Wingdings" w:hAnsi="Wingdings" w:hint="default"/>
      </w:rPr>
    </w:lvl>
    <w:lvl w:ilvl="6" w:tplc="FFFFFFFF" w:tentative="1">
      <w:start w:val="1"/>
      <w:numFmt w:val="bullet"/>
      <w:lvlText w:val=""/>
      <w:lvlJc w:val="left"/>
      <w:pPr>
        <w:ind w:left="5796" w:hanging="360"/>
      </w:pPr>
      <w:rPr>
        <w:rFonts w:ascii="Symbol" w:hAnsi="Symbol" w:hint="default"/>
      </w:rPr>
    </w:lvl>
    <w:lvl w:ilvl="7" w:tplc="FFFFFFFF" w:tentative="1">
      <w:start w:val="1"/>
      <w:numFmt w:val="bullet"/>
      <w:lvlText w:val="o"/>
      <w:lvlJc w:val="left"/>
      <w:pPr>
        <w:ind w:left="6516" w:hanging="360"/>
      </w:pPr>
      <w:rPr>
        <w:rFonts w:ascii="Courier New" w:hAnsi="Courier New" w:cs="Courier New" w:hint="default"/>
      </w:rPr>
    </w:lvl>
    <w:lvl w:ilvl="8" w:tplc="FFFFFFFF" w:tentative="1">
      <w:start w:val="1"/>
      <w:numFmt w:val="bullet"/>
      <w:lvlText w:val=""/>
      <w:lvlJc w:val="left"/>
      <w:pPr>
        <w:ind w:left="7236" w:hanging="360"/>
      </w:pPr>
      <w:rPr>
        <w:rFonts w:ascii="Wingdings" w:hAnsi="Wingdings" w:hint="default"/>
      </w:rPr>
    </w:lvl>
  </w:abstractNum>
  <w:abstractNum w:abstractNumId="10" w15:restartNumberingAfterBreak="0">
    <w:nsid w:val="51B973FD"/>
    <w:multiLevelType w:val="hybridMultilevel"/>
    <w:tmpl w:val="445E280E"/>
    <w:lvl w:ilvl="0" w:tplc="08090003">
      <w:start w:val="1"/>
      <w:numFmt w:val="bullet"/>
      <w:lvlText w:val="o"/>
      <w:lvlJc w:val="left"/>
      <w:pPr>
        <w:ind w:left="1476" w:hanging="360"/>
      </w:pPr>
      <w:rPr>
        <w:rFonts w:ascii="Courier New" w:hAnsi="Courier New" w:cs="Courier New" w:hint="default"/>
      </w:rPr>
    </w:lvl>
    <w:lvl w:ilvl="1" w:tplc="FFFFFFFF">
      <w:start w:val="1"/>
      <w:numFmt w:val="bullet"/>
      <w:lvlText w:val="o"/>
      <w:lvlJc w:val="left"/>
      <w:pPr>
        <w:ind w:left="2196" w:hanging="360"/>
      </w:pPr>
      <w:rPr>
        <w:rFonts w:ascii="Courier New" w:hAnsi="Courier New" w:cs="Courier New" w:hint="default"/>
      </w:rPr>
    </w:lvl>
    <w:lvl w:ilvl="2" w:tplc="FFFFFFFF">
      <w:start w:val="1"/>
      <w:numFmt w:val="bullet"/>
      <w:lvlText w:val=""/>
      <w:lvlJc w:val="left"/>
      <w:pPr>
        <w:ind w:left="2916" w:hanging="360"/>
      </w:pPr>
      <w:rPr>
        <w:rFonts w:ascii="Wingdings" w:hAnsi="Wingdings" w:hint="default"/>
      </w:rPr>
    </w:lvl>
    <w:lvl w:ilvl="3" w:tplc="FFFFFFFF">
      <w:start w:val="1"/>
      <w:numFmt w:val="bullet"/>
      <w:lvlText w:val=""/>
      <w:lvlJc w:val="left"/>
      <w:pPr>
        <w:ind w:left="3636" w:hanging="360"/>
      </w:pPr>
      <w:rPr>
        <w:rFonts w:ascii="Symbol" w:hAnsi="Symbol" w:hint="default"/>
      </w:rPr>
    </w:lvl>
    <w:lvl w:ilvl="4" w:tplc="FFFFFFFF">
      <w:start w:val="1"/>
      <w:numFmt w:val="bullet"/>
      <w:lvlText w:val="o"/>
      <w:lvlJc w:val="left"/>
      <w:pPr>
        <w:ind w:left="4356" w:hanging="360"/>
      </w:pPr>
      <w:rPr>
        <w:rFonts w:ascii="Courier New" w:hAnsi="Courier New" w:cs="Courier New" w:hint="default"/>
      </w:rPr>
    </w:lvl>
    <w:lvl w:ilvl="5" w:tplc="FFFFFFFF">
      <w:start w:val="1"/>
      <w:numFmt w:val="bullet"/>
      <w:lvlText w:val=""/>
      <w:lvlJc w:val="left"/>
      <w:pPr>
        <w:ind w:left="5076" w:hanging="360"/>
      </w:pPr>
      <w:rPr>
        <w:rFonts w:ascii="Wingdings" w:hAnsi="Wingdings" w:hint="default"/>
      </w:rPr>
    </w:lvl>
    <w:lvl w:ilvl="6" w:tplc="FFFFFFFF">
      <w:start w:val="1"/>
      <w:numFmt w:val="bullet"/>
      <w:lvlText w:val=""/>
      <w:lvlJc w:val="left"/>
      <w:pPr>
        <w:ind w:left="5796" w:hanging="360"/>
      </w:pPr>
      <w:rPr>
        <w:rFonts w:ascii="Symbol" w:hAnsi="Symbol" w:hint="default"/>
      </w:rPr>
    </w:lvl>
    <w:lvl w:ilvl="7" w:tplc="FFFFFFFF">
      <w:start w:val="1"/>
      <w:numFmt w:val="bullet"/>
      <w:lvlText w:val="o"/>
      <w:lvlJc w:val="left"/>
      <w:pPr>
        <w:ind w:left="6516" w:hanging="360"/>
      </w:pPr>
      <w:rPr>
        <w:rFonts w:ascii="Courier New" w:hAnsi="Courier New" w:cs="Courier New" w:hint="default"/>
      </w:rPr>
    </w:lvl>
    <w:lvl w:ilvl="8" w:tplc="FFFFFFFF">
      <w:start w:val="1"/>
      <w:numFmt w:val="bullet"/>
      <w:lvlText w:val=""/>
      <w:lvlJc w:val="left"/>
      <w:pPr>
        <w:ind w:left="7236" w:hanging="360"/>
      </w:pPr>
      <w:rPr>
        <w:rFonts w:ascii="Wingdings" w:hAnsi="Wingdings" w:hint="default"/>
      </w:rPr>
    </w:lvl>
  </w:abstractNum>
  <w:abstractNum w:abstractNumId="11" w15:restartNumberingAfterBreak="0">
    <w:nsid w:val="5A7D3B4E"/>
    <w:multiLevelType w:val="multilevel"/>
    <w:tmpl w:val="CDD26E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47C2F8D"/>
    <w:multiLevelType w:val="hybridMultilevel"/>
    <w:tmpl w:val="E79E54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5B0594A"/>
    <w:multiLevelType w:val="multilevel"/>
    <w:tmpl w:val="8DCEAD38"/>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FDB6BF4"/>
    <w:multiLevelType w:val="hybridMultilevel"/>
    <w:tmpl w:val="8CBA1C3E"/>
    <w:lvl w:ilvl="0" w:tplc="08090001">
      <w:start w:val="1"/>
      <w:numFmt w:val="bullet"/>
      <w:lvlText w:val=""/>
      <w:lvlJc w:val="left"/>
      <w:pPr>
        <w:ind w:left="1495"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15" w15:restartNumberingAfterBreak="0">
    <w:nsid w:val="7DFE59E1"/>
    <w:multiLevelType w:val="multilevel"/>
    <w:tmpl w:val="D0F03A60"/>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num w:numId="1" w16cid:durableId="2124306068">
    <w:abstractNumId w:val="11"/>
  </w:num>
  <w:num w:numId="2" w16cid:durableId="130430738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33024470">
    <w:abstractNumId w:val="2"/>
  </w:num>
  <w:num w:numId="4" w16cid:durableId="941378284">
    <w:abstractNumId w:val="14"/>
  </w:num>
  <w:num w:numId="5" w16cid:durableId="446775460">
    <w:abstractNumId w:val="2"/>
  </w:num>
  <w:num w:numId="6" w16cid:durableId="2124690032">
    <w:abstractNumId w:val="6"/>
  </w:num>
  <w:num w:numId="7" w16cid:durableId="1540439127">
    <w:abstractNumId w:val="4"/>
  </w:num>
  <w:num w:numId="8" w16cid:durableId="223679889">
    <w:abstractNumId w:val="1"/>
  </w:num>
  <w:num w:numId="9" w16cid:durableId="1417438293">
    <w:abstractNumId w:val="0"/>
  </w:num>
  <w:num w:numId="10" w16cid:durableId="1699089000">
    <w:abstractNumId w:val="15"/>
  </w:num>
  <w:num w:numId="11" w16cid:durableId="2004578969">
    <w:abstractNumId w:val="13"/>
  </w:num>
  <w:num w:numId="12" w16cid:durableId="1221942689">
    <w:abstractNumId w:val="7"/>
  </w:num>
  <w:num w:numId="13" w16cid:durableId="157574381">
    <w:abstractNumId w:val="10"/>
  </w:num>
  <w:num w:numId="14" w16cid:durableId="224921144">
    <w:abstractNumId w:val="8"/>
  </w:num>
  <w:num w:numId="15" w16cid:durableId="716394719">
    <w:abstractNumId w:val="9"/>
  </w:num>
  <w:num w:numId="16" w16cid:durableId="1316688827">
    <w:abstractNumId w:val="5"/>
  </w:num>
  <w:num w:numId="17" w16cid:durableId="74137332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4906"/>
    <w:rsid w:val="00002358"/>
    <w:rsid w:val="00020FCE"/>
    <w:rsid w:val="00021AE6"/>
    <w:rsid w:val="000332FF"/>
    <w:rsid w:val="00056665"/>
    <w:rsid w:val="00086583"/>
    <w:rsid w:val="00087E40"/>
    <w:rsid w:val="000A1B32"/>
    <w:rsid w:val="000A1D56"/>
    <w:rsid w:val="000A27CA"/>
    <w:rsid w:val="000B67E9"/>
    <w:rsid w:val="000C2B44"/>
    <w:rsid w:val="000D51AC"/>
    <w:rsid w:val="001006AB"/>
    <w:rsid w:val="00116D1F"/>
    <w:rsid w:val="001240BB"/>
    <w:rsid w:val="001308FD"/>
    <w:rsid w:val="001327F8"/>
    <w:rsid w:val="00133763"/>
    <w:rsid w:val="00134D00"/>
    <w:rsid w:val="001519F5"/>
    <w:rsid w:val="00156036"/>
    <w:rsid w:val="00166C5C"/>
    <w:rsid w:val="0018172C"/>
    <w:rsid w:val="001A4EDB"/>
    <w:rsid w:val="001A62EC"/>
    <w:rsid w:val="001B5FD7"/>
    <w:rsid w:val="001C0CD7"/>
    <w:rsid w:val="001C4E4B"/>
    <w:rsid w:val="001D45F8"/>
    <w:rsid w:val="001E78EE"/>
    <w:rsid w:val="001F6D45"/>
    <w:rsid w:val="00202EB4"/>
    <w:rsid w:val="002038A4"/>
    <w:rsid w:val="002079A4"/>
    <w:rsid w:val="00217D0B"/>
    <w:rsid w:val="00237E93"/>
    <w:rsid w:val="002501AD"/>
    <w:rsid w:val="002515BC"/>
    <w:rsid w:val="002626C6"/>
    <w:rsid w:val="002711F6"/>
    <w:rsid w:val="0027221F"/>
    <w:rsid w:val="00276D23"/>
    <w:rsid w:val="002A330C"/>
    <w:rsid w:val="002A5AE1"/>
    <w:rsid w:val="002C0CBC"/>
    <w:rsid w:val="002D198C"/>
    <w:rsid w:val="002E3658"/>
    <w:rsid w:val="002F231D"/>
    <w:rsid w:val="002F4EAD"/>
    <w:rsid w:val="00300587"/>
    <w:rsid w:val="00312B21"/>
    <w:rsid w:val="003400EE"/>
    <w:rsid w:val="00344E39"/>
    <w:rsid w:val="003701F7"/>
    <w:rsid w:val="00374122"/>
    <w:rsid w:val="00374F69"/>
    <w:rsid w:val="003A3249"/>
    <w:rsid w:val="003A3369"/>
    <w:rsid w:val="003B1547"/>
    <w:rsid w:val="003B70ED"/>
    <w:rsid w:val="003C7F93"/>
    <w:rsid w:val="0040436F"/>
    <w:rsid w:val="00406D31"/>
    <w:rsid w:val="00415C0B"/>
    <w:rsid w:val="00442470"/>
    <w:rsid w:val="00443DB3"/>
    <w:rsid w:val="004442DC"/>
    <w:rsid w:val="004824D4"/>
    <w:rsid w:val="004A4B3E"/>
    <w:rsid w:val="004B15AE"/>
    <w:rsid w:val="004B6204"/>
    <w:rsid w:val="004C15C8"/>
    <w:rsid w:val="004C4733"/>
    <w:rsid w:val="004C52B0"/>
    <w:rsid w:val="004C5FCC"/>
    <w:rsid w:val="004D7D3E"/>
    <w:rsid w:val="004E5913"/>
    <w:rsid w:val="004F6ABC"/>
    <w:rsid w:val="0050179B"/>
    <w:rsid w:val="005019B9"/>
    <w:rsid w:val="00511C07"/>
    <w:rsid w:val="005160A5"/>
    <w:rsid w:val="00540F86"/>
    <w:rsid w:val="005447F9"/>
    <w:rsid w:val="00552C7E"/>
    <w:rsid w:val="00554A26"/>
    <w:rsid w:val="00561B0A"/>
    <w:rsid w:val="00562D95"/>
    <w:rsid w:val="0057791E"/>
    <w:rsid w:val="0059198E"/>
    <w:rsid w:val="0059216E"/>
    <w:rsid w:val="005961A8"/>
    <w:rsid w:val="005A10D5"/>
    <w:rsid w:val="005A12D1"/>
    <w:rsid w:val="005A1749"/>
    <w:rsid w:val="005C7816"/>
    <w:rsid w:val="005D7F17"/>
    <w:rsid w:val="005E659D"/>
    <w:rsid w:val="005F3B79"/>
    <w:rsid w:val="0062124A"/>
    <w:rsid w:val="00631BF5"/>
    <w:rsid w:val="00634F49"/>
    <w:rsid w:val="00657B2F"/>
    <w:rsid w:val="006871A7"/>
    <w:rsid w:val="006922CC"/>
    <w:rsid w:val="006A07A6"/>
    <w:rsid w:val="006C3349"/>
    <w:rsid w:val="006C3888"/>
    <w:rsid w:val="006D115D"/>
    <w:rsid w:val="006D15B2"/>
    <w:rsid w:val="006D51E1"/>
    <w:rsid w:val="006E0185"/>
    <w:rsid w:val="006E0D5F"/>
    <w:rsid w:val="006E1656"/>
    <w:rsid w:val="00702F97"/>
    <w:rsid w:val="00720298"/>
    <w:rsid w:val="007409F3"/>
    <w:rsid w:val="00740EC4"/>
    <w:rsid w:val="00746C3C"/>
    <w:rsid w:val="00747206"/>
    <w:rsid w:val="00760AB9"/>
    <w:rsid w:val="00791DCC"/>
    <w:rsid w:val="007D6C83"/>
    <w:rsid w:val="007E018E"/>
    <w:rsid w:val="007E0C65"/>
    <w:rsid w:val="007E1ED6"/>
    <w:rsid w:val="007E546B"/>
    <w:rsid w:val="007F5D30"/>
    <w:rsid w:val="00814F9A"/>
    <w:rsid w:val="00815B5B"/>
    <w:rsid w:val="00816698"/>
    <w:rsid w:val="00821503"/>
    <w:rsid w:val="008257A3"/>
    <w:rsid w:val="00830C43"/>
    <w:rsid w:val="008345D8"/>
    <w:rsid w:val="00841839"/>
    <w:rsid w:val="00842483"/>
    <w:rsid w:val="00850456"/>
    <w:rsid w:val="0085292C"/>
    <w:rsid w:val="00856DD7"/>
    <w:rsid w:val="00884906"/>
    <w:rsid w:val="00890DAC"/>
    <w:rsid w:val="00894A72"/>
    <w:rsid w:val="00895B2D"/>
    <w:rsid w:val="008B2C17"/>
    <w:rsid w:val="008C5613"/>
    <w:rsid w:val="008C7A45"/>
    <w:rsid w:val="008D1E06"/>
    <w:rsid w:val="008F12AD"/>
    <w:rsid w:val="008F186C"/>
    <w:rsid w:val="0090089F"/>
    <w:rsid w:val="00903CA6"/>
    <w:rsid w:val="0091583A"/>
    <w:rsid w:val="00917650"/>
    <w:rsid w:val="009225F0"/>
    <w:rsid w:val="00922EC3"/>
    <w:rsid w:val="00962186"/>
    <w:rsid w:val="00977C5D"/>
    <w:rsid w:val="00983C62"/>
    <w:rsid w:val="009D78C3"/>
    <w:rsid w:val="00A23DD8"/>
    <w:rsid w:val="00A27521"/>
    <w:rsid w:val="00A43AEA"/>
    <w:rsid w:val="00A51AF1"/>
    <w:rsid w:val="00A84B02"/>
    <w:rsid w:val="00AA7AB2"/>
    <w:rsid w:val="00AB09E0"/>
    <w:rsid w:val="00AC4334"/>
    <w:rsid w:val="00AC6559"/>
    <w:rsid w:val="00AC673F"/>
    <w:rsid w:val="00AD1E59"/>
    <w:rsid w:val="00AE15CD"/>
    <w:rsid w:val="00AE2C2C"/>
    <w:rsid w:val="00AE4381"/>
    <w:rsid w:val="00AF06A3"/>
    <w:rsid w:val="00B043A5"/>
    <w:rsid w:val="00B12BA2"/>
    <w:rsid w:val="00B31DAD"/>
    <w:rsid w:val="00B349B7"/>
    <w:rsid w:val="00B35E5F"/>
    <w:rsid w:val="00B4499A"/>
    <w:rsid w:val="00B932F3"/>
    <w:rsid w:val="00BC0488"/>
    <w:rsid w:val="00BC0822"/>
    <w:rsid w:val="00BD4105"/>
    <w:rsid w:val="00BE08F1"/>
    <w:rsid w:val="00BF0908"/>
    <w:rsid w:val="00C07228"/>
    <w:rsid w:val="00C1226F"/>
    <w:rsid w:val="00C1752E"/>
    <w:rsid w:val="00C33960"/>
    <w:rsid w:val="00C353CF"/>
    <w:rsid w:val="00C36853"/>
    <w:rsid w:val="00C46835"/>
    <w:rsid w:val="00C471F1"/>
    <w:rsid w:val="00C56902"/>
    <w:rsid w:val="00C653DA"/>
    <w:rsid w:val="00C72F44"/>
    <w:rsid w:val="00C7712C"/>
    <w:rsid w:val="00C81558"/>
    <w:rsid w:val="00C90711"/>
    <w:rsid w:val="00C95B44"/>
    <w:rsid w:val="00C970FA"/>
    <w:rsid w:val="00CA6EF4"/>
    <w:rsid w:val="00CC4A08"/>
    <w:rsid w:val="00CD375D"/>
    <w:rsid w:val="00CD59A3"/>
    <w:rsid w:val="00CE22F8"/>
    <w:rsid w:val="00CE23F8"/>
    <w:rsid w:val="00CF42AF"/>
    <w:rsid w:val="00D06934"/>
    <w:rsid w:val="00D11BC3"/>
    <w:rsid w:val="00D2041B"/>
    <w:rsid w:val="00D372C3"/>
    <w:rsid w:val="00D63081"/>
    <w:rsid w:val="00D7652A"/>
    <w:rsid w:val="00D85C95"/>
    <w:rsid w:val="00D966E9"/>
    <w:rsid w:val="00D970A5"/>
    <w:rsid w:val="00DD612D"/>
    <w:rsid w:val="00DE14B3"/>
    <w:rsid w:val="00DE2890"/>
    <w:rsid w:val="00DE6C13"/>
    <w:rsid w:val="00DF0BBF"/>
    <w:rsid w:val="00DF741A"/>
    <w:rsid w:val="00DF7480"/>
    <w:rsid w:val="00E00A3E"/>
    <w:rsid w:val="00E04CC6"/>
    <w:rsid w:val="00E2224B"/>
    <w:rsid w:val="00E237EF"/>
    <w:rsid w:val="00E50158"/>
    <w:rsid w:val="00E634AC"/>
    <w:rsid w:val="00E6628A"/>
    <w:rsid w:val="00E92835"/>
    <w:rsid w:val="00E9312B"/>
    <w:rsid w:val="00E94025"/>
    <w:rsid w:val="00EA683E"/>
    <w:rsid w:val="00EB2AC3"/>
    <w:rsid w:val="00EB2BB2"/>
    <w:rsid w:val="00EC71D8"/>
    <w:rsid w:val="00ED1863"/>
    <w:rsid w:val="00EE7685"/>
    <w:rsid w:val="00EF11A8"/>
    <w:rsid w:val="00F06A88"/>
    <w:rsid w:val="00F06F80"/>
    <w:rsid w:val="00F119B9"/>
    <w:rsid w:val="00F16721"/>
    <w:rsid w:val="00F20C4C"/>
    <w:rsid w:val="00F437AF"/>
    <w:rsid w:val="00F45056"/>
    <w:rsid w:val="00F60F5E"/>
    <w:rsid w:val="00F63866"/>
    <w:rsid w:val="00F67260"/>
    <w:rsid w:val="00F95EC8"/>
    <w:rsid w:val="00FA02D9"/>
    <w:rsid w:val="00FA2D59"/>
    <w:rsid w:val="00FA38B5"/>
    <w:rsid w:val="00FB55B3"/>
    <w:rsid w:val="00FC52EC"/>
    <w:rsid w:val="00FE5B1C"/>
    <w:rsid w:val="00FF7006"/>
    <w:rsid w:val="043B4FD4"/>
    <w:rsid w:val="06415EC3"/>
    <w:rsid w:val="06BEAD85"/>
    <w:rsid w:val="074A355A"/>
    <w:rsid w:val="07BF071B"/>
    <w:rsid w:val="0A944180"/>
    <w:rsid w:val="0D1FCA7F"/>
    <w:rsid w:val="0F8C9DA9"/>
    <w:rsid w:val="10D365CF"/>
    <w:rsid w:val="12509426"/>
    <w:rsid w:val="14047A5F"/>
    <w:rsid w:val="14EF8DAA"/>
    <w:rsid w:val="1646C3D1"/>
    <w:rsid w:val="1AD5E849"/>
    <w:rsid w:val="1B8783F0"/>
    <w:rsid w:val="1BD6CCF5"/>
    <w:rsid w:val="1D3AD11C"/>
    <w:rsid w:val="234342FF"/>
    <w:rsid w:val="237CA8CF"/>
    <w:rsid w:val="241FBD8B"/>
    <w:rsid w:val="2505BA73"/>
    <w:rsid w:val="29060148"/>
    <w:rsid w:val="2AEFFF2B"/>
    <w:rsid w:val="2E01FDC7"/>
    <w:rsid w:val="2F37244F"/>
    <w:rsid w:val="31D69ADD"/>
    <w:rsid w:val="37F7B52A"/>
    <w:rsid w:val="3AF7C3B0"/>
    <w:rsid w:val="3B0A7CE3"/>
    <w:rsid w:val="40A9EE2E"/>
    <w:rsid w:val="40E6AD6B"/>
    <w:rsid w:val="41C7C174"/>
    <w:rsid w:val="41D2762E"/>
    <w:rsid w:val="41E56A5B"/>
    <w:rsid w:val="42D9C565"/>
    <w:rsid w:val="43E5AD1E"/>
    <w:rsid w:val="4B6F1B6A"/>
    <w:rsid w:val="4C8433BB"/>
    <w:rsid w:val="4CC527FC"/>
    <w:rsid w:val="4F08098C"/>
    <w:rsid w:val="53EC5853"/>
    <w:rsid w:val="54B13276"/>
    <w:rsid w:val="58C23EB5"/>
    <w:rsid w:val="58C75545"/>
    <w:rsid w:val="5922362D"/>
    <w:rsid w:val="5A723E2A"/>
    <w:rsid w:val="5AFD9E54"/>
    <w:rsid w:val="5B8D4D9B"/>
    <w:rsid w:val="5C169BF7"/>
    <w:rsid w:val="5CB29C8B"/>
    <w:rsid w:val="5E9407C0"/>
    <w:rsid w:val="5F37BC90"/>
    <w:rsid w:val="5FDAE864"/>
    <w:rsid w:val="60823A8E"/>
    <w:rsid w:val="6167C3B4"/>
    <w:rsid w:val="66CD1FDC"/>
    <w:rsid w:val="6707EDE8"/>
    <w:rsid w:val="6874642A"/>
    <w:rsid w:val="6C131666"/>
    <w:rsid w:val="731FCFEB"/>
    <w:rsid w:val="74CE83B4"/>
    <w:rsid w:val="783C847B"/>
    <w:rsid w:val="794DD88E"/>
    <w:rsid w:val="7A9B157C"/>
    <w:rsid w:val="7C48868F"/>
    <w:rsid w:val="7CACA54E"/>
    <w:rsid w:val="7CCA0868"/>
    <w:rsid w:val="7D489ADF"/>
    <w:rsid w:val="7E8AED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F2AABB"/>
  <w15:chartTrackingRefBased/>
  <w15:docId w15:val="{9AAC9736-0047-4C38-8CDB-8BB7EAED8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4906"/>
    <w:pPr>
      <w:spacing w:after="0" w:line="240" w:lineRule="auto"/>
    </w:pPr>
    <w:rPr>
      <w:rFonts w:ascii="Calibri" w:hAnsi="Calibri" w:cs="Calibri"/>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84906"/>
    <w:pPr>
      <w:tabs>
        <w:tab w:val="center" w:pos="4513"/>
        <w:tab w:val="right" w:pos="9026"/>
      </w:tabs>
    </w:pPr>
  </w:style>
  <w:style w:type="character" w:customStyle="1" w:styleId="HeaderChar">
    <w:name w:val="Header Char"/>
    <w:basedOn w:val="DefaultParagraphFont"/>
    <w:link w:val="Header"/>
    <w:uiPriority w:val="99"/>
    <w:rsid w:val="00884906"/>
  </w:style>
  <w:style w:type="paragraph" w:styleId="Footer">
    <w:name w:val="footer"/>
    <w:basedOn w:val="Normal"/>
    <w:link w:val="FooterChar"/>
    <w:uiPriority w:val="99"/>
    <w:unhideWhenUsed/>
    <w:rsid w:val="00884906"/>
    <w:pPr>
      <w:tabs>
        <w:tab w:val="center" w:pos="4513"/>
        <w:tab w:val="right" w:pos="9026"/>
      </w:tabs>
    </w:pPr>
  </w:style>
  <w:style w:type="character" w:customStyle="1" w:styleId="FooterChar">
    <w:name w:val="Footer Char"/>
    <w:basedOn w:val="DefaultParagraphFont"/>
    <w:link w:val="Footer"/>
    <w:uiPriority w:val="99"/>
    <w:rsid w:val="00884906"/>
  </w:style>
  <w:style w:type="character" w:styleId="Hyperlink">
    <w:name w:val="Hyperlink"/>
    <w:basedOn w:val="DefaultParagraphFont"/>
    <w:uiPriority w:val="99"/>
    <w:unhideWhenUsed/>
    <w:rsid w:val="00884906"/>
    <w:rPr>
      <w:color w:val="0000FF"/>
      <w:u w:val="single"/>
    </w:rPr>
  </w:style>
  <w:style w:type="paragraph" w:styleId="NormalWeb">
    <w:name w:val="Normal (Web)"/>
    <w:basedOn w:val="Normal"/>
    <w:uiPriority w:val="99"/>
    <w:unhideWhenUsed/>
    <w:rsid w:val="00884906"/>
    <w:pPr>
      <w:spacing w:before="100" w:beforeAutospacing="1" w:after="100" w:afterAutospacing="1"/>
    </w:pPr>
  </w:style>
  <w:style w:type="paragraph" w:customStyle="1" w:styleId="buyer-name1">
    <w:name w:val="buyer-name1"/>
    <w:basedOn w:val="Normal"/>
    <w:uiPriority w:val="99"/>
    <w:semiHidden/>
    <w:rsid w:val="00884906"/>
    <w:pPr>
      <w:spacing w:before="100" w:beforeAutospacing="1" w:after="100" w:afterAutospacing="1"/>
    </w:pPr>
    <w:rPr>
      <w:color w:val="6F777B"/>
    </w:rPr>
  </w:style>
  <w:style w:type="character" w:customStyle="1" w:styleId="normaltextrun">
    <w:name w:val="normaltextrun"/>
    <w:basedOn w:val="DefaultParagraphFont"/>
    <w:rsid w:val="00CD375D"/>
  </w:style>
  <w:style w:type="paragraph" w:styleId="ListParagraph">
    <w:name w:val="List Paragraph"/>
    <w:basedOn w:val="Normal"/>
    <w:uiPriority w:val="34"/>
    <w:qFormat/>
    <w:rsid w:val="00F437AF"/>
    <w:pPr>
      <w:spacing w:after="120"/>
      <w:ind w:left="720" w:hanging="709"/>
      <w:contextualSpacing/>
    </w:pPr>
    <w:rPr>
      <w:rFonts w:ascii="Arial" w:eastAsia="Times New Roman" w:hAnsi="Arial" w:cs="Times New Roman"/>
      <w:sz w:val="24"/>
      <w:szCs w:val="20"/>
      <w:lang w:eastAsia="en-US"/>
    </w:rPr>
  </w:style>
  <w:style w:type="character" w:styleId="UnresolvedMention">
    <w:name w:val="Unresolved Mention"/>
    <w:basedOn w:val="DefaultParagraphFont"/>
    <w:uiPriority w:val="99"/>
    <w:semiHidden/>
    <w:unhideWhenUsed/>
    <w:rsid w:val="001006AB"/>
    <w:rPr>
      <w:color w:val="605E5C"/>
      <w:shd w:val="clear" w:color="auto" w:fill="E1DFDD"/>
    </w:rPr>
  </w:style>
  <w:style w:type="character" w:styleId="CommentReference">
    <w:name w:val="annotation reference"/>
    <w:basedOn w:val="DefaultParagraphFont"/>
    <w:uiPriority w:val="99"/>
    <w:semiHidden/>
    <w:unhideWhenUsed/>
    <w:rsid w:val="004A4B3E"/>
    <w:rPr>
      <w:sz w:val="16"/>
      <w:szCs w:val="16"/>
    </w:rPr>
  </w:style>
  <w:style w:type="paragraph" w:styleId="CommentText">
    <w:name w:val="annotation text"/>
    <w:basedOn w:val="Normal"/>
    <w:link w:val="CommentTextChar"/>
    <w:uiPriority w:val="99"/>
    <w:unhideWhenUsed/>
    <w:rsid w:val="004A4B3E"/>
    <w:rPr>
      <w:sz w:val="20"/>
      <w:szCs w:val="20"/>
    </w:rPr>
  </w:style>
  <w:style w:type="character" w:customStyle="1" w:styleId="CommentTextChar">
    <w:name w:val="Comment Text Char"/>
    <w:basedOn w:val="DefaultParagraphFont"/>
    <w:link w:val="CommentText"/>
    <w:uiPriority w:val="99"/>
    <w:rsid w:val="004A4B3E"/>
    <w:rPr>
      <w:rFonts w:ascii="Calibri" w:hAnsi="Calibri" w:cs="Calibri"/>
      <w:sz w:val="20"/>
      <w:szCs w:val="20"/>
      <w:lang w:eastAsia="en-GB"/>
    </w:rPr>
  </w:style>
  <w:style w:type="paragraph" w:styleId="CommentSubject">
    <w:name w:val="annotation subject"/>
    <w:basedOn w:val="CommentText"/>
    <w:next w:val="CommentText"/>
    <w:link w:val="CommentSubjectChar"/>
    <w:uiPriority w:val="99"/>
    <w:semiHidden/>
    <w:unhideWhenUsed/>
    <w:rsid w:val="004A4B3E"/>
    <w:rPr>
      <w:b/>
      <w:bCs/>
    </w:rPr>
  </w:style>
  <w:style w:type="character" w:customStyle="1" w:styleId="CommentSubjectChar">
    <w:name w:val="Comment Subject Char"/>
    <w:basedOn w:val="CommentTextChar"/>
    <w:link w:val="CommentSubject"/>
    <w:uiPriority w:val="99"/>
    <w:semiHidden/>
    <w:rsid w:val="004A4B3E"/>
    <w:rPr>
      <w:rFonts w:ascii="Calibri" w:hAnsi="Calibri" w:cs="Calibri"/>
      <w:b/>
      <w:bCs/>
      <w:sz w:val="20"/>
      <w:szCs w:val="20"/>
      <w:lang w:eastAsia="en-GB"/>
    </w:rPr>
  </w:style>
  <w:style w:type="paragraph" w:customStyle="1" w:styleId="paragraph">
    <w:name w:val="paragraph"/>
    <w:basedOn w:val="Normal"/>
    <w:rsid w:val="00815B5B"/>
    <w:pPr>
      <w:spacing w:before="100" w:beforeAutospacing="1" w:after="100" w:afterAutospacing="1"/>
    </w:pPr>
    <w:rPr>
      <w:rFonts w:ascii="Times New Roman" w:eastAsia="Times New Roman" w:hAnsi="Times New Roman" w:cs="Times New Roman"/>
      <w:sz w:val="24"/>
      <w:szCs w:val="24"/>
    </w:rPr>
  </w:style>
  <w:style w:type="character" w:customStyle="1" w:styleId="eop">
    <w:name w:val="eop"/>
    <w:basedOn w:val="DefaultParagraphFont"/>
    <w:rsid w:val="00815B5B"/>
  </w:style>
  <w:style w:type="table" w:styleId="TableGrid">
    <w:name w:val="Table Grid"/>
    <w:basedOn w:val="TableNormal"/>
    <w:uiPriority w:val="39"/>
    <w:rsid w:val="004C47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918241">
      <w:bodyDiv w:val="1"/>
      <w:marLeft w:val="0"/>
      <w:marRight w:val="0"/>
      <w:marTop w:val="0"/>
      <w:marBottom w:val="0"/>
      <w:divBdr>
        <w:top w:val="none" w:sz="0" w:space="0" w:color="auto"/>
        <w:left w:val="none" w:sz="0" w:space="0" w:color="auto"/>
        <w:bottom w:val="none" w:sz="0" w:space="0" w:color="auto"/>
        <w:right w:val="none" w:sz="0" w:space="0" w:color="auto"/>
      </w:divBdr>
    </w:div>
    <w:div w:id="150829110">
      <w:bodyDiv w:val="1"/>
      <w:marLeft w:val="0"/>
      <w:marRight w:val="0"/>
      <w:marTop w:val="0"/>
      <w:marBottom w:val="0"/>
      <w:divBdr>
        <w:top w:val="none" w:sz="0" w:space="0" w:color="auto"/>
        <w:left w:val="none" w:sz="0" w:space="0" w:color="auto"/>
        <w:bottom w:val="none" w:sz="0" w:space="0" w:color="auto"/>
        <w:right w:val="none" w:sz="0" w:space="0" w:color="auto"/>
      </w:divBdr>
    </w:div>
    <w:div w:id="324168395">
      <w:bodyDiv w:val="1"/>
      <w:marLeft w:val="0"/>
      <w:marRight w:val="0"/>
      <w:marTop w:val="0"/>
      <w:marBottom w:val="0"/>
      <w:divBdr>
        <w:top w:val="none" w:sz="0" w:space="0" w:color="auto"/>
        <w:left w:val="none" w:sz="0" w:space="0" w:color="auto"/>
        <w:bottom w:val="none" w:sz="0" w:space="0" w:color="auto"/>
        <w:right w:val="none" w:sz="0" w:space="0" w:color="auto"/>
      </w:divBdr>
    </w:div>
    <w:div w:id="624122736">
      <w:bodyDiv w:val="1"/>
      <w:marLeft w:val="0"/>
      <w:marRight w:val="0"/>
      <w:marTop w:val="0"/>
      <w:marBottom w:val="0"/>
      <w:divBdr>
        <w:top w:val="none" w:sz="0" w:space="0" w:color="auto"/>
        <w:left w:val="none" w:sz="0" w:space="0" w:color="auto"/>
        <w:bottom w:val="none" w:sz="0" w:space="0" w:color="auto"/>
        <w:right w:val="none" w:sz="0" w:space="0" w:color="auto"/>
      </w:divBdr>
    </w:div>
    <w:div w:id="1034577670">
      <w:bodyDiv w:val="1"/>
      <w:marLeft w:val="0"/>
      <w:marRight w:val="0"/>
      <w:marTop w:val="0"/>
      <w:marBottom w:val="0"/>
      <w:divBdr>
        <w:top w:val="none" w:sz="0" w:space="0" w:color="auto"/>
        <w:left w:val="none" w:sz="0" w:space="0" w:color="auto"/>
        <w:bottom w:val="none" w:sz="0" w:space="0" w:color="auto"/>
        <w:right w:val="none" w:sz="0" w:space="0" w:color="auto"/>
      </w:divBdr>
    </w:div>
    <w:div w:id="1304507198">
      <w:bodyDiv w:val="1"/>
      <w:marLeft w:val="0"/>
      <w:marRight w:val="0"/>
      <w:marTop w:val="0"/>
      <w:marBottom w:val="0"/>
      <w:divBdr>
        <w:top w:val="none" w:sz="0" w:space="0" w:color="auto"/>
        <w:left w:val="none" w:sz="0" w:space="0" w:color="auto"/>
        <w:bottom w:val="none" w:sz="0" w:space="0" w:color="auto"/>
        <w:right w:val="none" w:sz="0" w:space="0" w:color="auto"/>
      </w:divBdr>
      <w:divsChild>
        <w:div w:id="313337301">
          <w:marLeft w:val="0"/>
          <w:marRight w:val="0"/>
          <w:marTop w:val="0"/>
          <w:marBottom w:val="0"/>
          <w:divBdr>
            <w:top w:val="none" w:sz="0" w:space="0" w:color="auto"/>
            <w:left w:val="none" w:sz="0" w:space="0" w:color="auto"/>
            <w:bottom w:val="none" w:sz="0" w:space="0" w:color="auto"/>
            <w:right w:val="none" w:sz="0" w:space="0" w:color="auto"/>
          </w:divBdr>
        </w:div>
        <w:div w:id="45571955">
          <w:marLeft w:val="0"/>
          <w:marRight w:val="0"/>
          <w:marTop w:val="0"/>
          <w:marBottom w:val="0"/>
          <w:divBdr>
            <w:top w:val="none" w:sz="0" w:space="0" w:color="auto"/>
            <w:left w:val="none" w:sz="0" w:space="0" w:color="auto"/>
            <w:bottom w:val="none" w:sz="0" w:space="0" w:color="auto"/>
            <w:right w:val="none" w:sz="0" w:space="0" w:color="auto"/>
          </w:divBdr>
        </w:div>
        <w:div w:id="798451454">
          <w:marLeft w:val="0"/>
          <w:marRight w:val="0"/>
          <w:marTop w:val="0"/>
          <w:marBottom w:val="0"/>
          <w:divBdr>
            <w:top w:val="none" w:sz="0" w:space="0" w:color="auto"/>
            <w:left w:val="none" w:sz="0" w:space="0" w:color="auto"/>
            <w:bottom w:val="none" w:sz="0" w:space="0" w:color="auto"/>
            <w:right w:val="none" w:sz="0" w:space="0" w:color="auto"/>
          </w:divBdr>
        </w:div>
      </w:divsChild>
    </w:div>
    <w:div w:id="1430353176">
      <w:bodyDiv w:val="1"/>
      <w:marLeft w:val="0"/>
      <w:marRight w:val="0"/>
      <w:marTop w:val="0"/>
      <w:marBottom w:val="0"/>
      <w:divBdr>
        <w:top w:val="none" w:sz="0" w:space="0" w:color="auto"/>
        <w:left w:val="none" w:sz="0" w:space="0" w:color="auto"/>
        <w:bottom w:val="none" w:sz="0" w:space="0" w:color="auto"/>
        <w:right w:val="none" w:sz="0" w:space="0" w:color="auto"/>
      </w:divBdr>
    </w:div>
    <w:div w:id="1435326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atamis.co.uk/"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s://lb-wandsworth.my.salesforce-sites.com/?SearchType=Projects"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e76c72c6-e750-462d-b29d-66aaa55d3414" xsi:nil="true"/>
    <lcf76f155ced4ddcb4097134ff3c332f xmlns="cfcf1a16-c06e-4184-b984-ef3b52eccf28">
      <Terms xmlns="http://schemas.microsoft.com/office/infopath/2007/PartnerControls"/>
    </lcf76f155ced4ddcb4097134ff3c332f>
    <Owned_x0020_by xmlns="cfcf1a16-c06e-4184-b984-ef3b52eccf2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A6359708B13F944A69A14397606FBFA" ma:contentTypeVersion="22" ma:contentTypeDescription="Create a new document." ma:contentTypeScope="" ma:versionID="c617ccf8849084715591f2a3161296a5">
  <xsd:schema xmlns:xsd="http://www.w3.org/2001/XMLSchema" xmlns:xs="http://www.w3.org/2001/XMLSchema" xmlns:p="http://schemas.microsoft.com/office/2006/metadata/properties" xmlns:ns1="http://schemas.microsoft.com/sharepoint/v3" xmlns:ns2="cfcf1a16-c06e-4184-b984-ef3b52eccf28" xmlns:ns3="e76c72c6-e750-462d-b29d-66aaa55d3414" targetNamespace="http://schemas.microsoft.com/office/2006/metadata/properties" ma:root="true" ma:fieldsID="6de24d5ccf5a0e369ebe1d094d498062" ns1:_="" ns2:_="" ns3:_="">
    <xsd:import namespace="http://schemas.microsoft.com/sharepoint/v3"/>
    <xsd:import namespace="cfcf1a16-c06e-4184-b984-ef3b52eccf28"/>
    <xsd:import namespace="e76c72c6-e750-462d-b29d-66aaa55d3414"/>
    <xsd:element name="properties">
      <xsd:complexType>
        <xsd:sequence>
          <xsd:element name="documentManagement">
            <xsd:complexType>
              <xsd:all>
                <xsd:element ref="ns2:Owned_x0020_by" minOccurs="0"/>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cf1a16-c06e-4184-b984-ef3b52eccf28" elementFormDefault="qualified">
    <xsd:import namespace="http://schemas.microsoft.com/office/2006/documentManagement/types"/>
    <xsd:import namespace="http://schemas.microsoft.com/office/infopath/2007/PartnerControls"/>
    <xsd:element name="Owned_x0020_by" ma:index="8" nillable="true" ma:displayName="Owned by" ma:format="Dropdown" ma:internalName="Owned_x0020_by">
      <xsd:complexType>
        <xsd:complexContent>
          <xsd:extension base="dms:MultiChoice">
            <xsd:sequence>
              <xsd:element name="Value" maxOccurs="unbounded" minOccurs="0" nillable="true">
                <xsd:simpleType>
                  <xsd:restriction base="dms:Choice">
                    <xsd:enumeration value="Archive"/>
                    <xsd:enumeration value="Older people"/>
                    <xsd:enumeration value="Learning disability"/>
                    <xsd:enumeration value="Mental health"/>
                    <xsd:enumeration value="FOIs"/>
                    <xsd:enumeration value="Governance"/>
                    <xsd:enumeration value="Team information"/>
                    <xsd:enumeration value="Fee uplifts"/>
                    <xsd:enumeration value="Joint"/>
                    <xsd:enumeration value="Richmond"/>
                    <xsd:enumeration value="Wandsworth"/>
                    <xsd:enumeration value="Autism SAF 2018"/>
                    <xsd:enumeration value="Respite service"/>
                    <xsd:enumeration value="Right Care Right Place"/>
                    <xsd:enumeration value="Shared lives"/>
                    <xsd:enumeration value="Strategic planning"/>
                    <xsd:enumeration value="Project Management"/>
                    <xsd:enumeration value="Comms and engagement"/>
                    <xsd:enumeration value="Finance"/>
                    <xsd:enumeration value="Meetings"/>
                    <xsd:enumeration value="Correspondence"/>
                    <xsd:enumeration value="Governance"/>
                    <xsd:enumeration value="Providers"/>
                  </xsd:restriction>
                </xsd:simple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76c72c6-e750-462d-b29d-66aaa55d341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d7b5a786-8a2a-4fc5-bbaf-a3220903ea9d}" ma:internalName="TaxCatchAll" ma:showField="CatchAllData" ma:web="e76c72c6-e750-462d-b29d-66aaa55d341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F65BA8C-9B01-4229-B576-AA9FACA84730}">
  <ds:schemaRefs>
    <ds:schemaRef ds:uri="http://schemas.microsoft.com/office/2006/metadata/properties"/>
    <ds:schemaRef ds:uri="http://schemas.microsoft.com/office/infopath/2007/PartnerControls"/>
    <ds:schemaRef ds:uri="http://schemas.microsoft.com/sharepoint/v3"/>
    <ds:schemaRef ds:uri="e76c72c6-e750-462d-b29d-66aaa55d3414"/>
    <ds:schemaRef ds:uri="cfcf1a16-c06e-4184-b984-ef3b52eccf28"/>
  </ds:schemaRefs>
</ds:datastoreItem>
</file>

<file path=customXml/itemProps2.xml><?xml version="1.0" encoding="utf-8"?>
<ds:datastoreItem xmlns:ds="http://schemas.openxmlformats.org/officeDocument/2006/customXml" ds:itemID="{111CB5F8-B213-4E35-9C98-AB155B1B62FC}">
  <ds:schemaRefs>
    <ds:schemaRef ds:uri="http://schemas.microsoft.com/sharepoint/v3/contenttype/forms"/>
  </ds:schemaRefs>
</ds:datastoreItem>
</file>

<file path=customXml/itemProps3.xml><?xml version="1.0" encoding="utf-8"?>
<ds:datastoreItem xmlns:ds="http://schemas.openxmlformats.org/officeDocument/2006/customXml" ds:itemID="{D833BDAB-60A9-43BD-9835-297D3B446F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fcf1a16-c06e-4184-b984-ef3b52eccf28"/>
    <ds:schemaRef ds:uri="e76c72c6-e750-462d-b29d-66aaa55d34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63da656-5c75-4f6d-9461-4a3ce9a537cc}" enabled="1" method="Standard" siteId="{d9d3f5ac-f803-49be-949f-14a7074d74a7}" removed="0"/>
</clbl:labelList>
</file>

<file path=docProps/app.xml><?xml version="1.0" encoding="utf-8"?>
<Properties xmlns="http://schemas.openxmlformats.org/officeDocument/2006/extended-properties" xmlns:vt="http://schemas.openxmlformats.org/officeDocument/2006/docPropsVTypes">
  <Template>Normal</Template>
  <TotalTime>1</TotalTime>
  <Pages>4</Pages>
  <Words>1049</Words>
  <Characters>5984</Characters>
  <Application>Microsoft Office Word</Application>
  <DocSecurity>0</DocSecurity>
  <Lines>49</Lines>
  <Paragraphs>14</Paragraphs>
  <ScaleCrop>false</ScaleCrop>
  <Company/>
  <LinksUpToDate>false</LinksUpToDate>
  <CharactersWithSpaces>7019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Palmer, Patrick</dc:creator>
  <cp:keywords/>
  <dc:description/>
  <cp:lastModifiedBy>Yumna Hussain</cp:lastModifiedBy>
  <cp:revision>3</cp:revision>
  <cp:lastPrinted>2022-06-15T11:23:00Z</cp:lastPrinted>
  <dcterms:created xsi:type="dcterms:W3CDTF">2024-08-01T15:21:00Z</dcterms:created>
  <dcterms:modified xsi:type="dcterms:W3CDTF">2024-08-05T16:23:00Z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1,2,3</vt:lpwstr>
  </property>
  <property fmtid="{D5CDD505-2E9C-101B-9397-08002B2CF9AE}" pid="3" name="ClassificationContentMarkingHeaderFontProps">
    <vt:lpwstr>#000000,10,Calibri</vt:lpwstr>
  </property>
  <property fmtid="{D5CDD505-2E9C-101B-9397-08002B2CF9AE}" pid="4" name="ClassificationContentMarkingHeaderText">
    <vt:lpwstr>Official</vt:lpwstr>
  </property>
  <property fmtid="{D5CDD505-2E9C-101B-9397-08002B2CF9AE}" pid="5" name="ContentTypeId">
    <vt:lpwstr>0x0101006A6359708B13F944A69A14397606FBFA</vt:lpwstr>
  </property>
  <property fmtid="{D5CDD505-2E9C-101B-9397-08002B2CF9AE}" pid="6" name="MediaServiceImageTags">
    <vt:lpwstr/>
  </property>
</Properties>
</file>