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34F11" w14:textId="6323D973" w:rsidR="00950755" w:rsidRDefault="00DD7B08" w:rsidP="008D767D">
      <w:pPr>
        <w:pStyle w:val="Title"/>
        <w:spacing w:after="240"/>
        <w:jc w:val="right"/>
        <w:rPr>
          <w:rFonts w:ascii="Verdana" w:hAnsi="Verdana" w:cs="Arial"/>
          <w:sz w:val="20"/>
          <w:szCs w:val="20"/>
        </w:rPr>
      </w:pPr>
      <w:r>
        <w:rPr>
          <w:noProof/>
        </w:rPr>
        <w:drawing>
          <wp:inline distT="0" distB="0" distL="0" distR="0" wp14:anchorId="715A08CF" wp14:editId="4B9E73CA">
            <wp:extent cx="1253440" cy="1296443"/>
            <wp:effectExtent l="0" t="0" r="444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1253440" cy="1296443"/>
                    </a:xfrm>
                    <a:prstGeom prst="rect">
                      <a:avLst/>
                    </a:prstGeom>
                  </pic:spPr>
                </pic:pic>
              </a:graphicData>
            </a:graphic>
          </wp:inline>
        </w:drawing>
      </w:r>
    </w:p>
    <w:p w14:paraId="42334F12" w14:textId="77777777" w:rsidR="00950755" w:rsidRDefault="00950755" w:rsidP="00950755">
      <w:pPr>
        <w:pStyle w:val="Title"/>
        <w:spacing w:after="240"/>
        <w:rPr>
          <w:rFonts w:ascii="Verdana" w:hAnsi="Verdana" w:cs="Arial"/>
          <w:sz w:val="20"/>
          <w:szCs w:val="20"/>
        </w:rPr>
      </w:pPr>
    </w:p>
    <w:p w14:paraId="42334F13" w14:textId="77777777" w:rsidR="00950755" w:rsidRDefault="00950755" w:rsidP="00950755">
      <w:pPr>
        <w:pStyle w:val="Title"/>
        <w:spacing w:after="240"/>
        <w:rPr>
          <w:rFonts w:ascii="Verdana" w:hAnsi="Verdana" w:cs="Arial"/>
          <w:sz w:val="20"/>
          <w:szCs w:val="20"/>
        </w:rPr>
      </w:pPr>
    </w:p>
    <w:p w14:paraId="331842E7" w14:textId="38772E7C" w:rsidR="00304D7E" w:rsidRDefault="00304D7E" w:rsidP="00950755">
      <w:pPr>
        <w:pStyle w:val="Title"/>
        <w:spacing w:after="240"/>
        <w:rPr>
          <w:rFonts w:ascii="Verdana" w:hAnsi="Verdana" w:cs="Arial"/>
          <w:sz w:val="20"/>
          <w:szCs w:val="20"/>
        </w:rPr>
      </w:pPr>
    </w:p>
    <w:p w14:paraId="4F3F2C61" w14:textId="77777777" w:rsidR="00DD7B08" w:rsidRDefault="00DD7B08" w:rsidP="00950755">
      <w:pPr>
        <w:pStyle w:val="Title"/>
        <w:spacing w:after="240"/>
        <w:rPr>
          <w:rFonts w:ascii="Verdana" w:hAnsi="Verdana" w:cs="Arial"/>
          <w:sz w:val="20"/>
          <w:szCs w:val="20"/>
        </w:rPr>
      </w:pPr>
    </w:p>
    <w:p w14:paraId="42334F18" w14:textId="77777777" w:rsidR="00950755" w:rsidRDefault="00950755" w:rsidP="00950755">
      <w:pPr>
        <w:pStyle w:val="Title"/>
        <w:spacing w:after="240"/>
        <w:rPr>
          <w:rFonts w:ascii="Verdana" w:hAnsi="Verdana" w:cs="Arial"/>
          <w:sz w:val="20"/>
          <w:szCs w:val="20"/>
        </w:rPr>
      </w:pPr>
    </w:p>
    <w:p w14:paraId="42334F1D" w14:textId="77777777" w:rsidR="00950755" w:rsidRPr="00016B78" w:rsidRDefault="00950755" w:rsidP="00950755">
      <w:pPr>
        <w:pStyle w:val="Title"/>
        <w:spacing w:after="240"/>
        <w:rPr>
          <w:rFonts w:ascii="Verdana" w:hAnsi="Verdana"/>
        </w:rPr>
      </w:pPr>
      <w:r w:rsidRPr="00016B78">
        <w:rPr>
          <w:rFonts w:ascii="Verdana" w:hAnsi="Verdana"/>
        </w:rPr>
        <w:t>INVITATION TO TENDER</w:t>
      </w:r>
    </w:p>
    <w:p w14:paraId="42334F1E" w14:textId="77777777" w:rsidR="00950755" w:rsidRPr="00016B78" w:rsidRDefault="00950755" w:rsidP="00950755">
      <w:pPr>
        <w:pStyle w:val="Title"/>
        <w:spacing w:after="240"/>
        <w:rPr>
          <w:rFonts w:ascii="Verdana" w:hAnsi="Verdana"/>
        </w:rPr>
      </w:pPr>
      <w:r w:rsidRPr="00016B78">
        <w:rPr>
          <w:rFonts w:ascii="Verdana" w:hAnsi="Verdana"/>
        </w:rPr>
        <w:t>TENDER INSTRUCTIONS RELATING TO</w:t>
      </w:r>
    </w:p>
    <w:p w14:paraId="5FA08D6B" w14:textId="14B9E6D7" w:rsidR="00193F34" w:rsidRDefault="00950755" w:rsidP="00193F34">
      <w:pPr>
        <w:pStyle w:val="Title"/>
        <w:spacing w:after="240"/>
        <w:rPr>
          <w:rFonts w:ascii="Verdana" w:hAnsi="Verdana"/>
        </w:rPr>
      </w:pPr>
      <w:r w:rsidRPr="00016B78">
        <w:rPr>
          <w:rFonts w:ascii="Verdana" w:hAnsi="Verdana"/>
        </w:rPr>
        <w:t>THE PROVISION OF</w:t>
      </w:r>
    </w:p>
    <w:p w14:paraId="42334F1F" w14:textId="0FE63F68" w:rsidR="00950755" w:rsidRDefault="004F4FB8" w:rsidP="00193F34">
      <w:pPr>
        <w:pStyle w:val="Title"/>
        <w:spacing w:after="240"/>
        <w:rPr>
          <w:rFonts w:ascii="Verdana" w:hAnsi="Verdana"/>
        </w:rPr>
      </w:pPr>
      <w:r>
        <w:rPr>
          <w:rFonts w:ascii="Verdana" w:hAnsi="Verdana"/>
        </w:rPr>
        <w:t xml:space="preserve">THE UK SPORT </w:t>
      </w:r>
      <w:r w:rsidR="00560495">
        <w:rPr>
          <w:rFonts w:ascii="Verdana" w:hAnsi="Verdana"/>
        </w:rPr>
        <w:t>KNOWLEDGE</w:t>
      </w:r>
      <w:r w:rsidR="004A6227">
        <w:rPr>
          <w:rFonts w:ascii="Verdana" w:hAnsi="Verdana"/>
        </w:rPr>
        <w:t xml:space="preserve"> MANAGEMENT</w:t>
      </w:r>
      <w:r w:rsidR="00471847">
        <w:rPr>
          <w:rFonts w:ascii="Verdana" w:hAnsi="Verdana"/>
        </w:rPr>
        <w:t xml:space="preserve"> </w:t>
      </w:r>
      <w:r w:rsidR="004A6227">
        <w:rPr>
          <w:rFonts w:ascii="Verdana" w:hAnsi="Verdana"/>
        </w:rPr>
        <w:t>S</w:t>
      </w:r>
      <w:r w:rsidR="00471847">
        <w:rPr>
          <w:rFonts w:ascii="Verdana" w:hAnsi="Verdana"/>
        </w:rPr>
        <w:t>OLUTION</w:t>
      </w:r>
    </w:p>
    <w:p w14:paraId="42334F21" w14:textId="77777777" w:rsidR="00950755" w:rsidRPr="001E44C2" w:rsidRDefault="00950755" w:rsidP="00950755">
      <w:pPr>
        <w:pStyle w:val="Title"/>
        <w:spacing w:after="240"/>
      </w:pPr>
    </w:p>
    <w:p w14:paraId="42334F24" w14:textId="79F8E0A1" w:rsidR="00950755" w:rsidRDefault="00950755" w:rsidP="00950755">
      <w:pPr>
        <w:pStyle w:val="Title"/>
        <w:spacing w:after="240"/>
        <w:rPr>
          <w:rFonts w:ascii="Verdana" w:hAnsi="Verdana" w:cs="Arial"/>
          <w:b w:val="0"/>
          <w:sz w:val="20"/>
          <w:szCs w:val="20"/>
        </w:rPr>
      </w:pPr>
    </w:p>
    <w:p w14:paraId="5BCE8556" w14:textId="1CDE1008" w:rsidR="007A42CA" w:rsidRDefault="007A42CA" w:rsidP="00950755">
      <w:pPr>
        <w:pStyle w:val="Title"/>
        <w:spacing w:after="240"/>
        <w:rPr>
          <w:rFonts w:ascii="Verdana" w:hAnsi="Verdana" w:cs="Arial"/>
          <w:b w:val="0"/>
          <w:sz w:val="20"/>
          <w:szCs w:val="20"/>
        </w:rPr>
      </w:pPr>
    </w:p>
    <w:p w14:paraId="0E19C9F1" w14:textId="0E64DD86" w:rsidR="007A42CA" w:rsidRDefault="007A42CA" w:rsidP="00950755">
      <w:pPr>
        <w:pStyle w:val="Title"/>
        <w:spacing w:after="240"/>
        <w:rPr>
          <w:rFonts w:ascii="Verdana" w:hAnsi="Verdana" w:cs="Arial"/>
          <w:b w:val="0"/>
          <w:sz w:val="20"/>
          <w:szCs w:val="20"/>
        </w:rPr>
      </w:pPr>
    </w:p>
    <w:p w14:paraId="4E930F48" w14:textId="77777777" w:rsidR="007A42CA" w:rsidRDefault="007A42CA" w:rsidP="00950755">
      <w:pPr>
        <w:pStyle w:val="Title"/>
        <w:spacing w:after="240"/>
        <w:rPr>
          <w:rFonts w:ascii="Verdana" w:hAnsi="Verdana" w:cs="Arial"/>
          <w:b w:val="0"/>
          <w:sz w:val="20"/>
          <w:szCs w:val="20"/>
        </w:rPr>
      </w:pPr>
    </w:p>
    <w:p w14:paraId="460F6E29" w14:textId="77777777" w:rsidR="00BD1DCC" w:rsidRDefault="00BD1DCC" w:rsidP="00950755">
      <w:pPr>
        <w:pStyle w:val="Title"/>
        <w:spacing w:after="240"/>
        <w:rPr>
          <w:rFonts w:ascii="Verdana" w:hAnsi="Verdana" w:cs="Arial"/>
          <w:sz w:val="20"/>
          <w:szCs w:val="20"/>
        </w:rPr>
      </w:pPr>
    </w:p>
    <w:p w14:paraId="42334F25" w14:textId="77777777" w:rsidR="00950755" w:rsidRDefault="00950755" w:rsidP="00950755">
      <w:pPr>
        <w:pStyle w:val="Title"/>
        <w:spacing w:after="240"/>
        <w:rPr>
          <w:rFonts w:ascii="Verdana" w:hAnsi="Verdana" w:cs="Arial"/>
          <w:sz w:val="20"/>
          <w:szCs w:val="20"/>
        </w:rPr>
      </w:pPr>
    </w:p>
    <w:p w14:paraId="42334F26" w14:textId="77777777" w:rsidR="00950755" w:rsidRDefault="00950755" w:rsidP="00950755">
      <w:pPr>
        <w:pStyle w:val="Title"/>
        <w:spacing w:after="240"/>
        <w:rPr>
          <w:rFonts w:ascii="Verdana" w:hAnsi="Verdana" w:cs="Arial"/>
          <w:sz w:val="20"/>
          <w:szCs w:val="20"/>
        </w:rPr>
      </w:pPr>
    </w:p>
    <w:p w14:paraId="42334F27" w14:textId="77777777" w:rsidR="00950755" w:rsidRDefault="00950755" w:rsidP="00950755">
      <w:pPr>
        <w:pStyle w:val="Title"/>
        <w:spacing w:after="240"/>
        <w:rPr>
          <w:rFonts w:ascii="Verdana" w:hAnsi="Verdana" w:cs="Arial"/>
          <w:sz w:val="20"/>
          <w:szCs w:val="20"/>
        </w:rPr>
      </w:pPr>
    </w:p>
    <w:p w14:paraId="165930B1" w14:textId="77777777" w:rsidR="00040316" w:rsidRDefault="00040316" w:rsidP="00950755">
      <w:pPr>
        <w:pStyle w:val="Title"/>
        <w:spacing w:after="240"/>
        <w:rPr>
          <w:rFonts w:ascii="Verdana" w:hAnsi="Verdana" w:cs="Arial"/>
          <w:sz w:val="20"/>
          <w:szCs w:val="20"/>
        </w:rPr>
      </w:pPr>
    </w:p>
    <w:p w14:paraId="76ADB769" w14:textId="77777777" w:rsidR="00040316" w:rsidRDefault="00040316" w:rsidP="00950755">
      <w:pPr>
        <w:pStyle w:val="Title"/>
        <w:spacing w:after="240"/>
        <w:rPr>
          <w:rFonts w:ascii="Verdana" w:hAnsi="Verdana" w:cs="Arial"/>
          <w:sz w:val="20"/>
          <w:szCs w:val="20"/>
        </w:rPr>
      </w:pPr>
    </w:p>
    <w:p w14:paraId="6E024CE7" w14:textId="77777777" w:rsidR="009E5484" w:rsidRDefault="009E5484" w:rsidP="00950755">
      <w:pPr>
        <w:pStyle w:val="Title"/>
        <w:spacing w:after="240"/>
        <w:rPr>
          <w:rFonts w:ascii="Verdana" w:hAnsi="Verdana" w:cs="Arial"/>
          <w:sz w:val="20"/>
          <w:szCs w:val="20"/>
        </w:rPr>
      </w:pPr>
    </w:p>
    <w:p w14:paraId="42334F2F" w14:textId="09F77322" w:rsidR="00950755" w:rsidRPr="00C178DA" w:rsidRDefault="00950755" w:rsidP="00950755">
      <w:pPr>
        <w:pStyle w:val="Title"/>
        <w:spacing w:after="240"/>
        <w:rPr>
          <w:rFonts w:ascii="Verdana" w:hAnsi="Verdana" w:cs="Arial"/>
          <w:sz w:val="20"/>
          <w:szCs w:val="20"/>
        </w:rPr>
      </w:pPr>
      <w:r w:rsidRPr="00C178DA">
        <w:rPr>
          <w:rFonts w:ascii="Verdana" w:hAnsi="Verdana" w:cs="Arial"/>
          <w:sz w:val="20"/>
          <w:szCs w:val="20"/>
        </w:rPr>
        <w:lastRenderedPageBreak/>
        <w:t>INSTRUCTIONS</w:t>
      </w:r>
    </w:p>
    <w:p w14:paraId="6C893842" w14:textId="20781865" w:rsidR="003D5632" w:rsidRPr="00016B78" w:rsidRDefault="009E5484" w:rsidP="008D767D">
      <w:pPr>
        <w:pStyle w:val="Level1"/>
        <w:keepNext/>
        <w:rPr>
          <w:rStyle w:val="Level1asHeadingtext"/>
          <w:rFonts w:ascii="Verdana" w:hAnsi="Verdana"/>
        </w:rPr>
      </w:pPr>
      <w:r w:rsidRPr="00016B78">
        <w:rPr>
          <w:rStyle w:val="Level1asHeadingtext"/>
          <w:rFonts w:ascii="Verdana" w:hAnsi="Verdana"/>
        </w:rPr>
        <w:t>About UK Sport</w:t>
      </w:r>
    </w:p>
    <w:p w14:paraId="7835CFD6" w14:textId="77777777" w:rsidR="002D64C9" w:rsidRDefault="002D64C9" w:rsidP="002D64C9">
      <w:pPr>
        <w:pStyle w:val="Body1"/>
        <w:jc w:val="left"/>
        <w:rPr>
          <w:rFonts w:ascii="Verdana" w:hAnsi="Verdana"/>
          <w:sz w:val="20"/>
          <w:szCs w:val="20"/>
        </w:rPr>
      </w:pPr>
      <w:r w:rsidRPr="00016B78">
        <w:rPr>
          <w:rFonts w:ascii="Verdana" w:hAnsi="Verdana"/>
          <w:sz w:val="20"/>
          <w:szCs w:val="20"/>
        </w:rPr>
        <w:t>UK Sport is the trading name of The United Kingdom Sports Council which was established by Royal Charter on 19 September 1996.</w:t>
      </w:r>
    </w:p>
    <w:p w14:paraId="5F9D3C9B" w14:textId="77777777" w:rsidR="003F4460" w:rsidRDefault="003F4460" w:rsidP="002D64C9">
      <w:pPr>
        <w:pStyle w:val="Body1"/>
        <w:jc w:val="left"/>
        <w:rPr>
          <w:rFonts w:ascii="Verdana" w:hAnsi="Verdana"/>
          <w:sz w:val="20"/>
          <w:szCs w:val="20"/>
        </w:rPr>
      </w:pPr>
      <w:r w:rsidRPr="003F4460">
        <w:rPr>
          <w:rFonts w:ascii="Verdana" w:hAnsi="Verdana"/>
          <w:sz w:val="20"/>
          <w:szCs w:val="20"/>
        </w:rPr>
        <w:t>UK Sport are the nation’s trusted high-performance experts, powering our greatest athletes, teams, sports and events to achieve positive success. Through strategic leadership and investment of National Lottery and Government funds</w:t>
      </w:r>
      <w:r>
        <w:rPr>
          <w:rFonts w:ascii="Verdana" w:hAnsi="Verdana"/>
          <w:sz w:val="20"/>
          <w:szCs w:val="20"/>
        </w:rPr>
        <w:t xml:space="preserve"> since its inception</w:t>
      </w:r>
      <w:r w:rsidRPr="003F4460">
        <w:rPr>
          <w:rFonts w:ascii="Verdana" w:hAnsi="Verdana"/>
          <w:sz w:val="20"/>
          <w:szCs w:val="20"/>
        </w:rPr>
        <w:t>, UK Sport has transformed the high-performance sporting system, winning more Olympic and Paralympic medals than ever before and is recognised as one of the top nations in the world for event hosting capabilities.</w:t>
      </w:r>
    </w:p>
    <w:p w14:paraId="3A569CCB" w14:textId="0BE3663D" w:rsidR="00AC7B05" w:rsidRPr="002D64C9" w:rsidRDefault="003F4460" w:rsidP="003F4460">
      <w:pPr>
        <w:pStyle w:val="Body1"/>
        <w:jc w:val="left"/>
        <w:rPr>
          <w:rFonts w:ascii="Verdana" w:hAnsi="Verdana"/>
          <w:sz w:val="20"/>
          <w:szCs w:val="20"/>
        </w:rPr>
      </w:pPr>
      <w:r w:rsidRPr="003F4460">
        <w:rPr>
          <w:rFonts w:ascii="Verdana" w:hAnsi="Verdana"/>
          <w:sz w:val="20"/>
          <w:szCs w:val="20"/>
        </w:rPr>
        <w:t>UK Sport’s refreshed purpose from 2021 is to lead high-performance sport to enable extraordinary moments that enrich lives, and aims to work collaboratively with partners to deliver the greatest decade of extraordinary moments; reaching, inspiring and uniting the nation.</w:t>
      </w:r>
    </w:p>
    <w:p w14:paraId="1F967049" w14:textId="4443FD50" w:rsidR="002D64C9" w:rsidRPr="002D64C9" w:rsidRDefault="002D64C9" w:rsidP="002D64C9">
      <w:pPr>
        <w:pStyle w:val="Body1"/>
        <w:jc w:val="left"/>
        <w:rPr>
          <w:rFonts w:ascii="Verdana" w:hAnsi="Verdana"/>
          <w:sz w:val="20"/>
          <w:szCs w:val="20"/>
        </w:rPr>
      </w:pPr>
      <w:r w:rsidRPr="002D64C9">
        <w:rPr>
          <w:rFonts w:ascii="Verdana" w:hAnsi="Verdana"/>
          <w:sz w:val="20"/>
          <w:szCs w:val="20"/>
        </w:rPr>
        <w:t>UK Sport actively works with its science, medicine and technology arm, the English Institute of Sport </w:t>
      </w:r>
      <w:r w:rsidR="00DE0E7F">
        <w:rPr>
          <w:rFonts w:ascii="Verdana" w:hAnsi="Verdana"/>
          <w:sz w:val="20"/>
          <w:szCs w:val="20"/>
        </w:rPr>
        <w:t xml:space="preserve">(EIS) </w:t>
      </w:r>
      <w:r w:rsidRPr="002D64C9">
        <w:rPr>
          <w:rFonts w:ascii="Verdana" w:hAnsi="Verdana"/>
          <w:sz w:val="20"/>
          <w:szCs w:val="20"/>
        </w:rPr>
        <w:t>and other Home Country Sports Institutes</w:t>
      </w:r>
      <w:r w:rsidR="00DE0E7F">
        <w:rPr>
          <w:rFonts w:ascii="Verdana" w:hAnsi="Verdana"/>
          <w:sz w:val="20"/>
          <w:szCs w:val="20"/>
        </w:rPr>
        <w:t xml:space="preserve"> -</w:t>
      </w:r>
      <w:r w:rsidRPr="002D64C9">
        <w:rPr>
          <w:rFonts w:ascii="Verdana" w:hAnsi="Verdana"/>
          <w:sz w:val="20"/>
          <w:szCs w:val="20"/>
        </w:rPr>
        <w:t xml:space="preserve"> </w:t>
      </w:r>
      <w:r w:rsidR="00DE0E7F">
        <w:rPr>
          <w:rFonts w:ascii="Verdana" w:hAnsi="Verdana"/>
          <w:sz w:val="20"/>
          <w:szCs w:val="20"/>
        </w:rPr>
        <w:t>t</w:t>
      </w:r>
      <w:r w:rsidRPr="002D64C9">
        <w:rPr>
          <w:rFonts w:ascii="Verdana" w:hAnsi="Verdana"/>
          <w:sz w:val="20"/>
          <w:szCs w:val="20"/>
        </w:rPr>
        <w:t>he British Olympic Association (BOA) and British Paralympic Association (BPA)</w:t>
      </w:r>
      <w:r w:rsidR="00DE0E7F">
        <w:rPr>
          <w:rFonts w:ascii="Verdana" w:hAnsi="Verdana"/>
          <w:sz w:val="20"/>
          <w:szCs w:val="20"/>
        </w:rPr>
        <w:t xml:space="preserve"> - </w:t>
      </w:r>
      <w:r w:rsidRPr="002D64C9">
        <w:rPr>
          <w:rFonts w:ascii="Verdana" w:hAnsi="Verdana"/>
          <w:sz w:val="20"/>
          <w:szCs w:val="20"/>
        </w:rPr>
        <w:t>and with other bodies such as the British Athletes’ Commission</w:t>
      </w:r>
      <w:r w:rsidR="00796F94">
        <w:rPr>
          <w:rFonts w:ascii="Verdana" w:hAnsi="Verdana"/>
          <w:sz w:val="20"/>
          <w:szCs w:val="20"/>
        </w:rPr>
        <w:t xml:space="preserve"> </w:t>
      </w:r>
      <w:r w:rsidRPr="002D64C9">
        <w:rPr>
          <w:rFonts w:ascii="Verdana" w:hAnsi="Verdana"/>
          <w:sz w:val="20"/>
          <w:szCs w:val="20"/>
        </w:rPr>
        <w:t>(BAC).</w:t>
      </w:r>
    </w:p>
    <w:p w14:paraId="6740343C" w14:textId="6B4134BB" w:rsidR="003D5632" w:rsidRPr="00016B78" w:rsidRDefault="003D5632" w:rsidP="002D64C9">
      <w:pPr>
        <w:pStyle w:val="Body1"/>
        <w:jc w:val="left"/>
        <w:rPr>
          <w:rFonts w:ascii="Verdana" w:hAnsi="Verdana"/>
          <w:sz w:val="20"/>
          <w:szCs w:val="20"/>
        </w:rPr>
      </w:pPr>
      <w:r w:rsidRPr="00016B78">
        <w:rPr>
          <w:rFonts w:ascii="Verdana" w:hAnsi="Verdana"/>
          <w:sz w:val="20"/>
          <w:szCs w:val="20"/>
        </w:rPr>
        <w:t>Additional general information about UK Spot can be found at</w:t>
      </w:r>
      <w:r w:rsidR="009027CB" w:rsidRPr="00016B78">
        <w:rPr>
          <w:rFonts w:ascii="Verdana" w:hAnsi="Verdana"/>
          <w:sz w:val="20"/>
          <w:szCs w:val="20"/>
        </w:rPr>
        <w:t xml:space="preserve"> </w:t>
      </w:r>
      <w:hyperlink r:id="rId12" w:history="1">
        <w:r w:rsidR="002D64C9" w:rsidRPr="00762860">
          <w:rPr>
            <w:rStyle w:val="Hyperlink"/>
            <w:rFonts w:ascii="Verdana" w:hAnsi="Verdana"/>
            <w:sz w:val="20"/>
            <w:szCs w:val="20"/>
          </w:rPr>
          <w:t>www.uksport.gov.uk</w:t>
        </w:r>
      </w:hyperlink>
      <w:r w:rsidR="002D64C9">
        <w:rPr>
          <w:rFonts w:ascii="Verdana" w:hAnsi="Verdana"/>
          <w:sz w:val="20"/>
          <w:szCs w:val="20"/>
        </w:rPr>
        <w:t>.</w:t>
      </w:r>
    </w:p>
    <w:p w14:paraId="42334F30" w14:textId="2850B1D4" w:rsidR="00950755" w:rsidRPr="00016B78" w:rsidRDefault="00950755" w:rsidP="008D767D">
      <w:pPr>
        <w:pStyle w:val="Level1"/>
        <w:keepNext/>
        <w:rPr>
          <w:rStyle w:val="Level1asHeadingtext"/>
          <w:rFonts w:ascii="Verdana" w:hAnsi="Verdana"/>
        </w:rPr>
      </w:pPr>
      <w:r w:rsidRPr="00016B78">
        <w:rPr>
          <w:rStyle w:val="Level1asHeadingtext"/>
          <w:rFonts w:ascii="Verdana" w:hAnsi="Verdana"/>
        </w:rPr>
        <w:t>Invitation to Tender</w:t>
      </w:r>
      <w:r w:rsidR="007A6FBC" w:rsidRPr="00016B78">
        <w:rPr>
          <w:rStyle w:val="Level1asHeadingtext"/>
          <w:rFonts w:ascii="Verdana" w:hAnsi="Verdana"/>
        </w:rPr>
        <w:t xml:space="preserve"> (ITT)</w:t>
      </w:r>
    </w:p>
    <w:p w14:paraId="4A428919" w14:textId="6E05C14E" w:rsidR="00CA04FA" w:rsidRDefault="00CA04FA" w:rsidP="005A5A11">
      <w:pPr>
        <w:pStyle w:val="Level1"/>
        <w:numPr>
          <w:ilvl w:val="0"/>
          <w:numId w:val="0"/>
        </w:numPr>
        <w:ind w:left="851"/>
        <w:rPr>
          <w:rStyle w:val="eop"/>
          <w:rFonts w:ascii="Verdana" w:hAnsi="Verdana"/>
          <w:color w:val="000000"/>
          <w:sz w:val="20"/>
          <w:shd w:val="clear" w:color="auto" w:fill="FFFFFF"/>
        </w:rPr>
      </w:pPr>
      <w:r>
        <w:rPr>
          <w:rStyle w:val="normaltextrun"/>
          <w:rFonts w:ascii="Verdana" w:hAnsi="Verdana"/>
          <w:color w:val="000000"/>
          <w:sz w:val="20"/>
          <w:szCs w:val="20"/>
          <w:shd w:val="clear" w:color="auto" w:fill="FFFFFF"/>
        </w:rPr>
        <w:t>Across UK Sport we have an incredibly rich amount of intelligence on the organisations we have relationships with – sports, partners and other stakeholders. At the moment this sits in lots of different places, and is rarely joined up. This results in a disjointed view of our relationships, and doesn’t allow us to get a full picture of the organisations we work with to deliver our mission.</w:t>
      </w:r>
      <w:r>
        <w:rPr>
          <w:rStyle w:val="eop"/>
          <w:rFonts w:ascii="Verdana" w:hAnsi="Verdana"/>
          <w:color w:val="000000"/>
          <w:sz w:val="20"/>
          <w:shd w:val="clear" w:color="auto" w:fill="FFFFFF"/>
        </w:rPr>
        <w:t> </w:t>
      </w:r>
    </w:p>
    <w:p w14:paraId="28C5DE32" w14:textId="1B04268D" w:rsidR="001D02B4" w:rsidRPr="005A5A11" w:rsidRDefault="005A5A11" w:rsidP="005A5A11">
      <w:pPr>
        <w:pStyle w:val="Level1"/>
        <w:numPr>
          <w:ilvl w:val="0"/>
          <w:numId w:val="0"/>
        </w:numPr>
        <w:ind w:left="851"/>
        <w:rPr>
          <w:rFonts w:ascii="Verdana" w:hAnsi="Verdana"/>
          <w:sz w:val="20"/>
          <w:szCs w:val="20"/>
        </w:rPr>
      </w:pPr>
      <w:r w:rsidRPr="005A5A11">
        <w:rPr>
          <w:rStyle w:val="eop"/>
          <w:rFonts w:ascii="Verdana" w:hAnsi="Verdana"/>
          <w:color w:val="000000"/>
          <w:sz w:val="20"/>
          <w:szCs w:val="20"/>
          <w:shd w:val="clear" w:color="auto" w:fill="FFFFFF"/>
        </w:rPr>
        <w:t xml:space="preserve">To this end, we would like to put a </w:t>
      </w:r>
      <w:r w:rsidR="00560495">
        <w:rPr>
          <w:rStyle w:val="eop"/>
          <w:rFonts w:ascii="Verdana" w:hAnsi="Verdana"/>
          <w:color w:val="000000"/>
          <w:sz w:val="20"/>
          <w:szCs w:val="20"/>
          <w:shd w:val="clear" w:color="auto" w:fill="FFFFFF"/>
        </w:rPr>
        <w:t>Knowledge</w:t>
      </w:r>
      <w:r w:rsidR="009131C3">
        <w:rPr>
          <w:rStyle w:val="eop"/>
          <w:rFonts w:ascii="Verdana" w:hAnsi="Verdana"/>
          <w:color w:val="000000"/>
          <w:sz w:val="20"/>
          <w:szCs w:val="20"/>
          <w:shd w:val="clear" w:color="auto" w:fill="FFFFFF"/>
        </w:rPr>
        <w:t xml:space="preserve"> Management</w:t>
      </w:r>
      <w:r w:rsidRPr="005A5A11">
        <w:rPr>
          <w:rStyle w:val="eop"/>
          <w:rFonts w:ascii="Verdana" w:hAnsi="Verdana"/>
          <w:color w:val="000000"/>
          <w:sz w:val="20"/>
          <w:szCs w:val="20"/>
          <w:shd w:val="clear" w:color="auto" w:fill="FFFFFF"/>
        </w:rPr>
        <w:t xml:space="preserve"> solution in place, to extract the relevant relationship information from various sources across the business and present it in a visual and informative way t</w:t>
      </w:r>
      <w:r w:rsidR="00CA04FA" w:rsidRPr="005A5A11">
        <w:rPr>
          <w:rFonts w:ascii="Verdana" w:hAnsi="Verdana" w:cs="Calibri"/>
          <w:color w:val="000000"/>
          <w:sz w:val="20"/>
          <w:szCs w:val="20"/>
          <w:shd w:val="clear" w:color="auto" w:fill="FFFFFF"/>
        </w:rPr>
        <w:t>o enable UK Sport to be more effective and coordinated in our external engagement</w:t>
      </w:r>
      <w:r w:rsidRPr="005A5A11">
        <w:rPr>
          <w:rFonts w:ascii="Verdana" w:hAnsi="Verdana" w:cs="Calibri"/>
          <w:color w:val="000000"/>
          <w:sz w:val="20"/>
          <w:szCs w:val="20"/>
          <w:shd w:val="clear" w:color="auto" w:fill="FFFFFF"/>
        </w:rPr>
        <w:t>.</w:t>
      </w:r>
    </w:p>
    <w:p w14:paraId="3A43D6E3" w14:textId="706353A0" w:rsidR="00F70503" w:rsidRPr="00016B78" w:rsidRDefault="00950755" w:rsidP="008D767D">
      <w:pPr>
        <w:pStyle w:val="Body1"/>
        <w:rPr>
          <w:rFonts w:ascii="Verdana" w:hAnsi="Verdana"/>
          <w:sz w:val="20"/>
          <w:szCs w:val="20"/>
        </w:rPr>
      </w:pPr>
      <w:r w:rsidRPr="00016B78">
        <w:rPr>
          <w:rFonts w:ascii="Verdana" w:hAnsi="Verdana"/>
          <w:sz w:val="20"/>
          <w:szCs w:val="20"/>
        </w:rPr>
        <w:t>UK Sport</w:t>
      </w:r>
      <w:r w:rsidR="003D5632" w:rsidRPr="00016B78">
        <w:rPr>
          <w:rFonts w:ascii="Verdana" w:hAnsi="Verdana"/>
          <w:sz w:val="20"/>
          <w:szCs w:val="20"/>
        </w:rPr>
        <w:t xml:space="preserve"> now</w:t>
      </w:r>
      <w:r w:rsidRPr="00016B78">
        <w:rPr>
          <w:rFonts w:ascii="Verdana" w:hAnsi="Verdana"/>
          <w:sz w:val="20"/>
          <w:szCs w:val="20"/>
        </w:rPr>
        <w:t xml:space="preserve"> invites Tenders for the provision of </w:t>
      </w:r>
      <w:r w:rsidR="00D64CB0">
        <w:rPr>
          <w:rFonts w:ascii="Verdana" w:hAnsi="Verdana"/>
          <w:sz w:val="20"/>
          <w:szCs w:val="20"/>
        </w:rPr>
        <w:t>a</w:t>
      </w:r>
      <w:r w:rsidR="009131C3">
        <w:rPr>
          <w:rFonts w:ascii="Verdana" w:hAnsi="Verdana"/>
          <w:sz w:val="20"/>
          <w:szCs w:val="20"/>
        </w:rPr>
        <w:t xml:space="preserve"> </w:t>
      </w:r>
      <w:r w:rsidR="00560495">
        <w:rPr>
          <w:rFonts w:ascii="Verdana" w:hAnsi="Verdana"/>
          <w:sz w:val="20"/>
          <w:szCs w:val="20"/>
        </w:rPr>
        <w:t>Knowledge</w:t>
      </w:r>
      <w:r w:rsidR="009131C3">
        <w:rPr>
          <w:rFonts w:ascii="Verdana" w:hAnsi="Verdana"/>
          <w:sz w:val="20"/>
          <w:szCs w:val="20"/>
        </w:rPr>
        <w:t xml:space="preserve"> Management</w:t>
      </w:r>
      <w:r w:rsidR="001D02B4">
        <w:rPr>
          <w:rFonts w:ascii="Verdana" w:hAnsi="Verdana"/>
          <w:sz w:val="20"/>
          <w:szCs w:val="20"/>
        </w:rPr>
        <w:t xml:space="preserve"> Solutio</w:t>
      </w:r>
      <w:r w:rsidR="00D63215">
        <w:rPr>
          <w:rFonts w:ascii="Verdana" w:hAnsi="Verdana"/>
          <w:sz w:val="20"/>
          <w:szCs w:val="20"/>
        </w:rPr>
        <w:t>n</w:t>
      </w:r>
      <w:r w:rsidR="00A3223F">
        <w:rPr>
          <w:rFonts w:ascii="Verdana" w:hAnsi="Verdana"/>
          <w:sz w:val="20"/>
          <w:szCs w:val="20"/>
        </w:rPr>
        <w:t xml:space="preserve"> </w:t>
      </w:r>
      <w:r w:rsidR="009F7C39">
        <w:rPr>
          <w:rFonts w:ascii="Verdana" w:hAnsi="Verdana"/>
          <w:sz w:val="20"/>
          <w:szCs w:val="20"/>
        </w:rPr>
        <w:t>(“the Services”)</w:t>
      </w:r>
      <w:r w:rsidRPr="00016B78">
        <w:rPr>
          <w:rFonts w:ascii="Verdana" w:hAnsi="Verdana"/>
          <w:sz w:val="20"/>
          <w:szCs w:val="20"/>
        </w:rPr>
        <w:t xml:space="preserve"> in accordance with this </w:t>
      </w:r>
      <w:r w:rsidR="009E5484" w:rsidRPr="00016B78">
        <w:rPr>
          <w:rFonts w:ascii="Verdana" w:hAnsi="Verdana"/>
          <w:sz w:val="20"/>
          <w:szCs w:val="20"/>
        </w:rPr>
        <w:t>ITT</w:t>
      </w:r>
      <w:r w:rsidRPr="00016B78">
        <w:rPr>
          <w:rFonts w:ascii="Verdana" w:hAnsi="Verdana"/>
          <w:sz w:val="20"/>
          <w:szCs w:val="20"/>
        </w:rPr>
        <w:t xml:space="preserve"> and the attached documents. </w:t>
      </w:r>
      <w:r w:rsidR="008120C5">
        <w:rPr>
          <w:rFonts w:ascii="Verdana" w:hAnsi="Verdana"/>
          <w:sz w:val="20"/>
          <w:szCs w:val="20"/>
        </w:rPr>
        <w:t xml:space="preserve">The first stage of this process is a Selection </w:t>
      </w:r>
      <w:proofErr w:type="spellStart"/>
      <w:r w:rsidR="008120C5">
        <w:rPr>
          <w:rFonts w:ascii="Verdana" w:hAnsi="Verdana"/>
          <w:sz w:val="20"/>
          <w:szCs w:val="20"/>
        </w:rPr>
        <w:t>Questionaire</w:t>
      </w:r>
      <w:proofErr w:type="spellEnd"/>
      <w:r w:rsidR="008120C5">
        <w:rPr>
          <w:rFonts w:ascii="Verdana" w:hAnsi="Verdana"/>
          <w:sz w:val="20"/>
          <w:szCs w:val="20"/>
        </w:rPr>
        <w:t xml:space="preserve">  which will register potential suppliers interest and act as pre-qualification.</w:t>
      </w:r>
    </w:p>
    <w:p w14:paraId="42334F32" w14:textId="147E0C7E" w:rsidR="00950755" w:rsidRPr="00016B78" w:rsidRDefault="00950755" w:rsidP="008D767D">
      <w:pPr>
        <w:pStyle w:val="Level1"/>
        <w:keepNext/>
        <w:rPr>
          <w:rStyle w:val="Level1asHeadingtext"/>
          <w:rFonts w:ascii="Verdana" w:hAnsi="Verdana"/>
        </w:rPr>
      </w:pPr>
      <w:r w:rsidRPr="00016B78">
        <w:rPr>
          <w:rStyle w:val="Level1asHeadingtext"/>
          <w:rFonts w:ascii="Verdana" w:hAnsi="Verdana"/>
        </w:rPr>
        <w:t xml:space="preserve">Structure of </w:t>
      </w:r>
      <w:r w:rsidR="00D424B8" w:rsidRPr="00016B78">
        <w:rPr>
          <w:rStyle w:val="Level1asHeadingtext"/>
          <w:rFonts w:ascii="Verdana" w:hAnsi="Verdana"/>
        </w:rPr>
        <w:t>ITT</w:t>
      </w:r>
    </w:p>
    <w:p w14:paraId="42334F33" w14:textId="75089E5D" w:rsidR="00950755" w:rsidRPr="00016B78" w:rsidRDefault="00950755" w:rsidP="008D767D">
      <w:pPr>
        <w:pStyle w:val="Level2"/>
        <w:rPr>
          <w:rFonts w:ascii="Verdana" w:hAnsi="Verdana"/>
          <w:sz w:val="20"/>
          <w:szCs w:val="20"/>
        </w:rPr>
      </w:pPr>
      <w:r w:rsidRPr="00016B78">
        <w:rPr>
          <w:rFonts w:ascii="Verdana" w:hAnsi="Verdana"/>
          <w:sz w:val="20"/>
          <w:szCs w:val="20"/>
        </w:rPr>
        <w:t xml:space="preserve">The </w:t>
      </w:r>
      <w:r w:rsidR="0004452C" w:rsidRPr="00016B78">
        <w:rPr>
          <w:rFonts w:ascii="Verdana" w:hAnsi="Verdana"/>
          <w:sz w:val="20"/>
          <w:szCs w:val="20"/>
        </w:rPr>
        <w:t>ITT</w:t>
      </w:r>
      <w:r w:rsidRPr="00016B78">
        <w:rPr>
          <w:rFonts w:ascii="Verdana" w:hAnsi="Verdana"/>
          <w:sz w:val="20"/>
          <w:szCs w:val="20"/>
        </w:rPr>
        <w:t xml:space="preserve"> </w:t>
      </w:r>
      <w:r w:rsidR="0004452C" w:rsidRPr="00016B78">
        <w:rPr>
          <w:rFonts w:ascii="Verdana" w:hAnsi="Verdana"/>
          <w:sz w:val="20"/>
          <w:szCs w:val="20"/>
        </w:rPr>
        <w:t>is</w:t>
      </w:r>
      <w:r w:rsidRPr="00016B78">
        <w:rPr>
          <w:rFonts w:ascii="Verdana" w:hAnsi="Verdana"/>
          <w:sz w:val="20"/>
          <w:szCs w:val="20"/>
        </w:rPr>
        <w:t xml:space="preserve"> divided into the following sections</w:t>
      </w:r>
      <w:r w:rsidR="00BD0DEC" w:rsidRPr="00016B78">
        <w:rPr>
          <w:rFonts w:ascii="Verdana" w:hAnsi="Verdana"/>
          <w:sz w:val="20"/>
          <w:szCs w:val="20"/>
        </w:rPr>
        <w:t>:</w:t>
      </w:r>
    </w:p>
    <w:p w14:paraId="42334F34" w14:textId="7B14E98D" w:rsidR="00950755" w:rsidRPr="00016B78" w:rsidRDefault="0004452C" w:rsidP="00C52E2E">
      <w:pPr>
        <w:numPr>
          <w:ilvl w:val="0"/>
          <w:numId w:val="1"/>
        </w:numPr>
        <w:tabs>
          <w:tab w:val="clear" w:pos="1080"/>
          <w:tab w:val="num" w:pos="1276"/>
        </w:tabs>
        <w:spacing w:after="240"/>
        <w:ind w:left="1276" w:hanging="425"/>
        <w:jc w:val="both"/>
        <w:rPr>
          <w:rFonts w:ascii="Verdana" w:hAnsi="Verdana"/>
          <w:sz w:val="20"/>
          <w:szCs w:val="20"/>
        </w:rPr>
      </w:pPr>
      <w:r w:rsidRPr="00016B78">
        <w:rPr>
          <w:rFonts w:ascii="Verdana" w:hAnsi="Verdana"/>
          <w:b/>
          <w:sz w:val="20"/>
          <w:szCs w:val="20"/>
        </w:rPr>
        <w:t>Instruction</w:t>
      </w:r>
      <w:r w:rsidR="00950755" w:rsidRPr="00016B78">
        <w:rPr>
          <w:rFonts w:ascii="Verdana" w:hAnsi="Verdana"/>
          <w:b/>
          <w:sz w:val="20"/>
          <w:szCs w:val="20"/>
        </w:rPr>
        <w:t>s</w:t>
      </w:r>
      <w:r w:rsidR="00950755" w:rsidRPr="00016B78">
        <w:rPr>
          <w:rFonts w:ascii="Verdana" w:hAnsi="Verdana"/>
          <w:sz w:val="20"/>
          <w:szCs w:val="20"/>
        </w:rPr>
        <w:t xml:space="preserve"> – </w:t>
      </w:r>
      <w:r w:rsidR="003F4460">
        <w:rPr>
          <w:rFonts w:ascii="Verdana" w:hAnsi="Verdana"/>
          <w:sz w:val="20"/>
          <w:szCs w:val="20"/>
        </w:rPr>
        <w:t>T</w:t>
      </w:r>
      <w:r w:rsidR="00950755" w:rsidRPr="00016B78">
        <w:rPr>
          <w:rFonts w:ascii="Verdana" w:hAnsi="Verdana"/>
          <w:sz w:val="20"/>
          <w:szCs w:val="20"/>
        </w:rPr>
        <w:t>his contains UK Sport’s general tendering requirements and other information on the tendering process</w:t>
      </w:r>
      <w:r w:rsidR="009E5484" w:rsidRPr="00016B78">
        <w:rPr>
          <w:rFonts w:ascii="Verdana" w:hAnsi="Verdana"/>
          <w:sz w:val="20"/>
          <w:szCs w:val="20"/>
        </w:rPr>
        <w:t xml:space="preserve"> and</w:t>
      </w:r>
      <w:r w:rsidR="00BD0DEC" w:rsidRPr="00016B78">
        <w:rPr>
          <w:rFonts w:ascii="Verdana" w:hAnsi="Verdana"/>
          <w:sz w:val="20"/>
          <w:szCs w:val="20"/>
        </w:rPr>
        <w:t xml:space="preserve"> </w:t>
      </w:r>
      <w:r w:rsidR="0001060E" w:rsidRPr="00016B78">
        <w:rPr>
          <w:rFonts w:ascii="Verdana" w:hAnsi="Verdana"/>
          <w:sz w:val="20"/>
          <w:szCs w:val="20"/>
        </w:rPr>
        <w:t xml:space="preserve">the </w:t>
      </w:r>
      <w:r w:rsidR="00BD0DEC" w:rsidRPr="00016B78">
        <w:rPr>
          <w:rFonts w:ascii="Verdana" w:hAnsi="Verdana"/>
          <w:sz w:val="20"/>
          <w:szCs w:val="20"/>
        </w:rPr>
        <w:t xml:space="preserve">evaluation criteria </w:t>
      </w:r>
      <w:r w:rsidR="0001060E" w:rsidRPr="00016B78">
        <w:rPr>
          <w:rFonts w:ascii="Verdana" w:hAnsi="Verdana"/>
          <w:sz w:val="20"/>
          <w:szCs w:val="20"/>
        </w:rPr>
        <w:t xml:space="preserve">that </w:t>
      </w:r>
      <w:r w:rsidR="005904C6" w:rsidRPr="00016B78">
        <w:rPr>
          <w:rFonts w:ascii="Verdana" w:hAnsi="Verdana"/>
          <w:sz w:val="20"/>
          <w:szCs w:val="20"/>
        </w:rPr>
        <w:t>Tenders</w:t>
      </w:r>
      <w:r w:rsidR="00BD0DEC" w:rsidRPr="00016B78">
        <w:rPr>
          <w:rFonts w:ascii="Verdana" w:hAnsi="Verdana"/>
          <w:sz w:val="20"/>
          <w:szCs w:val="20"/>
        </w:rPr>
        <w:t xml:space="preserve"> </w:t>
      </w:r>
      <w:r w:rsidR="009E5484" w:rsidRPr="00016B78">
        <w:rPr>
          <w:rFonts w:ascii="Verdana" w:hAnsi="Verdana"/>
          <w:sz w:val="20"/>
          <w:szCs w:val="20"/>
        </w:rPr>
        <w:t>will be evaluated against</w:t>
      </w:r>
      <w:r w:rsidR="00940246" w:rsidRPr="00016B78">
        <w:rPr>
          <w:rFonts w:ascii="Verdana" w:hAnsi="Verdana"/>
          <w:sz w:val="20"/>
          <w:szCs w:val="20"/>
        </w:rPr>
        <w:t xml:space="preserve">. </w:t>
      </w:r>
      <w:r w:rsidR="00940246" w:rsidRPr="00016B78">
        <w:rPr>
          <w:rFonts w:ascii="Verdana" w:hAnsi="Verdana"/>
          <w:color w:val="FF0000"/>
          <w:sz w:val="20"/>
          <w:szCs w:val="20"/>
        </w:rPr>
        <w:t xml:space="preserve">A checklist is at Appendix </w:t>
      </w:r>
      <w:r w:rsidR="00EE7FCB">
        <w:rPr>
          <w:rFonts w:ascii="Verdana" w:hAnsi="Verdana"/>
          <w:color w:val="FF0000"/>
          <w:sz w:val="20"/>
          <w:szCs w:val="20"/>
        </w:rPr>
        <w:t>3</w:t>
      </w:r>
      <w:r w:rsidR="00940246" w:rsidRPr="00016B78">
        <w:rPr>
          <w:rFonts w:ascii="Verdana" w:hAnsi="Verdana"/>
          <w:color w:val="FF0000"/>
          <w:sz w:val="20"/>
          <w:szCs w:val="20"/>
        </w:rPr>
        <w:t xml:space="preserve"> which sets out the dates and times by when documents need to be sent in by Tenderers</w:t>
      </w:r>
      <w:r w:rsidR="00950755" w:rsidRPr="00016B78">
        <w:rPr>
          <w:rFonts w:ascii="Verdana" w:hAnsi="Verdana"/>
          <w:sz w:val="20"/>
          <w:szCs w:val="20"/>
        </w:rPr>
        <w:t>;</w:t>
      </w:r>
    </w:p>
    <w:p w14:paraId="42334F36" w14:textId="7074A561" w:rsidR="00950755" w:rsidRPr="00016B78" w:rsidRDefault="00950755" w:rsidP="00C52E2E">
      <w:pPr>
        <w:numPr>
          <w:ilvl w:val="0"/>
          <w:numId w:val="1"/>
        </w:numPr>
        <w:tabs>
          <w:tab w:val="clear" w:pos="1080"/>
          <w:tab w:val="num" w:pos="1276"/>
        </w:tabs>
        <w:spacing w:after="240"/>
        <w:ind w:left="1276" w:hanging="425"/>
        <w:jc w:val="both"/>
        <w:rPr>
          <w:rFonts w:ascii="Verdana" w:hAnsi="Verdana"/>
          <w:sz w:val="20"/>
          <w:szCs w:val="20"/>
        </w:rPr>
      </w:pPr>
      <w:r w:rsidRPr="00016B78">
        <w:rPr>
          <w:rFonts w:ascii="Verdana" w:hAnsi="Verdana"/>
          <w:b/>
          <w:sz w:val="20"/>
          <w:szCs w:val="20"/>
        </w:rPr>
        <w:lastRenderedPageBreak/>
        <w:t>Specification</w:t>
      </w:r>
      <w:r w:rsidR="0004452C" w:rsidRPr="00016B78">
        <w:rPr>
          <w:rFonts w:ascii="Verdana" w:hAnsi="Verdana"/>
          <w:sz w:val="20"/>
          <w:szCs w:val="20"/>
        </w:rPr>
        <w:t xml:space="preserve"> – </w:t>
      </w:r>
      <w:r w:rsidR="003F4460">
        <w:rPr>
          <w:rFonts w:ascii="Verdana" w:hAnsi="Verdana"/>
          <w:sz w:val="20"/>
          <w:szCs w:val="20"/>
        </w:rPr>
        <w:t>T</w:t>
      </w:r>
      <w:r w:rsidR="0004452C" w:rsidRPr="00016B78">
        <w:rPr>
          <w:rFonts w:ascii="Verdana" w:hAnsi="Verdana"/>
          <w:sz w:val="20"/>
          <w:szCs w:val="20"/>
        </w:rPr>
        <w:t>his describes the service/</w:t>
      </w:r>
      <w:r w:rsidRPr="00016B78">
        <w:rPr>
          <w:rFonts w:ascii="Verdana" w:hAnsi="Verdana"/>
          <w:sz w:val="20"/>
          <w:szCs w:val="20"/>
        </w:rPr>
        <w:t xml:space="preserve">quality standards required to provide </w:t>
      </w:r>
      <w:r w:rsidR="00562F04">
        <w:rPr>
          <w:rFonts w:ascii="Verdana" w:hAnsi="Verdana"/>
          <w:sz w:val="20"/>
          <w:szCs w:val="20"/>
        </w:rPr>
        <w:t>the Services</w:t>
      </w:r>
      <w:r w:rsidR="009E5484" w:rsidRPr="00016B78">
        <w:rPr>
          <w:rFonts w:ascii="Verdana" w:hAnsi="Verdana"/>
          <w:sz w:val="20"/>
          <w:szCs w:val="20"/>
        </w:rPr>
        <w:t xml:space="preserve"> (Appendix 1</w:t>
      </w:r>
      <w:r w:rsidR="0004452C" w:rsidRPr="00016B78">
        <w:rPr>
          <w:rFonts w:ascii="Verdana" w:hAnsi="Verdana"/>
          <w:sz w:val="20"/>
          <w:szCs w:val="20"/>
        </w:rPr>
        <w:t>)</w:t>
      </w:r>
      <w:r w:rsidRPr="00016B78">
        <w:rPr>
          <w:rFonts w:ascii="Verdana" w:hAnsi="Verdana"/>
          <w:sz w:val="20"/>
          <w:szCs w:val="20"/>
        </w:rPr>
        <w:t>;</w:t>
      </w:r>
    </w:p>
    <w:p w14:paraId="166D66BF" w14:textId="24B3E808" w:rsidR="00BD1DCC" w:rsidRPr="00016B78" w:rsidRDefault="00E02D76" w:rsidP="00C52E2E">
      <w:pPr>
        <w:numPr>
          <w:ilvl w:val="0"/>
          <w:numId w:val="1"/>
        </w:numPr>
        <w:tabs>
          <w:tab w:val="clear" w:pos="1080"/>
          <w:tab w:val="num" w:pos="1276"/>
        </w:tabs>
        <w:spacing w:after="240"/>
        <w:ind w:left="1276" w:hanging="425"/>
        <w:jc w:val="both"/>
        <w:rPr>
          <w:rFonts w:ascii="Verdana" w:hAnsi="Verdana"/>
          <w:sz w:val="20"/>
          <w:szCs w:val="20"/>
        </w:rPr>
      </w:pPr>
      <w:r w:rsidRPr="00016B78">
        <w:rPr>
          <w:rFonts w:ascii="Verdana" w:hAnsi="Verdana"/>
          <w:b/>
          <w:sz w:val="20"/>
          <w:szCs w:val="20"/>
        </w:rPr>
        <w:t>Forms</w:t>
      </w:r>
      <w:r w:rsidR="00BD1DCC" w:rsidRPr="00016B78">
        <w:rPr>
          <w:rFonts w:ascii="Verdana" w:hAnsi="Verdana"/>
          <w:sz w:val="20"/>
          <w:szCs w:val="20"/>
        </w:rPr>
        <w:t xml:space="preserve"> – </w:t>
      </w:r>
      <w:r w:rsidR="003F4460">
        <w:rPr>
          <w:rFonts w:ascii="Verdana" w:hAnsi="Verdana"/>
          <w:sz w:val="20"/>
          <w:szCs w:val="20"/>
        </w:rPr>
        <w:t>C</w:t>
      </w:r>
      <w:r w:rsidR="00BD1DCC" w:rsidRPr="00016B78">
        <w:rPr>
          <w:rFonts w:ascii="Verdana" w:hAnsi="Verdana"/>
          <w:sz w:val="20"/>
          <w:szCs w:val="20"/>
        </w:rPr>
        <w:t>ontain</w:t>
      </w:r>
      <w:r w:rsidR="003F4460">
        <w:rPr>
          <w:rFonts w:ascii="Verdana" w:hAnsi="Verdana"/>
          <w:sz w:val="20"/>
          <w:szCs w:val="20"/>
        </w:rPr>
        <w:t>s</w:t>
      </w:r>
      <w:r w:rsidR="00BD1DCC" w:rsidRPr="00016B78">
        <w:rPr>
          <w:rFonts w:ascii="Verdana" w:hAnsi="Verdana"/>
          <w:sz w:val="20"/>
          <w:szCs w:val="20"/>
        </w:rPr>
        <w:t xml:space="preserve"> the forms required to be completed and submitted </w:t>
      </w:r>
      <w:r w:rsidRPr="00016B78">
        <w:rPr>
          <w:rFonts w:ascii="Verdana" w:hAnsi="Verdana"/>
          <w:sz w:val="20"/>
          <w:szCs w:val="20"/>
        </w:rPr>
        <w:t>with tenders</w:t>
      </w:r>
      <w:r w:rsidR="00BD1DCC" w:rsidRPr="00016B78">
        <w:rPr>
          <w:rFonts w:ascii="Verdana" w:hAnsi="Verdana"/>
          <w:sz w:val="20"/>
          <w:szCs w:val="20"/>
        </w:rPr>
        <w:t xml:space="preserve"> </w:t>
      </w:r>
      <w:r w:rsidR="00451F23">
        <w:rPr>
          <w:rFonts w:ascii="Verdana" w:hAnsi="Verdana"/>
          <w:sz w:val="20"/>
          <w:szCs w:val="20"/>
        </w:rPr>
        <w:t>(Appendix 2</w:t>
      </w:r>
      <w:r w:rsidRPr="00016B78">
        <w:rPr>
          <w:rFonts w:ascii="Verdana" w:hAnsi="Verdana"/>
          <w:sz w:val="20"/>
          <w:szCs w:val="20"/>
        </w:rPr>
        <w:t>)</w:t>
      </w:r>
      <w:r w:rsidR="003F4460">
        <w:rPr>
          <w:rFonts w:ascii="Verdana" w:hAnsi="Verdana"/>
          <w:sz w:val="20"/>
          <w:szCs w:val="20"/>
        </w:rPr>
        <w:t>:</w:t>
      </w:r>
    </w:p>
    <w:p w14:paraId="1C91D495" w14:textId="2C5D3947" w:rsidR="00E02D76" w:rsidRPr="00016B78" w:rsidRDefault="00E02D76" w:rsidP="00C52E2E">
      <w:pPr>
        <w:numPr>
          <w:ilvl w:val="1"/>
          <w:numId w:val="1"/>
        </w:numPr>
        <w:spacing w:after="240"/>
        <w:ind w:hanging="524"/>
        <w:jc w:val="both"/>
        <w:rPr>
          <w:rFonts w:ascii="Verdana" w:hAnsi="Verdana"/>
          <w:sz w:val="20"/>
          <w:szCs w:val="20"/>
        </w:rPr>
      </w:pPr>
      <w:r w:rsidRPr="00016B78">
        <w:rPr>
          <w:rFonts w:ascii="Verdana" w:hAnsi="Verdana"/>
          <w:sz w:val="20"/>
          <w:szCs w:val="20"/>
        </w:rPr>
        <w:t>Form of Tender</w:t>
      </w:r>
    </w:p>
    <w:p w14:paraId="21952708" w14:textId="1E66674E" w:rsidR="00E02D76" w:rsidRDefault="00E02D76" w:rsidP="00C52E2E">
      <w:pPr>
        <w:numPr>
          <w:ilvl w:val="1"/>
          <w:numId w:val="1"/>
        </w:numPr>
        <w:spacing w:after="240"/>
        <w:ind w:hanging="524"/>
        <w:jc w:val="both"/>
        <w:rPr>
          <w:rFonts w:ascii="Verdana" w:hAnsi="Verdana"/>
          <w:sz w:val="20"/>
          <w:szCs w:val="20"/>
        </w:rPr>
      </w:pPr>
      <w:r w:rsidRPr="00016B78">
        <w:rPr>
          <w:rFonts w:ascii="Verdana" w:hAnsi="Verdana"/>
          <w:sz w:val="20"/>
          <w:szCs w:val="20"/>
        </w:rPr>
        <w:t>Bona Fide Tendering Certificate</w:t>
      </w:r>
    </w:p>
    <w:p w14:paraId="008696FF" w14:textId="3C7D6D04" w:rsidR="009E677E" w:rsidRPr="00016B78" w:rsidRDefault="009E677E" w:rsidP="009E677E">
      <w:pPr>
        <w:numPr>
          <w:ilvl w:val="1"/>
          <w:numId w:val="1"/>
        </w:numPr>
        <w:spacing w:after="240"/>
        <w:ind w:hanging="524"/>
        <w:jc w:val="both"/>
        <w:rPr>
          <w:rFonts w:ascii="Verdana" w:hAnsi="Verdana"/>
          <w:sz w:val="20"/>
          <w:szCs w:val="20"/>
        </w:rPr>
      </w:pPr>
      <w:r w:rsidRPr="009E677E">
        <w:rPr>
          <w:rFonts w:ascii="Verdana" w:hAnsi="Verdana"/>
          <w:sz w:val="20"/>
          <w:szCs w:val="20"/>
        </w:rPr>
        <w:t>Declaration of Criminal convictions, Tax Affairs and Controversial Situations</w:t>
      </w:r>
    </w:p>
    <w:p w14:paraId="5995DBFF" w14:textId="73BC4AF1" w:rsidR="00E02D76" w:rsidRPr="00016B78" w:rsidRDefault="00E02D76" w:rsidP="00C52E2E">
      <w:pPr>
        <w:numPr>
          <w:ilvl w:val="1"/>
          <w:numId w:val="1"/>
        </w:numPr>
        <w:spacing w:after="240"/>
        <w:ind w:hanging="524"/>
        <w:jc w:val="both"/>
        <w:rPr>
          <w:rFonts w:ascii="Verdana" w:hAnsi="Verdana"/>
          <w:sz w:val="20"/>
          <w:szCs w:val="20"/>
        </w:rPr>
      </w:pPr>
      <w:r w:rsidRPr="00016B78">
        <w:rPr>
          <w:rFonts w:ascii="Verdana" w:hAnsi="Verdana"/>
          <w:sz w:val="20"/>
          <w:szCs w:val="20"/>
        </w:rPr>
        <w:t>Certificate of Insurance</w:t>
      </w:r>
    </w:p>
    <w:p w14:paraId="6525BC79" w14:textId="5A6BE774" w:rsidR="00E02D76" w:rsidRPr="00016B78" w:rsidRDefault="00E02D76" w:rsidP="00C52E2E">
      <w:pPr>
        <w:numPr>
          <w:ilvl w:val="1"/>
          <w:numId w:val="1"/>
        </w:numPr>
        <w:spacing w:after="240"/>
        <w:ind w:hanging="524"/>
        <w:jc w:val="both"/>
        <w:rPr>
          <w:rFonts w:ascii="Verdana" w:hAnsi="Verdana"/>
          <w:sz w:val="20"/>
          <w:szCs w:val="20"/>
        </w:rPr>
      </w:pPr>
      <w:r w:rsidRPr="00016B78">
        <w:rPr>
          <w:rFonts w:ascii="Verdana" w:hAnsi="Verdana"/>
          <w:sz w:val="20"/>
          <w:szCs w:val="20"/>
        </w:rPr>
        <w:t>Freedom of Information Form</w:t>
      </w:r>
    </w:p>
    <w:p w14:paraId="1993E95A" w14:textId="73D155BD" w:rsidR="00E02D76" w:rsidRPr="00016B78" w:rsidRDefault="00E02D76" w:rsidP="00C52E2E">
      <w:pPr>
        <w:numPr>
          <w:ilvl w:val="1"/>
          <w:numId w:val="1"/>
        </w:numPr>
        <w:spacing w:after="240"/>
        <w:ind w:hanging="524"/>
        <w:jc w:val="both"/>
        <w:rPr>
          <w:rFonts w:ascii="Verdana" w:hAnsi="Verdana"/>
          <w:sz w:val="20"/>
          <w:szCs w:val="20"/>
        </w:rPr>
      </w:pPr>
      <w:r w:rsidRPr="00016B78">
        <w:rPr>
          <w:rFonts w:ascii="Verdana" w:hAnsi="Verdana"/>
          <w:sz w:val="20"/>
          <w:szCs w:val="20"/>
        </w:rPr>
        <w:t>Non-Canvassing, Non-Collusion and Non-Corruption Certificate</w:t>
      </w:r>
    </w:p>
    <w:p w14:paraId="1CB88F41" w14:textId="77777777" w:rsidR="00231DB1" w:rsidRDefault="00E02D76" w:rsidP="00C52E2E">
      <w:pPr>
        <w:numPr>
          <w:ilvl w:val="1"/>
          <w:numId w:val="1"/>
        </w:numPr>
        <w:spacing w:after="240"/>
        <w:ind w:hanging="524"/>
        <w:jc w:val="both"/>
        <w:rPr>
          <w:rFonts w:ascii="Verdana" w:hAnsi="Verdana"/>
          <w:sz w:val="20"/>
          <w:szCs w:val="20"/>
        </w:rPr>
      </w:pPr>
      <w:r w:rsidRPr="00016B78">
        <w:rPr>
          <w:rFonts w:ascii="Verdana" w:hAnsi="Verdana"/>
          <w:sz w:val="20"/>
          <w:szCs w:val="20"/>
        </w:rPr>
        <w:t>References</w:t>
      </w:r>
    </w:p>
    <w:p w14:paraId="73019C5B" w14:textId="1FD843B9" w:rsidR="00816CB3" w:rsidRPr="00016B78" w:rsidRDefault="00816CB3" w:rsidP="00C52E2E">
      <w:pPr>
        <w:numPr>
          <w:ilvl w:val="1"/>
          <w:numId w:val="1"/>
        </w:numPr>
        <w:spacing w:after="240"/>
        <w:ind w:hanging="524"/>
        <w:jc w:val="both"/>
        <w:rPr>
          <w:rFonts w:ascii="Verdana" w:hAnsi="Verdana"/>
          <w:sz w:val="20"/>
          <w:szCs w:val="20"/>
        </w:rPr>
      </w:pPr>
      <w:r>
        <w:rPr>
          <w:rFonts w:ascii="Verdana" w:hAnsi="Verdana"/>
          <w:sz w:val="20"/>
          <w:szCs w:val="20"/>
        </w:rPr>
        <w:t>Data Protection Questionnaire</w:t>
      </w:r>
    </w:p>
    <w:p w14:paraId="5C9393B3" w14:textId="2C045E50" w:rsidR="000F47BA" w:rsidRDefault="000F47BA" w:rsidP="009B0675">
      <w:pPr>
        <w:numPr>
          <w:ilvl w:val="0"/>
          <w:numId w:val="14"/>
        </w:numPr>
        <w:spacing w:after="240"/>
        <w:ind w:left="1276" w:hanging="426"/>
        <w:jc w:val="both"/>
        <w:rPr>
          <w:rFonts w:ascii="Verdana" w:hAnsi="Verdana"/>
          <w:sz w:val="20"/>
          <w:szCs w:val="20"/>
        </w:rPr>
      </w:pPr>
      <w:r w:rsidRPr="00016B78">
        <w:rPr>
          <w:rFonts w:ascii="Verdana" w:hAnsi="Verdana"/>
          <w:sz w:val="20"/>
          <w:szCs w:val="20"/>
        </w:rPr>
        <w:t>Checklist of documents to be returned</w:t>
      </w:r>
      <w:r w:rsidR="00304D7E">
        <w:rPr>
          <w:rFonts w:ascii="Verdana" w:hAnsi="Verdana"/>
          <w:sz w:val="20"/>
          <w:szCs w:val="20"/>
        </w:rPr>
        <w:t xml:space="preserve"> (Appendix 3</w:t>
      </w:r>
      <w:r w:rsidR="009E5484" w:rsidRPr="00016B78">
        <w:rPr>
          <w:rFonts w:ascii="Verdana" w:hAnsi="Verdana"/>
          <w:sz w:val="20"/>
          <w:szCs w:val="20"/>
        </w:rPr>
        <w:t>)</w:t>
      </w:r>
    </w:p>
    <w:p w14:paraId="317FAC54" w14:textId="0A02E47E" w:rsidR="00C001CC" w:rsidRPr="00016B78" w:rsidRDefault="00C001CC" w:rsidP="009B0675">
      <w:pPr>
        <w:numPr>
          <w:ilvl w:val="0"/>
          <w:numId w:val="14"/>
        </w:numPr>
        <w:spacing w:after="240"/>
        <w:ind w:left="1276" w:hanging="426"/>
        <w:jc w:val="both"/>
        <w:rPr>
          <w:rFonts w:ascii="Verdana" w:hAnsi="Verdana"/>
          <w:sz w:val="20"/>
          <w:szCs w:val="20"/>
        </w:rPr>
      </w:pPr>
      <w:r>
        <w:rPr>
          <w:rFonts w:ascii="Verdana" w:hAnsi="Verdana"/>
          <w:sz w:val="20"/>
          <w:szCs w:val="20"/>
        </w:rPr>
        <w:t>Contract terms (Appendix 4)</w:t>
      </w:r>
    </w:p>
    <w:p w14:paraId="42334F3C" w14:textId="4BC7A47E" w:rsidR="00950755" w:rsidRPr="00016B78" w:rsidRDefault="00950755" w:rsidP="00B52ED9">
      <w:pPr>
        <w:pStyle w:val="Level1"/>
        <w:keepNext/>
        <w:rPr>
          <w:rStyle w:val="Level1asHeadingtext"/>
          <w:rFonts w:ascii="Verdana" w:hAnsi="Verdana"/>
        </w:rPr>
      </w:pPr>
      <w:r w:rsidRPr="00016B78">
        <w:rPr>
          <w:rStyle w:val="Level1asHeadingtext"/>
          <w:rFonts w:ascii="Verdana" w:hAnsi="Verdana"/>
        </w:rPr>
        <w:t>Tender Timetable and Contract Period</w:t>
      </w:r>
    </w:p>
    <w:p w14:paraId="42334F3D" w14:textId="44CB57AF" w:rsidR="00950755" w:rsidRPr="00016B78" w:rsidRDefault="00950755" w:rsidP="00B52ED9">
      <w:pPr>
        <w:pStyle w:val="Level2"/>
        <w:rPr>
          <w:rFonts w:ascii="Verdana" w:hAnsi="Verdana"/>
          <w:sz w:val="20"/>
          <w:szCs w:val="20"/>
        </w:rPr>
      </w:pPr>
      <w:r w:rsidRPr="00016B78">
        <w:rPr>
          <w:rFonts w:ascii="Verdana" w:hAnsi="Verdana"/>
          <w:sz w:val="20"/>
          <w:szCs w:val="20"/>
        </w:rPr>
        <w:t>UK Sport proposes the following timetable for the award of the</w:t>
      </w:r>
      <w:r w:rsidR="009822D2" w:rsidRPr="00016B78">
        <w:rPr>
          <w:rFonts w:ascii="Verdana" w:hAnsi="Verdana"/>
          <w:sz w:val="20"/>
          <w:szCs w:val="20"/>
        </w:rPr>
        <w:t xml:space="preserve"> </w:t>
      </w:r>
      <w:r w:rsidRPr="00016B78">
        <w:rPr>
          <w:rFonts w:ascii="Verdana" w:hAnsi="Verdana"/>
          <w:sz w:val="20"/>
          <w:szCs w:val="20"/>
        </w:rPr>
        <w:t>Contract</w:t>
      </w:r>
      <w:r w:rsidR="005C50DD" w:rsidRPr="00016B78">
        <w:rPr>
          <w:rFonts w:ascii="Verdana" w:hAnsi="Verdana"/>
          <w:sz w:val="20"/>
          <w:szCs w:val="20"/>
        </w:rPr>
        <w:t>. This is intended as a guide and whilst UK Sport does not intend to depart from the timetable, it reserves the right to do so at any time:</w:t>
      </w:r>
    </w:p>
    <w:tbl>
      <w:tblPr>
        <w:tblStyle w:val="TableGrid"/>
        <w:tblW w:w="0" w:type="auto"/>
        <w:tblInd w:w="-5" w:type="dxa"/>
        <w:tblLook w:val="04A0" w:firstRow="1" w:lastRow="0" w:firstColumn="1" w:lastColumn="0" w:noHBand="0" w:noVBand="1"/>
      </w:tblPr>
      <w:tblGrid>
        <w:gridCol w:w="3809"/>
        <w:gridCol w:w="5547"/>
      </w:tblGrid>
      <w:tr w:rsidR="00137DE1" w:rsidRPr="00D5644A" w14:paraId="120F2AD0" w14:textId="77777777" w:rsidTr="00751B88">
        <w:trPr>
          <w:tblHeader/>
        </w:trPr>
        <w:tc>
          <w:tcPr>
            <w:tcW w:w="3809" w:type="dxa"/>
          </w:tcPr>
          <w:p w14:paraId="43E7B42F" w14:textId="77777777" w:rsidR="00137DE1" w:rsidRPr="00D5644A" w:rsidRDefault="00137DE1" w:rsidP="00751B88">
            <w:pPr>
              <w:spacing w:after="240"/>
              <w:jc w:val="both"/>
              <w:rPr>
                <w:rFonts w:ascii="Verdana" w:hAnsi="Verdana"/>
                <w:b/>
                <w:sz w:val="20"/>
                <w:szCs w:val="20"/>
              </w:rPr>
            </w:pPr>
            <w:r w:rsidRPr="00D5644A">
              <w:rPr>
                <w:rFonts w:ascii="Verdana" w:hAnsi="Verdana"/>
                <w:b/>
                <w:sz w:val="20"/>
                <w:szCs w:val="20"/>
              </w:rPr>
              <w:t>Date</w:t>
            </w:r>
          </w:p>
        </w:tc>
        <w:tc>
          <w:tcPr>
            <w:tcW w:w="5547" w:type="dxa"/>
          </w:tcPr>
          <w:p w14:paraId="2AF848D7" w14:textId="77777777" w:rsidR="00137DE1" w:rsidRPr="00D5644A" w:rsidRDefault="00137DE1" w:rsidP="00751B88">
            <w:pPr>
              <w:spacing w:after="240"/>
              <w:jc w:val="both"/>
              <w:rPr>
                <w:rFonts w:ascii="Verdana" w:hAnsi="Verdana"/>
                <w:b/>
                <w:sz w:val="20"/>
                <w:szCs w:val="20"/>
              </w:rPr>
            </w:pPr>
            <w:r w:rsidRPr="00D5644A">
              <w:rPr>
                <w:rFonts w:ascii="Verdana" w:hAnsi="Verdana"/>
                <w:b/>
                <w:sz w:val="20"/>
                <w:szCs w:val="20"/>
              </w:rPr>
              <w:t>Activity</w:t>
            </w:r>
          </w:p>
        </w:tc>
      </w:tr>
      <w:tr w:rsidR="00137DE1" w:rsidRPr="00D5644A" w14:paraId="2B6BEA9A" w14:textId="77777777" w:rsidTr="00751B88">
        <w:trPr>
          <w:cantSplit/>
        </w:trPr>
        <w:tc>
          <w:tcPr>
            <w:tcW w:w="3809" w:type="dxa"/>
            <w:shd w:val="clear" w:color="auto" w:fill="auto"/>
          </w:tcPr>
          <w:p w14:paraId="6AEA24B5" w14:textId="77777777" w:rsidR="00137DE1" w:rsidRPr="00D5644A" w:rsidRDefault="00137DE1" w:rsidP="00751B88">
            <w:pPr>
              <w:spacing w:after="240"/>
              <w:jc w:val="both"/>
              <w:rPr>
                <w:rFonts w:ascii="Verdana" w:hAnsi="Verdana"/>
                <w:sz w:val="20"/>
                <w:szCs w:val="20"/>
              </w:rPr>
            </w:pPr>
            <w:r>
              <w:rPr>
                <w:rFonts w:ascii="Verdana" w:hAnsi="Verdana"/>
                <w:sz w:val="20"/>
                <w:szCs w:val="20"/>
              </w:rPr>
              <w:t>8</w:t>
            </w:r>
            <w:r w:rsidRPr="00D5644A">
              <w:rPr>
                <w:rFonts w:ascii="Verdana" w:hAnsi="Verdana"/>
                <w:sz w:val="20"/>
                <w:szCs w:val="20"/>
              </w:rPr>
              <w:t xml:space="preserve"> Sep</w:t>
            </w:r>
          </w:p>
          <w:p w14:paraId="338F27F8" w14:textId="77777777" w:rsidR="00137DE1" w:rsidRPr="00D5644A" w:rsidRDefault="00137DE1" w:rsidP="00751B88">
            <w:pPr>
              <w:spacing w:after="240"/>
              <w:jc w:val="both"/>
              <w:rPr>
                <w:rFonts w:ascii="Verdana" w:hAnsi="Verdana"/>
                <w:sz w:val="20"/>
                <w:szCs w:val="20"/>
              </w:rPr>
            </w:pPr>
          </w:p>
        </w:tc>
        <w:tc>
          <w:tcPr>
            <w:tcW w:w="5547" w:type="dxa"/>
            <w:shd w:val="clear" w:color="auto" w:fill="auto"/>
          </w:tcPr>
          <w:p w14:paraId="15FD2472" w14:textId="77777777" w:rsidR="00137DE1" w:rsidRPr="00D5644A" w:rsidRDefault="00137DE1" w:rsidP="00751B88">
            <w:pPr>
              <w:spacing w:after="240"/>
              <w:rPr>
                <w:rFonts w:ascii="Verdana" w:hAnsi="Verdana"/>
                <w:sz w:val="20"/>
                <w:szCs w:val="20"/>
              </w:rPr>
            </w:pPr>
            <w:r w:rsidRPr="00D5644A">
              <w:rPr>
                <w:rFonts w:ascii="Verdana" w:hAnsi="Verdana"/>
                <w:sz w:val="20"/>
                <w:szCs w:val="20"/>
              </w:rPr>
              <w:t>ITT and Selection Questionnaire to be published and advertised</w:t>
            </w:r>
          </w:p>
        </w:tc>
      </w:tr>
      <w:tr w:rsidR="00137DE1" w:rsidRPr="00D5644A" w14:paraId="24BD555E" w14:textId="77777777" w:rsidTr="00751B88">
        <w:trPr>
          <w:cantSplit/>
        </w:trPr>
        <w:tc>
          <w:tcPr>
            <w:tcW w:w="3809" w:type="dxa"/>
            <w:shd w:val="clear" w:color="auto" w:fill="auto"/>
          </w:tcPr>
          <w:p w14:paraId="6613F0D5" w14:textId="77777777" w:rsidR="00137DE1" w:rsidRPr="00D5644A" w:rsidRDefault="00137DE1" w:rsidP="00751B88">
            <w:pPr>
              <w:spacing w:after="240"/>
              <w:jc w:val="both"/>
              <w:rPr>
                <w:rFonts w:ascii="Verdana" w:hAnsi="Verdana"/>
                <w:sz w:val="20"/>
                <w:szCs w:val="20"/>
              </w:rPr>
            </w:pPr>
            <w:r>
              <w:rPr>
                <w:rFonts w:ascii="Verdana" w:hAnsi="Verdana"/>
                <w:sz w:val="20"/>
                <w:szCs w:val="20"/>
              </w:rPr>
              <w:t>21</w:t>
            </w:r>
            <w:r w:rsidRPr="00D5644A">
              <w:rPr>
                <w:rFonts w:ascii="Verdana" w:hAnsi="Verdana"/>
                <w:sz w:val="20"/>
                <w:szCs w:val="20"/>
              </w:rPr>
              <w:t xml:space="preserve"> Sep – 12pm</w:t>
            </w:r>
          </w:p>
          <w:p w14:paraId="260B01E2" w14:textId="77777777" w:rsidR="00137DE1" w:rsidRPr="00D5644A" w:rsidRDefault="00137DE1" w:rsidP="00751B88">
            <w:pPr>
              <w:spacing w:after="240"/>
              <w:jc w:val="both"/>
              <w:rPr>
                <w:rFonts w:ascii="Verdana" w:hAnsi="Verdana"/>
                <w:sz w:val="20"/>
                <w:szCs w:val="20"/>
              </w:rPr>
            </w:pPr>
          </w:p>
        </w:tc>
        <w:tc>
          <w:tcPr>
            <w:tcW w:w="5547" w:type="dxa"/>
            <w:shd w:val="clear" w:color="auto" w:fill="auto"/>
          </w:tcPr>
          <w:p w14:paraId="0F54012A" w14:textId="77777777" w:rsidR="00137DE1" w:rsidRPr="00D5644A" w:rsidRDefault="00137DE1" w:rsidP="00751B88">
            <w:pPr>
              <w:spacing w:after="240"/>
              <w:rPr>
                <w:rFonts w:ascii="Verdana" w:hAnsi="Verdana"/>
                <w:sz w:val="20"/>
                <w:szCs w:val="20"/>
              </w:rPr>
            </w:pPr>
            <w:r w:rsidRPr="00D5644A">
              <w:rPr>
                <w:rFonts w:ascii="Verdana" w:hAnsi="Verdana" w:cs="Calibri"/>
                <w:sz w:val="20"/>
                <w:szCs w:val="20"/>
              </w:rPr>
              <w:t>Clarifying questions in relation to the Selection Questionnaire</w:t>
            </w:r>
          </w:p>
        </w:tc>
      </w:tr>
      <w:tr w:rsidR="00137DE1" w:rsidRPr="00D5644A" w14:paraId="10ED54E5" w14:textId="77777777" w:rsidTr="00751B88">
        <w:trPr>
          <w:cantSplit/>
        </w:trPr>
        <w:tc>
          <w:tcPr>
            <w:tcW w:w="3809" w:type="dxa"/>
            <w:shd w:val="clear" w:color="auto" w:fill="auto"/>
          </w:tcPr>
          <w:p w14:paraId="0E80B7F7" w14:textId="77777777" w:rsidR="00137DE1" w:rsidRPr="00D5644A" w:rsidRDefault="00137DE1" w:rsidP="00751B88">
            <w:pPr>
              <w:spacing w:after="240"/>
              <w:jc w:val="both"/>
              <w:rPr>
                <w:rFonts w:ascii="Verdana" w:hAnsi="Verdana"/>
                <w:sz w:val="20"/>
                <w:szCs w:val="20"/>
              </w:rPr>
            </w:pPr>
            <w:r w:rsidRPr="00D5644A">
              <w:rPr>
                <w:rFonts w:ascii="Verdana" w:hAnsi="Verdana"/>
                <w:sz w:val="20"/>
                <w:szCs w:val="20"/>
              </w:rPr>
              <w:t>2</w:t>
            </w:r>
            <w:r>
              <w:rPr>
                <w:rFonts w:ascii="Verdana" w:hAnsi="Verdana"/>
                <w:sz w:val="20"/>
                <w:szCs w:val="20"/>
              </w:rPr>
              <w:t>8</w:t>
            </w:r>
            <w:r w:rsidRPr="00D5644A">
              <w:rPr>
                <w:rFonts w:ascii="Verdana" w:hAnsi="Verdana"/>
                <w:sz w:val="20"/>
                <w:szCs w:val="20"/>
              </w:rPr>
              <w:t xml:space="preserve"> Sep</w:t>
            </w:r>
          </w:p>
          <w:p w14:paraId="7B1E36C6" w14:textId="77777777" w:rsidR="00137DE1" w:rsidRPr="00D5644A" w:rsidRDefault="00137DE1" w:rsidP="00751B88">
            <w:pPr>
              <w:spacing w:after="240"/>
              <w:jc w:val="both"/>
              <w:rPr>
                <w:rFonts w:ascii="Verdana" w:hAnsi="Verdana"/>
                <w:sz w:val="20"/>
                <w:szCs w:val="20"/>
              </w:rPr>
            </w:pPr>
          </w:p>
        </w:tc>
        <w:tc>
          <w:tcPr>
            <w:tcW w:w="5547" w:type="dxa"/>
            <w:shd w:val="clear" w:color="auto" w:fill="auto"/>
          </w:tcPr>
          <w:p w14:paraId="51284509" w14:textId="77777777" w:rsidR="00137DE1" w:rsidRPr="00D5644A" w:rsidRDefault="00137DE1" w:rsidP="00751B88">
            <w:pPr>
              <w:spacing w:after="240"/>
              <w:rPr>
                <w:rFonts w:ascii="Verdana" w:hAnsi="Verdana"/>
                <w:sz w:val="20"/>
                <w:szCs w:val="20"/>
              </w:rPr>
            </w:pPr>
            <w:r w:rsidRPr="00D5644A">
              <w:rPr>
                <w:rFonts w:ascii="Verdana" w:hAnsi="Verdana" w:cs="Calibri"/>
                <w:sz w:val="20"/>
                <w:szCs w:val="20"/>
              </w:rPr>
              <w:t>Answers to Selection Questionnaire clarifying questions published</w:t>
            </w:r>
          </w:p>
        </w:tc>
      </w:tr>
      <w:tr w:rsidR="00137DE1" w:rsidRPr="00D5644A" w14:paraId="66AF8015" w14:textId="77777777" w:rsidTr="00751B88">
        <w:trPr>
          <w:cantSplit/>
        </w:trPr>
        <w:tc>
          <w:tcPr>
            <w:tcW w:w="3809" w:type="dxa"/>
            <w:shd w:val="clear" w:color="auto" w:fill="auto"/>
          </w:tcPr>
          <w:p w14:paraId="7BDE9ADF" w14:textId="77777777" w:rsidR="00137DE1" w:rsidRPr="00D5644A" w:rsidRDefault="00137DE1" w:rsidP="00751B88">
            <w:pPr>
              <w:spacing w:after="240"/>
              <w:jc w:val="both"/>
              <w:rPr>
                <w:rFonts w:ascii="Verdana" w:hAnsi="Verdana"/>
                <w:sz w:val="20"/>
                <w:szCs w:val="20"/>
              </w:rPr>
            </w:pPr>
            <w:r>
              <w:rPr>
                <w:rFonts w:ascii="Verdana" w:hAnsi="Verdana"/>
                <w:sz w:val="20"/>
                <w:szCs w:val="20"/>
              </w:rPr>
              <w:t>5 Oct</w:t>
            </w:r>
            <w:r w:rsidRPr="00D5644A">
              <w:rPr>
                <w:rFonts w:ascii="Verdana" w:hAnsi="Verdana"/>
                <w:sz w:val="20"/>
                <w:szCs w:val="20"/>
              </w:rPr>
              <w:t xml:space="preserve"> – 4pm</w:t>
            </w:r>
          </w:p>
          <w:p w14:paraId="25E85A5E" w14:textId="77777777" w:rsidR="00137DE1" w:rsidRPr="00D5644A" w:rsidRDefault="00137DE1" w:rsidP="00751B88">
            <w:pPr>
              <w:spacing w:after="240"/>
              <w:jc w:val="both"/>
              <w:rPr>
                <w:rFonts w:ascii="Verdana" w:hAnsi="Verdana"/>
                <w:sz w:val="20"/>
                <w:szCs w:val="20"/>
              </w:rPr>
            </w:pPr>
          </w:p>
        </w:tc>
        <w:tc>
          <w:tcPr>
            <w:tcW w:w="5547" w:type="dxa"/>
            <w:shd w:val="clear" w:color="auto" w:fill="auto"/>
          </w:tcPr>
          <w:p w14:paraId="5DDF9DA4" w14:textId="77777777" w:rsidR="00137DE1" w:rsidRPr="00D5644A" w:rsidRDefault="00137DE1" w:rsidP="00751B88">
            <w:pPr>
              <w:spacing w:after="240"/>
              <w:rPr>
                <w:rFonts w:ascii="Verdana" w:hAnsi="Verdana"/>
                <w:sz w:val="20"/>
                <w:szCs w:val="20"/>
              </w:rPr>
            </w:pPr>
            <w:r w:rsidRPr="00D5644A">
              <w:rPr>
                <w:rFonts w:ascii="Verdana" w:hAnsi="Verdana"/>
                <w:sz w:val="20"/>
                <w:szCs w:val="20"/>
              </w:rPr>
              <w:t xml:space="preserve">Deadline for submission of Selection Questionnaire. Please submit to </w:t>
            </w:r>
            <w:hyperlink r:id="rId13" w:history="1">
              <w:r w:rsidRPr="00D5644A">
                <w:rPr>
                  <w:rStyle w:val="Hyperlink"/>
                  <w:rFonts w:ascii="Verdana" w:hAnsi="Verdana"/>
                  <w:sz w:val="20"/>
                  <w:szCs w:val="20"/>
                </w:rPr>
                <w:t>kate.palmer@uksport.gov.uk</w:t>
              </w:r>
            </w:hyperlink>
          </w:p>
        </w:tc>
      </w:tr>
      <w:tr w:rsidR="00137DE1" w:rsidRPr="00D5644A" w14:paraId="702B4F65" w14:textId="77777777" w:rsidTr="00751B88">
        <w:trPr>
          <w:cantSplit/>
        </w:trPr>
        <w:tc>
          <w:tcPr>
            <w:tcW w:w="3809" w:type="dxa"/>
            <w:shd w:val="clear" w:color="auto" w:fill="auto"/>
          </w:tcPr>
          <w:p w14:paraId="75D187DB" w14:textId="77777777" w:rsidR="00137DE1" w:rsidRPr="00D5644A" w:rsidRDefault="00137DE1" w:rsidP="00751B88">
            <w:pPr>
              <w:spacing w:after="240"/>
              <w:jc w:val="both"/>
              <w:rPr>
                <w:rFonts w:ascii="Verdana" w:hAnsi="Verdana"/>
                <w:sz w:val="20"/>
                <w:szCs w:val="20"/>
              </w:rPr>
            </w:pPr>
            <w:r>
              <w:rPr>
                <w:rFonts w:ascii="Verdana" w:hAnsi="Verdana"/>
                <w:sz w:val="20"/>
                <w:szCs w:val="20"/>
              </w:rPr>
              <w:lastRenderedPageBreak/>
              <w:t>7 Oct</w:t>
            </w:r>
          </w:p>
          <w:p w14:paraId="0255E1C9" w14:textId="77777777" w:rsidR="00137DE1" w:rsidRPr="00D5644A" w:rsidRDefault="00137DE1" w:rsidP="00751B88">
            <w:pPr>
              <w:spacing w:after="240"/>
              <w:jc w:val="both"/>
              <w:rPr>
                <w:rFonts w:ascii="Verdana" w:hAnsi="Verdana"/>
                <w:sz w:val="20"/>
                <w:szCs w:val="20"/>
              </w:rPr>
            </w:pPr>
          </w:p>
        </w:tc>
        <w:tc>
          <w:tcPr>
            <w:tcW w:w="5547" w:type="dxa"/>
            <w:shd w:val="clear" w:color="auto" w:fill="auto"/>
          </w:tcPr>
          <w:p w14:paraId="33C38DFF" w14:textId="77777777" w:rsidR="00137DE1" w:rsidRPr="00D5644A" w:rsidRDefault="00137DE1" w:rsidP="00751B88">
            <w:pPr>
              <w:spacing w:after="240"/>
              <w:rPr>
                <w:rFonts w:ascii="Verdana" w:hAnsi="Verdana"/>
                <w:sz w:val="20"/>
                <w:szCs w:val="20"/>
              </w:rPr>
            </w:pPr>
            <w:r w:rsidRPr="00D5644A">
              <w:rPr>
                <w:rFonts w:ascii="Verdana" w:hAnsi="Verdana"/>
                <w:sz w:val="20"/>
                <w:szCs w:val="20"/>
              </w:rPr>
              <w:t>Notification of successful/unsuccessful SQ submissions</w:t>
            </w:r>
          </w:p>
        </w:tc>
      </w:tr>
      <w:tr w:rsidR="00137DE1" w:rsidRPr="00D5644A" w14:paraId="7AA205B2" w14:textId="77777777" w:rsidTr="00751B88">
        <w:trPr>
          <w:cantSplit/>
        </w:trPr>
        <w:tc>
          <w:tcPr>
            <w:tcW w:w="3809" w:type="dxa"/>
            <w:shd w:val="clear" w:color="auto" w:fill="auto"/>
          </w:tcPr>
          <w:p w14:paraId="4891CBC7" w14:textId="77777777" w:rsidR="00137DE1" w:rsidRPr="00D5644A" w:rsidRDefault="00137DE1" w:rsidP="00751B88">
            <w:pPr>
              <w:spacing w:after="240"/>
              <w:jc w:val="both"/>
              <w:rPr>
                <w:rFonts w:ascii="Verdana" w:hAnsi="Verdana"/>
                <w:sz w:val="20"/>
                <w:szCs w:val="20"/>
              </w:rPr>
            </w:pPr>
            <w:r>
              <w:rPr>
                <w:rFonts w:ascii="Verdana" w:hAnsi="Verdana"/>
                <w:sz w:val="20"/>
                <w:szCs w:val="20"/>
              </w:rPr>
              <w:t>14</w:t>
            </w:r>
            <w:r w:rsidRPr="00D5644A">
              <w:rPr>
                <w:rFonts w:ascii="Verdana" w:hAnsi="Verdana"/>
                <w:sz w:val="20"/>
                <w:szCs w:val="20"/>
              </w:rPr>
              <w:t xml:space="preserve"> Oct – 4pm</w:t>
            </w:r>
          </w:p>
          <w:p w14:paraId="1C437553" w14:textId="77777777" w:rsidR="00137DE1" w:rsidRPr="00D5644A" w:rsidRDefault="00137DE1" w:rsidP="00751B88">
            <w:pPr>
              <w:spacing w:after="240"/>
              <w:jc w:val="both"/>
              <w:rPr>
                <w:rFonts w:ascii="Verdana" w:hAnsi="Verdana"/>
                <w:sz w:val="20"/>
                <w:szCs w:val="20"/>
              </w:rPr>
            </w:pPr>
          </w:p>
        </w:tc>
        <w:tc>
          <w:tcPr>
            <w:tcW w:w="5547" w:type="dxa"/>
            <w:shd w:val="clear" w:color="auto" w:fill="auto"/>
          </w:tcPr>
          <w:p w14:paraId="62F8B76F" w14:textId="77777777" w:rsidR="00137DE1" w:rsidRPr="00D5644A" w:rsidRDefault="00137DE1" w:rsidP="00751B88">
            <w:pPr>
              <w:spacing w:after="240"/>
              <w:rPr>
                <w:rFonts w:ascii="Verdana" w:hAnsi="Verdana"/>
                <w:sz w:val="20"/>
                <w:szCs w:val="20"/>
              </w:rPr>
            </w:pPr>
            <w:r w:rsidRPr="00D5644A">
              <w:rPr>
                <w:rFonts w:ascii="Verdana" w:hAnsi="Verdana"/>
                <w:sz w:val="20"/>
                <w:szCs w:val="20"/>
              </w:rPr>
              <w:t>Tenderers to</w:t>
            </w:r>
            <w:r>
              <w:rPr>
                <w:rFonts w:ascii="Verdana" w:hAnsi="Verdana"/>
                <w:sz w:val="20"/>
                <w:szCs w:val="20"/>
              </w:rPr>
              <w:t xml:space="preserve"> </w:t>
            </w:r>
            <w:r w:rsidRPr="00D5644A">
              <w:rPr>
                <w:rFonts w:ascii="Verdana" w:hAnsi="Verdana"/>
                <w:sz w:val="20"/>
                <w:szCs w:val="20"/>
              </w:rPr>
              <w:t xml:space="preserve">submit clarification questions </w:t>
            </w:r>
            <w:r>
              <w:rPr>
                <w:rFonts w:ascii="Verdana" w:hAnsi="Verdana"/>
                <w:sz w:val="20"/>
                <w:szCs w:val="20"/>
              </w:rPr>
              <w:t>for the ITT</w:t>
            </w:r>
          </w:p>
        </w:tc>
      </w:tr>
      <w:tr w:rsidR="00137DE1" w:rsidRPr="00D5644A" w14:paraId="592433B8" w14:textId="77777777" w:rsidTr="00751B88">
        <w:trPr>
          <w:cantSplit/>
        </w:trPr>
        <w:tc>
          <w:tcPr>
            <w:tcW w:w="3809" w:type="dxa"/>
            <w:shd w:val="clear" w:color="auto" w:fill="auto"/>
          </w:tcPr>
          <w:p w14:paraId="34C17ED7" w14:textId="77777777" w:rsidR="00137DE1" w:rsidRPr="00D5644A" w:rsidRDefault="00137DE1" w:rsidP="00751B88">
            <w:pPr>
              <w:spacing w:after="240"/>
              <w:jc w:val="both"/>
              <w:rPr>
                <w:rFonts w:ascii="Verdana" w:hAnsi="Verdana"/>
                <w:sz w:val="20"/>
                <w:szCs w:val="20"/>
              </w:rPr>
            </w:pPr>
            <w:r>
              <w:rPr>
                <w:rFonts w:ascii="Verdana" w:hAnsi="Verdana"/>
                <w:sz w:val="20"/>
                <w:szCs w:val="20"/>
              </w:rPr>
              <w:t>21</w:t>
            </w:r>
            <w:r w:rsidRPr="00D5644A">
              <w:rPr>
                <w:rFonts w:ascii="Verdana" w:hAnsi="Verdana"/>
                <w:sz w:val="20"/>
                <w:szCs w:val="20"/>
              </w:rPr>
              <w:t xml:space="preserve"> Oct</w:t>
            </w:r>
          </w:p>
          <w:p w14:paraId="7E2BDDA3" w14:textId="77777777" w:rsidR="00137DE1" w:rsidRPr="00D5644A" w:rsidRDefault="00137DE1" w:rsidP="00751B88">
            <w:pPr>
              <w:spacing w:after="240"/>
              <w:jc w:val="both"/>
              <w:rPr>
                <w:rFonts w:ascii="Verdana" w:hAnsi="Verdana"/>
                <w:sz w:val="20"/>
                <w:szCs w:val="20"/>
              </w:rPr>
            </w:pPr>
          </w:p>
        </w:tc>
        <w:tc>
          <w:tcPr>
            <w:tcW w:w="5547" w:type="dxa"/>
            <w:shd w:val="clear" w:color="auto" w:fill="auto"/>
          </w:tcPr>
          <w:p w14:paraId="73E2A6C1" w14:textId="77777777" w:rsidR="00137DE1" w:rsidRPr="00D5644A" w:rsidRDefault="00137DE1" w:rsidP="00751B88">
            <w:pPr>
              <w:spacing w:after="240"/>
              <w:rPr>
                <w:rFonts w:ascii="Verdana" w:hAnsi="Verdana"/>
                <w:sz w:val="20"/>
                <w:szCs w:val="20"/>
              </w:rPr>
            </w:pPr>
            <w:r w:rsidRPr="00D5644A">
              <w:rPr>
                <w:rFonts w:ascii="Verdana" w:hAnsi="Verdana"/>
                <w:sz w:val="20"/>
                <w:szCs w:val="20"/>
              </w:rPr>
              <w:t>UK Sport to issue responses to</w:t>
            </w:r>
            <w:r>
              <w:rPr>
                <w:rFonts w:ascii="Verdana" w:hAnsi="Verdana"/>
                <w:sz w:val="20"/>
                <w:szCs w:val="20"/>
              </w:rPr>
              <w:t xml:space="preserve"> ITT</w:t>
            </w:r>
            <w:r w:rsidRPr="00D5644A">
              <w:rPr>
                <w:rFonts w:ascii="Verdana" w:hAnsi="Verdana"/>
                <w:sz w:val="20"/>
                <w:szCs w:val="20"/>
              </w:rPr>
              <w:t xml:space="preserve"> clarification questions </w:t>
            </w:r>
          </w:p>
        </w:tc>
      </w:tr>
      <w:tr w:rsidR="00137DE1" w:rsidRPr="00D5644A" w14:paraId="4100C98F" w14:textId="77777777" w:rsidTr="00751B88">
        <w:trPr>
          <w:cantSplit/>
        </w:trPr>
        <w:tc>
          <w:tcPr>
            <w:tcW w:w="3809" w:type="dxa"/>
            <w:shd w:val="clear" w:color="auto" w:fill="auto"/>
          </w:tcPr>
          <w:p w14:paraId="5CE1128D" w14:textId="77777777" w:rsidR="00137DE1" w:rsidRPr="00D5644A" w:rsidRDefault="00137DE1" w:rsidP="00751B88">
            <w:pPr>
              <w:spacing w:after="240"/>
              <w:jc w:val="both"/>
              <w:rPr>
                <w:rFonts w:ascii="Verdana" w:hAnsi="Verdana"/>
                <w:b/>
                <w:bCs/>
                <w:sz w:val="20"/>
                <w:szCs w:val="20"/>
              </w:rPr>
            </w:pPr>
            <w:r>
              <w:rPr>
                <w:rFonts w:ascii="Verdana" w:hAnsi="Verdana"/>
                <w:b/>
                <w:bCs/>
                <w:sz w:val="20"/>
                <w:szCs w:val="20"/>
              </w:rPr>
              <w:t>1 Nov</w:t>
            </w:r>
            <w:r w:rsidRPr="00D5644A">
              <w:rPr>
                <w:rFonts w:ascii="Verdana" w:hAnsi="Verdana"/>
                <w:b/>
                <w:bCs/>
                <w:sz w:val="20"/>
                <w:szCs w:val="20"/>
              </w:rPr>
              <w:t xml:space="preserve"> – 12pm</w:t>
            </w:r>
          </w:p>
          <w:p w14:paraId="41919CF7" w14:textId="77777777" w:rsidR="00137DE1" w:rsidRPr="00D5644A" w:rsidRDefault="00137DE1" w:rsidP="00751B88">
            <w:pPr>
              <w:spacing w:after="240"/>
              <w:jc w:val="both"/>
              <w:rPr>
                <w:rFonts w:ascii="Verdana" w:hAnsi="Verdana"/>
                <w:b/>
                <w:bCs/>
                <w:sz w:val="20"/>
                <w:szCs w:val="20"/>
              </w:rPr>
            </w:pPr>
          </w:p>
        </w:tc>
        <w:tc>
          <w:tcPr>
            <w:tcW w:w="5547" w:type="dxa"/>
            <w:shd w:val="clear" w:color="auto" w:fill="auto"/>
          </w:tcPr>
          <w:p w14:paraId="0A3F7F3C" w14:textId="77777777" w:rsidR="00137DE1" w:rsidRPr="00D5644A" w:rsidRDefault="00137DE1" w:rsidP="00751B88">
            <w:pPr>
              <w:spacing w:after="240"/>
              <w:rPr>
                <w:rFonts w:ascii="Verdana" w:hAnsi="Verdana"/>
                <w:b/>
                <w:bCs/>
                <w:i/>
                <w:iCs/>
                <w:sz w:val="20"/>
                <w:szCs w:val="20"/>
                <w:u w:val="single"/>
              </w:rPr>
            </w:pPr>
            <w:r w:rsidRPr="00D5644A">
              <w:rPr>
                <w:rFonts w:ascii="Verdana" w:hAnsi="Verdana"/>
                <w:b/>
                <w:bCs/>
                <w:sz w:val="20"/>
                <w:szCs w:val="20"/>
                <w:u w:val="single"/>
              </w:rPr>
              <w:t>Deadline for receipt of Tende</w:t>
            </w:r>
            <w:r>
              <w:rPr>
                <w:rFonts w:ascii="Verdana" w:hAnsi="Verdana"/>
                <w:b/>
                <w:bCs/>
                <w:sz w:val="20"/>
                <w:szCs w:val="20"/>
                <w:u w:val="single"/>
              </w:rPr>
              <w:t>rs</w:t>
            </w:r>
            <w:r w:rsidRPr="00D5644A">
              <w:rPr>
                <w:rFonts w:ascii="Verdana" w:hAnsi="Verdana"/>
                <w:b/>
                <w:bCs/>
                <w:sz w:val="20"/>
                <w:szCs w:val="20"/>
                <w:u w:val="single"/>
              </w:rPr>
              <w:t xml:space="preserve">. Please submit to </w:t>
            </w:r>
            <w:hyperlink r:id="rId14" w:history="1">
              <w:r w:rsidRPr="00D5644A">
                <w:rPr>
                  <w:rStyle w:val="Hyperlink"/>
                  <w:rFonts w:ascii="Verdana" w:hAnsi="Verdana"/>
                  <w:b/>
                  <w:bCs/>
                  <w:sz w:val="20"/>
                  <w:szCs w:val="20"/>
                </w:rPr>
                <w:t>kate.palmer@uksport.gov.uk</w:t>
              </w:r>
            </w:hyperlink>
            <w:r w:rsidRPr="00D5644A">
              <w:rPr>
                <w:rFonts w:ascii="Verdana" w:hAnsi="Verdana"/>
                <w:b/>
                <w:bCs/>
                <w:sz w:val="20"/>
                <w:szCs w:val="20"/>
                <w:u w:val="single"/>
              </w:rPr>
              <w:t xml:space="preserve"> </w:t>
            </w:r>
          </w:p>
        </w:tc>
      </w:tr>
      <w:tr w:rsidR="00137DE1" w:rsidRPr="00D5644A" w14:paraId="0F517815" w14:textId="77777777" w:rsidTr="00751B88">
        <w:tc>
          <w:tcPr>
            <w:tcW w:w="3809" w:type="dxa"/>
            <w:shd w:val="clear" w:color="auto" w:fill="auto"/>
          </w:tcPr>
          <w:p w14:paraId="56414598" w14:textId="77777777" w:rsidR="00137DE1" w:rsidRPr="00D5644A" w:rsidRDefault="00137DE1" w:rsidP="00751B88">
            <w:pPr>
              <w:spacing w:after="240"/>
              <w:jc w:val="both"/>
              <w:rPr>
                <w:rFonts w:ascii="Verdana" w:hAnsi="Verdana"/>
                <w:sz w:val="20"/>
                <w:szCs w:val="20"/>
              </w:rPr>
            </w:pPr>
            <w:r w:rsidRPr="00D5644A">
              <w:rPr>
                <w:rFonts w:ascii="Verdana" w:hAnsi="Verdana"/>
                <w:sz w:val="20"/>
                <w:szCs w:val="20"/>
              </w:rPr>
              <w:t>11 Nov</w:t>
            </w:r>
          </w:p>
          <w:p w14:paraId="2117BF79" w14:textId="77777777" w:rsidR="00137DE1" w:rsidRPr="00D5644A" w:rsidRDefault="00137DE1" w:rsidP="00751B88">
            <w:pPr>
              <w:spacing w:after="240"/>
              <w:jc w:val="both"/>
              <w:rPr>
                <w:rFonts w:ascii="Verdana" w:hAnsi="Verdana"/>
                <w:sz w:val="20"/>
                <w:szCs w:val="20"/>
              </w:rPr>
            </w:pPr>
          </w:p>
        </w:tc>
        <w:tc>
          <w:tcPr>
            <w:tcW w:w="5547" w:type="dxa"/>
            <w:shd w:val="clear" w:color="auto" w:fill="auto"/>
          </w:tcPr>
          <w:p w14:paraId="271943F9" w14:textId="77777777" w:rsidR="00137DE1" w:rsidRPr="00D5644A" w:rsidRDefault="00137DE1" w:rsidP="00751B88">
            <w:pPr>
              <w:spacing w:after="240"/>
              <w:rPr>
                <w:rFonts w:ascii="Verdana" w:hAnsi="Verdana"/>
                <w:b/>
                <w:bCs/>
                <w:sz w:val="20"/>
                <w:szCs w:val="20"/>
                <w:u w:val="single"/>
              </w:rPr>
            </w:pPr>
            <w:r w:rsidRPr="00D5644A">
              <w:rPr>
                <w:rFonts w:ascii="Verdana" w:hAnsi="Verdana"/>
                <w:b/>
                <w:bCs/>
                <w:sz w:val="20"/>
                <w:szCs w:val="20"/>
                <w:u w:val="single"/>
              </w:rPr>
              <w:t xml:space="preserve">Completion of Assessment of Tenders </w:t>
            </w:r>
          </w:p>
        </w:tc>
      </w:tr>
      <w:tr w:rsidR="00137DE1" w:rsidRPr="00D5644A" w14:paraId="2D1CF75C" w14:textId="77777777" w:rsidTr="00751B88">
        <w:tc>
          <w:tcPr>
            <w:tcW w:w="3809" w:type="dxa"/>
            <w:shd w:val="clear" w:color="auto" w:fill="auto"/>
          </w:tcPr>
          <w:p w14:paraId="43788230" w14:textId="77777777" w:rsidR="00137DE1" w:rsidRPr="00D5644A" w:rsidRDefault="00137DE1" w:rsidP="00751B88">
            <w:pPr>
              <w:spacing w:after="240"/>
              <w:jc w:val="both"/>
              <w:rPr>
                <w:rFonts w:ascii="Verdana" w:hAnsi="Verdana"/>
                <w:sz w:val="20"/>
                <w:szCs w:val="20"/>
              </w:rPr>
            </w:pPr>
            <w:r w:rsidRPr="00D5644A">
              <w:rPr>
                <w:rFonts w:ascii="Verdana" w:hAnsi="Verdana"/>
                <w:sz w:val="20"/>
                <w:szCs w:val="20"/>
              </w:rPr>
              <w:t>11 Nov</w:t>
            </w:r>
          </w:p>
          <w:p w14:paraId="01274D00" w14:textId="77777777" w:rsidR="00137DE1" w:rsidRPr="00D5644A" w:rsidRDefault="00137DE1" w:rsidP="00751B88">
            <w:pPr>
              <w:spacing w:after="240"/>
              <w:jc w:val="both"/>
              <w:rPr>
                <w:rFonts w:ascii="Verdana" w:hAnsi="Verdana"/>
                <w:sz w:val="20"/>
                <w:szCs w:val="20"/>
              </w:rPr>
            </w:pPr>
          </w:p>
        </w:tc>
        <w:tc>
          <w:tcPr>
            <w:tcW w:w="5547" w:type="dxa"/>
            <w:shd w:val="clear" w:color="auto" w:fill="auto"/>
          </w:tcPr>
          <w:p w14:paraId="5BC19925" w14:textId="77777777" w:rsidR="00137DE1" w:rsidRPr="00D5644A" w:rsidRDefault="00137DE1" w:rsidP="00751B88">
            <w:pPr>
              <w:spacing w:after="240"/>
              <w:rPr>
                <w:rFonts w:ascii="Verdana" w:hAnsi="Verdana"/>
                <w:sz w:val="20"/>
                <w:szCs w:val="20"/>
              </w:rPr>
            </w:pPr>
            <w:r w:rsidRPr="00D5644A">
              <w:rPr>
                <w:rFonts w:ascii="Verdana" w:hAnsi="Verdana"/>
                <w:sz w:val="20"/>
                <w:szCs w:val="20"/>
              </w:rPr>
              <w:t>Notification of successful Tenderer/unsuccessful Tenderers</w:t>
            </w:r>
          </w:p>
        </w:tc>
      </w:tr>
      <w:tr w:rsidR="00137DE1" w:rsidRPr="00D5644A" w14:paraId="40CABB43" w14:textId="77777777" w:rsidTr="00751B88">
        <w:tc>
          <w:tcPr>
            <w:tcW w:w="3809" w:type="dxa"/>
            <w:shd w:val="clear" w:color="auto" w:fill="auto"/>
          </w:tcPr>
          <w:p w14:paraId="4B4A5E56" w14:textId="77777777" w:rsidR="00137DE1" w:rsidRPr="00D5644A" w:rsidRDefault="00137DE1" w:rsidP="00751B88">
            <w:pPr>
              <w:spacing w:after="240"/>
              <w:jc w:val="both"/>
              <w:rPr>
                <w:rFonts w:ascii="Verdana" w:hAnsi="Verdana"/>
                <w:sz w:val="20"/>
                <w:szCs w:val="20"/>
              </w:rPr>
            </w:pPr>
            <w:r w:rsidRPr="00D5644A">
              <w:rPr>
                <w:rFonts w:ascii="Verdana" w:hAnsi="Verdana"/>
                <w:sz w:val="20"/>
                <w:szCs w:val="20"/>
              </w:rPr>
              <w:t>17</w:t>
            </w:r>
            <w:r>
              <w:rPr>
                <w:rFonts w:ascii="Verdana" w:hAnsi="Verdana"/>
                <w:sz w:val="20"/>
                <w:szCs w:val="20"/>
              </w:rPr>
              <w:t xml:space="preserve"> Nov</w:t>
            </w:r>
            <w:r w:rsidRPr="00D5644A">
              <w:rPr>
                <w:rFonts w:ascii="Verdana" w:hAnsi="Verdana"/>
                <w:sz w:val="20"/>
                <w:szCs w:val="20"/>
              </w:rPr>
              <w:t xml:space="preserve"> &amp; 18</w:t>
            </w:r>
            <w:r>
              <w:rPr>
                <w:rFonts w:ascii="Verdana" w:hAnsi="Verdana"/>
                <w:sz w:val="20"/>
                <w:szCs w:val="20"/>
              </w:rPr>
              <w:t xml:space="preserve"> Nov</w:t>
            </w:r>
          </w:p>
          <w:p w14:paraId="7F11E1E1" w14:textId="77777777" w:rsidR="00137DE1" w:rsidRPr="00D5644A" w:rsidRDefault="00137DE1" w:rsidP="00751B88">
            <w:pPr>
              <w:spacing w:after="240"/>
              <w:jc w:val="both"/>
              <w:rPr>
                <w:rFonts w:ascii="Verdana" w:hAnsi="Verdana"/>
                <w:sz w:val="20"/>
                <w:szCs w:val="20"/>
              </w:rPr>
            </w:pPr>
          </w:p>
        </w:tc>
        <w:tc>
          <w:tcPr>
            <w:tcW w:w="5547" w:type="dxa"/>
            <w:shd w:val="clear" w:color="auto" w:fill="auto"/>
          </w:tcPr>
          <w:p w14:paraId="6C13705E" w14:textId="77777777" w:rsidR="00137DE1" w:rsidRPr="00D5644A" w:rsidRDefault="00137DE1" w:rsidP="00751B88">
            <w:pPr>
              <w:spacing w:after="240"/>
              <w:rPr>
                <w:rFonts w:ascii="Verdana" w:hAnsi="Verdana"/>
                <w:b/>
                <w:bCs/>
                <w:sz w:val="20"/>
                <w:szCs w:val="20"/>
                <w:u w:val="single"/>
              </w:rPr>
            </w:pPr>
            <w:r w:rsidRPr="00D5644A">
              <w:rPr>
                <w:rFonts w:ascii="Verdana" w:hAnsi="Verdana"/>
                <w:b/>
                <w:bCs/>
                <w:sz w:val="20"/>
                <w:szCs w:val="20"/>
                <w:u w:val="single"/>
              </w:rPr>
              <w:t xml:space="preserve">Likely days of interviews/presentations for shortlisted Tenderers </w:t>
            </w:r>
          </w:p>
        </w:tc>
      </w:tr>
      <w:tr w:rsidR="00137DE1" w:rsidRPr="00D5644A" w14:paraId="323E41C4" w14:textId="77777777" w:rsidTr="00751B88">
        <w:tc>
          <w:tcPr>
            <w:tcW w:w="3809" w:type="dxa"/>
            <w:shd w:val="clear" w:color="auto" w:fill="auto"/>
          </w:tcPr>
          <w:p w14:paraId="3C7ECF95" w14:textId="77777777" w:rsidR="00137DE1" w:rsidRPr="00D5644A" w:rsidRDefault="00137DE1" w:rsidP="00751B88">
            <w:pPr>
              <w:spacing w:after="240"/>
              <w:jc w:val="both"/>
              <w:rPr>
                <w:rFonts w:ascii="Verdana" w:hAnsi="Verdana"/>
                <w:sz w:val="20"/>
                <w:szCs w:val="20"/>
              </w:rPr>
            </w:pPr>
            <w:r w:rsidRPr="00D5644A">
              <w:rPr>
                <w:rFonts w:ascii="Verdana" w:hAnsi="Verdana"/>
                <w:sz w:val="20"/>
                <w:szCs w:val="20"/>
              </w:rPr>
              <w:t>2</w:t>
            </w:r>
            <w:r>
              <w:rPr>
                <w:rFonts w:ascii="Verdana" w:hAnsi="Verdana"/>
                <w:sz w:val="20"/>
                <w:szCs w:val="20"/>
              </w:rPr>
              <w:t>5 Nov</w:t>
            </w:r>
          </w:p>
          <w:p w14:paraId="67EE6397" w14:textId="77777777" w:rsidR="00137DE1" w:rsidRPr="00D5644A" w:rsidRDefault="00137DE1" w:rsidP="00751B88">
            <w:pPr>
              <w:spacing w:after="240"/>
              <w:jc w:val="both"/>
              <w:rPr>
                <w:rFonts w:ascii="Verdana" w:hAnsi="Verdana"/>
                <w:sz w:val="20"/>
                <w:szCs w:val="20"/>
              </w:rPr>
            </w:pPr>
          </w:p>
        </w:tc>
        <w:tc>
          <w:tcPr>
            <w:tcW w:w="5547" w:type="dxa"/>
            <w:shd w:val="clear" w:color="auto" w:fill="auto"/>
          </w:tcPr>
          <w:p w14:paraId="3F6F773D" w14:textId="77777777" w:rsidR="00137DE1" w:rsidRPr="00D5644A" w:rsidRDefault="00137DE1" w:rsidP="00751B88">
            <w:pPr>
              <w:spacing w:after="240"/>
              <w:rPr>
                <w:rFonts w:ascii="Verdana" w:hAnsi="Verdana"/>
                <w:sz w:val="20"/>
                <w:szCs w:val="20"/>
              </w:rPr>
            </w:pPr>
            <w:r w:rsidRPr="00D5644A">
              <w:rPr>
                <w:rFonts w:ascii="Verdana" w:hAnsi="Verdana"/>
                <w:sz w:val="20"/>
                <w:szCs w:val="20"/>
              </w:rPr>
              <w:t xml:space="preserve">Notification of successful/unsuccessful </w:t>
            </w:r>
            <w:r>
              <w:rPr>
                <w:rFonts w:ascii="Verdana" w:hAnsi="Verdana"/>
                <w:sz w:val="20"/>
                <w:szCs w:val="20"/>
              </w:rPr>
              <w:t>presentations</w:t>
            </w:r>
          </w:p>
        </w:tc>
      </w:tr>
      <w:tr w:rsidR="00137DE1" w:rsidRPr="00D5644A" w14:paraId="6ACD0052" w14:textId="77777777" w:rsidTr="00751B88">
        <w:tc>
          <w:tcPr>
            <w:tcW w:w="3809" w:type="dxa"/>
            <w:shd w:val="clear" w:color="auto" w:fill="auto"/>
          </w:tcPr>
          <w:p w14:paraId="196DD78B" w14:textId="77777777" w:rsidR="00137DE1" w:rsidRPr="00D5644A" w:rsidRDefault="00137DE1" w:rsidP="00751B88">
            <w:pPr>
              <w:spacing w:after="240"/>
              <w:jc w:val="both"/>
              <w:rPr>
                <w:rFonts w:ascii="Verdana" w:hAnsi="Verdana"/>
                <w:sz w:val="20"/>
                <w:szCs w:val="20"/>
              </w:rPr>
            </w:pPr>
            <w:r w:rsidRPr="00D5644A">
              <w:rPr>
                <w:rFonts w:ascii="Verdana" w:hAnsi="Verdana"/>
                <w:sz w:val="20"/>
                <w:szCs w:val="20"/>
              </w:rPr>
              <w:t>10 days</w:t>
            </w:r>
          </w:p>
        </w:tc>
        <w:tc>
          <w:tcPr>
            <w:tcW w:w="5547" w:type="dxa"/>
            <w:shd w:val="clear" w:color="auto" w:fill="auto"/>
          </w:tcPr>
          <w:p w14:paraId="25F2B315" w14:textId="77777777" w:rsidR="00137DE1" w:rsidRPr="00D5644A" w:rsidRDefault="00137DE1" w:rsidP="00751B88">
            <w:pPr>
              <w:spacing w:after="240"/>
              <w:rPr>
                <w:rFonts w:ascii="Verdana" w:hAnsi="Verdana"/>
                <w:sz w:val="20"/>
                <w:szCs w:val="20"/>
              </w:rPr>
            </w:pPr>
            <w:r w:rsidRPr="00D5644A">
              <w:rPr>
                <w:rFonts w:ascii="Verdana" w:hAnsi="Verdana"/>
                <w:sz w:val="20"/>
                <w:szCs w:val="20"/>
              </w:rPr>
              <w:t xml:space="preserve">Standstill period </w:t>
            </w:r>
          </w:p>
        </w:tc>
      </w:tr>
      <w:tr w:rsidR="00137DE1" w:rsidRPr="00016B78" w14:paraId="7ACBE268" w14:textId="77777777" w:rsidTr="00751B88">
        <w:trPr>
          <w:trHeight w:val="70"/>
        </w:trPr>
        <w:tc>
          <w:tcPr>
            <w:tcW w:w="3809" w:type="dxa"/>
            <w:shd w:val="clear" w:color="auto" w:fill="auto"/>
          </w:tcPr>
          <w:p w14:paraId="559245DF" w14:textId="77777777" w:rsidR="00137DE1" w:rsidRPr="00D5644A" w:rsidRDefault="00137DE1" w:rsidP="00751B88">
            <w:pPr>
              <w:spacing w:after="240"/>
              <w:jc w:val="both"/>
              <w:rPr>
                <w:rFonts w:ascii="Verdana" w:hAnsi="Verdana"/>
                <w:sz w:val="20"/>
                <w:szCs w:val="20"/>
              </w:rPr>
            </w:pPr>
            <w:r>
              <w:rPr>
                <w:rFonts w:ascii="Verdana" w:hAnsi="Verdana"/>
                <w:sz w:val="20"/>
                <w:szCs w:val="20"/>
              </w:rPr>
              <w:t>6 Dec</w:t>
            </w:r>
          </w:p>
          <w:p w14:paraId="678F4E0E" w14:textId="77777777" w:rsidR="00137DE1" w:rsidRPr="00D5644A" w:rsidRDefault="00137DE1" w:rsidP="00751B88">
            <w:pPr>
              <w:spacing w:after="240"/>
              <w:jc w:val="both"/>
              <w:rPr>
                <w:rFonts w:ascii="Verdana" w:hAnsi="Verdana"/>
                <w:sz w:val="20"/>
                <w:szCs w:val="20"/>
              </w:rPr>
            </w:pPr>
          </w:p>
        </w:tc>
        <w:tc>
          <w:tcPr>
            <w:tcW w:w="5547" w:type="dxa"/>
            <w:shd w:val="clear" w:color="auto" w:fill="auto"/>
          </w:tcPr>
          <w:p w14:paraId="7FB26B50" w14:textId="77777777" w:rsidR="00137DE1" w:rsidRPr="00016B78" w:rsidRDefault="00137DE1" w:rsidP="00751B88">
            <w:pPr>
              <w:spacing w:after="240"/>
              <w:rPr>
                <w:rFonts w:ascii="Verdana" w:hAnsi="Verdana"/>
                <w:sz w:val="20"/>
                <w:szCs w:val="20"/>
              </w:rPr>
            </w:pPr>
            <w:r w:rsidRPr="00D5644A">
              <w:rPr>
                <w:rFonts w:ascii="Verdana" w:hAnsi="Verdana"/>
                <w:sz w:val="20"/>
                <w:szCs w:val="20"/>
              </w:rPr>
              <w:t xml:space="preserve">Contract commencement date </w:t>
            </w:r>
          </w:p>
        </w:tc>
      </w:tr>
    </w:tbl>
    <w:p w14:paraId="42334F48" w14:textId="2F82031F" w:rsidR="00950755" w:rsidRPr="00562F04" w:rsidRDefault="00950755" w:rsidP="00F97C72">
      <w:pPr>
        <w:spacing w:after="240"/>
        <w:jc w:val="both"/>
        <w:rPr>
          <w:rFonts w:ascii="Verdana" w:hAnsi="Verdana" w:cs="Arial"/>
          <w:b/>
          <w:sz w:val="20"/>
          <w:szCs w:val="20"/>
        </w:rPr>
      </w:pPr>
    </w:p>
    <w:p w14:paraId="70341361" w14:textId="191ED55F" w:rsidR="00562F04" w:rsidRDefault="00827ACB" w:rsidP="00FF24AA">
      <w:pPr>
        <w:pStyle w:val="Level1"/>
        <w:keepNext/>
        <w:rPr>
          <w:rStyle w:val="Level1asHeadingtext"/>
          <w:rFonts w:ascii="Verdana" w:hAnsi="Verdana"/>
          <w:bCs w:val="0"/>
          <w:caps w:val="0"/>
        </w:rPr>
      </w:pPr>
      <w:r>
        <w:rPr>
          <w:rStyle w:val="Level1asHeadingtext"/>
          <w:rFonts w:ascii="Verdana" w:hAnsi="Verdana"/>
          <w:bCs w:val="0"/>
          <w:caps w:val="0"/>
        </w:rPr>
        <w:t>SELECTION QUESTIONNAIRE</w:t>
      </w:r>
    </w:p>
    <w:p w14:paraId="151F0C9D" w14:textId="1887F18C" w:rsidR="008120C5" w:rsidRPr="008120C5" w:rsidRDefault="008120C5" w:rsidP="008120C5">
      <w:pPr>
        <w:pStyle w:val="Level2"/>
        <w:rPr>
          <w:rStyle w:val="Level1asHeadingtext"/>
          <w:rFonts w:ascii="Verdana" w:hAnsi="Verdana"/>
          <w:b w:val="0"/>
          <w:bCs w:val="0"/>
          <w:caps w:val="0"/>
          <w:sz w:val="20"/>
          <w:szCs w:val="20"/>
        </w:rPr>
      </w:pPr>
      <w:r w:rsidRPr="008120C5">
        <w:rPr>
          <w:rStyle w:val="Level1asHeadingtext"/>
          <w:rFonts w:ascii="Verdana" w:hAnsi="Verdana"/>
          <w:b w:val="0"/>
          <w:bCs w:val="0"/>
          <w:caps w:val="0"/>
          <w:sz w:val="20"/>
          <w:szCs w:val="20"/>
        </w:rPr>
        <w:t xml:space="preserve">Suppliers wishing to tender are requested to complete the Selection Questionnaire by emailing the completed form to </w:t>
      </w:r>
      <w:r w:rsidR="00416210">
        <w:rPr>
          <w:rStyle w:val="Level1asHeadingtext"/>
          <w:rFonts w:ascii="Verdana" w:hAnsi="Verdana"/>
          <w:b w:val="0"/>
          <w:bCs w:val="0"/>
          <w:caps w:val="0"/>
          <w:sz w:val="20"/>
          <w:szCs w:val="20"/>
        </w:rPr>
        <w:t>kate.palmer@uksport.gov.uk</w:t>
      </w:r>
      <w:r w:rsidRPr="008120C5">
        <w:rPr>
          <w:rStyle w:val="Level1asHeadingtext"/>
          <w:rFonts w:ascii="Verdana" w:hAnsi="Verdana"/>
          <w:b w:val="0"/>
          <w:bCs w:val="0"/>
          <w:caps w:val="0"/>
          <w:sz w:val="20"/>
          <w:szCs w:val="20"/>
        </w:rPr>
        <w:t xml:space="preserve"> by </w:t>
      </w:r>
      <w:r w:rsidR="007067BB">
        <w:rPr>
          <w:rStyle w:val="Level1asHeadingtext"/>
          <w:rFonts w:ascii="Verdana" w:hAnsi="Verdana"/>
          <w:b w:val="0"/>
          <w:bCs w:val="0"/>
          <w:caps w:val="0"/>
          <w:sz w:val="20"/>
          <w:szCs w:val="20"/>
        </w:rPr>
        <w:t xml:space="preserve">Tuesday </w:t>
      </w:r>
      <w:r w:rsidR="00392A2C">
        <w:rPr>
          <w:rStyle w:val="Level1asHeadingtext"/>
          <w:rFonts w:ascii="Verdana" w:hAnsi="Verdana"/>
          <w:b w:val="0"/>
          <w:bCs w:val="0"/>
          <w:caps w:val="0"/>
          <w:sz w:val="20"/>
          <w:szCs w:val="20"/>
        </w:rPr>
        <w:t xml:space="preserve">5 October </w:t>
      </w:r>
      <w:r w:rsidR="007067BB">
        <w:rPr>
          <w:rStyle w:val="Level1asHeadingtext"/>
          <w:rFonts w:ascii="Verdana" w:hAnsi="Verdana"/>
          <w:b w:val="0"/>
          <w:bCs w:val="0"/>
          <w:caps w:val="0"/>
          <w:sz w:val="20"/>
          <w:szCs w:val="20"/>
        </w:rPr>
        <w:t xml:space="preserve">at </w:t>
      </w:r>
      <w:r w:rsidR="002B639E">
        <w:rPr>
          <w:rStyle w:val="Level1asHeadingtext"/>
          <w:rFonts w:ascii="Verdana" w:hAnsi="Verdana"/>
          <w:b w:val="0"/>
          <w:bCs w:val="0"/>
          <w:caps w:val="0"/>
          <w:sz w:val="20"/>
          <w:szCs w:val="20"/>
        </w:rPr>
        <w:t>4pm.</w:t>
      </w:r>
      <w:r w:rsidRPr="008120C5">
        <w:rPr>
          <w:rStyle w:val="Level1asHeadingtext"/>
          <w:rFonts w:ascii="Verdana" w:hAnsi="Verdana"/>
          <w:b w:val="0"/>
          <w:bCs w:val="0"/>
          <w:caps w:val="0"/>
          <w:sz w:val="20"/>
          <w:szCs w:val="20"/>
        </w:rPr>
        <w:t xml:space="preserve"> Suppliers should only complete their tender submission once they have been notified by </w:t>
      </w:r>
      <w:r w:rsidR="220AEF71" w:rsidRPr="483E7D10">
        <w:rPr>
          <w:rStyle w:val="Level1asHeadingtext"/>
          <w:rFonts w:ascii="Verdana" w:hAnsi="Verdana"/>
          <w:b w:val="0"/>
          <w:bCs w:val="0"/>
          <w:caps w:val="0"/>
          <w:sz w:val="20"/>
          <w:szCs w:val="20"/>
        </w:rPr>
        <w:t>UK S</w:t>
      </w:r>
      <w:r w:rsidRPr="483E7D10">
        <w:rPr>
          <w:rStyle w:val="Level1asHeadingtext"/>
          <w:rFonts w:ascii="Verdana" w:hAnsi="Verdana"/>
          <w:b w:val="0"/>
          <w:bCs w:val="0"/>
          <w:caps w:val="0"/>
          <w:sz w:val="20"/>
          <w:szCs w:val="20"/>
        </w:rPr>
        <w:t>port</w:t>
      </w:r>
      <w:r w:rsidRPr="008120C5">
        <w:rPr>
          <w:rStyle w:val="Level1asHeadingtext"/>
          <w:rFonts w:ascii="Verdana" w:hAnsi="Verdana"/>
          <w:b w:val="0"/>
          <w:bCs w:val="0"/>
          <w:caps w:val="0"/>
          <w:sz w:val="20"/>
          <w:szCs w:val="20"/>
        </w:rPr>
        <w:t xml:space="preserve"> that they have successfully passed the Selection Questionnaire stage. </w:t>
      </w:r>
    </w:p>
    <w:p w14:paraId="1405545C" w14:textId="59EA3CEA" w:rsidR="00A77B61" w:rsidRPr="00016B78" w:rsidRDefault="00A77B61" w:rsidP="00FF24AA">
      <w:pPr>
        <w:pStyle w:val="Level1"/>
        <w:keepNext/>
        <w:rPr>
          <w:rFonts w:ascii="Verdana" w:hAnsi="Verdana"/>
        </w:rPr>
      </w:pPr>
      <w:r w:rsidRPr="00016B78">
        <w:rPr>
          <w:rStyle w:val="Level1asHeadingtext"/>
          <w:rFonts w:ascii="Verdana" w:hAnsi="Verdana"/>
        </w:rPr>
        <w:lastRenderedPageBreak/>
        <w:t>Contract</w:t>
      </w:r>
    </w:p>
    <w:p w14:paraId="0A2FCFF4" w14:textId="27D8401F" w:rsidR="00C001CC" w:rsidRPr="00C001CC" w:rsidRDefault="00C001CC" w:rsidP="00C001CC">
      <w:pPr>
        <w:pStyle w:val="Level2"/>
        <w:rPr>
          <w:rFonts w:ascii="Verdana" w:hAnsi="Verdana"/>
          <w:sz w:val="20"/>
          <w:szCs w:val="20"/>
        </w:rPr>
      </w:pPr>
      <w:r w:rsidRPr="00016B78">
        <w:rPr>
          <w:rFonts w:ascii="Verdana" w:hAnsi="Verdana"/>
          <w:sz w:val="20"/>
          <w:szCs w:val="20"/>
        </w:rPr>
        <w:t xml:space="preserve">The contract shall commence on </w:t>
      </w:r>
      <w:r w:rsidR="00E034FF">
        <w:rPr>
          <w:rFonts w:ascii="Verdana" w:hAnsi="Verdana"/>
          <w:sz w:val="20"/>
          <w:szCs w:val="20"/>
        </w:rPr>
        <w:t>6 December 2021</w:t>
      </w:r>
      <w:r w:rsidRPr="00016B78">
        <w:rPr>
          <w:rFonts w:ascii="Verdana" w:hAnsi="Verdana"/>
          <w:sz w:val="20"/>
          <w:szCs w:val="20"/>
        </w:rPr>
        <w:t xml:space="preserve"> </w:t>
      </w:r>
      <w:r>
        <w:rPr>
          <w:rFonts w:ascii="Verdana" w:hAnsi="Verdana"/>
          <w:sz w:val="20"/>
          <w:szCs w:val="20"/>
        </w:rPr>
        <w:t xml:space="preserve">until </w:t>
      </w:r>
      <w:r w:rsidR="00E034FF">
        <w:rPr>
          <w:rFonts w:ascii="Verdana" w:hAnsi="Verdana"/>
          <w:sz w:val="20"/>
          <w:szCs w:val="20"/>
        </w:rPr>
        <w:t xml:space="preserve">31 March 2025 </w:t>
      </w:r>
      <w:r w:rsidRPr="00016B78">
        <w:rPr>
          <w:rFonts w:ascii="Verdana" w:hAnsi="Verdana"/>
          <w:sz w:val="20"/>
          <w:szCs w:val="20"/>
        </w:rPr>
        <w:t>unless terminated in accordance with the terms of the contract</w:t>
      </w:r>
      <w:r>
        <w:rPr>
          <w:rFonts w:ascii="Verdana" w:hAnsi="Verdana"/>
          <w:sz w:val="20"/>
          <w:szCs w:val="20"/>
        </w:rPr>
        <w:t>.</w:t>
      </w:r>
    </w:p>
    <w:p w14:paraId="6578D3EA" w14:textId="4EFB7354" w:rsidR="0015211F" w:rsidRPr="00016B78" w:rsidRDefault="00C001CC" w:rsidP="00FF24AA">
      <w:pPr>
        <w:pStyle w:val="Level2"/>
        <w:rPr>
          <w:rFonts w:ascii="Verdana" w:hAnsi="Verdana"/>
          <w:sz w:val="20"/>
          <w:szCs w:val="20"/>
        </w:rPr>
      </w:pPr>
      <w:r>
        <w:rPr>
          <w:rFonts w:ascii="Verdana" w:hAnsi="Verdana"/>
          <w:sz w:val="20"/>
          <w:szCs w:val="20"/>
        </w:rPr>
        <w:t>T</w:t>
      </w:r>
      <w:r w:rsidR="0015211F" w:rsidRPr="00016B78">
        <w:rPr>
          <w:rFonts w:ascii="Verdana" w:hAnsi="Verdana"/>
          <w:sz w:val="20"/>
          <w:szCs w:val="20"/>
        </w:rPr>
        <w:t xml:space="preserve">he </w:t>
      </w:r>
      <w:r w:rsidR="00D94835" w:rsidRPr="00016B78">
        <w:rPr>
          <w:rFonts w:ascii="Verdana" w:hAnsi="Verdana"/>
          <w:sz w:val="20"/>
          <w:szCs w:val="20"/>
        </w:rPr>
        <w:t xml:space="preserve">draft template </w:t>
      </w:r>
      <w:r w:rsidR="0015211F" w:rsidRPr="00016B78">
        <w:rPr>
          <w:rFonts w:ascii="Verdana" w:hAnsi="Verdana"/>
          <w:sz w:val="20"/>
          <w:szCs w:val="20"/>
        </w:rPr>
        <w:t xml:space="preserve">contract </w:t>
      </w:r>
      <w:r>
        <w:rPr>
          <w:rFonts w:ascii="Verdana" w:hAnsi="Verdana"/>
          <w:sz w:val="20"/>
          <w:szCs w:val="20"/>
        </w:rPr>
        <w:t>is attached at Appendix 4</w:t>
      </w:r>
      <w:r w:rsidR="0015211F" w:rsidRPr="00016B78">
        <w:rPr>
          <w:rFonts w:ascii="Verdana" w:hAnsi="Verdana"/>
          <w:sz w:val="20"/>
          <w:szCs w:val="20"/>
        </w:rPr>
        <w:t xml:space="preserve">. This is a standard UK Sport </w:t>
      </w:r>
      <w:r w:rsidR="735CDF8A" w:rsidRPr="483E7D10">
        <w:rPr>
          <w:rFonts w:ascii="Verdana" w:hAnsi="Verdana"/>
          <w:sz w:val="20"/>
          <w:szCs w:val="20"/>
        </w:rPr>
        <w:t>contract</w:t>
      </w:r>
      <w:r w:rsidR="0015211F" w:rsidRPr="483E7D10">
        <w:rPr>
          <w:rFonts w:ascii="Verdana" w:hAnsi="Verdana"/>
          <w:sz w:val="20"/>
          <w:szCs w:val="20"/>
        </w:rPr>
        <w:t xml:space="preserve"> </w:t>
      </w:r>
      <w:r w:rsidR="0015211F" w:rsidRPr="00016B78">
        <w:rPr>
          <w:rFonts w:ascii="Verdana" w:hAnsi="Verdana"/>
          <w:sz w:val="20"/>
          <w:szCs w:val="20"/>
        </w:rPr>
        <w:t xml:space="preserve">and it will only be amended on appointment of the successful Tenderer in order to incorporate </w:t>
      </w:r>
      <w:r w:rsidR="00D94835" w:rsidRPr="00016B78">
        <w:rPr>
          <w:rFonts w:ascii="Verdana" w:hAnsi="Verdana"/>
          <w:sz w:val="20"/>
          <w:szCs w:val="20"/>
        </w:rPr>
        <w:t>t</w:t>
      </w:r>
      <w:r w:rsidR="00F45676">
        <w:rPr>
          <w:rFonts w:ascii="Verdana" w:hAnsi="Verdana"/>
          <w:sz w:val="20"/>
          <w:szCs w:val="20"/>
        </w:rPr>
        <w:t xml:space="preserve">he Tenderers’ commercial offer </w:t>
      </w:r>
      <w:r w:rsidR="00D94835" w:rsidRPr="00016B78">
        <w:rPr>
          <w:rFonts w:ascii="Verdana" w:hAnsi="Verdana"/>
          <w:sz w:val="20"/>
          <w:szCs w:val="20"/>
        </w:rPr>
        <w:t>and any material points based on Tenders</w:t>
      </w:r>
      <w:r w:rsidR="0015211F" w:rsidRPr="00016B78">
        <w:rPr>
          <w:rFonts w:ascii="Verdana" w:hAnsi="Verdana"/>
          <w:sz w:val="20"/>
          <w:szCs w:val="20"/>
        </w:rPr>
        <w:t>.</w:t>
      </w:r>
    </w:p>
    <w:p w14:paraId="29905628" w14:textId="7FA0D065" w:rsidR="000F47BA" w:rsidRPr="00016B78" w:rsidRDefault="009C7F31" w:rsidP="00FF24AA">
      <w:pPr>
        <w:pStyle w:val="Level1"/>
        <w:keepNext/>
        <w:rPr>
          <w:rStyle w:val="Level1asHeadingtext"/>
          <w:rFonts w:ascii="Verdana" w:hAnsi="Verdana"/>
        </w:rPr>
      </w:pPr>
      <w:r w:rsidRPr="00016B78">
        <w:rPr>
          <w:rStyle w:val="Level1asHeadingtext"/>
          <w:rFonts w:ascii="Verdana" w:hAnsi="Verdana"/>
        </w:rPr>
        <w:t>Disclaimer Costs and Expenses and D</w:t>
      </w:r>
      <w:r w:rsidR="00950755" w:rsidRPr="00016B78">
        <w:rPr>
          <w:rStyle w:val="Level1asHeadingtext"/>
          <w:rFonts w:ascii="Verdana" w:hAnsi="Verdana"/>
        </w:rPr>
        <w:t>iscontinuance of Tender</w:t>
      </w:r>
    </w:p>
    <w:p w14:paraId="24356E2C" w14:textId="6E20E30C" w:rsidR="00CD3730" w:rsidRPr="00016B78" w:rsidRDefault="00B72E43" w:rsidP="00FF24AA">
      <w:pPr>
        <w:pStyle w:val="Level2"/>
        <w:rPr>
          <w:rFonts w:ascii="Verdana" w:hAnsi="Verdana"/>
          <w:sz w:val="20"/>
          <w:szCs w:val="20"/>
        </w:rPr>
      </w:pPr>
      <w:r w:rsidRPr="00016B78">
        <w:rPr>
          <w:rFonts w:ascii="Verdana" w:hAnsi="Verdana"/>
          <w:sz w:val="20"/>
          <w:szCs w:val="20"/>
        </w:rPr>
        <w:t xml:space="preserve">Nothing in this </w:t>
      </w:r>
      <w:r w:rsidR="00ED7A32" w:rsidRPr="00016B78">
        <w:rPr>
          <w:rFonts w:ascii="Verdana" w:hAnsi="Verdana"/>
          <w:sz w:val="20"/>
          <w:szCs w:val="20"/>
        </w:rPr>
        <w:t>ITT</w:t>
      </w:r>
      <w:r w:rsidRPr="00016B78">
        <w:rPr>
          <w:rFonts w:ascii="Verdana" w:hAnsi="Verdana"/>
          <w:sz w:val="20"/>
          <w:szCs w:val="20"/>
        </w:rPr>
        <w:t xml:space="preserve"> binds UK Sport to accept a </w:t>
      </w:r>
      <w:r w:rsidR="00562F04">
        <w:rPr>
          <w:rFonts w:ascii="Verdana" w:hAnsi="Verdana"/>
          <w:sz w:val="20"/>
          <w:szCs w:val="20"/>
        </w:rPr>
        <w:t>Tender</w:t>
      </w:r>
      <w:r w:rsidRPr="00016B78">
        <w:rPr>
          <w:rFonts w:ascii="Verdana" w:hAnsi="Verdana"/>
          <w:sz w:val="20"/>
          <w:szCs w:val="20"/>
        </w:rPr>
        <w:t xml:space="preserve"> and award a contract.</w:t>
      </w:r>
      <w:r w:rsidRPr="00016B78">
        <w:rPr>
          <w:rFonts w:ascii="Verdana" w:hAnsi="Verdana"/>
          <w:color w:val="000000" w:themeColor="text1"/>
          <w:sz w:val="20"/>
          <w:szCs w:val="20"/>
        </w:rPr>
        <w:t xml:space="preserve"> </w:t>
      </w:r>
      <w:r w:rsidRPr="00016B78">
        <w:rPr>
          <w:rFonts w:ascii="Verdana" w:hAnsi="Verdana"/>
          <w:sz w:val="20"/>
          <w:szCs w:val="20"/>
        </w:rPr>
        <w:t xml:space="preserve">UK Sport reserves the right to discontinue this Tender at any time during the </w:t>
      </w:r>
      <w:r w:rsidR="00562F04">
        <w:rPr>
          <w:rFonts w:ascii="Verdana" w:hAnsi="Verdana"/>
          <w:sz w:val="20"/>
          <w:szCs w:val="20"/>
        </w:rPr>
        <w:t>ITT</w:t>
      </w:r>
      <w:r w:rsidRPr="00016B78">
        <w:rPr>
          <w:rFonts w:ascii="Verdana" w:hAnsi="Verdana"/>
          <w:sz w:val="20"/>
          <w:szCs w:val="20"/>
        </w:rPr>
        <w:t xml:space="preserve"> process and not to</w:t>
      </w:r>
      <w:r w:rsidR="00D94835" w:rsidRPr="00016B78">
        <w:rPr>
          <w:rFonts w:ascii="Verdana" w:hAnsi="Verdana"/>
          <w:sz w:val="20"/>
          <w:szCs w:val="20"/>
        </w:rPr>
        <w:t xml:space="preserve"> accept </w:t>
      </w:r>
      <w:r w:rsidR="00562F04">
        <w:rPr>
          <w:rFonts w:ascii="Verdana" w:hAnsi="Verdana"/>
          <w:sz w:val="20"/>
          <w:szCs w:val="20"/>
        </w:rPr>
        <w:t>a Tender</w:t>
      </w:r>
      <w:r w:rsidRPr="00016B78">
        <w:rPr>
          <w:rFonts w:ascii="Verdana" w:hAnsi="Verdana"/>
          <w:sz w:val="20"/>
          <w:szCs w:val="20"/>
        </w:rPr>
        <w:t xml:space="preserve"> or award a contract.</w:t>
      </w:r>
    </w:p>
    <w:p w14:paraId="6729CEE8" w14:textId="01B9611A" w:rsidR="00B72E43" w:rsidRPr="00016B78" w:rsidRDefault="00B72E43" w:rsidP="00FF24AA">
      <w:pPr>
        <w:pStyle w:val="Level2"/>
        <w:rPr>
          <w:rFonts w:ascii="Verdana" w:hAnsi="Verdana"/>
          <w:sz w:val="20"/>
          <w:szCs w:val="20"/>
        </w:rPr>
      </w:pPr>
      <w:r w:rsidRPr="00016B78">
        <w:rPr>
          <w:rFonts w:ascii="Verdana" w:hAnsi="Verdana"/>
          <w:sz w:val="20"/>
          <w:szCs w:val="20"/>
        </w:rPr>
        <w:t xml:space="preserve">UK Sport shall not be liable to the </w:t>
      </w:r>
      <w:r w:rsidR="008320E7" w:rsidRPr="00016B78">
        <w:rPr>
          <w:rFonts w:ascii="Verdana" w:hAnsi="Verdana"/>
          <w:sz w:val="20"/>
          <w:szCs w:val="20"/>
        </w:rPr>
        <w:t>T</w:t>
      </w:r>
      <w:r w:rsidRPr="00016B78">
        <w:rPr>
          <w:rFonts w:ascii="Verdana" w:hAnsi="Verdana"/>
          <w:sz w:val="20"/>
          <w:szCs w:val="20"/>
        </w:rPr>
        <w:t xml:space="preserve">enderer in any way whatsoever for the Tenderer’s costs and expenses incurred during the tender process </w:t>
      </w:r>
      <w:r w:rsidR="008320E7" w:rsidRPr="00016B78">
        <w:rPr>
          <w:rFonts w:ascii="Verdana" w:hAnsi="Verdana"/>
          <w:sz w:val="20"/>
          <w:szCs w:val="20"/>
        </w:rPr>
        <w:t>from its discontinuance</w:t>
      </w:r>
      <w:r w:rsidRPr="00016B78">
        <w:rPr>
          <w:rFonts w:ascii="Verdana" w:hAnsi="Verdana"/>
          <w:sz w:val="20"/>
          <w:szCs w:val="20"/>
        </w:rPr>
        <w:t xml:space="preserve"> or in relation to which a contract is not awarded.</w:t>
      </w:r>
    </w:p>
    <w:p w14:paraId="137C3C48" w14:textId="7E955485" w:rsidR="000F47BA" w:rsidRPr="00016B78" w:rsidRDefault="00950755" w:rsidP="00FF24AA">
      <w:pPr>
        <w:pStyle w:val="Level2"/>
        <w:rPr>
          <w:rFonts w:ascii="Verdana" w:hAnsi="Verdana"/>
          <w:sz w:val="20"/>
          <w:szCs w:val="20"/>
        </w:rPr>
      </w:pPr>
      <w:r w:rsidRPr="00016B78">
        <w:rPr>
          <w:rFonts w:ascii="Verdana" w:hAnsi="Verdana"/>
          <w:sz w:val="20"/>
          <w:szCs w:val="20"/>
        </w:rPr>
        <w:t xml:space="preserve">The Tenderer is responsible for preparing all information necessary for the preparation of its Tender and all costs, expenses and liabilities incurred by the Tenderer in connection with the preparation and submission of </w:t>
      </w:r>
      <w:r w:rsidR="008320E7" w:rsidRPr="00016B78">
        <w:rPr>
          <w:rFonts w:ascii="Verdana" w:hAnsi="Verdana"/>
          <w:sz w:val="20"/>
          <w:szCs w:val="20"/>
        </w:rPr>
        <w:t xml:space="preserve">its </w:t>
      </w:r>
      <w:r w:rsidRPr="00016B78">
        <w:rPr>
          <w:rFonts w:ascii="Verdana" w:hAnsi="Verdana"/>
          <w:sz w:val="20"/>
          <w:szCs w:val="20"/>
        </w:rPr>
        <w:t>Tender shall be borne by the Tenderer.</w:t>
      </w:r>
    </w:p>
    <w:p w14:paraId="4ABE2965" w14:textId="5767AF99" w:rsidR="000F47BA" w:rsidRPr="00016B78" w:rsidRDefault="00950755" w:rsidP="00FF24AA">
      <w:pPr>
        <w:pStyle w:val="Level2"/>
        <w:rPr>
          <w:rFonts w:ascii="Verdana" w:hAnsi="Verdana"/>
          <w:sz w:val="20"/>
          <w:szCs w:val="20"/>
        </w:rPr>
      </w:pPr>
      <w:r w:rsidRPr="00016B78">
        <w:rPr>
          <w:rFonts w:ascii="Verdana" w:hAnsi="Verdana"/>
          <w:sz w:val="20"/>
          <w:szCs w:val="20"/>
        </w:rPr>
        <w:t>Tenderers shall ensure that they are familiar with the nature and extent of the obligations they will incur if their Tender is accepted.</w:t>
      </w:r>
    </w:p>
    <w:p w14:paraId="4DFCE40F" w14:textId="77777777" w:rsidR="000F47BA" w:rsidRPr="00016B78" w:rsidRDefault="00950755" w:rsidP="00FF24AA">
      <w:pPr>
        <w:pStyle w:val="Level1"/>
        <w:keepNext/>
        <w:rPr>
          <w:rStyle w:val="Level1asHeadingtext"/>
          <w:rFonts w:ascii="Verdana" w:hAnsi="Verdana"/>
        </w:rPr>
      </w:pPr>
      <w:r w:rsidRPr="00016B78">
        <w:rPr>
          <w:rStyle w:val="Level1asHeadingtext"/>
          <w:rFonts w:ascii="Verdana" w:hAnsi="Verdana"/>
        </w:rPr>
        <w:t>Information and Queries</w:t>
      </w:r>
    </w:p>
    <w:p w14:paraId="4FE6E00D" w14:textId="41D86D80" w:rsidR="00CD3730" w:rsidRPr="00016B78" w:rsidRDefault="00950755" w:rsidP="00FF24AA">
      <w:pPr>
        <w:pStyle w:val="Level2"/>
        <w:rPr>
          <w:rFonts w:ascii="Verdana" w:hAnsi="Verdana"/>
          <w:sz w:val="20"/>
          <w:szCs w:val="20"/>
        </w:rPr>
      </w:pPr>
      <w:r w:rsidRPr="00016B78">
        <w:rPr>
          <w:rFonts w:ascii="Verdana" w:hAnsi="Verdana"/>
          <w:sz w:val="20"/>
          <w:szCs w:val="20"/>
        </w:rPr>
        <w:t xml:space="preserve">Tenderers should carefully read all the documents </w:t>
      </w:r>
      <w:r w:rsidR="008320E7" w:rsidRPr="00016B78">
        <w:rPr>
          <w:rFonts w:ascii="Verdana" w:hAnsi="Verdana"/>
          <w:sz w:val="20"/>
          <w:szCs w:val="20"/>
        </w:rPr>
        <w:t xml:space="preserve">in this ITT </w:t>
      </w:r>
      <w:r w:rsidRPr="00016B78">
        <w:rPr>
          <w:rFonts w:ascii="Verdana" w:hAnsi="Verdana"/>
          <w:sz w:val="20"/>
          <w:szCs w:val="20"/>
        </w:rPr>
        <w:t>and fully acquaint them</w:t>
      </w:r>
      <w:r w:rsidR="00F45676">
        <w:rPr>
          <w:rFonts w:ascii="Verdana" w:hAnsi="Verdana"/>
          <w:sz w:val="20"/>
          <w:szCs w:val="20"/>
        </w:rPr>
        <w:t>selves with the requirements in this ITT</w:t>
      </w:r>
      <w:r w:rsidRPr="00016B78">
        <w:rPr>
          <w:rFonts w:ascii="Verdana" w:hAnsi="Verdana"/>
          <w:sz w:val="20"/>
          <w:szCs w:val="20"/>
        </w:rPr>
        <w:t xml:space="preserve">. </w:t>
      </w:r>
      <w:r w:rsidR="00B72E43" w:rsidRPr="00016B78">
        <w:rPr>
          <w:rFonts w:ascii="Verdana" w:hAnsi="Verdana"/>
          <w:sz w:val="20"/>
          <w:szCs w:val="20"/>
        </w:rPr>
        <w:t>A</w:t>
      </w:r>
      <w:r w:rsidRPr="00016B78">
        <w:rPr>
          <w:rFonts w:ascii="Verdana" w:hAnsi="Verdana"/>
          <w:sz w:val="20"/>
          <w:szCs w:val="20"/>
        </w:rPr>
        <w:t xml:space="preserve"> Tenderer may, by written communication to the </w:t>
      </w:r>
      <w:r w:rsidR="000F47BA" w:rsidRPr="00016B78">
        <w:rPr>
          <w:rFonts w:ascii="Verdana" w:hAnsi="Verdana"/>
          <w:sz w:val="20"/>
          <w:szCs w:val="20"/>
        </w:rPr>
        <w:t>C</w:t>
      </w:r>
      <w:r w:rsidRPr="00016B78">
        <w:rPr>
          <w:rFonts w:ascii="Verdana" w:hAnsi="Verdana"/>
          <w:sz w:val="20"/>
          <w:szCs w:val="20"/>
        </w:rPr>
        <w:t xml:space="preserve">ontact </w:t>
      </w:r>
      <w:r w:rsidR="000F47BA" w:rsidRPr="00016B78">
        <w:rPr>
          <w:rFonts w:ascii="Verdana" w:hAnsi="Verdana"/>
          <w:sz w:val="20"/>
          <w:szCs w:val="20"/>
        </w:rPr>
        <w:t>O</w:t>
      </w:r>
      <w:r w:rsidRPr="00016B78">
        <w:rPr>
          <w:rFonts w:ascii="Verdana" w:hAnsi="Verdana"/>
          <w:sz w:val="20"/>
          <w:szCs w:val="20"/>
        </w:rPr>
        <w:t xml:space="preserve">fficer, request clarification or further information in connection with the </w:t>
      </w:r>
      <w:r w:rsidR="008320E7" w:rsidRPr="00016B78">
        <w:rPr>
          <w:rFonts w:ascii="Verdana" w:hAnsi="Verdana"/>
          <w:sz w:val="20"/>
          <w:szCs w:val="20"/>
        </w:rPr>
        <w:t>ITT</w:t>
      </w:r>
      <w:r w:rsidRPr="00016B78">
        <w:rPr>
          <w:rFonts w:ascii="Verdana" w:hAnsi="Verdana"/>
          <w:sz w:val="20"/>
          <w:szCs w:val="20"/>
        </w:rPr>
        <w:t>. UK Sport will reasonably endeavour to answer all written enquiries prior to Tenders being submitted.</w:t>
      </w:r>
      <w:r w:rsidR="000F47BA" w:rsidRPr="00016B78">
        <w:rPr>
          <w:rFonts w:ascii="Verdana" w:hAnsi="Verdana"/>
          <w:sz w:val="20"/>
          <w:szCs w:val="20"/>
        </w:rPr>
        <w:t xml:space="preserve"> </w:t>
      </w:r>
      <w:r w:rsidR="00B72E43" w:rsidRPr="00016B78">
        <w:rPr>
          <w:rFonts w:ascii="Verdana" w:hAnsi="Verdana"/>
          <w:sz w:val="20"/>
          <w:szCs w:val="20"/>
        </w:rPr>
        <w:t>UK Sport re</w:t>
      </w:r>
      <w:r w:rsidR="008320E7" w:rsidRPr="00016B78">
        <w:rPr>
          <w:rFonts w:ascii="Verdana" w:hAnsi="Verdana"/>
          <w:sz w:val="20"/>
          <w:szCs w:val="20"/>
        </w:rPr>
        <w:t>serves the right not to respond</w:t>
      </w:r>
      <w:r w:rsidR="00B72E43" w:rsidRPr="00016B78">
        <w:rPr>
          <w:rFonts w:ascii="Verdana" w:hAnsi="Verdana"/>
          <w:sz w:val="20"/>
          <w:szCs w:val="20"/>
        </w:rPr>
        <w:t xml:space="preserve"> to a request for information or clarification.</w:t>
      </w:r>
    </w:p>
    <w:p w14:paraId="34045C38" w14:textId="6CE9315A" w:rsidR="000F47BA" w:rsidRPr="00016B78" w:rsidRDefault="00CD3730" w:rsidP="00FF24AA">
      <w:pPr>
        <w:pStyle w:val="Level2"/>
        <w:rPr>
          <w:rFonts w:ascii="Verdana" w:hAnsi="Verdana"/>
          <w:sz w:val="20"/>
          <w:szCs w:val="20"/>
        </w:rPr>
      </w:pPr>
      <w:r w:rsidRPr="00016B78">
        <w:rPr>
          <w:rFonts w:ascii="Verdana" w:hAnsi="Verdana"/>
          <w:sz w:val="20"/>
          <w:szCs w:val="20"/>
        </w:rPr>
        <w:t>UK Sport reserves the right to disseminate information that is materially relevant to all Tenderers, even if the information has only been requested by one Tenderer, subject to the duty to protect any Tenderer's commercial confidence in its responses.</w:t>
      </w:r>
    </w:p>
    <w:p w14:paraId="1BC7201B" w14:textId="2BF4B2A4" w:rsidR="000F47BA" w:rsidRPr="00F45676" w:rsidRDefault="00F45676" w:rsidP="00F45676">
      <w:pPr>
        <w:pStyle w:val="Level2"/>
        <w:rPr>
          <w:rFonts w:ascii="Verdana" w:hAnsi="Verdana"/>
          <w:sz w:val="20"/>
          <w:szCs w:val="20"/>
        </w:rPr>
      </w:pPr>
      <w:r>
        <w:rPr>
          <w:rFonts w:ascii="Verdana" w:hAnsi="Verdana"/>
          <w:sz w:val="20"/>
          <w:szCs w:val="20"/>
        </w:rPr>
        <w:t>The deadline by</w:t>
      </w:r>
      <w:r w:rsidR="000F47BA" w:rsidRPr="00016B78">
        <w:rPr>
          <w:rFonts w:ascii="Verdana" w:hAnsi="Verdana"/>
          <w:sz w:val="20"/>
          <w:szCs w:val="20"/>
        </w:rPr>
        <w:t xml:space="preserve"> which to submit clarification questions</w:t>
      </w:r>
      <w:r w:rsidR="008320E7" w:rsidRPr="00016B78">
        <w:rPr>
          <w:rFonts w:ascii="Verdana" w:hAnsi="Verdana"/>
          <w:sz w:val="20"/>
          <w:szCs w:val="20"/>
        </w:rPr>
        <w:t xml:space="preserve"> and requests for further information</w:t>
      </w:r>
      <w:r>
        <w:rPr>
          <w:rFonts w:ascii="Verdana" w:hAnsi="Verdana"/>
          <w:sz w:val="20"/>
          <w:szCs w:val="20"/>
        </w:rPr>
        <w:t xml:space="preserve"> is </w:t>
      </w:r>
      <w:r w:rsidR="00EC3868">
        <w:rPr>
          <w:rFonts w:ascii="Verdana" w:hAnsi="Verdana"/>
          <w:sz w:val="20"/>
          <w:szCs w:val="20"/>
        </w:rPr>
        <w:t xml:space="preserve">Thursday </w:t>
      </w:r>
      <w:r w:rsidR="00411799">
        <w:rPr>
          <w:rFonts w:ascii="Verdana" w:hAnsi="Verdana"/>
          <w:sz w:val="20"/>
          <w:szCs w:val="20"/>
        </w:rPr>
        <w:t>14</w:t>
      </w:r>
      <w:r w:rsidR="00EC3868">
        <w:rPr>
          <w:rFonts w:ascii="Verdana" w:hAnsi="Verdana"/>
          <w:sz w:val="20"/>
          <w:szCs w:val="20"/>
        </w:rPr>
        <w:t xml:space="preserve"> October at 4pm</w:t>
      </w:r>
      <w:r>
        <w:rPr>
          <w:rFonts w:ascii="Verdana" w:hAnsi="Verdana"/>
          <w:sz w:val="20"/>
          <w:szCs w:val="20"/>
        </w:rPr>
        <w:t xml:space="preserve">. </w:t>
      </w:r>
      <w:r w:rsidR="000F47BA" w:rsidRPr="00F45676">
        <w:rPr>
          <w:rFonts w:ascii="Verdana" w:hAnsi="Verdana"/>
          <w:sz w:val="20"/>
          <w:szCs w:val="20"/>
        </w:rPr>
        <w:t xml:space="preserve">Responses will be </w:t>
      </w:r>
      <w:r w:rsidR="00CD3730" w:rsidRPr="00F45676">
        <w:rPr>
          <w:rFonts w:ascii="Verdana" w:hAnsi="Verdana"/>
          <w:sz w:val="20"/>
          <w:szCs w:val="20"/>
        </w:rPr>
        <w:t>circulated</w:t>
      </w:r>
      <w:r w:rsidR="00562F04">
        <w:rPr>
          <w:rFonts w:ascii="Verdana" w:hAnsi="Verdana"/>
          <w:sz w:val="20"/>
          <w:szCs w:val="20"/>
        </w:rPr>
        <w:t xml:space="preserve"> by posting them on </w:t>
      </w:r>
      <w:r w:rsidR="00562F04" w:rsidRPr="00F45676">
        <w:rPr>
          <w:rFonts w:ascii="Verdana" w:hAnsi="Verdana"/>
          <w:sz w:val="20"/>
          <w:szCs w:val="20"/>
        </w:rPr>
        <w:t>to Tenderers</w:t>
      </w:r>
      <w:r w:rsidR="00562F04">
        <w:rPr>
          <w:rFonts w:ascii="Verdana" w:hAnsi="Verdana"/>
          <w:sz w:val="20"/>
          <w:szCs w:val="20"/>
        </w:rPr>
        <w:t xml:space="preserve"> on UK Sport’s website</w:t>
      </w:r>
      <w:r w:rsidR="00CD3730" w:rsidRPr="00F45676">
        <w:rPr>
          <w:rFonts w:ascii="Verdana" w:hAnsi="Verdana"/>
          <w:sz w:val="20"/>
          <w:szCs w:val="20"/>
        </w:rPr>
        <w:t xml:space="preserve"> </w:t>
      </w:r>
      <w:r w:rsidR="000F47BA" w:rsidRPr="00F45676">
        <w:rPr>
          <w:rFonts w:ascii="Verdana" w:hAnsi="Verdana"/>
          <w:sz w:val="20"/>
          <w:szCs w:val="20"/>
        </w:rPr>
        <w:t xml:space="preserve">on </w:t>
      </w:r>
      <w:r w:rsidR="00130D70">
        <w:rPr>
          <w:rFonts w:ascii="Verdana" w:hAnsi="Verdana"/>
          <w:sz w:val="20"/>
          <w:szCs w:val="20"/>
        </w:rPr>
        <w:t xml:space="preserve">Thursday </w:t>
      </w:r>
      <w:r w:rsidR="004C75B4">
        <w:rPr>
          <w:rFonts w:ascii="Verdana" w:hAnsi="Verdana"/>
          <w:sz w:val="20"/>
          <w:szCs w:val="20"/>
        </w:rPr>
        <w:t>21</w:t>
      </w:r>
      <w:r w:rsidR="00130D70">
        <w:rPr>
          <w:rFonts w:ascii="Verdana" w:hAnsi="Verdana"/>
          <w:sz w:val="20"/>
          <w:szCs w:val="20"/>
        </w:rPr>
        <w:t xml:space="preserve"> October.</w:t>
      </w:r>
    </w:p>
    <w:p w14:paraId="42334F51" w14:textId="27EFD00B" w:rsidR="00950755" w:rsidRPr="00016B78" w:rsidRDefault="00950755" w:rsidP="00FF24AA">
      <w:pPr>
        <w:pStyle w:val="Level2"/>
        <w:rPr>
          <w:rFonts w:ascii="Verdana" w:hAnsi="Verdana"/>
          <w:sz w:val="20"/>
          <w:szCs w:val="20"/>
        </w:rPr>
      </w:pPr>
      <w:r w:rsidRPr="00016B78">
        <w:rPr>
          <w:rFonts w:ascii="Verdana" w:hAnsi="Verdana"/>
          <w:sz w:val="20"/>
          <w:szCs w:val="20"/>
        </w:rPr>
        <w:t xml:space="preserve">All enquiries in connection with this </w:t>
      </w:r>
      <w:r w:rsidR="00D91112" w:rsidRPr="00016B78">
        <w:rPr>
          <w:rFonts w:ascii="Verdana" w:hAnsi="Verdana"/>
          <w:sz w:val="20"/>
          <w:szCs w:val="20"/>
        </w:rPr>
        <w:t>ITT</w:t>
      </w:r>
      <w:r w:rsidRPr="00016B78">
        <w:rPr>
          <w:rFonts w:ascii="Verdana" w:hAnsi="Verdana"/>
          <w:sz w:val="20"/>
          <w:szCs w:val="20"/>
        </w:rPr>
        <w:t xml:space="preserve"> </w:t>
      </w:r>
      <w:r w:rsidR="00D91112" w:rsidRPr="00016B78">
        <w:rPr>
          <w:rFonts w:ascii="Verdana" w:hAnsi="Verdana"/>
          <w:sz w:val="20"/>
          <w:szCs w:val="20"/>
        </w:rPr>
        <w:t>must</w:t>
      </w:r>
      <w:r w:rsidRPr="00016B78">
        <w:rPr>
          <w:rFonts w:ascii="Verdana" w:hAnsi="Verdana"/>
          <w:sz w:val="20"/>
          <w:szCs w:val="20"/>
        </w:rPr>
        <w:t xml:space="preserve"> be made in accordance with </w:t>
      </w:r>
      <w:r w:rsidR="007F6FA3" w:rsidRPr="00016B78">
        <w:rPr>
          <w:rFonts w:ascii="Verdana" w:hAnsi="Verdana"/>
          <w:sz w:val="20"/>
          <w:szCs w:val="20"/>
        </w:rPr>
        <w:t>paragraph</w:t>
      </w:r>
      <w:r w:rsidR="00D91112" w:rsidRPr="00016B78">
        <w:rPr>
          <w:rFonts w:ascii="Verdana" w:hAnsi="Verdana"/>
          <w:sz w:val="20"/>
          <w:szCs w:val="20"/>
        </w:rPr>
        <w:t>s</w:t>
      </w:r>
      <w:r w:rsidR="007F6FA3" w:rsidRPr="00016B78">
        <w:rPr>
          <w:rFonts w:ascii="Verdana" w:hAnsi="Verdana"/>
          <w:sz w:val="20"/>
          <w:szCs w:val="20"/>
        </w:rPr>
        <w:t xml:space="preserve"> </w:t>
      </w:r>
      <w:r w:rsidR="002332DD">
        <w:rPr>
          <w:rFonts w:ascii="Verdana" w:hAnsi="Verdana"/>
          <w:sz w:val="20"/>
          <w:szCs w:val="20"/>
        </w:rPr>
        <w:t>8</w:t>
      </w:r>
      <w:r w:rsidRPr="00016B78">
        <w:rPr>
          <w:rFonts w:ascii="Verdana" w:hAnsi="Verdana"/>
          <w:sz w:val="20"/>
          <w:szCs w:val="20"/>
        </w:rPr>
        <w:t>.1</w:t>
      </w:r>
      <w:r w:rsidR="00D91112" w:rsidRPr="00016B78">
        <w:rPr>
          <w:rFonts w:ascii="Verdana" w:hAnsi="Verdana"/>
          <w:sz w:val="20"/>
          <w:szCs w:val="20"/>
        </w:rPr>
        <w:t xml:space="preserve"> and </w:t>
      </w:r>
      <w:r w:rsidR="002332DD">
        <w:rPr>
          <w:rFonts w:ascii="Verdana" w:hAnsi="Verdana"/>
          <w:sz w:val="20"/>
          <w:szCs w:val="20"/>
        </w:rPr>
        <w:t>8</w:t>
      </w:r>
      <w:r w:rsidR="00D91112" w:rsidRPr="00016B78">
        <w:rPr>
          <w:rFonts w:ascii="Verdana" w:hAnsi="Verdana"/>
          <w:sz w:val="20"/>
          <w:szCs w:val="20"/>
        </w:rPr>
        <w:t>.</w:t>
      </w:r>
      <w:r w:rsidR="00F44799">
        <w:rPr>
          <w:rFonts w:ascii="Verdana" w:hAnsi="Verdana"/>
          <w:sz w:val="20"/>
          <w:szCs w:val="20"/>
        </w:rPr>
        <w:t>3</w:t>
      </w:r>
      <w:r w:rsidRPr="00016B78">
        <w:rPr>
          <w:rFonts w:ascii="Verdana" w:hAnsi="Verdana"/>
          <w:sz w:val="20"/>
          <w:szCs w:val="20"/>
        </w:rPr>
        <w:t xml:space="preserve"> above. </w:t>
      </w:r>
      <w:r w:rsidR="00CD3730" w:rsidRPr="00016B78">
        <w:rPr>
          <w:rFonts w:ascii="Verdana" w:hAnsi="Verdana"/>
          <w:sz w:val="20"/>
          <w:szCs w:val="20"/>
        </w:rPr>
        <w:t>UK Sport reserves the righ</w:t>
      </w:r>
      <w:r w:rsidR="009011B9" w:rsidRPr="00016B78">
        <w:rPr>
          <w:rFonts w:ascii="Verdana" w:hAnsi="Verdana"/>
          <w:sz w:val="20"/>
          <w:szCs w:val="20"/>
        </w:rPr>
        <w:t>t to reject any Tenderer</w:t>
      </w:r>
      <w:r w:rsidR="00CD3730" w:rsidRPr="00016B78">
        <w:rPr>
          <w:rFonts w:ascii="Verdana" w:hAnsi="Verdana"/>
          <w:sz w:val="20"/>
          <w:szCs w:val="20"/>
        </w:rPr>
        <w:t xml:space="preserve"> that attemp</w:t>
      </w:r>
      <w:r w:rsidR="009011B9" w:rsidRPr="00016B78">
        <w:rPr>
          <w:rFonts w:ascii="Verdana" w:hAnsi="Verdana"/>
          <w:sz w:val="20"/>
          <w:szCs w:val="20"/>
        </w:rPr>
        <w:t>t</w:t>
      </w:r>
      <w:r w:rsidR="00CD3730" w:rsidRPr="00016B78">
        <w:rPr>
          <w:rFonts w:ascii="Verdana" w:hAnsi="Verdana"/>
          <w:sz w:val="20"/>
          <w:szCs w:val="20"/>
        </w:rPr>
        <w:t xml:space="preserve">s to </w:t>
      </w:r>
      <w:r w:rsidRPr="00016B78">
        <w:rPr>
          <w:rFonts w:ascii="Verdana" w:hAnsi="Verdana"/>
          <w:sz w:val="20"/>
          <w:szCs w:val="20"/>
        </w:rPr>
        <w:t xml:space="preserve">obtain information through </w:t>
      </w:r>
      <w:r w:rsidR="00CD3730" w:rsidRPr="00016B78">
        <w:rPr>
          <w:rFonts w:ascii="Verdana" w:hAnsi="Verdana"/>
          <w:sz w:val="20"/>
          <w:szCs w:val="20"/>
        </w:rPr>
        <w:t xml:space="preserve">any other </w:t>
      </w:r>
      <w:r w:rsidRPr="00016B78">
        <w:rPr>
          <w:rFonts w:ascii="Verdana" w:hAnsi="Verdana"/>
          <w:sz w:val="20"/>
          <w:szCs w:val="20"/>
        </w:rPr>
        <w:t>route.</w:t>
      </w:r>
    </w:p>
    <w:p w14:paraId="42334F52" w14:textId="2BCFA90B" w:rsidR="00950755" w:rsidRPr="00016B78" w:rsidRDefault="00950755" w:rsidP="00FF24AA">
      <w:pPr>
        <w:pStyle w:val="Body2"/>
        <w:rPr>
          <w:rFonts w:ascii="Verdana" w:hAnsi="Verdana"/>
          <w:sz w:val="20"/>
          <w:szCs w:val="20"/>
        </w:rPr>
      </w:pPr>
      <w:r w:rsidRPr="00016B78">
        <w:rPr>
          <w:rFonts w:ascii="Verdana" w:hAnsi="Verdana"/>
          <w:sz w:val="20"/>
          <w:szCs w:val="20"/>
        </w:rPr>
        <w:t>Contact Officer Name:</w:t>
      </w:r>
      <w:r w:rsidR="000F47BA" w:rsidRPr="00016B78">
        <w:rPr>
          <w:rFonts w:ascii="Verdana" w:hAnsi="Verdana"/>
          <w:sz w:val="20"/>
          <w:szCs w:val="20"/>
        </w:rPr>
        <w:t xml:space="preserve"> </w:t>
      </w:r>
      <w:r w:rsidR="00416210">
        <w:rPr>
          <w:rFonts w:ascii="Verdana" w:hAnsi="Verdana"/>
          <w:sz w:val="20"/>
          <w:szCs w:val="20"/>
        </w:rPr>
        <w:t>Kate Palmer</w:t>
      </w:r>
      <w:r w:rsidR="00A055D6">
        <w:rPr>
          <w:rFonts w:ascii="Verdana" w:hAnsi="Verdana"/>
          <w:sz w:val="20"/>
          <w:szCs w:val="20"/>
        </w:rPr>
        <w:t xml:space="preserve">, </w:t>
      </w:r>
      <w:r w:rsidR="006E4C68">
        <w:rPr>
          <w:rFonts w:ascii="Verdana" w:hAnsi="Verdana"/>
          <w:sz w:val="20"/>
          <w:szCs w:val="20"/>
        </w:rPr>
        <w:t>Strategic Projects Manager</w:t>
      </w:r>
    </w:p>
    <w:p w14:paraId="42334F56" w14:textId="5CC91C42" w:rsidR="00950755" w:rsidRPr="00016B78" w:rsidRDefault="000F47BA" w:rsidP="00FF24AA">
      <w:pPr>
        <w:pStyle w:val="Body2"/>
        <w:rPr>
          <w:rFonts w:ascii="Verdana" w:hAnsi="Verdana"/>
          <w:sz w:val="20"/>
          <w:szCs w:val="20"/>
        </w:rPr>
      </w:pPr>
      <w:r w:rsidRPr="00016B78">
        <w:rPr>
          <w:rFonts w:ascii="Verdana" w:hAnsi="Verdana"/>
          <w:sz w:val="20"/>
          <w:szCs w:val="20"/>
        </w:rPr>
        <w:lastRenderedPageBreak/>
        <w:t xml:space="preserve">Email: </w:t>
      </w:r>
      <w:hyperlink r:id="rId15" w:history="1">
        <w:r w:rsidR="00416210">
          <w:rPr>
            <w:rStyle w:val="Hyperlink"/>
            <w:rFonts w:ascii="Verdana" w:hAnsi="Verdana"/>
            <w:sz w:val="20"/>
            <w:szCs w:val="20"/>
          </w:rPr>
          <w:t>kate.palmer@uksport.gov.uk</w:t>
        </w:r>
      </w:hyperlink>
    </w:p>
    <w:p w14:paraId="42334F5B" w14:textId="450B8FF0" w:rsidR="00950755" w:rsidRPr="00016B78" w:rsidRDefault="00950755" w:rsidP="00FF24AA">
      <w:pPr>
        <w:pStyle w:val="Level1"/>
        <w:keepNext/>
        <w:rPr>
          <w:rStyle w:val="Level1asHeadingtext"/>
          <w:rFonts w:ascii="Verdana" w:hAnsi="Verdana"/>
        </w:rPr>
      </w:pPr>
      <w:r w:rsidRPr="00016B78">
        <w:rPr>
          <w:rStyle w:val="Level1asHeadingtext"/>
          <w:rFonts w:ascii="Verdana" w:hAnsi="Verdana"/>
        </w:rPr>
        <w:t>Best Value</w:t>
      </w:r>
    </w:p>
    <w:p w14:paraId="42334F5C" w14:textId="5474DC23" w:rsidR="00950755" w:rsidRPr="00016B78" w:rsidRDefault="00950755" w:rsidP="00FF24AA">
      <w:pPr>
        <w:pStyle w:val="Level2"/>
        <w:rPr>
          <w:rFonts w:ascii="Verdana" w:hAnsi="Verdana"/>
          <w:sz w:val="20"/>
          <w:szCs w:val="20"/>
        </w:rPr>
      </w:pPr>
      <w:r w:rsidRPr="00016B78">
        <w:rPr>
          <w:rFonts w:ascii="Verdana" w:hAnsi="Verdana"/>
          <w:sz w:val="20"/>
          <w:szCs w:val="20"/>
        </w:rPr>
        <w:t xml:space="preserve">In pursuit of continuous service improvement and efficiency, UK Sport will require a commitment from the successful Tenderer to provide management information on </w:t>
      </w:r>
      <w:r w:rsidR="00047217">
        <w:rPr>
          <w:rFonts w:ascii="Verdana" w:hAnsi="Verdana"/>
          <w:sz w:val="20"/>
          <w:szCs w:val="20"/>
        </w:rPr>
        <w:t xml:space="preserve">the development of the </w:t>
      </w:r>
      <w:r w:rsidR="006661F2">
        <w:rPr>
          <w:rFonts w:ascii="Verdana" w:hAnsi="Verdana"/>
          <w:sz w:val="20"/>
          <w:szCs w:val="20"/>
        </w:rPr>
        <w:t>Services</w:t>
      </w:r>
      <w:r w:rsidRPr="00016B78">
        <w:rPr>
          <w:rFonts w:ascii="Verdana" w:hAnsi="Verdana"/>
          <w:sz w:val="20"/>
          <w:szCs w:val="20"/>
        </w:rPr>
        <w:t xml:space="preserve"> and to participate, free of charge, in projects associated with improvement </w:t>
      </w:r>
      <w:r w:rsidR="006661F2">
        <w:rPr>
          <w:rFonts w:ascii="Verdana" w:hAnsi="Verdana"/>
          <w:sz w:val="20"/>
          <w:szCs w:val="20"/>
        </w:rPr>
        <w:t xml:space="preserve">to the Services </w:t>
      </w:r>
      <w:r w:rsidRPr="00016B78">
        <w:rPr>
          <w:rFonts w:ascii="Verdana" w:hAnsi="Verdana"/>
          <w:sz w:val="20"/>
          <w:szCs w:val="20"/>
        </w:rPr>
        <w:t>and to implement required changes.</w:t>
      </w:r>
    </w:p>
    <w:p w14:paraId="42334F5D" w14:textId="77777777" w:rsidR="00950755" w:rsidRPr="00016B78" w:rsidRDefault="00950755" w:rsidP="00FF24AA">
      <w:pPr>
        <w:pStyle w:val="Level1"/>
        <w:keepNext/>
        <w:rPr>
          <w:rStyle w:val="Level1asHeadingtext"/>
          <w:rFonts w:ascii="Verdana" w:hAnsi="Verdana"/>
        </w:rPr>
      </w:pPr>
      <w:r w:rsidRPr="00016B78">
        <w:rPr>
          <w:rStyle w:val="Level1asHeadingtext"/>
          <w:rFonts w:ascii="Verdana" w:hAnsi="Verdana"/>
        </w:rPr>
        <w:t>Preparation of Tender</w:t>
      </w:r>
    </w:p>
    <w:p w14:paraId="42334F60" w14:textId="031FF1A1" w:rsidR="00950755" w:rsidRPr="00016B78" w:rsidRDefault="00AF4B42" w:rsidP="00FF24AA">
      <w:pPr>
        <w:pStyle w:val="Level2"/>
        <w:rPr>
          <w:rFonts w:ascii="Verdana" w:hAnsi="Verdana"/>
          <w:sz w:val="20"/>
          <w:szCs w:val="20"/>
        </w:rPr>
      </w:pPr>
      <w:r w:rsidRPr="00016B78">
        <w:rPr>
          <w:rFonts w:ascii="Verdana" w:hAnsi="Verdana"/>
          <w:sz w:val="20"/>
          <w:szCs w:val="20"/>
        </w:rPr>
        <w:t xml:space="preserve">This </w:t>
      </w:r>
      <w:r w:rsidR="00F97C72" w:rsidRPr="00016B78">
        <w:rPr>
          <w:rFonts w:ascii="Verdana" w:hAnsi="Verdana"/>
          <w:sz w:val="20"/>
          <w:szCs w:val="20"/>
        </w:rPr>
        <w:t>ITT</w:t>
      </w:r>
      <w:r w:rsidRPr="00016B78">
        <w:rPr>
          <w:rFonts w:ascii="Verdana" w:hAnsi="Verdana"/>
          <w:sz w:val="20"/>
          <w:szCs w:val="20"/>
        </w:rPr>
        <w:t xml:space="preserve"> (including all its appendices and attachments) has been prepared by UK Sport for the sole purpose of enabling Tenderers to submit Tenders to UK Sport. No guarantee can be given, however, and no representation is made, as to the accuracy of information contained within it and it is each Tenderer's responsibility to obtain for itself at its own expense all information which it deems necessary or desirable for the preparation of its </w:t>
      </w:r>
      <w:r w:rsidR="00F44799">
        <w:rPr>
          <w:rFonts w:ascii="Verdana" w:hAnsi="Verdana"/>
          <w:sz w:val="20"/>
          <w:szCs w:val="20"/>
        </w:rPr>
        <w:t>T</w:t>
      </w:r>
      <w:r w:rsidRPr="00016B78">
        <w:rPr>
          <w:rFonts w:ascii="Verdana" w:hAnsi="Verdana"/>
          <w:sz w:val="20"/>
          <w:szCs w:val="20"/>
        </w:rPr>
        <w:t xml:space="preserve">ender. UK Sport does not accept any liability, which might result from any inaccuracy of or omission from any such information. </w:t>
      </w:r>
      <w:r w:rsidR="00950755" w:rsidRPr="00016B78">
        <w:rPr>
          <w:rFonts w:ascii="Verdana" w:hAnsi="Verdana"/>
          <w:sz w:val="20"/>
          <w:szCs w:val="20"/>
        </w:rPr>
        <w:t xml:space="preserve">All information supplied by UK Sport in connection with this </w:t>
      </w:r>
      <w:r w:rsidR="00872710" w:rsidRPr="00016B78">
        <w:rPr>
          <w:rFonts w:ascii="Verdana" w:hAnsi="Verdana"/>
          <w:sz w:val="20"/>
          <w:szCs w:val="20"/>
        </w:rPr>
        <w:t>ITT</w:t>
      </w:r>
      <w:r w:rsidR="00950755" w:rsidRPr="00016B78">
        <w:rPr>
          <w:rFonts w:ascii="Verdana" w:hAnsi="Verdana"/>
          <w:sz w:val="20"/>
          <w:szCs w:val="20"/>
        </w:rPr>
        <w:t xml:space="preserve"> shall be treated as confidential by the Tenderer, except where, as determined by UK Sport, such information may be disclosed:</w:t>
      </w:r>
    </w:p>
    <w:p w14:paraId="42334F61" w14:textId="77777777" w:rsidR="00950755" w:rsidRPr="00016B78" w:rsidRDefault="00950755" w:rsidP="00FF24AA">
      <w:pPr>
        <w:pStyle w:val="Level3"/>
        <w:rPr>
          <w:rFonts w:ascii="Verdana" w:hAnsi="Verdana"/>
          <w:sz w:val="20"/>
          <w:szCs w:val="20"/>
        </w:rPr>
      </w:pPr>
      <w:r w:rsidRPr="00016B78">
        <w:rPr>
          <w:rFonts w:ascii="Verdana" w:hAnsi="Verdana"/>
          <w:sz w:val="20"/>
          <w:szCs w:val="20"/>
        </w:rPr>
        <w:t>by the Tenderer in so far as it is necessary for the preparation, submission and evaluation of Tenders; and/or</w:t>
      </w:r>
    </w:p>
    <w:p w14:paraId="42334F62" w14:textId="77777777" w:rsidR="00950755" w:rsidRPr="00016B78" w:rsidRDefault="00950755" w:rsidP="00FF24AA">
      <w:pPr>
        <w:pStyle w:val="Level3"/>
        <w:rPr>
          <w:rFonts w:ascii="Verdana" w:hAnsi="Verdana"/>
          <w:iCs/>
          <w:sz w:val="20"/>
          <w:szCs w:val="20"/>
        </w:rPr>
      </w:pPr>
      <w:r w:rsidRPr="00016B78">
        <w:rPr>
          <w:rFonts w:ascii="Verdana" w:hAnsi="Verdana"/>
          <w:sz w:val="20"/>
          <w:szCs w:val="20"/>
        </w:rPr>
        <w:t>by UK Sport in exercising its rights, powers, duties and obligations in relation to the exercise of its functions and to facilitate public access to information.</w:t>
      </w:r>
    </w:p>
    <w:p w14:paraId="42334F63" w14:textId="53F6E1F9" w:rsidR="00950755" w:rsidRPr="00016B78" w:rsidRDefault="00950755" w:rsidP="00FF24AA">
      <w:pPr>
        <w:pStyle w:val="Level1"/>
        <w:keepNext/>
        <w:rPr>
          <w:rStyle w:val="Level1asHeadingtext"/>
          <w:rFonts w:ascii="Verdana" w:hAnsi="Verdana"/>
        </w:rPr>
      </w:pPr>
      <w:r w:rsidRPr="00016B78">
        <w:rPr>
          <w:rStyle w:val="Level1asHeadingtext"/>
          <w:rFonts w:ascii="Verdana" w:hAnsi="Verdana"/>
        </w:rPr>
        <w:t>Freedom of Information and Transparency</w:t>
      </w:r>
    </w:p>
    <w:p w14:paraId="42334F64" w14:textId="60240EF5" w:rsidR="00950755" w:rsidRPr="00016B78" w:rsidRDefault="00950755" w:rsidP="00FF24AA">
      <w:pPr>
        <w:pStyle w:val="Level2"/>
        <w:rPr>
          <w:rFonts w:ascii="Verdana" w:hAnsi="Verdana"/>
          <w:iCs/>
          <w:sz w:val="20"/>
          <w:szCs w:val="20"/>
        </w:rPr>
      </w:pPr>
      <w:r w:rsidRPr="00016B78">
        <w:rPr>
          <w:rFonts w:ascii="Verdana" w:hAnsi="Verdana"/>
          <w:sz w:val="20"/>
          <w:szCs w:val="20"/>
        </w:rPr>
        <w:t xml:space="preserve">Under the Freedom </w:t>
      </w:r>
      <w:r w:rsidR="00DE770E" w:rsidRPr="00016B78">
        <w:rPr>
          <w:rFonts w:ascii="Verdana" w:hAnsi="Verdana"/>
          <w:sz w:val="20"/>
          <w:szCs w:val="20"/>
        </w:rPr>
        <w:t>o</w:t>
      </w:r>
      <w:r w:rsidRPr="00016B78">
        <w:rPr>
          <w:rFonts w:ascii="Verdana" w:hAnsi="Verdana"/>
          <w:sz w:val="20"/>
          <w:szCs w:val="20"/>
        </w:rPr>
        <w:t xml:space="preserve">f Information (FOI) Act 2000 and the Environmental Information Regulations 2004 the public have a general right of access to information held by UK Sport. This right of access to information not only includes information about UK Sport contracts but also procurement arrangements with potential </w:t>
      </w:r>
      <w:r w:rsidR="005904C6" w:rsidRPr="00016B78">
        <w:rPr>
          <w:rFonts w:ascii="Verdana" w:hAnsi="Verdana"/>
          <w:sz w:val="20"/>
          <w:szCs w:val="20"/>
        </w:rPr>
        <w:t>Tenderers</w:t>
      </w:r>
      <w:r w:rsidRPr="00016B78">
        <w:rPr>
          <w:rFonts w:ascii="Verdana" w:hAnsi="Verdana"/>
          <w:sz w:val="20"/>
          <w:szCs w:val="20"/>
        </w:rPr>
        <w:t>. This right does not extend to information which is</w:t>
      </w:r>
      <w:r w:rsidR="00872710" w:rsidRPr="00016B78">
        <w:rPr>
          <w:rFonts w:ascii="Verdana" w:hAnsi="Verdana"/>
          <w:sz w:val="20"/>
          <w:szCs w:val="20"/>
        </w:rPr>
        <w:t xml:space="preserve"> confidential and/or</w:t>
      </w:r>
      <w:r w:rsidRPr="00016B78">
        <w:rPr>
          <w:rFonts w:ascii="Verdana" w:hAnsi="Verdana"/>
          <w:sz w:val="20"/>
          <w:szCs w:val="20"/>
        </w:rPr>
        <w:t xml:space="preserve"> commercially sensitive or otherwise “exempt” from disclosure under FOI. As a consequence only information that is genuinely </w:t>
      </w:r>
      <w:r w:rsidR="00577BDA" w:rsidRPr="00016B78">
        <w:rPr>
          <w:rFonts w:ascii="Verdana" w:hAnsi="Verdana"/>
          <w:sz w:val="20"/>
          <w:szCs w:val="20"/>
        </w:rPr>
        <w:t xml:space="preserve">confidential or </w:t>
      </w:r>
      <w:r w:rsidRPr="00016B78">
        <w:rPr>
          <w:rFonts w:ascii="Verdana" w:hAnsi="Verdana"/>
          <w:sz w:val="20"/>
          <w:szCs w:val="20"/>
        </w:rPr>
        <w:t xml:space="preserve">commercially sensitive or is otherwise exempt FOI information may </w:t>
      </w:r>
      <w:r w:rsidR="00577BDA" w:rsidRPr="00016B78">
        <w:rPr>
          <w:rFonts w:ascii="Verdana" w:hAnsi="Verdana"/>
          <w:sz w:val="20"/>
          <w:szCs w:val="20"/>
        </w:rPr>
        <w:t>not be disclosed under FOI</w:t>
      </w:r>
      <w:r w:rsidRPr="00016B78">
        <w:rPr>
          <w:rFonts w:ascii="Verdana" w:hAnsi="Verdana"/>
          <w:sz w:val="20"/>
          <w:szCs w:val="20"/>
        </w:rPr>
        <w:t>.</w:t>
      </w:r>
    </w:p>
    <w:p w14:paraId="42334F65" w14:textId="6B496CB9" w:rsidR="00950755" w:rsidRPr="00016B78" w:rsidRDefault="00950755" w:rsidP="00FF24AA">
      <w:pPr>
        <w:pStyle w:val="Level2"/>
        <w:rPr>
          <w:rFonts w:ascii="Verdana" w:hAnsi="Verdana"/>
          <w:iCs/>
          <w:sz w:val="20"/>
          <w:szCs w:val="20"/>
        </w:rPr>
      </w:pPr>
      <w:r w:rsidRPr="00016B78">
        <w:rPr>
          <w:rFonts w:ascii="Verdana" w:hAnsi="Verdana"/>
          <w:sz w:val="20"/>
          <w:szCs w:val="20"/>
        </w:rPr>
        <w:t>Tenderers are therefore required to identify those areas in their Tender that they consider are confidential</w:t>
      </w:r>
      <w:r w:rsidR="00A326AD" w:rsidRPr="00016B78">
        <w:rPr>
          <w:rFonts w:ascii="Verdana" w:hAnsi="Verdana"/>
          <w:sz w:val="20"/>
          <w:szCs w:val="20"/>
        </w:rPr>
        <w:t xml:space="preserve"> and/or commercially sensitive</w:t>
      </w:r>
      <w:r w:rsidRPr="00016B78">
        <w:rPr>
          <w:rFonts w:ascii="Verdana" w:hAnsi="Verdana"/>
          <w:sz w:val="20"/>
          <w:szCs w:val="20"/>
        </w:rPr>
        <w:t>, giving reasons and evidence (where relevant) including proposed dates for lifting confidentiality in respect of those areas. The extent to which this information shall be held in confidence by UK Sport and for how long may be subject to discussion as part of the Tender process and during post-tender negotiations (if any). Unsuccessful Tenders will be disposed of in accordance with UK Sport’s document retention and disposal policy.</w:t>
      </w:r>
    </w:p>
    <w:p w14:paraId="42334F66" w14:textId="5CAFF49D" w:rsidR="00950755" w:rsidRPr="00016B78" w:rsidRDefault="00950755" w:rsidP="00FF24AA">
      <w:pPr>
        <w:pStyle w:val="Level2"/>
        <w:rPr>
          <w:rFonts w:ascii="Verdana" w:hAnsi="Verdana"/>
          <w:sz w:val="20"/>
          <w:szCs w:val="20"/>
        </w:rPr>
      </w:pPr>
      <w:r w:rsidRPr="00016B78">
        <w:rPr>
          <w:rFonts w:ascii="Verdana" w:hAnsi="Verdana"/>
          <w:sz w:val="20"/>
          <w:szCs w:val="20"/>
        </w:rPr>
        <w:t xml:space="preserve">UK Sport reserves the right to hold all or </w:t>
      </w:r>
      <w:r w:rsidR="00577BDA" w:rsidRPr="00016B78">
        <w:rPr>
          <w:rFonts w:ascii="Verdana" w:hAnsi="Verdana"/>
          <w:sz w:val="20"/>
          <w:szCs w:val="20"/>
        </w:rPr>
        <w:t>any information contained in a T</w:t>
      </w:r>
      <w:r w:rsidRPr="00016B78">
        <w:rPr>
          <w:rFonts w:ascii="Verdana" w:hAnsi="Verdana"/>
          <w:sz w:val="20"/>
          <w:szCs w:val="20"/>
        </w:rPr>
        <w:t>enderers</w:t>
      </w:r>
      <w:r w:rsidR="00F31335" w:rsidRPr="00016B78">
        <w:rPr>
          <w:rFonts w:ascii="Verdana" w:hAnsi="Verdana"/>
          <w:sz w:val="20"/>
          <w:szCs w:val="20"/>
        </w:rPr>
        <w:t>'</w:t>
      </w:r>
      <w:r w:rsidRPr="00016B78">
        <w:rPr>
          <w:rFonts w:ascii="Verdana" w:hAnsi="Verdana"/>
          <w:sz w:val="20"/>
          <w:szCs w:val="20"/>
        </w:rPr>
        <w:t xml:space="preserve"> </w:t>
      </w:r>
      <w:r w:rsidR="005904C6" w:rsidRPr="00016B78">
        <w:rPr>
          <w:rFonts w:ascii="Verdana" w:hAnsi="Verdana"/>
          <w:sz w:val="20"/>
          <w:szCs w:val="20"/>
        </w:rPr>
        <w:t>Tender</w:t>
      </w:r>
      <w:r w:rsidRPr="00016B78">
        <w:rPr>
          <w:rFonts w:ascii="Verdana" w:hAnsi="Verdana"/>
          <w:sz w:val="20"/>
          <w:szCs w:val="20"/>
        </w:rPr>
        <w:t>, in confidence, or to disclose it whether or not it is identified as commercially sensitive by the Tenderer where confidentiality or disclosure is necessary to comply with UK Sport’s legal duties and lawful discretion generally or in relation to the tender process.</w:t>
      </w:r>
    </w:p>
    <w:p w14:paraId="3C849081" w14:textId="4BDE7FA7" w:rsidR="00BD1DCC" w:rsidRPr="00016B78" w:rsidRDefault="00950755" w:rsidP="00FF24AA">
      <w:pPr>
        <w:pStyle w:val="Level1"/>
        <w:keepNext/>
        <w:rPr>
          <w:rStyle w:val="Level1asHeadingtext"/>
          <w:rFonts w:ascii="Verdana" w:hAnsi="Verdana"/>
        </w:rPr>
      </w:pPr>
      <w:r w:rsidRPr="00016B78">
        <w:rPr>
          <w:rStyle w:val="Level1asHeadingtext"/>
          <w:rFonts w:ascii="Verdana" w:hAnsi="Verdana"/>
        </w:rPr>
        <w:lastRenderedPageBreak/>
        <w:t xml:space="preserve">Preparation and Delivery of Tender Documents </w:t>
      </w:r>
      <w:r w:rsidR="00D424B8" w:rsidRPr="00016B78">
        <w:rPr>
          <w:rStyle w:val="Level1asHeadingtext"/>
          <w:rFonts w:ascii="Verdana" w:hAnsi="Verdana"/>
        </w:rPr>
        <w:t>&amp; Presentation Stage</w:t>
      </w:r>
    </w:p>
    <w:p w14:paraId="51BF8FFA" w14:textId="7B85629C" w:rsidR="00BD1DCC" w:rsidRPr="00016B78" w:rsidRDefault="00950755" w:rsidP="00FF24AA">
      <w:pPr>
        <w:pStyle w:val="Level2"/>
        <w:rPr>
          <w:rFonts w:ascii="Verdana" w:hAnsi="Verdana"/>
          <w:sz w:val="20"/>
          <w:szCs w:val="20"/>
        </w:rPr>
      </w:pPr>
      <w:r w:rsidRPr="00016B78">
        <w:rPr>
          <w:rFonts w:ascii="Verdana" w:hAnsi="Verdana"/>
          <w:sz w:val="20"/>
          <w:szCs w:val="20"/>
        </w:rPr>
        <w:t>UK Sport reserves the right n</w:t>
      </w:r>
      <w:r w:rsidR="00133723" w:rsidRPr="00016B78">
        <w:rPr>
          <w:rFonts w:ascii="Verdana" w:hAnsi="Verdana"/>
          <w:sz w:val="20"/>
          <w:szCs w:val="20"/>
        </w:rPr>
        <w:t>ot to accept the lowest or any T</w:t>
      </w:r>
      <w:r w:rsidRPr="00016B78">
        <w:rPr>
          <w:rFonts w:ascii="Verdana" w:hAnsi="Verdana"/>
          <w:sz w:val="20"/>
          <w:szCs w:val="20"/>
        </w:rPr>
        <w:t>ender.</w:t>
      </w:r>
    </w:p>
    <w:p w14:paraId="0ADAB0DC" w14:textId="4724F28F" w:rsidR="00BD1DCC" w:rsidRPr="00016B78" w:rsidRDefault="00133723" w:rsidP="00FF24AA">
      <w:pPr>
        <w:pStyle w:val="Level2"/>
        <w:rPr>
          <w:rFonts w:ascii="Verdana" w:hAnsi="Verdana"/>
          <w:sz w:val="20"/>
          <w:szCs w:val="20"/>
        </w:rPr>
      </w:pPr>
      <w:r w:rsidRPr="00016B78">
        <w:rPr>
          <w:rFonts w:ascii="Verdana" w:hAnsi="Verdana"/>
          <w:sz w:val="20"/>
          <w:szCs w:val="20"/>
        </w:rPr>
        <w:t xml:space="preserve">The Tenderer </w:t>
      </w:r>
      <w:r w:rsidR="001A237B" w:rsidRPr="00016B78">
        <w:rPr>
          <w:rFonts w:ascii="Verdana" w:hAnsi="Verdana"/>
          <w:sz w:val="20"/>
          <w:szCs w:val="20"/>
        </w:rPr>
        <w:t xml:space="preserve">respond to the </w:t>
      </w:r>
      <w:r w:rsidR="005904C6" w:rsidRPr="00016B78">
        <w:rPr>
          <w:rFonts w:ascii="Verdana" w:hAnsi="Verdana"/>
          <w:sz w:val="20"/>
          <w:szCs w:val="20"/>
        </w:rPr>
        <w:t>Tender</w:t>
      </w:r>
      <w:r w:rsidR="001A237B" w:rsidRPr="00016B78">
        <w:rPr>
          <w:rFonts w:ascii="Verdana" w:hAnsi="Verdana"/>
          <w:sz w:val="20"/>
          <w:szCs w:val="20"/>
        </w:rPr>
        <w:t xml:space="preserve"> Requirements as set out in paragraph </w:t>
      </w:r>
      <w:r w:rsidR="006661F2">
        <w:rPr>
          <w:rFonts w:ascii="Verdana" w:hAnsi="Verdana"/>
          <w:sz w:val="20"/>
          <w:szCs w:val="20"/>
        </w:rPr>
        <w:t>16</w:t>
      </w:r>
      <w:r w:rsidR="001A237B" w:rsidRPr="00016B78">
        <w:rPr>
          <w:rFonts w:ascii="Verdana" w:hAnsi="Verdana"/>
          <w:sz w:val="20"/>
          <w:szCs w:val="20"/>
        </w:rPr>
        <w:t xml:space="preserve"> below. The Tenderer </w:t>
      </w:r>
      <w:r w:rsidRPr="00016B78">
        <w:rPr>
          <w:rFonts w:ascii="Verdana" w:hAnsi="Verdana"/>
          <w:sz w:val="20"/>
          <w:szCs w:val="20"/>
        </w:rPr>
        <w:t>must ensure that its T</w:t>
      </w:r>
      <w:r w:rsidR="00950755" w:rsidRPr="00016B78">
        <w:rPr>
          <w:rFonts w:ascii="Verdana" w:hAnsi="Verdana"/>
          <w:sz w:val="20"/>
          <w:szCs w:val="20"/>
        </w:rPr>
        <w:t xml:space="preserve">ender </w:t>
      </w:r>
      <w:r w:rsidR="00C92A94" w:rsidRPr="00016B78">
        <w:rPr>
          <w:rFonts w:ascii="Verdana" w:hAnsi="Verdana"/>
          <w:sz w:val="20"/>
          <w:szCs w:val="20"/>
        </w:rPr>
        <w:t>is</w:t>
      </w:r>
      <w:r w:rsidR="00950755" w:rsidRPr="00016B78">
        <w:rPr>
          <w:rFonts w:ascii="Verdana" w:hAnsi="Verdana"/>
          <w:sz w:val="20"/>
          <w:szCs w:val="20"/>
        </w:rPr>
        <w:t xml:space="preserve"> completed in </w:t>
      </w:r>
      <w:r w:rsidR="00C92A94" w:rsidRPr="00016B78">
        <w:rPr>
          <w:rFonts w:ascii="Verdana" w:hAnsi="Verdana"/>
          <w:sz w:val="20"/>
          <w:szCs w:val="20"/>
        </w:rPr>
        <w:t>its</w:t>
      </w:r>
      <w:r w:rsidR="00950755" w:rsidRPr="00016B78">
        <w:rPr>
          <w:rFonts w:ascii="Verdana" w:hAnsi="Verdana"/>
          <w:sz w:val="20"/>
          <w:szCs w:val="20"/>
        </w:rPr>
        <w:t xml:space="preserve"> entirety, including </w:t>
      </w:r>
      <w:r w:rsidR="00AF4B42" w:rsidRPr="00016B78">
        <w:rPr>
          <w:rFonts w:ascii="Verdana" w:hAnsi="Verdana"/>
          <w:sz w:val="20"/>
          <w:szCs w:val="20"/>
        </w:rPr>
        <w:t xml:space="preserve">all </w:t>
      </w:r>
      <w:r w:rsidR="00BD1DCC" w:rsidRPr="00016B78">
        <w:rPr>
          <w:rFonts w:ascii="Verdana" w:hAnsi="Verdana"/>
          <w:sz w:val="20"/>
          <w:szCs w:val="20"/>
        </w:rPr>
        <w:t>accompanying forms</w:t>
      </w:r>
      <w:r w:rsidR="00C92A94" w:rsidRPr="00016B78">
        <w:rPr>
          <w:rFonts w:ascii="Verdana" w:hAnsi="Verdana"/>
          <w:sz w:val="20"/>
          <w:szCs w:val="20"/>
        </w:rPr>
        <w:t xml:space="preserve"> at Appendix </w:t>
      </w:r>
      <w:r w:rsidR="00DE770E" w:rsidRPr="00016B78">
        <w:rPr>
          <w:rFonts w:ascii="Verdana" w:hAnsi="Verdana"/>
          <w:sz w:val="20"/>
          <w:szCs w:val="20"/>
        </w:rPr>
        <w:t>3</w:t>
      </w:r>
      <w:r w:rsidR="00950755" w:rsidRPr="00016B78">
        <w:rPr>
          <w:rFonts w:ascii="Verdana" w:hAnsi="Verdana"/>
          <w:sz w:val="20"/>
          <w:szCs w:val="20"/>
        </w:rPr>
        <w:t>.</w:t>
      </w:r>
    </w:p>
    <w:p w14:paraId="42334F77" w14:textId="0EDE1140" w:rsidR="00950755" w:rsidRPr="006B6DDC" w:rsidRDefault="00950755" w:rsidP="006B6DDC">
      <w:pPr>
        <w:pStyle w:val="Level2"/>
        <w:rPr>
          <w:rFonts w:ascii="Verdana" w:hAnsi="Verdana"/>
          <w:sz w:val="20"/>
          <w:szCs w:val="20"/>
        </w:rPr>
      </w:pPr>
      <w:r w:rsidRPr="00016B78">
        <w:rPr>
          <w:rFonts w:ascii="Verdana" w:hAnsi="Verdana"/>
          <w:sz w:val="20"/>
          <w:szCs w:val="20"/>
        </w:rPr>
        <w:t xml:space="preserve">The tender documents must be signed and </w:t>
      </w:r>
      <w:r w:rsidR="006B6DDC">
        <w:rPr>
          <w:rFonts w:ascii="Verdana" w:hAnsi="Verdana"/>
          <w:sz w:val="20"/>
          <w:szCs w:val="20"/>
        </w:rPr>
        <w:t xml:space="preserve">emailed </w:t>
      </w:r>
      <w:r w:rsidRPr="00016B78">
        <w:rPr>
          <w:rFonts w:ascii="Verdana" w:hAnsi="Verdana"/>
          <w:sz w:val="20"/>
          <w:szCs w:val="20"/>
        </w:rPr>
        <w:t>to</w:t>
      </w:r>
      <w:r w:rsidR="006B6DDC">
        <w:rPr>
          <w:rFonts w:ascii="Verdana" w:hAnsi="Verdana"/>
          <w:sz w:val="20"/>
          <w:szCs w:val="20"/>
        </w:rPr>
        <w:t xml:space="preserve"> </w:t>
      </w:r>
      <w:hyperlink r:id="rId16" w:history="1">
        <w:r w:rsidR="00416210">
          <w:rPr>
            <w:rStyle w:val="Hyperlink"/>
            <w:rFonts w:ascii="Verdana" w:hAnsi="Verdana"/>
            <w:sz w:val="20"/>
            <w:szCs w:val="20"/>
          </w:rPr>
          <w:t>kate.palmer@uksport.gov.uk</w:t>
        </w:r>
      </w:hyperlink>
    </w:p>
    <w:p w14:paraId="42334F78" w14:textId="3BFBFEA0" w:rsidR="00950755" w:rsidRPr="00016B78" w:rsidRDefault="00950755" w:rsidP="00FF24AA">
      <w:pPr>
        <w:pStyle w:val="Level2"/>
        <w:rPr>
          <w:rFonts w:ascii="Verdana" w:hAnsi="Verdana"/>
          <w:b/>
          <w:sz w:val="20"/>
          <w:szCs w:val="20"/>
        </w:rPr>
      </w:pPr>
      <w:r w:rsidRPr="00016B78">
        <w:rPr>
          <w:rFonts w:ascii="Verdana" w:hAnsi="Verdana"/>
          <w:b/>
          <w:color w:val="FF0000"/>
          <w:sz w:val="20"/>
          <w:szCs w:val="20"/>
        </w:rPr>
        <w:t>Tender</w:t>
      </w:r>
      <w:r w:rsidR="00C92A94" w:rsidRPr="00016B78">
        <w:rPr>
          <w:rFonts w:ascii="Verdana" w:hAnsi="Verdana"/>
          <w:b/>
          <w:color w:val="FF0000"/>
          <w:sz w:val="20"/>
          <w:szCs w:val="20"/>
        </w:rPr>
        <w:t>s</w:t>
      </w:r>
      <w:r w:rsidRPr="00016B78">
        <w:rPr>
          <w:rFonts w:ascii="Verdana" w:hAnsi="Verdana"/>
          <w:b/>
          <w:color w:val="FF0000"/>
          <w:sz w:val="20"/>
          <w:szCs w:val="20"/>
        </w:rPr>
        <w:t xml:space="preserve"> </w:t>
      </w:r>
      <w:r w:rsidR="00C92A94" w:rsidRPr="00016B78">
        <w:rPr>
          <w:rFonts w:ascii="Verdana" w:hAnsi="Verdana"/>
          <w:b/>
          <w:color w:val="FF0000"/>
          <w:sz w:val="20"/>
          <w:szCs w:val="20"/>
        </w:rPr>
        <w:t>must</w:t>
      </w:r>
      <w:r w:rsidRPr="00016B78">
        <w:rPr>
          <w:rFonts w:ascii="Verdana" w:hAnsi="Verdana"/>
          <w:b/>
          <w:color w:val="FF0000"/>
          <w:sz w:val="20"/>
          <w:szCs w:val="20"/>
        </w:rPr>
        <w:t xml:space="preserve"> be delivered </w:t>
      </w:r>
      <w:r w:rsidR="00C92A94" w:rsidRPr="00016B78">
        <w:rPr>
          <w:rFonts w:ascii="Verdana" w:hAnsi="Verdana"/>
          <w:b/>
          <w:color w:val="FF0000"/>
          <w:sz w:val="20"/>
          <w:szCs w:val="20"/>
        </w:rPr>
        <w:t xml:space="preserve">by </w:t>
      </w:r>
      <w:r w:rsidRPr="00016B78">
        <w:rPr>
          <w:rFonts w:ascii="Verdana" w:hAnsi="Verdana"/>
          <w:b/>
          <w:color w:val="FF0000"/>
          <w:sz w:val="20"/>
          <w:szCs w:val="20"/>
        </w:rPr>
        <w:t xml:space="preserve">no later than </w:t>
      </w:r>
      <w:r w:rsidR="004C75B4">
        <w:rPr>
          <w:rFonts w:ascii="Verdana" w:hAnsi="Verdana"/>
          <w:b/>
          <w:color w:val="FF0000"/>
          <w:sz w:val="20"/>
          <w:szCs w:val="20"/>
        </w:rPr>
        <w:t>Monday 1 November</w:t>
      </w:r>
      <w:r w:rsidR="00FC1EA6">
        <w:rPr>
          <w:rFonts w:ascii="Verdana" w:hAnsi="Verdana"/>
          <w:b/>
          <w:color w:val="FF0000"/>
          <w:sz w:val="20"/>
          <w:szCs w:val="20"/>
        </w:rPr>
        <w:t xml:space="preserve"> 2021 at 12pm</w:t>
      </w:r>
    </w:p>
    <w:p w14:paraId="42334F79" w14:textId="01CE5E52" w:rsidR="00950755" w:rsidRPr="00016B78" w:rsidRDefault="009C7F31" w:rsidP="0091233A">
      <w:pPr>
        <w:pStyle w:val="Level2"/>
        <w:rPr>
          <w:rFonts w:ascii="Verdana" w:hAnsi="Verdana"/>
          <w:sz w:val="20"/>
          <w:szCs w:val="20"/>
        </w:rPr>
      </w:pPr>
      <w:r w:rsidRPr="00016B78">
        <w:rPr>
          <w:rFonts w:ascii="Verdana" w:hAnsi="Verdana"/>
          <w:sz w:val="20"/>
          <w:szCs w:val="20"/>
        </w:rPr>
        <w:t xml:space="preserve">UK Sport will not accept tenders submitted by </w:t>
      </w:r>
      <w:r w:rsidR="00827ACB">
        <w:rPr>
          <w:rFonts w:ascii="Verdana" w:hAnsi="Verdana"/>
          <w:sz w:val="20"/>
          <w:szCs w:val="20"/>
        </w:rPr>
        <w:t xml:space="preserve">post, </w:t>
      </w:r>
      <w:r w:rsidRPr="00016B78">
        <w:rPr>
          <w:rFonts w:ascii="Verdana" w:hAnsi="Verdana"/>
          <w:sz w:val="20"/>
          <w:szCs w:val="20"/>
        </w:rPr>
        <w:t xml:space="preserve">telegram, telex, fax, telephone or via online file sharing sites such as </w:t>
      </w:r>
      <w:r w:rsidR="002C28F6" w:rsidRPr="00016B78">
        <w:rPr>
          <w:rFonts w:ascii="Verdana" w:hAnsi="Verdana"/>
          <w:sz w:val="20"/>
          <w:szCs w:val="20"/>
        </w:rPr>
        <w:t>Dropbox</w:t>
      </w:r>
      <w:r w:rsidRPr="00016B78">
        <w:rPr>
          <w:rFonts w:ascii="Verdana" w:hAnsi="Verdana"/>
          <w:sz w:val="20"/>
          <w:szCs w:val="20"/>
        </w:rPr>
        <w:t>.</w:t>
      </w:r>
    </w:p>
    <w:p w14:paraId="7A0EE5C6" w14:textId="68AEFA10" w:rsidR="009C7F31" w:rsidRPr="00016B78" w:rsidRDefault="00950755" w:rsidP="0091233A">
      <w:pPr>
        <w:pStyle w:val="Level2"/>
        <w:rPr>
          <w:rFonts w:ascii="Verdana" w:hAnsi="Verdana"/>
          <w:sz w:val="20"/>
          <w:szCs w:val="20"/>
        </w:rPr>
      </w:pPr>
      <w:r w:rsidRPr="00016B78">
        <w:rPr>
          <w:rFonts w:ascii="Verdana" w:hAnsi="Verdana"/>
          <w:sz w:val="20"/>
          <w:szCs w:val="20"/>
        </w:rPr>
        <w:t xml:space="preserve">Tenders shall remain open for acceptance for a period of </w:t>
      </w:r>
      <w:r w:rsidR="00B72E43" w:rsidRPr="00016B78">
        <w:rPr>
          <w:rFonts w:ascii="Verdana" w:hAnsi="Verdana"/>
          <w:sz w:val="20"/>
          <w:szCs w:val="20"/>
        </w:rPr>
        <w:t>6</w:t>
      </w:r>
      <w:r w:rsidRPr="00016B78">
        <w:rPr>
          <w:rFonts w:ascii="Verdana" w:hAnsi="Verdana"/>
          <w:sz w:val="20"/>
          <w:szCs w:val="20"/>
        </w:rPr>
        <w:t>0 days (</w:t>
      </w:r>
      <w:r w:rsidR="00B72E43" w:rsidRPr="00016B78">
        <w:rPr>
          <w:rFonts w:ascii="Verdana" w:hAnsi="Verdana"/>
          <w:sz w:val="20"/>
          <w:szCs w:val="20"/>
        </w:rPr>
        <w:t>sixty</w:t>
      </w:r>
      <w:r w:rsidRPr="00016B78">
        <w:rPr>
          <w:rFonts w:ascii="Verdana" w:hAnsi="Verdana"/>
          <w:sz w:val="20"/>
          <w:szCs w:val="20"/>
        </w:rPr>
        <w:t xml:space="preserve"> days) from the Tender submission date</w:t>
      </w:r>
      <w:r w:rsidR="009C7F31" w:rsidRPr="00016B78">
        <w:rPr>
          <w:rFonts w:ascii="Verdana" w:hAnsi="Verdana"/>
          <w:sz w:val="20"/>
          <w:szCs w:val="20"/>
        </w:rPr>
        <w:t>.</w:t>
      </w:r>
    </w:p>
    <w:p w14:paraId="09EBFA28" w14:textId="149BD58F" w:rsidR="005E068D" w:rsidRPr="00016B78" w:rsidRDefault="005E068D" w:rsidP="0091233A">
      <w:pPr>
        <w:pStyle w:val="Level1"/>
        <w:keepNext/>
        <w:rPr>
          <w:rStyle w:val="Level1asHeadingtext"/>
          <w:rFonts w:ascii="Verdana" w:hAnsi="Verdana"/>
        </w:rPr>
      </w:pPr>
      <w:r w:rsidRPr="00016B78">
        <w:rPr>
          <w:rStyle w:val="Level1asHeadingtext"/>
          <w:rFonts w:ascii="Verdana" w:hAnsi="Verdana"/>
        </w:rPr>
        <w:t>References</w:t>
      </w:r>
    </w:p>
    <w:p w14:paraId="5D277E2E" w14:textId="66198231" w:rsidR="005E068D" w:rsidRPr="00016B78" w:rsidRDefault="00462C71" w:rsidP="0091233A">
      <w:pPr>
        <w:pStyle w:val="Level2"/>
        <w:rPr>
          <w:rFonts w:ascii="Verdana" w:hAnsi="Verdana"/>
          <w:sz w:val="20"/>
          <w:szCs w:val="20"/>
        </w:rPr>
      </w:pPr>
      <w:r w:rsidRPr="00016B78">
        <w:rPr>
          <w:rFonts w:ascii="Verdana" w:hAnsi="Verdana"/>
          <w:sz w:val="20"/>
          <w:szCs w:val="20"/>
        </w:rPr>
        <w:t>References are required and Tenderers must complete t</w:t>
      </w:r>
      <w:r w:rsidR="004A3FCA">
        <w:rPr>
          <w:rFonts w:ascii="Verdana" w:hAnsi="Verdana"/>
          <w:sz w:val="20"/>
          <w:szCs w:val="20"/>
        </w:rPr>
        <w:t>he references form at Appendix 2</w:t>
      </w:r>
      <w:r w:rsidRPr="00016B78">
        <w:rPr>
          <w:rFonts w:ascii="Verdana" w:hAnsi="Verdana"/>
          <w:sz w:val="20"/>
          <w:szCs w:val="20"/>
        </w:rPr>
        <w:t xml:space="preserve">. </w:t>
      </w:r>
      <w:r w:rsidR="005E068D" w:rsidRPr="00016B78">
        <w:rPr>
          <w:rFonts w:ascii="Verdana" w:hAnsi="Verdana"/>
          <w:sz w:val="20"/>
          <w:szCs w:val="20"/>
        </w:rPr>
        <w:t>UK Sport reserves the right to contact referees (two per Tenderer) during the ITT period. If UK Sport decides to make reference calls, it will contact Tenderers individually for confirmation of their referees. Tenderers should give their referees advance notice of these reference calls in order to avoid any delay.</w:t>
      </w:r>
    </w:p>
    <w:p w14:paraId="54FADD0C" w14:textId="7A8E1BCE" w:rsidR="00F80D2D" w:rsidRPr="004A3FCA" w:rsidRDefault="005E068D" w:rsidP="004A3FCA">
      <w:pPr>
        <w:pStyle w:val="Level2"/>
        <w:rPr>
          <w:rFonts w:ascii="Verdana" w:hAnsi="Verdana"/>
          <w:sz w:val="20"/>
          <w:szCs w:val="20"/>
        </w:rPr>
      </w:pPr>
      <w:r w:rsidRPr="00016B78">
        <w:rPr>
          <w:rFonts w:ascii="Verdana" w:hAnsi="Verdana"/>
          <w:sz w:val="20"/>
          <w:szCs w:val="20"/>
        </w:rPr>
        <w:t>The reference calls will not be evaluated. They are intended to verify the experience of Tenderers as des</w:t>
      </w:r>
      <w:r w:rsidR="004A3FCA">
        <w:rPr>
          <w:rFonts w:ascii="Verdana" w:hAnsi="Verdana"/>
          <w:sz w:val="20"/>
          <w:szCs w:val="20"/>
        </w:rPr>
        <w:t>cribed in their ITT submission.</w:t>
      </w:r>
    </w:p>
    <w:p w14:paraId="42334F7B" w14:textId="38CDA533" w:rsidR="00950755" w:rsidRPr="00016B78" w:rsidRDefault="00950755" w:rsidP="0091233A">
      <w:pPr>
        <w:pStyle w:val="Level1"/>
        <w:keepNext/>
        <w:rPr>
          <w:rStyle w:val="Level1asHeadingtext"/>
          <w:rFonts w:ascii="Verdana" w:hAnsi="Verdana"/>
        </w:rPr>
      </w:pPr>
      <w:r w:rsidRPr="00016B78">
        <w:rPr>
          <w:rStyle w:val="Level1asHeadingtext"/>
          <w:rFonts w:ascii="Verdana" w:hAnsi="Verdana"/>
        </w:rPr>
        <w:t>Tender Evaluation</w:t>
      </w:r>
    </w:p>
    <w:p w14:paraId="38619378" w14:textId="6B16BC6F" w:rsidR="009F65C5" w:rsidRPr="00016B78" w:rsidRDefault="009F65C5" w:rsidP="0091233A">
      <w:pPr>
        <w:pStyle w:val="Level2"/>
        <w:rPr>
          <w:rFonts w:ascii="Verdana" w:hAnsi="Verdana"/>
          <w:sz w:val="20"/>
          <w:szCs w:val="20"/>
        </w:rPr>
      </w:pPr>
      <w:r w:rsidRPr="00016B78">
        <w:rPr>
          <w:rFonts w:ascii="Verdana" w:hAnsi="Verdana"/>
          <w:sz w:val="20"/>
          <w:szCs w:val="20"/>
        </w:rPr>
        <w:t>Prior to evaluating Tenders</w:t>
      </w:r>
      <w:r w:rsidR="009011B9" w:rsidRPr="00016B78">
        <w:rPr>
          <w:rFonts w:ascii="Verdana" w:hAnsi="Verdana"/>
          <w:sz w:val="20"/>
          <w:szCs w:val="20"/>
        </w:rPr>
        <w:t>,</w:t>
      </w:r>
      <w:r w:rsidRPr="00016B78">
        <w:rPr>
          <w:rFonts w:ascii="Verdana" w:hAnsi="Verdana"/>
          <w:sz w:val="20"/>
          <w:szCs w:val="20"/>
        </w:rPr>
        <w:t xml:space="preserve"> UK Sport will carry out an initial review of each Tender to confirm completeness and compliance with the requirements of this ITT and may, at its discretion, reject a Tender which is incomplete and/or non-compliant.</w:t>
      </w:r>
    </w:p>
    <w:p w14:paraId="00ECE4A2" w14:textId="444756A4" w:rsidR="00BB5A8D" w:rsidRPr="00016B78" w:rsidRDefault="00BB5A8D" w:rsidP="0091233A">
      <w:pPr>
        <w:pStyle w:val="Level2"/>
        <w:rPr>
          <w:rFonts w:ascii="Verdana" w:hAnsi="Verdana"/>
          <w:sz w:val="20"/>
          <w:szCs w:val="20"/>
        </w:rPr>
      </w:pPr>
      <w:r w:rsidRPr="00016B78">
        <w:rPr>
          <w:rFonts w:ascii="Verdana" w:hAnsi="Verdana"/>
          <w:sz w:val="20"/>
          <w:szCs w:val="20"/>
        </w:rPr>
        <w:t>UK Sport will carry out a Tender evaluation after the closing date for receipt of Tenders. Tenders will be evaluated on the basis of the most economically advantageous offer to UK Sport against the following weighted factors:</w:t>
      </w:r>
    </w:p>
    <w:p w14:paraId="1B0BBA5D" w14:textId="41592BCB" w:rsidR="00BB5A8D" w:rsidRPr="00C4513E" w:rsidRDefault="00BB5A8D" w:rsidP="0091233A">
      <w:pPr>
        <w:pStyle w:val="Body2"/>
        <w:rPr>
          <w:rFonts w:ascii="Verdana" w:hAnsi="Verdana"/>
          <w:b/>
          <w:sz w:val="20"/>
          <w:szCs w:val="20"/>
        </w:rPr>
      </w:pPr>
      <w:r w:rsidRPr="00C4513E">
        <w:rPr>
          <w:rFonts w:ascii="Verdana" w:hAnsi="Verdana"/>
          <w:b/>
          <w:sz w:val="20"/>
          <w:szCs w:val="20"/>
        </w:rPr>
        <w:t>Price and overall cost of the</w:t>
      </w:r>
      <w:r w:rsidR="00BF7831" w:rsidRPr="00C4513E">
        <w:rPr>
          <w:rFonts w:ascii="Verdana" w:hAnsi="Verdana"/>
          <w:b/>
          <w:sz w:val="20"/>
          <w:szCs w:val="20"/>
        </w:rPr>
        <w:t xml:space="preserve"> contract to UK Sport (</w:t>
      </w:r>
      <w:r w:rsidR="00EC0BB4" w:rsidRPr="00C4513E">
        <w:rPr>
          <w:rFonts w:ascii="Verdana" w:hAnsi="Verdana"/>
          <w:b/>
          <w:sz w:val="20"/>
          <w:szCs w:val="20"/>
        </w:rPr>
        <w:t>40%</w:t>
      </w:r>
      <w:r w:rsidRPr="00C4513E">
        <w:rPr>
          <w:rFonts w:ascii="Verdana" w:hAnsi="Verdana"/>
          <w:b/>
          <w:sz w:val="20"/>
          <w:szCs w:val="20"/>
        </w:rPr>
        <w:t>)</w:t>
      </w:r>
      <w:r w:rsidR="00577958" w:rsidRPr="00C4513E">
        <w:rPr>
          <w:rFonts w:ascii="Verdana" w:hAnsi="Verdana"/>
          <w:b/>
          <w:sz w:val="20"/>
          <w:szCs w:val="20"/>
        </w:rPr>
        <w:t xml:space="preserve"> </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
        <w:gridCol w:w="4470"/>
        <w:gridCol w:w="1102"/>
        <w:gridCol w:w="1483"/>
        <w:gridCol w:w="1279"/>
      </w:tblGrid>
      <w:tr w:rsidR="00827ACB" w:rsidRPr="00C4513E" w14:paraId="0243D7A9" w14:textId="29399B50" w:rsidTr="00E9524C">
        <w:trPr>
          <w:trHeight w:val="331"/>
        </w:trPr>
        <w:tc>
          <w:tcPr>
            <w:tcW w:w="458"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2D9AA512" w14:textId="77777777" w:rsidR="00827ACB" w:rsidRPr="00C4513E" w:rsidRDefault="00827ACB">
            <w:pPr>
              <w:ind w:left="644"/>
              <w:rPr>
                <w:rFonts w:ascii="Verdana" w:hAnsi="Verdana"/>
                <w:b/>
                <w:color w:val="FFFFFF" w:themeColor="background1"/>
                <w:sz w:val="22"/>
                <w:szCs w:val="22"/>
              </w:rPr>
            </w:pPr>
          </w:p>
        </w:tc>
        <w:tc>
          <w:tcPr>
            <w:tcW w:w="4470"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2BF930A8" w14:textId="5ECB0564" w:rsidR="00827ACB" w:rsidRPr="00C4513E" w:rsidRDefault="00827ACB">
            <w:pPr>
              <w:ind w:left="644"/>
              <w:rPr>
                <w:rFonts w:ascii="Verdana" w:hAnsi="Verdana"/>
                <w:b/>
                <w:color w:val="FFFFFF" w:themeColor="background1"/>
                <w:sz w:val="22"/>
                <w:szCs w:val="22"/>
              </w:rPr>
            </w:pPr>
            <w:r w:rsidRPr="00C4513E">
              <w:rPr>
                <w:rFonts w:ascii="Verdana" w:hAnsi="Verdana"/>
                <w:b/>
                <w:color w:val="FFFFFF" w:themeColor="background1"/>
                <w:sz w:val="22"/>
                <w:szCs w:val="22"/>
              </w:rPr>
              <w:t>Price Criteria</w:t>
            </w:r>
          </w:p>
        </w:tc>
        <w:tc>
          <w:tcPr>
            <w:tcW w:w="1102"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11CC6078" w14:textId="525D5CEC" w:rsidR="00827ACB" w:rsidRPr="00C4513E" w:rsidRDefault="00827ACB" w:rsidP="00F30312">
            <w:pPr>
              <w:rPr>
                <w:rFonts w:ascii="Verdana" w:hAnsi="Verdana"/>
                <w:b/>
                <w:color w:val="FFFFFF" w:themeColor="background1"/>
                <w:sz w:val="22"/>
                <w:szCs w:val="22"/>
              </w:rPr>
            </w:pPr>
            <w:r w:rsidRPr="00C4513E">
              <w:rPr>
                <w:rFonts w:ascii="Verdana" w:hAnsi="Verdana"/>
                <w:b/>
                <w:color w:val="FFFFFF" w:themeColor="background1"/>
                <w:sz w:val="22"/>
                <w:szCs w:val="22"/>
              </w:rPr>
              <w:t>Score (Max 5)</w:t>
            </w:r>
          </w:p>
        </w:tc>
        <w:tc>
          <w:tcPr>
            <w:tcW w:w="1483"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689DA15A" w14:textId="77777777" w:rsidR="00827ACB" w:rsidRPr="00C4513E" w:rsidRDefault="00827ACB">
            <w:pPr>
              <w:rPr>
                <w:rFonts w:ascii="Verdana" w:hAnsi="Verdana"/>
                <w:b/>
                <w:color w:val="FFFFFF" w:themeColor="background1"/>
                <w:sz w:val="22"/>
                <w:szCs w:val="22"/>
              </w:rPr>
            </w:pPr>
            <w:r w:rsidRPr="00C4513E">
              <w:rPr>
                <w:rFonts w:ascii="Verdana" w:hAnsi="Verdana"/>
                <w:b/>
                <w:color w:val="FFFFFF" w:themeColor="background1"/>
                <w:sz w:val="22"/>
                <w:szCs w:val="22"/>
              </w:rPr>
              <w:t>Weighting</w:t>
            </w:r>
          </w:p>
        </w:tc>
        <w:tc>
          <w:tcPr>
            <w:tcW w:w="1279"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22081199" w14:textId="60A54724" w:rsidR="00827ACB" w:rsidRPr="00C4513E" w:rsidRDefault="000F042A">
            <w:pPr>
              <w:rPr>
                <w:rFonts w:ascii="Verdana" w:hAnsi="Verdana"/>
                <w:b/>
                <w:color w:val="FFFFFF" w:themeColor="background1"/>
                <w:sz w:val="22"/>
                <w:szCs w:val="22"/>
              </w:rPr>
            </w:pPr>
            <w:r>
              <w:rPr>
                <w:rFonts w:ascii="Verdana" w:hAnsi="Verdana"/>
                <w:b/>
                <w:color w:val="FFFFFF" w:themeColor="background1"/>
                <w:sz w:val="22"/>
                <w:szCs w:val="22"/>
              </w:rPr>
              <w:t>Word Count</w:t>
            </w:r>
          </w:p>
        </w:tc>
      </w:tr>
      <w:tr w:rsidR="00827ACB" w:rsidRPr="00C4513E" w14:paraId="77D59494" w14:textId="77777777" w:rsidTr="00E9524C">
        <w:trPr>
          <w:trHeight w:val="166"/>
        </w:trPr>
        <w:tc>
          <w:tcPr>
            <w:tcW w:w="458" w:type="dxa"/>
            <w:tcBorders>
              <w:top w:val="single" w:sz="4" w:space="0" w:color="auto"/>
              <w:left w:val="single" w:sz="4" w:space="0" w:color="auto"/>
              <w:bottom w:val="single" w:sz="4" w:space="0" w:color="auto"/>
              <w:right w:val="single" w:sz="4" w:space="0" w:color="auto"/>
            </w:tcBorders>
          </w:tcPr>
          <w:p w14:paraId="520DF7B2" w14:textId="68177E9C" w:rsidR="00827ACB" w:rsidRPr="00C4513E" w:rsidRDefault="00827ACB" w:rsidP="00DE1653">
            <w:pPr>
              <w:rPr>
                <w:rFonts w:ascii="Verdana" w:hAnsi="Verdana"/>
                <w:sz w:val="20"/>
                <w:szCs w:val="20"/>
              </w:rPr>
            </w:pPr>
            <w:r w:rsidRPr="00C4513E">
              <w:rPr>
                <w:rFonts w:ascii="Verdana" w:hAnsi="Verdana"/>
                <w:sz w:val="20"/>
                <w:szCs w:val="20"/>
              </w:rPr>
              <w:t>1</w:t>
            </w:r>
          </w:p>
        </w:tc>
        <w:tc>
          <w:tcPr>
            <w:tcW w:w="4470" w:type="dxa"/>
            <w:tcBorders>
              <w:top w:val="single" w:sz="4" w:space="0" w:color="auto"/>
              <w:left w:val="single" w:sz="4" w:space="0" w:color="auto"/>
              <w:bottom w:val="single" w:sz="4" w:space="0" w:color="auto"/>
              <w:right w:val="single" w:sz="4" w:space="0" w:color="auto"/>
            </w:tcBorders>
          </w:tcPr>
          <w:p w14:paraId="18835710" w14:textId="5149320B" w:rsidR="00827ACB" w:rsidRPr="00C4513E" w:rsidRDefault="00E042BD" w:rsidP="00DE1653">
            <w:pPr>
              <w:rPr>
                <w:rFonts w:ascii="Verdana" w:hAnsi="Verdana"/>
                <w:sz w:val="20"/>
                <w:szCs w:val="20"/>
              </w:rPr>
            </w:pPr>
            <w:r w:rsidRPr="00C4513E">
              <w:rPr>
                <w:rFonts w:ascii="Verdana" w:hAnsi="Verdana"/>
                <w:sz w:val="20"/>
                <w:szCs w:val="20"/>
              </w:rPr>
              <w:t>Solution</w:t>
            </w:r>
            <w:r w:rsidR="0011457C">
              <w:rPr>
                <w:rFonts w:ascii="Verdana" w:hAnsi="Verdana"/>
                <w:sz w:val="20"/>
                <w:szCs w:val="20"/>
              </w:rPr>
              <w:t>*</w:t>
            </w:r>
            <w:r w:rsidR="009E5AC2">
              <w:rPr>
                <w:rFonts w:ascii="Verdana" w:hAnsi="Verdana"/>
                <w:sz w:val="20"/>
                <w:szCs w:val="20"/>
              </w:rPr>
              <w:t xml:space="preserve"> </w:t>
            </w:r>
            <w:r w:rsidR="0016561A">
              <w:rPr>
                <w:rFonts w:ascii="Verdana" w:hAnsi="Verdana"/>
                <w:sz w:val="20"/>
                <w:szCs w:val="20"/>
              </w:rPr>
              <w:t xml:space="preserve">&amp; </w:t>
            </w:r>
            <w:r w:rsidR="00F4478F">
              <w:rPr>
                <w:rFonts w:ascii="Verdana" w:hAnsi="Verdana"/>
                <w:sz w:val="20"/>
                <w:szCs w:val="20"/>
              </w:rPr>
              <w:t>**</w:t>
            </w:r>
          </w:p>
        </w:tc>
        <w:tc>
          <w:tcPr>
            <w:tcW w:w="1102" w:type="dxa"/>
            <w:tcBorders>
              <w:top w:val="single" w:sz="4" w:space="0" w:color="auto"/>
              <w:left w:val="single" w:sz="4" w:space="0" w:color="auto"/>
              <w:bottom w:val="single" w:sz="4" w:space="0" w:color="auto"/>
              <w:right w:val="single" w:sz="4" w:space="0" w:color="auto"/>
            </w:tcBorders>
          </w:tcPr>
          <w:p w14:paraId="01AFAD19" w14:textId="77777777" w:rsidR="00827ACB" w:rsidRPr="00C4513E" w:rsidRDefault="00827ACB" w:rsidP="00DE1653">
            <w:pPr>
              <w:rPr>
                <w:rFonts w:ascii="Verdana" w:hAnsi="Verdana"/>
                <w:color w:val="FF0000"/>
                <w:sz w:val="20"/>
                <w:szCs w:val="20"/>
              </w:rPr>
            </w:pPr>
          </w:p>
        </w:tc>
        <w:tc>
          <w:tcPr>
            <w:tcW w:w="1483" w:type="dxa"/>
            <w:tcBorders>
              <w:top w:val="single" w:sz="4" w:space="0" w:color="auto"/>
              <w:left w:val="single" w:sz="4" w:space="0" w:color="auto"/>
              <w:bottom w:val="single" w:sz="4" w:space="0" w:color="auto"/>
              <w:right w:val="single" w:sz="4" w:space="0" w:color="auto"/>
            </w:tcBorders>
          </w:tcPr>
          <w:p w14:paraId="4B9058F8" w14:textId="668FEE2C" w:rsidR="00827ACB" w:rsidRPr="00C4513E" w:rsidRDefault="00006FED" w:rsidP="00DE1653">
            <w:pPr>
              <w:rPr>
                <w:rFonts w:ascii="Verdana" w:hAnsi="Verdana"/>
                <w:color w:val="FF0000"/>
                <w:sz w:val="20"/>
                <w:szCs w:val="20"/>
              </w:rPr>
            </w:pPr>
            <w:r w:rsidRPr="0011457C">
              <w:rPr>
                <w:rFonts w:ascii="Verdana" w:hAnsi="Verdana"/>
                <w:sz w:val="20"/>
                <w:szCs w:val="20"/>
              </w:rPr>
              <w:t>10</w:t>
            </w:r>
            <w:r w:rsidR="00827ACB" w:rsidRPr="0011457C">
              <w:rPr>
                <w:rFonts w:ascii="Verdana" w:hAnsi="Verdana"/>
                <w:sz w:val="20"/>
                <w:szCs w:val="20"/>
              </w:rPr>
              <w:t>%</w:t>
            </w:r>
          </w:p>
        </w:tc>
        <w:tc>
          <w:tcPr>
            <w:tcW w:w="1279" w:type="dxa"/>
            <w:tcBorders>
              <w:top w:val="single" w:sz="4" w:space="0" w:color="auto"/>
              <w:left w:val="single" w:sz="4" w:space="0" w:color="auto"/>
              <w:bottom w:val="single" w:sz="4" w:space="0" w:color="auto"/>
              <w:right w:val="single" w:sz="4" w:space="0" w:color="auto"/>
            </w:tcBorders>
          </w:tcPr>
          <w:p w14:paraId="7BB20779" w14:textId="66916CE3" w:rsidR="00827ACB" w:rsidRPr="00C4513E" w:rsidRDefault="003042D2" w:rsidP="00DE1653">
            <w:pPr>
              <w:rPr>
                <w:rFonts w:ascii="Verdana" w:hAnsi="Verdana"/>
                <w:sz w:val="22"/>
                <w:szCs w:val="22"/>
              </w:rPr>
            </w:pPr>
            <w:r w:rsidRPr="003042D2">
              <w:rPr>
                <w:rFonts w:ascii="Verdana" w:hAnsi="Verdana"/>
                <w:sz w:val="20"/>
                <w:szCs w:val="20"/>
              </w:rPr>
              <w:t xml:space="preserve">Maximum </w:t>
            </w:r>
            <w:r w:rsidR="005621A5">
              <w:rPr>
                <w:rFonts w:ascii="Verdana" w:hAnsi="Verdana"/>
                <w:sz w:val="20"/>
                <w:szCs w:val="20"/>
              </w:rPr>
              <w:t>300</w:t>
            </w:r>
            <w:r w:rsidRPr="003042D2">
              <w:rPr>
                <w:rFonts w:ascii="Verdana" w:hAnsi="Verdana"/>
                <w:sz w:val="20"/>
                <w:szCs w:val="20"/>
              </w:rPr>
              <w:t xml:space="preserve"> words</w:t>
            </w:r>
          </w:p>
        </w:tc>
      </w:tr>
      <w:tr w:rsidR="003042D2" w:rsidRPr="00C4513E" w14:paraId="2D0F811A" w14:textId="77777777" w:rsidTr="00E9524C">
        <w:trPr>
          <w:trHeight w:val="166"/>
        </w:trPr>
        <w:tc>
          <w:tcPr>
            <w:tcW w:w="458" w:type="dxa"/>
            <w:tcBorders>
              <w:top w:val="single" w:sz="4" w:space="0" w:color="auto"/>
              <w:left w:val="single" w:sz="4" w:space="0" w:color="auto"/>
              <w:bottom w:val="single" w:sz="4" w:space="0" w:color="auto"/>
              <w:right w:val="single" w:sz="4" w:space="0" w:color="auto"/>
            </w:tcBorders>
          </w:tcPr>
          <w:p w14:paraId="530CE8A0" w14:textId="53575D3E" w:rsidR="003042D2" w:rsidRPr="00C4513E" w:rsidRDefault="003042D2" w:rsidP="003042D2">
            <w:pPr>
              <w:rPr>
                <w:rFonts w:ascii="Verdana" w:hAnsi="Verdana"/>
                <w:sz w:val="20"/>
                <w:szCs w:val="20"/>
              </w:rPr>
            </w:pPr>
            <w:r>
              <w:rPr>
                <w:rFonts w:ascii="Verdana" w:hAnsi="Verdana"/>
                <w:sz w:val="20"/>
                <w:szCs w:val="20"/>
              </w:rPr>
              <w:t>2</w:t>
            </w:r>
          </w:p>
        </w:tc>
        <w:tc>
          <w:tcPr>
            <w:tcW w:w="4470" w:type="dxa"/>
            <w:tcBorders>
              <w:top w:val="single" w:sz="4" w:space="0" w:color="auto"/>
              <w:left w:val="single" w:sz="4" w:space="0" w:color="auto"/>
              <w:bottom w:val="single" w:sz="4" w:space="0" w:color="auto"/>
              <w:right w:val="single" w:sz="4" w:space="0" w:color="auto"/>
            </w:tcBorders>
          </w:tcPr>
          <w:p w14:paraId="31452B8D" w14:textId="0538CCD9" w:rsidR="003042D2" w:rsidRPr="00C4513E" w:rsidRDefault="003042D2" w:rsidP="003042D2">
            <w:pPr>
              <w:rPr>
                <w:rFonts w:ascii="Verdana" w:hAnsi="Verdana"/>
                <w:sz w:val="20"/>
                <w:szCs w:val="20"/>
              </w:rPr>
            </w:pPr>
            <w:r w:rsidRPr="00C4513E">
              <w:rPr>
                <w:rFonts w:ascii="Verdana" w:hAnsi="Verdana"/>
                <w:sz w:val="20"/>
                <w:szCs w:val="20"/>
              </w:rPr>
              <w:t>Build/Implementation/Configuration</w:t>
            </w:r>
          </w:p>
        </w:tc>
        <w:tc>
          <w:tcPr>
            <w:tcW w:w="1102" w:type="dxa"/>
            <w:tcBorders>
              <w:top w:val="single" w:sz="4" w:space="0" w:color="auto"/>
              <w:left w:val="single" w:sz="4" w:space="0" w:color="auto"/>
              <w:bottom w:val="single" w:sz="4" w:space="0" w:color="auto"/>
              <w:right w:val="single" w:sz="4" w:space="0" w:color="auto"/>
            </w:tcBorders>
          </w:tcPr>
          <w:p w14:paraId="45A48981" w14:textId="77777777" w:rsidR="003042D2" w:rsidRPr="00C4513E" w:rsidRDefault="003042D2" w:rsidP="003042D2">
            <w:pPr>
              <w:rPr>
                <w:rFonts w:ascii="Verdana" w:hAnsi="Verdana"/>
                <w:sz w:val="20"/>
                <w:szCs w:val="20"/>
              </w:rPr>
            </w:pPr>
          </w:p>
        </w:tc>
        <w:tc>
          <w:tcPr>
            <w:tcW w:w="1483" w:type="dxa"/>
            <w:tcBorders>
              <w:top w:val="single" w:sz="4" w:space="0" w:color="auto"/>
              <w:left w:val="single" w:sz="4" w:space="0" w:color="auto"/>
              <w:bottom w:val="single" w:sz="4" w:space="0" w:color="auto"/>
              <w:right w:val="single" w:sz="4" w:space="0" w:color="auto"/>
            </w:tcBorders>
          </w:tcPr>
          <w:p w14:paraId="543BE610" w14:textId="1CF927DE" w:rsidR="003042D2" w:rsidRPr="00C4513E" w:rsidRDefault="003042D2" w:rsidP="003042D2">
            <w:pPr>
              <w:rPr>
                <w:rFonts w:ascii="Verdana" w:hAnsi="Verdana"/>
                <w:sz w:val="20"/>
                <w:szCs w:val="20"/>
              </w:rPr>
            </w:pPr>
            <w:r w:rsidRPr="00C4513E">
              <w:rPr>
                <w:rFonts w:ascii="Verdana" w:hAnsi="Verdana"/>
                <w:sz w:val="20"/>
                <w:szCs w:val="20"/>
              </w:rPr>
              <w:t>40%</w:t>
            </w:r>
          </w:p>
        </w:tc>
        <w:tc>
          <w:tcPr>
            <w:tcW w:w="1279" w:type="dxa"/>
            <w:tcBorders>
              <w:top w:val="single" w:sz="4" w:space="0" w:color="auto"/>
              <w:left w:val="single" w:sz="4" w:space="0" w:color="auto"/>
              <w:bottom w:val="single" w:sz="4" w:space="0" w:color="auto"/>
              <w:right w:val="single" w:sz="4" w:space="0" w:color="auto"/>
            </w:tcBorders>
          </w:tcPr>
          <w:p w14:paraId="18F5E99A" w14:textId="1774DACA" w:rsidR="003042D2" w:rsidRPr="00C4513E" w:rsidRDefault="003042D2" w:rsidP="003042D2">
            <w:pPr>
              <w:rPr>
                <w:rFonts w:ascii="Verdana" w:hAnsi="Verdana"/>
                <w:sz w:val="22"/>
                <w:szCs w:val="22"/>
              </w:rPr>
            </w:pPr>
            <w:r w:rsidRPr="003042D2">
              <w:rPr>
                <w:rFonts w:ascii="Verdana" w:hAnsi="Verdana"/>
                <w:sz w:val="20"/>
                <w:szCs w:val="20"/>
              </w:rPr>
              <w:t>Maximum 500 words</w:t>
            </w:r>
          </w:p>
        </w:tc>
      </w:tr>
      <w:tr w:rsidR="003042D2" w:rsidRPr="00C4513E" w14:paraId="2F8CC90D" w14:textId="77777777" w:rsidTr="00E9524C">
        <w:trPr>
          <w:trHeight w:val="166"/>
        </w:trPr>
        <w:tc>
          <w:tcPr>
            <w:tcW w:w="458" w:type="dxa"/>
            <w:tcBorders>
              <w:top w:val="single" w:sz="4" w:space="0" w:color="auto"/>
              <w:left w:val="single" w:sz="4" w:space="0" w:color="auto"/>
              <w:bottom w:val="single" w:sz="4" w:space="0" w:color="auto"/>
              <w:right w:val="single" w:sz="4" w:space="0" w:color="auto"/>
            </w:tcBorders>
          </w:tcPr>
          <w:p w14:paraId="6B4CF508" w14:textId="1184AF02" w:rsidR="003042D2" w:rsidRPr="00C4513E" w:rsidRDefault="003042D2" w:rsidP="003042D2">
            <w:pPr>
              <w:rPr>
                <w:rFonts w:ascii="Verdana" w:hAnsi="Verdana"/>
                <w:sz w:val="20"/>
                <w:szCs w:val="20"/>
              </w:rPr>
            </w:pPr>
            <w:r>
              <w:rPr>
                <w:rFonts w:ascii="Verdana" w:hAnsi="Verdana"/>
                <w:sz w:val="20"/>
                <w:szCs w:val="20"/>
              </w:rPr>
              <w:t>3</w:t>
            </w:r>
          </w:p>
        </w:tc>
        <w:tc>
          <w:tcPr>
            <w:tcW w:w="4470" w:type="dxa"/>
            <w:tcBorders>
              <w:top w:val="single" w:sz="4" w:space="0" w:color="auto"/>
              <w:left w:val="single" w:sz="4" w:space="0" w:color="auto"/>
              <w:bottom w:val="single" w:sz="4" w:space="0" w:color="auto"/>
              <w:right w:val="single" w:sz="4" w:space="0" w:color="auto"/>
            </w:tcBorders>
          </w:tcPr>
          <w:p w14:paraId="0261267A" w14:textId="44D1E484" w:rsidR="003042D2" w:rsidRPr="00C4513E" w:rsidRDefault="003042D2" w:rsidP="003042D2">
            <w:pPr>
              <w:rPr>
                <w:rFonts w:ascii="Verdana" w:hAnsi="Verdana"/>
                <w:sz w:val="20"/>
                <w:szCs w:val="20"/>
              </w:rPr>
            </w:pPr>
            <w:r w:rsidRPr="00C4513E">
              <w:rPr>
                <w:rFonts w:ascii="Verdana" w:hAnsi="Verdana"/>
                <w:sz w:val="20"/>
                <w:szCs w:val="20"/>
              </w:rPr>
              <w:t xml:space="preserve">Training </w:t>
            </w:r>
            <w:r w:rsidR="001229F7">
              <w:rPr>
                <w:rFonts w:ascii="Verdana" w:hAnsi="Verdana"/>
                <w:sz w:val="20"/>
                <w:szCs w:val="20"/>
              </w:rPr>
              <w:t>**</w:t>
            </w:r>
          </w:p>
        </w:tc>
        <w:tc>
          <w:tcPr>
            <w:tcW w:w="1102" w:type="dxa"/>
            <w:tcBorders>
              <w:top w:val="single" w:sz="4" w:space="0" w:color="auto"/>
              <w:left w:val="single" w:sz="4" w:space="0" w:color="auto"/>
              <w:bottom w:val="single" w:sz="4" w:space="0" w:color="auto"/>
              <w:right w:val="single" w:sz="4" w:space="0" w:color="auto"/>
            </w:tcBorders>
          </w:tcPr>
          <w:p w14:paraId="640DBF74" w14:textId="77777777" w:rsidR="003042D2" w:rsidRPr="00C4513E" w:rsidRDefault="003042D2" w:rsidP="003042D2">
            <w:pPr>
              <w:rPr>
                <w:rFonts w:ascii="Verdana" w:hAnsi="Verdana"/>
                <w:sz w:val="20"/>
                <w:szCs w:val="20"/>
              </w:rPr>
            </w:pPr>
          </w:p>
        </w:tc>
        <w:tc>
          <w:tcPr>
            <w:tcW w:w="1483" w:type="dxa"/>
            <w:tcBorders>
              <w:top w:val="single" w:sz="4" w:space="0" w:color="auto"/>
              <w:left w:val="single" w:sz="4" w:space="0" w:color="auto"/>
              <w:bottom w:val="single" w:sz="4" w:space="0" w:color="auto"/>
              <w:right w:val="single" w:sz="4" w:space="0" w:color="auto"/>
            </w:tcBorders>
          </w:tcPr>
          <w:p w14:paraId="7E76BAA1" w14:textId="4017BA60" w:rsidR="003042D2" w:rsidRPr="00C4513E" w:rsidRDefault="003042D2" w:rsidP="003042D2">
            <w:pPr>
              <w:rPr>
                <w:rFonts w:ascii="Verdana" w:hAnsi="Verdana"/>
                <w:sz w:val="20"/>
                <w:szCs w:val="20"/>
              </w:rPr>
            </w:pPr>
            <w:r w:rsidRPr="00C4513E">
              <w:rPr>
                <w:rFonts w:ascii="Verdana" w:hAnsi="Verdana"/>
                <w:sz w:val="20"/>
                <w:szCs w:val="20"/>
              </w:rPr>
              <w:t>30%</w:t>
            </w:r>
          </w:p>
        </w:tc>
        <w:tc>
          <w:tcPr>
            <w:tcW w:w="1279" w:type="dxa"/>
            <w:tcBorders>
              <w:top w:val="single" w:sz="4" w:space="0" w:color="auto"/>
              <w:left w:val="single" w:sz="4" w:space="0" w:color="auto"/>
              <w:bottom w:val="single" w:sz="4" w:space="0" w:color="auto"/>
              <w:right w:val="single" w:sz="4" w:space="0" w:color="auto"/>
            </w:tcBorders>
          </w:tcPr>
          <w:p w14:paraId="2BE29C24" w14:textId="693AF705" w:rsidR="003042D2" w:rsidRPr="00C4513E" w:rsidRDefault="003042D2" w:rsidP="003042D2">
            <w:pPr>
              <w:rPr>
                <w:rFonts w:ascii="Verdana" w:hAnsi="Verdana"/>
                <w:sz w:val="22"/>
                <w:szCs w:val="22"/>
              </w:rPr>
            </w:pPr>
            <w:r w:rsidRPr="003042D2">
              <w:rPr>
                <w:rFonts w:ascii="Verdana" w:hAnsi="Verdana"/>
                <w:sz w:val="20"/>
                <w:szCs w:val="20"/>
              </w:rPr>
              <w:t>Maximum 500 words</w:t>
            </w:r>
          </w:p>
        </w:tc>
      </w:tr>
      <w:tr w:rsidR="003042D2" w:rsidRPr="00C4513E" w14:paraId="1B1CCE4C" w14:textId="77777777" w:rsidTr="00E9524C">
        <w:trPr>
          <w:trHeight w:val="166"/>
        </w:trPr>
        <w:tc>
          <w:tcPr>
            <w:tcW w:w="458" w:type="dxa"/>
            <w:tcBorders>
              <w:top w:val="single" w:sz="4" w:space="0" w:color="auto"/>
              <w:left w:val="single" w:sz="4" w:space="0" w:color="auto"/>
              <w:bottom w:val="single" w:sz="4" w:space="0" w:color="auto"/>
              <w:right w:val="single" w:sz="4" w:space="0" w:color="auto"/>
            </w:tcBorders>
          </w:tcPr>
          <w:p w14:paraId="5E218778" w14:textId="2392CA8C" w:rsidR="003042D2" w:rsidRPr="00C4513E" w:rsidRDefault="003042D2" w:rsidP="003042D2">
            <w:pPr>
              <w:rPr>
                <w:rFonts w:ascii="Verdana" w:hAnsi="Verdana"/>
                <w:sz w:val="20"/>
                <w:szCs w:val="20"/>
              </w:rPr>
            </w:pPr>
            <w:r>
              <w:rPr>
                <w:rFonts w:ascii="Verdana" w:hAnsi="Verdana"/>
                <w:sz w:val="20"/>
                <w:szCs w:val="20"/>
              </w:rPr>
              <w:lastRenderedPageBreak/>
              <w:t>4</w:t>
            </w:r>
          </w:p>
        </w:tc>
        <w:tc>
          <w:tcPr>
            <w:tcW w:w="4470" w:type="dxa"/>
            <w:tcBorders>
              <w:top w:val="single" w:sz="4" w:space="0" w:color="auto"/>
              <w:left w:val="single" w:sz="4" w:space="0" w:color="auto"/>
              <w:bottom w:val="single" w:sz="4" w:space="0" w:color="auto"/>
              <w:right w:val="single" w:sz="4" w:space="0" w:color="auto"/>
            </w:tcBorders>
          </w:tcPr>
          <w:p w14:paraId="57B1FA0F" w14:textId="453B6A08" w:rsidR="003042D2" w:rsidRPr="00C4513E" w:rsidRDefault="003042D2" w:rsidP="003042D2">
            <w:pPr>
              <w:rPr>
                <w:rFonts w:ascii="Verdana" w:hAnsi="Verdana"/>
                <w:sz w:val="20"/>
                <w:szCs w:val="20"/>
              </w:rPr>
            </w:pPr>
            <w:r w:rsidRPr="00C4513E">
              <w:rPr>
                <w:rFonts w:ascii="Verdana" w:hAnsi="Verdana"/>
                <w:sz w:val="20"/>
                <w:szCs w:val="20"/>
              </w:rPr>
              <w:t>Ongoing support/development (including maintenance)</w:t>
            </w:r>
            <w:r w:rsidR="00F16B97">
              <w:rPr>
                <w:rFonts w:ascii="Verdana" w:hAnsi="Verdana"/>
                <w:sz w:val="20"/>
                <w:szCs w:val="20"/>
              </w:rPr>
              <w:t xml:space="preserve"> **</w:t>
            </w:r>
          </w:p>
        </w:tc>
        <w:tc>
          <w:tcPr>
            <w:tcW w:w="1102" w:type="dxa"/>
            <w:tcBorders>
              <w:top w:val="single" w:sz="4" w:space="0" w:color="auto"/>
              <w:left w:val="single" w:sz="4" w:space="0" w:color="auto"/>
              <w:bottom w:val="single" w:sz="4" w:space="0" w:color="auto"/>
              <w:right w:val="single" w:sz="4" w:space="0" w:color="auto"/>
            </w:tcBorders>
          </w:tcPr>
          <w:p w14:paraId="61D2FADF" w14:textId="77777777" w:rsidR="003042D2" w:rsidRPr="00C4513E" w:rsidRDefault="003042D2" w:rsidP="003042D2">
            <w:pPr>
              <w:rPr>
                <w:rFonts w:ascii="Verdana" w:hAnsi="Verdana"/>
                <w:sz w:val="20"/>
                <w:szCs w:val="20"/>
              </w:rPr>
            </w:pPr>
          </w:p>
        </w:tc>
        <w:tc>
          <w:tcPr>
            <w:tcW w:w="1483" w:type="dxa"/>
            <w:tcBorders>
              <w:top w:val="single" w:sz="4" w:space="0" w:color="auto"/>
              <w:left w:val="single" w:sz="4" w:space="0" w:color="auto"/>
              <w:bottom w:val="single" w:sz="4" w:space="0" w:color="auto"/>
              <w:right w:val="single" w:sz="4" w:space="0" w:color="auto"/>
            </w:tcBorders>
          </w:tcPr>
          <w:p w14:paraId="75EF2CA7" w14:textId="79E06A9E" w:rsidR="003042D2" w:rsidRPr="00C4513E" w:rsidRDefault="003042D2" w:rsidP="003042D2">
            <w:pPr>
              <w:rPr>
                <w:rFonts w:ascii="Verdana" w:hAnsi="Verdana"/>
                <w:sz w:val="20"/>
                <w:szCs w:val="20"/>
              </w:rPr>
            </w:pPr>
            <w:r w:rsidRPr="00C4513E">
              <w:rPr>
                <w:rFonts w:ascii="Verdana" w:hAnsi="Verdana"/>
                <w:sz w:val="20"/>
                <w:szCs w:val="20"/>
              </w:rPr>
              <w:t>10%</w:t>
            </w:r>
          </w:p>
        </w:tc>
        <w:tc>
          <w:tcPr>
            <w:tcW w:w="1279" w:type="dxa"/>
            <w:tcBorders>
              <w:top w:val="single" w:sz="4" w:space="0" w:color="auto"/>
              <w:left w:val="single" w:sz="4" w:space="0" w:color="auto"/>
              <w:bottom w:val="single" w:sz="4" w:space="0" w:color="auto"/>
              <w:right w:val="single" w:sz="4" w:space="0" w:color="auto"/>
            </w:tcBorders>
          </w:tcPr>
          <w:p w14:paraId="7390F53B" w14:textId="53010214" w:rsidR="003042D2" w:rsidRPr="00C4513E" w:rsidRDefault="003042D2" w:rsidP="003042D2">
            <w:pPr>
              <w:rPr>
                <w:rFonts w:ascii="Verdana" w:hAnsi="Verdana"/>
                <w:sz w:val="22"/>
                <w:szCs w:val="22"/>
              </w:rPr>
            </w:pPr>
            <w:r w:rsidRPr="003042D2">
              <w:rPr>
                <w:rFonts w:ascii="Verdana" w:hAnsi="Verdana"/>
                <w:sz w:val="20"/>
                <w:szCs w:val="20"/>
              </w:rPr>
              <w:t xml:space="preserve">Maximum </w:t>
            </w:r>
            <w:r w:rsidR="005621A5">
              <w:rPr>
                <w:rFonts w:ascii="Verdana" w:hAnsi="Verdana"/>
                <w:sz w:val="20"/>
                <w:szCs w:val="20"/>
              </w:rPr>
              <w:t>300</w:t>
            </w:r>
            <w:r w:rsidRPr="003042D2">
              <w:rPr>
                <w:rFonts w:ascii="Verdana" w:hAnsi="Verdana"/>
                <w:sz w:val="20"/>
                <w:szCs w:val="20"/>
              </w:rPr>
              <w:t xml:space="preserve"> words</w:t>
            </w:r>
          </w:p>
        </w:tc>
      </w:tr>
      <w:tr w:rsidR="003042D2" w:rsidRPr="00C4513E" w14:paraId="4772FE30" w14:textId="77777777" w:rsidTr="00E9524C">
        <w:trPr>
          <w:trHeight w:val="166"/>
        </w:trPr>
        <w:tc>
          <w:tcPr>
            <w:tcW w:w="458" w:type="dxa"/>
            <w:tcBorders>
              <w:top w:val="single" w:sz="4" w:space="0" w:color="auto"/>
              <w:left w:val="single" w:sz="4" w:space="0" w:color="auto"/>
              <w:bottom w:val="single" w:sz="4" w:space="0" w:color="auto"/>
              <w:right w:val="single" w:sz="4" w:space="0" w:color="auto"/>
            </w:tcBorders>
          </w:tcPr>
          <w:p w14:paraId="6ED526FD" w14:textId="7E15D0AA" w:rsidR="003042D2" w:rsidRPr="00C4513E" w:rsidRDefault="003042D2" w:rsidP="003042D2">
            <w:pPr>
              <w:rPr>
                <w:rFonts w:ascii="Verdana" w:hAnsi="Verdana"/>
                <w:sz w:val="20"/>
                <w:szCs w:val="20"/>
              </w:rPr>
            </w:pPr>
            <w:r>
              <w:rPr>
                <w:rFonts w:ascii="Verdana" w:hAnsi="Verdana"/>
                <w:sz w:val="20"/>
                <w:szCs w:val="20"/>
              </w:rPr>
              <w:t>5</w:t>
            </w:r>
          </w:p>
        </w:tc>
        <w:tc>
          <w:tcPr>
            <w:tcW w:w="4470" w:type="dxa"/>
            <w:tcBorders>
              <w:top w:val="single" w:sz="4" w:space="0" w:color="auto"/>
              <w:left w:val="single" w:sz="4" w:space="0" w:color="auto"/>
              <w:bottom w:val="single" w:sz="4" w:space="0" w:color="auto"/>
              <w:right w:val="single" w:sz="4" w:space="0" w:color="auto"/>
            </w:tcBorders>
          </w:tcPr>
          <w:p w14:paraId="3B2308CF" w14:textId="54337159" w:rsidR="003042D2" w:rsidRPr="00C4513E" w:rsidRDefault="003042D2" w:rsidP="003042D2">
            <w:pPr>
              <w:rPr>
                <w:rFonts w:ascii="Verdana" w:hAnsi="Verdana"/>
                <w:sz w:val="20"/>
                <w:szCs w:val="20"/>
              </w:rPr>
            </w:pPr>
            <w:proofErr w:type="spellStart"/>
            <w:r w:rsidRPr="00C4513E">
              <w:rPr>
                <w:rFonts w:ascii="Verdana" w:hAnsi="Verdana"/>
                <w:sz w:val="20"/>
                <w:szCs w:val="20"/>
              </w:rPr>
              <w:t>Misc</w:t>
            </w:r>
            <w:proofErr w:type="spellEnd"/>
            <w:r w:rsidRPr="00C4513E">
              <w:rPr>
                <w:rFonts w:ascii="Verdana" w:hAnsi="Verdana"/>
                <w:sz w:val="20"/>
                <w:szCs w:val="20"/>
              </w:rPr>
              <w:t xml:space="preserve"> – any added value services or products enhancing the core offering and the value to the organisation (e.g. any discounting, free training etc.)</w:t>
            </w:r>
          </w:p>
        </w:tc>
        <w:tc>
          <w:tcPr>
            <w:tcW w:w="1102" w:type="dxa"/>
            <w:tcBorders>
              <w:top w:val="single" w:sz="4" w:space="0" w:color="auto"/>
              <w:left w:val="single" w:sz="4" w:space="0" w:color="auto"/>
              <w:bottom w:val="single" w:sz="4" w:space="0" w:color="auto"/>
              <w:right w:val="single" w:sz="4" w:space="0" w:color="auto"/>
            </w:tcBorders>
          </w:tcPr>
          <w:p w14:paraId="4A15C6D0" w14:textId="77777777" w:rsidR="003042D2" w:rsidRPr="00C4513E" w:rsidRDefault="003042D2" w:rsidP="003042D2">
            <w:pPr>
              <w:rPr>
                <w:rFonts w:ascii="Verdana" w:hAnsi="Verdana"/>
                <w:sz w:val="20"/>
                <w:szCs w:val="20"/>
              </w:rPr>
            </w:pPr>
          </w:p>
        </w:tc>
        <w:tc>
          <w:tcPr>
            <w:tcW w:w="1483" w:type="dxa"/>
            <w:tcBorders>
              <w:top w:val="single" w:sz="4" w:space="0" w:color="auto"/>
              <w:left w:val="single" w:sz="4" w:space="0" w:color="auto"/>
              <w:bottom w:val="single" w:sz="4" w:space="0" w:color="auto"/>
              <w:right w:val="single" w:sz="4" w:space="0" w:color="auto"/>
            </w:tcBorders>
          </w:tcPr>
          <w:p w14:paraId="4078FCB1" w14:textId="3D0B144D" w:rsidR="003042D2" w:rsidRPr="00C4513E" w:rsidRDefault="003042D2" w:rsidP="003042D2">
            <w:pPr>
              <w:rPr>
                <w:rFonts w:ascii="Verdana" w:hAnsi="Verdana"/>
                <w:sz w:val="20"/>
                <w:szCs w:val="20"/>
              </w:rPr>
            </w:pPr>
            <w:r w:rsidRPr="00C4513E">
              <w:rPr>
                <w:rFonts w:ascii="Verdana" w:hAnsi="Verdana"/>
                <w:sz w:val="20"/>
                <w:szCs w:val="20"/>
              </w:rPr>
              <w:t>10%</w:t>
            </w:r>
          </w:p>
        </w:tc>
        <w:tc>
          <w:tcPr>
            <w:tcW w:w="1279" w:type="dxa"/>
            <w:tcBorders>
              <w:top w:val="single" w:sz="4" w:space="0" w:color="auto"/>
              <w:left w:val="single" w:sz="4" w:space="0" w:color="auto"/>
              <w:bottom w:val="single" w:sz="4" w:space="0" w:color="auto"/>
              <w:right w:val="single" w:sz="4" w:space="0" w:color="auto"/>
            </w:tcBorders>
          </w:tcPr>
          <w:p w14:paraId="7C82F80D" w14:textId="75034211" w:rsidR="003042D2" w:rsidRPr="00C4513E" w:rsidRDefault="003042D2" w:rsidP="003042D2">
            <w:pPr>
              <w:rPr>
                <w:rFonts w:ascii="Verdana" w:hAnsi="Verdana"/>
                <w:sz w:val="22"/>
                <w:szCs w:val="22"/>
              </w:rPr>
            </w:pPr>
            <w:r w:rsidRPr="003042D2">
              <w:rPr>
                <w:rFonts w:ascii="Verdana" w:hAnsi="Verdana"/>
                <w:sz w:val="20"/>
                <w:szCs w:val="20"/>
              </w:rPr>
              <w:t xml:space="preserve">Maximum </w:t>
            </w:r>
            <w:r w:rsidR="005621A5">
              <w:rPr>
                <w:rFonts w:ascii="Verdana" w:hAnsi="Verdana"/>
                <w:sz w:val="20"/>
                <w:szCs w:val="20"/>
              </w:rPr>
              <w:t>300</w:t>
            </w:r>
            <w:r w:rsidRPr="003042D2">
              <w:rPr>
                <w:rFonts w:ascii="Verdana" w:hAnsi="Verdana"/>
                <w:sz w:val="20"/>
                <w:szCs w:val="20"/>
              </w:rPr>
              <w:t xml:space="preserve"> words</w:t>
            </w:r>
          </w:p>
        </w:tc>
      </w:tr>
      <w:tr w:rsidR="003042D2" w:rsidRPr="00C4513E" w14:paraId="4E9D7E5E" w14:textId="2A1989A2" w:rsidTr="00E9524C">
        <w:trPr>
          <w:trHeight w:val="745"/>
        </w:trPr>
        <w:tc>
          <w:tcPr>
            <w:tcW w:w="458" w:type="dxa"/>
            <w:tcBorders>
              <w:top w:val="single" w:sz="4" w:space="0" w:color="auto"/>
              <w:left w:val="single" w:sz="4" w:space="0" w:color="auto"/>
              <w:bottom w:val="single" w:sz="4" w:space="0" w:color="auto"/>
              <w:right w:val="single" w:sz="4" w:space="0" w:color="auto"/>
            </w:tcBorders>
          </w:tcPr>
          <w:p w14:paraId="45705C68" w14:textId="77777777" w:rsidR="003042D2" w:rsidRPr="00C4513E" w:rsidRDefault="003042D2" w:rsidP="003042D2">
            <w:pPr>
              <w:rPr>
                <w:rFonts w:ascii="Verdana" w:hAnsi="Verdana"/>
                <w:b/>
                <w:sz w:val="20"/>
                <w:szCs w:val="20"/>
              </w:rPr>
            </w:pPr>
          </w:p>
        </w:tc>
        <w:tc>
          <w:tcPr>
            <w:tcW w:w="4470" w:type="dxa"/>
            <w:tcBorders>
              <w:top w:val="single" w:sz="4" w:space="0" w:color="auto"/>
              <w:left w:val="single" w:sz="4" w:space="0" w:color="auto"/>
              <w:bottom w:val="single" w:sz="4" w:space="0" w:color="auto"/>
              <w:right w:val="single" w:sz="4" w:space="0" w:color="auto"/>
            </w:tcBorders>
          </w:tcPr>
          <w:p w14:paraId="50356A76" w14:textId="0245A8FB" w:rsidR="003042D2" w:rsidRPr="00C4513E" w:rsidRDefault="003042D2" w:rsidP="003042D2">
            <w:pPr>
              <w:rPr>
                <w:rFonts w:ascii="Verdana" w:hAnsi="Verdana"/>
                <w:b/>
                <w:sz w:val="20"/>
                <w:szCs w:val="20"/>
              </w:rPr>
            </w:pPr>
          </w:p>
          <w:p w14:paraId="541E4EA2" w14:textId="6CAE7598" w:rsidR="003042D2" w:rsidRPr="00C4513E" w:rsidRDefault="003042D2" w:rsidP="003042D2">
            <w:pPr>
              <w:rPr>
                <w:rFonts w:ascii="Verdana" w:hAnsi="Verdana"/>
                <w:b/>
                <w:sz w:val="20"/>
                <w:szCs w:val="20"/>
              </w:rPr>
            </w:pPr>
            <w:r w:rsidRPr="00C4513E">
              <w:rPr>
                <w:rFonts w:ascii="Verdana" w:hAnsi="Verdana"/>
                <w:b/>
                <w:sz w:val="20"/>
                <w:szCs w:val="20"/>
              </w:rPr>
              <w:t>Total</w:t>
            </w:r>
          </w:p>
        </w:tc>
        <w:tc>
          <w:tcPr>
            <w:tcW w:w="1102" w:type="dxa"/>
            <w:tcBorders>
              <w:top w:val="single" w:sz="4" w:space="0" w:color="auto"/>
              <w:left w:val="single" w:sz="4" w:space="0" w:color="auto"/>
              <w:bottom w:val="single" w:sz="4" w:space="0" w:color="auto"/>
              <w:right w:val="single" w:sz="4" w:space="0" w:color="auto"/>
            </w:tcBorders>
          </w:tcPr>
          <w:p w14:paraId="29BB7438" w14:textId="77777777" w:rsidR="003042D2" w:rsidRPr="00C4513E" w:rsidRDefault="003042D2" w:rsidP="003042D2">
            <w:pPr>
              <w:rPr>
                <w:rFonts w:ascii="Verdana" w:hAnsi="Verdana"/>
                <w:sz w:val="20"/>
                <w:szCs w:val="20"/>
              </w:rPr>
            </w:pPr>
          </w:p>
        </w:tc>
        <w:tc>
          <w:tcPr>
            <w:tcW w:w="1483" w:type="dxa"/>
            <w:tcBorders>
              <w:top w:val="single" w:sz="4" w:space="0" w:color="auto"/>
              <w:left w:val="single" w:sz="4" w:space="0" w:color="auto"/>
              <w:bottom w:val="single" w:sz="4" w:space="0" w:color="auto"/>
              <w:right w:val="single" w:sz="4" w:space="0" w:color="auto"/>
            </w:tcBorders>
          </w:tcPr>
          <w:p w14:paraId="4CA0C474" w14:textId="2F6B5C82" w:rsidR="003042D2" w:rsidRPr="00C4513E" w:rsidRDefault="003042D2" w:rsidP="003042D2">
            <w:pPr>
              <w:rPr>
                <w:rFonts w:ascii="Verdana" w:hAnsi="Verdana"/>
                <w:sz w:val="20"/>
                <w:szCs w:val="20"/>
              </w:rPr>
            </w:pPr>
            <w:r w:rsidRPr="00C4513E">
              <w:rPr>
                <w:rFonts w:ascii="Verdana" w:hAnsi="Verdana"/>
                <w:sz w:val="20"/>
                <w:szCs w:val="20"/>
              </w:rPr>
              <w:t>100%</w:t>
            </w:r>
          </w:p>
        </w:tc>
        <w:tc>
          <w:tcPr>
            <w:tcW w:w="1279" w:type="dxa"/>
            <w:tcBorders>
              <w:top w:val="single" w:sz="4" w:space="0" w:color="auto"/>
              <w:left w:val="single" w:sz="4" w:space="0" w:color="auto"/>
              <w:bottom w:val="single" w:sz="4" w:space="0" w:color="auto"/>
              <w:right w:val="single" w:sz="4" w:space="0" w:color="auto"/>
            </w:tcBorders>
          </w:tcPr>
          <w:p w14:paraId="30C1E2EB" w14:textId="77777777" w:rsidR="003042D2" w:rsidRPr="00C4513E" w:rsidRDefault="003042D2" w:rsidP="003042D2">
            <w:pPr>
              <w:rPr>
                <w:rFonts w:ascii="Verdana" w:hAnsi="Verdana"/>
                <w:sz w:val="22"/>
                <w:szCs w:val="22"/>
              </w:rPr>
            </w:pPr>
          </w:p>
        </w:tc>
      </w:tr>
    </w:tbl>
    <w:p w14:paraId="0B05A907" w14:textId="70137AE3" w:rsidR="00BB5A8D" w:rsidRPr="009B7311" w:rsidRDefault="00B70A33" w:rsidP="009B7311">
      <w:pPr>
        <w:pStyle w:val="ListParagraph"/>
        <w:numPr>
          <w:ilvl w:val="0"/>
          <w:numId w:val="70"/>
        </w:numPr>
        <w:overflowPunct w:val="0"/>
        <w:autoSpaceDE w:val="0"/>
        <w:autoSpaceDN w:val="0"/>
        <w:adjustRightInd w:val="0"/>
        <w:spacing w:after="240"/>
        <w:jc w:val="both"/>
        <w:textAlignment w:val="baseline"/>
        <w:rPr>
          <w:rFonts w:ascii="Verdana" w:hAnsi="Verdana" w:cs="Arial"/>
          <w:sz w:val="20"/>
          <w:szCs w:val="20"/>
        </w:rPr>
      </w:pPr>
      <w:r w:rsidRPr="009B7311">
        <w:rPr>
          <w:rFonts w:ascii="Verdana" w:hAnsi="Verdana" w:cs="Arial"/>
          <w:sz w:val="20"/>
          <w:szCs w:val="20"/>
        </w:rPr>
        <w:t>*Li</w:t>
      </w:r>
      <w:r w:rsidR="007219B7" w:rsidRPr="009B7311">
        <w:rPr>
          <w:rFonts w:ascii="Verdana" w:hAnsi="Verdana" w:cs="Arial"/>
          <w:sz w:val="20"/>
          <w:szCs w:val="20"/>
        </w:rPr>
        <w:t xml:space="preserve">cencing </w:t>
      </w:r>
      <w:r w:rsidR="007219B7" w:rsidRPr="62CA5E75">
        <w:rPr>
          <w:rFonts w:ascii="Verdana" w:hAnsi="Verdana" w:cs="Arial"/>
          <w:sz w:val="20"/>
          <w:szCs w:val="20"/>
        </w:rPr>
        <w:t>may</w:t>
      </w:r>
      <w:r w:rsidR="2F5A69EF" w:rsidRPr="62CA5E75">
        <w:rPr>
          <w:rFonts w:ascii="Verdana" w:hAnsi="Verdana" w:cs="Arial"/>
          <w:sz w:val="20"/>
          <w:szCs w:val="20"/>
        </w:rPr>
        <w:t xml:space="preserve"> </w:t>
      </w:r>
      <w:r w:rsidR="007219B7" w:rsidRPr="62CA5E75">
        <w:rPr>
          <w:rFonts w:ascii="Verdana" w:hAnsi="Verdana" w:cs="Arial"/>
          <w:sz w:val="20"/>
          <w:szCs w:val="20"/>
        </w:rPr>
        <w:t>be</w:t>
      </w:r>
      <w:r w:rsidR="007219B7" w:rsidRPr="009B7311">
        <w:rPr>
          <w:rFonts w:ascii="Verdana" w:hAnsi="Verdana" w:cs="Arial"/>
          <w:sz w:val="20"/>
          <w:szCs w:val="20"/>
        </w:rPr>
        <w:t xml:space="preserve"> purchased through </w:t>
      </w:r>
      <w:r w:rsidR="0011457C" w:rsidRPr="009B7311">
        <w:rPr>
          <w:rFonts w:ascii="Verdana" w:hAnsi="Verdana" w:cs="Arial"/>
          <w:sz w:val="20"/>
          <w:szCs w:val="20"/>
        </w:rPr>
        <w:t xml:space="preserve">an </w:t>
      </w:r>
      <w:r w:rsidR="007219B7" w:rsidRPr="009B7311">
        <w:rPr>
          <w:rFonts w:ascii="Verdana" w:hAnsi="Verdana" w:cs="Arial"/>
          <w:sz w:val="20"/>
          <w:szCs w:val="20"/>
        </w:rPr>
        <w:t>existing channel partner</w:t>
      </w:r>
      <w:r w:rsidR="009B7311">
        <w:rPr>
          <w:rFonts w:ascii="Verdana" w:hAnsi="Verdana" w:cs="Arial"/>
          <w:sz w:val="20"/>
          <w:szCs w:val="20"/>
        </w:rPr>
        <w:t>.</w:t>
      </w:r>
    </w:p>
    <w:p w14:paraId="3DE9BBC3" w14:textId="2EC315C4" w:rsidR="009B7311" w:rsidRDefault="009B7311" w:rsidP="009B7311">
      <w:pPr>
        <w:pStyle w:val="Level3"/>
        <w:numPr>
          <w:ilvl w:val="0"/>
          <w:numId w:val="69"/>
        </w:numPr>
        <w:adjustRightInd/>
        <w:spacing w:after="0"/>
        <w:ind w:left="1134"/>
        <w:outlineLvl w:val="9"/>
        <w:rPr>
          <w:rFonts w:ascii="Verdana" w:hAnsi="Verdana"/>
          <w:sz w:val="20"/>
          <w:szCs w:val="20"/>
        </w:rPr>
      </w:pPr>
      <w:r>
        <w:rPr>
          <w:rFonts w:ascii="Verdana" w:hAnsi="Verdana"/>
          <w:sz w:val="20"/>
          <w:szCs w:val="20"/>
        </w:rPr>
        <w:t xml:space="preserve">**The </w:t>
      </w:r>
      <w:r w:rsidR="00072279">
        <w:rPr>
          <w:rFonts w:ascii="Verdana" w:hAnsi="Verdana"/>
          <w:sz w:val="20"/>
          <w:szCs w:val="20"/>
        </w:rPr>
        <w:t xml:space="preserve">lowest </w:t>
      </w:r>
      <w:r>
        <w:rPr>
          <w:rFonts w:ascii="Verdana" w:hAnsi="Verdana"/>
          <w:sz w:val="20"/>
          <w:szCs w:val="20"/>
        </w:rPr>
        <w:t xml:space="preserve">quote for Price Criteria </w:t>
      </w:r>
      <w:r w:rsidR="00F4478F">
        <w:rPr>
          <w:rFonts w:ascii="Verdana" w:hAnsi="Verdana"/>
          <w:sz w:val="20"/>
          <w:szCs w:val="20"/>
        </w:rPr>
        <w:t xml:space="preserve">1, </w:t>
      </w:r>
      <w:r w:rsidR="00B2427E">
        <w:rPr>
          <w:rFonts w:ascii="Verdana" w:hAnsi="Verdana"/>
          <w:sz w:val="20"/>
          <w:szCs w:val="20"/>
        </w:rPr>
        <w:t xml:space="preserve">2, </w:t>
      </w:r>
      <w:r>
        <w:rPr>
          <w:rFonts w:ascii="Verdana" w:hAnsi="Verdana"/>
          <w:sz w:val="20"/>
          <w:szCs w:val="20"/>
        </w:rPr>
        <w:t>3 and 4 will receive 5 points.</w:t>
      </w:r>
    </w:p>
    <w:p w14:paraId="4AD50A38" w14:textId="77777777" w:rsidR="009B7311" w:rsidRDefault="009B7311" w:rsidP="009B7311">
      <w:pPr>
        <w:pStyle w:val="Level3"/>
        <w:numPr>
          <w:ilvl w:val="0"/>
          <w:numId w:val="69"/>
        </w:numPr>
        <w:adjustRightInd/>
        <w:spacing w:after="0"/>
        <w:ind w:left="1134"/>
        <w:outlineLvl w:val="9"/>
        <w:rPr>
          <w:rFonts w:ascii="Verdana" w:hAnsi="Verdana"/>
          <w:sz w:val="20"/>
          <w:szCs w:val="20"/>
        </w:rPr>
      </w:pPr>
      <w:r>
        <w:rPr>
          <w:rFonts w:ascii="Verdana" w:hAnsi="Verdana"/>
          <w:sz w:val="20"/>
          <w:szCs w:val="20"/>
        </w:rPr>
        <w:t>Thereafter:</w:t>
      </w:r>
    </w:p>
    <w:p w14:paraId="69F5F323" w14:textId="0D26C06C" w:rsidR="009B7311" w:rsidRDefault="009B7311" w:rsidP="009B7311">
      <w:pPr>
        <w:pStyle w:val="Level3"/>
        <w:numPr>
          <w:ilvl w:val="2"/>
          <w:numId w:val="69"/>
        </w:numPr>
        <w:adjustRightInd/>
        <w:spacing w:after="0"/>
        <w:ind w:left="1843"/>
        <w:outlineLvl w:val="9"/>
        <w:rPr>
          <w:rFonts w:ascii="Verdana" w:hAnsi="Verdana"/>
          <w:sz w:val="20"/>
          <w:szCs w:val="20"/>
        </w:rPr>
      </w:pPr>
      <w:r>
        <w:rPr>
          <w:rFonts w:ascii="Verdana" w:hAnsi="Verdana"/>
          <w:sz w:val="20"/>
          <w:szCs w:val="20"/>
        </w:rPr>
        <w:t xml:space="preserve">Quotes at 0-10% above the </w:t>
      </w:r>
      <w:r w:rsidR="006B49FC">
        <w:rPr>
          <w:rFonts w:ascii="Verdana" w:hAnsi="Verdana"/>
          <w:sz w:val="20"/>
          <w:szCs w:val="20"/>
        </w:rPr>
        <w:t xml:space="preserve">lowest </w:t>
      </w:r>
      <w:r>
        <w:rPr>
          <w:rFonts w:ascii="Verdana" w:hAnsi="Verdana"/>
          <w:sz w:val="20"/>
          <w:szCs w:val="20"/>
        </w:rPr>
        <w:t>will score 4 points.</w:t>
      </w:r>
    </w:p>
    <w:p w14:paraId="1B7D7C07" w14:textId="22B095E6" w:rsidR="009B7311" w:rsidRDefault="009B7311" w:rsidP="009B7311">
      <w:pPr>
        <w:pStyle w:val="Level3"/>
        <w:numPr>
          <w:ilvl w:val="2"/>
          <w:numId w:val="69"/>
        </w:numPr>
        <w:adjustRightInd/>
        <w:spacing w:after="0"/>
        <w:ind w:left="1843"/>
        <w:outlineLvl w:val="9"/>
        <w:rPr>
          <w:rFonts w:ascii="Verdana" w:hAnsi="Verdana"/>
          <w:sz w:val="20"/>
          <w:szCs w:val="20"/>
        </w:rPr>
      </w:pPr>
      <w:r>
        <w:rPr>
          <w:rFonts w:ascii="Verdana" w:hAnsi="Verdana"/>
          <w:sz w:val="20"/>
          <w:szCs w:val="20"/>
        </w:rPr>
        <w:t xml:space="preserve">Quotes at 11-20% above the </w:t>
      </w:r>
      <w:r w:rsidR="006B49FC">
        <w:rPr>
          <w:rFonts w:ascii="Verdana" w:hAnsi="Verdana"/>
          <w:sz w:val="20"/>
          <w:szCs w:val="20"/>
        </w:rPr>
        <w:t xml:space="preserve">lowest </w:t>
      </w:r>
      <w:r>
        <w:rPr>
          <w:rFonts w:ascii="Verdana" w:hAnsi="Verdana"/>
          <w:sz w:val="20"/>
          <w:szCs w:val="20"/>
        </w:rPr>
        <w:t>will score 3 points.</w:t>
      </w:r>
    </w:p>
    <w:p w14:paraId="380BEB1D" w14:textId="6B7367E7" w:rsidR="009B7311" w:rsidRDefault="009B7311" w:rsidP="009B7311">
      <w:pPr>
        <w:pStyle w:val="Level3"/>
        <w:numPr>
          <w:ilvl w:val="2"/>
          <w:numId w:val="69"/>
        </w:numPr>
        <w:adjustRightInd/>
        <w:spacing w:after="0"/>
        <w:ind w:left="1843"/>
        <w:outlineLvl w:val="9"/>
        <w:rPr>
          <w:rFonts w:ascii="Verdana" w:hAnsi="Verdana"/>
          <w:sz w:val="20"/>
          <w:szCs w:val="20"/>
        </w:rPr>
      </w:pPr>
      <w:r>
        <w:rPr>
          <w:rFonts w:ascii="Verdana" w:hAnsi="Verdana"/>
          <w:sz w:val="20"/>
          <w:szCs w:val="20"/>
        </w:rPr>
        <w:t xml:space="preserve">Quotes at 21-30% above the </w:t>
      </w:r>
      <w:r w:rsidR="006B49FC">
        <w:rPr>
          <w:rFonts w:ascii="Verdana" w:hAnsi="Verdana"/>
          <w:sz w:val="20"/>
          <w:szCs w:val="20"/>
        </w:rPr>
        <w:t xml:space="preserve">lowest </w:t>
      </w:r>
      <w:r>
        <w:rPr>
          <w:rFonts w:ascii="Verdana" w:hAnsi="Verdana"/>
          <w:sz w:val="20"/>
          <w:szCs w:val="20"/>
        </w:rPr>
        <w:t>will score 2 points.</w:t>
      </w:r>
    </w:p>
    <w:p w14:paraId="3C4797D2" w14:textId="4565F078" w:rsidR="009B7311" w:rsidRDefault="009B7311" w:rsidP="009B7311">
      <w:pPr>
        <w:pStyle w:val="Level3"/>
        <w:numPr>
          <w:ilvl w:val="2"/>
          <w:numId w:val="69"/>
        </w:numPr>
        <w:adjustRightInd/>
        <w:spacing w:after="0"/>
        <w:ind w:left="1843"/>
        <w:outlineLvl w:val="9"/>
        <w:rPr>
          <w:rFonts w:ascii="Verdana" w:hAnsi="Verdana"/>
          <w:sz w:val="20"/>
          <w:szCs w:val="20"/>
        </w:rPr>
      </w:pPr>
      <w:r>
        <w:rPr>
          <w:rFonts w:ascii="Verdana" w:hAnsi="Verdana"/>
          <w:sz w:val="20"/>
          <w:szCs w:val="20"/>
        </w:rPr>
        <w:t xml:space="preserve">Quotes at 31-40% above the </w:t>
      </w:r>
      <w:r w:rsidR="006B49FC">
        <w:rPr>
          <w:rFonts w:ascii="Verdana" w:hAnsi="Verdana"/>
          <w:sz w:val="20"/>
          <w:szCs w:val="20"/>
        </w:rPr>
        <w:t xml:space="preserve">lowest </w:t>
      </w:r>
      <w:r>
        <w:rPr>
          <w:rFonts w:ascii="Verdana" w:hAnsi="Verdana"/>
          <w:sz w:val="20"/>
          <w:szCs w:val="20"/>
        </w:rPr>
        <w:t>will score 1 point.</w:t>
      </w:r>
    </w:p>
    <w:p w14:paraId="2198166D" w14:textId="72C706A1" w:rsidR="009B7311" w:rsidRPr="00E4384D" w:rsidRDefault="009B7311" w:rsidP="009B7311">
      <w:pPr>
        <w:pStyle w:val="Level3"/>
        <w:numPr>
          <w:ilvl w:val="2"/>
          <w:numId w:val="69"/>
        </w:numPr>
        <w:adjustRightInd/>
        <w:spacing w:after="0"/>
        <w:ind w:left="1843"/>
        <w:outlineLvl w:val="9"/>
        <w:rPr>
          <w:rFonts w:ascii="Verdana" w:hAnsi="Verdana"/>
          <w:sz w:val="20"/>
          <w:szCs w:val="20"/>
        </w:rPr>
      </w:pPr>
      <w:r>
        <w:rPr>
          <w:rFonts w:ascii="Verdana" w:hAnsi="Verdana"/>
          <w:sz w:val="20"/>
          <w:szCs w:val="20"/>
        </w:rPr>
        <w:t xml:space="preserve">Quotes at 41-100% above the </w:t>
      </w:r>
      <w:r w:rsidR="006B49FC">
        <w:rPr>
          <w:rFonts w:ascii="Verdana" w:hAnsi="Verdana"/>
          <w:sz w:val="20"/>
          <w:szCs w:val="20"/>
        </w:rPr>
        <w:t xml:space="preserve">lowest </w:t>
      </w:r>
      <w:r>
        <w:rPr>
          <w:rFonts w:ascii="Verdana" w:hAnsi="Verdana"/>
          <w:sz w:val="20"/>
          <w:szCs w:val="20"/>
        </w:rPr>
        <w:t>will score 0 points.</w:t>
      </w:r>
    </w:p>
    <w:p w14:paraId="4261D308" w14:textId="77777777" w:rsidR="009B7311" w:rsidRPr="00C4513E" w:rsidRDefault="009B7311" w:rsidP="00BB5A8D">
      <w:pPr>
        <w:overflowPunct w:val="0"/>
        <w:autoSpaceDE w:val="0"/>
        <w:autoSpaceDN w:val="0"/>
        <w:adjustRightInd w:val="0"/>
        <w:spacing w:after="240"/>
        <w:ind w:left="1080"/>
        <w:jc w:val="both"/>
        <w:textAlignment w:val="baseline"/>
        <w:rPr>
          <w:rFonts w:ascii="Verdana" w:hAnsi="Verdana" w:cs="Arial"/>
          <w:sz w:val="20"/>
          <w:szCs w:val="20"/>
        </w:rPr>
      </w:pPr>
    </w:p>
    <w:p w14:paraId="733232F4" w14:textId="7FA56206" w:rsidR="00BB5A8D" w:rsidRPr="00F2299A" w:rsidRDefault="002404FF" w:rsidP="007422F7">
      <w:pPr>
        <w:overflowPunct w:val="0"/>
        <w:autoSpaceDE w:val="0"/>
        <w:autoSpaceDN w:val="0"/>
        <w:adjustRightInd w:val="0"/>
        <w:spacing w:after="240"/>
        <w:ind w:left="993"/>
        <w:textAlignment w:val="baseline"/>
        <w:rPr>
          <w:rFonts w:ascii="Verdana" w:hAnsi="Verdana" w:cs="Arial"/>
          <w:b/>
          <w:bCs/>
          <w:sz w:val="20"/>
          <w:szCs w:val="20"/>
        </w:rPr>
      </w:pPr>
      <w:r w:rsidRPr="00F2299A">
        <w:rPr>
          <w:rFonts w:ascii="Verdana" w:hAnsi="Verdana" w:cs="Arial"/>
          <w:b/>
          <w:bCs/>
          <w:sz w:val="20"/>
          <w:szCs w:val="20"/>
        </w:rPr>
        <w:t xml:space="preserve">How does the </w:t>
      </w:r>
      <w:r w:rsidR="005D288E">
        <w:rPr>
          <w:rFonts w:ascii="Verdana" w:hAnsi="Verdana" w:cs="Arial"/>
          <w:b/>
          <w:bCs/>
          <w:sz w:val="20"/>
          <w:szCs w:val="20"/>
        </w:rPr>
        <w:t>tenderer</w:t>
      </w:r>
      <w:r w:rsidRPr="00F2299A">
        <w:rPr>
          <w:rFonts w:ascii="Verdana" w:hAnsi="Verdana" w:cs="Arial"/>
          <w:b/>
          <w:bCs/>
          <w:sz w:val="20"/>
          <w:szCs w:val="20"/>
        </w:rPr>
        <w:t xml:space="preserve"> demonstrate a clear </w:t>
      </w:r>
      <w:r w:rsidR="007422F7" w:rsidRPr="00F2299A">
        <w:rPr>
          <w:rFonts w:ascii="Verdana" w:hAnsi="Verdana" w:cs="Arial"/>
          <w:b/>
          <w:bCs/>
          <w:sz w:val="20"/>
          <w:szCs w:val="20"/>
        </w:rPr>
        <w:t xml:space="preserve">understanding of the project? </w:t>
      </w:r>
      <w:r w:rsidR="00BF7831" w:rsidRPr="00F2299A">
        <w:rPr>
          <w:rFonts w:ascii="Verdana" w:hAnsi="Verdana" w:cs="Arial"/>
          <w:b/>
          <w:bCs/>
          <w:sz w:val="20"/>
          <w:szCs w:val="20"/>
        </w:rPr>
        <w:t>(</w:t>
      </w:r>
      <w:r w:rsidR="00EC0BB4" w:rsidRPr="00F2299A">
        <w:rPr>
          <w:rFonts w:ascii="Verdana" w:hAnsi="Verdana" w:cs="Arial"/>
          <w:b/>
          <w:bCs/>
          <w:sz w:val="20"/>
          <w:szCs w:val="20"/>
        </w:rPr>
        <w:t>60%</w:t>
      </w:r>
      <w:r w:rsidR="00BB5A8D" w:rsidRPr="00F2299A">
        <w:rPr>
          <w:rFonts w:ascii="Verdana" w:hAnsi="Verdana" w:cs="Arial"/>
          <w:b/>
          <w:bCs/>
          <w:sz w:val="20"/>
          <w:szCs w:val="20"/>
        </w:rPr>
        <w:t>)</w:t>
      </w:r>
      <w:r w:rsidR="00577958" w:rsidRPr="00F2299A">
        <w:rPr>
          <w:rFonts w:ascii="Verdana" w:hAnsi="Verdana" w:cs="Arial"/>
          <w:b/>
          <w:bCs/>
          <w:sz w:val="20"/>
          <w:szCs w:val="20"/>
        </w:rPr>
        <w:t xml:space="preserve"> QUALITY </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
        <w:gridCol w:w="4394"/>
        <w:gridCol w:w="1124"/>
        <w:gridCol w:w="1483"/>
        <w:gridCol w:w="1300"/>
      </w:tblGrid>
      <w:tr w:rsidR="00827ACB" w:rsidRPr="00F2299A" w14:paraId="4526056A" w14:textId="7E11EA53" w:rsidTr="00604D3F">
        <w:trPr>
          <w:trHeight w:val="331"/>
        </w:trPr>
        <w:tc>
          <w:tcPr>
            <w:tcW w:w="378"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29C77489" w14:textId="77777777" w:rsidR="00827ACB" w:rsidRPr="00F2299A" w:rsidRDefault="00827ACB">
            <w:pPr>
              <w:ind w:left="644"/>
              <w:rPr>
                <w:rFonts w:ascii="Verdana" w:hAnsi="Verdana"/>
                <w:b/>
                <w:color w:val="FFFFFF" w:themeColor="background1"/>
                <w:sz w:val="22"/>
                <w:szCs w:val="22"/>
              </w:rPr>
            </w:pPr>
          </w:p>
        </w:tc>
        <w:tc>
          <w:tcPr>
            <w:tcW w:w="4394"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67D9AA6E" w14:textId="52FF5E0A" w:rsidR="00827ACB" w:rsidRPr="00F2299A" w:rsidRDefault="00827ACB">
            <w:pPr>
              <w:ind w:left="644"/>
              <w:rPr>
                <w:rFonts w:ascii="Verdana" w:hAnsi="Verdana"/>
                <w:b/>
                <w:color w:val="FFFFFF" w:themeColor="background1"/>
                <w:sz w:val="22"/>
                <w:szCs w:val="22"/>
              </w:rPr>
            </w:pPr>
            <w:r w:rsidRPr="00F2299A">
              <w:rPr>
                <w:rFonts w:ascii="Verdana" w:hAnsi="Verdana"/>
                <w:b/>
                <w:color w:val="FFFFFF" w:themeColor="background1"/>
                <w:sz w:val="22"/>
                <w:szCs w:val="22"/>
              </w:rPr>
              <w:t>Quality Criteria</w:t>
            </w:r>
          </w:p>
        </w:tc>
        <w:tc>
          <w:tcPr>
            <w:tcW w:w="1124"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246C3E77" w14:textId="61BEFC6A" w:rsidR="00827ACB" w:rsidRPr="00F2299A" w:rsidRDefault="00827ACB" w:rsidP="00F30312">
            <w:pPr>
              <w:rPr>
                <w:rFonts w:ascii="Verdana" w:hAnsi="Verdana"/>
                <w:b/>
                <w:color w:val="FFFFFF" w:themeColor="background1"/>
                <w:sz w:val="22"/>
                <w:szCs w:val="22"/>
              </w:rPr>
            </w:pPr>
            <w:r w:rsidRPr="00F2299A">
              <w:rPr>
                <w:rFonts w:ascii="Verdana" w:hAnsi="Verdana"/>
                <w:b/>
                <w:color w:val="FFFFFF" w:themeColor="background1"/>
                <w:sz w:val="22"/>
                <w:szCs w:val="22"/>
              </w:rPr>
              <w:t>Score (Max 5)</w:t>
            </w:r>
          </w:p>
        </w:tc>
        <w:tc>
          <w:tcPr>
            <w:tcW w:w="1483"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67A52269" w14:textId="77777777" w:rsidR="00827ACB" w:rsidRPr="00F2299A" w:rsidRDefault="00827ACB">
            <w:pPr>
              <w:rPr>
                <w:rFonts w:ascii="Verdana" w:hAnsi="Verdana"/>
                <w:b/>
                <w:color w:val="FFFFFF" w:themeColor="background1"/>
                <w:sz w:val="22"/>
                <w:szCs w:val="22"/>
              </w:rPr>
            </w:pPr>
            <w:r w:rsidRPr="00F2299A">
              <w:rPr>
                <w:rFonts w:ascii="Verdana" w:hAnsi="Verdana"/>
                <w:b/>
                <w:color w:val="FFFFFF" w:themeColor="background1"/>
                <w:sz w:val="22"/>
                <w:szCs w:val="22"/>
              </w:rPr>
              <w:t>Weighting</w:t>
            </w:r>
          </w:p>
        </w:tc>
        <w:tc>
          <w:tcPr>
            <w:tcW w:w="1300"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105780D2" w14:textId="59BB4BA5" w:rsidR="00827ACB" w:rsidRPr="00F2299A" w:rsidRDefault="00714F63">
            <w:pPr>
              <w:rPr>
                <w:rFonts w:ascii="Verdana" w:hAnsi="Verdana"/>
                <w:b/>
                <w:color w:val="FFFFFF" w:themeColor="background1"/>
                <w:sz w:val="22"/>
                <w:szCs w:val="22"/>
              </w:rPr>
            </w:pPr>
            <w:r>
              <w:rPr>
                <w:rFonts w:ascii="Verdana" w:hAnsi="Verdana"/>
                <w:b/>
                <w:color w:val="FFFFFF" w:themeColor="background1"/>
                <w:sz w:val="22"/>
                <w:szCs w:val="22"/>
              </w:rPr>
              <w:t>Word Count</w:t>
            </w:r>
          </w:p>
        </w:tc>
      </w:tr>
      <w:tr w:rsidR="00827ACB" w:rsidRPr="00F2299A" w14:paraId="7BC6941A" w14:textId="77777777" w:rsidTr="00604D3F">
        <w:trPr>
          <w:trHeight w:val="166"/>
        </w:trPr>
        <w:tc>
          <w:tcPr>
            <w:tcW w:w="378" w:type="dxa"/>
            <w:tcBorders>
              <w:top w:val="single" w:sz="4" w:space="0" w:color="auto"/>
              <w:left w:val="single" w:sz="4" w:space="0" w:color="auto"/>
              <w:bottom w:val="single" w:sz="4" w:space="0" w:color="auto"/>
              <w:right w:val="single" w:sz="4" w:space="0" w:color="auto"/>
            </w:tcBorders>
          </w:tcPr>
          <w:p w14:paraId="00B293D8" w14:textId="4764B2FD" w:rsidR="00827ACB" w:rsidRPr="00F2299A" w:rsidRDefault="00827ACB" w:rsidP="002B1C59">
            <w:pPr>
              <w:rPr>
                <w:rFonts w:ascii="Verdana" w:hAnsi="Verdana"/>
                <w:sz w:val="20"/>
                <w:szCs w:val="20"/>
              </w:rPr>
            </w:pPr>
            <w:r w:rsidRPr="00F2299A">
              <w:rPr>
                <w:rFonts w:ascii="Verdana" w:hAnsi="Verdana"/>
                <w:sz w:val="20"/>
                <w:szCs w:val="20"/>
              </w:rPr>
              <w:t>1</w:t>
            </w:r>
          </w:p>
        </w:tc>
        <w:tc>
          <w:tcPr>
            <w:tcW w:w="4394" w:type="dxa"/>
            <w:tcBorders>
              <w:top w:val="single" w:sz="4" w:space="0" w:color="auto"/>
              <w:left w:val="single" w:sz="4" w:space="0" w:color="auto"/>
              <w:bottom w:val="single" w:sz="4" w:space="0" w:color="auto"/>
              <w:right w:val="single" w:sz="4" w:space="0" w:color="auto"/>
            </w:tcBorders>
          </w:tcPr>
          <w:p w14:paraId="0AB14F97" w14:textId="63CE6982" w:rsidR="00827ACB" w:rsidRPr="00F2299A" w:rsidRDefault="00827ACB" w:rsidP="002B1C59">
            <w:pPr>
              <w:rPr>
                <w:rFonts w:ascii="Verdana" w:hAnsi="Verdana"/>
                <w:sz w:val="20"/>
                <w:szCs w:val="20"/>
              </w:rPr>
            </w:pPr>
            <w:r w:rsidRPr="00F2299A">
              <w:rPr>
                <w:rFonts w:ascii="Verdana" w:hAnsi="Verdana"/>
                <w:sz w:val="20"/>
                <w:szCs w:val="20"/>
              </w:rPr>
              <w:t>Demonstrate a clear understanding of the brief and overall project:</w:t>
            </w:r>
          </w:p>
          <w:p w14:paraId="17243232" w14:textId="43B62642" w:rsidR="00827ACB" w:rsidRPr="00F2299A" w:rsidRDefault="00827ACB" w:rsidP="001C51B8">
            <w:pPr>
              <w:pStyle w:val="ListParagraph"/>
              <w:numPr>
                <w:ilvl w:val="3"/>
                <w:numId w:val="1"/>
              </w:numPr>
              <w:ind w:left="203" w:hanging="142"/>
              <w:rPr>
                <w:rFonts w:ascii="Verdana" w:hAnsi="Verdana"/>
                <w:sz w:val="20"/>
                <w:szCs w:val="20"/>
              </w:rPr>
            </w:pPr>
            <w:r w:rsidRPr="00F2299A">
              <w:rPr>
                <w:rFonts w:ascii="Verdana" w:hAnsi="Verdana"/>
                <w:sz w:val="20"/>
                <w:szCs w:val="20"/>
              </w:rPr>
              <w:t xml:space="preserve"> How will you work with us to develop the platform, including site map, from scratch?</w:t>
            </w:r>
          </w:p>
          <w:p w14:paraId="2FB1A833" w14:textId="590677EC" w:rsidR="00827ACB" w:rsidRPr="00F2299A" w:rsidRDefault="00827ACB" w:rsidP="00321A32">
            <w:pPr>
              <w:pStyle w:val="ListParagraph"/>
              <w:numPr>
                <w:ilvl w:val="3"/>
                <w:numId w:val="1"/>
              </w:numPr>
              <w:ind w:left="206" w:hanging="142"/>
              <w:rPr>
                <w:rFonts w:ascii="Verdana" w:hAnsi="Verdana"/>
                <w:sz w:val="20"/>
                <w:szCs w:val="20"/>
              </w:rPr>
            </w:pPr>
            <w:r w:rsidRPr="00F2299A">
              <w:rPr>
                <w:rFonts w:ascii="Verdana" w:hAnsi="Verdana"/>
                <w:sz w:val="20"/>
                <w:szCs w:val="20"/>
              </w:rPr>
              <w:t xml:space="preserve"> How will you ensure user</w:t>
            </w:r>
            <w:r w:rsidR="675077FD" w:rsidRPr="62CA5E75">
              <w:rPr>
                <w:rFonts w:ascii="Verdana" w:hAnsi="Verdana"/>
                <w:sz w:val="20"/>
                <w:szCs w:val="20"/>
              </w:rPr>
              <w:t>-</w:t>
            </w:r>
            <w:r w:rsidRPr="00F2299A">
              <w:rPr>
                <w:rFonts w:ascii="Verdana" w:hAnsi="Verdana"/>
                <w:sz w:val="20"/>
                <w:szCs w:val="20"/>
              </w:rPr>
              <w:t>centricity sits at the heart of the platform?</w:t>
            </w:r>
          </w:p>
          <w:p w14:paraId="1F7C9DCB" w14:textId="7E2FB9EB" w:rsidR="00827ACB" w:rsidRPr="00F2299A" w:rsidRDefault="00827ACB" w:rsidP="00321A32">
            <w:pPr>
              <w:pStyle w:val="ListParagraph"/>
              <w:numPr>
                <w:ilvl w:val="3"/>
                <w:numId w:val="1"/>
              </w:numPr>
              <w:ind w:left="206" w:hanging="142"/>
              <w:rPr>
                <w:rFonts w:ascii="Verdana" w:hAnsi="Verdana"/>
                <w:sz w:val="20"/>
                <w:szCs w:val="20"/>
              </w:rPr>
            </w:pPr>
            <w:r w:rsidRPr="00F2299A">
              <w:rPr>
                <w:rFonts w:ascii="Verdana" w:hAnsi="Verdana"/>
                <w:sz w:val="20"/>
                <w:szCs w:val="20"/>
              </w:rPr>
              <w:t xml:space="preserve"> How will you ensure the </w:t>
            </w:r>
            <w:r w:rsidR="00C45C51" w:rsidRPr="00F2299A">
              <w:rPr>
                <w:rFonts w:ascii="Verdana" w:hAnsi="Verdana"/>
                <w:sz w:val="20"/>
                <w:szCs w:val="20"/>
              </w:rPr>
              <w:t>solution</w:t>
            </w:r>
            <w:r w:rsidRPr="00F2299A">
              <w:rPr>
                <w:rFonts w:ascii="Verdana" w:hAnsi="Verdana"/>
                <w:sz w:val="20"/>
                <w:szCs w:val="20"/>
              </w:rPr>
              <w:t xml:space="preserve"> is developed as a </w:t>
            </w:r>
            <w:r w:rsidR="003A1B7C" w:rsidRPr="00F2299A">
              <w:rPr>
                <w:rFonts w:ascii="Verdana" w:hAnsi="Verdana"/>
                <w:sz w:val="20"/>
                <w:szCs w:val="20"/>
              </w:rPr>
              <w:t>stakeholder e</w:t>
            </w:r>
            <w:r w:rsidRPr="00F2299A">
              <w:rPr>
                <w:rFonts w:ascii="Verdana" w:hAnsi="Verdana"/>
                <w:sz w:val="20"/>
                <w:szCs w:val="20"/>
              </w:rPr>
              <w:t xml:space="preserve">ngagement </w:t>
            </w:r>
            <w:r w:rsidR="003A1B7C" w:rsidRPr="00F2299A">
              <w:rPr>
                <w:rFonts w:ascii="Verdana" w:hAnsi="Verdana"/>
                <w:sz w:val="20"/>
                <w:szCs w:val="20"/>
              </w:rPr>
              <w:t xml:space="preserve">and insights </w:t>
            </w:r>
            <w:r w:rsidRPr="00F2299A">
              <w:rPr>
                <w:rFonts w:ascii="Verdana" w:hAnsi="Verdana"/>
                <w:sz w:val="20"/>
                <w:szCs w:val="20"/>
              </w:rPr>
              <w:t>tool?</w:t>
            </w:r>
          </w:p>
        </w:tc>
        <w:tc>
          <w:tcPr>
            <w:tcW w:w="1124" w:type="dxa"/>
            <w:tcBorders>
              <w:top w:val="single" w:sz="4" w:space="0" w:color="auto"/>
              <w:left w:val="single" w:sz="4" w:space="0" w:color="auto"/>
              <w:bottom w:val="single" w:sz="4" w:space="0" w:color="auto"/>
              <w:right w:val="single" w:sz="4" w:space="0" w:color="auto"/>
            </w:tcBorders>
          </w:tcPr>
          <w:p w14:paraId="0ABE4885" w14:textId="77777777" w:rsidR="00827ACB" w:rsidRPr="00F2299A" w:rsidRDefault="00827ACB" w:rsidP="00A13BBB">
            <w:pPr>
              <w:rPr>
                <w:rFonts w:ascii="Verdana" w:hAnsi="Verdana"/>
                <w:b/>
                <w:sz w:val="20"/>
                <w:szCs w:val="20"/>
              </w:rPr>
            </w:pPr>
          </w:p>
        </w:tc>
        <w:tc>
          <w:tcPr>
            <w:tcW w:w="1483" w:type="dxa"/>
            <w:tcBorders>
              <w:top w:val="single" w:sz="4" w:space="0" w:color="auto"/>
              <w:left w:val="single" w:sz="4" w:space="0" w:color="auto"/>
              <w:bottom w:val="single" w:sz="4" w:space="0" w:color="auto"/>
              <w:right w:val="single" w:sz="4" w:space="0" w:color="auto"/>
            </w:tcBorders>
          </w:tcPr>
          <w:p w14:paraId="40F0CCA4" w14:textId="4BE3BB5B" w:rsidR="00827ACB" w:rsidRPr="00F2299A" w:rsidRDefault="006465EF" w:rsidP="00A13BBB">
            <w:pPr>
              <w:rPr>
                <w:rFonts w:ascii="Verdana" w:hAnsi="Verdana"/>
                <w:b/>
                <w:sz w:val="20"/>
                <w:szCs w:val="20"/>
              </w:rPr>
            </w:pPr>
            <w:r w:rsidRPr="00F2299A">
              <w:rPr>
                <w:rFonts w:ascii="Verdana" w:hAnsi="Verdana"/>
                <w:sz w:val="20"/>
                <w:szCs w:val="20"/>
              </w:rPr>
              <w:t>35</w:t>
            </w:r>
            <w:r w:rsidR="00827ACB" w:rsidRPr="00F2299A">
              <w:rPr>
                <w:rFonts w:ascii="Verdana" w:hAnsi="Verdana"/>
                <w:sz w:val="20"/>
                <w:szCs w:val="20"/>
              </w:rPr>
              <w:t>%</w:t>
            </w:r>
          </w:p>
        </w:tc>
        <w:tc>
          <w:tcPr>
            <w:tcW w:w="1300" w:type="dxa"/>
            <w:tcBorders>
              <w:top w:val="single" w:sz="4" w:space="0" w:color="auto"/>
              <w:left w:val="single" w:sz="4" w:space="0" w:color="auto"/>
              <w:bottom w:val="single" w:sz="4" w:space="0" w:color="auto"/>
              <w:right w:val="single" w:sz="4" w:space="0" w:color="auto"/>
            </w:tcBorders>
          </w:tcPr>
          <w:p w14:paraId="70E77D80" w14:textId="60309BA8" w:rsidR="00827ACB" w:rsidRPr="00F2299A" w:rsidRDefault="00B92523" w:rsidP="00A13BBB">
            <w:pPr>
              <w:rPr>
                <w:rFonts w:ascii="Verdana" w:hAnsi="Verdana"/>
                <w:sz w:val="20"/>
                <w:szCs w:val="20"/>
              </w:rPr>
            </w:pPr>
            <w:r w:rsidRPr="00CC0E94">
              <w:rPr>
                <w:rFonts w:ascii="Verdana" w:hAnsi="Verdana"/>
                <w:bCs/>
                <w:sz w:val="20"/>
                <w:szCs w:val="20"/>
              </w:rPr>
              <w:t xml:space="preserve">Maximum </w:t>
            </w:r>
            <w:r>
              <w:rPr>
                <w:rFonts w:ascii="Verdana" w:hAnsi="Verdana"/>
                <w:bCs/>
                <w:sz w:val="20"/>
                <w:szCs w:val="20"/>
              </w:rPr>
              <w:t>1,25</w:t>
            </w:r>
            <w:r w:rsidRPr="00CC0E94">
              <w:rPr>
                <w:rFonts w:ascii="Verdana" w:hAnsi="Verdana"/>
                <w:bCs/>
                <w:sz w:val="20"/>
                <w:szCs w:val="20"/>
              </w:rPr>
              <w:t>0 words</w:t>
            </w:r>
          </w:p>
        </w:tc>
      </w:tr>
      <w:tr w:rsidR="00827ACB" w:rsidRPr="00F2299A" w14:paraId="19212BB0" w14:textId="77777777" w:rsidTr="00604D3F">
        <w:trPr>
          <w:trHeight w:val="166"/>
        </w:trPr>
        <w:tc>
          <w:tcPr>
            <w:tcW w:w="378" w:type="dxa"/>
            <w:tcBorders>
              <w:top w:val="single" w:sz="4" w:space="0" w:color="auto"/>
              <w:left w:val="single" w:sz="4" w:space="0" w:color="auto"/>
              <w:bottom w:val="single" w:sz="4" w:space="0" w:color="auto"/>
              <w:right w:val="single" w:sz="4" w:space="0" w:color="auto"/>
            </w:tcBorders>
          </w:tcPr>
          <w:p w14:paraId="3C623B9C" w14:textId="7D335DB6" w:rsidR="00827ACB" w:rsidRPr="00F2299A" w:rsidRDefault="00827ACB" w:rsidP="00A13BBB">
            <w:pPr>
              <w:ind w:left="34"/>
              <w:rPr>
                <w:rFonts w:ascii="Verdana" w:hAnsi="Verdana"/>
                <w:sz w:val="20"/>
                <w:szCs w:val="20"/>
              </w:rPr>
            </w:pPr>
            <w:r w:rsidRPr="00F2299A">
              <w:rPr>
                <w:rFonts w:ascii="Verdana" w:hAnsi="Verdana"/>
                <w:sz w:val="20"/>
                <w:szCs w:val="20"/>
              </w:rPr>
              <w:t>2</w:t>
            </w:r>
          </w:p>
        </w:tc>
        <w:tc>
          <w:tcPr>
            <w:tcW w:w="4394" w:type="dxa"/>
            <w:tcBorders>
              <w:top w:val="single" w:sz="4" w:space="0" w:color="auto"/>
              <w:left w:val="single" w:sz="4" w:space="0" w:color="auto"/>
              <w:bottom w:val="single" w:sz="4" w:space="0" w:color="auto"/>
              <w:right w:val="single" w:sz="4" w:space="0" w:color="auto"/>
            </w:tcBorders>
          </w:tcPr>
          <w:p w14:paraId="7C4B4931" w14:textId="5DDE835C" w:rsidR="00827ACB" w:rsidRPr="00F2299A" w:rsidRDefault="00827ACB" w:rsidP="00A13BBB">
            <w:pPr>
              <w:ind w:left="34"/>
              <w:rPr>
                <w:rFonts w:ascii="Verdana" w:hAnsi="Verdana"/>
                <w:sz w:val="20"/>
                <w:szCs w:val="20"/>
              </w:rPr>
            </w:pPr>
            <w:r w:rsidRPr="00F2299A">
              <w:rPr>
                <w:rFonts w:ascii="Verdana" w:hAnsi="Verdana"/>
                <w:sz w:val="20"/>
                <w:szCs w:val="20"/>
              </w:rPr>
              <w:t>Demonstrate how the project can be delivered in phases:</w:t>
            </w:r>
          </w:p>
          <w:p w14:paraId="6A6DBE58" w14:textId="5E105265" w:rsidR="00827ACB" w:rsidRPr="00F2299A" w:rsidRDefault="00827ACB" w:rsidP="003E32D2">
            <w:pPr>
              <w:pStyle w:val="ListParagraph"/>
              <w:numPr>
                <w:ilvl w:val="3"/>
                <w:numId w:val="1"/>
              </w:numPr>
              <w:ind w:left="203" w:hanging="203"/>
              <w:rPr>
                <w:rFonts w:ascii="Verdana" w:hAnsi="Verdana"/>
                <w:sz w:val="20"/>
                <w:szCs w:val="20"/>
              </w:rPr>
            </w:pPr>
            <w:r w:rsidRPr="00F2299A">
              <w:rPr>
                <w:rFonts w:ascii="Verdana" w:hAnsi="Verdana"/>
                <w:sz w:val="20"/>
                <w:szCs w:val="20"/>
              </w:rPr>
              <w:t>What will you plan to deliver in phase one?</w:t>
            </w:r>
          </w:p>
          <w:p w14:paraId="1970ECF5" w14:textId="2FDB59B8" w:rsidR="0013510F" w:rsidRPr="00F2299A" w:rsidRDefault="0013510F" w:rsidP="003E32D2">
            <w:pPr>
              <w:pStyle w:val="ListParagraph"/>
              <w:numPr>
                <w:ilvl w:val="3"/>
                <w:numId w:val="1"/>
              </w:numPr>
              <w:ind w:left="203" w:hanging="203"/>
              <w:rPr>
                <w:rFonts w:ascii="Verdana" w:hAnsi="Verdana"/>
                <w:sz w:val="20"/>
                <w:szCs w:val="20"/>
              </w:rPr>
            </w:pPr>
            <w:r w:rsidRPr="00F2299A">
              <w:rPr>
                <w:rFonts w:ascii="Verdana" w:hAnsi="Verdana"/>
                <w:sz w:val="20"/>
                <w:szCs w:val="20"/>
              </w:rPr>
              <w:t>What support can you offer to embed this solution and make it a success?</w:t>
            </w:r>
          </w:p>
          <w:p w14:paraId="3278E488" w14:textId="5DB488E6" w:rsidR="00827ACB" w:rsidRPr="00F2299A" w:rsidRDefault="00827ACB" w:rsidP="00471847">
            <w:pPr>
              <w:pStyle w:val="ListParagraph"/>
              <w:numPr>
                <w:ilvl w:val="3"/>
                <w:numId w:val="1"/>
              </w:numPr>
              <w:ind w:left="34"/>
              <w:rPr>
                <w:rFonts w:ascii="Verdana" w:hAnsi="Verdana"/>
                <w:sz w:val="20"/>
                <w:szCs w:val="20"/>
              </w:rPr>
            </w:pPr>
            <w:r w:rsidRPr="00F2299A">
              <w:rPr>
                <w:rFonts w:ascii="Verdana" w:hAnsi="Verdana"/>
                <w:sz w:val="20"/>
                <w:szCs w:val="20"/>
              </w:rPr>
              <w:t>- How will you work with us on further phases until the complete platform is launched?</w:t>
            </w:r>
          </w:p>
          <w:p w14:paraId="0C2CAC59" w14:textId="731B75CF" w:rsidR="00827ACB" w:rsidRPr="00F2299A" w:rsidRDefault="00827ACB" w:rsidP="007A42E6">
            <w:pPr>
              <w:pStyle w:val="ListParagraph"/>
              <w:numPr>
                <w:ilvl w:val="3"/>
                <w:numId w:val="1"/>
              </w:numPr>
              <w:ind w:left="34"/>
              <w:rPr>
                <w:rFonts w:ascii="Verdana" w:hAnsi="Verdana"/>
                <w:sz w:val="20"/>
                <w:szCs w:val="20"/>
              </w:rPr>
            </w:pPr>
            <w:r w:rsidRPr="00F2299A">
              <w:rPr>
                <w:rFonts w:ascii="Verdana" w:hAnsi="Verdana"/>
                <w:sz w:val="20"/>
                <w:szCs w:val="20"/>
              </w:rPr>
              <w:t>- How and when do you update the system as an ongoing task?</w:t>
            </w:r>
          </w:p>
        </w:tc>
        <w:tc>
          <w:tcPr>
            <w:tcW w:w="1124" w:type="dxa"/>
            <w:tcBorders>
              <w:top w:val="single" w:sz="4" w:space="0" w:color="auto"/>
              <w:left w:val="single" w:sz="4" w:space="0" w:color="auto"/>
              <w:bottom w:val="single" w:sz="4" w:space="0" w:color="auto"/>
              <w:right w:val="single" w:sz="4" w:space="0" w:color="auto"/>
            </w:tcBorders>
          </w:tcPr>
          <w:p w14:paraId="28DC9266" w14:textId="77777777" w:rsidR="00827ACB" w:rsidRPr="00F2299A" w:rsidRDefault="00827ACB" w:rsidP="00A13BBB">
            <w:pPr>
              <w:rPr>
                <w:rFonts w:ascii="Verdana" w:hAnsi="Verdana"/>
                <w:sz w:val="20"/>
                <w:szCs w:val="20"/>
              </w:rPr>
            </w:pPr>
          </w:p>
        </w:tc>
        <w:tc>
          <w:tcPr>
            <w:tcW w:w="1483" w:type="dxa"/>
            <w:tcBorders>
              <w:top w:val="single" w:sz="4" w:space="0" w:color="auto"/>
              <w:left w:val="single" w:sz="4" w:space="0" w:color="auto"/>
              <w:bottom w:val="single" w:sz="4" w:space="0" w:color="auto"/>
              <w:right w:val="single" w:sz="4" w:space="0" w:color="auto"/>
            </w:tcBorders>
          </w:tcPr>
          <w:p w14:paraId="7869ED08" w14:textId="31CEC915" w:rsidR="00827ACB" w:rsidRPr="00F2299A" w:rsidRDefault="00827ACB" w:rsidP="00A13BBB">
            <w:pPr>
              <w:rPr>
                <w:rFonts w:ascii="Verdana" w:hAnsi="Verdana"/>
                <w:sz w:val="20"/>
                <w:szCs w:val="20"/>
              </w:rPr>
            </w:pPr>
            <w:r w:rsidRPr="00F2299A">
              <w:rPr>
                <w:rFonts w:ascii="Verdana" w:hAnsi="Verdana"/>
                <w:sz w:val="20"/>
                <w:szCs w:val="20"/>
              </w:rPr>
              <w:t>2</w:t>
            </w:r>
            <w:r w:rsidR="0029498B">
              <w:rPr>
                <w:rFonts w:ascii="Verdana" w:hAnsi="Verdana"/>
                <w:sz w:val="20"/>
                <w:szCs w:val="20"/>
              </w:rPr>
              <w:t>0</w:t>
            </w:r>
            <w:r w:rsidRPr="00F2299A">
              <w:rPr>
                <w:rFonts w:ascii="Verdana" w:hAnsi="Verdana"/>
                <w:sz w:val="20"/>
                <w:szCs w:val="20"/>
              </w:rPr>
              <w:t>%</w:t>
            </w:r>
          </w:p>
        </w:tc>
        <w:tc>
          <w:tcPr>
            <w:tcW w:w="1300" w:type="dxa"/>
            <w:tcBorders>
              <w:top w:val="single" w:sz="4" w:space="0" w:color="auto"/>
              <w:left w:val="single" w:sz="4" w:space="0" w:color="auto"/>
              <w:bottom w:val="single" w:sz="4" w:space="0" w:color="auto"/>
              <w:right w:val="single" w:sz="4" w:space="0" w:color="auto"/>
            </w:tcBorders>
          </w:tcPr>
          <w:p w14:paraId="12B732B6" w14:textId="37EFD146" w:rsidR="00827ACB" w:rsidRPr="00F2299A" w:rsidRDefault="00D76479" w:rsidP="00A13BBB">
            <w:pPr>
              <w:rPr>
                <w:rFonts w:ascii="Verdana" w:hAnsi="Verdana"/>
                <w:sz w:val="20"/>
                <w:szCs w:val="20"/>
              </w:rPr>
            </w:pPr>
            <w:r w:rsidRPr="0E7FA8F8">
              <w:rPr>
                <w:rFonts w:ascii="Verdana" w:hAnsi="Verdana"/>
                <w:sz w:val="20"/>
                <w:szCs w:val="20"/>
              </w:rPr>
              <w:t>Maximum 1</w:t>
            </w:r>
            <w:r>
              <w:rPr>
                <w:rFonts w:ascii="Verdana" w:hAnsi="Verdana"/>
                <w:sz w:val="20"/>
                <w:szCs w:val="20"/>
              </w:rPr>
              <w:t>,</w:t>
            </w:r>
            <w:r w:rsidRPr="0E7FA8F8">
              <w:rPr>
                <w:rFonts w:ascii="Verdana" w:hAnsi="Verdana"/>
                <w:sz w:val="20"/>
                <w:szCs w:val="20"/>
              </w:rPr>
              <w:t>000 words</w:t>
            </w:r>
          </w:p>
        </w:tc>
      </w:tr>
      <w:tr w:rsidR="00827ACB" w:rsidRPr="00F2299A" w14:paraId="68B95970" w14:textId="77777777" w:rsidTr="00604D3F">
        <w:trPr>
          <w:trHeight w:val="166"/>
        </w:trPr>
        <w:tc>
          <w:tcPr>
            <w:tcW w:w="378" w:type="dxa"/>
            <w:tcBorders>
              <w:top w:val="single" w:sz="4" w:space="0" w:color="auto"/>
              <w:left w:val="single" w:sz="4" w:space="0" w:color="auto"/>
              <w:bottom w:val="single" w:sz="4" w:space="0" w:color="auto"/>
              <w:right w:val="single" w:sz="4" w:space="0" w:color="auto"/>
            </w:tcBorders>
          </w:tcPr>
          <w:p w14:paraId="4DA000B9" w14:textId="369F0C19" w:rsidR="00827ACB" w:rsidRPr="00F2299A" w:rsidRDefault="00827ACB" w:rsidP="00A13BBB">
            <w:pPr>
              <w:ind w:left="34"/>
              <w:rPr>
                <w:rFonts w:ascii="Verdana" w:hAnsi="Verdana"/>
                <w:sz w:val="20"/>
                <w:szCs w:val="20"/>
              </w:rPr>
            </w:pPr>
            <w:r w:rsidRPr="00F2299A">
              <w:rPr>
                <w:rFonts w:ascii="Verdana" w:hAnsi="Verdana"/>
                <w:sz w:val="20"/>
                <w:szCs w:val="20"/>
              </w:rPr>
              <w:lastRenderedPageBreak/>
              <w:t>3</w:t>
            </w:r>
          </w:p>
        </w:tc>
        <w:tc>
          <w:tcPr>
            <w:tcW w:w="4394" w:type="dxa"/>
            <w:tcBorders>
              <w:top w:val="single" w:sz="4" w:space="0" w:color="auto"/>
              <w:left w:val="single" w:sz="4" w:space="0" w:color="auto"/>
              <w:bottom w:val="single" w:sz="4" w:space="0" w:color="auto"/>
              <w:right w:val="single" w:sz="4" w:space="0" w:color="auto"/>
            </w:tcBorders>
          </w:tcPr>
          <w:p w14:paraId="6B9988B5" w14:textId="1F95B726" w:rsidR="00827ACB" w:rsidRPr="00F2299A" w:rsidRDefault="00827ACB" w:rsidP="00A13BBB">
            <w:pPr>
              <w:ind w:left="34"/>
              <w:rPr>
                <w:rFonts w:ascii="Verdana" w:hAnsi="Verdana"/>
                <w:sz w:val="20"/>
                <w:szCs w:val="20"/>
              </w:rPr>
            </w:pPr>
            <w:r w:rsidRPr="00F2299A">
              <w:rPr>
                <w:rFonts w:ascii="Verdana" w:hAnsi="Verdana"/>
                <w:sz w:val="20"/>
                <w:szCs w:val="20"/>
              </w:rPr>
              <w:t>Demonstrate the level of system support and maintenance you have in place:</w:t>
            </w:r>
          </w:p>
          <w:p w14:paraId="102B9506" w14:textId="1A2E085C" w:rsidR="00827ACB" w:rsidRPr="00F2299A" w:rsidRDefault="00827ACB" w:rsidP="000A5439">
            <w:pPr>
              <w:pStyle w:val="ListParagraph"/>
              <w:numPr>
                <w:ilvl w:val="3"/>
                <w:numId w:val="1"/>
              </w:numPr>
              <w:ind w:left="348"/>
              <w:rPr>
                <w:rFonts w:ascii="Verdana" w:hAnsi="Verdana"/>
                <w:sz w:val="20"/>
                <w:szCs w:val="20"/>
              </w:rPr>
            </w:pPr>
            <w:r w:rsidRPr="00F2299A">
              <w:rPr>
                <w:rFonts w:ascii="Verdana" w:hAnsi="Verdana"/>
                <w:sz w:val="20"/>
                <w:szCs w:val="20"/>
              </w:rPr>
              <w:t>What support services are available to us after launch and when are they accessible?</w:t>
            </w:r>
          </w:p>
          <w:p w14:paraId="5E8DE1BB" w14:textId="67870F7B" w:rsidR="00827ACB" w:rsidRPr="00F2299A" w:rsidRDefault="00827ACB" w:rsidP="000A5439">
            <w:pPr>
              <w:pStyle w:val="ListParagraph"/>
              <w:numPr>
                <w:ilvl w:val="3"/>
                <w:numId w:val="1"/>
              </w:numPr>
              <w:ind w:left="348"/>
              <w:rPr>
                <w:rFonts w:ascii="Verdana" w:hAnsi="Verdana"/>
                <w:sz w:val="20"/>
                <w:szCs w:val="20"/>
              </w:rPr>
            </w:pPr>
            <w:r w:rsidRPr="62CA5E75">
              <w:rPr>
                <w:rFonts w:ascii="Verdana" w:hAnsi="Verdana"/>
                <w:sz w:val="20"/>
                <w:szCs w:val="20"/>
              </w:rPr>
              <w:t>Wh</w:t>
            </w:r>
            <w:r w:rsidR="2BD7C171" w:rsidRPr="62CA5E75">
              <w:rPr>
                <w:rFonts w:ascii="Verdana" w:hAnsi="Verdana"/>
                <w:sz w:val="20"/>
                <w:szCs w:val="20"/>
              </w:rPr>
              <w:t>ich</w:t>
            </w:r>
            <w:r w:rsidRPr="00F2299A">
              <w:rPr>
                <w:rFonts w:ascii="Verdana" w:hAnsi="Verdana"/>
                <w:sz w:val="20"/>
                <w:szCs w:val="20"/>
              </w:rPr>
              <w:t xml:space="preserve"> fail</w:t>
            </w:r>
            <w:r w:rsidR="32659020" w:rsidRPr="62CA5E75">
              <w:rPr>
                <w:rFonts w:ascii="Verdana" w:hAnsi="Verdana"/>
                <w:sz w:val="20"/>
                <w:szCs w:val="20"/>
              </w:rPr>
              <w:t>-</w:t>
            </w:r>
            <w:r w:rsidRPr="00F2299A">
              <w:rPr>
                <w:rFonts w:ascii="Verdana" w:hAnsi="Verdana"/>
                <w:sz w:val="20"/>
                <w:szCs w:val="20"/>
              </w:rPr>
              <w:t>safe provisions do you have in place for issues that occur with the platform?</w:t>
            </w:r>
          </w:p>
        </w:tc>
        <w:tc>
          <w:tcPr>
            <w:tcW w:w="1124" w:type="dxa"/>
            <w:tcBorders>
              <w:top w:val="single" w:sz="4" w:space="0" w:color="auto"/>
              <w:left w:val="single" w:sz="4" w:space="0" w:color="auto"/>
              <w:bottom w:val="single" w:sz="4" w:space="0" w:color="auto"/>
              <w:right w:val="single" w:sz="4" w:space="0" w:color="auto"/>
            </w:tcBorders>
          </w:tcPr>
          <w:p w14:paraId="04199D27" w14:textId="77777777" w:rsidR="00827ACB" w:rsidRPr="00F2299A" w:rsidRDefault="00827ACB" w:rsidP="00A13BBB">
            <w:pPr>
              <w:rPr>
                <w:rFonts w:ascii="Verdana" w:hAnsi="Verdana"/>
                <w:sz w:val="20"/>
                <w:szCs w:val="20"/>
              </w:rPr>
            </w:pPr>
          </w:p>
        </w:tc>
        <w:tc>
          <w:tcPr>
            <w:tcW w:w="1483" w:type="dxa"/>
            <w:tcBorders>
              <w:top w:val="single" w:sz="4" w:space="0" w:color="auto"/>
              <w:left w:val="single" w:sz="4" w:space="0" w:color="auto"/>
              <w:bottom w:val="single" w:sz="4" w:space="0" w:color="auto"/>
              <w:right w:val="single" w:sz="4" w:space="0" w:color="auto"/>
            </w:tcBorders>
          </w:tcPr>
          <w:p w14:paraId="773B5C15" w14:textId="68B0EFEA" w:rsidR="00827ACB" w:rsidRPr="00F2299A" w:rsidRDefault="0029498B" w:rsidP="00A13BBB">
            <w:pPr>
              <w:rPr>
                <w:rFonts w:ascii="Verdana" w:hAnsi="Verdana"/>
                <w:sz w:val="20"/>
                <w:szCs w:val="20"/>
              </w:rPr>
            </w:pPr>
            <w:r>
              <w:rPr>
                <w:rFonts w:ascii="Verdana" w:hAnsi="Verdana"/>
                <w:sz w:val="20"/>
                <w:szCs w:val="20"/>
              </w:rPr>
              <w:t>15</w:t>
            </w:r>
            <w:r w:rsidR="00827ACB" w:rsidRPr="00F2299A">
              <w:rPr>
                <w:rFonts w:ascii="Verdana" w:hAnsi="Verdana"/>
                <w:sz w:val="20"/>
                <w:szCs w:val="20"/>
              </w:rPr>
              <w:t>%</w:t>
            </w:r>
          </w:p>
        </w:tc>
        <w:tc>
          <w:tcPr>
            <w:tcW w:w="1300" w:type="dxa"/>
            <w:tcBorders>
              <w:top w:val="single" w:sz="4" w:space="0" w:color="auto"/>
              <w:left w:val="single" w:sz="4" w:space="0" w:color="auto"/>
              <w:bottom w:val="single" w:sz="4" w:space="0" w:color="auto"/>
              <w:right w:val="single" w:sz="4" w:space="0" w:color="auto"/>
            </w:tcBorders>
          </w:tcPr>
          <w:p w14:paraId="3B4888EA" w14:textId="6EA5D816" w:rsidR="00827ACB" w:rsidRPr="00F2299A" w:rsidRDefault="00D76479" w:rsidP="00A13BBB">
            <w:pPr>
              <w:rPr>
                <w:rFonts w:ascii="Verdana" w:hAnsi="Verdana"/>
                <w:sz w:val="20"/>
                <w:szCs w:val="20"/>
              </w:rPr>
            </w:pPr>
            <w:r w:rsidRPr="0E7FA8F8">
              <w:rPr>
                <w:rFonts w:ascii="Verdana" w:hAnsi="Verdana"/>
                <w:sz w:val="20"/>
                <w:szCs w:val="20"/>
              </w:rPr>
              <w:t>Maximum 1</w:t>
            </w:r>
            <w:r>
              <w:rPr>
                <w:rFonts w:ascii="Verdana" w:hAnsi="Verdana"/>
                <w:sz w:val="20"/>
                <w:szCs w:val="20"/>
              </w:rPr>
              <w:t>,</w:t>
            </w:r>
            <w:r w:rsidRPr="0E7FA8F8">
              <w:rPr>
                <w:rFonts w:ascii="Verdana" w:hAnsi="Verdana"/>
                <w:sz w:val="20"/>
                <w:szCs w:val="20"/>
              </w:rPr>
              <w:t>000 words</w:t>
            </w:r>
          </w:p>
        </w:tc>
      </w:tr>
      <w:tr w:rsidR="00827ACB" w:rsidRPr="00F2299A" w14:paraId="3F1B7D08" w14:textId="77777777" w:rsidTr="00604D3F">
        <w:trPr>
          <w:trHeight w:val="166"/>
        </w:trPr>
        <w:tc>
          <w:tcPr>
            <w:tcW w:w="378" w:type="dxa"/>
            <w:tcBorders>
              <w:top w:val="single" w:sz="4" w:space="0" w:color="auto"/>
              <w:left w:val="single" w:sz="4" w:space="0" w:color="auto"/>
              <w:bottom w:val="single" w:sz="4" w:space="0" w:color="auto"/>
              <w:right w:val="single" w:sz="4" w:space="0" w:color="auto"/>
            </w:tcBorders>
          </w:tcPr>
          <w:p w14:paraId="13C1E811" w14:textId="0E9FF406" w:rsidR="00827ACB" w:rsidRPr="00F2299A" w:rsidRDefault="00827ACB" w:rsidP="00F23F9C">
            <w:pPr>
              <w:ind w:left="34"/>
              <w:rPr>
                <w:rFonts w:ascii="Verdana" w:hAnsi="Verdana"/>
                <w:sz w:val="20"/>
                <w:szCs w:val="20"/>
              </w:rPr>
            </w:pPr>
            <w:r w:rsidRPr="00F2299A">
              <w:rPr>
                <w:rFonts w:ascii="Verdana" w:hAnsi="Verdana"/>
                <w:sz w:val="20"/>
                <w:szCs w:val="20"/>
              </w:rPr>
              <w:t>4</w:t>
            </w:r>
          </w:p>
        </w:tc>
        <w:tc>
          <w:tcPr>
            <w:tcW w:w="4394" w:type="dxa"/>
            <w:tcBorders>
              <w:top w:val="single" w:sz="4" w:space="0" w:color="auto"/>
              <w:left w:val="single" w:sz="4" w:space="0" w:color="auto"/>
              <w:bottom w:val="single" w:sz="4" w:space="0" w:color="auto"/>
              <w:right w:val="single" w:sz="4" w:space="0" w:color="auto"/>
            </w:tcBorders>
          </w:tcPr>
          <w:p w14:paraId="569C34A1" w14:textId="4ACC4EFC" w:rsidR="00827ACB" w:rsidRPr="00F2299A" w:rsidRDefault="00827ACB" w:rsidP="00F23F9C">
            <w:pPr>
              <w:ind w:left="34"/>
              <w:rPr>
                <w:rFonts w:ascii="Verdana" w:hAnsi="Verdana"/>
                <w:b/>
                <w:sz w:val="20"/>
                <w:szCs w:val="20"/>
              </w:rPr>
            </w:pPr>
            <w:r w:rsidRPr="00F2299A">
              <w:rPr>
                <w:rFonts w:ascii="Verdana" w:hAnsi="Verdana"/>
                <w:sz w:val="20"/>
                <w:szCs w:val="20"/>
              </w:rPr>
              <w:t xml:space="preserve">Demonstrate how you will work collaboratively and </w:t>
            </w:r>
            <w:r w:rsidR="00AC6802" w:rsidRPr="00F2299A">
              <w:rPr>
                <w:rFonts w:ascii="Verdana" w:hAnsi="Verdana"/>
                <w:sz w:val="20"/>
                <w:szCs w:val="20"/>
              </w:rPr>
              <w:t>responsi</w:t>
            </w:r>
            <w:r w:rsidR="00A65C08" w:rsidRPr="00F2299A">
              <w:rPr>
                <w:rFonts w:ascii="Verdana" w:hAnsi="Verdana"/>
                <w:sz w:val="20"/>
                <w:szCs w:val="20"/>
              </w:rPr>
              <w:t>vely</w:t>
            </w:r>
            <w:r w:rsidRPr="00F2299A">
              <w:rPr>
                <w:rFonts w:ascii="Verdana" w:hAnsi="Verdana"/>
                <w:sz w:val="20"/>
                <w:szCs w:val="20"/>
              </w:rPr>
              <w:t xml:space="preserve"> with us whilst offering the correct level of support and guidance.</w:t>
            </w:r>
          </w:p>
        </w:tc>
        <w:tc>
          <w:tcPr>
            <w:tcW w:w="1124" w:type="dxa"/>
            <w:tcBorders>
              <w:top w:val="single" w:sz="4" w:space="0" w:color="auto"/>
              <w:left w:val="single" w:sz="4" w:space="0" w:color="auto"/>
              <w:bottom w:val="single" w:sz="4" w:space="0" w:color="auto"/>
              <w:right w:val="single" w:sz="4" w:space="0" w:color="auto"/>
            </w:tcBorders>
          </w:tcPr>
          <w:p w14:paraId="419BF3AF" w14:textId="77777777" w:rsidR="00827ACB" w:rsidRPr="00F2299A" w:rsidRDefault="00827ACB" w:rsidP="00A13BBB">
            <w:pPr>
              <w:rPr>
                <w:rFonts w:ascii="Verdana" w:hAnsi="Verdana"/>
                <w:b/>
                <w:sz w:val="20"/>
                <w:szCs w:val="20"/>
              </w:rPr>
            </w:pPr>
          </w:p>
        </w:tc>
        <w:tc>
          <w:tcPr>
            <w:tcW w:w="1483" w:type="dxa"/>
            <w:tcBorders>
              <w:top w:val="single" w:sz="4" w:space="0" w:color="auto"/>
              <w:left w:val="single" w:sz="4" w:space="0" w:color="auto"/>
              <w:bottom w:val="single" w:sz="4" w:space="0" w:color="auto"/>
              <w:right w:val="single" w:sz="4" w:space="0" w:color="auto"/>
            </w:tcBorders>
          </w:tcPr>
          <w:p w14:paraId="16E04955" w14:textId="0A427902" w:rsidR="00827ACB" w:rsidRPr="00F2299A" w:rsidRDefault="00827ACB" w:rsidP="00A13BBB">
            <w:pPr>
              <w:rPr>
                <w:rFonts w:ascii="Verdana" w:hAnsi="Verdana"/>
                <w:b/>
                <w:sz w:val="20"/>
                <w:szCs w:val="20"/>
              </w:rPr>
            </w:pPr>
            <w:r w:rsidRPr="00F2299A">
              <w:rPr>
                <w:rFonts w:ascii="Verdana" w:hAnsi="Verdana"/>
                <w:bCs/>
                <w:sz w:val="20"/>
                <w:szCs w:val="20"/>
              </w:rPr>
              <w:t>1</w:t>
            </w:r>
            <w:r w:rsidR="00100B26" w:rsidRPr="00F2299A">
              <w:rPr>
                <w:rFonts w:ascii="Verdana" w:hAnsi="Verdana"/>
                <w:bCs/>
                <w:sz w:val="20"/>
                <w:szCs w:val="20"/>
              </w:rPr>
              <w:t>0</w:t>
            </w:r>
            <w:r w:rsidRPr="00F2299A">
              <w:rPr>
                <w:rFonts w:ascii="Verdana" w:hAnsi="Verdana"/>
                <w:bCs/>
                <w:sz w:val="20"/>
                <w:szCs w:val="20"/>
              </w:rPr>
              <w:t>%</w:t>
            </w:r>
          </w:p>
        </w:tc>
        <w:tc>
          <w:tcPr>
            <w:tcW w:w="1300" w:type="dxa"/>
            <w:tcBorders>
              <w:top w:val="single" w:sz="4" w:space="0" w:color="auto"/>
              <w:left w:val="single" w:sz="4" w:space="0" w:color="auto"/>
              <w:bottom w:val="single" w:sz="4" w:space="0" w:color="auto"/>
              <w:right w:val="single" w:sz="4" w:space="0" w:color="auto"/>
            </w:tcBorders>
          </w:tcPr>
          <w:p w14:paraId="356A03AB" w14:textId="32791E9C" w:rsidR="00827ACB" w:rsidRPr="00F2299A" w:rsidRDefault="00D76479" w:rsidP="00A13BBB">
            <w:pPr>
              <w:rPr>
                <w:rFonts w:ascii="Verdana" w:hAnsi="Verdana"/>
                <w:b/>
                <w:sz w:val="20"/>
                <w:szCs w:val="20"/>
              </w:rPr>
            </w:pPr>
            <w:r w:rsidRPr="0E7FA8F8">
              <w:rPr>
                <w:rFonts w:ascii="Verdana" w:hAnsi="Verdana"/>
                <w:sz w:val="20"/>
                <w:szCs w:val="20"/>
              </w:rPr>
              <w:t xml:space="preserve">Maximum </w:t>
            </w:r>
            <w:r>
              <w:rPr>
                <w:rFonts w:ascii="Verdana" w:hAnsi="Verdana"/>
                <w:sz w:val="20"/>
                <w:szCs w:val="20"/>
              </w:rPr>
              <w:t>750</w:t>
            </w:r>
            <w:r w:rsidRPr="0E7FA8F8">
              <w:rPr>
                <w:rFonts w:ascii="Verdana" w:hAnsi="Verdana"/>
                <w:sz w:val="20"/>
                <w:szCs w:val="20"/>
              </w:rPr>
              <w:t xml:space="preserve"> words</w:t>
            </w:r>
          </w:p>
        </w:tc>
      </w:tr>
      <w:tr w:rsidR="007640D4" w:rsidRPr="00F2299A" w14:paraId="33BC0730" w14:textId="77777777" w:rsidTr="00604D3F">
        <w:trPr>
          <w:trHeight w:val="166"/>
        </w:trPr>
        <w:tc>
          <w:tcPr>
            <w:tcW w:w="378" w:type="dxa"/>
            <w:tcBorders>
              <w:top w:val="single" w:sz="4" w:space="0" w:color="auto"/>
              <w:left w:val="single" w:sz="4" w:space="0" w:color="auto"/>
              <w:bottom w:val="single" w:sz="4" w:space="0" w:color="auto"/>
              <w:right w:val="single" w:sz="4" w:space="0" w:color="auto"/>
            </w:tcBorders>
          </w:tcPr>
          <w:p w14:paraId="19B53CD1" w14:textId="70880FAA" w:rsidR="007640D4" w:rsidRPr="00F2299A" w:rsidRDefault="007640D4" w:rsidP="007640D4">
            <w:pPr>
              <w:ind w:left="34"/>
              <w:rPr>
                <w:rFonts w:ascii="Verdana" w:hAnsi="Verdana"/>
                <w:sz w:val="20"/>
                <w:szCs w:val="20"/>
              </w:rPr>
            </w:pPr>
            <w:r>
              <w:rPr>
                <w:rFonts w:ascii="Verdana" w:hAnsi="Verdana"/>
                <w:sz w:val="20"/>
                <w:szCs w:val="20"/>
              </w:rPr>
              <w:t>5</w:t>
            </w:r>
          </w:p>
        </w:tc>
        <w:tc>
          <w:tcPr>
            <w:tcW w:w="4394" w:type="dxa"/>
            <w:tcBorders>
              <w:top w:val="single" w:sz="4" w:space="0" w:color="auto"/>
              <w:left w:val="single" w:sz="4" w:space="0" w:color="auto"/>
              <w:bottom w:val="single" w:sz="4" w:space="0" w:color="auto"/>
              <w:right w:val="single" w:sz="4" w:space="0" w:color="auto"/>
            </w:tcBorders>
          </w:tcPr>
          <w:p w14:paraId="58EAE422" w14:textId="5D62C2AA" w:rsidR="007640D4" w:rsidRPr="00D42710" w:rsidRDefault="00F34166" w:rsidP="007640D4">
            <w:pPr>
              <w:ind w:left="34"/>
              <w:rPr>
                <w:rFonts w:ascii="Verdana" w:hAnsi="Verdana"/>
                <w:sz w:val="20"/>
                <w:szCs w:val="20"/>
              </w:rPr>
            </w:pPr>
            <w:r w:rsidRPr="00D42710">
              <w:rPr>
                <w:rFonts w:ascii="Verdana" w:hAnsi="Verdana"/>
                <w:sz w:val="20"/>
                <w:szCs w:val="20"/>
              </w:rPr>
              <w:t xml:space="preserve">Appendix 2 </w:t>
            </w:r>
            <w:r w:rsidR="00600F67" w:rsidRPr="00D42710">
              <w:rPr>
                <w:rFonts w:ascii="Verdana" w:hAnsi="Verdana"/>
                <w:sz w:val="20"/>
                <w:szCs w:val="20"/>
              </w:rPr>
              <w:t xml:space="preserve">requirements </w:t>
            </w:r>
            <w:r w:rsidRPr="00D42710">
              <w:rPr>
                <w:rFonts w:ascii="Verdana" w:hAnsi="Verdana"/>
                <w:sz w:val="20"/>
                <w:szCs w:val="20"/>
              </w:rPr>
              <w:t xml:space="preserve">questionnaire - </w:t>
            </w:r>
            <w:r w:rsidR="007640D4" w:rsidRPr="00D42710">
              <w:rPr>
                <w:rFonts w:ascii="Verdana" w:hAnsi="Verdana"/>
                <w:sz w:val="20"/>
                <w:szCs w:val="20"/>
              </w:rPr>
              <w:t>How many of these features could you</w:t>
            </w:r>
            <w:r w:rsidRPr="00D42710">
              <w:rPr>
                <w:rFonts w:ascii="Verdana" w:hAnsi="Verdana"/>
                <w:sz w:val="20"/>
                <w:szCs w:val="20"/>
              </w:rPr>
              <w:t>r</w:t>
            </w:r>
            <w:r w:rsidR="007C77A7" w:rsidRPr="00D42710">
              <w:rPr>
                <w:rFonts w:ascii="Verdana" w:hAnsi="Verdana"/>
                <w:sz w:val="20"/>
                <w:szCs w:val="20"/>
              </w:rPr>
              <w:t xml:space="preserve"> solution</w:t>
            </w:r>
            <w:r w:rsidR="007640D4" w:rsidRPr="00D42710">
              <w:rPr>
                <w:rFonts w:ascii="Verdana" w:hAnsi="Verdana"/>
                <w:sz w:val="20"/>
                <w:szCs w:val="20"/>
              </w:rPr>
              <w:t xml:space="preserve"> provide?</w:t>
            </w:r>
            <w:r w:rsidR="0092746E">
              <w:rPr>
                <w:rFonts w:ascii="Verdana" w:hAnsi="Verdana"/>
                <w:sz w:val="20"/>
                <w:szCs w:val="20"/>
              </w:rPr>
              <w:t xml:space="preserve"> </w:t>
            </w:r>
            <w:r w:rsidR="00D0562A">
              <w:rPr>
                <w:rFonts w:ascii="Verdana" w:hAnsi="Verdana"/>
                <w:sz w:val="20"/>
                <w:szCs w:val="20"/>
              </w:rPr>
              <w:t>*</w:t>
            </w:r>
          </w:p>
        </w:tc>
        <w:tc>
          <w:tcPr>
            <w:tcW w:w="1124" w:type="dxa"/>
            <w:tcBorders>
              <w:top w:val="single" w:sz="4" w:space="0" w:color="auto"/>
              <w:left w:val="single" w:sz="4" w:space="0" w:color="auto"/>
              <w:bottom w:val="single" w:sz="4" w:space="0" w:color="auto"/>
              <w:right w:val="single" w:sz="4" w:space="0" w:color="auto"/>
            </w:tcBorders>
          </w:tcPr>
          <w:p w14:paraId="463ECDC2" w14:textId="77777777" w:rsidR="007640D4" w:rsidRPr="00D42710" w:rsidRDefault="007640D4" w:rsidP="007640D4">
            <w:pPr>
              <w:rPr>
                <w:rFonts w:ascii="Verdana" w:hAnsi="Verdana"/>
                <w:b/>
                <w:sz w:val="20"/>
                <w:szCs w:val="20"/>
              </w:rPr>
            </w:pPr>
          </w:p>
        </w:tc>
        <w:tc>
          <w:tcPr>
            <w:tcW w:w="1483" w:type="dxa"/>
            <w:tcBorders>
              <w:top w:val="single" w:sz="4" w:space="0" w:color="auto"/>
              <w:left w:val="single" w:sz="4" w:space="0" w:color="auto"/>
              <w:bottom w:val="single" w:sz="4" w:space="0" w:color="auto"/>
              <w:right w:val="single" w:sz="4" w:space="0" w:color="auto"/>
            </w:tcBorders>
          </w:tcPr>
          <w:p w14:paraId="72686A68" w14:textId="407A766C" w:rsidR="007640D4" w:rsidRPr="00D42710" w:rsidRDefault="0029498B" w:rsidP="007640D4">
            <w:pPr>
              <w:rPr>
                <w:rFonts w:ascii="Verdana" w:hAnsi="Verdana"/>
                <w:bCs/>
                <w:sz w:val="20"/>
                <w:szCs w:val="20"/>
              </w:rPr>
            </w:pPr>
            <w:r w:rsidRPr="00D42710">
              <w:rPr>
                <w:rFonts w:ascii="Verdana" w:hAnsi="Verdana"/>
                <w:bCs/>
                <w:sz w:val="20"/>
                <w:szCs w:val="20"/>
              </w:rPr>
              <w:t>10%</w:t>
            </w:r>
          </w:p>
        </w:tc>
        <w:tc>
          <w:tcPr>
            <w:tcW w:w="1300" w:type="dxa"/>
            <w:tcBorders>
              <w:top w:val="single" w:sz="4" w:space="0" w:color="auto"/>
              <w:left w:val="single" w:sz="4" w:space="0" w:color="auto"/>
              <w:bottom w:val="single" w:sz="4" w:space="0" w:color="auto"/>
              <w:right w:val="single" w:sz="4" w:space="0" w:color="auto"/>
            </w:tcBorders>
          </w:tcPr>
          <w:p w14:paraId="2AC71D4E" w14:textId="52BD769E" w:rsidR="007640D4" w:rsidRPr="00D42710" w:rsidRDefault="007640D4" w:rsidP="007640D4">
            <w:pPr>
              <w:rPr>
                <w:rFonts w:ascii="Verdana" w:hAnsi="Verdana"/>
                <w:sz w:val="20"/>
                <w:szCs w:val="20"/>
              </w:rPr>
            </w:pPr>
            <w:r w:rsidRPr="00D42710">
              <w:rPr>
                <w:rFonts w:ascii="Verdana" w:hAnsi="Verdana"/>
                <w:sz w:val="20"/>
                <w:szCs w:val="20"/>
              </w:rPr>
              <w:t>See Appendix – tick box exercise</w:t>
            </w:r>
          </w:p>
        </w:tc>
      </w:tr>
      <w:tr w:rsidR="007640D4" w:rsidRPr="00F2299A" w14:paraId="4B484BA2" w14:textId="77777777" w:rsidTr="00604D3F">
        <w:trPr>
          <w:trHeight w:val="166"/>
        </w:trPr>
        <w:tc>
          <w:tcPr>
            <w:tcW w:w="378" w:type="dxa"/>
            <w:tcBorders>
              <w:top w:val="single" w:sz="4" w:space="0" w:color="auto"/>
              <w:left w:val="single" w:sz="4" w:space="0" w:color="auto"/>
              <w:bottom w:val="single" w:sz="4" w:space="0" w:color="auto"/>
              <w:right w:val="single" w:sz="4" w:space="0" w:color="auto"/>
            </w:tcBorders>
          </w:tcPr>
          <w:p w14:paraId="7623A840" w14:textId="2F7E20D3" w:rsidR="007640D4" w:rsidRPr="00F2299A" w:rsidRDefault="007640D4" w:rsidP="007640D4">
            <w:pPr>
              <w:ind w:left="34"/>
              <w:rPr>
                <w:rFonts w:ascii="Verdana" w:hAnsi="Verdana"/>
                <w:sz w:val="20"/>
                <w:szCs w:val="20"/>
              </w:rPr>
            </w:pPr>
            <w:r>
              <w:rPr>
                <w:rFonts w:ascii="Verdana" w:hAnsi="Verdana"/>
                <w:sz w:val="20"/>
                <w:szCs w:val="20"/>
              </w:rPr>
              <w:t>6</w:t>
            </w:r>
          </w:p>
        </w:tc>
        <w:tc>
          <w:tcPr>
            <w:tcW w:w="4394" w:type="dxa"/>
            <w:tcBorders>
              <w:top w:val="single" w:sz="4" w:space="0" w:color="auto"/>
              <w:left w:val="single" w:sz="4" w:space="0" w:color="auto"/>
              <w:bottom w:val="single" w:sz="4" w:space="0" w:color="auto"/>
              <w:right w:val="single" w:sz="4" w:space="0" w:color="auto"/>
            </w:tcBorders>
          </w:tcPr>
          <w:p w14:paraId="1C986171" w14:textId="0CBFB7AD" w:rsidR="007640D4" w:rsidRPr="00F2299A" w:rsidRDefault="007640D4" w:rsidP="007640D4">
            <w:pPr>
              <w:ind w:left="34"/>
              <w:rPr>
                <w:rFonts w:ascii="Verdana" w:hAnsi="Verdana"/>
                <w:sz w:val="20"/>
                <w:szCs w:val="20"/>
              </w:rPr>
            </w:pPr>
            <w:r w:rsidRPr="00F2299A">
              <w:rPr>
                <w:rFonts w:ascii="Verdana" w:hAnsi="Verdana"/>
                <w:sz w:val="20"/>
                <w:szCs w:val="20"/>
              </w:rPr>
              <w:t>Demonstration of industry knowledge and experience through a relevant case study</w:t>
            </w:r>
          </w:p>
        </w:tc>
        <w:tc>
          <w:tcPr>
            <w:tcW w:w="1124" w:type="dxa"/>
            <w:tcBorders>
              <w:top w:val="single" w:sz="4" w:space="0" w:color="auto"/>
              <w:left w:val="single" w:sz="4" w:space="0" w:color="auto"/>
              <w:bottom w:val="single" w:sz="4" w:space="0" w:color="auto"/>
              <w:right w:val="single" w:sz="4" w:space="0" w:color="auto"/>
            </w:tcBorders>
          </w:tcPr>
          <w:p w14:paraId="1CDEF51C" w14:textId="77777777" w:rsidR="007640D4" w:rsidRPr="00F2299A" w:rsidRDefault="007640D4" w:rsidP="007640D4">
            <w:pPr>
              <w:rPr>
                <w:rFonts w:ascii="Verdana" w:hAnsi="Verdana"/>
                <w:sz w:val="20"/>
                <w:szCs w:val="20"/>
              </w:rPr>
            </w:pPr>
          </w:p>
        </w:tc>
        <w:tc>
          <w:tcPr>
            <w:tcW w:w="1483" w:type="dxa"/>
            <w:tcBorders>
              <w:top w:val="single" w:sz="4" w:space="0" w:color="auto"/>
              <w:left w:val="single" w:sz="4" w:space="0" w:color="auto"/>
              <w:bottom w:val="single" w:sz="4" w:space="0" w:color="auto"/>
              <w:right w:val="single" w:sz="4" w:space="0" w:color="auto"/>
            </w:tcBorders>
          </w:tcPr>
          <w:p w14:paraId="306DEA78" w14:textId="4065D8BC" w:rsidR="007640D4" w:rsidRPr="00F2299A" w:rsidRDefault="007640D4" w:rsidP="007640D4">
            <w:pPr>
              <w:rPr>
                <w:rFonts w:ascii="Verdana" w:hAnsi="Verdana"/>
                <w:sz w:val="20"/>
                <w:szCs w:val="20"/>
              </w:rPr>
            </w:pPr>
            <w:r w:rsidRPr="00F2299A">
              <w:rPr>
                <w:rFonts w:ascii="Verdana" w:hAnsi="Verdana"/>
                <w:sz w:val="20"/>
                <w:szCs w:val="20"/>
              </w:rPr>
              <w:t>10%</w:t>
            </w:r>
          </w:p>
        </w:tc>
        <w:tc>
          <w:tcPr>
            <w:tcW w:w="1300" w:type="dxa"/>
            <w:tcBorders>
              <w:top w:val="single" w:sz="4" w:space="0" w:color="auto"/>
              <w:left w:val="single" w:sz="4" w:space="0" w:color="auto"/>
              <w:bottom w:val="single" w:sz="4" w:space="0" w:color="auto"/>
              <w:right w:val="single" w:sz="4" w:space="0" w:color="auto"/>
            </w:tcBorders>
          </w:tcPr>
          <w:p w14:paraId="03C8D963" w14:textId="2FD1043A" w:rsidR="007640D4" w:rsidRPr="00F2299A" w:rsidRDefault="007640D4" w:rsidP="007640D4">
            <w:pPr>
              <w:rPr>
                <w:rFonts w:ascii="Verdana" w:hAnsi="Verdana"/>
                <w:sz w:val="20"/>
                <w:szCs w:val="20"/>
              </w:rPr>
            </w:pPr>
            <w:r w:rsidRPr="0E7FA8F8">
              <w:rPr>
                <w:rFonts w:ascii="Verdana" w:hAnsi="Verdana"/>
                <w:sz w:val="20"/>
                <w:szCs w:val="20"/>
              </w:rPr>
              <w:t xml:space="preserve">Maximum </w:t>
            </w:r>
            <w:r>
              <w:rPr>
                <w:rFonts w:ascii="Verdana" w:hAnsi="Verdana"/>
                <w:sz w:val="20"/>
                <w:szCs w:val="20"/>
              </w:rPr>
              <w:t>750</w:t>
            </w:r>
            <w:r w:rsidRPr="0E7FA8F8">
              <w:rPr>
                <w:rFonts w:ascii="Verdana" w:hAnsi="Verdana"/>
                <w:sz w:val="20"/>
                <w:szCs w:val="20"/>
              </w:rPr>
              <w:t xml:space="preserve"> words</w:t>
            </w:r>
          </w:p>
        </w:tc>
      </w:tr>
      <w:tr w:rsidR="007640D4" w:rsidRPr="00016B78" w14:paraId="630448C0" w14:textId="627D20E8" w:rsidTr="00604D3F">
        <w:trPr>
          <w:trHeight w:val="745"/>
        </w:trPr>
        <w:tc>
          <w:tcPr>
            <w:tcW w:w="378" w:type="dxa"/>
            <w:tcBorders>
              <w:top w:val="single" w:sz="4" w:space="0" w:color="auto"/>
              <w:left w:val="single" w:sz="4" w:space="0" w:color="auto"/>
              <w:bottom w:val="single" w:sz="4" w:space="0" w:color="auto"/>
              <w:right w:val="single" w:sz="4" w:space="0" w:color="auto"/>
            </w:tcBorders>
          </w:tcPr>
          <w:p w14:paraId="3A2B723B" w14:textId="77777777" w:rsidR="007640D4" w:rsidRPr="00F2299A" w:rsidRDefault="007640D4" w:rsidP="007640D4">
            <w:pPr>
              <w:rPr>
                <w:rFonts w:ascii="Verdana" w:hAnsi="Verdana"/>
                <w:sz w:val="22"/>
                <w:szCs w:val="22"/>
              </w:rPr>
            </w:pPr>
          </w:p>
        </w:tc>
        <w:tc>
          <w:tcPr>
            <w:tcW w:w="4394" w:type="dxa"/>
            <w:tcBorders>
              <w:top w:val="single" w:sz="4" w:space="0" w:color="auto"/>
              <w:left w:val="single" w:sz="4" w:space="0" w:color="auto"/>
              <w:bottom w:val="single" w:sz="4" w:space="0" w:color="auto"/>
              <w:right w:val="single" w:sz="4" w:space="0" w:color="auto"/>
            </w:tcBorders>
          </w:tcPr>
          <w:p w14:paraId="074E9E6D" w14:textId="50FAA226" w:rsidR="007640D4" w:rsidRPr="00F2299A" w:rsidRDefault="007640D4" w:rsidP="007640D4">
            <w:pPr>
              <w:rPr>
                <w:rFonts w:ascii="Verdana" w:hAnsi="Verdana"/>
                <w:sz w:val="22"/>
                <w:szCs w:val="22"/>
              </w:rPr>
            </w:pPr>
          </w:p>
          <w:p w14:paraId="6E2066AE" w14:textId="1776B9C8" w:rsidR="007640D4" w:rsidRPr="00F2299A" w:rsidRDefault="007640D4" w:rsidP="007640D4">
            <w:pPr>
              <w:rPr>
                <w:rFonts w:ascii="Verdana" w:hAnsi="Verdana"/>
                <w:b/>
                <w:sz w:val="22"/>
                <w:szCs w:val="22"/>
              </w:rPr>
            </w:pPr>
            <w:r w:rsidRPr="00F2299A">
              <w:rPr>
                <w:rFonts w:ascii="Verdana" w:hAnsi="Verdana"/>
                <w:b/>
                <w:sz w:val="22"/>
                <w:szCs w:val="22"/>
              </w:rPr>
              <w:t>Total</w:t>
            </w:r>
          </w:p>
        </w:tc>
        <w:tc>
          <w:tcPr>
            <w:tcW w:w="1124" w:type="dxa"/>
            <w:tcBorders>
              <w:top w:val="single" w:sz="4" w:space="0" w:color="auto"/>
              <w:left w:val="single" w:sz="4" w:space="0" w:color="auto"/>
              <w:bottom w:val="single" w:sz="4" w:space="0" w:color="auto"/>
              <w:right w:val="single" w:sz="4" w:space="0" w:color="auto"/>
            </w:tcBorders>
          </w:tcPr>
          <w:p w14:paraId="6C100C0E" w14:textId="77777777" w:rsidR="007640D4" w:rsidRPr="00F2299A" w:rsidRDefault="007640D4" w:rsidP="007640D4">
            <w:pPr>
              <w:rPr>
                <w:rFonts w:ascii="Verdana" w:hAnsi="Verdana"/>
                <w:sz w:val="22"/>
                <w:szCs w:val="22"/>
              </w:rPr>
            </w:pPr>
          </w:p>
        </w:tc>
        <w:tc>
          <w:tcPr>
            <w:tcW w:w="1483" w:type="dxa"/>
            <w:tcBorders>
              <w:top w:val="single" w:sz="4" w:space="0" w:color="auto"/>
              <w:left w:val="single" w:sz="4" w:space="0" w:color="auto"/>
              <w:bottom w:val="single" w:sz="4" w:space="0" w:color="auto"/>
              <w:right w:val="single" w:sz="4" w:space="0" w:color="auto"/>
            </w:tcBorders>
          </w:tcPr>
          <w:p w14:paraId="3EAB760A" w14:textId="77777777" w:rsidR="007640D4" w:rsidRPr="00F2299A" w:rsidRDefault="007640D4" w:rsidP="007640D4">
            <w:pPr>
              <w:rPr>
                <w:rFonts w:ascii="Verdana" w:hAnsi="Verdana"/>
                <w:sz w:val="22"/>
                <w:szCs w:val="22"/>
              </w:rPr>
            </w:pPr>
          </w:p>
          <w:p w14:paraId="52DC2856" w14:textId="77777777" w:rsidR="007640D4" w:rsidRPr="00016B78" w:rsidRDefault="007640D4" w:rsidP="007640D4">
            <w:pPr>
              <w:rPr>
                <w:rFonts w:ascii="Verdana" w:hAnsi="Verdana"/>
                <w:sz w:val="22"/>
                <w:szCs w:val="22"/>
              </w:rPr>
            </w:pPr>
            <w:r w:rsidRPr="00F2299A">
              <w:rPr>
                <w:rFonts w:ascii="Verdana" w:hAnsi="Verdana"/>
                <w:sz w:val="22"/>
                <w:szCs w:val="22"/>
              </w:rPr>
              <w:t>100%</w:t>
            </w:r>
          </w:p>
        </w:tc>
        <w:tc>
          <w:tcPr>
            <w:tcW w:w="1300" w:type="dxa"/>
            <w:tcBorders>
              <w:top w:val="single" w:sz="4" w:space="0" w:color="auto"/>
              <w:left w:val="single" w:sz="4" w:space="0" w:color="auto"/>
              <w:bottom w:val="single" w:sz="4" w:space="0" w:color="auto"/>
              <w:right w:val="single" w:sz="4" w:space="0" w:color="auto"/>
            </w:tcBorders>
          </w:tcPr>
          <w:p w14:paraId="75644396" w14:textId="77777777" w:rsidR="007640D4" w:rsidRPr="00016B78" w:rsidRDefault="007640D4" w:rsidP="007640D4">
            <w:pPr>
              <w:rPr>
                <w:rFonts w:ascii="Verdana" w:hAnsi="Verdana"/>
                <w:sz w:val="22"/>
                <w:szCs w:val="22"/>
              </w:rPr>
            </w:pPr>
          </w:p>
        </w:tc>
      </w:tr>
    </w:tbl>
    <w:p w14:paraId="3667E1F7" w14:textId="30D2E86C" w:rsidR="00BB5A8D" w:rsidRDefault="00BB5A8D" w:rsidP="00BB5A8D">
      <w:pPr>
        <w:overflowPunct w:val="0"/>
        <w:autoSpaceDE w:val="0"/>
        <w:autoSpaceDN w:val="0"/>
        <w:adjustRightInd w:val="0"/>
        <w:spacing w:after="240"/>
        <w:ind w:left="709"/>
        <w:jc w:val="both"/>
        <w:textAlignment w:val="baseline"/>
        <w:rPr>
          <w:rFonts w:ascii="Verdana" w:hAnsi="Verdana" w:cs="Arial"/>
          <w:sz w:val="20"/>
          <w:szCs w:val="20"/>
        </w:rPr>
      </w:pPr>
    </w:p>
    <w:p w14:paraId="39567422" w14:textId="77777777" w:rsidR="00180AED" w:rsidRDefault="00180AED" w:rsidP="00180AED">
      <w:pPr>
        <w:pStyle w:val="Level3"/>
        <w:numPr>
          <w:ilvl w:val="2"/>
          <w:numId w:val="26"/>
        </w:numPr>
        <w:rPr>
          <w:rFonts w:ascii="Verdana" w:hAnsi="Verdana"/>
          <w:sz w:val="20"/>
          <w:szCs w:val="20"/>
        </w:rPr>
      </w:pPr>
      <w:r>
        <w:rPr>
          <w:rFonts w:ascii="Verdana" w:hAnsi="Verdana"/>
          <w:sz w:val="20"/>
          <w:szCs w:val="20"/>
        </w:rPr>
        <w:t>*Scores of over 95% of the 38 requirements met will receive 5 points. Thereafter:</w:t>
      </w:r>
    </w:p>
    <w:p w14:paraId="44B203C2" w14:textId="77777777" w:rsidR="00180AED" w:rsidRDefault="00180AED" w:rsidP="00180AED">
      <w:pPr>
        <w:pStyle w:val="Level3"/>
        <w:numPr>
          <w:ilvl w:val="2"/>
          <w:numId w:val="26"/>
        </w:numPr>
        <w:rPr>
          <w:rFonts w:ascii="Verdana" w:hAnsi="Verdana"/>
          <w:sz w:val="20"/>
          <w:szCs w:val="20"/>
        </w:rPr>
      </w:pPr>
      <w:r>
        <w:rPr>
          <w:rFonts w:ascii="Verdana" w:hAnsi="Verdana"/>
          <w:sz w:val="20"/>
          <w:szCs w:val="20"/>
        </w:rPr>
        <w:t>Scores of 85-94% will receive 4 points.</w:t>
      </w:r>
    </w:p>
    <w:p w14:paraId="7C470749" w14:textId="77777777" w:rsidR="00180AED" w:rsidRDefault="00180AED" w:rsidP="00180AED">
      <w:pPr>
        <w:pStyle w:val="Level3"/>
        <w:numPr>
          <w:ilvl w:val="2"/>
          <w:numId w:val="26"/>
        </w:numPr>
        <w:rPr>
          <w:rFonts w:ascii="Verdana" w:hAnsi="Verdana"/>
          <w:sz w:val="20"/>
          <w:szCs w:val="20"/>
        </w:rPr>
      </w:pPr>
      <w:r>
        <w:rPr>
          <w:rFonts w:ascii="Verdana" w:hAnsi="Verdana"/>
          <w:sz w:val="20"/>
          <w:szCs w:val="20"/>
        </w:rPr>
        <w:t>Scores of 75-84% will receive 3 points.</w:t>
      </w:r>
    </w:p>
    <w:p w14:paraId="4BEF653E" w14:textId="77777777" w:rsidR="00180AED" w:rsidRDefault="00180AED" w:rsidP="00180AED">
      <w:pPr>
        <w:pStyle w:val="Level3"/>
        <w:numPr>
          <w:ilvl w:val="2"/>
          <w:numId w:val="26"/>
        </w:numPr>
        <w:rPr>
          <w:rFonts w:ascii="Verdana" w:hAnsi="Verdana"/>
          <w:sz w:val="20"/>
          <w:szCs w:val="20"/>
        </w:rPr>
      </w:pPr>
      <w:r>
        <w:rPr>
          <w:rFonts w:ascii="Verdana" w:hAnsi="Verdana"/>
          <w:sz w:val="20"/>
          <w:szCs w:val="20"/>
        </w:rPr>
        <w:t>Scores of 65-74%will receive 2 points.</w:t>
      </w:r>
    </w:p>
    <w:p w14:paraId="262B49F5" w14:textId="7E9024D6" w:rsidR="00D0562A" w:rsidRPr="00180AED" w:rsidRDefault="00180AED" w:rsidP="00180AED">
      <w:pPr>
        <w:pStyle w:val="Level3"/>
        <w:numPr>
          <w:ilvl w:val="2"/>
          <w:numId w:val="26"/>
        </w:numPr>
        <w:rPr>
          <w:rFonts w:ascii="Verdana" w:hAnsi="Verdana"/>
          <w:sz w:val="20"/>
          <w:szCs w:val="20"/>
        </w:rPr>
      </w:pPr>
      <w:r>
        <w:rPr>
          <w:rFonts w:ascii="Verdana" w:hAnsi="Verdana"/>
          <w:sz w:val="20"/>
          <w:szCs w:val="20"/>
        </w:rPr>
        <w:t>Any scores below this will receive 1 point.</w:t>
      </w:r>
    </w:p>
    <w:p w14:paraId="00A3EDD2" w14:textId="50D6D051" w:rsidR="004A3FCA" w:rsidRPr="00016B78" w:rsidRDefault="00D3061F" w:rsidP="004A3FCA">
      <w:pPr>
        <w:pStyle w:val="Level2"/>
        <w:rPr>
          <w:rFonts w:ascii="Verdana" w:hAnsi="Verdana"/>
          <w:sz w:val="20"/>
          <w:szCs w:val="20"/>
        </w:rPr>
      </w:pPr>
      <w:r>
        <w:rPr>
          <w:rFonts w:ascii="Verdana" w:hAnsi="Verdana"/>
          <w:sz w:val="20"/>
          <w:szCs w:val="20"/>
        </w:rPr>
        <w:t xml:space="preserve">UK Sport </w:t>
      </w:r>
      <w:r w:rsidR="00C20AEB">
        <w:rPr>
          <w:rFonts w:ascii="Verdana" w:hAnsi="Verdana"/>
          <w:sz w:val="20"/>
          <w:szCs w:val="20"/>
        </w:rPr>
        <w:t>may</w:t>
      </w:r>
      <w:r>
        <w:rPr>
          <w:rFonts w:ascii="Verdana" w:hAnsi="Verdana"/>
          <w:sz w:val="20"/>
          <w:szCs w:val="20"/>
        </w:rPr>
        <w:t xml:space="preserve"> invite </w:t>
      </w:r>
      <w:r w:rsidR="002F608B">
        <w:rPr>
          <w:rFonts w:ascii="Verdana" w:hAnsi="Verdana"/>
          <w:sz w:val="20"/>
          <w:szCs w:val="20"/>
        </w:rPr>
        <w:t>between</w:t>
      </w:r>
      <w:r>
        <w:rPr>
          <w:rFonts w:ascii="Verdana" w:hAnsi="Verdana"/>
          <w:sz w:val="20"/>
          <w:szCs w:val="20"/>
        </w:rPr>
        <w:t xml:space="preserve"> </w:t>
      </w:r>
      <w:r w:rsidR="0078545C">
        <w:rPr>
          <w:rFonts w:ascii="Verdana" w:hAnsi="Verdana"/>
          <w:sz w:val="20"/>
          <w:szCs w:val="20"/>
        </w:rPr>
        <w:t xml:space="preserve">three </w:t>
      </w:r>
      <w:r w:rsidR="00D1739C">
        <w:rPr>
          <w:rFonts w:ascii="Verdana" w:hAnsi="Verdana"/>
          <w:sz w:val="20"/>
          <w:szCs w:val="20"/>
        </w:rPr>
        <w:t xml:space="preserve">and five </w:t>
      </w:r>
      <w:r w:rsidR="0078545C">
        <w:rPr>
          <w:rFonts w:ascii="Verdana" w:hAnsi="Verdana"/>
          <w:sz w:val="20"/>
          <w:szCs w:val="20"/>
        </w:rPr>
        <w:t>highest scorers</w:t>
      </w:r>
      <w:r w:rsidR="00E75ED9">
        <w:rPr>
          <w:rFonts w:ascii="Verdana" w:hAnsi="Verdana"/>
          <w:sz w:val="20"/>
          <w:szCs w:val="20"/>
        </w:rPr>
        <w:t xml:space="preserve"> </w:t>
      </w:r>
      <w:r w:rsidR="004A3FCA" w:rsidRPr="00016B78">
        <w:rPr>
          <w:rFonts w:ascii="Verdana" w:hAnsi="Verdana"/>
          <w:sz w:val="20"/>
          <w:szCs w:val="20"/>
        </w:rPr>
        <w:t xml:space="preserve">to present their tenders </w:t>
      </w:r>
      <w:r w:rsidR="0078545C">
        <w:rPr>
          <w:rFonts w:ascii="Verdana" w:hAnsi="Verdana"/>
          <w:sz w:val="20"/>
          <w:szCs w:val="20"/>
        </w:rPr>
        <w:t xml:space="preserve">virtually through Microsoft Teams on </w:t>
      </w:r>
      <w:r w:rsidR="00797280">
        <w:rPr>
          <w:rFonts w:ascii="Verdana" w:hAnsi="Verdana"/>
          <w:sz w:val="20"/>
          <w:szCs w:val="20"/>
        </w:rPr>
        <w:t>Wednesday 17 or Thursday 18 November.</w:t>
      </w:r>
      <w:r w:rsidR="004A3FCA" w:rsidRPr="00016B78">
        <w:rPr>
          <w:rFonts w:ascii="Verdana" w:hAnsi="Verdana"/>
          <w:sz w:val="20"/>
          <w:szCs w:val="20"/>
        </w:rPr>
        <w:t xml:space="preserve"> Further details on presentation times will be provided nearer the time.</w:t>
      </w:r>
      <w:r w:rsidR="0078545C">
        <w:rPr>
          <w:rFonts w:ascii="Verdana" w:hAnsi="Verdana"/>
          <w:sz w:val="20"/>
          <w:szCs w:val="20"/>
        </w:rPr>
        <w:t xml:space="preserve"> The presentations are to certify and further explore/evaluate the content of the tenders.</w:t>
      </w:r>
    </w:p>
    <w:p w14:paraId="4A549001" w14:textId="4A7EB73A" w:rsidR="00BB5A8D" w:rsidRPr="00016B78" w:rsidRDefault="00BB5A8D" w:rsidP="0091233A">
      <w:pPr>
        <w:pStyle w:val="Level2"/>
        <w:rPr>
          <w:rFonts w:ascii="Verdana" w:hAnsi="Verdana"/>
          <w:sz w:val="20"/>
          <w:szCs w:val="20"/>
        </w:rPr>
      </w:pPr>
      <w:r w:rsidRPr="00016B78">
        <w:rPr>
          <w:rFonts w:ascii="Verdana" w:hAnsi="Verdana"/>
          <w:sz w:val="20"/>
          <w:szCs w:val="20"/>
        </w:rPr>
        <w:t xml:space="preserve">The winner will be </w:t>
      </w:r>
      <w:r w:rsidR="00577A4B">
        <w:rPr>
          <w:rFonts w:ascii="Verdana" w:hAnsi="Verdana"/>
          <w:sz w:val="20"/>
          <w:szCs w:val="20"/>
        </w:rPr>
        <w:t xml:space="preserve">the </w:t>
      </w:r>
      <w:r w:rsidRPr="00016B78">
        <w:rPr>
          <w:rFonts w:ascii="Verdana" w:hAnsi="Verdana"/>
          <w:sz w:val="20"/>
          <w:szCs w:val="20"/>
        </w:rPr>
        <w:t>Tenderer with the highest score against the above criteria.</w:t>
      </w:r>
    </w:p>
    <w:p w14:paraId="7CF0F546" w14:textId="4547DDBD" w:rsidR="00F30312" w:rsidRPr="00016B78" w:rsidRDefault="00F30312" w:rsidP="0091233A">
      <w:pPr>
        <w:pStyle w:val="Level1"/>
        <w:keepNext/>
        <w:rPr>
          <w:rStyle w:val="Level1asHeadingtext"/>
          <w:rFonts w:ascii="Verdana" w:hAnsi="Verdana"/>
        </w:rPr>
      </w:pPr>
      <w:r w:rsidRPr="00016B78">
        <w:rPr>
          <w:rStyle w:val="Level1asHeadingtext"/>
          <w:rFonts w:ascii="Verdana" w:hAnsi="Verdana"/>
        </w:rPr>
        <w:t>The Tender Evaluation Scores</w:t>
      </w:r>
    </w:p>
    <w:p w14:paraId="2043C564" w14:textId="0B31E5C7" w:rsidR="005445F9" w:rsidRPr="00016B78" w:rsidRDefault="00F30312" w:rsidP="00291635">
      <w:pPr>
        <w:pStyle w:val="Level2"/>
        <w:rPr>
          <w:rFonts w:ascii="Verdana" w:hAnsi="Verdana"/>
          <w:sz w:val="20"/>
          <w:szCs w:val="20"/>
        </w:rPr>
      </w:pPr>
      <w:r w:rsidRPr="00016B78">
        <w:rPr>
          <w:rFonts w:ascii="Verdana" w:hAnsi="Verdana"/>
          <w:sz w:val="20"/>
          <w:szCs w:val="20"/>
        </w:rPr>
        <w:t xml:space="preserve">The response to each evaluation question will be awarded a score of between </w:t>
      </w:r>
      <w:r w:rsidR="00F44799">
        <w:rPr>
          <w:rFonts w:ascii="Verdana" w:hAnsi="Verdana"/>
          <w:sz w:val="20"/>
          <w:szCs w:val="20"/>
        </w:rPr>
        <w:t>1</w:t>
      </w:r>
      <w:r w:rsidRPr="00016B78">
        <w:rPr>
          <w:rFonts w:ascii="Verdana" w:hAnsi="Verdana"/>
          <w:sz w:val="20"/>
          <w:szCs w:val="20"/>
        </w:rPr>
        <w:t xml:space="preserve"> and 5 according to the scale in the table below. The weightings set out in the table above will then be applied to each question. For clarity, proposals that meet UK Sport’s requirements as set out in the tender documentation would be awarded a score within the range 3-4. Tenderers can gain scores of 5 on the evaluation scoring scale below by providing innovative submissions that exceed UK Sport’s core expectations as expressed </w:t>
      </w:r>
      <w:r w:rsidRPr="00016B78">
        <w:rPr>
          <w:rFonts w:ascii="Verdana" w:hAnsi="Verdana"/>
          <w:sz w:val="20"/>
          <w:szCs w:val="20"/>
        </w:rPr>
        <w:lastRenderedPageBreak/>
        <w:t xml:space="preserve">in the Specification. UK Sport encourages Tenderers to present innovative </w:t>
      </w:r>
      <w:r w:rsidR="00C92A94" w:rsidRPr="00016B78">
        <w:rPr>
          <w:rFonts w:ascii="Verdana" w:hAnsi="Verdana"/>
          <w:sz w:val="20"/>
          <w:szCs w:val="20"/>
        </w:rPr>
        <w:t xml:space="preserve">pricing and </w:t>
      </w:r>
      <w:r w:rsidRPr="00016B78">
        <w:rPr>
          <w:rFonts w:ascii="Verdana" w:hAnsi="Verdana"/>
          <w:sz w:val="20"/>
          <w:szCs w:val="20"/>
        </w:rPr>
        <w:t xml:space="preserve">methods of service delivery that will add value to </w:t>
      </w:r>
      <w:r w:rsidR="00562F04">
        <w:rPr>
          <w:rFonts w:ascii="Verdana" w:hAnsi="Verdana"/>
          <w:sz w:val="20"/>
          <w:szCs w:val="20"/>
        </w:rPr>
        <w:t>the Services</w:t>
      </w:r>
      <w:r w:rsidR="00F44799">
        <w:rPr>
          <w:rFonts w:ascii="Verdana" w:hAnsi="Verdana"/>
          <w:sz w:val="20"/>
          <w:szCs w:val="20"/>
        </w:rPr>
        <w:t>, such proposals are likely to</w:t>
      </w:r>
      <w:r w:rsidRPr="00016B78">
        <w:rPr>
          <w:rFonts w:ascii="Verdana" w:hAnsi="Verdana"/>
          <w:sz w:val="20"/>
          <w:szCs w:val="20"/>
        </w:rPr>
        <w:t xml:space="preserve"> attract the highest scores.</w:t>
      </w:r>
    </w:p>
    <w:p w14:paraId="39E5232A" w14:textId="2C18819B" w:rsidR="00F30312" w:rsidRPr="00016B78" w:rsidRDefault="00F30312" w:rsidP="00291635">
      <w:pPr>
        <w:pStyle w:val="Body2"/>
        <w:rPr>
          <w:rFonts w:ascii="Verdana" w:hAnsi="Verdana"/>
          <w:b/>
        </w:rPr>
      </w:pPr>
      <w:r w:rsidRPr="00016B78">
        <w:rPr>
          <w:rFonts w:ascii="Verdana" w:hAnsi="Verdana"/>
          <w:b/>
        </w:rPr>
        <w:t xml:space="preserve">ITT Quality Evaluation Scoring </w:t>
      </w:r>
      <w:r w:rsidR="0026096D" w:rsidRPr="00016B78">
        <w:rPr>
          <w:rFonts w:ascii="Verdana" w:hAnsi="Verdana"/>
          <w:b/>
        </w:rPr>
        <w:t>Methodology</w:t>
      </w:r>
    </w:p>
    <w:p w14:paraId="49682BA7" w14:textId="455581FF" w:rsidR="0026096D" w:rsidRPr="00C52E2E" w:rsidRDefault="0026096D" w:rsidP="00291635">
      <w:pPr>
        <w:pStyle w:val="Level2"/>
        <w:rPr>
          <w:rFonts w:ascii="Verdana" w:hAnsi="Verdana"/>
          <w:sz w:val="20"/>
          <w:szCs w:val="20"/>
        </w:rPr>
      </w:pPr>
      <w:r w:rsidRPr="00C52E2E">
        <w:rPr>
          <w:rFonts w:ascii="Verdana" w:hAnsi="Verdana"/>
          <w:sz w:val="20"/>
          <w:szCs w:val="20"/>
        </w:rPr>
        <w:t xml:space="preserve">The basis for the scoring of </w:t>
      </w:r>
      <w:r w:rsidR="005904C6" w:rsidRPr="00C52E2E">
        <w:rPr>
          <w:rFonts w:ascii="Verdana" w:hAnsi="Verdana"/>
          <w:sz w:val="20"/>
          <w:szCs w:val="20"/>
        </w:rPr>
        <w:t>Tenders</w:t>
      </w:r>
      <w:r w:rsidR="00B02C93" w:rsidRPr="00C52E2E">
        <w:rPr>
          <w:rFonts w:ascii="Verdana" w:hAnsi="Verdana"/>
          <w:sz w:val="20"/>
          <w:szCs w:val="20"/>
        </w:rPr>
        <w:t xml:space="preserve"> will be in accordance with the </w:t>
      </w:r>
      <w:r w:rsidRPr="00C52E2E">
        <w:rPr>
          <w:rFonts w:ascii="Verdana" w:hAnsi="Verdana"/>
          <w:sz w:val="20"/>
          <w:szCs w:val="20"/>
        </w:rPr>
        <w:t>following scale:</w:t>
      </w:r>
    </w:p>
    <w:tbl>
      <w:tblPr>
        <w:tblW w:w="8709"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4"/>
        <w:gridCol w:w="1866"/>
        <w:gridCol w:w="6299"/>
      </w:tblGrid>
      <w:tr w:rsidR="003E56F6" w:rsidRPr="00016B78" w14:paraId="3748DA84" w14:textId="77777777" w:rsidTr="00291635">
        <w:tc>
          <w:tcPr>
            <w:tcW w:w="544" w:type="dxa"/>
            <w:shd w:val="clear" w:color="auto" w:fill="548DD4" w:themeFill="text2" w:themeFillTint="99"/>
          </w:tcPr>
          <w:p w14:paraId="33BC8ABB" w14:textId="77777777" w:rsidR="003E56F6" w:rsidRPr="00016B78" w:rsidRDefault="003E56F6" w:rsidP="003E56F6">
            <w:pPr>
              <w:jc w:val="cente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1</w:t>
            </w:r>
          </w:p>
        </w:tc>
        <w:tc>
          <w:tcPr>
            <w:tcW w:w="1866" w:type="dxa"/>
            <w:shd w:val="clear" w:color="auto" w:fill="548DD4" w:themeFill="text2" w:themeFillTint="99"/>
          </w:tcPr>
          <w:p w14:paraId="6322F82E" w14:textId="4330DEA4" w:rsidR="003E56F6" w:rsidRPr="00016B78" w:rsidRDefault="00DC2A75" w:rsidP="003E56F6">
            <w:pPr>
              <w:ind w:firstLine="34"/>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Unsatisfactory</w:t>
            </w:r>
          </w:p>
        </w:tc>
        <w:tc>
          <w:tcPr>
            <w:tcW w:w="6299" w:type="dxa"/>
          </w:tcPr>
          <w:p w14:paraId="12252D55" w14:textId="44DA106C" w:rsidR="003E56F6" w:rsidRPr="00016B78" w:rsidRDefault="00DC2A75" w:rsidP="003E56F6">
            <w:pPr>
              <w:rPr>
                <w:rFonts w:ascii="Verdana" w:hAnsi="Verdana"/>
                <w:color w:val="000000" w:themeColor="text1"/>
                <w:spacing w:val="-8"/>
                <w:kern w:val="28"/>
                <w:sz w:val="20"/>
                <w:szCs w:val="20"/>
                <w:lang w:eastAsia="en-GB"/>
              </w:rPr>
            </w:pPr>
            <w:r w:rsidRPr="00016B78">
              <w:rPr>
                <w:rFonts w:ascii="Verdana" w:hAnsi="Verdana"/>
                <w:color w:val="000000" w:themeColor="text1"/>
                <w:spacing w:val="-8"/>
                <w:kern w:val="28"/>
                <w:sz w:val="20"/>
                <w:szCs w:val="20"/>
                <w:lang w:eastAsia="en-GB"/>
              </w:rPr>
              <w:t>A response that completely or almost completely fails to address the elements of the criterion. Such a response would normally evidence no strengths of any kind and many significant weaknesses and/or deficiencies. In general, the response would be described as unsatisfactory or without merit.</w:t>
            </w:r>
          </w:p>
        </w:tc>
      </w:tr>
      <w:tr w:rsidR="003E56F6" w:rsidRPr="00016B78" w14:paraId="3BAA4803" w14:textId="77777777" w:rsidTr="00291635">
        <w:trPr>
          <w:trHeight w:val="323"/>
        </w:trPr>
        <w:tc>
          <w:tcPr>
            <w:tcW w:w="544" w:type="dxa"/>
            <w:shd w:val="clear" w:color="auto" w:fill="548DD4" w:themeFill="text2" w:themeFillTint="99"/>
          </w:tcPr>
          <w:p w14:paraId="00F3BC1E" w14:textId="77777777" w:rsidR="003E56F6" w:rsidRPr="00016B78" w:rsidRDefault="003E56F6" w:rsidP="003E56F6">
            <w:pPr>
              <w:jc w:val="cente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2</w:t>
            </w:r>
          </w:p>
        </w:tc>
        <w:tc>
          <w:tcPr>
            <w:tcW w:w="1866" w:type="dxa"/>
            <w:shd w:val="clear" w:color="auto" w:fill="548DD4" w:themeFill="text2" w:themeFillTint="99"/>
          </w:tcPr>
          <w:p w14:paraId="21848D49" w14:textId="0EDFACA8" w:rsidR="003E56F6" w:rsidRPr="00016B78" w:rsidRDefault="00DC2A75" w:rsidP="003E56F6">
            <w:pPr>
              <w:ind w:firstLine="34"/>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Marginal</w:t>
            </w:r>
          </w:p>
          <w:p w14:paraId="752D00CF" w14:textId="77777777" w:rsidR="003E56F6" w:rsidRPr="00016B78" w:rsidRDefault="003E56F6" w:rsidP="003E56F6">
            <w:pPr>
              <w:ind w:firstLine="34"/>
              <w:rPr>
                <w:rFonts w:ascii="Verdana" w:hAnsi="Verdana"/>
                <w:color w:val="FFFFFF" w:themeColor="background1"/>
                <w:spacing w:val="-8"/>
                <w:kern w:val="28"/>
                <w:sz w:val="20"/>
                <w:szCs w:val="20"/>
                <w:lang w:eastAsia="en-GB"/>
              </w:rPr>
            </w:pPr>
          </w:p>
        </w:tc>
        <w:tc>
          <w:tcPr>
            <w:tcW w:w="6299" w:type="dxa"/>
          </w:tcPr>
          <w:p w14:paraId="5A8501FE" w14:textId="3E383F42" w:rsidR="003E56F6" w:rsidRPr="00016B78" w:rsidRDefault="00DC2A75" w:rsidP="00DC2A75">
            <w:pPr>
              <w:rPr>
                <w:rFonts w:ascii="Verdana" w:hAnsi="Verdana"/>
                <w:color w:val="000000" w:themeColor="text1"/>
                <w:spacing w:val="-8"/>
                <w:kern w:val="28"/>
                <w:sz w:val="20"/>
                <w:szCs w:val="20"/>
                <w:lang w:eastAsia="en-GB"/>
              </w:rPr>
            </w:pPr>
            <w:r w:rsidRPr="00016B78">
              <w:rPr>
                <w:rFonts w:ascii="Verdana" w:hAnsi="Verdana"/>
                <w:color w:val="000000" w:themeColor="text1"/>
                <w:spacing w:val="-8"/>
                <w:kern w:val="28"/>
                <w:sz w:val="20"/>
                <w:szCs w:val="20"/>
                <w:lang w:eastAsia="en-GB"/>
              </w:rPr>
              <w:t>A response that addresses a few elements of the criterion. Such response would normally be evidenced by few if any strengths, many significant weaknesses, and present a low level of successful performance expectation. In general, the response would be described as faulty or substandard.</w:t>
            </w:r>
          </w:p>
        </w:tc>
      </w:tr>
      <w:tr w:rsidR="003E56F6" w:rsidRPr="00016B78" w14:paraId="3DBA39BB" w14:textId="77777777" w:rsidTr="00291635">
        <w:tc>
          <w:tcPr>
            <w:tcW w:w="544" w:type="dxa"/>
            <w:shd w:val="clear" w:color="auto" w:fill="548DD4" w:themeFill="text2" w:themeFillTint="99"/>
          </w:tcPr>
          <w:p w14:paraId="0E9973A9" w14:textId="77777777" w:rsidR="003E56F6" w:rsidRPr="00016B78" w:rsidRDefault="003E56F6" w:rsidP="003E56F6">
            <w:pPr>
              <w:jc w:val="cente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3</w:t>
            </w:r>
          </w:p>
        </w:tc>
        <w:tc>
          <w:tcPr>
            <w:tcW w:w="1866" w:type="dxa"/>
            <w:shd w:val="clear" w:color="auto" w:fill="548DD4" w:themeFill="text2" w:themeFillTint="99"/>
          </w:tcPr>
          <w:p w14:paraId="2FF6C255" w14:textId="77777777" w:rsidR="003E56F6" w:rsidRPr="00016B78" w:rsidRDefault="003E56F6" w:rsidP="003E56F6">
            <w:pP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Satisfactory</w:t>
            </w:r>
          </w:p>
          <w:p w14:paraId="288A099A" w14:textId="77777777" w:rsidR="003E56F6" w:rsidRPr="00016B78" w:rsidRDefault="003E56F6" w:rsidP="003E56F6">
            <w:pPr>
              <w:ind w:left="720"/>
              <w:rPr>
                <w:rFonts w:ascii="Verdana" w:hAnsi="Verdana"/>
                <w:b/>
                <w:color w:val="FFFFFF" w:themeColor="background1"/>
                <w:spacing w:val="-8"/>
                <w:kern w:val="28"/>
                <w:sz w:val="20"/>
                <w:szCs w:val="20"/>
                <w:lang w:eastAsia="en-GB"/>
              </w:rPr>
            </w:pPr>
          </w:p>
        </w:tc>
        <w:tc>
          <w:tcPr>
            <w:tcW w:w="6299" w:type="dxa"/>
          </w:tcPr>
          <w:p w14:paraId="529F20CD" w14:textId="35EF6F2A" w:rsidR="003E56F6" w:rsidRPr="00016B78" w:rsidRDefault="00DC2A75" w:rsidP="00B02C93">
            <w:pPr>
              <w:rPr>
                <w:rFonts w:ascii="Verdana" w:hAnsi="Verdana"/>
                <w:color w:val="000000" w:themeColor="text1"/>
                <w:spacing w:val="-8"/>
                <w:kern w:val="28"/>
                <w:sz w:val="20"/>
                <w:szCs w:val="20"/>
                <w:lang w:eastAsia="en-GB"/>
              </w:rPr>
            </w:pPr>
            <w:r w:rsidRPr="00016B78">
              <w:rPr>
                <w:rFonts w:ascii="Verdana" w:hAnsi="Verdana"/>
                <w:color w:val="000000" w:themeColor="text1"/>
                <w:spacing w:val="-8"/>
                <w:kern w:val="28"/>
                <w:sz w:val="20"/>
                <w:szCs w:val="20"/>
                <w:lang w:eastAsia="en-GB"/>
              </w:rPr>
              <w:t>A response that adequately addresses the elements of the criterion. Such a response would normally be evidenced by few if any</w:t>
            </w:r>
            <w:r w:rsidR="00B02C93" w:rsidRPr="00016B78">
              <w:rPr>
                <w:rFonts w:ascii="Verdana" w:hAnsi="Verdana"/>
                <w:color w:val="000000" w:themeColor="text1"/>
                <w:spacing w:val="-8"/>
                <w:kern w:val="28"/>
                <w:sz w:val="20"/>
                <w:szCs w:val="20"/>
                <w:lang w:eastAsia="en-GB"/>
              </w:rPr>
              <w:t xml:space="preserve"> </w:t>
            </w:r>
            <w:r w:rsidRPr="00016B78">
              <w:rPr>
                <w:rFonts w:ascii="Verdana" w:hAnsi="Verdana"/>
                <w:color w:val="000000" w:themeColor="text1"/>
                <w:spacing w:val="-8"/>
                <w:kern w:val="28"/>
                <w:sz w:val="20"/>
                <w:szCs w:val="20"/>
                <w:lang w:eastAsia="en-GB"/>
              </w:rPr>
              <w:t>significant strengths, few if any significant weaknesses, offsetting strengths and weaknesses, and present a moderate level of</w:t>
            </w:r>
            <w:r w:rsidR="00B02C93" w:rsidRPr="00016B78">
              <w:rPr>
                <w:rFonts w:ascii="Verdana" w:hAnsi="Verdana"/>
                <w:color w:val="000000" w:themeColor="text1"/>
                <w:spacing w:val="-8"/>
                <w:kern w:val="28"/>
                <w:sz w:val="20"/>
                <w:szCs w:val="20"/>
                <w:lang w:eastAsia="en-GB"/>
              </w:rPr>
              <w:t xml:space="preserve"> </w:t>
            </w:r>
            <w:r w:rsidRPr="00016B78">
              <w:rPr>
                <w:rFonts w:ascii="Verdana" w:hAnsi="Verdana"/>
                <w:color w:val="000000" w:themeColor="text1"/>
                <w:spacing w:val="-8"/>
                <w:kern w:val="28"/>
                <w:sz w:val="20"/>
                <w:szCs w:val="20"/>
                <w:lang w:eastAsia="en-GB"/>
              </w:rPr>
              <w:t>successful performance expectation. In general, the response would be described as suitable or sufficient.</w:t>
            </w:r>
          </w:p>
        </w:tc>
      </w:tr>
      <w:tr w:rsidR="003E56F6" w:rsidRPr="00016B78" w14:paraId="71C8DB8A" w14:textId="77777777" w:rsidTr="00291635">
        <w:tc>
          <w:tcPr>
            <w:tcW w:w="544" w:type="dxa"/>
            <w:shd w:val="clear" w:color="auto" w:fill="548DD4" w:themeFill="text2" w:themeFillTint="99"/>
          </w:tcPr>
          <w:p w14:paraId="2C458BEF" w14:textId="77777777" w:rsidR="003E56F6" w:rsidRPr="00016B78" w:rsidRDefault="003E56F6" w:rsidP="003E56F6">
            <w:pPr>
              <w:jc w:val="cente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4</w:t>
            </w:r>
          </w:p>
        </w:tc>
        <w:tc>
          <w:tcPr>
            <w:tcW w:w="1866" w:type="dxa"/>
            <w:shd w:val="clear" w:color="auto" w:fill="548DD4" w:themeFill="text2" w:themeFillTint="99"/>
          </w:tcPr>
          <w:p w14:paraId="031610DE" w14:textId="77777777" w:rsidR="003E56F6" w:rsidRPr="00016B78" w:rsidRDefault="003E56F6" w:rsidP="003E56F6">
            <w:pP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Very Good</w:t>
            </w:r>
          </w:p>
        </w:tc>
        <w:tc>
          <w:tcPr>
            <w:tcW w:w="6299" w:type="dxa"/>
          </w:tcPr>
          <w:p w14:paraId="0091BB3E" w14:textId="3D8878B2" w:rsidR="003E56F6" w:rsidRPr="00016B78" w:rsidRDefault="00DC2A75" w:rsidP="00B02C93">
            <w:pPr>
              <w:rPr>
                <w:rFonts w:ascii="Verdana" w:hAnsi="Verdana"/>
                <w:color w:val="000000" w:themeColor="text1"/>
                <w:spacing w:val="-8"/>
                <w:kern w:val="28"/>
                <w:sz w:val="20"/>
                <w:szCs w:val="20"/>
                <w:lang w:eastAsia="en-GB"/>
              </w:rPr>
            </w:pPr>
            <w:r w:rsidRPr="00016B78">
              <w:rPr>
                <w:rFonts w:ascii="Verdana" w:hAnsi="Verdana"/>
                <w:color w:val="000000" w:themeColor="text1"/>
                <w:spacing w:val="-8"/>
                <w:kern w:val="28"/>
                <w:sz w:val="20"/>
                <w:szCs w:val="20"/>
                <w:lang w:eastAsia="en-GB"/>
              </w:rPr>
              <w:t>A response that addresses a majority of the elements of the criterion. Such a response would normally be evidenced by significant strengths, few if any significant weaknesses, and present an above average level of successful performance expectation. In</w:t>
            </w:r>
            <w:r w:rsidR="00B02C93" w:rsidRPr="00016B78">
              <w:rPr>
                <w:rFonts w:ascii="Verdana" w:hAnsi="Verdana"/>
                <w:color w:val="000000" w:themeColor="text1"/>
                <w:spacing w:val="-8"/>
                <w:kern w:val="28"/>
                <w:sz w:val="20"/>
                <w:szCs w:val="20"/>
                <w:lang w:eastAsia="en-GB"/>
              </w:rPr>
              <w:t xml:space="preserve"> </w:t>
            </w:r>
            <w:r w:rsidRPr="00016B78">
              <w:rPr>
                <w:rFonts w:ascii="Verdana" w:hAnsi="Verdana"/>
                <w:color w:val="000000" w:themeColor="text1"/>
                <w:spacing w:val="-8"/>
                <w:kern w:val="28"/>
                <w:sz w:val="20"/>
                <w:szCs w:val="20"/>
                <w:lang w:eastAsia="en-GB"/>
              </w:rPr>
              <w:t>general, the response would be described as conscientious, competent or complete.</w:t>
            </w:r>
          </w:p>
        </w:tc>
      </w:tr>
      <w:tr w:rsidR="003E56F6" w:rsidRPr="00016B78" w14:paraId="07E2C3C5" w14:textId="77777777" w:rsidTr="00291635">
        <w:tc>
          <w:tcPr>
            <w:tcW w:w="544" w:type="dxa"/>
            <w:shd w:val="clear" w:color="auto" w:fill="548DD4" w:themeFill="text2" w:themeFillTint="99"/>
          </w:tcPr>
          <w:p w14:paraId="419B3FCD" w14:textId="77777777" w:rsidR="003E56F6" w:rsidRPr="00016B78" w:rsidRDefault="003E56F6" w:rsidP="003E56F6">
            <w:pPr>
              <w:jc w:val="cente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5</w:t>
            </w:r>
          </w:p>
        </w:tc>
        <w:tc>
          <w:tcPr>
            <w:tcW w:w="1866" w:type="dxa"/>
            <w:shd w:val="clear" w:color="auto" w:fill="548DD4" w:themeFill="text2" w:themeFillTint="99"/>
          </w:tcPr>
          <w:p w14:paraId="7BEB803F" w14:textId="77777777" w:rsidR="003E56F6" w:rsidRPr="00016B78" w:rsidRDefault="003E56F6" w:rsidP="003E56F6">
            <w:pP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Excellent</w:t>
            </w:r>
          </w:p>
          <w:p w14:paraId="14A3FCDB" w14:textId="77777777" w:rsidR="003E56F6" w:rsidRPr="00016B78" w:rsidRDefault="003E56F6" w:rsidP="003E56F6">
            <w:pPr>
              <w:rPr>
                <w:rFonts w:ascii="Verdana" w:hAnsi="Verdana"/>
                <w:b/>
                <w:color w:val="FFFFFF" w:themeColor="background1"/>
                <w:spacing w:val="-8"/>
                <w:kern w:val="28"/>
                <w:sz w:val="20"/>
                <w:szCs w:val="20"/>
                <w:lang w:eastAsia="en-GB"/>
              </w:rPr>
            </w:pPr>
          </w:p>
        </w:tc>
        <w:tc>
          <w:tcPr>
            <w:tcW w:w="6299" w:type="dxa"/>
          </w:tcPr>
          <w:p w14:paraId="72281CB8" w14:textId="707F9CA0" w:rsidR="003E56F6" w:rsidRPr="00016B78" w:rsidRDefault="00DC2A75" w:rsidP="00DC2A75">
            <w:pPr>
              <w:rPr>
                <w:rFonts w:ascii="Verdana" w:hAnsi="Verdana"/>
                <w:color w:val="000000" w:themeColor="text1"/>
                <w:spacing w:val="-8"/>
                <w:kern w:val="28"/>
                <w:sz w:val="20"/>
                <w:szCs w:val="20"/>
                <w:lang w:eastAsia="en-GB"/>
              </w:rPr>
            </w:pPr>
            <w:r w:rsidRPr="00016B78">
              <w:rPr>
                <w:rFonts w:ascii="Verdana" w:hAnsi="Verdana"/>
                <w:color w:val="000000" w:themeColor="text1"/>
                <w:spacing w:val="-8"/>
                <w:kern w:val="28"/>
                <w:sz w:val="20"/>
                <w:szCs w:val="20"/>
                <w:lang w:eastAsia="en-GB"/>
              </w:rPr>
              <w:t>A response that addresses all elements of the criterion in an exceptional manner. Such a response would normally be evidenced by significant strengths, no significant weaknesses, and present a high level of successful performance expectation. In general, the response would be described as excellent or superior.</w:t>
            </w:r>
          </w:p>
        </w:tc>
      </w:tr>
    </w:tbl>
    <w:p w14:paraId="1FD9C15B" w14:textId="6BCB928A" w:rsidR="000D6796" w:rsidRPr="00016B78" w:rsidRDefault="005904C6" w:rsidP="00291635">
      <w:pPr>
        <w:pStyle w:val="Level1"/>
        <w:keepNext/>
        <w:spacing w:before="240"/>
        <w:rPr>
          <w:rStyle w:val="Level1asHeadingtext"/>
          <w:rFonts w:ascii="Verdana" w:hAnsi="Verdana"/>
        </w:rPr>
      </w:pPr>
      <w:r w:rsidRPr="00016B78">
        <w:rPr>
          <w:rStyle w:val="Level1asHeadingtext"/>
          <w:rFonts w:ascii="Verdana" w:hAnsi="Verdana"/>
        </w:rPr>
        <w:t>Tender</w:t>
      </w:r>
      <w:r w:rsidR="000D6796" w:rsidRPr="00016B78">
        <w:rPr>
          <w:rStyle w:val="Level1asHeadingtext"/>
          <w:rFonts w:ascii="Verdana" w:hAnsi="Verdana"/>
        </w:rPr>
        <w:t xml:space="preserve"> Requirements</w:t>
      </w:r>
    </w:p>
    <w:p w14:paraId="2C7C4930" w14:textId="539C191A" w:rsidR="000D6796" w:rsidRPr="00016B78" w:rsidRDefault="000D6796" w:rsidP="00291635">
      <w:pPr>
        <w:pStyle w:val="Level2"/>
        <w:rPr>
          <w:rFonts w:ascii="Verdana" w:hAnsi="Verdana"/>
          <w:sz w:val="20"/>
          <w:szCs w:val="20"/>
        </w:rPr>
      </w:pPr>
      <w:r w:rsidRPr="00016B78">
        <w:rPr>
          <w:rFonts w:ascii="Verdana" w:hAnsi="Verdana"/>
          <w:sz w:val="20"/>
          <w:szCs w:val="20"/>
        </w:rPr>
        <w:t xml:space="preserve">The </w:t>
      </w:r>
      <w:r w:rsidR="005904C6" w:rsidRPr="00016B78">
        <w:rPr>
          <w:rFonts w:ascii="Verdana" w:hAnsi="Verdana"/>
          <w:sz w:val="20"/>
          <w:szCs w:val="20"/>
        </w:rPr>
        <w:t>Tender</w:t>
      </w:r>
      <w:r w:rsidRPr="00016B78">
        <w:rPr>
          <w:rFonts w:ascii="Verdana" w:hAnsi="Verdana"/>
          <w:sz w:val="20"/>
          <w:szCs w:val="20"/>
        </w:rPr>
        <w:t xml:space="preserve"> requirement to the evaluation criteria are set out below. Tenderers are required to respond to ALL of the </w:t>
      </w:r>
      <w:r w:rsidR="005904C6" w:rsidRPr="00016B78">
        <w:rPr>
          <w:rFonts w:ascii="Verdana" w:hAnsi="Verdana"/>
          <w:sz w:val="20"/>
          <w:szCs w:val="20"/>
        </w:rPr>
        <w:t xml:space="preserve">Tender </w:t>
      </w:r>
      <w:r w:rsidR="001A237B" w:rsidRPr="00016B78">
        <w:rPr>
          <w:rFonts w:ascii="Verdana" w:hAnsi="Verdana"/>
          <w:sz w:val="20"/>
          <w:szCs w:val="20"/>
        </w:rPr>
        <w:t>requirements set out below</w:t>
      </w:r>
      <w:r w:rsidRPr="00016B78">
        <w:rPr>
          <w:rFonts w:ascii="Verdana" w:hAnsi="Verdana"/>
          <w:sz w:val="20"/>
          <w:szCs w:val="20"/>
        </w:rPr>
        <w:t xml:space="preserve">. To assist </w:t>
      </w:r>
      <w:r w:rsidR="001A237B" w:rsidRPr="00016B78">
        <w:rPr>
          <w:rFonts w:ascii="Verdana" w:hAnsi="Verdana"/>
          <w:sz w:val="20"/>
          <w:szCs w:val="20"/>
        </w:rPr>
        <w:t xml:space="preserve">UK Sport's </w:t>
      </w:r>
      <w:r w:rsidRPr="00016B78">
        <w:rPr>
          <w:rFonts w:ascii="Verdana" w:hAnsi="Verdana"/>
          <w:sz w:val="20"/>
          <w:szCs w:val="20"/>
        </w:rPr>
        <w:t xml:space="preserve">evaluation of a Tender submission, please ensure Tenders clearly cross-refer to the </w:t>
      </w:r>
      <w:r w:rsidR="005904C6" w:rsidRPr="00016B78">
        <w:rPr>
          <w:rFonts w:ascii="Verdana" w:hAnsi="Verdana"/>
          <w:sz w:val="20"/>
          <w:szCs w:val="20"/>
        </w:rPr>
        <w:t>Tender</w:t>
      </w:r>
      <w:r w:rsidR="001A237B" w:rsidRPr="00016B78">
        <w:rPr>
          <w:rFonts w:ascii="Verdana" w:hAnsi="Verdana"/>
          <w:sz w:val="20"/>
          <w:szCs w:val="20"/>
        </w:rPr>
        <w:t xml:space="preserve"> requirements set out below</w:t>
      </w:r>
      <w:r w:rsidRPr="00016B78">
        <w:rPr>
          <w:rFonts w:ascii="Verdana" w:hAnsi="Verdana"/>
          <w:sz w:val="20"/>
          <w:szCs w:val="20"/>
        </w:rPr>
        <w:t>. Any relevant supporting tender documentation must also be clearly identifiable by the evaluation criteria number.</w:t>
      </w:r>
    </w:p>
    <w:p w14:paraId="594D9DC0" w14:textId="2B4F3457" w:rsidR="000D6796" w:rsidRPr="00016B78" w:rsidRDefault="000D6796" w:rsidP="00291635">
      <w:pPr>
        <w:pStyle w:val="Level2"/>
        <w:rPr>
          <w:rFonts w:ascii="Verdana" w:hAnsi="Verdana"/>
          <w:sz w:val="20"/>
          <w:szCs w:val="20"/>
        </w:rPr>
      </w:pPr>
      <w:r w:rsidRPr="00016B78">
        <w:rPr>
          <w:rFonts w:ascii="Verdana" w:hAnsi="Verdana"/>
          <w:sz w:val="20"/>
          <w:szCs w:val="20"/>
        </w:rPr>
        <w:t>Instructions for completing Tender</w:t>
      </w:r>
      <w:r w:rsidR="005904C6" w:rsidRPr="00016B78">
        <w:rPr>
          <w:rFonts w:ascii="Verdana" w:hAnsi="Verdana"/>
          <w:sz w:val="20"/>
          <w:szCs w:val="20"/>
        </w:rPr>
        <w:t>s</w:t>
      </w:r>
      <w:r w:rsidRPr="00016B78">
        <w:rPr>
          <w:rFonts w:ascii="Verdana" w:hAnsi="Verdana"/>
          <w:sz w:val="20"/>
          <w:szCs w:val="20"/>
        </w:rPr>
        <w:t xml:space="preserve"> – please ensure these are followed:</w:t>
      </w:r>
    </w:p>
    <w:p w14:paraId="6B7501A9" w14:textId="171C0C5E" w:rsidR="000D6796" w:rsidRPr="00016B78" w:rsidRDefault="000D6796" w:rsidP="00291635">
      <w:pPr>
        <w:pStyle w:val="Level3"/>
        <w:rPr>
          <w:rFonts w:ascii="Verdana" w:hAnsi="Verdana"/>
          <w:sz w:val="20"/>
          <w:szCs w:val="20"/>
        </w:rPr>
      </w:pPr>
      <w:r w:rsidRPr="00016B78">
        <w:rPr>
          <w:rFonts w:ascii="Verdana" w:hAnsi="Verdana"/>
          <w:sz w:val="20"/>
          <w:szCs w:val="20"/>
        </w:rPr>
        <w:t>Answers must be on A4 paper with a minimum font size 11. The paper layout can either be landscape or portrait. A3 paper can be used where use of diagrams, graphs etc</w:t>
      </w:r>
      <w:r w:rsidR="00F44799">
        <w:rPr>
          <w:rFonts w:ascii="Verdana" w:hAnsi="Verdana"/>
          <w:sz w:val="20"/>
          <w:szCs w:val="20"/>
        </w:rPr>
        <w:t>.</w:t>
      </w:r>
      <w:r w:rsidR="001A237B" w:rsidRPr="00016B78">
        <w:rPr>
          <w:rFonts w:ascii="Verdana" w:hAnsi="Verdana"/>
          <w:sz w:val="20"/>
          <w:szCs w:val="20"/>
        </w:rPr>
        <w:t xml:space="preserve"> is required</w:t>
      </w:r>
      <w:r w:rsidRPr="00016B78">
        <w:rPr>
          <w:rFonts w:ascii="Verdana" w:hAnsi="Verdana"/>
          <w:sz w:val="20"/>
          <w:szCs w:val="20"/>
        </w:rPr>
        <w:t>.</w:t>
      </w:r>
    </w:p>
    <w:p w14:paraId="4FE112EE" w14:textId="40C1DB23" w:rsidR="00D33E58" w:rsidRPr="00016B78" w:rsidRDefault="00D33E58" w:rsidP="00291635">
      <w:pPr>
        <w:pStyle w:val="Level3"/>
        <w:rPr>
          <w:rFonts w:ascii="Verdana" w:hAnsi="Verdana"/>
          <w:sz w:val="20"/>
          <w:szCs w:val="20"/>
        </w:rPr>
      </w:pPr>
      <w:r w:rsidRPr="00016B78">
        <w:rPr>
          <w:rFonts w:ascii="Verdana" w:hAnsi="Verdana"/>
          <w:sz w:val="20"/>
          <w:szCs w:val="20"/>
        </w:rPr>
        <w:lastRenderedPageBreak/>
        <w:t xml:space="preserve">Tenderers are required to provide information about its history; </w:t>
      </w:r>
      <w:r w:rsidR="00F44799">
        <w:rPr>
          <w:rFonts w:ascii="Verdana" w:hAnsi="Verdana"/>
          <w:sz w:val="20"/>
          <w:szCs w:val="20"/>
        </w:rPr>
        <w:t xml:space="preserve">strategy; </w:t>
      </w:r>
      <w:r w:rsidRPr="00016B78">
        <w:rPr>
          <w:rFonts w:ascii="Verdana" w:hAnsi="Verdana"/>
          <w:sz w:val="20"/>
          <w:szCs w:val="20"/>
        </w:rPr>
        <w:t>corporate structure; departments &amp; teams and key staff leading their Tender. This information is not subject to a word count limit.</w:t>
      </w:r>
    </w:p>
    <w:p w14:paraId="19A4739B" w14:textId="177A1819" w:rsidR="000D6796" w:rsidRPr="00016B78" w:rsidRDefault="000D6796" w:rsidP="00291635">
      <w:pPr>
        <w:pStyle w:val="Level3"/>
        <w:rPr>
          <w:rFonts w:ascii="Verdana" w:hAnsi="Verdana"/>
          <w:sz w:val="20"/>
          <w:szCs w:val="20"/>
        </w:rPr>
      </w:pPr>
      <w:r w:rsidRPr="00016B78">
        <w:rPr>
          <w:rFonts w:ascii="Verdana" w:hAnsi="Verdana"/>
          <w:sz w:val="20"/>
          <w:szCs w:val="20"/>
        </w:rPr>
        <w:t>Except to assist with proposals for the commercial sponsorship offer</w:t>
      </w:r>
      <w:r w:rsidR="005C0C2E" w:rsidRPr="00016B78">
        <w:rPr>
          <w:rFonts w:ascii="Verdana" w:hAnsi="Verdana"/>
          <w:sz w:val="20"/>
          <w:szCs w:val="20"/>
        </w:rPr>
        <w:t>, p</w:t>
      </w:r>
      <w:r w:rsidRPr="00016B78">
        <w:rPr>
          <w:rFonts w:ascii="Verdana" w:hAnsi="Verdana"/>
          <w:sz w:val="20"/>
          <w:szCs w:val="20"/>
        </w:rPr>
        <w:t>lease do not provide any corporate marketing material along with Tenders.</w:t>
      </w:r>
    </w:p>
    <w:p w14:paraId="3373314C" w14:textId="5B3DA5E3" w:rsidR="000D6796" w:rsidRPr="00016B78" w:rsidRDefault="000D6796" w:rsidP="00291635">
      <w:pPr>
        <w:pStyle w:val="Level3"/>
        <w:rPr>
          <w:rFonts w:ascii="Verdana" w:hAnsi="Verdana"/>
          <w:sz w:val="20"/>
          <w:szCs w:val="20"/>
        </w:rPr>
      </w:pPr>
      <w:r w:rsidRPr="00016B78">
        <w:rPr>
          <w:rFonts w:ascii="Verdana" w:hAnsi="Verdana"/>
          <w:sz w:val="20"/>
          <w:szCs w:val="20"/>
        </w:rPr>
        <w:t xml:space="preserve">When providing examples, Tenderers must demonstrate knowledge and </w:t>
      </w:r>
      <w:r w:rsidR="001A237B" w:rsidRPr="00016B78">
        <w:rPr>
          <w:rFonts w:ascii="Verdana" w:hAnsi="Verdana"/>
          <w:sz w:val="20"/>
          <w:szCs w:val="20"/>
        </w:rPr>
        <w:t xml:space="preserve">understanding </w:t>
      </w:r>
      <w:r w:rsidRPr="00016B78">
        <w:rPr>
          <w:rFonts w:ascii="Verdana" w:hAnsi="Verdana"/>
          <w:sz w:val="20"/>
          <w:szCs w:val="20"/>
        </w:rPr>
        <w:t>of delivery of this type of work across comparable sectors. The examples must also demonstrate where the Tenderers have provided delivery to organisations similar to UK Sport.</w:t>
      </w:r>
    </w:p>
    <w:p w14:paraId="1DB13EA9" w14:textId="16A76ACD" w:rsidR="00C74AE6" w:rsidRPr="00016B78" w:rsidRDefault="00C74AE6" w:rsidP="00291635">
      <w:pPr>
        <w:pStyle w:val="Level3"/>
        <w:rPr>
          <w:rFonts w:ascii="Verdana" w:hAnsi="Verdana"/>
          <w:sz w:val="20"/>
          <w:szCs w:val="20"/>
        </w:rPr>
      </w:pPr>
      <w:r w:rsidRPr="00016B78">
        <w:rPr>
          <w:rFonts w:ascii="Verdana" w:hAnsi="Verdana"/>
          <w:sz w:val="20"/>
          <w:szCs w:val="20"/>
        </w:rPr>
        <w:t>If Tenderers do include examples, where possible, fresh examples for each criteria</w:t>
      </w:r>
      <w:r w:rsidR="005C0C2E" w:rsidRPr="00016B78">
        <w:rPr>
          <w:rFonts w:ascii="Verdana" w:hAnsi="Verdana"/>
          <w:sz w:val="20"/>
          <w:szCs w:val="20"/>
        </w:rPr>
        <w:t xml:space="preserve"> are preferred by UK Sport</w:t>
      </w:r>
      <w:r w:rsidRPr="00016B78">
        <w:rPr>
          <w:rFonts w:ascii="Verdana" w:hAnsi="Verdana"/>
          <w:sz w:val="20"/>
          <w:szCs w:val="20"/>
        </w:rPr>
        <w:t>. It is not acceptable to repeat the same example.</w:t>
      </w:r>
    </w:p>
    <w:p w14:paraId="0A3595F9" w14:textId="100C6B6C" w:rsidR="00C74AE6" w:rsidRPr="00972814" w:rsidRDefault="00C74AE6" w:rsidP="00972814">
      <w:pPr>
        <w:pStyle w:val="Level3"/>
        <w:rPr>
          <w:rFonts w:ascii="Verdana" w:hAnsi="Verdana"/>
          <w:sz w:val="20"/>
          <w:szCs w:val="20"/>
        </w:rPr>
      </w:pPr>
      <w:r w:rsidRPr="00016B78">
        <w:rPr>
          <w:rFonts w:ascii="Verdana" w:hAnsi="Verdana"/>
          <w:sz w:val="20"/>
          <w:szCs w:val="20"/>
        </w:rPr>
        <w:t xml:space="preserve">The word counts against each </w:t>
      </w:r>
      <w:r w:rsidR="005904C6" w:rsidRPr="00016B78">
        <w:rPr>
          <w:rFonts w:ascii="Verdana" w:hAnsi="Verdana"/>
          <w:sz w:val="20"/>
          <w:szCs w:val="20"/>
        </w:rPr>
        <w:t>tender</w:t>
      </w:r>
      <w:r w:rsidR="005C0C2E" w:rsidRPr="00016B78">
        <w:rPr>
          <w:rFonts w:ascii="Verdana" w:hAnsi="Verdana"/>
          <w:sz w:val="20"/>
          <w:szCs w:val="20"/>
        </w:rPr>
        <w:t xml:space="preserve"> requirement</w:t>
      </w:r>
      <w:r w:rsidRPr="00016B78">
        <w:rPr>
          <w:rFonts w:ascii="Verdana" w:hAnsi="Verdana"/>
          <w:sz w:val="20"/>
          <w:szCs w:val="20"/>
        </w:rPr>
        <w:t xml:space="preserve"> are </w:t>
      </w:r>
      <w:r w:rsidR="005C0C2E" w:rsidRPr="00016B78">
        <w:rPr>
          <w:rFonts w:ascii="Verdana" w:hAnsi="Verdana"/>
          <w:sz w:val="20"/>
          <w:szCs w:val="20"/>
        </w:rPr>
        <w:t>maximum word limits</w:t>
      </w:r>
      <w:r w:rsidRPr="00016B78">
        <w:rPr>
          <w:rFonts w:ascii="Verdana" w:hAnsi="Verdana"/>
          <w:sz w:val="20"/>
          <w:szCs w:val="20"/>
        </w:rPr>
        <w:t>. Tenderers can write less.</w:t>
      </w:r>
    </w:p>
    <w:p w14:paraId="4233503D" w14:textId="72EBFB9D" w:rsidR="00950755" w:rsidRPr="00016B78" w:rsidRDefault="00950755" w:rsidP="00D257F8">
      <w:pPr>
        <w:pStyle w:val="Level1"/>
        <w:widowControl w:val="0"/>
        <w:spacing w:before="240"/>
        <w:rPr>
          <w:rStyle w:val="Level1asHeadingtext"/>
          <w:rFonts w:ascii="Verdana" w:hAnsi="Verdana"/>
        </w:rPr>
      </w:pPr>
      <w:r w:rsidRPr="00016B78">
        <w:rPr>
          <w:rStyle w:val="Level1asHeadingtext"/>
          <w:rFonts w:ascii="Verdana" w:hAnsi="Verdana"/>
        </w:rPr>
        <w:t>Staffing Issues and TUPE</w:t>
      </w:r>
    </w:p>
    <w:p w14:paraId="4233503E" w14:textId="7DA15350" w:rsidR="00950755" w:rsidRPr="00016B78" w:rsidRDefault="00950755" w:rsidP="00D257F8">
      <w:pPr>
        <w:pStyle w:val="Level2"/>
        <w:rPr>
          <w:rFonts w:ascii="Verdana" w:hAnsi="Verdana"/>
          <w:sz w:val="20"/>
          <w:szCs w:val="20"/>
        </w:rPr>
      </w:pPr>
      <w:r w:rsidRPr="00016B78">
        <w:rPr>
          <w:rFonts w:ascii="Verdana" w:hAnsi="Verdana"/>
          <w:sz w:val="20"/>
          <w:szCs w:val="20"/>
        </w:rPr>
        <w:t xml:space="preserve">UK Sport is neither the transferor nor transferee of the staff employed by its current contractors in the circumstances of any </w:t>
      </w:r>
      <w:r w:rsidR="00995D6C" w:rsidRPr="00016B78">
        <w:rPr>
          <w:rFonts w:ascii="Verdana" w:hAnsi="Verdana"/>
          <w:sz w:val="20"/>
          <w:szCs w:val="20"/>
        </w:rPr>
        <w:t>policy/c</w:t>
      </w:r>
      <w:r w:rsidRPr="00016B78">
        <w:rPr>
          <w:rFonts w:ascii="Verdana" w:hAnsi="Verdana"/>
          <w:sz w:val="20"/>
          <w:szCs w:val="20"/>
        </w:rPr>
        <w:t xml:space="preserve">ontract awarded as a result of the procurement process of which this </w:t>
      </w:r>
      <w:r w:rsidR="009506F8" w:rsidRPr="00016B78">
        <w:rPr>
          <w:rFonts w:ascii="Verdana" w:hAnsi="Verdana"/>
          <w:sz w:val="20"/>
          <w:szCs w:val="20"/>
        </w:rPr>
        <w:t>ITT</w:t>
      </w:r>
      <w:r w:rsidRPr="00016B78">
        <w:rPr>
          <w:rFonts w:ascii="Verdana" w:hAnsi="Verdana"/>
          <w:sz w:val="20"/>
          <w:szCs w:val="20"/>
        </w:rPr>
        <w:t xml:space="preserve"> forms part of</w:t>
      </w:r>
      <w:r w:rsidR="005F4218">
        <w:rPr>
          <w:rFonts w:ascii="Verdana" w:hAnsi="Verdana"/>
          <w:sz w:val="20"/>
          <w:szCs w:val="20"/>
        </w:rPr>
        <w:t>.</w:t>
      </w:r>
    </w:p>
    <w:p w14:paraId="530D6F8B" w14:textId="4C6C8F7F" w:rsidR="00462C71" w:rsidRPr="00016B78" w:rsidRDefault="000D5A84" w:rsidP="00D257F8">
      <w:pPr>
        <w:pStyle w:val="Level2"/>
        <w:rPr>
          <w:rFonts w:ascii="Verdana" w:hAnsi="Verdana"/>
          <w:sz w:val="20"/>
          <w:szCs w:val="20"/>
        </w:rPr>
      </w:pPr>
      <w:r w:rsidRPr="00016B78">
        <w:rPr>
          <w:rFonts w:ascii="Verdana" w:hAnsi="Verdana"/>
          <w:sz w:val="20"/>
          <w:szCs w:val="20"/>
        </w:rPr>
        <w:t>Tenderers should satisfy themselves as to the application of the Transfer of Undertakings (Protection of Employment) Regulations 2006 ("TUPE") to this requirement and should make suitable provision for the implications (if any) of TUPE.</w:t>
      </w:r>
    </w:p>
    <w:p w14:paraId="4233504A" w14:textId="77777777" w:rsidR="00950755" w:rsidRPr="00016B78" w:rsidRDefault="00950755" w:rsidP="00D257F8">
      <w:pPr>
        <w:pStyle w:val="Level1"/>
        <w:keepNext/>
        <w:rPr>
          <w:rStyle w:val="Level1asHeadingtext"/>
          <w:rFonts w:ascii="Verdana" w:hAnsi="Verdana"/>
        </w:rPr>
      </w:pPr>
      <w:r w:rsidRPr="00016B78">
        <w:rPr>
          <w:rStyle w:val="Level1asHeadingtext"/>
          <w:rFonts w:ascii="Verdana" w:hAnsi="Verdana"/>
        </w:rPr>
        <w:t>Non-Consideration of Tender</w:t>
      </w:r>
    </w:p>
    <w:p w14:paraId="4233504B" w14:textId="3106210B" w:rsidR="00950755" w:rsidRPr="00016B78" w:rsidRDefault="00950755" w:rsidP="00D257F8">
      <w:pPr>
        <w:pStyle w:val="Level2"/>
        <w:rPr>
          <w:rFonts w:ascii="Verdana" w:hAnsi="Verdana"/>
          <w:sz w:val="20"/>
          <w:szCs w:val="20"/>
        </w:rPr>
      </w:pPr>
      <w:r w:rsidRPr="00016B78">
        <w:rPr>
          <w:rFonts w:ascii="Verdana" w:hAnsi="Verdana"/>
          <w:sz w:val="20"/>
          <w:szCs w:val="20"/>
        </w:rPr>
        <w:t>A Tender may not be considered if</w:t>
      </w:r>
      <w:r w:rsidRPr="00016B78">
        <w:rPr>
          <w:rFonts w:ascii="Verdana" w:hAnsi="Verdana"/>
          <w:noProof/>
          <w:sz w:val="20"/>
          <w:szCs w:val="20"/>
        </w:rPr>
        <w:t>:</w:t>
      </w:r>
    </w:p>
    <w:p w14:paraId="4233504C" w14:textId="532E7BEF" w:rsidR="00950755" w:rsidRPr="00016B78" w:rsidRDefault="00950755" w:rsidP="00D257F8">
      <w:pPr>
        <w:pStyle w:val="Level3"/>
        <w:rPr>
          <w:rFonts w:ascii="Verdana" w:hAnsi="Verdana"/>
          <w:noProof/>
          <w:sz w:val="20"/>
          <w:szCs w:val="20"/>
        </w:rPr>
      </w:pPr>
      <w:r w:rsidRPr="00016B78">
        <w:rPr>
          <w:rFonts w:ascii="Verdana" w:hAnsi="Verdana"/>
          <w:noProof/>
          <w:sz w:val="20"/>
          <w:szCs w:val="20"/>
        </w:rPr>
        <w:t xml:space="preserve">it is not in accordance with these instructions or is in breach of any instruction or clause set out elsewhere in the </w:t>
      </w:r>
      <w:r w:rsidR="009506F8" w:rsidRPr="00016B78">
        <w:rPr>
          <w:rFonts w:ascii="Verdana" w:hAnsi="Verdana"/>
          <w:noProof/>
          <w:sz w:val="20"/>
          <w:szCs w:val="20"/>
        </w:rPr>
        <w:t>ITT</w:t>
      </w:r>
      <w:r w:rsidRPr="00016B78">
        <w:rPr>
          <w:rFonts w:ascii="Verdana" w:hAnsi="Verdana"/>
          <w:noProof/>
          <w:sz w:val="20"/>
          <w:szCs w:val="20"/>
        </w:rPr>
        <w:t>; or</w:t>
      </w:r>
    </w:p>
    <w:p w14:paraId="4233504D" w14:textId="43A139AA" w:rsidR="00950755" w:rsidRPr="00016B78" w:rsidRDefault="00950755" w:rsidP="00D257F8">
      <w:pPr>
        <w:pStyle w:val="Level3"/>
        <w:rPr>
          <w:rFonts w:ascii="Verdana" w:hAnsi="Verdana"/>
          <w:noProof/>
          <w:sz w:val="20"/>
          <w:szCs w:val="20"/>
        </w:rPr>
      </w:pPr>
      <w:r w:rsidRPr="00016B78">
        <w:rPr>
          <w:rFonts w:ascii="Verdana" w:hAnsi="Verdana"/>
          <w:noProof/>
          <w:sz w:val="20"/>
          <w:szCs w:val="20"/>
        </w:rPr>
        <w:t xml:space="preserve">it makes or attempts to make any variation or alteration to any of the </w:t>
      </w:r>
      <w:r w:rsidR="009506F8" w:rsidRPr="00016B78">
        <w:rPr>
          <w:rFonts w:ascii="Verdana" w:hAnsi="Verdana"/>
          <w:noProof/>
          <w:sz w:val="20"/>
          <w:szCs w:val="20"/>
        </w:rPr>
        <w:t>ITT</w:t>
      </w:r>
      <w:r w:rsidRPr="00016B78">
        <w:rPr>
          <w:rFonts w:ascii="Verdana" w:hAnsi="Verdana"/>
          <w:noProof/>
          <w:sz w:val="20"/>
          <w:szCs w:val="20"/>
        </w:rPr>
        <w:t xml:space="preserve"> save where authorised in writing by the Contact Officer; or is expressly permitted; or</w:t>
      </w:r>
    </w:p>
    <w:p w14:paraId="4233504E" w14:textId="39D208A4" w:rsidR="00950755" w:rsidRPr="00016B78" w:rsidRDefault="00950755" w:rsidP="00D257F8">
      <w:pPr>
        <w:pStyle w:val="Level3"/>
        <w:rPr>
          <w:rFonts w:ascii="Verdana" w:hAnsi="Verdana"/>
          <w:sz w:val="20"/>
          <w:szCs w:val="20"/>
        </w:rPr>
      </w:pPr>
      <w:r w:rsidRPr="00016B78">
        <w:rPr>
          <w:rFonts w:ascii="Verdana" w:hAnsi="Verdana"/>
          <w:noProof/>
          <w:sz w:val="20"/>
          <w:szCs w:val="20"/>
        </w:rPr>
        <w:t>the Tenderer fails to provide within 7 days any relevant documentary evidence requested by UK Sport and not supplied with the Tender held by any signatory to the Tender; or</w:t>
      </w:r>
    </w:p>
    <w:p w14:paraId="4233504F" w14:textId="77777777" w:rsidR="00950755" w:rsidRPr="00016B78" w:rsidRDefault="00950755" w:rsidP="00D257F8">
      <w:pPr>
        <w:pStyle w:val="Level3"/>
        <w:rPr>
          <w:rFonts w:ascii="Verdana" w:hAnsi="Verdana"/>
          <w:sz w:val="20"/>
          <w:szCs w:val="20"/>
        </w:rPr>
      </w:pPr>
      <w:r w:rsidRPr="00016B78">
        <w:rPr>
          <w:rFonts w:ascii="Verdana" w:hAnsi="Verdana"/>
          <w:noProof/>
          <w:sz w:val="20"/>
          <w:szCs w:val="20"/>
        </w:rPr>
        <w:t>it has attempted or does attempt to make its Tender conditional on the acceptance by UK Sport of any other Tender contract or proposal; or</w:t>
      </w:r>
    </w:p>
    <w:p w14:paraId="42335050" w14:textId="395570F7" w:rsidR="00950755" w:rsidRPr="00016B78" w:rsidRDefault="009C7F31" w:rsidP="00D257F8">
      <w:pPr>
        <w:pStyle w:val="Level3"/>
        <w:rPr>
          <w:rFonts w:ascii="Verdana" w:hAnsi="Verdana"/>
          <w:sz w:val="20"/>
          <w:szCs w:val="20"/>
        </w:rPr>
      </w:pPr>
      <w:r w:rsidRPr="00016B78">
        <w:rPr>
          <w:rFonts w:ascii="Verdana" w:hAnsi="Verdana"/>
          <w:noProof/>
          <w:sz w:val="20"/>
          <w:szCs w:val="20"/>
        </w:rPr>
        <w:t xml:space="preserve">it </w:t>
      </w:r>
      <w:r w:rsidR="009506F8" w:rsidRPr="00016B78">
        <w:rPr>
          <w:rFonts w:ascii="Verdana" w:hAnsi="Verdana"/>
          <w:noProof/>
          <w:sz w:val="20"/>
          <w:szCs w:val="20"/>
        </w:rPr>
        <w:t>does not comply</w:t>
      </w:r>
      <w:r w:rsidR="006661F2">
        <w:rPr>
          <w:rFonts w:ascii="Verdana" w:hAnsi="Verdana"/>
          <w:noProof/>
          <w:sz w:val="20"/>
          <w:szCs w:val="20"/>
        </w:rPr>
        <w:t xml:space="preserve"> with paragraph 12</w:t>
      </w:r>
      <w:r w:rsidR="00950755" w:rsidRPr="00016B78">
        <w:rPr>
          <w:rFonts w:ascii="Verdana" w:hAnsi="Verdana"/>
          <w:sz w:val="20"/>
          <w:szCs w:val="20"/>
        </w:rPr>
        <w:t>.</w:t>
      </w:r>
    </w:p>
    <w:p w14:paraId="42335051" w14:textId="77777777" w:rsidR="00950755" w:rsidRPr="00016B78" w:rsidRDefault="00950755" w:rsidP="00D257F8">
      <w:pPr>
        <w:pStyle w:val="Level1"/>
        <w:keepNext/>
        <w:rPr>
          <w:rStyle w:val="Level1asHeadingtext"/>
          <w:rFonts w:ascii="Verdana" w:hAnsi="Verdana"/>
        </w:rPr>
      </w:pPr>
      <w:r w:rsidRPr="00016B78">
        <w:rPr>
          <w:rStyle w:val="Level1asHeadingtext"/>
          <w:rFonts w:ascii="Verdana" w:hAnsi="Verdana"/>
        </w:rPr>
        <w:lastRenderedPageBreak/>
        <w:t>Rejection of Tender</w:t>
      </w:r>
    </w:p>
    <w:p w14:paraId="42335052" w14:textId="77777777" w:rsidR="00950755" w:rsidRPr="00016B78" w:rsidRDefault="00950755" w:rsidP="00D257F8">
      <w:pPr>
        <w:pStyle w:val="Level2"/>
        <w:rPr>
          <w:rFonts w:ascii="Verdana" w:hAnsi="Verdana"/>
          <w:sz w:val="20"/>
          <w:szCs w:val="20"/>
        </w:rPr>
      </w:pPr>
      <w:r w:rsidRPr="00016B78">
        <w:rPr>
          <w:rFonts w:ascii="Verdana" w:hAnsi="Verdana"/>
          <w:sz w:val="20"/>
          <w:szCs w:val="20"/>
        </w:rPr>
        <w:t>UK Sport may reject any Tender (which shall be without prejudice to UK Sport’s legal remedies) submitted by a Tenderer who has:</w:t>
      </w:r>
    </w:p>
    <w:p w14:paraId="22DD3BF2" w14:textId="1DDB9836" w:rsidR="009E677E" w:rsidRDefault="009E677E" w:rsidP="00D257F8">
      <w:pPr>
        <w:pStyle w:val="Level3"/>
        <w:rPr>
          <w:rFonts w:ascii="Verdana" w:hAnsi="Verdana"/>
          <w:sz w:val="20"/>
          <w:szCs w:val="20"/>
        </w:rPr>
      </w:pPr>
      <w:r>
        <w:rPr>
          <w:rFonts w:ascii="Verdana" w:hAnsi="Verdana"/>
          <w:sz w:val="20"/>
          <w:szCs w:val="20"/>
        </w:rPr>
        <w:t>made a misleading or false declaration in any of the Tender Forms. Tenders must re</w:t>
      </w:r>
      <w:r w:rsidR="00417E89">
        <w:rPr>
          <w:rFonts w:ascii="Verdana" w:hAnsi="Verdana"/>
          <w:sz w:val="20"/>
          <w:szCs w:val="20"/>
        </w:rPr>
        <w:t>ad the Declaration of Criminal C</w:t>
      </w:r>
      <w:r>
        <w:rPr>
          <w:rFonts w:ascii="Verdana" w:hAnsi="Verdana"/>
          <w:sz w:val="20"/>
          <w:szCs w:val="20"/>
        </w:rPr>
        <w:t>onvictions, Tax Affairs and Controversial Situations carefully and immediately inform UK Sport if they are having difficulty completing it.</w:t>
      </w:r>
    </w:p>
    <w:p w14:paraId="42335053" w14:textId="2CE26CD1" w:rsidR="00950755" w:rsidRPr="00016B78" w:rsidRDefault="00950755" w:rsidP="00D257F8">
      <w:pPr>
        <w:pStyle w:val="Level3"/>
        <w:rPr>
          <w:rFonts w:ascii="Verdana" w:hAnsi="Verdana"/>
          <w:sz w:val="20"/>
          <w:szCs w:val="20"/>
        </w:rPr>
      </w:pPr>
      <w:r w:rsidRPr="00016B78">
        <w:rPr>
          <w:rFonts w:ascii="Verdana" w:hAnsi="Verdana"/>
          <w:sz w:val="20"/>
          <w:szCs w:val="20"/>
        </w:rPr>
        <w:t>directly or indirectly canvassed any official of UK Sport concerning the acceptance of any Tender or who has directly or indirectly obtained or attempted to obtain information from any such member or offic</w:t>
      </w:r>
      <w:r w:rsidR="006661F2">
        <w:rPr>
          <w:rFonts w:ascii="Verdana" w:hAnsi="Verdana"/>
          <w:sz w:val="20"/>
          <w:szCs w:val="20"/>
        </w:rPr>
        <w:t>ial concerning any other tender.</w:t>
      </w:r>
    </w:p>
    <w:p w14:paraId="42335054" w14:textId="49DAC4BC" w:rsidR="00950755" w:rsidRPr="00016B78" w:rsidRDefault="00950755" w:rsidP="00D257F8">
      <w:pPr>
        <w:pStyle w:val="Level3"/>
        <w:rPr>
          <w:rFonts w:ascii="Verdana" w:hAnsi="Verdana"/>
          <w:sz w:val="20"/>
          <w:szCs w:val="20"/>
        </w:rPr>
      </w:pPr>
      <w:r w:rsidRPr="00016B78">
        <w:rPr>
          <w:rFonts w:ascii="Verdana" w:hAnsi="Verdana"/>
          <w:sz w:val="20"/>
          <w:szCs w:val="20"/>
        </w:rPr>
        <w:t>fixed or adjusted the prices shown in accordance with any agreement or arran</w:t>
      </w:r>
      <w:r w:rsidR="006661F2">
        <w:rPr>
          <w:rFonts w:ascii="Verdana" w:hAnsi="Verdana"/>
          <w:sz w:val="20"/>
          <w:szCs w:val="20"/>
        </w:rPr>
        <w:t>gement with any other person.</w:t>
      </w:r>
    </w:p>
    <w:p w14:paraId="42335055" w14:textId="411FDC33" w:rsidR="00950755" w:rsidRPr="00016B78" w:rsidRDefault="00950755" w:rsidP="00D257F8">
      <w:pPr>
        <w:pStyle w:val="Level3"/>
        <w:rPr>
          <w:rFonts w:ascii="Verdana" w:hAnsi="Verdana"/>
          <w:sz w:val="20"/>
          <w:szCs w:val="20"/>
        </w:rPr>
      </w:pPr>
      <w:r w:rsidRPr="00016B78">
        <w:rPr>
          <w:rFonts w:ascii="Verdana" w:hAnsi="Verdana"/>
          <w:sz w:val="20"/>
          <w:szCs w:val="20"/>
        </w:rPr>
        <w:t xml:space="preserve">communicated to any person other than UK Sport the amount or approximate amount of the price shown in its tender, except where such disclosure is made in confidence in order to obtain quotations necessary to the preparation of the Tender or for the purposes of insurance or the guarantee referred to in the </w:t>
      </w:r>
      <w:r w:rsidR="00032205" w:rsidRPr="00016B78">
        <w:rPr>
          <w:rFonts w:ascii="Verdana" w:hAnsi="Verdana"/>
          <w:sz w:val="20"/>
          <w:szCs w:val="20"/>
        </w:rPr>
        <w:t>ITT</w:t>
      </w:r>
      <w:r w:rsidR="006661F2">
        <w:rPr>
          <w:rFonts w:ascii="Verdana" w:hAnsi="Verdana"/>
          <w:sz w:val="20"/>
          <w:szCs w:val="20"/>
        </w:rPr>
        <w:t>.</w:t>
      </w:r>
    </w:p>
    <w:p w14:paraId="42335056" w14:textId="6ED1334F" w:rsidR="00950755" w:rsidRPr="00016B78" w:rsidRDefault="00950755" w:rsidP="00D257F8">
      <w:pPr>
        <w:pStyle w:val="Level3"/>
        <w:rPr>
          <w:rFonts w:ascii="Verdana" w:hAnsi="Verdana"/>
          <w:sz w:val="20"/>
          <w:szCs w:val="20"/>
        </w:rPr>
      </w:pPr>
      <w:r w:rsidRPr="00016B78">
        <w:rPr>
          <w:rFonts w:ascii="Verdana" w:hAnsi="Verdana"/>
          <w:sz w:val="20"/>
          <w:szCs w:val="20"/>
        </w:rPr>
        <w:t>entered into any agreement with any other company, firm or individual so that the other company, firm or individual refrains from submitting a Tender or limits or restricts h</w:t>
      </w:r>
      <w:r w:rsidR="006661F2">
        <w:rPr>
          <w:rFonts w:ascii="Verdana" w:hAnsi="Verdana"/>
          <w:sz w:val="20"/>
          <w:szCs w:val="20"/>
        </w:rPr>
        <w:t>is price or anything similar.</w:t>
      </w:r>
    </w:p>
    <w:p w14:paraId="42335057" w14:textId="0C6B195A" w:rsidR="00950755" w:rsidRPr="00016B78" w:rsidRDefault="00950755" w:rsidP="00D257F8">
      <w:pPr>
        <w:pStyle w:val="Level3"/>
        <w:rPr>
          <w:rFonts w:ascii="Verdana" w:hAnsi="Verdana"/>
          <w:sz w:val="20"/>
          <w:szCs w:val="20"/>
        </w:rPr>
      </w:pPr>
      <w:r w:rsidRPr="00016B78">
        <w:rPr>
          <w:rFonts w:ascii="Verdana" w:hAnsi="Verdana"/>
          <w:sz w:val="20"/>
          <w:szCs w:val="20"/>
        </w:rPr>
        <w:t>made or offered to make any type of payment or gift to any UK Sport employee or member or to anyone else where or not the person is directly connected to UK Sport directly connect</w:t>
      </w:r>
      <w:r w:rsidR="006661F2">
        <w:rPr>
          <w:rFonts w:ascii="Verdana" w:hAnsi="Verdana"/>
          <w:sz w:val="20"/>
          <w:szCs w:val="20"/>
        </w:rPr>
        <w:t>ed with this Tender exercise.</w:t>
      </w:r>
    </w:p>
    <w:p w14:paraId="42335058" w14:textId="77777777" w:rsidR="00950755" w:rsidRPr="00016B78" w:rsidRDefault="00950755" w:rsidP="00D257F8">
      <w:pPr>
        <w:pStyle w:val="Level3"/>
        <w:rPr>
          <w:rFonts w:ascii="Verdana" w:hAnsi="Verdana"/>
          <w:sz w:val="20"/>
          <w:szCs w:val="20"/>
        </w:rPr>
      </w:pPr>
      <w:r w:rsidRPr="00016B78">
        <w:rPr>
          <w:rFonts w:ascii="Verdana" w:hAnsi="Verdana"/>
          <w:sz w:val="20"/>
          <w:szCs w:val="20"/>
        </w:rPr>
        <w:t>offered or given or agreed to give any officer or member of UK Sport any gift or consideration of any kind as an inducement or bribe to influence its decision in relation to the tendering procedure.</w:t>
      </w:r>
    </w:p>
    <w:p w14:paraId="26C48C7B" w14:textId="03B83AFC" w:rsidR="005055E9" w:rsidRDefault="00417E89" w:rsidP="008317BC">
      <w:pPr>
        <w:pStyle w:val="Body3"/>
        <w:ind w:left="851"/>
        <w:rPr>
          <w:rFonts w:ascii="Verdana" w:hAnsi="Verdana"/>
          <w:sz w:val="20"/>
          <w:szCs w:val="20"/>
        </w:rPr>
      </w:pPr>
      <w:r>
        <w:rPr>
          <w:rFonts w:ascii="Verdana" w:hAnsi="Verdana"/>
          <w:sz w:val="20"/>
          <w:szCs w:val="20"/>
        </w:rPr>
        <w:t>In the context of the Declaration of Criminal Convictions, Tax Affairs and Controversial Situations</w:t>
      </w:r>
      <w:r w:rsidR="005055E9">
        <w:rPr>
          <w:rFonts w:ascii="Verdana" w:hAnsi="Verdana"/>
          <w:sz w:val="20"/>
          <w:szCs w:val="20"/>
        </w:rPr>
        <w:t xml:space="preserve"> please note:</w:t>
      </w:r>
    </w:p>
    <w:p w14:paraId="14FC727B" w14:textId="488DA7AC" w:rsidR="005055E9" w:rsidRDefault="005055E9" w:rsidP="008317BC">
      <w:pPr>
        <w:pStyle w:val="Body3"/>
        <w:ind w:left="851"/>
        <w:rPr>
          <w:rFonts w:ascii="Verdana" w:hAnsi="Verdana"/>
          <w:sz w:val="20"/>
          <w:szCs w:val="20"/>
        </w:rPr>
      </w:pPr>
      <w:r>
        <w:rPr>
          <w:rFonts w:ascii="Verdana" w:hAnsi="Verdana"/>
          <w:sz w:val="20"/>
          <w:szCs w:val="20"/>
        </w:rPr>
        <w:t>Tenderers</w:t>
      </w:r>
      <w:r w:rsidRPr="005055E9">
        <w:rPr>
          <w:rFonts w:ascii="Verdana" w:hAnsi="Verdana"/>
          <w:sz w:val="20"/>
          <w:szCs w:val="20"/>
        </w:rPr>
        <w:t xml:space="preserve"> will be excluded from the </w:t>
      </w:r>
      <w:r>
        <w:rPr>
          <w:rFonts w:ascii="Verdana" w:hAnsi="Verdana"/>
          <w:sz w:val="20"/>
          <w:szCs w:val="20"/>
        </w:rPr>
        <w:t>tender</w:t>
      </w:r>
      <w:r w:rsidRPr="005055E9">
        <w:rPr>
          <w:rFonts w:ascii="Verdana" w:hAnsi="Verdana"/>
          <w:sz w:val="20"/>
          <w:szCs w:val="20"/>
        </w:rPr>
        <w:t xml:space="preserve"> process if there is evidence of convictions relating to specific criminal offences including, but not limited to, bribery, corruption, conspiracy, terrorism, fraud and money laundering, or if </w:t>
      </w:r>
      <w:r>
        <w:rPr>
          <w:rFonts w:ascii="Verdana" w:hAnsi="Verdana"/>
          <w:sz w:val="20"/>
          <w:szCs w:val="20"/>
        </w:rPr>
        <w:t>tenderers</w:t>
      </w:r>
      <w:r w:rsidRPr="005055E9">
        <w:rPr>
          <w:rFonts w:ascii="Verdana" w:hAnsi="Verdana"/>
          <w:sz w:val="20"/>
          <w:szCs w:val="20"/>
        </w:rPr>
        <w:t xml:space="preserve"> have been the subject of a binding legal decision which found a breach of legal obligations to pay tax or social security obligations (except where this is disproportionate e.g. only minor amounts involved).</w:t>
      </w:r>
    </w:p>
    <w:p w14:paraId="7D663FA2" w14:textId="44269911" w:rsidR="005055E9" w:rsidRDefault="005055E9" w:rsidP="008317BC">
      <w:pPr>
        <w:pStyle w:val="Body3"/>
        <w:ind w:left="851"/>
        <w:rPr>
          <w:rFonts w:ascii="Verdana" w:hAnsi="Verdana"/>
          <w:sz w:val="20"/>
          <w:szCs w:val="20"/>
        </w:rPr>
      </w:pPr>
      <w:r w:rsidRPr="005055E9">
        <w:rPr>
          <w:rFonts w:ascii="Verdana" w:hAnsi="Verdana"/>
          <w:sz w:val="20"/>
          <w:szCs w:val="20"/>
        </w:rPr>
        <w:t xml:space="preserve">If </w:t>
      </w:r>
      <w:r>
        <w:rPr>
          <w:rFonts w:ascii="Verdana" w:hAnsi="Verdana"/>
          <w:sz w:val="20"/>
          <w:szCs w:val="20"/>
        </w:rPr>
        <w:t>Tenderers</w:t>
      </w:r>
      <w:r w:rsidRPr="005055E9">
        <w:rPr>
          <w:rFonts w:ascii="Verdana" w:hAnsi="Verdana"/>
          <w:sz w:val="20"/>
          <w:szCs w:val="20"/>
        </w:rPr>
        <w:t xml:space="preserve"> have answered “yes” to question 2</w:t>
      </w:r>
      <w:r>
        <w:rPr>
          <w:rFonts w:ascii="Verdana" w:hAnsi="Verdana"/>
          <w:sz w:val="20"/>
          <w:szCs w:val="20"/>
        </w:rPr>
        <w:t xml:space="preserve"> of the declaration</w:t>
      </w:r>
      <w:r w:rsidRPr="005055E9">
        <w:rPr>
          <w:rFonts w:ascii="Verdana" w:hAnsi="Verdana"/>
          <w:sz w:val="20"/>
          <w:szCs w:val="20"/>
        </w:rPr>
        <w:t xml:space="preserve"> on the non-payment of taxes or social security contributions, and have not paid or entered into a binding arran</w:t>
      </w:r>
      <w:r>
        <w:rPr>
          <w:rFonts w:ascii="Verdana" w:hAnsi="Verdana"/>
          <w:sz w:val="20"/>
          <w:szCs w:val="20"/>
        </w:rPr>
        <w:t xml:space="preserve">gement to pay the full amount, Tenderers </w:t>
      </w:r>
      <w:r w:rsidRPr="005055E9">
        <w:rPr>
          <w:rFonts w:ascii="Verdana" w:hAnsi="Verdana"/>
          <w:sz w:val="20"/>
          <w:szCs w:val="20"/>
        </w:rPr>
        <w:t>may still avoid exclusion</w:t>
      </w:r>
      <w:r>
        <w:rPr>
          <w:rFonts w:ascii="Verdana" w:hAnsi="Verdana"/>
          <w:sz w:val="20"/>
          <w:szCs w:val="20"/>
        </w:rPr>
        <w:t xml:space="preserve"> from this Tender</w:t>
      </w:r>
      <w:r w:rsidRPr="005055E9">
        <w:rPr>
          <w:rFonts w:ascii="Verdana" w:hAnsi="Verdana"/>
          <w:sz w:val="20"/>
          <w:szCs w:val="20"/>
        </w:rPr>
        <w:t xml:space="preserve"> if only minor tax or social security contributions are unpaid or if </w:t>
      </w:r>
      <w:r>
        <w:rPr>
          <w:rFonts w:ascii="Verdana" w:hAnsi="Verdana"/>
          <w:sz w:val="20"/>
          <w:szCs w:val="20"/>
        </w:rPr>
        <w:t>a Tenderer has</w:t>
      </w:r>
      <w:r w:rsidRPr="005055E9">
        <w:rPr>
          <w:rFonts w:ascii="Verdana" w:hAnsi="Verdana"/>
          <w:sz w:val="20"/>
          <w:szCs w:val="20"/>
        </w:rPr>
        <w:t xml:space="preserve"> not yet had time to fulfil your obligations since learning of the exact amount due.  If </w:t>
      </w:r>
      <w:r>
        <w:rPr>
          <w:rFonts w:ascii="Verdana" w:hAnsi="Verdana"/>
          <w:sz w:val="20"/>
          <w:szCs w:val="20"/>
        </w:rPr>
        <w:t>Tenderer</w:t>
      </w:r>
      <w:r w:rsidRPr="005055E9">
        <w:rPr>
          <w:rFonts w:ascii="Verdana" w:hAnsi="Verdana"/>
          <w:sz w:val="20"/>
          <w:szCs w:val="20"/>
        </w:rPr>
        <w:t xml:space="preserve"> is in that position please provide details using a separate </w:t>
      </w:r>
      <w:r>
        <w:rPr>
          <w:rFonts w:ascii="Verdana" w:hAnsi="Verdana"/>
          <w:sz w:val="20"/>
          <w:szCs w:val="20"/>
        </w:rPr>
        <w:t xml:space="preserve">document. </w:t>
      </w:r>
      <w:r w:rsidR="002D0A0A">
        <w:rPr>
          <w:rFonts w:ascii="Verdana" w:hAnsi="Verdana"/>
          <w:sz w:val="20"/>
          <w:szCs w:val="20"/>
        </w:rPr>
        <w:t>Tenderers</w:t>
      </w:r>
      <w:r>
        <w:rPr>
          <w:rFonts w:ascii="Verdana" w:hAnsi="Verdana"/>
          <w:sz w:val="20"/>
          <w:szCs w:val="20"/>
        </w:rPr>
        <w:t xml:space="preserve"> may contact UK Sport </w:t>
      </w:r>
      <w:r w:rsidRPr="005055E9">
        <w:rPr>
          <w:rFonts w:ascii="Verdana" w:hAnsi="Verdana"/>
          <w:sz w:val="20"/>
          <w:szCs w:val="20"/>
        </w:rPr>
        <w:t xml:space="preserve">for </w:t>
      </w:r>
      <w:r>
        <w:rPr>
          <w:rFonts w:ascii="Verdana" w:hAnsi="Verdana"/>
          <w:sz w:val="20"/>
          <w:szCs w:val="20"/>
        </w:rPr>
        <w:t>information about how to do this</w:t>
      </w:r>
      <w:r w:rsidRPr="005055E9">
        <w:rPr>
          <w:rFonts w:ascii="Verdana" w:hAnsi="Verdana"/>
          <w:sz w:val="20"/>
          <w:szCs w:val="20"/>
        </w:rPr>
        <w:t xml:space="preserve"> before completing this form.</w:t>
      </w:r>
    </w:p>
    <w:p w14:paraId="4A9E4AF7" w14:textId="4DBB8C3E" w:rsidR="00417E89" w:rsidRDefault="00417E89" w:rsidP="008317BC">
      <w:pPr>
        <w:pStyle w:val="Body3"/>
        <w:ind w:left="851"/>
        <w:rPr>
          <w:rFonts w:ascii="Verdana" w:hAnsi="Verdana"/>
          <w:sz w:val="20"/>
          <w:szCs w:val="20"/>
        </w:rPr>
      </w:pPr>
      <w:r>
        <w:rPr>
          <w:rFonts w:ascii="Verdana" w:hAnsi="Verdana"/>
          <w:sz w:val="20"/>
          <w:szCs w:val="20"/>
        </w:rPr>
        <w:lastRenderedPageBreak/>
        <w:t>UK Sport</w:t>
      </w:r>
      <w:r w:rsidRPr="00417E89">
        <w:rPr>
          <w:rFonts w:ascii="Verdana" w:hAnsi="Verdana"/>
          <w:sz w:val="20"/>
          <w:szCs w:val="20"/>
        </w:rPr>
        <w:t xml:space="preserve"> reserves the right to use its discretion to exclude a </w:t>
      </w:r>
      <w:r>
        <w:rPr>
          <w:rFonts w:ascii="Verdana" w:hAnsi="Verdana"/>
          <w:sz w:val="20"/>
          <w:szCs w:val="20"/>
        </w:rPr>
        <w:t>Tender</w:t>
      </w:r>
      <w:r w:rsidRPr="00417E89">
        <w:rPr>
          <w:rFonts w:ascii="Verdana" w:hAnsi="Verdana"/>
          <w:sz w:val="20"/>
          <w:szCs w:val="20"/>
        </w:rPr>
        <w:t xml:space="preserve">er where it can demonstrate the </w:t>
      </w:r>
      <w:r w:rsidR="002D0A0A">
        <w:rPr>
          <w:rFonts w:ascii="Verdana" w:hAnsi="Verdana"/>
          <w:sz w:val="20"/>
          <w:szCs w:val="20"/>
        </w:rPr>
        <w:t>Tender</w:t>
      </w:r>
      <w:r w:rsidRPr="00417E89">
        <w:rPr>
          <w:rFonts w:ascii="Verdana" w:hAnsi="Verdana"/>
          <w:sz w:val="20"/>
          <w:szCs w:val="20"/>
        </w:rPr>
        <w:t>er’s non-payment of taxes/social security contributions where no binding legal decision has been taken</w:t>
      </w:r>
      <w:r>
        <w:rPr>
          <w:rFonts w:ascii="Verdana" w:hAnsi="Verdana"/>
          <w:sz w:val="20"/>
          <w:szCs w:val="20"/>
        </w:rPr>
        <w:t>.</w:t>
      </w:r>
    </w:p>
    <w:p w14:paraId="42335059" w14:textId="318A59E2" w:rsidR="00950755" w:rsidRPr="00016B78" w:rsidRDefault="00950755" w:rsidP="008317BC">
      <w:pPr>
        <w:pStyle w:val="Body3"/>
        <w:ind w:left="851"/>
        <w:rPr>
          <w:rFonts w:ascii="Verdana" w:hAnsi="Verdana"/>
          <w:sz w:val="20"/>
          <w:szCs w:val="20"/>
        </w:rPr>
      </w:pPr>
      <w:r w:rsidRPr="00016B78">
        <w:rPr>
          <w:rFonts w:ascii="Verdana" w:hAnsi="Verdana"/>
          <w:sz w:val="20"/>
          <w:szCs w:val="20"/>
        </w:rPr>
        <w:t>The word “Tenderer” for these purposes shall be deemed to include any and all persons employed by the Tenderer or who are purporting to act on the Tenderers behalf whether the Tenderer is aware of their acts or not.</w:t>
      </w:r>
    </w:p>
    <w:p w14:paraId="4233505A" w14:textId="77777777" w:rsidR="00950755" w:rsidRPr="00016B78" w:rsidRDefault="00950755" w:rsidP="00D257F8">
      <w:pPr>
        <w:pStyle w:val="Level1"/>
        <w:keepNext/>
        <w:rPr>
          <w:rStyle w:val="Level1asHeadingtext"/>
          <w:rFonts w:ascii="Verdana" w:hAnsi="Verdana"/>
        </w:rPr>
      </w:pPr>
      <w:r w:rsidRPr="00016B78">
        <w:rPr>
          <w:rStyle w:val="Level1asHeadingtext"/>
          <w:rFonts w:ascii="Verdana" w:hAnsi="Verdana"/>
        </w:rPr>
        <w:t>Acceptance of Tender</w:t>
      </w:r>
    </w:p>
    <w:p w14:paraId="4233505B" w14:textId="0B166726" w:rsidR="00950755" w:rsidRPr="00016B78" w:rsidRDefault="00FC4DF8" w:rsidP="00D257F8">
      <w:pPr>
        <w:pStyle w:val="Level2"/>
        <w:rPr>
          <w:rFonts w:ascii="Verdana" w:hAnsi="Verdana"/>
          <w:sz w:val="20"/>
          <w:szCs w:val="20"/>
        </w:rPr>
      </w:pPr>
      <w:r w:rsidRPr="00016B78">
        <w:rPr>
          <w:rFonts w:ascii="Verdana" w:hAnsi="Verdana"/>
          <w:sz w:val="20"/>
          <w:szCs w:val="20"/>
        </w:rPr>
        <w:t xml:space="preserve">Following evaluation of </w:t>
      </w:r>
      <w:r w:rsidR="005904C6" w:rsidRPr="00016B78">
        <w:rPr>
          <w:rFonts w:ascii="Verdana" w:hAnsi="Verdana"/>
          <w:sz w:val="20"/>
          <w:szCs w:val="20"/>
        </w:rPr>
        <w:t>Tenders</w:t>
      </w:r>
      <w:r w:rsidRPr="00016B78">
        <w:rPr>
          <w:rFonts w:ascii="Verdana" w:hAnsi="Verdana"/>
          <w:sz w:val="20"/>
          <w:szCs w:val="20"/>
        </w:rPr>
        <w:t xml:space="preserve">, the selection of a preferred Tenderer </w:t>
      </w:r>
      <w:r w:rsidR="00950755" w:rsidRPr="00016B78">
        <w:rPr>
          <w:rFonts w:ascii="Verdana" w:hAnsi="Verdana"/>
          <w:sz w:val="20"/>
          <w:szCs w:val="20"/>
        </w:rPr>
        <w:t xml:space="preserve">shall be subject to a </w:t>
      </w:r>
      <w:r w:rsidR="00E75ED9">
        <w:rPr>
          <w:rFonts w:ascii="Verdana" w:hAnsi="Verdana"/>
          <w:sz w:val="20"/>
          <w:szCs w:val="20"/>
        </w:rPr>
        <w:t>7</w:t>
      </w:r>
      <w:r w:rsidR="00950755" w:rsidRPr="00016B78">
        <w:rPr>
          <w:rFonts w:ascii="Verdana" w:hAnsi="Verdana"/>
          <w:sz w:val="20"/>
          <w:szCs w:val="20"/>
        </w:rPr>
        <w:t xml:space="preserve"> day standstill period.</w:t>
      </w:r>
    </w:p>
    <w:p w14:paraId="4233505C" w14:textId="23A71170" w:rsidR="00950755" w:rsidRPr="00016B78" w:rsidRDefault="00950755" w:rsidP="00D257F8">
      <w:pPr>
        <w:pStyle w:val="Level2"/>
        <w:rPr>
          <w:rFonts w:ascii="Verdana" w:hAnsi="Verdana"/>
          <w:sz w:val="20"/>
          <w:szCs w:val="20"/>
        </w:rPr>
      </w:pPr>
      <w:r w:rsidRPr="00016B78">
        <w:rPr>
          <w:rFonts w:ascii="Verdana" w:hAnsi="Verdana"/>
          <w:sz w:val="20"/>
          <w:szCs w:val="20"/>
        </w:rPr>
        <w:t>Until the formal signing</w:t>
      </w:r>
      <w:r w:rsidR="00645136" w:rsidRPr="00016B78">
        <w:rPr>
          <w:rFonts w:ascii="Verdana" w:hAnsi="Verdana"/>
          <w:sz w:val="20"/>
          <w:szCs w:val="20"/>
        </w:rPr>
        <w:t xml:space="preserve"> </w:t>
      </w:r>
      <w:r w:rsidRPr="00016B78">
        <w:rPr>
          <w:rFonts w:ascii="Verdana" w:hAnsi="Verdana"/>
          <w:sz w:val="20"/>
          <w:szCs w:val="20"/>
        </w:rPr>
        <w:t xml:space="preserve">of the contract together with the formal letter of acceptance shall constitute a legally binding contract which shall commence on the day after the </w:t>
      </w:r>
      <w:r w:rsidR="003305D5">
        <w:rPr>
          <w:rFonts w:ascii="Verdana" w:hAnsi="Verdana"/>
          <w:sz w:val="20"/>
          <w:szCs w:val="20"/>
        </w:rPr>
        <w:t>7</w:t>
      </w:r>
      <w:r w:rsidRPr="00016B78">
        <w:rPr>
          <w:rFonts w:ascii="Verdana" w:hAnsi="Verdana"/>
          <w:sz w:val="20"/>
          <w:szCs w:val="20"/>
        </w:rPr>
        <w:t xml:space="preserve"> day standstill period has ended. The </w:t>
      </w:r>
      <w:r w:rsidR="00090964">
        <w:rPr>
          <w:rFonts w:ascii="Verdana" w:hAnsi="Verdana"/>
          <w:sz w:val="20"/>
          <w:szCs w:val="20"/>
        </w:rPr>
        <w:t>7</w:t>
      </w:r>
      <w:r w:rsidRPr="00016B78">
        <w:rPr>
          <w:rFonts w:ascii="Verdana" w:hAnsi="Verdana"/>
          <w:sz w:val="20"/>
          <w:szCs w:val="20"/>
        </w:rPr>
        <w:t xml:space="preserve"> day standstill period shall commence from the date </w:t>
      </w:r>
      <w:r w:rsidR="00645136" w:rsidRPr="00016B78">
        <w:rPr>
          <w:rFonts w:ascii="Verdana" w:hAnsi="Verdana"/>
          <w:sz w:val="20"/>
          <w:szCs w:val="20"/>
        </w:rPr>
        <w:t>notification to the successful Tenderer</w:t>
      </w:r>
      <w:r w:rsidRPr="00016B78">
        <w:rPr>
          <w:rFonts w:ascii="Verdana" w:hAnsi="Verdana"/>
          <w:sz w:val="20"/>
          <w:szCs w:val="20"/>
        </w:rPr>
        <w:t>.</w:t>
      </w:r>
    </w:p>
    <w:p w14:paraId="267807F7" w14:textId="5DDB7489" w:rsidR="002771A3" w:rsidRPr="00016B78" w:rsidRDefault="00950755" w:rsidP="00D257F8">
      <w:pPr>
        <w:pStyle w:val="Level2"/>
        <w:rPr>
          <w:rFonts w:ascii="Verdana" w:hAnsi="Verdana"/>
          <w:sz w:val="20"/>
          <w:szCs w:val="20"/>
        </w:rPr>
      </w:pPr>
      <w:r w:rsidRPr="00016B78">
        <w:rPr>
          <w:rFonts w:ascii="Verdana" w:hAnsi="Verdana"/>
          <w:sz w:val="20"/>
          <w:szCs w:val="20"/>
        </w:rPr>
        <w:t xml:space="preserve">After the </w:t>
      </w:r>
      <w:r w:rsidR="00090964">
        <w:rPr>
          <w:rFonts w:ascii="Verdana" w:hAnsi="Verdana"/>
          <w:sz w:val="20"/>
          <w:szCs w:val="20"/>
        </w:rPr>
        <w:t>7</w:t>
      </w:r>
      <w:r w:rsidRPr="00016B78">
        <w:rPr>
          <w:rFonts w:ascii="Verdana" w:hAnsi="Verdana"/>
          <w:sz w:val="20"/>
          <w:szCs w:val="20"/>
        </w:rPr>
        <w:t xml:space="preserve"> day standstill period has elapsed, UK Spo</w:t>
      </w:r>
      <w:r w:rsidR="00645136" w:rsidRPr="00016B78">
        <w:rPr>
          <w:rFonts w:ascii="Verdana" w:hAnsi="Verdana"/>
          <w:sz w:val="20"/>
          <w:szCs w:val="20"/>
        </w:rPr>
        <w:t>rt will request the successful T</w:t>
      </w:r>
      <w:r w:rsidRPr="00016B78">
        <w:rPr>
          <w:rFonts w:ascii="Verdana" w:hAnsi="Verdana"/>
          <w:sz w:val="20"/>
          <w:szCs w:val="20"/>
        </w:rPr>
        <w:t xml:space="preserve">enderer to </w:t>
      </w:r>
      <w:r w:rsidR="00645136" w:rsidRPr="00016B78">
        <w:rPr>
          <w:rFonts w:ascii="Verdana" w:hAnsi="Verdana"/>
          <w:sz w:val="20"/>
          <w:szCs w:val="20"/>
        </w:rPr>
        <w:t>sign the co</w:t>
      </w:r>
      <w:r w:rsidRPr="00016B78">
        <w:rPr>
          <w:rFonts w:ascii="Verdana" w:hAnsi="Verdana"/>
          <w:sz w:val="20"/>
          <w:szCs w:val="20"/>
        </w:rPr>
        <w:t xml:space="preserve">ntract. </w:t>
      </w:r>
      <w:r w:rsidR="00FC4DF8" w:rsidRPr="00016B78">
        <w:rPr>
          <w:rFonts w:ascii="Verdana" w:hAnsi="Verdana"/>
          <w:sz w:val="20"/>
          <w:szCs w:val="20"/>
        </w:rPr>
        <w:t>F</w:t>
      </w:r>
      <w:r w:rsidRPr="00016B78">
        <w:rPr>
          <w:rFonts w:ascii="Verdana" w:hAnsi="Verdana"/>
          <w:sz w:val="20"/>
          <w:szCs w:val="20"/>
        </w:rPr>
        <w:t>ailure to comply with U</w:t>
      </w:r>
      <w:r w:rsidR="00726FF1" w:rsidRPr="00016B78">
        <w:rPr>
          <w:rFonts w:ascii="Verdana" w:hAnsi="Verdana"/>
          <w:sz w:val="20"/>
          <w:szCs w:val="20"/>
        </w:rPr>
        <w:t xml:space="preserve">K Sport’s requests to promptly sign the </w:t>
      </w:r>
      <w:r w:rsidRPr="00016B78">
        <w:rPr>
          <w:rFonts w:ascii="Verdana" w:hAnsi="Verdana"/>
          <w:sz w:val="20"/>
          <w:szCs w:val="20"/>
        </w:rPr>
        <w:t xml:space="preserve">contract under will amount to a breach of contractual obligation and UK Sport will accordingly be entitled at its sole discretion to withhold payment until such time as a formal contract is properly </w:t>
      </w:r>
      <w:r w:rsidR="00726FF1" w:rsidRPr="00016B78">
        <w:rPr>
          <w:rFonts w:ascii="Verdana" w:hAnsi="Verdana"/>
          <w:sz w:val="20"/>
          <w:szCs w:val="20"/>
        </w:rPr>
        <w:t>signed by the successful T</w:t>
      </w:r>
      <w:r w:rsidRPr="00016B78">
        <w:rPr>
          <w:rFonts w:ascii="Verdana" w:hAnsi="Verdana"/>
          <w:sz w:val="20"/>
          <w:szCs w:val="20"/>
        </w:rPr>
        <w:t>enderer.</w:t>
      </w:r>
    </w:p>
    <w:p w14:paraId="4FCCBF2D" w14:textId="47129079" w:rsidR="002771A3" w:rsidRPr="00016B78" w:rsidRDefault="00950755" w:rsidP="00D257F8">
      <w:pPr>
        <w:pStyle w:val="Level1"/>
        <w:keepNext/>
        <w:rPr>
          <w:rStyle w:val="Level1asHeadingtext"/>
          <w:rFonts w:ascii="Verdana" w:hAnsi="Verdana"/>
        </w:rPr>
      </w:pPr>
      <w:r w:rsidRPr="00016B78">
        <w:rPr>
          <w:rStyle w:val="Level1asHeadingtext"/>
          <w:rFonts w:ascii="Verdana" w:hAnsi="Verdana"/>
        </w:rPr>
        <w:t>Tender Material</w:t>
      </w:r>
    </w:p>
    <w:p w14:paraId="59104FC5" w14:textId="63A82EE3" w:rsidR="002771A3" w:rsidRPr="00016B78" w:rsidRDefault="00950755" w:rsidP="00607740">
      <w:pPr>
        <w:pStyle w:val="Level2"/>
        <w:rPr>
          <w:rFonts w:ascii="Verdana" w:hAnsi="Verdana"/>
          <w:sz w:val="20"/>
          <w:szCs w:val="20"/>
        </w:rPr>
      </w:pPr>
      <w:r w:rsidRPr="00016B78">
        <w:rPr>
          <w:rFonts w:ascii="Verdana" w:hAnsi="Verdana"/>
          <w:sz w:val="20"/>
          <w:szCs w:val="20"/>
        </w:rPr>
        <w:t xml:space="preserve">ITT Material means information (including for example, </w:t>
      </w:r>
      <w:r w:rsidR="007A0C80" w:rsidRPr="00016B78">
        <w:rPr>
          <w:rFonts w:ascii="Verdana" w:hAnsi="Verdana"/>
          <w:sz w:val="20"/>
          <w:szCs w:val="20"/>
        </w:rPr>
        <w:t xml:space="preserve">presentation slides, </w:t>
      </w:r>
      <w:r w:rsidRPr="00016B78">
        <w:rPr>
          <w:rFonts w:ascii="Verdana" w:hAnsi="Verdana"/>
          <w:sz w:val="20"/>
          <w:szCs w:val="20"/>
        </w:rPr>
        <w:t>drawings, handbooks, manuals, repor</w:t>
      </w:r>
      <w:r w:rsidR="000060BE">
        <w:rPr>
          <w:rFonts w:ascii="Verdana" w:hAnsi="Verdana"/>
          <w:sz w:val="20"/>
          <w:szCs w:val="20"/>
        </w:rPr>
        <w:t>ts, instructions, specifications</w:t>
      </w:r>
      <w:r w:rsidRPr="00016B78">
        <w:rPr>
          <w:rFonts w:ascii="Verdana" w:hAnsi="Verdana"/>
          <w:sz w:val="20"/>
          <w:szCs w:val="20"/>
        </w:rPr>
        <w:t xml:space="preserve"> and notes of pre-tender clarification meetings, in whatever form or medium), issued to Tenderers by UK Sport or on its behalf, or to which Tenderers have been given access, for the purposes of responding to this </w:t>
      </w:r>
      <w:r w:rsidR="007A0C80" w:rsidRPr="00016B78">
        <w:rPr>
          <w:rFonts w:ascii="Verdana" w:hAnsi="Verdana"/>
          <w:sz w:val="20"/>
          <w:szCs w:val="20"/>
        </w:rPr>
        <w:t>ITT</w:t>
      </w:r>
      <w:r w:rsidRPr="00016B78">
        <w:rPr>
          <w:rFonts w:ascii="Verdana" w:hAnsi="Verdana"/>
          <w:sz w:val="20"/>
          <w:szCs w:val="20"/>
        </w:rPr>
        <w:t>. Tender Material remains the property of UK Sport or other owners and is released solely for the purpose of tendering. The Tenderer shall notify UK Sport without delay if any additional Tender Material is required for the purpose of tendering.</w:t>
      </w:r>
    </w:p>
    <w:p w14:paraId="5BB982B5" w14:textId="01499A82" w:rsidR="002771A3" w:rsidRPr="00016B78" w:rsidRDefault="00950755" w:rsidP="00607740">
      <w:pPr>
        <w:pStyle w:val="Level2"/>
        <w:rPr>
          <w:rFonts w:ascii="Verdana" w:hAnsi="Verdana"/>
          <w:sz w:val="20"/>
          <w:szCs w:val="20"/>
        </w:rPr>
      </w:pPr>
      <w:r w:rsidRPr="00016B78">
        <w:rPr>
          <w:rFonts w:ascii="Verdana" w:hAnsi="Verdana"/>
          <w:sz w:val="20"/>
          <w:szCs w:val="20"/>
        </w:rPr>
        <w:t>In the event that a recipient of Tender Material decides not to participate in the submission of a tender, the Tender Material shall be returned to its place of issue without delay. If a tender is submitted to UK Sport, the Tender Material may be retained by the Tenderer until the result of the competition is known.</w:t>
      </w:r>
    </w:p>
    <w:p w14:paraId="42335065" w14:textId="6EAAB7A3" w:rsidR="00950755" w:rsidRPr="00016B78" w:rsidRDefault="00950755" w:rsidP="00607740">
      <w:pPr>
        <w:pStyle w:val="Level2"/>
        <w:rPr>
          <w:rFonts w:ascii="Verdana" w:hAnsi="Verdana"/>
          <w:sz w:val="20"/>
          <w:szCs w:val="20"/>
        </w:rPr>
      </w:pPr>
      <w:r w:rsidRPr="00016B78">
        <w:rPr>
          <w:rFonts w:ascii="Verdana" w:hAnsi="Verdana"/>
          <w:sz w:val="20"/>
          <w:szCs w:val="20"/>
        </w:rPr>
        <w:t xml:space="preserve">The Intellectual Property Rights in Tender Material may belong to UK Sport or a third party. The Tender Material may only be used for the purpose of responding to this invitation to tender and shall not be copied, or disclosed to anyone other than employees of the Tenderer involved in the preparation of the tender, without the prior written approval of </w:t>
      </w:r>
      <w:r w:rsidR="007A0C80" w:rsidRPr="00016B78">
        <w:rPr>
          <w:rFonts w:ascii="Verdana" w:hAnsi="Verdana"/>
          <w:sz w:val="20"/>
          <w:szCs w:val="20"/>
        </w:rPr>
        <w:t>UK Sport</w:t>
      </w:r>
      <w:r w:rsidRPr="00016B78">
        <w:rPr>
          <w:rFonts w:ascii="Verdana" w:hAnsi="Verdana"/>
          <w:sz w:val="20"/>
          <w:szCs w:val="20"/>
        </w:rPr>
        <w:t>. If the Tenderer discloses the Tender Material other than to employees involved in the Tender preparation, or uses the Tender Material other than for the purpose of Tendering, UK Sport, or the third party owner, may suffer damage for which compensation may be sought from the Tenderer.</w:t>
      </w:r>
    </w:p>
    <w:p w14:paraId="3ED4DEDC" w14:textId="77777777" w:rsidR="009C7F31" w:rsidRPr="00016B78" w:rsidRDefault="009C7F31" w:rsidP="00607740">
      <w:pPr>
        <w:pStyle w:val="Level1"/>
        <w:keepNext/>
        <w:rPr>
          <w:rStyle w:val="Level1asHeadingtext"/>
          <w:rFonts w:ascii="Verdana" w:hAnsi="Verdana"/>
        </w:rPr>
      </w:pPr>
      <w:r w:rsidRPr="00016B78">
        <w:rPr>
          <w:rStyle w:val="Level1asHeadingtext"/>
          <w:rFonts w:ascii="Verdana" w:hAnsi="Verdana"/>
        </w:rPr>
        <w:t>Publicity and Branding</w:t>
      </w:r>
    </w:p>
    <w:p w14:paraId="4BFA8F9D" w14:textId="679DC2AD" w:rsidR="005445F9" w:rsidRPr="00A27DD3" w:rsidRDefault="009C7F31" w:rsidP="00A27DD3">
      <w:pPr>
        <w:pStyle w:val="Body1"/>
        <w:rPr>
          <w:rFonts w:ascii="Verdana" w:hAnsi="Verdana"/>
          <w:sz w:val="20"/>
          <w:szCs w:val="20"/>
        </w:rPr>
      </w:pPr>
      <w:r w:rsidRPr="00016B78">
        <w:rPr>
          <w:rFonts w:ascii="Verdana" w:hAnsi="Verdana"/>
          <w:sz w:val="20"/>
          <w:szCs w:val="20"/>
        </w:rPr>
        <w:t>Tenderers shall not make any advertisement, public statement or press announcement in relation to this Tender or award of the contract should they be successful.</w:t>
      </w:r>
      <w:r w:rsidR="007A0C80" w:rsidRPr="00016B78">
        <w:rPr>
          <w:rFonts w:ascii="Verdana" w:hAnsi="Verdana"/>
          <w:sz w:val="20"/>
          <w:szCs w:val="20"/>
        </w:rPr>
        <w:t xml:space="preserve"> A joint </w:t>
      </w:r>
      <w:r w:rsidR="007A0C80" w:rsidRPr="00016B78">
        <w:rPr>
          <w:rFonts w:ascii="Verdana" w:hAnsi="Verdana"/>
          <w:sz w:val="20"/>
          <w:szCs w:val="20"/>
        </w:rPr>
        <w:lastRenderedPageBreak/>
        <w:t>public statement and press announcement will be made at a date agreed between the successful tenderer and UK Sport.</w:t>
      </w:r>
    </w:p>
    <w:p w14:paraId="1C2B0923" w14:textId="77777777" w:rsidR="008317BC" w:rsidRDefault="008317BC">
      <w:pPr>
        <w:spacing w:after="200" w:line="276" w:lineRule="auto"/>
        <w:rPr>
          <w:rFonts w:ascii="Verdana" w:hAnsi="Verdana"/>
          <w:b/>
          <w:sz w:val="20"/>
          <w:szCs w:val="20"/>
        </w:rPr>
      </w:pPr>
      <w:r>
        <w:rPr>
          <w:rFonts w:ascii="Verdana" w:hAnsi="Verdana"/>
          <w:b/>
          <w:sz w:val="20"/>
          <w:szCs w:val="20"/>
        </w:rPr>
        <w:br w:type="page"/>
      </w:r>
    </w:p>
    <w:p w14:paraId="60875343" w14:textId="2F64A0F9" w:rsidR="00126EFD" w:rsidRPr="00016B78" w:rsidRDefault="00126EFD" w:rsidP="001D721E">
      <w:pPr>
        <w:jc w:val="center"/>
        <w:rPr>
          <w:rFonts w:ascii="Verdana" w:hAnsi="Verdana"/>
          <w:b/>
        </w:rPr>
      </w:pPr>
      <w:r w:rsidRPr="00016B78">
        <w:rPr>
          <w:rFonts w:ascii="Verdana" w:hAnsi="Verdana"/>
          <w:b/>
        </w:rPr>
        <w:lastRenderedPageBreak/>
        <w:t>Appendix 1</w:t>
      </w:r>
    </w:p>
    <w:p w14:paraId="652BBBE0" w14:textId="428047D3" w:rsidR="009E5F36" w:rsidRPr="00016B78" w:rsidRDefault="00B93AB8" w:rsidP="001D721E">
      <w:pPr>
        <w:jc w:val="center"/>
        <w:rPr>
          <w:rFonts w:ascii="Verdana" w:hAnsi="Verdana"/>
          <w:b/>
        </w:rPr>
      </w:pPr>
      <w:r w:rsidRPr="00016B78">
        <w:rPr>
          <w:rFonts w:ascii="Verdana" w:hAnsi="Verdana"/>
          <w:b/>
        </w:rPr>
        <w:t>Specification</w:t>
      </w:r>
    </w:p>
    <w:p w14:paraId="0DA6CABD" w14:textId="77777777" w:rsidR="005C4D83" w:rsidRDefault="005C4D83" w:rsidP="00F44799">
      <w:pPr>
        <w:spacing w:after="200" w:line="276" w:lineRule="auto"/>
        <w:rPr>
          <w:rStyle w:val="A0"/>
          <w:rFonts w:ascii="Verdana" w:hAnsi="Verdana" w:cs="Verdana"/>
          <w:sz w:val="20"/>
          <w:szCs w:val="20"/>
        </w:rPr>
      </w:pPr>
    </w:p>
    <w:p w14:paraId="6B5CAD7C" w14:textId="0C54F5CF" w:rsidR="00C55F60" w:rsidRPr="00C55F60" w:rsidRDefault="00C55F60" w:rsidP="00C55F60">
      <w:pPr>
        <w:pStyle w:val="NoSpacing"/>
        <w:tabs>
          <w:tab w:val="left" w:pos="930"/>
        </w:tabs>
        <w:rPr>
          <w:rFonts w:ascii="Verdana" w:hAnsi="Verdana" w:cs="Arial"/>
          <w:bCs/>
          <w:sz w:val="20"/>
          <w:szCs w:val="20"/>
        </w:rPr>
      </w:pPr>
      <w:r w:rsidRPr="00C55F60">
        <w:rPr>
          <w:rFonts w:ascii="Verdana" w:hAnsi="Verdana" w:cs="Arial"/>
          <w:b/>
          <w:bCs/>
          <w:sz w:val="20"/>
          <w:szCs w:val="20"/>
        </w:rPr>
        <w:t>The challenge</w:t>
      </w:r>
      <w:r w:rsidR="00ED0A20">
        <w:rPr>
          <w:rFonts w:ascii="Verdana" w:hAnsi="Verdana" w:cs="Arial"/>
          <w:b/>
          <w:bCs/>
          <w:sz w:val="20"/>
          <w:szCs w:val="20"/>
        </w:rPr>
        <w:t>,</w:t>
      </w:r>
      <w:r>
        <w:rPr>
          <w:rFonts w:ascii="Verdana" w:hAnsi="Verdana" w:cs="Arial"/>
          <w:b/>
          <w:bCs/>
          <w:sz w:val="20"/>
          <w:szCs w:val="20"/>
        </w:rPr>
        <w:t xml:space="preserve"> context</w:t>
      </w:r>
      <w:r w:rsidR="00ED0A20">
        <w:rPr>
          <w:rFonts w:ascii="Verdana" w:hAnsi="Verdana" w:cs="Arial"/>
          <w:b/>
          <w:bCs/>
          <w:sz w:val="20"/>
          <w:szCs w:val="20"/>
        </w:rPr>
        <w:t xml:space="preserve"> and what we want to achieve</w:t>
      </w:r>
      <w:r w:rsidRPr="00C55F60">
        <w:rPr>
          <w:rFonts w:ascii="Verdana" w:hAnsi="Verdana" w:cs="Arial"/>
          <w:sz w:val="20"/>
          <w:szCs w:val="20"/>
        </w:rPr>
        <w:br/>
      </w:r>
    </w:p>
    <w:p w14:paraId="2E3DE897" w14:textId="77777777" w:rsidR="00FA6201" w:rsidRDefault="00FA6201" w:rsidP="00FA6201">
      <w:pPr>
        <w:pStyle w:val="NoSpacing"/>
        <w:rPr>
          <w:rStyle w:val="eop"/>
          <w:rFonts w:ascii="Verdana" w:hAnsi="Verdana"/>
          <w:color w:val="000000"/>
          <w:sz w:val="20"/>
          <w:shd w:val="clear" w:color="auto" w:fill="FFFFFF"/>
        </w:rPr>
      </w:pPr>
      <w:r>
        <w:rPr>
          <w:rStyle w:val="normaltextrun"/>
          <w:rFonts w:ascii="Verdana" w:hAnsi="Verdana"/>
          <w:color w:val="000000"/>
          <w:sz w:val="20"/>
          <w:szCs w:val="20"/>
          <w:shd w:val="clear" w:color="auto" w:fill="FFFFFF"/>
        </w:rPr>
        <w:t>Across the organisation we have an incredibly rich amount of intelligence on the organisations we have relationships with – sports, partners and other stakeholders. At the moment this sits in lots of different places, and is rarely joined up. This results in a disjointed view of our relationships, and doesn’t allow us to get a full picture of the organisations we work with to deliver our mission.</w:t>
      </w:r>
      <w:r>
        <w:rPr>
          <w:rStyle w:val="eop"/>
          <w:rFonts w:ascii="Verdana" w:hAnsi="Verdana"/>
          <w:color w:val="000000"/>
          <w:sz w:val="20"/>
          <w:shd w:val="clear" w:color="auto" w:fill="FFFFFF"/>
        </w:rPr>
        <w:t> </w:t>
      </w:r>
    </w:p>
    <w:p w14:paraId="1810A4CD" w14:textId="77777777" w:rsidR="00FA6201" w:rsidRDefault="00FA6201" w:rsidP="00FA6201">
      <w:pPr>
        <w:pStyle w:val="NoSpacing"/>
        <w:rPr>
          <w:rStyle w:val="eop"/>
          <w:rFonts w:ascii="Verdana" w:hAnsi="Verdana"/>
          <w:color w:val="000000"/>
          <w:sz w:val="20"/>
          <w:shd w:val="clear" w:color="auto" w:fill="FFFFFF"/>
        </w:rPr>
      </w:pPr>
    </w:p>
    <w:p w14:paraId="518F0BF0" w14:textId="663F60CA" w:rsidR="00FA6201" w:rsidRDefault="00FA6201" w:rsidP="00FA6201">
      <w:pPr>
        <w:pStyle w:val="paragraph"/>
        <w:spacing w:before="0" w:beforeAutospacing="0" w:after="0" w:afterAutospacing="0"/>
        <w:textAlignment w:val="baseline"/>
        <w:rPr>
          <w:rStyle w:val="eop"/>
          <w:rFonts w:ascii="Verdana" w:hAnsi="Verdana"/>
          <w:sz w:val="20"/>
        </w:rPr>
      </w:pPr>
      <w:r w:rsidRPr="000F0B9D">
        <w:rPr>
          <w:rStyle w:val="normaltextrun"/>
          <w:rFonts w:ascii="Verdana" w:hAnsi="Verdana"/>
          <w:sz w:val="20"/>
          <w:szCs w:val="20"/>
        </w:rPr>
        <w:t>We are looking to create a one-stop shop for the intelligence related to all the interactions we have with our sports, partners and wider stakeholders.</w:t>
      </w:r>
      <w:r w:rsidRPr="008671C9">
        <w:rPr>
          <w:rStyle w:val="eop"/>
          <w:rFonts w:ascii="Verdana" w:hAnsi="Verdana"/>
          <w:sz w:val="20"/>
        </w:rPr>
        <w:t> </w:t>
      </w:r>
    </w:p>
    <w:p w14:paraId="2871061E" w14:textId="1304737C" w:rsidR="00FA6201" w:rsidRDefault="00FA6201" w:rsidP="00FA6201">
      <w:pPr>
        <w:pStyle w:val="paragraph"/>
        <w:spacing w:before="0" w:beforeAutospacing="0" w:after="0" w:afterAutospacing="0"/>
        <w:textAlignment w:val="baseline"/>
        <w:rPr>
          <w:rStyle w:val="eop"/>
          <w:rFonts w:ascii="Verdana" w:hAnsi="Verdana"/>
          <w:sz w:val="20"/>
        </w:rPr>
      </w:pPr>
    </w:p>
    <w:p w14:paraId="01FD34DB" w14:textId="40BB9966" w:rsidR="00FA6201" w:rsidRPr="00FA6201" w:rsidRDefault="00FA6201" w:rsidP="00FA6201">
      <w:pPr>
        <w:pStyle w:val="NoSpacing"/>
        <w:rPr>
          <w:rFonts w:ascii="Verdana" w:hAnsi="Verdana"/>
          <w:sz w:val="20"/>
          <w:szCs w:val="20"/>
          <w:lang w:eastAsia="en-GB"/>
        </w:rPr>
      </w:pPr>
      <w:r w:rsidRPr="00FA6201">
        <w:rPr>
          <w:rFonts w:ascii="Verdana" w:hAnsi="Verdana"/>
          <w:sz w:val="20"/>
          <w:szCs w:val="20"/>
          <w:lang w:eastAsia="en-GB"/>
        </w:rPr>
        <w:t xml:space="preserve">We want a single point of reference that tracks day to day interactions which will build a comprehensive picture of who is talking to our stakeholders, why, when and what about – as well as giving us an insight led approach to corporate briefings, communications and </w:t>
      </w:r>
      <w:r w:rsidR="006B3A4D">
        <w:rPr>
          <w:rFonts w:ascii="Verdana" w:hAnsi="Verdana"/>
          <w:sz w:val="20"/>
          <w:szCs w:val="20"/>
          <w:lang w:eastAsia="en-GB"/>
        </w:rPr>
        <w:t>Knowledge Management</w:t>
      </w:r>
      <w:r w:rsidRPr="00FA6201">
        <w:rPr>
          <w:rFonts w:ascii="Verdana" w:hAnsi="Verdana"/>
          <w:sz w:val="20"/>
          <w:szCs w:val="20"/>
          <w:lang w:eastAsia="en-GB"/>
        </w:rPr>
        <w:t>. </w:t>
      </w:r>
    </w:p>
    <w:p w14:paraId="69E165E3" w14:textId="77777777" w:rsidR="00FA6201" w:rsidRPr="00FA6201" w:rsidRDefault="00FA6201" w:rsidP="00FA6201">
      <w:pPr>
        <w:pStyle w:val="NoSpacing"/>
        <w:rPr>
          <w:rFonts w:ascii="Verdana" w:hAnsi="Verdana"/>
          <w:sz w:val="20"/>
          <w:szCs w:val="20"/>
          <w:lang w:eastAsia="en-GB"/>
        </w:rPr>
      </w:pPr>
      <w:r w:rsidRPr="00FA6201">
        <w:rPr>
          <w:rFonts w:ascii="Arial" w:hAnsi="Arial" w:cs="Arial"/>
          <w:sz w:val="20"/>
          <w:szCs w:val="20"/>
          <w:lang w:eastAsia="en-GB"/>
        </w:rPr>
        <w:t>​</w:t>
      </w:r>
      <w:r w:rsidRPr="00FA6201">
        <w:rPr>
          <w:rFonts w:ascii="Verdana" w:hAnsi="Verdana" w:cs="Arial"/>
          <w:sz w:val="20"/>
          <w:szCs w:val="20"/>
          <w:lang w:eastAsia="en-GB"/>
        </w:rPr>
        <w:t> </w:t>
      </w:r>
    </w:p>
    <w:p w14:paraId="070E9561" w14:textId="114B77EB" w:rsidR="00FA6201" w:rsidRPr="00FA6201" w:rsidRDefault="00FA6201" w:rsidP="00FA6201">
      <w:pPr>
        <w:pStyle w:val="NoSpacing"/>
        <w:rPr>
          <w:rFonts w:ascii="Verdana" w:hAnsi="Verdana"/>
          <w:sz w:val="20"/>
          <w:szCs w:val="20"/>
          <w:lang w:eastAsia="en-GB"/>
        </w:rPr>
      </w:pPr>
      <w:r w:rsidRPr="00FA6201">
        <w:rPr>
          <w:rFonts w:ascii="Verdana" w:hAnsi="Verdana"/>
          <w:sz w:val="20"/>
          <w:szCs w:val="20"/>
          <w:lang w:eastAsia="en-GB"/>
        </w:rPr>
        <w:t>We want it to be intuitive/easy to use, seamless in information gathering and something that everyone sees huge value in, in-turn making our key interaction with our sports, partners and wider stakeholders more joined-up and value adding. </w:t>
      </w:r>
    </w:p>
    <w:p w14:paraId="55856189" w14:textId="77777777" w:rsidR="00FA6201" w:rsidRPr="00FA6201" w:rsidRDefault="00FA6201" w:rsidP="00FA6201">
      <w:pPr>
        <w:pStyle w:val="NoSpacing"/>
        <w:rPr>
          <w:rFonts w:ascii="Verdana" w:hAnsi="Verdana"/>
          <w:sz w:val="20"/>
          <w:szCs w:val="20"/>
          <w:lang w:eastAsia="en-GB"/>
        </w:rPr>
      </w:pPr>
      <w:r w:rsidRPr="00FA6201">
        <w:rPr>
          <w:rFonts w:ascii="Verdana" w:hAnsi="Verdana"/>
          <w:sz w:val="20"/>
          <w:szCs w:val="20"/>
          <w:lang w:eastAsia="en-GB"/>
        </w:rPr>
        <w:t> </w:t>
      </w:r>
    </w:p>
    <w:p w14:paraId="684B54FB" w14:textId="17441F55" w:rsidR="00FA6201" w:rsidRPr="00FA6201" w:rsidRDefault="00FA6201" w:rsidP="00FA6201">
      <w:pPr>
        <w:pStyle w:val="NoSpacing"/>
        <w:rPr>
          <w:rFonts w:ascii="Verdana" w:hAnsi="Verdana"/>
          <w:sz w:val="20"/>
          <w:szCs w:val="20"/>
          <w:lang w:eastAsia="en-GB"/>
        </w:rPr>
      </w:pPr>
      <w:r w:rsidRPr="00FA6201">
        <w:rPr>
          <w:rFonts w:ascii="Verdana" w:hAnsi="Verdana"/>
          <w:sz w:val="20"/>
          <w:szCs w:val="20"/>
          <w:lang w:eastAsia="en-GB"/>
        </w:rPr>
        <w:t>We’re not looking to capture every conversation – just the key areas that will </w:t>
      </w:r>
      <w:r w:rsidRPr="00FA6201">
        <w:rPr>
          <w:rFonts w:ascii="Verdana" w:hAnsi="Verdana" w:cs="Calibri"/>
          <w:sz w:val="20"/>
          <w:szCs w:val="20"/>
          <w:lang w:eastAsia="en-GB"/>
        </w:rPr>
        <w:t xml:space="preserve"> </w:t>
      </w:r>
      <w:r w:rsidRPr="00FA6201">
        <w:rPr>
          <w:rFonts w:ascii="Verdana" w:hAnsi="Verdana"/>
          <w:sz w:val="20"/>
          <w:szCs w:val="20"/>
          <w:lang w:eastAsia="en-GB"/>
        </w:rPr>
        <w:t>enable us to have more impacting interaction across our teams, sports and </w:t>
      </w:r>
      <w:r w:rsidRPr="00FA6201">
        <w:rPr>
          <w:rFonts w:ascii="Verdana" w:hAnsi="Verdana" w:cs="Calibri"/>
          <w:sz w:val="20"/>
          <w:szCs w:val="20"/>
          <w:lang w:eastAsia="en-GB"/>
        </w:rPr>
        <w:t xml:space="preserve"> </w:t>
      </w:r>
      <w:r w:rsidRPr="00FA6201">
        <w:rPr>
          <w:rFonts w:ascii="Verdana" w:hAnsi="Verdana"/>
          <w:sz w:val="20"/>
          <w:szCs w:val="20"/>
          <w:lang w:eastAsia="en-GB"/>
        </w:rPr>
        <w:t>partners.  </w:t>
      </w:r>
    </w:p>
    <w:p w14:paraId="1C82FEC8" w14:textId="3DEBE490" w:rsidR="018DA46D" w:rsidRDefault="018DA46D" w:rsidP="018DA46D">
      <w:pPr>
        <w:pStyle w:val="NoSpacing"/>
        <w:rPr>
          <w:lang w:eastAsia="en-GB"/>
        </w:rPr>
      </w:pPr>
    </w:p>
    <w:p w14:paraId="51500867" w14:textId="20F03EE1" w:rsidR="6F0A232C" w:rsidRDefault="6F0A232C" w:rsidP="018DA46D">
      <w:pPr>
        <w:spacing w:line="257" w:lineRule="auto"/>
      </w:pPr>
      <w:r w:rsidRPr="018DA46D">
        <w:rPr>
          <w:rFonts w:ascii="Verdana" w:eastAsia="Verdana" w:hAnsi="Verdana" w:cs="Verdana"/>
          <w:sz w:val="20"/>
          <w:szCs w:val="20"/>
        </w:rPr>
        <w:t xml:space="preserve">We are therefore proposing the procurement and roll-out of a tailorable </w:t>
      </w:r>
      <w:r w:rsidR="00AA00FC">
        <w:rPr>
          <w:rFonts w:ascii="Verdana" w:eastAsia="Verdana" w:hAnsi="Verdana" w:cs="Verdana"/>
          <w:sz w:val="20"/>
          <w:szCs w:val="20"/>
        </w:rPr>
        <w:t xml:space="preserve">Knowledge </w:t>
      </w:r>
      <w:r w:rsidR="00AA00FC" w:rsidRPr="00506EF1">
        <w:rPr>
          <w:rFonts w:ascii="Verdana" w:eastAsia="Verdana" w:hAnsi="Verdana" w:cs="Verdana"/>
          <w:sz w:val="20"/>
          <w:szCs w:val="20"/>
        </w:rPr>
        <w:t>Management System</w:t>
      </w:r>
      <w:r w:rsidRPr="00506EF1">
        <w:rPr>
          <w:rFonts w:ascii="Verdana" w:eastAsia="Verdana" w:hAnsi="Verdana" w:cs="Verdana"/>
          <w:sz w:val="20"/>
          <w:szCs w:val="20"/>
        </w:rPr>
        <w:t xml:space="preserve"> from a </w:t>
      </w:r>
      <w:r w:rsidR="00EC2155" w:rsidRPr="00506EF1">
        <w:rPr>
          <w:rFonts w:ascii="Verdana" w:eastAsia="Verdana" w:hAnsi="Verdana" w:cs="Verdana"/>
          <w:sz w:val="20"/>
          <w:szCs w:val="20"/>
        </w:rPr>
        <w:t>specialist</w:t>
      </w:r>
      <w:r w:rsidR="00EC2155">
        <w:rPr>
          <w:rFonts w:ascii="Verdana" w:eastAsia="Verdana" w:hAnsi="Verdana" w:cs="Verdana"/>
          <w:sz w:val="20"/>
          <w:szCs w:val="20"/>
        </w:rPr>
        <w:t xml:space="preserve">. </w:t>
      </w:r>
      <w:r w:rsidRPr="018DA46D">
        <w:rPr>
          <w:rFonts w:ascii="Verdana" w:eastAsia="Verdana" w:hAnsi="Verdana" w:cs="Verdana"/>
          <w:sz w:val="20"/>
          <w:szCs w:val="20"/>
        </w:rPr>
        <w:t xml:space="preserve">This will provide the full functionality and seamless integration to existing UK Sport systems that will enable us to make the use of this </w:t>
      </w:r>
      <w:r w:rsidR="00CE2A50">
        <w:rPr>
          <w:rFonts w:ascii="Verdana" w:eastAsia="Verdana" w:hAnsi="Verdana" w:cs="Verdana"/>
          <w:sz w:val="20"/>
          <w:szCs w:val="20"/>
        </w:rPr>
        <w:t>Knowledge Management System</w:t>
      </w:r>
      <w:r w:rsidRPr="018DA46D">
        <w:rPr>
          <w:rFonts w:ascii="Verdana" w:eastAsia="Verdana" w:hAnsi="Verdana" w:cs="Verdana"/>
          <w:sz w:val="20"/>
          <w:szCs w:val="20"/>
        </w:rPr>
        <w:t xml:space="preserve"> part of everyone’s business-as-usual activity. It will also provide a </w:t>
      </w:r>
      <w:proofErr w:type="gramStart"/>
      <w:r w:rsidRPr="018DA46D">
        <w:rPr>
          <w:rFonts w:ascii="Verdana" w:eastAsia="Verdana" w:hAnsi="Verdana" w:cs="Verdana"/>
          <w:sz w:val="20"/>
          <w:szCs w:val="20"/>
        </w:rPr>
        <w:t>low-risk</w:t>
      </w:r>
      <w:proofErr w:type="gramEnd"/>
      <w:r w:rsidRPr="018DA46D">
        <w:rPr>
          <w:rFonts w:ascii="Verdana" w:eastAsia="Verdana" w:hAnsi="Verdana" w:cs="Verdana"/>
          <w:sz w:val="20"/>
          <w:szCs w:val="20"/>
        </w:rPr>
        <w:t xml:space="preserve"> approach, and allow us to draw on the expertise and experience of a </w:t>
      </w:r>
      <w:r w:rsidR="00506EF1">
        <w:rPr>
          <w:rFonts w:ascii="Verdana" w:eastAsia="Verdana" w:hAnsi="Verdana" w:cs="Verdana"/>
          <w:sz w:val="20"/>
          <w:szCs w:val="20"/>
        </w:rPr>
        <w:t xml:space="preserve">specialist </w:t>
      </w:r>
      <w:r w:rsidRPr="018DA46D">
        <w:rPr>
          <w:rFonts w:ascii="Verdana" w:eastAsia="Verdana" w:hAnsi="Verdana" w:cs="Verdana"/>
          <w:sz w:val="20"/>
          <w:szCs w:val="20"/>
        </w:rPr>
        <w:t>provider to both meet our requirements and help us manage the change process to achieve full adoption.</w:t>
      </w:r>
    </w:p>
    <w:p w14:paraId="2CCF1392" w14:textId="6A407CC3" w:rsidR="00FA6201" w:rsidRDefault="00FA6201" w:rsidP="00FA6201">
      <w:pPr>
        <w:pStyle w:val="paragraph"/>
        <w:spacing w:before="0" w:beforeAutospacing="0" w:after="0" w:afterAutospacing="0"/>
        <w:textAlignment w:val="baseline"/>
        <w:rPr>
          <w:rStyle w:val="eop"/>
          <w:rFonts w:ascii="Verdana" w:hAnsi="Verdana"/>
          <w:sz w:val="20"/>
        </w:rPr>
      </w:pPr>
    </w:p>
    <w:p w14:paraId="46FF3F33" w14:textId="798A93BC" w:rsidR="00FA6201" w:rsidRDefault="00FA6201" w:rsidP="00FA6201">
      <w:pPr>
        <w:pStyle w:val="paragraph"/>
        <w:spacing w:before="0" w:beforeAutospacing="0" w:after="0" w:afterAutospacing="0"/>
        <w:textAlignment w:val="baseline"/>
        <w:rPr>
          <w:rStyle w:val="eop"/>
          <w:rFonts w:ascii="Verdana" w:hAnsi="Verdana"/>
          <w:sz w:val="20"/>
        </w:rPr>
      </w:pPr>
      <w:r>
        <w:rPr>
          <w:rStyle w:val="eop"/>
          <w:rFonts w:ascii="Verdana" w:hAnsi="Verdana"/>
          <w:sz w:val="20"/>
        </w:rPr>
        <w:t>Purpose of this Project;</w:t>
      </w:r>
    </w:p>
    <w:p w14:paraId="54528051" w14:textId="7C11885A" w:rsidR="00FA6201" w:rsidRDefault="00FA6201" w:rsidP="00FA6201">
      <w:pPr>
        <w:pStyle w:val="paragraph"/>
        <w:spacing w:before="0" w:beforeAutospacing="0" w:after="0" w:afterAutospacing="0"/>
        <w:textAlignment w:val="baseline"/>
        <w:rPr>
          <w:rStyle w:val="eop"/>
          <w:rFonts w:ascii="Verdana" w:hAnsi="Verdana"/>
          <w:sz w:val="20"/>
        </w:rPr>
      </w:pPr>
    </w:p>
    <w:p w14:paraId="47A8D83C" w14:textId="5D7A0178" w:rsidR="00FA6201" w:rsidRPr="00BB5719" w:rsidRDefault="00FA6201" w:rsidP="00BB5719">
      <w:pPr>
        <w:pStyle w:val="paragraph"/>
        <w:numPr>
          <w:ilvl w:val="0"/>
          <w:numId w:val="68"/>
        </w:numPr>
        <w:spacing w:before="0" w:beforeAutospacing="0" w:after="0" w:afterAutospacing="0"/>
        <w:textAlignment w:val="baseline"/>
        <w:rPr>
          <w:rStyle w:val="eop"/>
          <w:rFonts w:ascii="Verdana" w:hAnsi="Verdana"/>
          <w:sz w:val="20"/>
          <w:szCs w:val="20"/>
        </w:rPr>
      </w:pPr>
      <w:r w:rsidRPr="00BB5719">
        <w:rPr>
          <w:rFonts w:ascii="Verdana" w:hAnsi="Verdana" w:cs="Calibri"/>
          <w:color w:val="000000"/>
          <w:sz w:val="20"/>
          <w:szCs w:val="20"/>
          <w:shd w:val="clear" w:color="auto" w:fill="FFFFFF"/>
        </w:rPr>
        <w:t xml:space="preserve">To enable UK Sport to be more effective, coordinated and insight-led in all internal and external engagements via the procurement and implementation of a </w:t>
      </w:r>
      <w:r w:rsidR="00533634">
        <w:rPr>
          <w:rFonts w:ascii="Verdana" w:hAnsi="Verdana" w:cs="Calibri"/>
          <w:color w:val="000000"/>
          <w:sz w:val="20"/>
          <w:szCs w:val="20"/>
          <w:shd w:val="clear" w:color="auto" w:fill="FFFFFF"/>
        </w:rPr>
        <w:t>Knowledge</w:t>
      </w:r>
      <w:r w:rsidRPr="00BB5719">
        <w:rPr>
          <w:rFonts w:ascii="Verdana" w:hAnsi="Verdana" w:cs="Calibri"/>
          <w:color w:val="000000"/>
          <w:sz w:val="20"/>
          <w:szCs w:val="20"/>
          <w:shd w:val="clear" w:color="auto" w:fill="FFFFFF"/>
        </w:rPr>
        <w:t xml:space="preserve"> </w:t>
      </w:r>
      <w:r w:rsidR="00533634">
        <w:rPr>
          <w:rFonts w:ascii="Verdana" w:hAnsi="Verdana" w:cs="Calibri"/>
          <w:color w:val="000000"/>
          <w:sz w:val="20"/>
          <w:szCs w:val="20"/>
          <w:shd w:val="clear" w:color="auto" w:fill="FFFFFF"/>
        </w:rPr>
        <w:t>M</w:t>
      </w:r>
      <w:r w:rsidRPr="00BB5719">
        <w:rPr>
          <w:rFonts w:ascii="Verdana" w:hAnsi="Verdana" w:cs="Calibri"/>
          <w:color w:val="000000"/>
          <w:sz w:val="20"/>
          <w:szCs w:val="20"/>
          <w:shd w:val="clear" w:color="auto" w:fill="FFFFFF"/>
        </w:rPr>
        <w:t xml:space="preserve">anagement </w:t>
      </w:r>
      <w:r w:rsidR="00EC44BB">
        <w:rPr>
          <w:rFonts w:ascii="Verdana" w:hAnsi="Verdana" w:cs="Calibri"/>
          <w:color w:val="000000"/>
          <w:sz w:val="20"/>
          <w:szCs w:val="20"/>
          <w:shd w:val="clear" w:color="auto" w:fill="FFFFFF"/>
        </w:rPr>
        <w:t>S</w:t>
      </w:r>
      <w:r w:rsidRPr="00BB5719">
        <w:rPr>
          <w:rFonts w:ascii="Verdana" w:hAnsi="Verdana" w:cs="Calibri"/>
          <w:color w:val="000000"/>
          <w:sz w:val="20"/>
          <w:szCs w:val="20"/>
          <w:shd w:val="clear" w:color="auto" w:fill="FFFFFF"/>
        </w:rPr>
        <w:t xml:space="preserve">ystem, to embrace and complement </w:t>
      </w:r>
      <w:proofErr w:type="spellStart"/>
      <w:r w:rsidRPr="00BB5719">
        <w:rPr>
          <w:rFonts w:ascii="Verdana" w:hAnsi="Verdana" w:cs="Calibri"/>
          <w:color w:val="000000"/>
          <w:sz w:val="20"/>
          <w:szCs w:val="20"/>
          <w:shd w:val="clear" w:color="auto" w:fill="FFFFFF"/>
        </w:rPr>
        <w:t>exisiting</w:t>
      </w:r>
      <w:proofErr w:type="spellEnd"/>
      <w:r w:rsidRPr="00BB5719">
        <w:rPr>
          <w:rFonts w:ascii="Verdana" w:hAnsi="Verdana" w:cs="Calibri"/>
          <w:color w:val="000000"/>
          <w:sz w:val="20"/>
          <w:szCs w:val="20"/>
          <w:shd w:val="clear" w:color="auto" w:fill="FFFFFF"/>
        </w:rPr>
        <w:t xml:space="preserve"> document/record management protocols. (The solution will be "a great place where relationships are tracked</w:t>
      </w:r>
      <w:r w:rsidR="00727DBA">
        <w:rPr>
          <w:rFonts w:ascii="Verdana" w:hAnsi="Verdana" w:cs="Calibri"/>
          <w:color w:val="000000"/>
          <w:sz w:val="20"/>
          <w:szCs w:val="20"/>
          <w:shd w:val="clear" w:color="auto" w:fill="FFFFFF"/>
        </w:rPr>
        <w:t xml:space="preserve"> so that we can be more insight led in our engagement</w:t>
      </w:r>
      <w:r w:rsidRPr="00BB5719">
        <w:rPr>
          <w:rFonts w:ascii="Verdana" w:hAnsi="Verdana" w:cs="Calibri"/>
          <w:color w:val="000000"/>
          <w:sz w:val="20"/>
          <w:szCs w:val="20"/>
          <w:shd w:val="clear" w:color="auto" w:fill="FFFFFF"/>
        </w:rPr>
        <w:t>)</w:t>
      </w:r>
    </w:p>
    <w:p w14:paraId="12C6877C" w14:textId="77777777" w:rsidR="00C55F60" w:rsidRPr="00C55F60" w:rsidRDefault="00C55F60" w:rsidP="00C55F60">
      <w:pPr>
        <w:pStyle w:val="NoSpacing"/>
        <w:tabs>
          <w:tab w:val="left" w:pos="930"/>
        </w:tabs>
        <w:ind w:left="426" w:hanging="426"/>
        <w:rPr>
          <w:rFonts w:ascii="Verdana" w:hAnsi="Verdana" w:cs="Arial"/>
          <w:sz w:val="20"/>
          <w:szCs w:val="20"/>
        </w:rPr>
      </w:pPr>
    </w:p>
    <w:p w14:paraId="6DAEF24F" w14:textId="77777777" w:rsidR="00FA6201" w:rsidRDefault="00C55F60" w:rsidP="00C55F60">
      <w:pPr>
        <w:rPr>
          <w:rFonts w:ascii="Verdana" w:hAnsi="Verdana"/>
          <w:sz w:val="20"/>
          <w:szCs w:val="20"/>
        </w:rPr>
      </w:pPr>
      <w:r w:rsidRPr="00C55F60">
        <w:rPr>
          <w:rFonts w:ascii="Verdana" w:hAnsi="Verdana"/>
          <w:sz w:val="20"/>
          <w:szCs w:val="20"/>
        </w:rPr>
        <w:t>The key objectives of the project are</w:t>
      </w:r>
      <w:r w:rsidR="00FA6201">
        <w:rPr>
          <w:rFonts w:ascii="Verdana" w:hAnsi="Verdana"/>
          <w:sz w:val="20"/>
          <w:szCs w:val="20"/>
        </w:rPr>
        <w:t>;</w:t>
      </w:r>
    </w:p>
    <w:p w14:paraId="7866AB02" w14:textId="77777777" w:rsidR="00FA6201" w:rsidRDefault="00FA6201" w:rsidP="00C55F60">
      <w:pPr>
        <w:rPr>
          <w:rFonts w:ascii="Verdana" w:hAnsi="Verdana"/>
          <w:sz w:val="20"/>
          <w:szCs w:val="20"/>
        </w:rPr>
      </w:pPr>
    </w:p>
    <w:p w14:paraId="0B2AB7E1" w14:textId="77777777" w:rsidR="00BB5719" w:rsidRPr="00BB5719" w:rsidRDefault="00FA6201" w:rsidP="00BB5719">
      <w:pPr>
        <w:pStyle w:val="ListParagraph"/>
        <w:numPr>
          <w:ilvl w:val="0"/>
          <w:numId w:val="68"/>
        </w:numPr>
        <w:rPr>
          <w:rFonts w:ascii="Verdana" w:hAnsi="Verdana" w:cs="Calibri"/>
          <w:color w:val="000000"/>
          <w:sz w:val="20"/>
          <w:szCs w:val="20"/>
          <w:shd w:val="clear" w:color="auto" w:fill="FFFFFF"/>
        </w:rPr>
      </w:pPr>
      <w:r w:rsidRPr="00BB5719">
        <w:rPr>
          <w:rFonts w:ascii="Verdana" w:hAnsi="Verdana" w:cs="Calibri"/>
          <w:color w:val="000000"/>
          <w:sz w:val="20"/>
          <w:szCs w:val="20"/>
          <w:shd w:val="clear" w:color="auto" w:fill="FFFFFF"/>
        </w:rPr>
        <w:t xml:space="preserve">A cultural shift within UK Sport towards proactive and </w:t>
      </w:r>
      <w:proofErr w:type="spellStart"/>
      <w:r w:rsidRPr="00BB5719">
        <w:rPr>
          <w:rFonts w:ascii="Verdana" w:hAnsi="Verdana" w:cs="Calibri"/>
          <w:color w:val="000000"/>
          <w:sz w:val="20"/>
          <w:szCs w:val="20"/>
          <w:shd w:val="clear" w:color="auto" w:fill="FFFFFF"/>
        </w:rPr>
        <w:t>consistant</w:t>
      </w:r>
      <w:proofErr w:type="spellEnd"/>
      <w:r w:rsidRPr="00BB5719">
        <w:rPr>
          <w:rFonts w:ascii="Verdana" w:hAnsi="Verdana" w:cs="Calibri"/>
          <w:color w:val="000000"/>
          <w:sz w:val="20"/>
          <w:szCs w:val="20"/>
          <w:shd w:val="clear" w:color="auto" w:fill="FFFFFF"/>
        </w:rPr>
        <w:t xml:space="preserve"> knowledge capture and sharing via a central system.</w:t>
      </w:r>
    </w:p>
    <w:p w14:paraId="37B783CA" w14:textId="77777777" w:rsidR="00BB5719" w:rsidRPr="00BB5719" w:rsidRDefault="00FA6201" w:rsidP="00BB5719">
      <w:pPr>
        <w:pStyle w:val="ListParagraph"/>
        <w:numPr>
          <w:ilvl w:val="0"/>
          <w:numId w:val="68"/>
        </w:numPr>
        <w:rPr>
          <w:rFonts w:ascii="Verdana" w:hAnsi="Verdana" w:cs="Calibri"/>
          <w:color w:val="000000"/>
          <w:sz w:val="20"/>
          <w:szCs w:val="20"/>
          <w:shd w:val="clear" w:color="auto" w:fill="FFFFFF"/>
        </w:rPr>
      </w:pPr>
      <w:r w:rsidRPr="00BB5719">
        <w:rPr>
          <w:rFonts w:ascii="Verdana" w:hAnsi="Verdana" w:cs="Calibri"/>
          <w:color w:val="000000"/>
          <w:sz w:val="20"/>
          <w:szCs w:val="20"/>
          <w:shd w:val="clear" w:color="auto" w:fill="FFFFFF"/>
        </w:rPr>
        <w:t xml:space="preserve">Joined up Stakeholder knowledge management, engagement, insight, intelligence and oversight for all UK Sport-led engagement. </w:t>
      </w:r>
    </w:p>
    <w:p w14:paraId="554C66B1" w14:textId="77777777" w:rsidR="00BB5719" w:rsidRPr="00BB5719" w:rsidRDefault="00FA6201" w:rsidP="00BB5719">
      <w:pPr>
        <w:pStyle w:val="ListParagraph"/>
        <w:numPr>
          <w:ilvl w:val="0"/>
          <w:numId w:val="68"/>
        </w:numPr>
        <w:rPr>
          <w:rFonts w:ascii="Verdana" w:hAnsi="Verdana" w:cs="Calibri"/>
          <w:color w:val="000000"/>
          <w:sz w:val="20"/>
          <w:szCs w:val="20"/>
          <w:shd w:val="clear" w:color="auto" w:fill="FFFFFF"/>
        </w:rPr>
      </w:pPr>
      <w:r w:rsidRPr="00BB5719">
        <w:rPr>
          <w:rFonts w:ascii="Verdana" w:hAnsi="Verdana" w:cs="Calibri"/>
          <w:color w:val="000000"/>
          <w:sz w:val="20"/>
          <w:szCs w:val="20"/>
          <w:shd w:val="clear" w:color="auto" w:fill="FFFFFF"/>
        </w:rPr>
        <w:t xml:space="preserve">Greater Stakeholder relationship management and mapping to enable deeper links to be established and mutually beneficial working. </w:t>
      </w:r>
    </w:p>
    <w:p w14:paraId="4B49087B" w14:textId="77777777" w:rsidR="00BB5719" w:rsidRPr="00BB5719" w:rsidRDefault="00FA6201" w:rsidP="00BB5719">
      <w:pPr>
        <w:pStyle w:val="ListParagraph"/>
        <w:numPr>
          <w:ilvl w:val="0"/>
          <w:numId w:val="68"/>
        </w:numPr>
        <w:rPr>
          <w:rFonts w:ascii="Verdana" w:hAnsi="Verdana" w:cs="Calibri"/>
          <w:color w:val="000000"/>
          <w:sz w:val="20"/>
          <w:szCs w:val="20"/>
          <w:shd w:val="clear" w:color="auto" w:fill="FFFFFF"/>
        </w:rPr>
      </w:pPr>
      <w:r w:rsidRPr="00BB5719">
        <w:rPr>
          <w:rFonts w:ascii="Verdana" w:hAnsi="Verdana" w:cs="Calibri"/>
          <w:color w:val="000000"/>
          <w:sz w:val="20"/>
          <w:szCs w:val="20"/>
          <w:shd w:val="clear" w:color="auto" w:fill="FFFFFF"/>
        </w:rPr>
        <w:lastRenderedPageBreak/>
        <w:t xml:space="preserve">Streamlined external communication across the stakeholder landscape, with a "one UK Sport" plan for communicating with stakeholders and partners. </w:t>
      </w:r>
    </w:p>
    <w:p w14:paraId="7BF4CD03" w14:textId="6F0C709C" w:rsidR="00C55F60" w:rsidRPr="00BB5719" w:rsidRDefault="00FA6201" w:rsidP="00BB5719">
      <w:pPr>
        <w:pStyle w:val="ListParagraph"/>
        <w:numPr>
          <w:ilvl w:val="0"/>
          <w:numId w:val="68"/>
        </w:numPr>
        <w:rPr>
          <w:rFonts w:ascii="Verdana" w:hAnsi="Verdana"/>
          <w:sz w:val="20"/>
          <w:szCs w:val="20"/>
        </w:rPr>
      </w:pPr>
      <w:r w:rsidRPr="00BB5719">
        <w:rPr>
          <w:rFonts w:ascii="Verdana" w:hAnsi="Verdana" w:cs="Calibri"/>
          <w:color w:val="000000"/>
          <w:sz w:val="20"/>
          <w:szCs w:val="20"/>
          <w:shd w:val="clear" w:color="auto" w:fill="FFFFFF"/>
        </w:rPr>
        <w:t>Simplify the capture, storage and access to essential information, document and record management.</w:t>
      </w:r>
      <w:r w:rsidR="00A67AFC" w:rsidRPr="00BB5719">
        <w:rPr>
          <w:rFonts w:ascii="Verdana" w:hAnsi="Verdana"/>
          <w:sz w:val="20"/>
          <w:szCs w:val="20"/>
        </w:rPr>
        <w:br/>
      </w:r>
    </w:p>
    <w:p w14:paraId="4E4CA905" w14:textId="56F1F631" w:rsidR="00417587" w:rsidRPr="000C0BB2" w:rsidRDefault="00417587" w:rsidP="00417587">
      <w:pPr>
        <w:spacing w:after="160"/>
        <w:rPr>
          <w:rFonts w:ascii="Verdana" w:hAnsi="Verdana"/>
          <w:b/>
          <w:bCs/>
          <w:sz w:val="20"/>
          <w:szCs w:val="20"/>
        </w:rPr>
      </w:pPr>
      <w:r w:rsidRPr="000C0BB2">
        <w:rPr>
          <w:rFonts w:ascii="Verdana" w:hAnsi="Verdana"/>
          <w:b/>
          <w:bCs/>
          <w:sz w:val="20"/>
          <w:szCs w:val="20"/>
        </w:rPr>
        <w:t>Important to consider</w:t>
      </w:r>
    </w:p>
    <w:p w14:paraId="124541EF" w14:textId="4D4516D0" w:rsidR="00417587" w:rsidRPr="00417587" w:rsidRDefault="006A1AB6" w:rsidP="00417587">
      <w:pPr>
        <w:rPr>
          <w:rFonts w:ascii="Verdana" w:hAnsi="Verdana"/>
          <w:sz w:val="20"/>
          <w:szCs w:val="20"/>
        </w:rPr>
      </w:pPr>
      <w:r w:rsidRPr="000C0BB2">
        <w:rPr>
          <w:rFonts w:ascii="Verdana" w:hAnsi="Verdana" w:cstheme="minorBidi"/>
          <w:color w:val="000000" w:themeColor="text1"/>
          <w:sz w:val="20"/>
          <w:szCs w:val="20"/>
        </w:rPr>
        <w:t xml:space="preserve">Because </w:t>
      </w:r>
      <w:r w:rsidR="00327054">
        <w:rPr>
          <w:rFonts w:ascii="Verdana" w:hAnsi="Verdana" w:cstheme="minorBidi"/>
          <w:color w:val="000000" w:themeColor="text1"/>
          <w:sz w:val="20"/>
          <w:szCs w:val="20"/>
        </w:rPr>
        <w:t>this is</w:t>
      </w:r>
      <w:r w:rsidRPr="000C0BB2">
        <w:rPr>
          <w:rFonts w:ascii="Verdana" w:hAnsi="Verdana" w:cstheme="minorBidi"/>
          <w:color w:val="000000" w:themeColor="text1"/>
          <w:sz w:val="20"/>
          <w:szCs w:val="20"/>
        </w:rPr>
        <w:t xml:space="preserve"> a brand new platform and not simply transferring data and pages across from an old </w:t>
      </w:r>
      <w:r w:rsidR="00452EB7" w:rsidRPr="000C0BB2">
        <w:rPr>
          <w:rFonts w:ascii="Verdana" w:hAnsi="Verdana" w:cstheme="minorBidi"/>
          <w:color w:val="000000" w:themeColor="text1"/>
          <w:sz w:val="20"/>
          <w:szCs w:val="20"/>
        </w:rPr>
        <w:t>site</w:t>
      </w:r>
      <w:r w:rsidRPr="000C0BB2">
        <w:rPr>
          <w:rFonts w:ascii="Verdana" w:hAnsi="Verdana" w:cstheme="minorBidi"/>
          <w:color w:val="000000" w:themeColor="text1"/>
          <w:sz w:val="20"/>
          <w:szCs w:val="20"/>
        </w:rPr>
        <w:t xml:space="preserve">, </w:t>
      </w:r>
      <w:r w:rsidR="00CA5020" w:rsidRPr="000C0BB2">
        <w:rPr>
          <w:rFonts w:ascii="Verdana" w:hAnsi="Verdana" w:cstheme="minorBidi"/>
          <w:color w:val="000000" w:themeColor="text1"/>
          <w:sz w:val="20"/>
          <w:szCs w:val="20"/>
        </w:rPr>
        <w:t xml:space="preserve">time and consideration will need to be given to </w:t>
      </w:r>
      <w:r w:rsidRPr="000C0BB2">
        <w:rPr>
          <w:rFonts w:ascii="Verdana" w:hAnsi="Verdana" w:cstheme="minorBidi"/>
          <w:color w:val="000000" w:themeColor="text1"/>
          <w:sz w:val="20"/>
          <w:szCs w:val="20"/>
        </w:rPr>
        <w:t>buil</w:t>
      </w:r>
      <w:r w:rsidR="00CA5020" w:rsidRPr="000C0BB2">
        <w:rPr>
          <w:rFonts w:ascii="Verdana" w:hAnsi="Verdana" w:cstheme="minorBidi"/>
          <w:color w:val="000000" w:themeColor="text1"/>
          <w:sz w:val="20"/>
          <w:szCs w:val="20"/>
        </w:rPr>
        <w:t>ding</w:t>
      </w:r>
      <w:r w:rsidRPr="000C0BB2">
        <w:rPr>
          <w:rFonts w:ascii="Verdana" w:hAnsi="Verdana" w:cstheme="minorBidi"/>
          <w:color w:val="000000" w:themeColor="text1"/>
          <w:sz w:val="20"/>
          <w:szCs w:val="20"/>
        </w:rPr>
        <w:t xml:space="preserve"> a</w:t>
      </w:r>
      <w:r w:rsidR="00C27E91" w:rsidRPr="000C0BB2">
        <w:rPr>
          <w:rFonts w:ascii="Verdana" w:hAnsi="Verdana" w:cstheme="minorBidi"/>
          <w:color w:val="000000" w:themeColor="text1"/>
          <w:sz w:val="20"/>
          <w:szCs w:val="20"/>
        </w:rPr>
        <w:t xml:space="preserve"> one-stop shop </w:t>
      </w:r>
      <w:r w:rsidR="004A41C3" w:rsidRPr="000C0BB2">
        <w:rPr>
          <w:rFonts w:ascii="Verdana" w:hAnsi="Verdana" w:cstheme="minorBidi"/>
          <w:color w:val="000000" w:themeColor="text1"/>
          <w:sz w:val="20"/>
          <w:szCs w:val="20"/>
        </w:rPr>
        <w:t xml:space="preserve">which cascades to linked systems currently in use </w:t>
      </w:r>
      <w:r w:rsidR="00385EA4" w:rsidRPr="000C0BB2">
        <w:rPr>
          <w:rFonts w:ascii="Verdana" w:hAnsi="Verdana" w:cstheme="minorBidi"/>
          <w:color w:val="000000" w:themeColor="text1"/>
          <w:sz w:val="20"/>
          <w:szCs w:val="20"/>
        </w:rPr>
        <w:t xml:space="preserve">while providing a </w:t>
      </w:r>
      <w:r w:rsidR="00274E52" w:rsidRPr="000C0BB2">
        <w:rPr>
          <w:rFonts w:ascii="Verdana" w:hAnsi="Verdana" w:cstheme="minorBidi"/>
          <w:color w:val="000000" w:themeColor="text1"/>
          <w:sz w:val="20"/>
          <w:szCs w:val="20"/>
        </w:rPr>
        <w:t xml:space="preserve">dashboard 360 view </w:t>
      </w:r>
      <w:r w:rsidR="00112C6C" w:rsidRPr="000C0BB2">
        <w:rPr>
          <w:rFonts w:ascii="Verdana" w:hAnsi="Verdana" w:cstheme="minorBidi"/>
          <w:color w:val="000000" w:themeColor="text1"/>
          <w:sz w:val="20"/>
          <w:szCs w:val="20"/>
        </w:rPr>
        <w:t>of the stakeholder.</w:t>
      </w:r>
      <w:r w:rsidR="00417587" w:rsidRPr="000C0BB2">
        <w:rPr>
          <w:rFonts w:ascii="Verdana" w:hAnsi="Verdana"/>
          <w:sz w:val="20"/>
          <w:szCs w:val="20"/>
        </w:rPr>
        <w:t xml:space="preserve"> </w:t>
      </w:r>
      <w:r w:rsidR="00CA5020" w:rsidRPr="000C0BB2">
        <w:rPr>
          <w:rFonts w:ascii="Verdana" w:hAnsi="Verdana"/>
          <w:sz w:val="20"/>
          <w:szCs w:val="20"/>
        </w:rPr>
        <w:t xml:space="preserve">We want to work </w:t>
      </w:r>
      <w:r w:rsidR="002811C1" w:rsidRPr="000C0BB2">
        <w:rPr>
          <w:rFonts w:ascii="Verdana" w:hAnsi="Verdana"/>
          <w:sz w:val="20"/>
          <w:szCs w:val="20"/>
        </w:rPr>
        <w:t xml:space="preserve">hand in glove </w:t>
      </w:r>
      <w:r w:rsidR="00CA5020" w:rsidRPr="000C0BB2">
        <w:rPr>
          <w:rFonts w:ascii="Verdana" w:hAnsi="Verdana"/>
          <w:sz w:val="20"/>
          <w:szCs w:val="20"/>
        </w:rPr>
        <w:t xml:space="preserve">with the </w:t>
      </w:r>
      <w:r w:rsidR="002A7013" w:rsidRPr="000C0BB2">
        <w:rPr>
          <w:rFonts w:ascii="Verdana" w:hAnsi="Verdana"/>
          <w:sz w:val="20"/>
          <w:szCs w:val="20"/>
        </w:rPr>
        <w:t xml:space="preserve">chosen </w:t>
      </w:r>
      <w:r w:rsidR="00CA5020" w:rsidRPr="000C0BB2">
        <w:rPr>
          <w:rFonts w:ascii="Verdana" w:hAnsi="Verdana"/>
          <w:sz w:val="20"/>
          <w:szCs w:val="20"/>
        </w:rPr>
        <w:t xml:space="preserve">supplier </w:t>
      </w:r>
      <w:r w:rsidR="00B006EC" w:rsidRPr="000C0BB2">
        <w:rPr>
          <w:rFonts w:ascii="Verdana" w:hAnsi="Verdana"/>
          <w:sz w:val="20"/>
          <w:szCs w:val="20"/>
        </w:rPr>
        <w:t xml:space="preserve">on </w:t>
      </w:r>
      <w:r w:rsidR="000B30CF" w:rsidRPr="000C0BB2">
        <w:rPr>
          <w:rFonts w:ascii="Verdana" w:hAnsi="Verdana"/>
          <w:sz w:val="20"/>
          <w:szCs w:val="20"/>
        </w:rPr>
        <w:t xml:space="preserve">the solution design </w:t>
      </w:r>
      <w:r w:rsidR="00813F59" w:rsidRPr="000C0BB2">
        <w:rPr>
          <w:rFonts w:ascii="Verdana" w:hAnsi="Verdana"/>
          <w:sz w:val="20"/>
          <w:szCs w:val="20"/>
        </w:rPr>
        <w:t xml:space="preserve">and build </w:t>
      </w:r>
      <w:r w:rsidR="000B30CF" w:rsidRPr="000C0BB2">
        <w:rPr>
          <w:rFonts w:ascii="Verdana" w:hAnsi="Verdana"/>
          <w:sz w:val="20"/>
          <w:szCs w:val="20"/>
        </w:rPr>
        <w:t>stage</w:t>
      </w:r>
      <w:r w:rsidR="00417587" w:rsidRPr="000C0BB2">
        <w:rPr>
          <w:rFonts w:ascii="Verdana" w:hAnsi="Verdana"/>
          <w:sz w:val="20"/>
          <w:szCs w:val="20"/>
        </w:rPr>
        <w:t xml:space="preserve"> </w:t>
      </w:r>
      <w:r w:rsidR="008D5CCA" w:rsidRPr="000C0BB2">
        <w:rPr>
          <w:rFonts w:ascii="Verdana" w:hAnsi="Verdana"/>
          <w:sz w:val="20"/>
          <w:szCs w:val="20"/>
        </w:rPr>
        <w:t xml:space="preserve">and also </w:t>
      </w:r>
      <w:r w:rsidR="00CE5F9F" w:rsidRPr="000C0BB2">
        <w:rPr>
          <w:rFonts w:ascii="Verdana" w:hAnsi="Verdana"/>
          <w:sz w:val="20"/>
          <w:szCs w:val="20"/>
        </w:rPr>
        <w:t xml:space="preserve">we expect the training offering to be a bespoke offer which complements the needs of our people. </w:t>
      </w:r>
    </w:p>
    <w:p w14:paraId="1B7E89F3" w14:textId="77777777" w:rsidR="00417587" w:rsidRPr="00417587" w:rsidRDefault="00417587" w:rsidP="00417587">
      <w:pPr>
        <w:spacing w:after="160"/>
        <w:rPr>
          <w:rFonts w:ascii="Verdana" w:hAnsi="Verdana"/>
          <w:sz w:val="20"/>
          <w:szCs w:val="20"/>
        </w:rPr>
      </w:pPr>
    </w:p>
    <w:p w14:paraId="30B64235" w14:textId="0CDBF010" w:rsidR="00F660FC" w:rsidRDefault="00F660FC" w:rsidP="00A77B61">
      <w:pPr>
        <w:spacing w:after="200" w:line="276" w:lineRule="auto"/>
        <w:rPr>
          <w:rFonts w:ascii="Verdana" w:hAnsi="Verdana"/>
          <w:b/>
          <w:bCs/>
          <w:sz w:val="20"/>
          <w:szCs w:val="20"/>
        </w:rPr>
      </w:pPr>
      <w:r w:rsidRPr="00ED0A20">
        <w:rPr>
          <w:rFonts w:ascii="Verdana" w:hAnsi="Verdana"/>
          <w:b/>
          <w:bCs/>
          <w:sz w:val="20"/>
          <w:szCs w:val="20"/>
        </w:rPr>
        <w:t>Teams</w:t>
      </w:r>
      <w:r w:rsidR="00ED0A20">
        <w:rPr>
          <w:rFonts w:ascii="Verdana" w:hAnsi="Verdana"/>
          <w:b/>
          <w:bCs/>
          <w:sz w:val="20"/>
          <w:szCs w:val="20"/>
        </w:rPr>
        <w:t>/people involved</w:t>
      </w:r>
    </w:p>
    <w:p w14:paraId="64B346A6" w14:textId="612D4DA8" w:rsidR="002A7013" w:rsidRDefault="002A7013" w:rsidP="00A77B61">
      <w:pPr>
        <w:spacing w:after="200" w:line="276" w:lineRule="auto"/>
        <w:rPr>
          <w:rFonts w:ascii="Verdana" w:hAnsi="Verdana"/>
          <w:sz w:val="20"/>
          <w:szCs w:val="20"/>
        </w:rPr>
      </w:pPr>
      <w:r>
        <w:rPr>
          <w:rFonts w:ascii="Verdana" w:hAnsi="Verdana"/>
          <w:sz w:val="20"/>
          <w:szCs w:val="20"/>
        </w:rPr>
        <w:t xml:space="preserve">Project Lead: </w:t>
      </w:r>
      <w:r w:rsidR="006E4C68">
        <w:rPr>
          <w:rFonts w:ascii="Verdana" w:hAnsi="Verdana"/>
          <w:sz w:val="20"/>
          <w:szCs w:val="20"/>
        </w:rPr>
        <w:t>Strategic Projects Manager</w:t>
      </w:r>
    </w:p>
    <w:p w14:paraId="675D6FEF" w14:textId="22A1E2F8" w:rsidR="00ED0A20" w:rsidRPr="00ED0A20" w:rsidRDefault="002A7013" w:rsidP="00A77B61">
      <w:pPr>
        <w:spacing w:after="200" w:line="276" w:lineRule="auto"/>
        <w:rPr>
          <w:rFonts w:ascii="Verdana" w:hAnsi="Verdana"/>
          <w:sz w:val="20"/>
          <w:szCs w:val="20"/>
        </w:rPr>
      </w:pPr>
      <w:r>
        <w:rPr>
          <w:rFonts w:ascii="Verdana" w:hAnsi="Verdana"/>
          <w:sz w:val="20"/>
          <w:szCs w:val="20"/>
        </w:rPr>
        <w:t xml:space="preserve">Project support: </w:t>
      </w:r>
      <w:r w:rsidR="00ED0A20">
        <w:rPr>
          <w:rFonts w:ascii="Verdana" w:hAnsi="Verdana"/>
          <w:sz w:val="20"/>
          <w:szCs w:val="20"/>
        </w:rPr>
        <w:t xml:space="preserve">Head of Comms, Head of IT, </w:t>
      </w:r>
      <w:r>
        <w:rPr>
          <w:rFonts w:ascii="Verdana" w:hAnsi="Verdana"/>
          <w:sz w:val="20"/>
          <w:szCs w:val="20"/>
        </w:rPr>
        <w:t>cross-organisational w</w:t>
      </w:r>
      <w:r w:rsidR="00ED0A20">
        <w:rPr>
          <w:rFonts w:ascii="Verdana" w:hAnsi="Verdana"/>
          <w:sz w:val="20"/>
          <w:szCs w:val="20"/>
        </w:rPr>
        <w:t xml:space="preserve">orking </w:t>
      </w:r>
      <w:r>
        <w:rPr>
          <w:rFonts w:ascii="Verdana" w:hAnsi="Verdana"/>
          <w:sz w:val="20"/>
          <w:szCs w:val="20"/>
        </w:rPr>
        <w:t>g</w:t>
      </w:r>
      <w:r w:rsidR="00ED0A20">
        <w:rPr>
          <w:rFonts w:ascii="Verdana" w:hAnsi="Verdana"/>
          <w:sz w:val="20"/>
          <w:szCs w:val="20"/>
        </w:rPr>
        <w:t>roup</w:t>
      </w:r>
    </w:p>
    <w:p w14:paraId="482CD60A" w14:textId="3A66C854" w:rsidR="00C55F60" w:rsidRPr="00DE2B9F" w:rsidRDefault="00C55F60" w:rsidP="00A77B61">
      <w:pPr>
        <w:spacing w:after="200" w:line="276" w:lineRule="auto"/>
        <w:rPr>
          <w:rFonts w:ascii="Verdana" w:hAnsi="Verdana"/>
          <w:b/>
          <w:bCs/>
          <w:sz w:val="20"/>
          <w:szCs w:val="20"/>
        </w:rPr>
      </w:pPr>
      <w:r w:rsidRPr="00DE2B9F">
        <w:rPr>
          <w:rFonts w:ascii="Verdana" w:hAnsi="Verdana"/>
          <w:b/>
          <w:bCs/>
          <w:sz w:val="20"/>
          <w:szCs w:val="20"/>
        </w:rPr>
        <w:t>Data protection</w:t>
      </w:r>
    </w:p>
    <w:p w14:paraId="68C9C4B6" w14:textId="0BA8FF26" w:rsidR="00D81502" w:rsidRDefault="004D78A5">
      <w:pPr>
        <w:spacing w:after="200" w:line="276" w:lineRule="auto"/>
        <w:rPr>
          <w:rFonts w:ascii="Verdana" w:hAnsi="Verdana"/>
          <w:sz w:val="20"/>
          <w:szCs w:val="20"/>
        </w:rPr>
      </w:pPr>
      <w:r w:rsidRPr="004D78A5">
        <w:rPr>
          <w:rFonts w:ascii="Verdana" w:hAnsi="Verdana"/>
          <w:sz w:val="20"/>
          <w:szCs w:val="20"/>
        </w:rPr>
        <w:t>UK Sport have the responsibility of ensuring that personal data is processed in accordance with the Data Protection Act 2018 and the General Data Protection Regulation (GDPR). Both Parties should ensure that appropriate operational and technical security measures are in place to safeguard against any unauthorised, accidental or unlawful destruction, loss, alteration, unauthorised disclosure of, or access to the personal data.</w:t>
      </w:r>
    </w:p>
    <w:p w14:paraId="5088E37E" w14:textId="72997C46" w:rsidR="00613F5A" w:rsidRPr="002521DF" w:rsidRDefault="00353D11" w:rsidP="004C5DFF">
      <w:pPr>
        <w:spacing w:after="200" w:line="276" w:lineRule="auto"/>
        <w:rPr>
          <w:rFonts w:ascii="Verdana" w:hAnsi="Verdana"/>
          <w:b/>
          <w:bCs/>
          <w:sz w:val="20"/>
          <w:szCs w:val="20"/>
        </w:rPr>
      </w:pPr>
      <w:r>
        <w:rPr>
          <w:rFonts w:ascii="Verdana" w:hAnsi="Verdana"/>
          <w:b/>
          <w:bCs/>
          <w:sz w:val="20"/>
          <w:szCs w:val="20"/>
        </w:rPr>
        <w:t>Budget</w:t>
      </w:r>
    </w:p>
    <w:p w14:paraId="048D7045" w14:textId="004956E8" w:rsidR="004444AF" w:rsidRDefault="004C5DFF" w:rsidP="004C5DFF">
      <w:pPr>
        <w:spacing w:after="200" w:line="276" w:lineRule="auto"/>
        <w:rPr>
          <w:rFonts w:ascii="Verdana" w:hAnsi="Verdana"/>
          <w:sz w:val="20"/>
          <w:szCs w:val="20"/>
        </w:rPr>
      </w:pPr>
      <w:r>
        <w:rPr>
          <w:rFonts w:ascii="Verdana" w:hAnsi="Verdana"/>
          <w:sz w:val="20"/>
          <w:szCs w:val="20"/>
        </w:rPr>
        <w:t xml:space="preserve">Due to the COVID-19 Pandemic, the Department of Culture, Media and Sport has only guaranteed UK Sport funding until April 2022 after which all funding is indicative. As such, UK Sport requires the opportunity to terminate or renegotiate the project at that time. However, the </w:t>
      </w:r>
      <w:r w:rsidR="009328D9">
        <w:rPr>
          <w:rFonts w:ascii="Verdana" w:hAnsi="Verdana"/>
          <w:sz w:val="20"/>
          <w:szCs w:val="20"/>
        </w:rPr>
        <w:t>Knowledge</w:t>
      </w:r>
      <w:r w:rsidR="00BD4705">
        <w:rPr>
          <w:rFonts w:ascii="Verdana" w:hAnsi="Verdana"/>
          <w:sz w:val="20"/>
          <w:szCs w:val="20"/>
        </w:rPr>
        <w:t xml:space="preserve"> Management</w:t>
      </w:r>
      <w:r>
        <w:rPr>
          <w:rFonts w:ascii="Verdana" w:hAnsi="Verdana"/>
          <w:sz w:val="20"/>
          <w:szCs w:val="20"/>
        </w:rPr>
        <w:t xml:space="preserve"> project is a priority for UK Sport and the likelihood of taking up this option is low. </w:t>
      </w:r>
    </w:p>
    <w:p w14:paraId="1897A74C" w14:textId="77777777" w:rsidR="004444AF" w:rsidRDefault="004444AF">
      <w:pPr>
        <w:spacing w:after="200" w:line="276" w:lineRule="auto"/>
        <w:rPr>
          <w:rFonts w:ascii="Verdana" w:hAnsi="Verdana"/>
          <w:sz w:val="20"/>
          <w:szCs w:val="20"/>
        </w:rPr>
      </w:pPr>
      <w:r>
        <w:rPr>
          <w:rFonts w:ascii="Verdana" w:hAnsi="Verdana"/>
          <w:sz w:val="20"/>
          <w:szCs w:val="20"/>
        </w:rPr>
        <w:br w:type="page"/>
      </w:r>
    </w:p>
    <w:p w14:paraId="19CBF95F" w14:textId="77777777" w:rsidR="00E66DF9" w:rsidRDefault="00E66DF9" w:rsidP="004444AF">
      <w:pPr>
        <w:spacing w:after="200" w:line="276" w:lineRule="auto"/>
        <w:jc w:val="center"/>
        <w:rPr>
          <w:rFonts w:ascii="Verdana" w:hAnsi="Verdana"/>
          <w:b/>
        </w:rPr>
        <w:sectPr w:rsidR="00E66DF9" w:rsidSect="00AE7094">
          <w:headerReference w:type="even" r:id="rId17"/>
          <w:headerReference w:type="default" r:id="rId18"/>
          <w:footerReference w:type="even" r:id="rId19"/>
          <w:footerReference w:type="default" r:id="rId20"/>
          <w:headerReference w:type="first" r:id="rId21"/>
          <w:footerReference w:type="first" r:id="rId22"/>
          <w:pgSz w:w="12240" w:h="15840"/>
          <w:pgMar w:top="1728" w:right="1296" w:bottom="1296" w:left="1296" w:header="720" w:footer="720" w:gutter="0"/>
          <w:cols w:space="720"/>
          <w:noEndnote/>
        </w:sectPr>
      </w:pPr>
    </w:p>
    <w:p w14:paraId="640175DB" w14:textId="0021BFB6" w:rsidR="004444AF" w:rsidRPr="00C94619" w:rsidRDefault="004444AF" w:rsidP="004444AF">
      <w:pPr>
        <w:spacing w:after="200" w:line="276" w:lineRule="auto"/>
        <w:jc w:val="center"/>
        <w:rPr>
          <w:rFonts w:ascii="Verdana" w:hAnsi="Verdana"/>
          <w:b/>
        </w:rPr>
      </w:pPr>
      <w:r w:rsidRPr="00C94619">
        <w:rPr>
          <w:rFonts w:ascii="Verdana" w:hAnsi="Verdana"/>
          <w:b/>
        </w:rPr>
        <w:lastRenderedPageBreak/>
        <w:t>Appendix 2</w:t>
      </w:r>
      <w:r w:rsidR="007C77A7" w:rsidRPr="00C94619">
        <w:rPr>
          <w:rFonts w:ascii="Verdana" w:hAnsi="Verdana"/>
          <w:b/>
        </w:rPr>
        <w:t xml:space="preserve"> Requirements Questionnaire </w:t>
      </w:r>
    </w:p>
    <w:p w14:paraId="29C455B4" w14:textId="057778AB" w:rsidR="00C94619" w:rsidRPr="00C94619" w:rsidRDefault="00C94619" w:rsidP="00C94619">
      <w:pPr>
        <w:spacing w:after="200" w:line="276" w:lineRule="auto"/>
        <w:rPr>
          <w:rFonts w:ascii="Verdana" w:hAnsi="Verdana"/>
          <w:b/>
        </w:rPr>
      </w:pPr>
      <w:r w:rsidRPr="00C94619">
        <w:rPr>
          <w:rFonts w:ascii="Verdana" w:hAnsi="Verdana"/>
          <w:b/>
          <w:sz w:val="20"/>
          <w:szCs w:val="20"/>
        </w:rPr>
        <w:t>How many of these features could your solution provide?</w:t>
      </w:r>
    </w:p>
    <w:tbl>
      <w:tblPr>
        <w:tblW w:w="13010" w:type="dxa"/>
        <w:tblLook w:val="04A0" w:firstRow="1" w:lastRow="0" w:firstColumn="1" w:lastColumn="0" w:noHBand="0" w:noVBand="1"/>
      </w:tblPr>
      <w:tblGrid>
        <w:gridCol w:w="704"/>
        <w:gridCol w:w="5532"/>
        <w:gridCol w:w="4326"/>
        <w:gridCol w:w="1224"/>
        <w:gridCol w:w="1224"/>
      </w:tblGrid>
      <w:tr w:rsidR="00BD1641" w:rsidRPr="0029652D" w14:paraId="5D4B64EC" w14:textId="77777777" w:rsidTr="00843162">
        <w:trPr>
          <w:trHeight w:val="285"/>
        </w:trPr>
        <w:tc>
          <w:tcPr>
            <w:tcW w:w="704" w:type="dxa"/>
            <w:tcBorders>
              <w:top w:val="single" w:sz="4" w:space="0" w:color="auto"/>
              <w:left w:val="single" w:sz="4" w:space="0" w:color="auto"/>
              <w:bottom w:val="single" w:sz="4" w:space="0" w:color="auto"/>
              <w:right w:val="single" w:sz="4" w:space="0" w:color="auto"/>
            </w:tcBorders>
            <w:shd w:val="clear" w:color="auto" w:fill="00B050"/>
          </w:tcPr>
          <w:p w14:paraId="08154EA5" w14:textId="77777777" w:rsidR="00BD1641" w:rsidRPr="004D42FB" w:rsidRDefault="00BD1641" w:rsidP="00843162">
            <w:pPr>
              <w:rPr>
                <w:rFonts w:ascii="Verdana" w:hAnsi="Verdana" w:cs="Calibri"/>
                <w:b/>
                <w:bCs/>
                <w:color w:val="000000"/>
                <w:sz w:val="20"/>
                <w:szCs w:val="20"/>
                <w:lang w:eastAsia="en-GB"/>
              </w:rPr>
            </w:pPr>
          </w:p>
        </w:tc>
        <w:tc>
          <w:tcPr>
            <w:tcW w:w="5532" w:type="dxa"/>
            <w:tcBorders>
              <w:top w:val="single" w:sz="4" w:space="0" w:color="auto"/>
              <w:left w:val="single" w:sz="4" w:space="0" w:color="auto"/>
              <w:bottom w:val="single" w:sz="4" w:space="0" w:color="auto"/>
              <w:right w:val="single" w:sz="4" w:space="0" w:color="auto"/>
            </w:tcBorders>
            <w:shd w:val="clear" w:color="auto" w:fill="00B050"/>
            <w:hideMark/>
          </w:tcPr>
          <w:p w14:paraId="3476D4A7" w14:textId="3043A94F" w:rsidR="00BD1641" w:rsidRPr="0029652D" w:rsidRDefault="009626D5" w:rsidP="00843162">
            <w:pPr>
              <w:rPr>
                <w:rFonts w:ascii="Verdana" w:hAnsi="Verdana" w:cs="Calibri"/>
                <w:b/>
                <w:bCs/>
                <w:color w:val="000000"/>
                <w:sz w:val="20"/>
                <w:szCs w:val="20"/>
                <w:lang w:eastAsia="en-GB"/>
              </w:rPr>
            </w:pPr>
            <w:r>
              <w:rPr>
                <w:rFonts w:ascii="Verdana" w:hAnsi="Verdana" w:cs="Calibri"/>
                <w:b/>
                <w:bCs/>
                <w:color w:val="000000"/>
                <w:sz w:val="20"/>
                <w:szCs w:val="20"/>
                <w:lang w:eastAsia="en-GB"/>
              </w:rPr>
              <w:t>REQUIREMENTS</w:t>
            </w:r>
          </w:p>
        </w:tc>
        <w:tc>
          <w:tcPr>
            <w:tcW w:w="4326" w:type="dxa"/>
            <w:tcBorders>
              <w:top w:val="single" w:sz="4" w:space="0" w:color="auto"/>
              <w:left w:val="nil"/>
              <w:bottom w:val="single" w:sz="4" w:space="0" w:color="auto"/>
              <w:right w:val="single" w:sz="4" w:space="0" w:color="auto"/>
            </w:tcBorders>
            <w:shd w:val="clear" w:color="auto" w:fill="00B050"/>
            <w:hideMark/>
          </w:tcPr>
          <w:p w14:paraId="4DC8D3CC" w14:textId="77777777" w:rsidR="00BD1641" w:rsidRPr="0029652D" w:rsidRDefault="00BD1641" w:rsidP="00843162">
            <w:pPr>
              <w:rPr>
                <w:rFonts w:ascii="Verdana" w:hAnsi="Verdana" w:cs="Calibri"/>
                <w:b/>
                <w:bCs/>
                <w:sz w:val="20"/>
                <w:szCs w:val="20"/>
                <w:lang w:eastAsia="en-GB"/>
              </w:rPr>
            </w:pPr>
            <w:r w:rsidRPr="0029652D">
              <w:rPr>
                <w:rFonts w:ascii="Verdana" w:hAnsi="Verdana" w:cs="Calibri"/>
                <w:b/>
                <w:bCs/>
                <w:sz w:val="20"/>
                <w:szCs w:val="20"/>
                <w:lang w:eastAsia="en-GB"/>
              </w:rPr>
              <w:t>TECHNICAL NOTES</w:t>
            </w:r>
          </w:p>
        </w:tc>
        <w:tc>
          <w:tcPr>
            <w:tcW w:w="1224" w:type="dxa"/>
            <w:tcBorders>
              <w:top w:val="single" w:sz="4" w:space="0" w:color="auto"/>
              <w:left w:val="nil"/>
              <w:bottom w:val="single" w:sz="4" w:space="0" w:color="auto"/>
              <w:right w:val="single" w:sz="4" w:space="0" w:color="auto"/>
            </w:tcBorders>
            <w:shd w:val="clear" w:color="auto" w:fill="00B050"/>
          </w:tcPr>
          <w:p w14:paraId="2C721DBD" w14:textId="77777777" w:rsidR="00BD1641" w:rsidRPr="0029652D" w:rsidRDefault="00BD1641" w:rsidP="00843162">
            <w:pPr>
              <w:rPr>
                <w:rFonts w:ascii="Verdana" w:hAnsi="Verdana" w:cs="Calibri"/>
                <w:b/>
                <w:bCs/>
                <w:sz w:val="20"/>
                <w:szCs w:val="20"/>
                <w:lang w:eastAsia="en-GB"/>
              </w:rPr>
            </w:pPr>
            <w:r w:rsidRPr="0029652D">
              <w:rPr>
                <w:rFonts w:ascii="Verdana" w:hAnsi="Verdana" w:cs="Calibri"/>
                <w:b/>
                <w:bCs/>
                <w:sz w:val="20"/>
                <w:szCs w:val="20"/>
                <w:lang w:eastAsia="en-GB"/>
              </w:rPr>
              <w:t>Yes</w:t>
            </w:r>
          </w:p>
        </w:tc>
        <w:tc>
          <w:tcPr>
            <w:tcW w:w="1224" w:type="dxa"/>
            <w:tcBorders>
              <w:top w:val="single" w:sz="4" w:space="0" w:color="auto"/>
              <w:left w:val="nil"/>
              <w:bottom w:val="single" w:sz="4" w:space="0" w:color="auto"/>
              <w:right w:val="single" w:sz="4" w:space="0" w:color="auto"/>
            </w:tcBorders>
            <w:shd w:val="clear" w:color="auto" w:fill="00B050"/>
          </w:tcPr>
          <w:p w14:paraId="30EBB354" w14:textId="77777777" w:rsidR="00BD1641" w:rsidRPr="0029652D" w:rsidRDefault="00BD1641" w:rsidP="00843162">
            <w:pPr>
              <w:rPr>
                <w:rFonts w:ascii="Verdana" w:hAnsi="Verdana" w:cs="Calibri"/>
                <w:b/>
                <w:bCs/>
                <w:sz w:val="20"/>
                <w:szCs w:val="20"/>
                <w:lang w:eastAsia="en-GB"/>
              </w:rPr>
            </w:pPr>
            <w:r w:rsidRPr="0029652D">
              <w:rPr>
                <w:rFonts w:ascii="Verdana" w:hAnsi="Verdana" w:cs="Calibri"/>
                <w:b/>
                <w:bCs/>
                <w:sz w:val="20"/>
                <w:szCs w:val="20"/>
                <w:lang w:eastAsia="en-GB"/>
              </w:rPr>
              <w:t>No</w:t>
            </w:r>
          </w:p>
        </w:tc>
      </w:tr>
      <w:tr w:rsidR="00BD1641" w:rsidRPr="0029652D" w14:paraId="5981FA22" w14:textId="77777777" w:rsidTr="00843162">
        <w:trPr>
          <w:trHeight w:val="285"/>
        </w:trPr>
        <w:tc>
          <w:tcPr>
            <w:tcW w:w="704" w:type="dxa"/>
            <w:tcBorders>
              <w:top w:val="nil"/>
              <w:left w:val="single" w:sz="4" w:space="0" w:color="auto"/>
              <w:bottom w:val="single" w:sz="4" w:space="0" w:color="auto"/>
              <w:right w:val="single" w:sz="4" w:space="0" w:color="auto"/>
            </w:tcBorders>
            <w:shd w:val="clear" w:color="auto" w:fill="DDD9C3" w:themeFill="background2" w:themeFillShade="E6"/>
          </w:tcPr>
          <w:p w14:paraId="306B8F8C" w14:textId="77777777" w:rsidR="00BD1641" w:rsidRPr="0029652D" w:rsidRDefault="00BD1641" w:rsidP="00843162">
            <w:pPr>
              <w:rPr>
                <w:rFonts w:ascii="Verdana" w:hAnsi="Verdana" w:cs="Calibri"/>
                <w:b/>
                <w:bCs/>
                <w:color w:val="000000"/>
                <w:sz w:val="20"/>
                <w:szCs w:val="20"/>
                <w:lang w:eastAsia="en-GB"/>
              </w:rPr>
            </w:pPr>
          </w:p>
        </w:tc>
        <w:tc>
          <w:tcPr>
            <w:tcW w:w="5532" w:type="dxa"/>
            <w:tcBorders>
              <w:top w:val="nil"/>
              <w:left w:val="single" w:sz="4" w:space="0" w:color="auto"/>
              <w:bottom w:val="single" w:sz="4" w:space="0" w:color="auto"/>
              <w:right w:val="single" w:sz="4" w:space="0" w:color="auto"/>
            </w:tcBorders>
            <w:shd w:val="clear" w:color="auto" w:fill="DDD9C3" w:themeFill="background2" w:themeFillShade="E6"/>
            <w:hideMark/>
          </w:tcPr>
          <w:p w14:paraId="296EB139" w14:textId="77777777" w:rsidR="00BD1641" w:rsidRPr="0029652D" w:rsidRDefault="00BD1641" w:rsidP="00843162">
            <w:pPr>
              <w:rPr>
                <w:rFonts w:ascii="Verdana" w:hAnsi="Verdana" w:cs="Calibri"/>
                <w:b/>
                <w:bCs/>
                <w:color w:val="000000"/>
                <w:sz w:val="20"/>
                <w:szCs w:val="20"/>
                <w:lang w:eastAsia="en-GB"/>
              </w:rPr>
            </w:pPr>
            <w:r w:rsidRPr="0029652D">
              <w:rPr>
                <w:rFonts w:ascii="Verdana" w:hAnsi="Verdana" w:cs="Calibri"/>
                <w:b/>
                <w:bCs/>
                <w:color w:val="000000"/>
                <w:sz w:val="20"/>
                <w:szCs w:val="20"/>
                <w:lang w:eastAsia="en-GB"/>
              </w:rPr>
              <w:t>Profiles</w:t>
            </w:r>
          </w:p>
        </w:tc>
        <w:tc>
          <w:tcPr>
            <w:tcW w:w="4326" w:type="dxa"/>
            <w:tcBorders>
              <w:top w:val="nil"/>
              <w:left w:val="nil"/>
              <w:bottom w:val="single" w:sz="4" w:space="0" w:color="auto"/>
              <w:right w:val="single" w:sz="4" w:space="0" w:color="auto"/>
            </w:tcBorders>
            <w:shd w:val="clear" w:color="auto" w:fill="DDD9C3" w:themeFill="background2" w:themeFillShade="E6"/>
            <w:hideMark/>
          </w:tcPr>
          <w:p w14:paraId="16919680" w14:textId="77777777" w:rsidR="00BD1641" w:rsidRPr="0029652D" w:rsidRDefault="00BD1641" w:rsidP="00843162">
            <w:pPr>
              <w:rPr>
                <w:rFonts w:ascii="Verdana" w:hAnsi="Verdana" w:cs="Calibri"/>
                <w:color w:val="000000"/>
                <w:sz w:val="20"/>
                <w:szCs w:val="20"/>
                <w:lang w:eastAsia="en-GB"/>
              </w:rPr>
            </w:pPr>
            <w:r w:rsidRPr="0029652D">
              <w:rPr>
                <w:rFonts w:ascii="Verdana" w:hAnsi="Verdana" w:cs="Calibri"/>
                <w:color w:val="000000"/>
                <w:sz w:val="20"/>
                <w:szCs w:val="20"/>
                <w:lang w:eastAsia="en-GB"/>
              </w:rPr>
              <w:t> </w:t>
            </w:r>
          </w:p>
        </w:tc>
        <w:tc>
          <w:tcPr>
            <w:tcW w:w="1224" w:type="dxa"/>
            <w:tcBorders>
              <w:top w:val="nil"/>
              <w:left w:val="nil"/>
              <w:bottom w:val="single" w:sz="4" w:space="0" w:color="auto"/>
              <w:right w:val="single" w:sz="4" w:space="0" w:color="auto"/>
            </w:tcBorders>
            <w:shd w:val="clear" w:color="auto" w:fill="DDD9C3" w:themeFill="background2" w:themeFillShade="E6"/>
          </w:tcPr>
          <w:p w14:paraId="6A476837" w14:textId="77777777" w:rsidR="00BD1641" w:rsidRPr="0029652D" w:rsidRDefault="00BD1641" w:rsidP="00843162">
            <w:pPr>
              <w:rPr>
                <w:rFonts w:ascii="Verdana" w:hAnsi="Verdana" w:cs="Calibri"/>
                <w:color w:val="000000"/>
                <w:sz w:val="20"/>
                <w:szCs w:val="20"/>
                <w:lang w:eastAsia="en-GB"/>
              </w:rPr>
            </w:pPr>
          </w:p>
        </w:tc>
        <w:tc>
          <w:tcPr>
            <w:tcW w:w="1224" w:type="dxa"/>
            <w:tcBorders>
              <w:top w:val="nil"/>
              <w:left w:val="nil"/>
              <w:bottom w:val="single" w:sz="4" w:space="0" w:color="auto"/>
              <w:right w:val="single" w:sz="4" w:space="0" w:color="auto"/>
            </w:tcBorders>
            <w:shd w:val="clear" w:color="auto" w:fill="DDD9C3" w:themeFill="background2" w:themeFillShade="E6"/>
          </w:tcPr>
          <w:p w14:paraId="5075FD44" w14:textId="77777777" w:rsidR="00BD1641" w:rsidRPr="0029652D" w:rsidRDefault="00BD1641" w:rsidP="00843162">
            <w:pPr>
              <w:rPr>
                <w:rFonts w:ascii="Verdana" w:hAnsi="Verdana" w:cs="Calibri"/>
                <w:color w:val="000000"/>
                <w:sz w:val="20"/>
                <w:szCs w:val="20"/>
                <w:lang w:eastAsia="en-GB"/>
              </w:rPr>
            </w:pPr>
          </w:p>
        </w:tc>
      </w:tr>
      <w:tr w:rsidR="00BD1641" w:rsidRPr="0029652D" w14:paraId="19C0AE4A" w14:textId="77777777" w:rsidTr="00843162">
        <w:trPr>
          <w:trHeight w:val="1018"/>
        </w:trPr>
        <w:tc>
          <w:tcPr>
            <w:tcW w:w="704" w:type="dxa"/>
            <w:tcBorders>
              <w:top w:val="nil"/>
              <w:left w:val="single" w:sz="4" w:space="0" w:color="auto"/>
              <w:bottom w:val="single" w:sz="4" w:space="0" w:color="auto"/>
              <w:right w:val="single" w:sz="4" w:space="0" w:color="auto"/>
            </w:tcBorders>
          </w:tcPr>
          <w:p w14:paraId="6A65E1C9" w14:textId="77777777" w:rsidR="00BD1641" w:rsidRPr="0029652D" w:rsidRDefault="00BD1641" w:rsidP="00843162">
            <w:pPr>
              <w:rPr>
                <w:rFonts w:ascii="Verdana" w:hAnsi="Verdana" w:cs="Calibri"/>
                <w:color w:val="000000"/>
                <w:sz w:val="20"/>
                <w:szCs w:val="20"/>
                <w:lang w:eastAsia="en-GB"/>
              </w:rPr>
            </w:pPr>
            <w:r w:rsidRPr="0029652D">
              <w:rPr>
                <w:rFonts w:ascii="Verdana" w:hAnsi="Verdana" w:cs="Calibri"/>
                <w:color w:val="000000"/>
                <w:sz w:val="20"/>
                <w:szCs w:val="20"/>
                <w:lang w:eastAsia="en-GB"/>
              </w:rPr>
              <w:t>1</w:t>
            </w:r>
          </w:p>
        </w:tc>
        <w:tc>
          <w:tcPr>
            <w:tcW w:w="5532" w:type="dxa"/>
            <w:tcBorders>
              <w:top w:val="nil"/>
              <w:left w:val="single" w:sz="4" w:space="0" w:color="auto"/>
              <w:bottom w:val="single" w:sz="4" w:space="0" w:color="auto"/>
              <w:right w:val="single" w:sz="4" w:space="0" w:color="auto"/>
            </w:tcBorders>
            <w:shd w:val="clear" w:color="auto" w:fill="auto"/>
            <w:hideMark/>
          </w:tcPr>
          <w:p w14:paraId="6193CA63" w14:textId="77777777" w:rsidR="00BD1641" w:rsidRPr="0029652D" w:rsidRDefault="00BD1641" w:rsidP="00843162">
            <w:pPr>
              <w:rPr>
                <w:rFonts w:ascii="Verdana" w:hAnsi="Verdana" w:cs="Calibri"/>
                <w:color w:val="000000"/>
                <w:sz w:val="20"/>
                <w:szCs w:val="20"/>
                <w:lang w:eastAsia="en-GB"/>
              </w:rPr>
            </w:pPr>
            <w:r w:rsidRPr="0029652D">
              <w:rPr>
                <w:rFonts w:ascii="Verdana" w:hAnsi="Verdana" w:cs="Calibri"/>
                <w:color w:val="000000"/>
                <w:sz w:val="20"/>
                <w:szCs w:val="20"/>
                <w:lang w:eastAsia="en-GB"/>
              </w:rPr>
              <w:t xml:space="preserve">Staff profile pages (role, contact information and bio </w:t>
            </w:r>
            <w:proofErr w:type="spellStart"/>
            <w:r w:rsidRPr="0029652D">
              <w:rPr>
                <w:rFonts w:ascii="Verdana" w:hAnsi="Verdana" w:cs="Calibri"/>
                <w:color w:val="000000"/>
                <w:sz w:val="20"/>
                <w:szCs w:val="20"/>
                <w:lang w:eastAsia="en-GB"/>
              </w:rPr>
              <w:t>inc</w:t>
            </w:r>
            <w:proofErr w:type="spellEnd"/>
            <w:r w:rsidRPr="0029652D">
              <w:rPr>
                <w:rFonts w:ascii="Verdana" w:hAnsi="Verdana" w:cs="Calibri"/>
                <w:color w:val="000000"/>
                <w:sz w:val="20"/>
                <w:szCs w:val="20"/>
                <w:lang w:eastAsia="en-GB"/>
              </w:rPr>
              <w:t xml:space="preserve"> sport portfolio)</w:t>
            </w:r>
          </w:p>
        </w:tc>
        <w:tc>
          <w:tcPr>
            <w:tcW w:w="4326" w:type="dxa"/>
            <w:tcBorders>
              <w:top w:val="nil"/>
              <w:left w:val="nil"/>
              <w:bottom w:val="single" w:sz="4" w:space="0" w:color="auto"/>
              <w:right w:val="single" w:sz="4" w:space="0" w:color="auto"/>
            </w:tcBorders>
            <w:shd w:val="clear" w:color="auto" w:fill="auto"/>
            <w:hideMark/>
          </w:tcPr>
          <w:p w14:paraId="7DC82728" w14:textId="77777777" w:rsidR="00BD1641" w:rsidRPr="0029652D" w:rsidRDefault="00BD1641" w:rsidP="00843162">
            <w:pPr>
              <w:rPr>
                <w:rFonts w:ascii="Verdana" w:hAnsi="Verdana" w:cs="Calibri"/>
                <w:color w:val="000000"/>
                <w:sz w:val="20"/>
                <w:szCs w:val="20"/>
                <w:lang w:eastAsia="en-GB"/>
              </w:rPr>
            </w:pPr>
            <w:r w:rsidRPr="0029652D">
              <w:rPr>
                <w:rFonts w:ascii="Verdana" w:hAnsi="Verdana" w:cs="Calibri"/>
                <w:color w:val="000000"/>
                <w:sz w:val="20"/>
                <w:szCs w:val="20"/>
                <w:lang w:eastAsia="en-GB"/>
              </w:rPr>
              <w:t xml:space="preserve">Users can see which </w:t>
            </w:r>
            <w:proofErr w:type="gramStart"/>
            <w:r w:rsidRPr="0029652D">
              <w:rPr>
                <w:rFonts w:ascii="Verdana" w:hAnsi="Verdana" w:cs="Calibri"/>
                <w:color w:val="000000"/>
                <w:sz w:val="20"/>
                <w:szCs w:val="20"/>
                <w:lang w:eastAsia="en-GB"/>
              </w:rPr>
              <w:t>stakeholders</w:t>
            </w:r>
            <w:proofErr w:type="gramEnd"/>
            <w:r w:rsidRPr="0029652D">
              <w:rPr>
                <w:rFonts w:ascii="Verdana" w:hAnsi="Verdana" w:cs="Calibri"/>
                <w:color w:val="000000"/>
                <w:sz w:val="20"/>
                <w:szCs w:val="20"/>
                <w:lang w:eastAsia="en-GB"/>
              </w:rPr>
              <w:t xml:space="preserve"> colleagues look after, so profile functionality would need to be integrated (read/pull data) from this.</w:t>
            </w:r>
          </w:p>
        </w:tc>
        <w:tc>
          <w:tcPr>
            <w:tcW w:w="1224" w:type="dxa"/>
            <w:tcBorders>
              <w:top w:val="nil"/>
              <w:left w:val="nil"/>
              <w:bottom w:val="single" w:sz="4" w:space="0" w:color="auto"/>
              <w:right w:val="single" w:sz="4" w:space="0" w:color="auto"/>
            </w:tcBorders>
          </w:tcPr>
          <w:p w14:paraId="029318A7" w14:textId="77777777" w:rsidR="00BD1641" w:rsidRPr="0029652D" w:rsidRDefault="00BD1641" w:rsidP="00843162">
            <w:pPr>
              <w:rPr>
                <w:rFonts w:ascii="Verdana" w:hAnsi="Verdana" w:cs="Calibri"/>
                <w:color w:val="000000"/>
                <w:sz w:val="20"/>
                <w:szCs w:val="20"/>
                <w:lang w:eastAsia="en-GB"/>
              </w:rPr>
            </w:pPr>
          </w:p>
        </w:tc>
        <w:tc>
          <w:tcPr>
            <w:tcW w:w="1224" w:type="dxa"/>
            <w:tcBorders>
              <w:top w:val="nil"/>
              <w:left w:val="nil"/>
              <w:bottom w:val="single" w:sz="4" w:space="0" w:color="auto"/>
              <w:right w:val="single" w:sz="4" w:space="0" w:color="auto"/>
            </w:tcBorders>
          </w:tcPr>
          <w:p w14:paraId="60258087" w14:textId="77777777" w:rsidR="00BD1641" w:rsidRPr="0029652D" w:rsidRDefault="00BD1641" w:rsidP="00843162">
            <w:pPr>
              <w:rPr>
                <w:rFonts w:ascii="Verdana" w:hAnsi="Verdana" w:cs="Calibri"/>
                <w:color w:val="000000"/>
                <w:sz w:val="20"/>
                <w:szCs w:val="20"/>
                <w:lang w:eastAsia="en-GB"/>
              </w:rPr>
            </w:pPr>
          </w:p>
        </w:tc>
      </w:tr>
      <w:tr w:rsidR="00BD1641" w:rsidRPr="0029652D" w14:paraId="2ADCC6B1" w14:textId="77777777" w:rsidTr="00843162">
        <w:trPr>
          <w:trHeight w:val="285"/>
        </w:trPr>
        <w:tc>
          <w:tcPr>
            <w:tcW w:w="704" w:type="dxa"/>
            <w:tcBorders>
              <w:top w:val="nil"/>
              <w:left w:val="single" w:sz="4" w:space="0" w:color="auto"/>
              <w:bottom w:val="single" w:sz="4" w:space="0" w:color="auto"/>
              <w:right w:val="single" w:sz="4" w:space="0" w:color="auto"/>
            </w:tcBorders>
            <w:shd w:val="clear" w:color="auto" w:fill="DDD9C3" w:themeFill="background2" w:themeFillShade="E6"/>
          </w:tcPr>
          <w:p w14:paraId="420B3C7E" w14:textId="77777777" w:rsidR="00BD1641" w:rsidRPr="0029652D" w:rsidRDefault="00BD1641" w:rsidP="00843162">
            <w:pPr>
              <w:rPr>
                <w:rFonts w:ascii="Verdana" w:hAnsi="Verdana" w:cs="Calibri"/>
                <w:b/>
                <w:bCs/>
                <w:color w:val="000000"/>
                <w:sz w:val="20"/>
                <w:szCs w:val="20"/>
                <w:lang w:eastAsia="en-GB"/>
              </w:rPr>
            </w:pPr>
          </w:p>
        </w:tc>
        <w:tc>
          <w:tcPr>
            <w:tcW w:w="5532" w:type="dxa"/>
            <w:tcBorders>
              <w:top w:val="nil"/>
              <w:left w:val="single" w:sz="4" w:space="0" w:color="auto"/>
              <w:bottom w:val="single" w:sz="4" w:space="0" w:color="auto"/>
              <w:right w:val="single" w:sz="4" w:space="0" w:color="auto"/>
            </w:tcBorders>
            <w:shd w:val="clear" w:color="auto" w:fill="DDD9C3" w:themeFill="background2" w:themeFillShade="E6"/>
            <w:hideMark/>
          </w:tcPr>
          <w:p w14:paraId="441C7D6C" w14:textId="77777777" w:rsidR="00BD1641" w:rsidRPr="0029652D" w:rsidRDefault="00BD1641" w:rsidP="00843162">
            <w:pPr>
              <w:rPr>
                <w:rFonts w:ascii="Verdana" w:hAnsi="Verdana" w:cs="Calibri"/>
                <w:b/>
                <w:bCs/>
                <w:color w:val="000000"/>
                <w:sz w:val="20"/>
                <w:szCs w:val="20"/>
                <w:lang w:eastAsia="en-GB"/>
              </w:rPr>
            </w:pPr>
            <w:r w:rsidRPr="0029652D">
              <w:rPr>
                <w:rFonts w:ascii="Verdana" w:hAnsi="Verdana" w:cs="Calibri"/>
                <w:b/>
                <w:bCs/>
                <w:color w:val="000000"/>
                <w:sz w:val="20"/>
                <w:szCs w:val="20"/>
                <w:lang w:eastAsia="en-GB"/>
              </w:rPr>
              <w:t xml:space="preserve">Content Features </w:t>
            </w:r>
          </w:p>
        </w:tc>
        <w:tc>
          <w:tcPr>
            <w:tcW w:w="4326" w:type="dxa"/>
            <w:tcBorders>
              <w:top w:val="nil"/>
              <w:left w:val="nil"/>
              <w:bottom w:val="single" w:sz="4" w:space="0" w:color="auto"/>
              <w:right w:val="single" w:sz="4" w:space="0" w:color="auto"/>
            </w:tcBorders>
            <w:shd w:val="clear" w:color="auto" w:fill="DDD9C3" w:themeFill="background2" w:themeFillShade="E6"/>
            <w:hideMark/>
          </w:tcPr>
          <w:p w14:paraId="1404754C" w14:textId="77777777" w:rsidR="00BD1641" w:rsidRPr="0029652D" w:rsidRDefault="00BD1641" w:rsidP="00843162">
            <w:pPr>
              <w:rPr>
                <w:rFonts w:ascii="Verdana" w:hAnsi="Verdana" w:cs="Calibri"/>
                <w:color w:val="000000"/>
                <w:sz w:val="20"/>
                <w:szCs w:val="20"/>
                <w:lang w:eastAsia="en-GB"/>
              </w:rPr>
            </w:pPr>
            <w:r w:rsidRPr="0029652D">
              <w:rPr>
                <w:rFonts w:ascii="Verdana" w:hAnsi="Verdana" w:cs="Calibri"/>
                <w:color w:val="000000"/>
                <w:sz w:val="20"/>
                <w:szCs w:val="20"/>
                <w:lang w:eastAsia="en-GB"/>
              </w:rPr>
              <w:t> </w:t>
            </w:r>
          </w:p>
        </w:tc>
        <w:tc>
          <w:tcPr>
            <w:tcW w:w="1224" w:type="dxa"/>
            <w:tcBorders>
              <w:top w:val="nil"/>
              <w:left w:val="nil"/>
              <w:bottom w:val="single" w:sz="4" w:space="0" w:color="auto"/>
              <w:right w:val="single" w:sz="4" w:space="0" w:color="auto"/>
            </w:tcBorders>
            <w:shd w:val="clear" w:color="auto" w:fill="DDD9C3" w:themeFill="background2" w:themeFillShade="E6"/>
          </w:tcPr>
          <w:p w14:paraId="0A14AF04" w14:textId="77777777" w:rsidR="00BD1641" w:rsidRPr="0029652D" w:rsidRDefault="00BD1641" w:rsidP="00843162">
            <w:pPr>
              <w:rPr>
                <w:rFonts w:ascii="Verdana" w:hAnsi="Verdana" w:cs="Calibri"/>
                <w:color w:val="000000"/>
                <w:sz w:val="20"/>
                <w:szCs w:val="20"/>
                <w:lang w:eastAsia="en-GB"/>
              </w:rPr>
            </w:pPr>
          </w:p>
        </w:tc>
        <w:tc>
          <w:tcPr>
            <w:tcW w:w="1224" w:type="dxa"/>
            <w:tcBorders>
              <w:top w:val="nil"/>
              <w:left w:val="nil"/>
              <w:bottom w:val="single" w:sz="4" w:space="0" w:color="auto"/>
              <w:right w:val="single" w:sz="4" w:space="0" w:color="auto"/>
            </w:tcBorders>
            <w:shd w:val="clear" w:color="auto" w:fill="DDD9C3" w:themeFill="background2" w:themeFillShade="E6"/>
          </w:tcPr>
          <w:p w14:paraId="568AEE17" w14:textId="77777777" w:rsidR="00BD1641" w:rsidRPr="0029652D" w:rsidRDefault="00BD1641" w:rsidP="00843162">
            <w:pPr>
              <w:rPr>
                <w:rFonts w:ascii="Verdana" w:hAnsi="Verdana" w:cs="Calibri"/>
                <w:color w:val="000000"/>
                <w:sz w:val="20"/>
                <w:szCs w:val="20"/>
                <w:lang w:eastAsia="en-GB"/>
              </w:rPr>
            </w:pPr>
          </w:p>
        </w:tc>
      </w:tr>
      <w:tr w:rsidR="00BD1641" w:rsidRPr="0029652D" w14:paraId="514DF899" w14:textId="77777777" w:rsidTr="00843162">
        <w:trPr>
          <w:trHeight w:val="696"/>
        </w:trPr>
        <w:tc>
          <w:tcPr>
            <w:tcW w:w="704" w:type="dxa"/>
            <w:tcBorders>
              <w:top w:val="nil"/>
              <w:left w:val="single" w:sz="4" w:space="0" w:color="auto"/>
              <w:bottom w:val="single" w:sz="4" w:space="0" w:color="auto"/>
              <w:right w:val="single" w:sz="4" w:space="0" w:color="auto"/>
            </w:tcBorders>
            <w:shd w:val="clear" w:color="auto" w:fill="FFFFFF" w:themeFill="background1"/>
          </w:tcPr>
          <w:p w14:paraId="72BF4213" w14:textId="401E37B6" w:rsidR="00BD1641" w:rsidRPr="0029652D" w:rsidRDefault="00672918" w:rsidP="00843162">
            <w:pPr>
              <w:rPr>
                <w:rFonts w:ascii="Verdana" w:hAnsi="Verdana" w:cs="Calibri"/>
                <w:color w:val="000000"/>
                <w:sz w:val="20"/>
                <w:szCs w:val="20"/>
                <w:lang w:eastAsia="en-GB"/>
              </w:rPr>
            </w:pPr>
            <w:r>
              <w:rPr>
                <w:rFonts w:ascii="Verdana" w:hAnsi="Verdana" w:cs="Calibri"/>
                <w:color w:val="000000"/>
                <w:sz w:val="20"/>
                <w:szCs w:val="20"/>
                <w:lang w:eastAsia="en-GB"/>
              </w:rPr>
              <w:t>2</w:t>
            </w:r>
          </w:p>
        </w:tc>
        <w:tc>
          <w:tcPr>
            <w:tcW w:w="5532" w:type="dxa"/>
            <w:tcBorders>
              <w:top w:val="nil"/>
              <w:left w:val="single" w:sz="4" w:space="0" w:color="auto"/>
              <w:bottom w:val="single" w:sz="4" w:space="0" w:color="auto"/>
              <w:right w:val="single" w:sz="4" w:space="0" w:color="auto"/>
            </w:tcBorders>
            <w:shd w:val="clear" w:color="auto" w:fill="FFFFFF" w:themeFill="background1"/>
            <w:hideMark/>
          </w:tcPr>
          <w:p w14:paraId="2E56C193" w14:textId="77777777" w:rsidR="00BD1641" w:rsidRPr="0029652D" w:rsidRDefault="00BD1641" w:rsidP="00843162">
            <w:pPr>
              <w:rPr>
                <w:rFonts w:ascii="Verdana" w:hAnsi="Verdana" w:cs="Calibri"/>
                <w:color w:val="000000"/>
                <w:sz w:val="20"/>
                <w:szCs w:val="20"/>
                <w:lang w:eastAsia="en-GB"/>
              </w:rPr>
            </w:pPr>
            <w:r w:rsidRPr="0029652D">
              <w:rPr>
                <w:rFonts w:ascii="Verdana" w:hAnsi="Verdana" w:cs="Calibri"/>
                <w:color w:val="000000"/>
                <w:sz w:val="20"/>
                <w:szCs w:val="20"/>
                <w:lang w:eastAsia="en-GB"/>
              </w:rPr>
              <w:t>Notification function available</w:t>
            </w:r>
          </w:p>
        </w:tc>
        <w:tc>
          <w:tcPr>
            <w:tcW w:w="4326" w:type="dxa"/>
            <w:tcBorders>
              <w:top w:val="nil"/>
              <w:left w:val="nil"/>
              <w:bottom w:val="single" w:sz="4" w:space="0" w:color="auto"/>
              <w:right w:val="single" w:sz="4" w:space="0" w:color="auto"/>
            </w:tcBorders>
            <w:shd w:val="clear" w:color="auto" w:fill="FFFFFF" w:themeFill="background1"/>
            <w:hideMark/>
          </w:tcPr>
          <w:p w14:paraId="514CE2D1" w14:textId="77777777" w:rsidR="00BD1641" w:rsidRPr="0029652D" w:rsidRDefault="00BD1641" w:rsidP="00843162">
            <w:pPr>
              <w:rPr>
                <w:rFonts w:ascii="Verdana" w:hAnsi="Verdana" w:cs="Calibri"/>
                <w:color w:val="000000"/>
                <w:sz w:val="20"/>
                <w:szCs w:val="20"/>
                <w:lang w:eastAsia="en-GB"/>
              </w:rPr>
            </w:pPr>
            <w:r w:rsidRPr="0029652D">
              <w:rPr>
                <w:rFonts w:ascii="Verdana" w:hAnsi="Verdana" w:cs="Calibri"/>
                <w:color w:val="000000"/>
                <w:sz w:val="20"/>
                <w:szCs w:val="20"/>
                <w:lang w:eastAsia="en-GB"/>
              </w:rPr>
              <w:t>Some notifications can be mandatory and other at user discretion.</w:t>
            </w:r>
          </w:p>
        </w:tc>
        <w:tc>
          <w:tcPr>
            <w:tcW w:w="1224" w:type="dxa"/>
            <w:tcBorders>
              <w:top w:val="nil"/>
              <w:left w:val="nil"/>
              <w:bottom w:val="single" w:sz="4" w:space="0" w:color="auto"/>
              <w:right w:val="single" w:sz="4" w:space="0" w:color="auto"/>
            </w:tcBorders>
            <w:shd w:val="clear" w:color="auto" w:fill="FFFFFF" w:themeFill="background1"/>
          </w:tcPr>
          <w:p w14:paraId="0DA65188" w14:textId="77777777" w:rsidR="00BD1641" w:rsidRPr="0029652D" w:rsidRDefault="00BD1641" w:rsidP="00843162">
            <w:pPr>
              <w:rPr>
                <w:rFonts w:ascii="Verdana" w:hAnsi="Verdana" w:cs="Calibri"/>
                <w:color w:val="000000"/>
                <w:sz w:val="20"/>
                <w:szCs w:val="20"/>
                <w:lang w:eastAsia="en-GB"/>
              </w:rPr>
            </w:pPr>
          </w:p>
        </w:tc>
        <w:tc>
          <w:tcPr>
            <w:tcW w:w="1224" w:type="dxa"/>
            <w:tcBorders>
              <w:top w:val="nil"/>
              <w:left w:val="nil"/>
              <w:bottom w:val="single" w:sz="4" w:space="0" w:color="auto"/>
              <w:right w:val="single" w:sz="4" w:space="0" w:color="auto"/>
            </w:tcBorders>
            <w:shd w:val="clear" w:color="auto" w:fill="FFFFFF" w:themeFill="background1"/>
          </w:tcPr>
          <w:p w14:paraId="40928D92" w14:textId="77777777" w:rsidR="00BD1641" w:rsidRPr="0029652D" w:rsidRDefault="00BD1641" w:rsidP="00843162">
            <w:pPr>
              <w:rPr>
                <w:rFonts w:ascii="Verdana" w:hAnsi="Verdana" w:cs="Calibri"/>
                <w:color w:val="000000"/>
                <w:sz w:val="20"/>
                <w:szCs w:val="20"/>
                <w:lang w:eastAsia="en-GB"/>
              </w:rPr>
            </w:pPr>
          </w:p>
        </w:tc>
      </w:tr>
      <w:tr w:rsidR="00BD1641" w:rsidRPr="0029652D" w14:paraId="3C96F2F3" w14:textId="77777777" w:rsidTr="00843162">
        <w:trPr>
          <w:trHeight w:val="570"/>
        </w:trPr>
        <w:tc>
          <w:tcPr>
            <w:tcW w:w="704" w:type="dxa"/>
            <w:tcBorders>
              <w:top w:val="nil"/>
              <w:left w:val="single" w:sz="4" w:space="0" w:color="auto"/>
              <w:bottom w:val="single" w:sz="4" w:space="0" w:color="auto"/>
              <w:right w:val="single" w:sz="4" w:space="0" w:color="auto"/>
            </w:tcBorders>
            <w:shd w:val="clear" w:color="auto" w:fill="FFFFFF" w:themeFill="background1"/>
          </w:tcPr>
          <w:p w14:paraId="3746E843" w14:textId="1AB351B3" w:rsidR="00BD1641" w:rsidRPr="0029652D" w:rsidRDefault="00672918" w:rsidP="00843162">
            <w:pPr>
              <w:rPr>
                <w:rFonts w:ascii="Verdana" w:hAnsi="Verdana" w:cs="Calibri"/>
                <w:color w:val="000000"/>
                <w:sz w:val="20"/>
                <w:szCs w:val="20"/>
                <w:lang w:eastAsia="en-GB"/>
              </w:rPr>
            </w:pPr>
            <w:r>
              <w:rPr>
                <w:rFonts w:ascii="Verdana" w:hAnsi="Verdana" w:cs="Calibri"/>
                <w:color w:val="000000"/>
                <w:sz w:val="20"/>
                <w:szCs w:val="20"/>
                <w:lang w:eastAsia="en-GB"/>
              </w:rPr>
              <w:t>3</w:t>
            </w:r>
          </w:p>
        </w:tc>
        <w:tc>
          <w:tcPr>
            <w:tcW w:w="5532" w:type="dxa"/>
            <w:tcBorders>
              <w:top w:val="nil"/>
              <w:left w:val="single" w:sz="4" w:space="0" w:color="auto"/>
              <w:bottom w:val="single" w:sz="4" w:space="0" w:color="auto"/>
              <w:right w:val="single" w:sz="4" w:space="0" w:color="auto"/>
            </w:tcBorders>
            <w:shd w:val="clear" w:color="auto" w:fill="FFFFFF" w:themeFill="background1"/>
            <w:hideMark/>
          </w:tcPr>
          <w:p w14:paraId="364934A6" w14:textId="77777777" w:rsidR="00BD1641" w:rsidRPr="0029652D" w:rsidRDefault="00BD1641" w:rsidP="00843162">
            <w:pPr>
              <w:rPr>
                <w:rFonts w:ascii="Verdana" w:hAnsi="Verdana" w:cs="Calibri"/>
                <w:color w:val="000000"/>
                <w:sz w:val="20"/>
                <w:szCs w:val="20"/>
                <w:lang w:eastAsia="en-GB"/>
              </w:rPr>
            </w:pPr>
            <w:r w:rsidRPr="0029652D">
              <w:rPr>
                <w:rFonts w:ascii="Verdana" w:hAnsi="Verdana" w:cs="Calibri"/>
                <w:color w:val="000000"/>
                <w:sz w:val="20"/>
                <w:szCs w:val="20"/>
                <w:lang w:eastAsia="en-GB"/>
              </w:rPr>
              <w:t xml:space="preserve">Possibility of following a specific topic </w:t>
            </w:r>
            <w:proofErr w:type="spellStart"/>
            <w:proofErr w:type="gramStart"/>
            <w:r w:rsidRPr="0029652D">
              <w:rPr>
                <w:rFonts w:ascii="Verdana" w:hAnsi="Verdana" w:cs="Calibri"/>
                <w:color w:val="000000"/>
                <w:sz w:val="20"/>
                <w:szCs w:val="20"/>
                <w:lang w:eastAsia="en-GB"/>
              </w:rPr>
              <w:t>eg</w:t>
            </w:r>
            <w:proofErr w:type="spellEnd"/>
            <w:proofErr w:type="gramEnd"/>
            <w:r w:rsidRPr="0029652D">
              <w:rPr>
                <w:rFonts w:ascii="Verdana" w:hAnsi="Verdana" w:cs="Calibri"/>
                <w:color w:val="000000"/>
                <w:sz w:val="20"/>
                <w:szCs w:val="20"/>
                <w:lang w:eastAsia="en-GB"/>
              </w:rPr>
              <w:t xml:space="preserve"> sport</w:t>
            </w:r>
          </w:p>
        </w:tc>
        <w:tc>
          <w:tcPr>
            <w:tcW w:w="4326" w:type="dxa"/>
            <w:tcBorders>
              <w:top w:val="nil"/>
              <w:left w:val="nil"/>
              <w:bottom w:val="single" w:sz="4" w:space="0" w:color="auto"/>
              <w:right w:val="single" w:sz="4" w:space="0" w:color="auto"/>
            </w:tcBorders>
            <w:shd w:val="clear" w:color="auto" w:fill="FFFFFF" w:themeFill="background1"/>
            <w:hideMark/>
          </w:tcPr>
          <w:p w14:paraId="317583C5" w14:textId="77777777" w:rsidR="00BD1641" w:rsidRPr="0029652D" w:rsidRDefault="00BD1641" w:rsidP="00843162">
            <w:pPr>
              <w:rPr>
                <w:rFonts w:ascii="Verdana" w:hAnsi="Verdana" w:cs="Calibri"/>
                <w:color w:val="000000"/>
                <w:sz w:val="20"/>
                <w:szCs w:val="20"/>
                <w:lang w:eastAsia="en-GB"/>
              </w:rPr>
            </w:pPr>
            <w:r w:rsidRPr="0029652D">
              <w:rPr>
                <w:rFonts w:ascii="Verdana" w:hAnsi="Verdana" w:cs="Calibri"/>
                <w:color w:val="000000" w:themeColor="text1"/>
                <w:sz w:val="20"/>
                <w:szCs w:val="20"/>
                <w:lang w:eastAsia="en-GB"/>
              </w:rPr>
              <w:t>Can you follow a specific sport so the user is notified about those and they can stay up to date?</w:t>
            </w:r>
          </w:p>
        </w:tc>
        <w:tc>
          <w:tcPr>
            <w:tcW w:w="1224" w:type="dxa"/>
            <w:tcBorders>
              <w:top w:val="nil"/>
              <w:left w:val="nil"/>
              <w:bottom w:val="single" w:sz="4" w:space="0" w:color="auto"/>
              <w:right w:val="single" w:sz="4" w:space="0" w:color="auto"/>
            </w:tcBorders>
            <w:shd w:val="clear" w:color="auto" w:fill="FFFFFF" w:themeFill="background1"/>
          </w:tcPr>
          <w:p w14:paraId="044CF0A4" w14:textId="77777777" w:rsidR="00BD1641" w:rsidRPr="0029652D" w:rsidRDefault="00BD1641" w:rsidP="00843162">
            <w:pPr>
              <w:rPr>
                <w:rFonts w:ascii="Verdana" w:hAnsi="Verdana" w:cs="Calibri"/>
                <w:color w:val="000000"/>
                <w:sz w:val="20"/>
                <w:szCs w:val="20"/>
                <w:lang w:eastAsia="en-GB"/>
              </w:rPr>
            </w:pPr>
          </w:p>
        </w:tc>
        <w:tc>
          <w:tcPr>
            <w:tcW w:w="1224" w:type="dxa"/>
            <w:tcBorders>
              <w:top w:val="nil"/>
              <w:left w:val="nil"/>
              <w:bottom w:val="single" w:sz="4" w:space="0" w:color="auto"/>
              <w:right w:val="single" w:sz="4" w:space="0" w:color="auto"/>
            </w:tcBorders>
            <w:shd w:val="clear" w:color="auto" w:fill="FFFFFF" w:themeFill="background1"/>
          </w:tcPr>
          <w:p w14:paraId="16B86F6A" w14:textId="77777777" w:rsidR="00BD1641" w:rsidRPr="0029652D" w:rsidRDefault="00BD1641" w:rsidP="00843162">
            <w:pPr>
              <w:rPr>
                <w:rFonts w:ascii="Verdana" w:hAnsi="Verdana" w:cs="Calibri"/>
                <w:color w:val="000000"/>
                <w:sz w:val="20"/>
                <w:szCs w:val="20"/>
                <w:lang w:eastAsia="en-GB"/>
              </w:rPr>
            </w:pPr>
          </w:p>
        </w:tc>
      </w:tr>
      <w:tr w:rsidR="00BD1641" w:rsidRPr="0029652D" w14:paraId="00905D7A" w14:textId="77777777" w:rsidTr="00843162">
        <w:trPr>
          <w:trHeight w:val="570"/>
        </w:trPr>
        <w:tc>
          <w:tcPr>
            <w:tcW w:w="704" w:type="dxa"/>
            <w:tcBorders>
              <w:top w:val="nil"/>
              <w:left w:val="single" w:sz="4" w:space="0" w:color="auto"/>
              <w:bottom w:val="single" w:sz="4" w:space="0" w:color="auto"/>
              <w:right w:val="single" w:sz="4" w:space="0" w:color="auto"/>
            </w:tcBorders>
          </w:tcPr>
          <w:p w14:paraId="05F32C06" w14:textId="1F98664C" w:rsidR="00BD1641" w:rsidRPr="0029652D" w:rsidRDefault="00672918" w:rsidP="00843162">
            <w:pPr>
              <w:rPr>
                <w:rFonts w:ascii="Verdana" w:hAnsi="Verdana" w:cs="Calibri"/>
                <w:color w:val="000000"/>
                <w:sz w:val="20"/>
                <w:szCs w:val="20"/>
                <w:lang w:eastAsia="en-GB"/>
              </w:rPr>
            </w:pPr>
            <w:r>
              <w:rPr>
                <w:rFonts w:ascii="Verdana" w:hAnsi="Verdana" w:cs="Calibri"/>
                <w:color w:val="000000"/>
                <w:sz w:val="20"/>
                <w:szCs w:val="20"/>
                <w:lang w:eastAsia="en-GB"/>
              </w:rPr>
              <w:t>4</w:t>
            </w:r>
          </w:p>
        </w:tc>
        <w:tc>
          <w:tcPr>
            <w:tcW w:w="5532" w:type="dxa"/>
            <w:tcBorders>
              <w:top w:val="nil"/>
              <w:left w:val="single" w:sz="4" w:space="0" w:color="auto"/>
              <w:bottom w:val="single" w:sz="4" w:space="0" w:color="auto"/>
              <w:right w:val="single" w:sz="4" w:space="0" w:color="auto"/>
            </w:tcBorders>
            <w:shd w:val="clear" w:color="auto" w:fill="auto"/>
            <w:hideMark/>
          </w:tcPr>
          <w:p w14:paraId="5CEC8A31" w14:textId="77777777" w:rsidR="00BD1641" w:rsidRPr="0029652D" w:rsidRDefault="00BD1641" w:rsidP="00843162">
            <w:pPr>
              <w:rPr>
                <w:rFonts w:ascii="Verdana" w:hAnsi="Verdana" w:cs="Calibri"/>
                <w:color w:val="000000"/>
                <w:sz w:val="20"/>
                <w:szCs w:val="20"/>
                <w:lang w:eastAsia="en-GB"/>
              </w:rPr>
            </w:pPr>
            <w:r w:rsidRPr="0029652D">
              <w:rPr>
                <w:rFonts w:ascii="Verdana" w:hAnsi="Verdana" w:cs="Calibri"/>
                <w:color w:val="000000"/>
                <w:sz w:val="20"/>
                <w:szCs w:val="20"/>
                <w:lang w:eastAsia="en-GB"/>
              </w:rPr>
              <w:t>Present a UK Sport jargon buster</w:t>
            </w:r>
          </w:p>
        </w:tc>
        <w:tc>
          <w:tcPr>
            <w:tcW w:w="4326" w:type="dxa"/>
            <w:tcBorders>
              <w:top w:val="nil"/>
              <w:left w:val="nil"/>
              <w:bottom w:val="single" w:sz="4" w:space="0" w:color="auto"/>
              <w:right w:val="single" w:sz="4" w:space="0" w:color="auto"/>
            </w:tcBorders>
            <w:shd w:val="clear" w:color="auto" w:fill="auto"/>
            <w:hideMark/>
          </w:tcPr>
          <w:p w14:paraId="797E537D" w14:textId="77777777" w:rsidR="00BD1641" w:rsidRPr="0029652D" w:rsidRDefault="00BD1641" w:rsidP="00843162">
            <w:pPr>
              <w:rPr>
                <w:rFonts w:ascii="Verdana" w:hAnsi="Verdana" w:cs="Calibri"/>
                <w:color w:val="000000"/>
                <w:sz w:val="20"/>
                <w:szCs w:val="20"/>
                <w:lang w:eastAsia="en-GB"/>
              </w:rPr>
            </w:pPr>
            <w:r w:rsidRPr="0029652D">
              <w:rPr>
                <w:rFonts w:ascii="Verdana" w:hAnsi="Verdana" w:cs="Calibri"/>
                <w:color w:val="000000" w:themeColor="text1"/>
                <w:sz w:val="20"/>
                <w:szCs w:val="20"/>
                <w:lang w:eastAsia="en-GB"/>
              </w:rPr>
              <w:t>Help colleagues understand acronyms. Can the solution integrate link to UK Sport Intranet?</w:t>
            </w:r>
          </w:p>
        </w:tc>
        <w:tc>
          <w:tcPr>
            <w:tcW w:w="1224" w:type="dxa"/>
            <w:tcBorders>
              <w:top w:val="nil"/>
              <w:left w:val="nil"/>
              <w:bottom w:val="single" w:sz="4" w:space="0" w:color="auto"/>
              <w:right w:val="single" w:sz="4" w:space="0" w:color="auto"/>
            </w:tcBorders>
          </w:tcPr>
          <w:p w14:paraId="7E55CC81" w14:textId="77777777" w:rsidR="00BD1641" w:rsidRPr="0029652D" w:rsidRDefault="00BD1641" w:rsidP="00843162">
            <w:pPr>
              <w:rPr>
                <w:rFonts w:ascii="Verdana" w:hAnsi="Verdana" w:cs="Calibri"/>
                <w:color w:val="000000"/>
                <w:sz w:val="20"/>
                <w:szCs w:val="20"/>
                <w:lang w:eastAsia="en-GB"/>
              </w:rPr>
            </w:pPr>
          </w:p>
        </w:tc>
        <w:tc>
          <w:tcPr>
            <w:tcW w:w="1224" w:type="dxa"/>
            <w:tcBorders>
              <w:top w:val="nil"/>
              <w:left w:val="nil"/>
              <w:bottom w:val="single" w:sz="4" w:space="0" w:color="auto"/>
              <w:right w:val="single" w:sz="4" w:space="0" w:color="auto"/>
            </w:tcBorders>
          </w:tcPr>
          <w:p w14:paraId="3C9378DC" w14:textId="77777777" w:rsidR="00BD1641" w:rsidRPr="0029652D" w:rsidRDefault="00BD1641" w:rsidP="00843162">
            <w:pPr>
              <w:rPr>
                <w:rFonts w:ascii="Verdana" w:hAnsi="Verdana" w:cs="Calibri"/>
                <w:color w:val="000000"/>
                <w:sz w:val="20"/>
                <w:szCs w:val="20"/>
                <w:lang w:eastAsia="en-GB"/>
              </w:rPr>
            </w:pPr>
          </w:p>
        </w:tc>
      </w:tr>
      <w:tr w:rsidR="00BD1641" w:rsidRPr="0029652D" w14:paraId="73C20BDE" w14:textId="77777777" w:rsidTr="00843162">
        <w:trPr>
          <w:trHeight w:val="855"/>
        </w:trPr>
        <w:tc>
          <w:tcPr>
            <w:tcW w:w="704" w:type="dxa"/>
            <w:tcBorders>
              <w:top w:val="nil"/>
              <w:left w:val="single" w:sz="4" w:space="0" w:color="auto"/>
              <w:bottom w:val="single" w:sz="4" w:space="0" w:color="auto"/>
              <w:right w:val="single" w:sz="4" w:space="0" w:color="auto"/>
            </w:tcBorders>
            <w:shd w:val="clear" w:color="auto" w:fill="FFFFFF" w:themeFill="background1"/>
          </w:tcPr>
          <w:p w14:paraId="3D5EC4B9" w14:textId="720E1037" w:rsidR="00BD1641" w:rsidRPr="0029652D" w:rsidRDefault="00672918" w:rsidP="00843162">
            <w:pPr>
              <w:rPr>
                <w:rFonts w:ascii="Verdana" w:hAnsi="Verdana" w:cs="Calibri"/>
                <w:color w:val="000000"/>
                <w:sz w:val="20"/>
                <w:szCs w:val="20"/>
                <w:lang w:eastAsia="en-GB"/>
              </w:rPr>
            </w:pPr>
            <w:r>
              <w:rPr>
                <w:rFonts w:ascii="Verdana" w:hAnsi="Verdana" w:cs="Calibri"/>
                <w:color w:val="000000"/>
                <w:sz w:val="20"/>
                <w:szCs w:val="20"/>
                <w:lang w:eastAsia="en-GB"/>
              </w:rPr>
              <w:t>5</w:t>
            </w:r>
          </w:p>
        </w:tc>
        <w:tc>
          <w:tcPr>
            <w:tcW w:w="5532" w:type="dxa"/>
            <w:tcBorders>
              <w:top w:val="nil"/>
              <w:left w:val="single" w:sz="4" w:space="0" w:color="auto"/>
              <w:bottom w:val="single" w:sz="4" w:space="0" w:color="auto"/>
              <w:right w:val="single" w:sz="4" w:space="0" w:color="auto"/>
            </w:tcBorders>
            <w:shd w:val="clear" w:color="auto" w:fill="FFFFFF" w:themeFill="background1"/>
            <w:hideMark/>
          </w:tcPr>
          <w:p w14:paraId="77ADB7E9" w14:textId="77777777" w:rsidR="00BD1641" w:rsidRPr="0029652D" w:rsidRDefault="00BD1641" w:rsidP="00843162">
            <w:pPr>
              <w:rPr>
                <w:rFonts w:ascii="Verdana" w:hAnsi="Verdana" w:cs="Calibri"/>
                <w:color w:val="000000"/>
                <w:sz w:val="20"/>
                <w:szCs w:val="20"/>
                <w:lang w:eastAsia="en-GB"/>
              </w:rPr>
            </w:pPr>
            <w:r w:rsidRPr="0029652D">
              <w:rPr>
                <w:rFonts w:ascii="Verdana" w:hAnsi="Verdana" w:cs="Calibri"/>
                <w:color w:val="000000"/>
                <w:sz w:val="20"/>
                <w:szCs w:val="20"/>
                <w:lang w:eastAsia="en-GB"/>
              </w:rPr>
              <w:t>Comms scheduling calendar</w:t>
            </w:r>
          </w:p>
        </w:tc>
        <w:tc>
          <w:tcPr>
            <w:tcW w:w="4326" w:type="dxa"/>
            <w:tcBorders>
              <w:top w:val="nil"/>
              <w:left w:val="nil"/>
              <w:bottom w:val="single" w:sz="4" w:space="0" w:color="auto"/>
              <w:right w:val="single" w:sz="4" w:space="0" w:color="auto"/>
            </w:tcBorders>
            <w:shd w:val="clear" w:color="auto" w:fill="FFFFFF" w:themeFill="background1"/>
            <w:hideMark/>
          </w:tcPr>
          <w:p w14:paraId="5E754E9E" w14:textId="77777777" w:rsidR="00BD1641" w:rsidRPr="0029652D" w:rsidRDefault="00BD1641" w:rsidP="00843162">
            <w:pPr>
              <w:rPr>
                <w:rFonts w:ascii="Verdana" w:hAnsi="Verdana" w:cs="Calibri"/>
                <w:color w:val="000000"/>
                <w:sz w:val="20"/>
                <w:szCs w:val="20"/>
                <w:lang w:eastAsia="en-GB"/>
              </w:rPr>
            </w:pPr>
            <w:r w:rsidRPr="0029652D">
              <w:rPr>
                <w:rFonts w:ascii="Verdana" w:hAnsi="Verdana" w:cs="Calibri"/>
                <w:color w:val="000000"/>
                <w:sz w:val="20"/>
                <w:szCs w:val="20"/>
                <w:lang w:eastAsia="en-GB"/>
              </w:rPr>
              <w:t>Colleagues know when mailouts are scheduled for greater transparency and to avoid bombarding stakeholders. Does the solution have the functionality to provide a calendar function for all?</w:t>
            </w:r>
          </w:p>
        </w:tc>
        <w:tc>
          <w:tcPr>
            <w:tcW w:w="1224" w:type="dxa"/>
            <w:tcBorders>
              <w:top w:val="nil"/>
              <w:left w:val="nil"/>
              <w:bottom w:val="single" w:sz="4" w:space="0" w:color="auto"/>
              <w:right w:val="single" w:sz="4" w:space="0" w:color="auto"/>
            </w:tcBorders>
            <w:shd w:val="clear" w:color="auto" w:fill="FFFFFF" w:themeFill="background1"/>
          </w:tcPr>
          <w:p w14:paraId="5555EFAB" w14:textId="77777777" w:rsidR="00BD1641" w:rsidRPr="0029652D" w:rsidRDefault="00BD1641" w:rsidP="00843162">
            <w:pPr>
              <w:rPr>
                <w:rFonts w:ascii="Verdana" w:hAnsi="Verdana" w:cs="Calibri"/>
                <w:color w:val="000000"/>
                <w:sz w:val="20"/>
                <w:szCs w:val="20"/>
                <w:lang w:eastAsia="en-GB"/>
              </w:rPr>
            </w:pPr>
          </w:p>
        </w:tc>
        <w:tc>
          <w:tcPr>
            <w:tcW w:w="1224" w:type="dxa"/>
            <w:tcBorders>
              <w:top w:val="nil"/>
              <w:left w:val="nil"/>
              <w:bottom w:val="single" w:sz="4" w:space="0" w:color="auto"/>
              <w:right w:val="single" w:sz="4" w:space="0" w:color="auto"/>
            </w:tcBorders>
            <w:shd w:val="clear" w:color="auto" w:fill="FFFFFF" w:themeFill="background1"/>
          </w:tcPr>
          <w:p w14:paraId="5CD85F04" w14:textId="77777777" w:rsidR="00BD1641" w:rsidRPr="0029652D" w:rsidRDefault="00BD1641" w:rsidP="00843162">
            <w:pPr>
              <w:rPr>
                <w:rFonts w:ascii="Verdana" w:hAnsi="Verdana" w:cs="Calibri"/>
                <w:color w:val="000000"/>
                <w:sz w:val="20"/>
                <w:szCs w:val="20"/>
                <w:lang w:eastAsia="en-GB"/>
              </w:rPr>
            </w:pPr>
          </w:p>
        </w:tc>
      </w:tr>
      <w:tr w:rsidR="00BD1641" w:rsidRPr="0029652D" w14:paraId="52BE3111" w14:textId="77777777" w:rsidTr="00843162">
        <w:trPr>
          <w:trHeight w:val="1140"/>
        </w:trPr>
        <w:tc>
          <w:tcPr>
            <w:tcW w:w="704" w:type="dxa"/>
            <w:tcBorders>
              <w:top w:val="nil"/>
              <w:left w:val="single" w:sz="4" w:space="0" w:color="auto"/>
              <w:bottom w:val="single" w:sz="4" w:space="0" w:color="auto"/>
              <w:right w:val="single" w:sz="4" w:space="0" w:color="auto"/>
            </w:tcBorders>
            <w:shd w:val="clear" w:color="auto" w:fill="FFFFFF" w:themeFill="background1"/>
          </w:tcPr>
          <w:p w14:paraId="764E47AB" w14:textId="2090F276" w:rsidR="00BD1641" w:rsidRPr="0029652D" w:rsidRDefault="00672918" w:rsidP="00843162">
            <w:pPr>
              <w:rPr>
                <w:rFonts w:ascii="Verdana" w:hAnsi="Verdana" w:cs="Calibri"/>
                <w:color w:val="000000"/>
                <w:sz w:val="20"/>
                <w:szCs w:val="20"/>
                <w:lang w:eastAsia="en-GB"/>
              </w:rPr>
            </w:pPr>
            <w:r>
              <w:rPr>
                <w:rFonts w:ascii="Verdana" w:hAnsi="Verdana" w:cs="Calibri"/>
                <w:color w:val="000000"/>
                <w:sz w:val="20"/>
                <w:szCs w:val="20"/>
                <w:lang w:eastAsia="en-GB"/>
              </w:rPr>
              <w:t>6</w:t>
            </w:r>
          </w:p>
        </w:tc>
        <w:tc>
          <w:tcPr>
            <w:tcW w:w="5532" w:type="dxa"/>
            <w:tcBorders>
              <w:top w:val="nil"/>
              <w:left w:val="single" w:sz="4" w:space="0" w:color="auto"/>
              <w:bottom w:val="single" w:sz="4" w:space="0" w:color="auto"/>
              <w:right w:val="single" w:sz="4" w:space="0" w:color="auto"/>
            </w:tcBorders>
            <w:shd w:val="clear" w:color="auto" w:fill="FFFFFF" w:themeFill="background1"/>
            <w:hideMark/>
          </w:tcPr>
          <w:p w14:paraId="34206D6C" w14:textId="77777777" w:rsidR="00BD1641" w:rsidRPr="0029652D" w:rsidRDefault="00BD1641" w:rsidP="00843162">
            <w:pPr>
              <w:rPr>
                <w:rFonts w:ascii="Verdana" w:hAnsi="Verdana" w:cs="Calibri"/>
                <w:color w:val="000000"/>
                <w:sz w:val="20"/>
                <w:szCs w:val="20"/>
                <w:lang w:eastAsia="en-GB"/>
              </w:rPr>
            </w:pPr>
            <w:r w:rsidRPr="0029652D">
              <w:rPr>
                <w:rFonts w:ascii="Verdana" w:hAnsi="Verdana" w:cs="Calibri"/>
                <w:color w:val="000000"/>
                <w:sz w:val="20"/>
                <w:szCs w:val="20"/>
                <w:lang w:eastAsia="en-GB"/>
              </w:rPr>
              <w:t>Face to face engagement calendar per sport, including upcoming deadlines and requests for info from UK Sport</w:t>
            </w:r>
          </w:p>
        </w:tc>
        <w:tc>
          <w:tcPr>
            <w:tcW w:w="4326" w:type="dxa"/>
            <w:tcBorders>
              <w:top w:val="nil"/>
              <w:left w:val="nil"/>
              <w:bottom w:val="single" w:sz="4" w:space="0" w:color="auto"/>
              <w:right w:val="single" w:sz="4" w:space="0" w:color="auto"/>
            </w:tcBorders>
            <w:shd w:val="clear" w:color="auto" w:fill="FFFFFF" w:themeFill="background1"/>
            <w:hideMark/>
          </w:tcPr>
          <w:p w14:paraId="5B129D47" w14:textId="77777777" w:rsidR="00BD1641" w:rsidRPr="0029652D" w:rsidRDefault="00BD1641" w:rsidP="00843162">
            <w:pPr>
              <w:rPr>
                <w:rFonts w:ascii="Verdana" w:hAnsi="Verdana" w:cs="Calibri"/>
                <w:color w:val="000000"/>
                <w:sz w:val="20"/>
                <w:szCs w:val="20"/>
                <w:lang w:eastAsia="en-GB"/>
              </w:rPr>
            </w:pPr>
            <w:r w:rsidRPr="0029652D">
              <w:rPr>
                <w:rFonts w:ascii="Verdana" w:hAnsi="Verdana" w:cs="Calibri"/>
                <w:color w:val="000000"/>
                <w:sz w:val="20"/>
                <w:szCs w:val="20"/>
                <w:lang w:eastAsia="en-GB"/>
              </w:rPr>
              <w:t>Shows visits to sports from UK Sport staff. Does the solution link to Office 365 Outlook calendar, can calendar invites be shared with the solution?</w:t>
            </w:r>
          </w:p>
        </w:tc>
        <w:tc>
          <w:tcPr>
            <w:tcW w:w="1224" w:type="dxa"/>
            <w:tcBorders>
              <w:top w:val="nil"/>
              <w:left w:val="nil"/>
              <w:bottom w:val="single" w:sz="4" w:space="0" w:color="auto"/>
              <w:right w:val="single" w:sz="4" w:space="0" w:color="auto"/>
            </w:tcBorders>
            <w:shd w:val="clear" w:color="auto" w:fill="FFFFFF" w:themeFill="background1"/>
          </w:tcPr>
          <w:p w14:paraId="74288CD9" w14:textId="77777777" w:rsidR="00BD1641" w:rsidRPr="0029652D" w:rsidRDefault="00BD1641" w:rsidP="00843162">
            <w:pPr>
              <w:rPr>
                <w:rFonts w:ascii="Verdana" w:hAnsi="Verdana" w:cs="Calibri"/>
                <w:color w:val="000000"/>
                <w:sz w:val="20"/>
                <w:szCs w:val="20"/>
                <w:lang w:eastAsia="en-GB"/>
              </w:rPr>
            </w:pPr>
          </w:p>
        </w:tc>
        <w:tc>
          <w:tcPr>
            <w:tcW w:w="1224" w:type="dxa"/>
            <w:tcBorders>
              <w:top w:val="nil"/>
              <w:left w:val="nil"/>
              <w:bottom w:val="single" w:sz="4" w:space="0" w:color="auto"/>
              <w:right w:val="single" w:sz="4" w:space="0" w:color="auto"/>
            </w:tcBorders>
            <w:shd w:val="clear" w:color="auto" w:fill="FFFFFF" w:themeFill="background1"/>
          </w:tcPr>
          <w:p w14:paraId="52B05BCA" w14:textId="77777777" w:rsidR="00BD1641" w:rsidRPr="0029652D" w:rsidRDefault="00BD1641" w:rsidP="00843162">
            <w:pPr>
              <w:rPr>
                <w:rFonts w:ascii="Verdana" w:hAnsi="Verdana" w:cs="Calibri"/>
                <w:color w:val="000000"/>
                <w:sz w:val="20"/>
                <w:szCs w:val="20"/>
                <w:lang w:eastAsia="en-GB"/>
              </w:rPr>
            </w:pPr>
          </w:p>
        </w:tc>
      </w:tr>
      <w:tr w:rsidR="00BD1641" w:rsidRPr="0029652D" w14:paraId="7AA561AE" w14:textId="77777777" w:rsidTr="00843162">
        <w:trPr>
          <w:trHeight w:val="855"/>
        </w:trPr>
        <w:tc>
          <w:tcPr>
            <w:tcW w:w="704" w:type="dxa"/>
            <w:tcBorders>
              <w:top w:val="nil"/>
              <w:left w:val="single" w:sz="4" w:space="0" w:color="auto"/>
              <w:bottom w:val="single" w:sz="4" w:space="0" w:color="auto"/>
              <w:right w:val="single" w:sz="4" w:space="0" w:color="auto"/>
            </w:tcBorders>
            <w:shd w:val="clear" w:color="auto" w:fill="FFFFFF" w:themeFill="background1"/>
          </w:tcPr>
          <w:p w14:paraId="656D4D76" w14:textId="1D80371B" w:rsidR="00BD1641" w:rsidRPr="0029652D" w:rsidRDefault="00672918" w:rsidP="00843162">
            <w:pPr>
              <w:rPr>
                <w:rFonts w:ascii="Verdana" w:hAnsi="Verdana" w:cs="Calibri"/>
                <w:color w:val="000000"/>
                <w:sz w:val="20"/>
                <w:szCs w:val="20"/>
                <w:lang w:eastAsia="en-GB"/>
              </w:rPr>
            </w:pPr>
            <w:r>
              <w:rPr>
                <w:rFonts w:ascii="Verdana" w:hAnsi="Verdana" w:cs="Calibri"/>
                <w:color w:val="000000"/>
                <w:sz w:val="20"/>
                <w:szCs w:val="20"/>
                <w:lang w:eastAsia="en-GB"/>
              </w:rPr>
              <w:t>7</w:t>
            </w:r>
          </w:p>
        </w:tc>
        <w:tc>
          <w:tcPr>
            <w:tcW w:w="5532" w:type="dxa"/>
            <w:tcBorders>
              <w:top w:val="nil"/>
              <w:left w:val="single" w:sz="4" w:space="0" w:color="auto"/>
              <w:bottom w:val="single" w:sz="4" w:space="0" w:color="auto"/>
              <w:right w:val="single" w:sz="4" w:space="0" w:color="auto"/>
            </w:tcBorders>
            <w:shd w:val="clear" w:color="auto" w:fill="FFFFFF" w:themeFill="background1"/>
            <w:hideMark/>
          </w:tcPr>
          <w:p w14:paraId="2D41A479" w14:textId="77777777" w:rsidR="00BD1641" w:rsidRPr="0029652D" w:rsidRDefault="00BD1641" w:rsidP="00843162">
            <w:pPr>
              <w:rPr>
                <w:rFonts w:ascii="Verdana" w:hAnsi="Verdana" w:cs="Calibri"/>
                <w:color w:val="000000"/>
                <w:sz w:val="20"/>
                <w:szCs w:val="20"/>
                <w:lang w:eastAsia="en-GB"/>
              </w:rPr>
            </w:pPr>
            <w:r w:rsidRPr="0029652D">
              <w:rPr>
                <w:rFonts w:ascii="Verdana" w:hAnsi="Verdana" w:cs="Calibri"/>
                <w:color w:val="000000"/>
                <w:sz w:val="20"/>
                <w:szCs w:val="20"/>
                <w:lang w:eastAsia="en-GB"/>
              </w:rPr>
              <w:t>Events within platform calendars can be added to user's own calendar (Outlook)</w:t>
            </w:r>
          </w:p>
        </w:tc>
        <w:tc>
          <w:tcPr>
            <w:tcW w:w="4326" w:type="dxa"/>
            <w:tcBorders>
              <w:top w:val="nil"/>
              <w:left w:val="nil"/>
              <w:bottom w:val="single" w:sz="4" w:space="0" w:color="auto"/>
              <w:right w:val="single" w:sz="4" w:space="0" w:color="auto"/>
            </w:tcBorders>
            <w:shd w:val="clear" w:color="auto" w:fill="FFFFFF" w:themeFill="background1"/>
            <w:hideMark/>
          </w:tcPr>
          <w:p w14:paraId="4A4F926B" w14:textId="77777777" w:rsidR="00BD1641" w:rsidRPr="0029652D" w:rsidRDefault="00BD1641" w:rsidP="00843162">
            <w:pPr>
              <w:rPr>
                <w:rFonts w:ascii="Verdana" w:hAnsi="Verdana" w:cs="Calibri"/>
                <w:color w:val="000000"/>
                <w:sz w:val="20"/>
                <w:szCs w:val="20"/>
                <w:lang w:eastAsia="en-GB"/>
              </w:rPr>
            </w:pPr>
            <w:r w:rsidRPr="0029652D">
              <w:rPr>
                <w:rFonts w:ascii="Verdana" w:hAnsi="Verdana" w:cs="Calibri"/>
                <w:color w:val="000000"/>
                <w:sz w:val="20"/>
                <w:szCs w:val="20"/>
                <w:lang w:eastAsia="en-GB"/>
              </w:rPr>
              <w:t>Can calendar events can be downloaded to personal calendars?</w:t>
            </w:r>
          </w:p>
        </w:tc>
        <w:tc>
          <w:tcPr>
            <w:tcW w:w="1224" w:type="dxa"/>
            <w:tcBorders>
              <w:top w:val="nil"/>
              <w:left w:val="nil"/>
              <w:bottom w:val="single" w:sz="4" w:space="0" w:color="auto"/>
              <w:right w:val="single" w:sz="4" w:space="0" w:color="auto"/>
            </w:tcBorders>
            <w:shd w:val="clear" w:color="auto" w:fill="FFFFFF" w:themeFill="background1"/>
          </w:tcPr>
          <w:p w14:paraId="69B0F241" w14:textId="77777777" w:rsidR="00BD1641" w:rsidRPr="0029652D" w:rsidRDefault="00BD1641" w:rsidP="00843162">
            <w:pPr>
              <w:rPr>
                <w:rFonts w:ascii="Verdana" w:hAnsi="Verdana" w:cs="Calibri"/>
                <w:color w:val="000000"/>
                <w:sz w:val="20"/>
                <w:szCs w:val="20"/>
                <w:lang w:eastAsia="en-GB"/>
              </w:rPr>
            </w:pPr>
          </w:p>
        </w:tc>
        <w:tc>
          <w:tcPr>
            <w:tcW w:w="1224" w:type="dxa"/>
            <w:tcBorders>
              <w:top w:val="nil"/>
              <w:left w:val="nil"/>
              <w:bottom w:val="single" w:sz="4" w:space="0" w:color="auto"/>
              <w:right w:val="single" w:sz="4" w:space="0" w:color="auto"/>
            </w:tcBorders>
            <w:shd w:val="clear" w:color="auto" w:fill="FFFFFF" w:themeFill="background1"/>
          </w:tcPr>
          <w:p w14:paraId="444A8A38" w14:textId="77777777" w:rsidR="00BD1641" w:rsidRPr="0029652D" w:rsidRDefault="00BD1641" w:rsidP="00843162">
            <w:pPr>
              <w:rPr>
                <w:rFonts w:ascii="Verdana" w:hAnsi="Verdana" w:cs="Calibri"/>
                <w:color w:val="000000"/>
                <w:sz w:val="20"/>
                <w:szCs w:val="20"/>
                <w:lang w:eastAsia="en-GB"/>
              </w:rPr>
            </w:pPr>
          </w:p>
        </w:tc>
      </w:tr>
      <w:tr w:rsidR="00BD1641" w:rsidRPr="0029652D" w14:paraId="1B6B4EAA" w14:textId="77777777" w:rsidTr="00843162">
        <w:trPr>
          <w:trHeight w:val="855"/>
        </w:trPr>
        <w:tc>
          <w:tcPr>
            <w:tcW w:w="704" w:type="dxa"/>
            <w:tcBorders>
              <w:top w:val="nil"/>
              <w:left w:val="single" w:sz="4" w:space="0" w:color="auto"/>
              <w:bottom w:val="single" w:sz="4" w:space="0" w:color="auto"/>
              <w:right w:val="single" w:sz="4" w:space="0" w:color="auto"/>
            </w:tcBorders>
            <w:shd w:val="clear" w:color="auto" w:fill="FFFFFF" w:themeFill="background1"/>
          </w:tcPr>
          <w:p w14:paraId="35A13A29" w14:textId="47AAD5BE" w:rsidR="00BD1641" w:rsidRPr="0029652D" w:rsidRDefault="00672918" w:rsidP="00843162">
            <w:pPr>
              <w:rPr>
                <w:rFonts w:ascii="Verdana" w:hAnsi="Verdana" w:cs="Calibri"/>
                <w:color w:val="000000"/>
                <w:sz w:val="20"/>
                <w:szCs w:val="20"/>
                <w:lang w:eastAsia="en-GB"/>
              </w:rPr>
            </w:pPr>
            <w:r>
              <w:rPr>
                <w:rFonts w:ascii="Verdana" w:hAnsi="Verdana" w:cs="Calibri"/>
                <w:color w:val="000000"/>
                <w:sz w:val="20"/>
                <w:szCs w:val="20"/>
                <w:lang w:eastAsia="en-GB"/>
              </w:rPr>
              <w:t>8</w:t>
            </w:r>
          </w:p>
        </w:tc>
        <w:tc>
          <w:tcPr>
            <w:tcW w:w="5532" w:type="dxa"/>
            <w:tcBorders>
              <w:top w:val="nil"/>
              <w:left w:val="single" w:sz="4" w:space="0" w:color="auto"/>
              <w:bottom w:val="single" w:sz="4" w:space="0" w:color="auto"/>
              <w:right w:val="single" w:sz="4" w:space="0" w:color="auto"/>
            </w:tcBorders>
            <w:shd w:val="clear" w:color="auto" w:fill="FFFFFF" w:themeFill="background1"/>
            <w:hideMark/>
          </w:tcPr>
          <w:p w14:paraId="05410ABE" w14:textId="77777777" w:rsidR="00BD1641" w:rsidRPr="0029652D" w:rsidRDefault="00BD1641" w:rsidP="00843162">
            <w:pPr>
              <w:rPr>
                <w:rFonts w:ascii="Verdana" w:hAnsi="Verdana" w:cs="Calibri"/>
                <w:color w:val="000000"/>
                <w:sz w:val="20"/>
                <w:szCs w:val="20"/>
                <w:lang w:eastAsia="en-GB"/>
              </w:rPr>
            </w:pPr>
            <w:r w:rsidRPr="0029652D">
              <w:rPr>
                <w:rFonts w:ascii="Verdana" w:hAnsi="Verdana" w:cs="Calibri"/>
                <w:color w:val="000000"/>
                <w:sz w:val="20"/>
                <w:szCs w:val="20"/>
                <w:lang w:eastAsia="en-GB"/>
              </w:rPr>
              <w:t>Headlines email displayed as a box. RSS feed?</w:t>
            </w:r>
          </w:p>
        </w:tc>
        <w:tc>
          <w:tcPr>
            <w:tcW w:w="4326" w:type="dxa"/>
            <w:tcBorders>
              <w:top w:val="nil"/>
              <w:left w:val="nil"/>
              <w:bottom w:val="single" w:sz="4" w:space="0" w:color="auto"/>
              <w:right w:val="single" w:sz="4" w:space="0" w:color="auto"/>
            </w:tcBorders>
            <w:shd w:val="clear" w:color="auto" w:fill="FFFFFF" w:themeFill="background1"/>
            <w:hideMark/>
          </w:tcPr>
          <w:p w14:paraId="2B45D851" w14:textId="77777777" w:rsidR="00BD1641" w:rsidRPr="0029652D" w:rsidRDefault="00BD1641" w:rsidP="00843162">
            <w:pPr>
              <w:rPr>
                <w:rFonts w:ascii="Verdana" w:hAnsi="Verdana" w:cs="Calibri"/>
                <w:color w:val="000000"/>
                <w:sz w:val="20"/>
                <w:szCs w:val="20"/>
                <w:lang w:eastAsia="en-GB"/>
              </w:rPr>
            </w:pPr>
            <w:r w:rsidRPr="0029652D">
              <w:rPr>
                <w:rFonts w:ascii="Verdana" w:hAnsi="Verdana" w:cs="Calibri"/>
                <w:color w:val="000000"/>
                <w:sz w:val="20"/>
                <w:szCs w:val="20"/>
                <w:lang w:eastAsia="en-GB"/>
              </w:rPr>
              <w:t>User can see sport headlines relevant to their sports</w:t>
            </w:r>
          </w:p>
        </w:tc>
        <w:tc>
          <w:tcPr>
            <w:tcW w:w="1224" w:type="dxa"/>
            <w:tcBorders>
              <w:top w:val="nil"/>
              <w:left w:val="nil"/>
              <w:bottom w:val="single" w:sz="4" w:space="0" w:color="auto"/>
              <w:right w:val="single" w:sz="4" w:space="0" w:color="auto"/>
            </w:tcBorders>
            <w:shd w:val="clear" w:color="auto" w:fill="FFFFFF" w:themeFill="background1"/>
          </w:tcPr>
          <w:p w14:paraId="3188653B" w14:textId="77777777" w:rsidR="00BD1641" w:rsidRPr="0029652D" w:rsidRDefault="00BD1641" w:rsidP="00843162">
            <w:pPr>
              <w:rPr>
                <w:rFonts w:ascii="Verdana" w:hAnsi="Verdana" w:cs="Calibri"/>
                <w:color w:val="000000"/>
                <w:sz w:val="20"/>
                <w:szCs w:val="20"/>
                <w:lang w:eastAsia="en-GB"/>
              </w:rPr>
            </w:pPr>
          </w:p>
        </w:tc>
        <w:tc>
          <w:tcPr>
            <w:tcW w:w="1224" w:type="dxa"/>
            <w:tcBorders>
              <w:top w:val="nil"/>
              <w:left w:val="nil"/>
              <w:bottom w:val="single" w:sz="4" w:space="0" w:color="auto"/>
              <w:right w:val="single" w:sz="4" w:space="0" w:color="auto"/>
            </w:tcBorders>
            <w:shd w:val="clear" w:color="auto" w:fill="FFFFFF" w:themeFill="background1"/>
          </w:tcPr>
          <w:p w14:paraId="58A05F0D" w14:textId="77777777" w:rsidR="00BD1641" w:rsidRPr="0029652D" w:rsidRDefault="00BD1641" w:rsidP="00843162">
            <w:pPr>
              <w:rPr>
                <w:rFonts w:ascii="Verdana" w:hAnsi="Verdana" w:cs="Calibri"/>
                <w:color w:val="000000"/>
                <w:sz w:val="20"/>
                <w:szCs w:val="20"/>
                <w:lang w:eastAsia="en-GB"/>
              </w:rPr>
            </w:pPr>
          </w:p>
        </w:tc>
      </w:tr>
      <w:tr w:rsidR="00BD1641" w:rsidRPr="0029652D" w14:paraId="5E161BA8" w14:textId="77777777" w:rsidTr="00843162">
        <w:trPr>
          <w:trHeight w:val="855"/>
        </w:trPr>
        <w:tc>
          <w:tcPr>
            <w:tcW w:w="704" w:type="dxa"/>
            <w:tcBorders>
              <w:top w:val="nil"/>
              <w:left w:val="single" w:sz="4" w:space="0" w:color="auto"/>
              <w:bottom w:val="single" w:sz="4" w:space="0" w:color="auto"/>
              <w:right w:val="single" w:sz="4" w:space="0" w:color="auto"/>
            </w:tcBorders>
            <w:shd w:val="clear" w:color="auto" w:fill="FFFFFF" w:themeFill="background1"/>
          </w:tcPr>
          <w:p w14:paraId="7EB59A88" w14:textId="6623AADE" w:rsidR="00BD1641" w:rsidRPr="0029652D" w:rsidRDefault="00672918" w:rsidP="00843162">
            <w:pPr>
              <w:rPr>
                <w:rFonts w:ascii="Verdana" w:hAnsi="Verdana" w:cs="Calibri"/>
                <w:color w:val="000000"/>
                <w:sz w:val="20"/>
                <w:szCs w:val="20"/>
                <w:lang w:eastAsia="en-GB"/>
              </w:rPr>
            </w:pPr>
            <w:r>
              <w:rPr>
                <w:rFonts w:ascii="Verdana" w:hAnsi="Verdana" w:cs="Calibri"/>
                <w:color w:val="000000"/>
                <w:sz w:val="20"/>
                <w:szCs w:val="20"/>
                <w:lang w:eastAsia="en-GB"/>
              </w:rPr>
              <w:lastRenderedPageBreak/>
              <w:t>9</w:t>
            </w:r>
          </w:p>
        </w:tc>
        <w:tc>
          <w:tcPr>
            <w:tcW w:w="5532" w:type="dxa"/>
            <w:tcBorders>
              <w:top w:val="nil"/>
              <w:left w:val="single" w:sz="4" w:space="0" w:color="auto"/>
              <w:bottom w:val="single" w:sz="4" w:space="0" w:color="auto"/>
              <w:right w:val="single" w:sz="4" w:space="0" w:color="auto"/>
            </w:tcBorders>
            <w:shd w:val="clear" w:color="auto" w:fill="FFFFFF" w:themeFill="background1"/>
            <w:hideMark/>
          </w:tcPr>
          <w:p w14:paraId="17F65E40" w14:textId="77777777" w:rsidR="00BD1641" w:rsidRPr="0029652D" w:rsidRDefault="00BD1641" w:rsidP="00843162">
            <w:pPr>
              <w:rPr>
                <w:rFonts w:ascii="Verdana" w:hAnsi="Verdana" w:cs="Calibri"/>
                <w:color w:val="000000"/>
                <w:sz w:val="20"/>
                <w:szCs w:val="20"/>
                <w:lang w:eastAsia="en-GB"/>
              </w:rPr>
            </w:pPr>
            <w:r w:rsidRPr="0029652D">
              <w:rPr>
                <w:rFonts w:ascii="Verdana" w:hAnsi="Verdana" w:cs="Calibri"/>
                <w:color w:val="000000"/>
                <w:sz w:val="20"/>
                <w:szCs w:val="20"/>
                <w:lang w:eastAsia="en-GB"/>
              </w:rPr>
              <w:t xml:space="preserve">Possibility of following a specific topic </w:t>
            </w:r>
            <w:proofErr w:type="spellStart"/>
            <w:proofErr w:type="gramStart"/>
            <w:r w:rsidRPr="0029652D">
              <w:rPr>
                <w:rFonts w:ascii="Verdana" w:hAnsi="Verdana" w:cs="Calibri"/>
                <w:color w:val="000000"/>
                <w:sz w:val="20"/>
                <w:szCs w:val="20"/>
                <w:lang w:eastAsia="en-GB"/>
              </w:rPr>
              <w:t>eg</w:t>
            </w:r>
            <w:proofErr w:type="spellEnd"/>
            <w:proofErr w:type="gramEnd"/>
            <w:r w:rsidRPr="0029652D">
              <w:rPr>
                <w:rFonts w:ascii="Verdana" w:hAnsi="Verdana" w:cs="Calibri"/>
                <w:color w:val="000000"/>
                <w:sz w:val="20"/>
                <w:szCs w:val="20"/>
                <w:lang w:eastAsia="en-GB"/>
              </w:rPr>
              <w:t xml:space="preserve"> 2030 World Cup Bid</w:t>
            </w:r>
          </w:p>
        </w:tc>
        <w:tc>
          <w:tcPr>
            <w:tcW w:w="4326" w:type="dxa"/>
            <w:tcBorders>
              <w:top w:val="nil"/>
              <w:left w:val="nil"/>
              <w:bottom w:val="single" w:sz="4" w:space="0" w:color="auto"/>
              <w:right w:val="single" w:sz="4" w:space="0" w:color="auto"/>
            </w:tcBorders>
            <w:shd w:val="clear" w:color="auto" w:fill="FFFFFF" w:themeFill="background1"/>
            <w:hideMark/>
          </w:tcPr>
          <w:p w14:paraId="618A870D" w14:textId="77777777" w:rsidR="00BD1641" w:rsidRPr="0029652D" w:rsidRDefault="00BD1641" w:rsidP="00843162">
            <w:pPr>
              <w:rPr>
                <w:rFonts w:ascii="Verdana" w:hAnsi="Verdana" w:cs="Calibri"/>
                <w:color w:val="000000"/>
                <w:sz w:val="20"/>
                <w:szCs w:val="20"/>
                <w:lang w:eastAsia="en-GB"/>
              </w:rPr>
            </w:pPr>
            <w:r w:rsidRPr="0029652D">
              <w:rPr>
                <w:rFonts w:ascii="Verdana" w:hAnsi="Verdana" w:cs="Calibri"/>
                <w:color w:val="000000"/>
                <w:sz w:val="20"/>
                <w:szCs w:val="20"/>
                <w:lang w:eastAsia="en-GB"/>
              </w:rPr>
              <w:t>Can a user follow specific sports so they can be notified about those and they can stay up to date?</w:t>
            </w:r>
          </w:p>
        </w:tc>
        <w:tc>
          <w:tcPr>
            <w:tcW w:w="1224" w:type="dxa"/>
            <w:tcBorders>
              <w:top w:val="nil"/>
              <w:left w:val="nil"/>
              <w:bottom w:val="single" w:sz="4" w:space="0" w:color="auto"/>
              <w:right w:val="single" w:sz="4" w:space="0" w:color="auto"/>
            </w:tcBorders>
            <w:shd w:val="clear" w:color="auto" w:fill="FFFFFF" w:themeFill="background1"/>
          </w:tcPr>
          <w:p w14:paraId="1A6BFAB5" w14:textId="77777777" w:rsidR="00BD1641" w:rsidRPr="0029652D" w:rsidRDefault="00BD1641" w:rsidP="00843162">
            <w:pPr>
              <w:rPr>
                <w:rFonts w:ascii="Verdana" w:hAnsi="Verdana" w:cs="Calibri"/>
                <w:color w:val="000000"/>
                <w:sz w:val="20"/>
                <w:szCs w:val="20"/>
                <w:lang w:eastAsia="en-GB"/>
              </w:rPr>
            </w:pPr>
          </w:p>
        </w:tc>
        <w:tc>
          <w:tcPr>
            <w:tcW w:w="1224" w:type="dxa"/>
            <w:tcBorders>
              <w:top w:val="nil"/>
              <w:left w:val="nil"/>
              <w:bottom w:val="single" w:sz="4" w:space="0" w:color="auto"/>
              <w:right w:val="single" w:sz="4" w:space="0" w:color="auto"/>
            </w:tcBorders>
            <w:shd w:val="clear" w:color="auto" w:fill="FFFFFF" w:themeFill="background1"/>
          </w:tcPr>
          <w:p w14:paraId="3B7DA455" w14:textId="77777777" w:rsidR="00BD1641" w:rsidRPr="0029652D" w:rsidRDefault="00BD1641" w:rsidP="00843162">
            <w:pPr>
              <w:rPr>
                <w:rFonts w:ascii="Verdana" w:hAnsi="Verdana" w:cs="Calibri"/>
                <w:color w:val="000000"/>
                <w:sz w:val="20"/>
                <w:szCs w:val="20"/>
                <w:lang w:eastAsia="en-GB"/>
              </w:rPr>
            </w:pPr>
          </w:p>
        </w:tc>
      </w:tr>
      <w:tr w:rsidR="00BD1641" w:rsidRPr="0029652D" w14:paraId="7B463F0E" w14:textId="77777777" w:rsidTr="00843162">
        <w:trPr>
          <w:trHeight w:val="855"/>
        </w:trPr>
        <w:tc>
          <w:tcPr>
            <w:tcW w:w="704" w:type="dxa"/>
            <w:tcBorders>
              <w:top w:val="nil"/>
              <w:left w:val="single" w:sz="4" w:space="0" w:color="auto"/>
              <w:bottom w:val="single" w:sz="4" w:space="0" w:color="auto"/>
              <w:right w:val="single" w:sz="4" w:space="0" w:color="auto"/>
            </w:tcBorders>
            <w:shd w:val="clear" w:color="auto" w:fill="FFFFFF" w:themeFill="background1"/>
          </w:tcPr>
          <w:p w14:paraId="112FE083" w14:textId="30556765" w:rsidR="00BD1641" w:rsidRPr="0029652D" w:rsidRDefault="00BD1641" w:rsidP="00843162">
            <w:pPr>
              <w:rPr>
                <w:rFonts w:ascii="Verdana" w:hAnsi="Verdana" w:cs="Calibri"/>
                <w:color w:val="000000"/>
                <w:sz w:val="20"/>
                <w:szCs w:val="20"/>
                <w:lang w:eastAsia="en-GB"/>
              </w:rPr>
            </w:pPr>
            <w:r w:rsidRPr="0029652D">
              <w:rPr>
                <w:rFonts w:ascii="Verdana" w:hAnsi="Verdana" w:cs="Calibri"/>
                <w:color w:val="000000"/>
                <w:sz w:val="20"/>
                <w:szCs w:val="20"/>
                <w:lang w:eastAsia="en-GB"/>
              </w:rPr>
              <w:t>1</w:t>
            </w:r>
            <w:r w:rsidR="00672918">
              <w:rPr>
                <w:rFonts w:ascii="Verdana" w:hAnsi="Verdana" w:cs="Calibri"/>
                <w:color w:val="000000"/>
                <w:sz w:val="20"/>
                <w:szCs w:val="20"/>
                <w:lang w:eastAsia="en-GB"/>
              </w:rPr>
              <w:t>0</w:t>
            </w:r>
          </w:p>
        </w:tc>
        <w:tc>
          <w:tcPr>
            <w:tcW w:w="5532" w:type="dxa"/>
            <w:tcBorders>
              <w:top w:val="nil"/>
              <w:left w:val="single" w:sz="4" w:space="0" w:color="auto"/>
              <w:bottom w:val="single" w:sz="4" w:space="0" w:color="auto"/>
              <w:right w:val="single" w:sz="4" w:space="0" w:color="auto"/>
            </w:tcBorders>
            <w:shd w:val="clear" w:color="auto" w:fill="FFFFFF" w:themeFill="background1"/>
            <w:hideMark/>
          </w:tcPr>
          <w:p w14:paraId="74C4CB51" w14:textId="77777777" w:rsidR="00BD1641" w:rsidRPr="0029652D" w:rsidRDefault="00BD1641" w:rsidP="00843162">
            <w:pPr>
              <w:rPr>
                <w:rFonts w:ascii="Verdana" w:hAnsi="Verdana" w:cs="Calibri"/>
                <w:color w:val="000000"/>
                <w:sz w:val="20"/>
                <w:szCs w:val="20"/>
                <w:lang w:eastAsia="en-GB"/>
              </w:rPr>
            </w:pPr>
            <w:r w:rsidRPr="0029652D">
              <w:rPr>
                <w:rFonts w:ascii="Verdana" w:hAnsi="Verdana" w:cs="Calibri"/>
                <w:color w:val="000000"/>
                <w:sz w:val="20"/>
                <w:szCs w:val="20"/>
                <w:lang w:eastAsia="en-GB"/>
              </w:rPr>
              <w:t>Relevant emails sent in Outlook can be viewed in CRM and vice versa</w:t>
            </w:r>
          </w:p>
        </w:tc>
        <w:tc>
          <w:tcPr>
            <w:tcW w:w="4326" w:type="dxa"/>
            <w:tcBorders>
              <w:top w:val="nil"/>
              <w:left w:val="nil"/>
              <w:bottom w:val="single" w:sz="4" w:space="0" w:color="auto"/>
              <w:right w:val="single" w:sz="4" w:space="0" w:color="auto"/>
            </w:tcBorders>
            <w:shd w:val="clear" w:color="auto" w:fill="FFFFFF" w:themeFill="background1"/>
            <w:hideMark/>
          </w:tcPr>
          <w:p w14:paraId="3CB8D870" w14:textId="77777777" w:rsidR="00BD1641" w:rsidRPr="0029652D" w:rsidRDefault="00BD1641" w:rsidP="00843162">
            <w:pPr>
              <w:rPr>
                <w:rFonts w:ascii="Verdana" w:hAnsi="Verdana" w:cs="Calibri"/>
                <w:color w:val="000000"/>
                <w:sz w:val="20"/>
                <w:szCs w:val="20"/>
                <w:lang w:eastAsia="en-GB"/>
              </w:rPr>
            </w:pPr>
            <w:r w:rsidRPr="0029652D">
              <w:rPr>
                <w:rFonts w:ascii="Verdana" w:hAnsi="Verdana" w:cs="Calibri"/>
                <w:color w:val="000000"/>
                <w:sz w:val="20"/>
                <w:szCs w:val="20"/>
                <w:lang w:eastAsia="en-GB"/>
              </w:rPr>
              <w:t>See recent engagements my colleagues have with a sport. We can coordinate engagement better and not bombard. Can emails be sent in Outlook can be viewed in the solution and vice versa?</w:t>
            </w:r>
          </w:p>
        </w:tc>
        <w:tc>
          <w:tcPr>
            <w:tcW w:w="1224" w:type="dxa"/>
            <w:tcBorders>
              <w:top w:val="nil"/>
              <w:left w:val="nil"/>
              <w:bottom w:val="single" w:sz="4" w:space="0" w:color="auto"/>
              <w:right w:val="single" w:sz="4" w:space="0" w:color="auto"/>
            </w:tcBorders>
            <w:shd w:val="clear" w:color="auto" w:fill="FFFFFF" w:themeFill="background1"/>
          </w:tcPr>
          <w:p w14:paraId="1A541DD3" w14:textId="77777777" w:rsidR="00BD1641" w:rsidRPr="0029652D" w:rsidRDefault="00BD1641" w:rsidP="00843162">
            <w:pPr>
              <w:rPr>
                <w:rFonts w:ascii="Verdana" w:hAnsi="Verdana" w:cs="Calibri"/>
                <w:color w:val="000000"/>
                <w:sz w:val="20"/>
                <w:szCs w:val="20"/>
                <w:lang w:eastAsia="en-GB"/>
              </w:rPr>
            </w:pPr>
          </w:p>
        </w:tc>
        <w:tc>
          <w:tcPr>
            <w:tcW w:w="1224" w:type="dxa"/>
            <w:tcBorders>
              <w:top w:val="nil"/>
              <w:left w:val="nil"/>
              <w:bottom w:val="single" w:sz="4" w:space="0" w:color="auto"/>
              <w:right w:val="single" w:sz="4" w:space="0" w:color="auto"/>
            </w:tcBorders>
            <w:shd w:val="clear" w:color="auto" w:fill="FFFFFF" w:themeFill="background1"/>
          </w:tcPr>
          <w:p w14:paraId="2808F907" w14:textId="77777777" w:rsidR="00BD1641" w:rsidRPr="0029652D" w:rsidRDefault="00BD1641" w:rsidP="00843162">
            <w:pPr>
              <w:rPr>
                <w:rFonts w:ascii="Verdana" w:hAnsi="Verdana" w:cs="Calibri"/>
                <w:color w:val="000000"/>
                <w:sz w:val="20"/>
                <w:szCs w:val="20"/>
                <w:lang w:eastAsia="en-GB"/>
              </w:rPr>
            </w:pPr>
          </w:p>
        </w:tc>
      </w:tr>
      <w:tr w:rsidR="00BD1641" w:rsidRPr="0029652D" w14:paraId="3537DA6F" w14:textId="77777777" w:rsidTr="00843162">
        <w:trPr>
          <w:trHeight w:val="285"/>
        </w:trPr>
        <w:tc>
          <w:tcPr>
            <w:tcW w:w="704" w:type="dxa"/>
            <w:tcBorders>
              <w:top w:val="nil"/>
              <w:left w:val="single" w:sz="4" w:space="0" w:color="auto"/>
              <w:bottom w:val="single" w:sz="4" w:space="0" w:color="auto"/>
              <w:right w:val="single" w:sz="4" w:space="0" w:color="auto"/>
            </w:tcBorders>
            <w:shd w:val="clear" w:color="auto" w:fill="DDD9C3" w:themeFill="background2" w:themeFillShade="E6"/>
          </w:tcPr>
          <w:p w14:paraId="50EE0128" w14:textId="77777777" w:rsidR="00BD1641" w:rsidRPr="0029652D" w:rsidRDefault="00BD1641" w:rsidP="00843162">
            <w:pPr>
              <w:rPr>
                <w:rFonts w:ascii="Verdana" w:hAnsi="Verdana" w:cs="Calibri"/>
                <w:b/>
                <w:bCs/>
                <w:color w:val="000000"/>
                <w:sz w:val="20"/>
                <w:szCs w:val="20"/>
                <w:lang w:eastAsia="en-GB"/>
              </w:rPr>
            </w:pPr>
          </w:p>
        </w:tc>
        <w:tc>
          <w:tcPr>
            <w:tcW w:w="5532" w:type="dxa"/>
            <w:tcBorders>
              <w:top w:val="nil"/>
              <w:left w:val="single" w:sz="4" w:space="0" w:color="auto"/>
              <w:bottom w:val="single" w:sz="4" w:space="0" w:color="auto"/>
              <w:right w:val="single" w:sz="4" w:space="0" w:color="auto"/>
            </w:tcBorders>
            <w:shd w:val="clear" w:color="auto" w:fill="DDD9C3" w:themeFill="background2" w:themeFillShade="E6"/>
            <w:hideMark/>
          </w:tcPr>
          <w:p w14:paraId="55AF4C26" w14:textId="77777777" w:rsidR="00BD1641" w:rsidRPr="0029652D" w:rsidRDefault="00BD1641" w:rsidP="00843162">
            <w:pPr>
              <w:rPr>
                <w:rFonts w:ascii="Verdana" w:hAnsi="Verdana" w:cs="Calibri"/>
                <w:b/>
                <w:bCs/>
                <w:color w:val="000000"/>
                <w:sz w:val="20"/>
                <w:szCs w:val="20"/>
                <w:lang w:eastAsia="en-GB"/>
              </w:rPr>
            </w:pPr>
            <w:r w:rsidRPr="0029652D">
              <w:rPr>
                <w:rFonts w:ascii="Verdana" w:hAnsi="Verdana" w:cs="Calibri"/>
                <w:b/>
                <w:bCs/>
                <w:color w:val="000000"/>
                <w:sz w:val="20"/>
                <w:szCs w:val="20"/>
                <w:lang w:eastAsia="en-GB"/>
              </w:rPr>
              <w:t>Content Creation/Management</w:t>
            </w:r>
          </w:p>
        </w:tc>
        <w:tc>
          <w:tcPr>
            <w:tcW w:w="4326" w:type="dxa"/>
            <w:tcBorders>
              <w:top w:val="nil"/>
              <w:left w:val="nil"/>
              <w:bottom w:val="single" w:sz="4" w:space="0" w:color="auto"/>
              <w:right w:val="single" w:sz="4" w:space="0" w:color="auto"/>
            </w:tcBorders>
            <w:shd w:val="clear" w:color="auto" w:fill="DDD9C3" w:themeFill="background2" w:themeFillShade="E6"/>
            <w:hideMark/>
          </w:tcPr>
          <w:p w14:paraId="410927DE" w14:textId="77777777" w:rsidR="00BD1641" w:rsidRPr="0029652D" w:rsidRDefault="00BD1641" w:rsidP="00843162">
            <w:pPr>
              <w:rPr>
                <w:rFonts w:ascii="Verdana" w:hAnsi="Verdana" w:cs="Calibri"/>
                <w:color w:val="000000"/>
                <w:sz w:val="20"/>
                <w:szCs w:val="20"/>
                <w:lang w:eastAsia="en-GB"/>
              </w:rPr>
            </w:pPr>
            <w:r w:rsidRPr="0029652D">
              <w:rPr>
                <w:rFonts w:ascii="Verdana" w:hAnsi="Verdana" w:cs="Calibri"/>
                <w:color w:val="000000"/>
                <w:sz w:val="20"/>
                <w:szCs w:val="20"/>
                <w:lang w:eastAsia="en-GB"/>
              </w:rPr>
              <w:t> </w:t>
            </w:r>
          </w:p>
        </w:tc>
        <w:tc>
          <w:tcPr>
            <w:tcW w:w="1224" w:type="dxa"/>
            <w:tcBorders>
              <w:top w:val="nil"/>
              <w:left w:val="nil"/>
              <w:bottom w:val="single" w:sz="4" w:space="0" w:color="auto"/>
              <w:right w:val="single" w:sz="4" w:space="0" w:color="auto"/>
            </w:tcBorders>
            <w:shd w:val="clear" w:color="auto" w:fill="DDD9C3" w:themeFill="background2" w:themeFillShade="E6"/>
          </w:tcPr>
          <w:p w14:paraId="174B563A" w14:textId="77777777" w:rsidR="00BD1641" w:rsidRPr="0029652D" w:rsidRDefault="00BD1641" w:rsidP="00843162">
            <w:pPr>
              <w:rPr>
                <w:rFonts w:ascii="Verdana" w:hAnsi="Verdana" w:cs="Calibri"/>
                <w:color w:val="000000"/>
                <w:sz w:val="20"/>
                <w:szCs w:val="20"/>
                <w:lang w:eastAsia="en-GB"/>
              </w:rPr>
            </w:pPr>
          </w:p>
        </w:tc>
        <w:tc>
          <w:tcPr>
            <w:tcW w:w="1224" w:type="dxa"/>
            <w:tcBorders>
              <w:top w:val="nil"/>
              <w:left w:val="nil"/>
              <w:bottom w:val="single" w:sz="4" w:space="0" w:color="auto"/>
              <w:right w:val="single" w:sz="4" w:space="0" w:color="auto"/>
            </w:tcBorders>
            <w:shd w:val="clear" w:color="auto" w:fill="DDD9C3" w:themeFill="background2" w:themeFillShade="E6"/>
          </w:tcPr>
          <w:p w14:paraId="4037BC19" w14:textId="77777777" w:rsidR="00BD1641" w:rsidRPr="0029652D" w:rsidRDefault="00BD1641" w:rsidP="00843162">
            <w:pPr>
              <w:rPr>
                <w:rFonts w:ascii="Verdana" w:hAnsi="Verdana" w:cs="Calibri"/>
                <w:color w:val="000000"/>
                <w:sz w:val="20"/>
                <w:szCs w:val="20"/>
                <w:lang w:eastAsia="en-GB"/>
              </w:rPr>
            </w:pPr>
          </w:p>
        </w:tc>
      </w:tr>
      <w:tr w:rsidR="00BD1641" w:rsidRPr="0029652D" w14:paraId="778DED89" w14:textId="77777777" w:rsidTr="00843162">
        <w:trPr>
          <w:trHeight w:val="1140"/>
        </w:trPr>
        <w:tc>
          <w:tcPr>
            <w:tcW w:w="704" w:type="dxa"/>
            <w:tcBorders>
              <w:top w:val="nil"/>
              <w:left w:val="single" w:sz="4" w:space="0" w:color="auto"/>
              <w:bottom w:val="single" w:sz="4" w:space="0" w:color="auto"/>
              <w:right w:val="single" w:sz="4" w:space="0" w:color="auto"/>
            </w:tcBorders>
          </w:tcPr>
          <w:p w14:paraId="3AC39583" w14:textId="708E1A76" w:rsidR="00BD1641" w:rsidRPr="0029652D" w:rsidRDefault="00BD1641" w:rsidP="00843162">
            <w:pPr>
              <w:rPr>
                <w:rFonts w:ascii="Verdana" w:hAnsi="Verdana" w:cs="Calibri"/>
                <w:color w:val="000000"/>
                <w:sz w:val="20"/>
                <w:szCs w:val="20"/>
                <w:lang w:eastAsia="en-GB"/>
              </w:rPr>
            </w:pPr>
            <w:r w:rsidRPr="0029652D">
              <w:rPr>
                <w:rFonts w:ascii="Verdana" w:hAnsi="Verdana" w:cs="Calibri"/>
                <w:color w:val="000000"/>
                <w:sz w:val="20"/>
                <w:szCs w:val="20"/>
                <w:lang w:eastAsia="en-GB"/>
              </w:rPr>
              <w:t>1</w:t>
            </w:r>
            <w:r w:rsidR="00672918">
              <w:rPr>
                <w:rFonts w:ascii="Verdana" w:hAnsi="Verdana" w:cs="Calibri"/>
                <w:color w:val="000000"/>
                <w:sz w:val="20"/>
                <w:szCs w:val="20"/>
                <w:lang w:eastAsia="en-GB"/>
              </w:rPr>
              <w:t>1</w:t>
            </w:r>
          </w:p>
        </w:tc>
        <w:tc>
          <w:tcPr>
            <w:tcW w:w="5532" w:type="dxa"/>
            <w:tcBorders>
              <w:top w:val="nil"/>
              <w:left w:val="single" w:sz="4" w:space="0" w:color="auto"/>
              <w:bottom w:val="single" w:sz="4" w:space="0" w:color="auto"/>
              <w:right w:val="single" w:sz="4" w:space="0" w:color="auto"/>
            </w:tcBorders>
            <w:shd w:val="clear" w:color="auto" w:fill="auto"/>
            <w:hideMark/>
          </w:tcPr>
          <w:p w14:paraId="7C4B9D79" w14:textId="77777777" w:rsidR="00BD1641" w:rsidRPr="0029652D" w:rsidRDefault="00BD1641" w:rsidP="00843162">
            <w:pPr>
              <w:rPr>
                <w:rFonts w:ascii="Verdana" w:hAnsi="Verdana" w:cs="Calibri"/>
                <w:color w:val="000000"/>
                <w:sz w:val="20"/>
                <w:szCs w:val="20"/>
                <w:lang w:eastAsia="en-GB"/>
              </w:rPr>
            </w:pPr>
            <w:r w:rsidRPr="0029652D">
              <w:rPr>
                <w:rFonts w:ascii="Verdana" w:hAnsi="Verdana" w:cs="Calibri"/>
                <w:color w:val="000000"/>
                <w:sz w:val="20"/>
                <w:szCs w:val="20"/>
                <w:lang w:eastAsia="en-GB"/>
              </w:rPr>
              <w:t>Content guidance</w:t>
            </w:r>
          </w:p>
        </w:tc>
        <w:tc>
          <w:tcPr>
            <w:tcW w:w="4326" w:type="dxa"/>
            <w:tcBorders>
              <w:top w:val="nil"/>
              <w:left w:val="nil"/>
              <w:bottom w:val="single" w:sz="4" w:space="0" w:color="auto"/>
              <w:right w:val="single" w:sz="4" w:space="0" w:color="auto"/>
            </w:tcBorders>
            <w:shd w:val="clear" w:color="auto" w:fill="auto"/>
            <w:hideMark/>
          </w:tcPr>
          <w:p w14:paraId="7BE537D2" w14:textId="77777777" w:rsidR="00BD1641" w:rsidRPr="0029652D" w:rsidRDefault="00BD1641" w:rsidP="00843162">
            <w:pPr>
              <w:rPr>
                <w:rFonts w:ascii="Verdana" w:hAnsi="Verdana" w:cs="Calibri"/>
                <w:color w:val="000000"/>
                <w:sz w:val="20"/>
                <w:szCs w:val="20"/>
                <w:lang w:eastAsia="en-GB"/>
              </w:rPr>
            </w:pPr>
            <w:r w:rsidRPr="0029652D">
              <w:rPr>
                <w:rFonts w:ascii="Verdana" w:hAnsi="Verdana" w:cs="Calibri"/>
                <w:color w:val="000000"/>
                <w:sz w:val="20"/>
                <w:szCs w:val="20"/>
                <w:lang w:eastAsia="en-GB"/>
              </w:rPr>
              <w:t>Those responsible for adding content have guidance defining the standards and processes for adding and managing content. The validations are required in each field.</w:t>
            </w:r>
          </w:p>
        </w:tc>
        <w:tc>
          <w:tcPr>
            <w:tcW w:w="1224" w:type="dxa"/>
            <w:tcBorders>
              <w:top w:val="nil"/>
              <w:left w:val="nil"/>
              <w:bottom w:val="single" w:sz="4" w:space="0" w:color="auto"/>
              <w:right w:val="single" w:sz="4" w:space="0" w:color="auto"/>
            </w:tcBorders>
          </w:tcPr>
          <w:p w14:paraId="239B5FB6" w14:textId="77777777" w:rsidR="00BD1641" w:rsidRPr="0029652D" w:rsidRDefault="00BD1641" w:rsidP="00843162">
            <w:pPr>
              <w:rPr>
                <w:rFonts w:ascii="Verdana" w:hAnsi="Verdana" w:cs="Calibri"/>
                <w:color w:val="000000"/>
                <w:sz w:val="20"/>
                <w:szCs w:val="20"/>
                <w:lang w:eastAsia="en-GB"/>
              </w:rPr>
            </w:pPr>
          </w:p>
        </w:tc>
        <w:tc>
          <w:tcPr>
            <w:tcW w:w="1224" w:type="dxa"/>
            <w:tcBorders>
              <w:top w:val="nil"/>
              <w:left w:val="nil"/>
              <w:bottom w:val="single" w:sz="4" w:space="0" w:color="auto"/>
              <w:right w:val="single" w:sz="4" w:space="0" w:color="auto"/>
            </w:tcBorders>
          </w:tcPr>
          <w:p w14:paraId="1AB39CAA" w14:textId="77777777" w:rsidR="00BD1641" w:rsidRPr="0029652D" w:rsidRDefault="00BD1641" w:rsidP="00843162">
            <w:pPr>
              <w:rPr>
                <w:rFonts w:ascii="Verdana" w:hAnsi="Verdana" w:cs="Calibri"/>
                <w:color w:val="000000"/>
                <w:sz w:val="20"/>
                <w:szCs w:val="20"/>
                <w:lang w:eastAsia="en-GB"/>
              </w:rPr>
            </w:pPr>
          </w:p>
        </w:tc>
      </w:tr>
      <w:tr w:rsidR="00BD1641" w:rsidRPr="0029652D" w14:paraId="5ABE7EE7" w14:textId="77777777" w:rsidTr="00843162">
        <w:trPr>
          <w:trHeight w:val="570"/>
        </w:trPr>
        <w:tc>
          <w:tcPr>
            <w:tcW w:w="704" w:type="dxa"/>
            <w:tcBorders>
              <w:top w:val="nil"/>
              <w:left w:val="single" w:sz="4" w:space="0" w:color="auto"/>
              <w:bottom w:val="single" w:sz="4" w:space="0" w:color="auto"/>
              <w:right w:val="single" w:sz="4" w:space="0" w:color="auto"/>
            </w:tcBorders>
          </w:tcPr>
          <w:p w14:paraId="457C526E" w14:textId="31CE230B" w:rsidR="00BD1641" w:rsidRPr="0029652D" w:rsidRDefault="00BD1641" w:rsidP="00843162">
            <w:pPr>
              <w:rPr>
                <w:rFonts w:ascii="Verdana" w:hAnsi="Verdana" w:cs="Calibri"/>
                <w:color w:val="000000"/>
                <w:sz w:val="20"/>
                <w:szCs w:val="20"/>
                <w:lang w:eastAsia="en-GB"/>
              </w:rPr>
            </w:pPr>
            <w:r w:rsidRPr="0029652D">
              <w:rPr>
                <w:rFonts w:ascii="Verdana" w:hAnsi="Verdana" w:cs="Calibri"/>
                <w:color w:val="000000"/>
                <w:sz w:val="20"/>
                <w:szCs w:val="20"/>
                <w:lang w:eastAsia="en-GB"/>
              </w:rPr>
              <w:t>1</w:t>
            </w:r>
            <w:r w:rsidR="00672918">
              <w:rPr>
                <w:rFonts w:ascii="Verdana" w:hAnsi="Verdana" w:cs="Calibri"/>
                <w:color w:val="000000"/>
                <w:sz w:val="20"/>
                <w:szCs w:val="20"/>
                <w:lang w:eastAsia="en-GB"/>
              </w:rPr>
              <w:t>2</w:t>
            </w:r>
          </w:p>
        </w:tc>
        <w:tc>
          <w:tcPr>
            <w:tcW w:w="5532" w:type="dxa"/>
            <w:tcBorders>
              <w:top w:val="nil"/>
              <w:left w:val="single" w:sz="4" w:space="0" w:color="auto"/>
              <w:bottom w:val="single" w:sz="4" w:space="0" w:color="auto"/>
              <w:right w:val="single" w:sz="4" w:space="0" w:color="auto"/>
            </w:tcBorders>
            <w:shd w:val="clear" w:color="auto" w:fill="auto"/>
            <w:hideMark/>
          </w:tcPr>
          <w:p w14:paraId="4D731A41" w14:textId="77777777" w:rsidR="00BD1641" w:rsidRPr="0029652D" w:rsidRDefault="00BD1641" w:rsidP="00843162">
            <w:pPr>
              <w:rPr>
                <w:rFonts w:ascii="Verdana" w:hAnsi="Verdana" w:cs="Calibri"/>
                <w:color w:val="000000"/>
                <w:sz w:val="20"/>
                <w:szCs w:val="20"/>
                <w:lang w:eastAsia="en-GB"/>
              </w:rPr>
            </w:pPr>
            <w:r w:rsidRPr="0029652D">
              <w:rPr>
                <w:rFonts w:ascii="Verdana" w:hAnsi="Verdana" w:cs="Calibri"/>
                <w:color w:val="000000"/>
                <w:sz w:val="20"/>
                <w:szCs w:val="20"/>
                <w:lang w:eastAsia="en-GB"/>
              </w:rPr>
              <w:t>Form/questionnaire creation function</w:t>
            </w:r>
          </w:p>
        </w:tc>
        <w:tc>
          <w:tcPr>
            <w:tcW w:w="4326" w:type="dxa"/>
            <w:tcBorders>
              <w:top w:val="nil"/>
              <w:left w:val="nil"/>
              <w:bottom w:val="single" w:sz="4" w:space="0" w:color="auto"/>
              <w:right w:val="single" w:sz="4" w:space="0" w:color="auto"/>
            </w:tcBorders>
            <w:shd w:val="clear" w:color="auto" w:fill="auto"/>
            <w:hideMark/>
          </w:tcPr>
          <w:p w14:paraId="53C316B7" w14:textId="77777777" w:rsidR="00BD1641" w:rsidRPr="0029652D" w:rsidRDefault="00BD1641" w:rsidP="00843162">
            <w:pPr>
              <w:rPr>
                <w:rFonts w:ascii="Verdana" w:hAnsi="Verdana" w:cs="Calibri"/>
                <w:color w:val="000000"/>
                <w:sz w:val="20"/>
                <w:szCs w:val="20"/>
                <w:lang w:eastAsia="en-GB"/>
              </w:rPr>
            </w:pPr>
            <w:r w:rsidRPr="0029652D">
              <w:rPr>
                <w:rFonts w:ascii="Verdana" w:hAnsi="Verdana" w:cs="Calibri"/>
                <w:color w:val="000000"/>
                <w:sz w:val="20"/>
                <w:szCs w:val="20"/>
                <w:lang w:eastAsia="en-GB"/>
              </w:rPr>
              <w:t xml:space="preserve">Can the solution generate a form or questionnaire for sports to populate and submit via the system? </w:t>
            </w:r>
          </w:p>
        </w:tc>
        <w:tc>
          <w:tcPr>
            <w:tcW w:w="1224" w:type="dxa"/>
            <w:tcBorders>
              <w:top w:val="nil"/>
              <w:left w:val="nil"/>
              <w:bottom w:val="single" w:sz="4" w:space="0" w:color="auto"/>
              <w:right w:val="single" w:sz="4" w:space="0" w:color="auto"/>
            </w:tcBorders>
          </w:tcPr>
          <w:p w14:paraId="7E4B41EB" w14:textId="77777777" w:rsidR="00BD1641" w:rsidRPr="0029652D" w:rsidRDefault="00BD1641" w:rsidP="00843162">
            <w:pPr>
              <w:rPr>
                <w:rFonts w:ascii="Verdana" w:hAnsi="Verdana" w:cs="Calibri"/>
                <w:color w:val="000000"/>
                <w:sz w:val="20"/>
                <w:szCs w:val="20"/>
                <w:lang w:eastAsia="en-GB"/>
              </w:rPr>
            </w:pPr>
          </w:p>
        </w:tc>
        <w:tc>
          <w:tcPr>
            <w:tcW w:w="1224" w:type="dxa"/>
            <w:tcBorders>
              <w:top w:val="nil"/>
              <w:left w:val="nil"/>
              <w:bottom w:val="single" w:sz="4" w:space="0" w:color="auto"/>
              <w:right w:val="single" w:sz="4" w:space="0" w:color="auto"/>
            </w:tcBorders>
          </w:tcPr>
          <w:p w14:paraId="282CD39A" w14:textId="77777777" w:rsidR="00BD1641" w:rsidRPr="0029652D" w:rsidRDefault="00BD1641" w:rsidP="00843162">
            <w:pPr>
              <w:rPr>
                <w:rFonts w:ascii="Verdana" w:hAnsi="Verdana" w:cs="Calibri"/>
                <w:color w:val="000000"/>
                <w:sz w:val="20"/>
                <w:szCs w:val="20"/>
                <w:lang w:eastAsia="en-GB"/>
              </w:rPr>
            </w:pPr>
          </w:p>
        </w:tc>
      </w:tr>
      <w:tr w:rsidR="00BD1641" w:rsidRPr="0029652D" w14:paraId="51F34EC6" w14:textId="77777777" w:rsidTr="00843162">
        <w:trPr>
          <w:trHeight w:val="855"/>
        </w:trPr>
        <w:tc>
          <w:tcPr>
            <w:tcW w:w="704" w:type="dxa"/>
            <w:tcBorders>
              <w:top w:val="nil"/>
              <w:left w:val="single" w:sz="4" w:space="0" w:color="auto"/>
              <w:bottom w:val="single" w:sz="4" w:space="0" w:color="auto"/>
              <w:right w:val="single" w:sz="4" w:space="0" w:color="auto"/>
            </w:tcBorders>
          </w:tcPr>
          <w:p w14:paraId="131B2B5A" w14:textId="7C88B218" w:rsidR="00BD1641" w:rsidRPr="0029652D" w:rsidRDefault="00BD1641" w:rsidP="00843162">
            <w:pPr>
              <w:rPr>
                <w:rFonts w:ascii="Verdana" w:hAnsi="Verdana" w:cs="Calibri"/>
                <w:color w:val="000000"/>
                <w:sz w:val="20"/>
                <w:szCs w:val="20"/>
                <w:lang w:eastAsia="en-GB"/>
              </w:rPr>
            </w:pPr>
            <w:r w:rsidRPr="0029652D">
              <w:rPr>
                <w:rFonts w:ascii="Verdana" w:hAnsi="Verdana" w:cs="Calibri"/>
                <w:color w:val="000000"/>
                <w:sz w:val="20"/>
                <w:szCs w:val="20"/>
                <w:lang w:eastAsia="en-GB"/>
              </w:rPr>
              <w:t>1</w:t>
            </w:r>
            <w:r w:rsidR="00672918">
              <w:rPr>
                <w:rFonts w:ascii="Verdana" w:hAnsi="Verdana" w:cs="Calibri"/>
                <w:color w:val="000000"/>
                <w:sz w:val="20"/>
                <w:szCs w:val="20"/>
                <w:lang w:eastAsia="en-GB"/>
              </w:rPr>
              <w:t>3</w:t>
            </w:r>
          </w:p>
        </w:tc>
        <w:tc>
          <w:tcPr>
            <w:tcW w:w="5532" w:type="dxa"/>
            <w:tcBorders>
              <w:top w:val="nil"/>
              <w:left w:val="single" w:sz="4" w:space="0" w:color="auto"/>
              <w:bottom w:val="single" w:sz="4" w:space="0" w:color="auto"/>
              <w:right w:val="single" w:sz="4" w:space="0" w:color="auto"/>
            </w:tcBorders>
            <w:shd w:val="clear" w:color="auto" w:fill="auto"/>
            <w:hideMark/>
          </w:tcPr>
          <w:p w14:paraId="145AD1DF" w14:textId="77777777" w:rsidR="00BD1641" w:rsidRPr="0029652D" w:rsidRDefault="00BD1641" w:rsidP="00843162">
            <w:pPr>
              <w:rPr>
                <w:rFonts w:ascii="Verdana" w:hAnsi="Verdana" w:cs="Calibri"/>
                <w:color w:val="000000"/>
                <w:sz w:val="20"/>
                <w:szCs w:val="20"/>
                <w:lang w:eastAsia="en-GB"/>
              </w:rPr>
            </w:pPr>
            <w:r w:rsidRPr="0029652D">
              <w:rPr>
                <w:rFonts w:ascii="Verdana" w:hAnsi="Verdana" w:cs="Calibri"/>
                <w:color w:val="000000"/>
                <w:sz w:val="20"/>
                <w:szCs w:val="20"/>
                <w:lang w:eastAsia="en-GB"/>
              </w:rPr>
              <w:t>Easily create connections between content. Link related information</w:t>
            </w:r>
          </w:p>
        </w:tc>
        <w:tc>
          <w:tcPr>
            <w:tcW w:w="4326" w:type="dxa"/>
            <w:tcBorders>
              <w:top w:val="nil"/>
              <w:left w:val="nil"/>
              <w:bottom w:val="single" w:sz="4" w:space="0" w:color="auto"/>
              <w:right w:val="single" w:sz="4" w:space="0" w:color="auto"/>
            </w:tcBorders>
            <w:shd w:val="clear" w:color="auto" w:fill="auto"/>
            <w:hideMark/>
          </w:tcPr>
          <w:p w14:paraId="7B3217FF" w14:textId="77777777" w:rsidR="00BD1641" w:rsidRPr="0029652D" w:rsidRDefault="00BD1641" w:rsidP="00843162">
            <w:pPr>
              <w:rPr>
                <w:rFonts w:ascii="Verdana" w:hAnsi="Verdana" w:cs="Calibri"/>
                <w:color w:val="000000"/>
                <w:sz w:val="20"/>
                <w:szCs w:val="20"/>
                <w:lang w:eastAsia="en-GB"/>
              </w:rPr>
            </w:pPr>
            <w:r w:rsidRPr="0029652D">
              <w:rPr>
                <w:rFonts w:ascii="Verdana" w:hAnsi="Verdana" w:cs="Calibri"/>
                <w:color w:val="000000"/>
                <w:sz w:val="20"/>
                <w:szCs w:val="20"/>
                <w:lang w:eastAsia="en-GB"/>
              </w:rPr>
              <w:t xml:space="preserve">Can the solution create connections between content pieces that can route users to relevant information, such as links/hyperlinks clearly visible? </w:t>
            </w:r>
          </w:p>
        </w:tc>
        <w:tc>
          <w:tcPr>
            <w:tcW w:w="1224" w:type="dxa"/>
            <w:tcBorders>
              <w:top w:val="nil"/>
              <w:left w:val="nil"/>
              <w:bottom w:val="single" w:sz="4" w:space="0" w:color="auto"/>
              <w:right w:val="single" w:sz="4" w:space="0" w:color="auto"/>
            </w:tcBorders>
          </w:tcPr>
          <w:p w14:paraId="4BCF967C" w14:textId="77777777" w:rsidR="00BD1641" w:rsidRPr="0029652D" w:rsidRDefault="00BD1641" w:rsidP="00843162">
            <w:pPr>
              <w:rPr>
                <w:rFonts w:ascii="Verdana" w:hAnsi="Verdana" w:cs="Calibri"/>
                <w:color w:val="000000"/>
                <w:sz w:val="20"/>
                <w:szCs w:val="20"/>
                <w:lang w:eastAsia="en-GB"/>
              </w:rPr>
            </w:pPr>
          </w:p>
        </w:tc>
        <w:tc>
          <w:tcPr>
            <w:tcW w:w="1224" w:type="dxa"/>
            <w:tcBorders>
              <w:top w:val="nil"/>
              <w:left w:val="nil"/>
              <w:bottom w:val="single" w:sz="4" w:space="0" w:color="auto"/>
              <w:right w:val="single" w:sz="4" w:space="0" w:color="auto"/>
            </w:tcBorders>
          </w:tcPr>
          <w:p w14:paraId="75CCEED5" w14:textId="77777777" w:rsidR="00BD1641" w:rsidRPr="0029652D" w:rsidRDefault="00BD1641" w:rsidP="00843162">
            <w:pPr>
              <w:rPr>
                <w:rFonts w:ascii="Verdana" w:hAnsi="Verdana" w:cs="Calibri"/>
                <w:color w:val="000000"/>
                <w:sz w:val="20"/>
                <w:szCs w:val="20"/>
                <w:lang w:eastAsia="en-GB"/>
              </w:rPr>
            </w:pPr>
          </w:p>
        </w:tc>
      </w:tr>
      <w:tr w:rsidR="00BD1641" w:rsidRPr="0029652D" w14:paraId="21D04353" w14:textId="77777777" w:rsidTr="00843162">
        <w:trPr>
          <w:trHeight w:val="570"/>
        </w:trPr>
        <w:tc>
          <w:tcPr>
            <w:tcW w:w="704" w:type="dxa"/>
            <w:tcBorders>
              <w:top w:val="nil"/>
              <w:left w:val="single" w:sz="4" w:space="0" w:color="auto"/>
              <w:bottom w:val="single" w:sz="4" w:space="0" w:color="auto"/>
              <w:right w:val="single" w:sz="4" w:space="0" w:color="auto"/>
            </w:tcBorders>
          </w:tcPr>
          <w:p w14:paraId="7E21E342" w14:textId="66A2139F" w:rsidR="00BD1641" w:rsidRPr="0029652D" w:rsidRDefault="00BD1641" w:rsidP="00843162">
            <w:pPr>
              <w:rPr>
                <w:rFonts w:ascii="Verdana" w:hAnsi="Verdana" w:cs="Calibri"/>
                <w:color w:val="000000"/>
                <w:sz w:val="20"/>
                <w:szCs w:val="20"/>
                <w:lang w:eastAsia="en-GB"/>
              </w:rPr>
            </w:pPr>
            <w:r w:rsidRPr="0029652D">
              <w:rPr>
                <w:rFonts w:ascii="Verdana" w:hAnsi="Verdana" w:cs="Calibri"/>
                <w:color w:val="000000"/>
                <w:sz w:val="20"/>
                <w:szCs w:val="20"/>
                <w:lang w:eastAsia="en-GB"/>
              </w:rPr>
              <w:t>1</w:t>
            </w:r>
            <w:r w:rsidR="00672918">
              <w:rPr>
                <w:rFonts w:ascii="Verdana" w:hAnsi="Verdana" w:cs="Calibri"/>
                <w:color w:val="000000"/>
                <w:sz w:val="20"/>
                <w:szCs w:val="20"/>
                <w:lang w:eastAsia="en-GB"/>
              </w:rPr>
              <w:t>4</w:t>
            </w:r>
          </w:p>
        </w:tc>
        <w:tc>
          <w:tcPr>
            <w:tcW w:w="5532" w:type="dxa"/>
            <w:tcBorders>
              <w:top w:val="nil"/>
              <w:left w:val="single" w:sz="4" w:space="0" w:color="auto"/>
              <w:bottom w:val="single" w:sz="4" w:space="0" w:color="auto"/>
              <w:right w:val="single" w:sz="4" w:space="0" w:color="auto"/>
            </w:tcBorders>
            <w:shd w:val="clear" w:color="auto" w:fill="auto"/>
            <w:hideMark/>
          </w:tcPr>
          <w:p w14:paraId="7518594E" w14:textId="77777777" w:rsidR="00BD1641" w:rsidRPr="0029652D" w:rsidRDefault="00BD1641" w:rsidP="00843162">
            <w:pPr>
              <w:rPr>
                <w:rFonts w:ascii="Verdana" w:hAnsi="Verdana" w:cs="Calibri"/>
                <w:color w:val="000000"/>
                <w:sz w:val="20"/>
                <w:szCs w:val="20"/>
                <w:lang w:eastAsia="en-GB"/>
              </w:rPr>
            </w:pPr>
            <w:r w:rsidRPr="0029652D">
              <w:rPr>
                <w:rFonts w:ascii="Verdana" w:hAnsi="Verdana" w:cs="Calibri"/>
                <w:color w:val="000000"/>
                <w:sz w:val="20"/>
                <w:szCs w:val="20"/>
                <w:lang w:eastAsia="en-GB"/>
              </w:rPr>
              <w:t>Content publication/last updated dates and page author are visible, tagged with metadata</w:t>
            </w:r>
          </w:p>
        </w:tc>
        <w:tc>
          <w:tcPr>
            <w:tcW w:w="4326" w:type="dxa"/>
            <w:tcBorders>
              <w:top w:val="nil"/>
              <w:left w:val="nil"/>
              <w:bottom w:val="single" w:sz="4" w:space="0" w:color="auto"/>
              <w:right w:val="single" w:sz="4" w:space="0" w:color="auto"/>
            </w:tcBorders>
            <w:shd w:val="clear" w:color="auto" w:fill="auto"/>
            <w:hideMark/>
          </w:tcPr>
          <w:p w14:paraId="4226E8C4" w14:textId="77777777" w:rsidR="00BD1641" w:rsidRPr="0029652D" w:rsidRDefault="00BD1641" w:rsidP="00843162">
            <w:pPr>
              <w:rPr>
                <w:rFonts w:ascii="Verdana" w:hAnsi="Verdana" w:cs="Calibri"/>
                <w:color w:val="000000"/>
                <w:sz w:val="20"/>
                <w:szCs w:val="20"/>
                <w:lang w:eastAsia="en-GB"/>
              </w:rPr>
            </w:pPr>
            <w:r w:rsidRPr="0029652D">
              <w:rPr>
                <w:rFonts w:ascii="Verdana" w:hAnsi="Verdana" w:cs="Calibri"/>
                <w:color w:val="000000"/>
                <w:sz w:val="20"/>
                <w:szCs w:val="20"/>
                <w:lang w:eastAsia="en-GB"/>
              </w:rPr>
              <w:t>Can the solution show who owns content/has published it, and when it was published or updated?</w:t>
            </w:r>
          </w:p>
        </w:tc>
        <w:tc>
          <w:tcPr>
            <w:tcW w:w="1224" w:type="dxa"/>
            <w:tcBorders>
              <w:top w:val="nil"/>
              <w:left w:val="nil"/>
              <w:bottom w:val="single" w:sz="4" w:space="0" w:color="auto"/>
              <w:right w:val="single" w:sz="4" w:space="0" w:color="auto"/>
            </w:tcBorders>
          </w:tcPr>
          <w:p w14:paraId="69BC828A" w14:textId="77777777" w:rsidR="00BD1641" w:rsidRPr="0029652D" w:rsidRDefault="00BD1641" w:rsidP="00843162">
            <w:pPr>
              <w:rPr>
                <w:rFonts w:ascii="Verdana" w:hAnsi="Verdana" w:cs="Calibri"/>
                <w:color w:val="000000"/>
                <w:sz w:val="20"/>
                <w:szCs w:val="20"/>
                <w:lang w:eastAsia="en-GB"/>
              </w:rPr>
            </w:pPr>
          </w:p>
        </w:tc>
        <w:tc>
          <w:tcPr>
            <w:tcW w:w="1224" w:type="dxa"/>
            <w:tcBorders>
              <w:top w:val="nil"/>
              <w:left w:val="nil"/>
              <w:bottom w:val="single" w:sz="4" w:space="0" w:color="auto"/>
              <w:right w:val="single" w:sz="4" w:space="0" w:color="auto"/>
            </w:tcBorders>
          </w:tcPr>
          <w:p w14:paraId="7FE8D214" w14:textId="77777777" w:rsidR="00BD1641" w:rsidRPr="0029652D" w:rsidRDefault="00BD1641" w:rsidP="00843162">
            <w:pPr>
              <w:rPr>
                <w:rFonts w:ascii="Verdana" w:hAnsi="Verdana" w:cs="Calibri"/>
                <w:color w:val="000000"/>
                <w:sz w:val="20"/>
                <w:szCs w:val="20"/>
                <w:lang w:eastAsia="en-GB"/>
              </w:rPr>
            </w:pPr>
          </w:p>
        </w:tc>
      </w:tr>
      <w:tr w:rsidR="00BD1641" w:rsidRPr="0029652D" w14:paraId="4A3AD518" w14:textId="77777777" w:rsidTr="00843162">
        <w:trPr>
          <w:trHeight w:val="855"/>
        </w:trPr>
        <w:tc>
          <w:tcPr>
            <w:tcW w:w="704" w:type="dxa"/>
            <w:tcBorders>
              <w:top w:val="nil"/>
              <w:left w:val="single" w:sz="4" w:space="0" w:color="auto"/>
              <w:bottom w:val="single" w:sz="4" w:space="0" w:color="auto"/>
              <w:right w:val="single" w:sz="4" w:space="0" w:color="auto"/>
            </w:tcBorders>
          </w:tcPr>
          <w:p w14:paraId="4DB39CF2" w14:textId="56272A31" w:rsidR="00BD1641" w:rsidRPr="0029652D" w:rsidRDefault="00BD1641" w:rsidP="00843162">
            <w:pPr>
              <w:rPr>
                <w:rFonts w:ascii="Verdana" w:hAnsi="Verdana" w:cs="Calibri"/>
                <w:sz w:val="20"/>
                <w:szCs w:val="20"/>
                <w:lang w:eastAsia="en-GB"/>
              </w:rPr>
            </w:pPr>
            <w:r w:rsidRPr="0029652D">
              <w:rPr>
                <w:rFonts w:ascii="Verdana" w:hAnsi="Verdana" w:cs="Calibri"/>
                <w:sz w:val="20"/>
                <w:szCs w:val="20"/>
                <w:lang w:eastAsia="en-GB"/>
              </w:rPr>
              <w:t>1</w:t>
            </w:r>
            <w:r w:rsidR="00672918">
              <w:rPr>
                <w:rFonts w:ascii="Verdana" w:hAnsi="Verdana" w:cs="Calibri"/>
                <w:sz w:val="20"/>
                <w:szCs w:val="20"/>
                <w:lang w:eastAsia="en-GB"/>
              </w:rPr>
              <w:t>5</w:t>
            </w:r>
          </w:p>
        </w:tc>
        <w:tc>
          <w:tcPr>
            <w:tcW w:w="5532" w:type="dxa"/>
            <w:tcBorders>
              <w:top w:val="nil"/>
              <w:left w:val="single" w:sz="4" w:space="0" w:color="auto"/>
              <w:bottom w:val="single" w:sz="4" w:space="0" w:color="auto"/>
              <w:right w:val="single" w:sz="4" w:space="0" w:color="auto"/>
            </w:tcBorders>
            <w:shd w:val="clear" w:color="auto" w:fill="auto"/>
            <w:hideMark/>
          </w:tcPr>
          <w:p w14:paraId="7E98C8ED" w14:textId="77777777" w:rsidR="00BD1641" w:rsidRPr="0029652D" w:rsidRDefault="00BD1641" w:rsidP="00843162">
            <w:pPr>
              <w:rPr>
                <w:rFonts w:ascii="Verdana" w:hAnsi="Verdana" w:cs="Calibri"/>
                <w:sz w:val="20"/>
                <w:szCs w:val="20"/>
                <w:lang w:eastAsia="en-GB"/>
              </w:rPr>
            </w:pPr>
            <w:r w:rsidRPr="0029652D">
              <w:rPr>
                <w:rFonts w:ascii="Verdana" w:hAnsi="Verdana" w:cs="Calibri"/>
                <w:sz w:val="20"/>
                <w:szCs w:val="20"/>
                <w:lang w:eastAsia="en-GB"/>
              </w:rPr>
              <w:t>Ability to run bespoke reports</w:t>
            </w:r>
          </w:p>
        </w:tc>
        <w:tc>
          <w:tcPr>
            <w:tcW w:w="4326" w:type="dxa"/>
            <w:tcBorders>
              <w:top w:val="nil"/>
              <w:left w:val="nil"/>
              <w:bottom w:val="single" w:sz="4" w:space="0" w:color="auto"/>
              <w:right w:val="single" w:sz="4" w:space="0" w:color="auto"/>
            </w:tcBorders>
            <w:shd w:val="clear" w:color="auto" w:fill="auto"/>
            <w:hideMark/>
          </w:tcPr>
          <w:p w14:paraId="46612435" w14:textId="77777777" w:rsidR="00BD1641" w:rsidRPr="0029652D" w:rsidRDefault="00BD1641" w:rsidP="00843162">
            <w:pPr>
              <w:rPr>
                <w:rFonts w:ascii="Verdana" w:hAnsi="Verdana" w:cs="Calibri"/>
                <w:color w:val="000000"/>
                <w:sz w:val="20"/>
                <w:szCs w:val="20"/>
                <w:lang w:eastAsia="en-GB"/>
              </w:rPr>
            </w:pPr>
            <w:r w:rsidRPr="0029652D">
              <w:rPr>
                <w:rFonts w:ascii="Verdana" w:hAnsi="Verdana" w:cs="Calibri"/>
                <w:color w:val="000000"/>
                <w:sz w:val="20"/>
                <w:szCs w:val="20"/>
                <w:lang w:eastAsia="en-GB"/>
              </w:rPr>
              <w:t>Can the solution run reports with user functionality to filter and apply parameters to manipulate relevant information?</w:t>
            </w:r>
          </w:p>
        </w:tc>
        <w:tc>
          <w:tcPr>
            <w:tcW w:w="1224" w:type="dxa"/>
            <w:tcBorders>
              <w:top w:val="nil"/>
              <w:left w:val="nil"/>
              <w:bottom w:val="single" w:sz="4" w:space="0" w:color="auto"/>
              <w:right w:val="single" w:sz="4" w:space="0" w:color="auto"/>
            </w:tcBorders>
          </w:tcPr>
          <w:p w14:paraId="17B6E5B0" w14:textId="77777777" w:rsidR="00BD1641" w:rsidRPr="0029652D" w:rsidRDefault="00BD1641" w:rsidP="00843162">
            <w:pPr>
              <w:rPr>
                <w:rFonts w:ascii="Verdana" w:hAnsi="Verdana" w:cs="Calibri"/>
                <w:color w:val="000000"/>
                <w:sz w:val="20"/>
                <w:szCs w:val="20"/>
                <w:lang w:eastAsia="en-GB"/>
              </w:rPr>
            </w:pPr>
          </w:p>
        </w:tc>
        <w:tc>
          <w:tcPr>
            <w:tcW w:w="1224" w:type="dxa"/>
            <w:tcBorders>
              <w:top w:val="nil"/>
              <w:left w:val="nil"/>
              <w:bottom w:val="single" w:sz="4" w:space="0" w:color="auto"/>
              <w:right w:val="single" w:sz="4" w:space="0" w:color="auto"/>
            </w:tcBorders>
          </w:tcPr>
          <w:p w14:paraId="5E966202" w14:textId="77777777" w:rsidR="00BD1641" w:rsidRPr="0029652D" w:rsidRDefault="00BD1641" w:rsidP="00843162">
            <w:pPr>
              <w:rPr>
                <w:rFonts w:ascii="Verdana" w:hAnsi="Verdana" w:cs="Calibri"/>
                <w:color w:val="000000"/>
                <w:sz w:val="20"/>
                <w:szCs w:val="20"/>
                <w:lang w:eastAsia="en-GB"/>
              </w:rPr>
            </w:pPr>
          </w:p>
        </w:tc>
      </w:tr>
      <w:tr w:rsidR="00BD1641" w:rsidRPr="0029652D" w14:paraId="7B9050B9" w14:textId="77777777" w:rsidTr="00843162">
        <w:trPr>
          <w:trHeight w:val="855"/>
        </w:trPr>
        <w:tc>
          <w:tcPr>
            <w:tcW w:w="704" w:type="dxa"/>
            <w:tcBorders>
              <w:top w:val="nil"/>
              <w:left w:val="single" w:sz="4" w:space="0" w:color="auto"/>
              <w:bottom w:val="single" w:sz="4" w:space="0" w:color="auto"/>
              <w:right w:val="single" w:sz="4" w:space="0" w:color="auto"/>
            </w:tcBorders>
          </w:tcPr>
          <w:p w14:paraId="4E0DE8E9" w14:textId="571B720B" w:rsidR="00BD1641" w:rsidRPr="0029652D" w:rsidRDefault="00672918" w:rsidP="00843162">
            <w:pPr>
              <w:rPr>
                <w:rFonts w:ascii="Verdana" w:hAnsi="Verdana" w:cs="Calibri"/>
                <w:sz w:val="20"/>
                <w:szCs w:val="20"/>
                <w:lang w:eastAsia="en-GB"/>
              </w:rPr>
            </w:pPr>
            <w:r>
              <w:rPr>
                <w:rFonts w:ascii="Verdana" w:hAnsi="Verdana" w:cs="Calibri"/>
                <w:sz w:val="20"/>
                <w:szCs w:val="20"/>
                <w:lang w:eastAsia="en-GB"/>
              </w:rPr>
              <w:t>16</w:t>
            </w:r>
          </w:p>
        </w:tc>
        <w:tc>
          <w:tcPr>
            <w:tcW w:w="5532" w:type="dxa"/>
            <w:tcBorders>
              <w:top w:val="nil"/>
              <w:left w:val="single" w:sz="4" w:space="0" w:color="auto"/>
              <w:bottom w:val="single" w:sz="4" w:space="0" w:color="auto"/>
              <w:right w:val="single" w:sz="4" w:space="0" w:color="auto"/>
            </w:tcBorders>
            <w:shd w:val="clear" w:color="auto" w:fill="auto"/>
            <w:hideMark/>
          </w:tcPr>
          <w:p w14:paraId="06AD21C4" w14:textId="77777777" w:rsidR="00BD1641" w:rsidRPr="0029652D" w:rsidRDefault="00BD1641" w:rsidP="00843162">
            <w:pPr>
              <w:rPr>
                <w:rFonts w:ascii="Verdana" w:hAnsi="Verdana" w:cs="Calibri"/>
                <w:sz w:val="20"/>
                <w:szCs w:val="20"/>
                <w:lang w:eastAsia="en-GB"/>
              </w:rPr>
            </w:pPr>
            <w:r w:rsidRPr="0029652D">
              <w:rPr>
                <w:rFonts w:ascii="Verdana" w:hAnsi="Verdana" w:cs="Calibri"/>
                <w:sz w:val="20"/>
                <w:szCs w:val="20"/>
                <w:lang w:eastAsia="en-GB"/>
              </w:rPr>
              <w:t>Contextual information capture</w:t>
            </w:r>
          </w:p>
        </w:tc>
        <w:tc>
          <w:tcPr>
            <w:tcW w:w="4326" w:type="dxa"/>
            <w:tcBorders>
              <w:top w:val="nil"/>
              <w:left w:val="nil"/>
              <w:bottom w:val="single" w:sz="4" w:space="0" w:color="auto"/>
              <w:right w:val="single" w:sz="4" w:space="0" w:color="auto"/>
            </w:tcBorders>
            <w:shd w:val="clear" w:color="auto" w:fill="auto"/>
            <w:hideMark/>
          </w:tcPr>
          <w:p w14:paraId="3AF51DFE" w14:textId="77777777" w:rsidR="00BD1641" w:rsidRPr="0029652D" w:rsidRDefault="00BD1641" w:rsidP="00843162">
            <w:pPr>
              <w:rPr>
                <w:rFonts w:ascii="Verdana" w:hAnsi="Verdana" w:cs="Calibri"/>
                <w:color w:val="000000"/>
                <w:sz w:val="20"/>
                <w:szCs w:val="20"/>
                <w:lang w:eastAsia="en-GB"/>
              </w:rPr>
            </w:pPr>
            <w:r w:rsidRPr="0029652D">
              <w:rPr>
                <w:rFonts w:ascii="Verdana" w:hAnsi="Verdana" w:cs="Calibri"/>
                <w:color w:val="000000"/>
                <w:sz w:val="20"/>
                <w:szCs w:val="20"/>
                <w:lang w:eastAsia="en-GB"/>
              </w:rPr>
              <w:t>Can the solution capture face to face meeting points/read outs via various functions – text via a mobile app, desktop and Siri translates into text?</w:t>
            </w:r>
          </w:p>
        </w:tc>
        <w:tc>
          <w:tcPr>
            <w:tcW w:w="1224" w:type="dxa"/>
            <w:tcBorders>
              <w:top w:val="nil"/>
              <w:left w:val="nil"/>
              <w:bottom w:val="single" w:sz="4" w:space="0" w:color="auto"/>
              <w:right w:val="single" w:sz="4" w:space="0" w:color="auto"/>
            </w:tcBorders>
          </w:tcPr>
          <w:p w14:paraId="688C5F2E" w14:textId="77777777" w:rsidR="00BD1641" w:rsidRPr="0029652D" w:rsidRDefault="00BD1641" w:rsidP="00843162">
            <w:pPr>
              <w:rPr>
                <w:rFonts w:ascii="Verdana" w:hAnsi="Verdana" w:cs="Calibri"/>
                <w:color w:val="000000"/>
                <w:sz w:val="20"/>
                <w:szCs w:val="20"/>
                <w:lang w:eastAsia="en-GB"/>
              </w:rPr>
            </w:pPr>
          </w:p>
        </w:tc>
        <w:tc>
          <w:tcPr>
            <w:tcW w:w="1224" w:type="dxa"/>
            <w:tcBorders>
              <w:top w:val="nil"/>
              <w:left w:val="nil"/>
              <w:bottom w:val="single" w:sz="4" w:space="0" w:color="auto"/>
              <w:right w:val="single" w:sz="4" w:space="0" w:color="auto"/>
            </w:tcBorders>
          </w:tcPr>
          <w:p w14:paraId="6C2C539B" w14:textId="77777777" w:rsidR="00BD1641" w:rsidRPr="0029652D" w:rsidRDefault="00BD1641" w:rsidP="00843162">
            <w:pPr>
              <w:rPr>
                <w:rFonts w:ascii="Verdana" w:hAnsi="Verdana" w:cs="Calibri"/>
                <w:color w:val="000000"/>
                <w:sz w:val="20"/>
                <w:szCs w:val="20"/>
                <w:lang w:eastAsia="en-GB"/>
              </w:rPr>
            </w:pPr>
          </w:p>
        </w:tc>
      </w:tr>
      <w:tr w:rsidR="00BD1641" w:rsidRPr="0029652D" w14:paraId="3614F5B7" w14:textId="77777777" w:rsidTr="00843162">
        <w:trPr>
          <w:trHeight w:val="1425"/>
        </w:trPr>
        <w:tc>
          <w:tcPr>
            <w:tcW w:w="704" w:type="dxa"/>
            <w:tcBorders>
              <w:top w:val="nil"/>
              <w:left w:val="single" w:sz="4" w:space="0" w:color="auto"/>
              <w:bottom w:val="single" w:sz="4" w:space="0" w:color="auto"/>
              <w:right w:val="single" w:sz="4" w:space="0" w:color="auto"/>
            </w:tcBorders>
          </w:tcPr>
          <w:p w14:paraId="6A75CD4E" w14:textId="366E1852" w:rsidR="00BD1641" w:rsidRPr="0029652D" w:rsidRDefault="00672918" w:rsidP="00843162">
            <w:pPr>
              <w:rPr>
                <w:rFonts w:ascii="Verdana" w:hAnsi="Verdana" w:cs="Calibri"/>
                <w:sz w:val="20"/>
                <w:szCs w:val="20"/>
                <w:lang w:eastAsia="en-GB"/>
              </w:rPr>
            </w:pPr>
            <w:r>
              <w:rPr>
                <w:rFonts w:ascii="Verdana" w:hAnsi="Verdana" w:cs="Calibri"/>
                <w:sz w:val="20"/>
                <w:szCs w:val="20"/>
                <w:lang w:eastAsia="en-GB"/>
              </w:rPr>
              <w:t>17</w:t>
            </w:r>
          </w:p>
        </w:tc>
        <w:tc>
          <w:tcPr>
            <w:tcW w:w="5532" w:type="dxa"/>
            <w:tcBorders>
              <w:top w:val="nil"/>
              <w:left w:val="single" w:sz="4" w:space="0" w:color="auto"/>
              <w:bottom w:val="single" w:sz="4" w:space="0" w:color="auto"/>
              <w:right w:val="single" w:sz="4" w:space="0" w:color="auto"/>
            </w:tcBorders>
            <w:shd w:val="clear" w:color="auto" w:fill="auto"/>
            <w:hideMark/>
          </w:tcPr>
          <w:p w14:paraId="44520C2B" w14:textId="77777777" w:rsidR="00BD1641" w:rsidRPr="0029652D" w:rsidRDefault="00BD1641" w:rsidP="00843162">
            <w:pPr>
              <w:rPr>
                <w:rFonts w:ascii="Verdana" w:hAnsi="Verdana" w:cs="Calibri"/>
                <w:sz w:val="20"/>
                <w:szCs w:val="20"/>
                <w:lang w:eastAsia="en-GB"/>
              </w:rPr>
            </w:pPr>
            <w:r w:rsidRPr="0029652D">
              <w:rPr>
                <w:rFonts w:ascii="Verdana" w:hAnsi="Verdana" w:cs="Calibri"/>
                <w:sz w:val="20"/>
                <w:szCs w:val="20"/>
                <w:lang w:eastAsia="en-GB"/>
              </w:rPr>
              <w:t>Engagement log - planned, historical, F2F &amp; soft or heatmap of engagement, visual.</w:t>
            </w:r>
          </w:p>
        </w:tc>
        <w:tc>
          <w:tcPr>
            <w:tcW w:w="4326" w:type="dxa"/>
            <w:tcBorders>
              <w:top w:val="nil"/>
              <w:left w:val="nil"/>
              <w:bottom w:val="single" w:sz="4" w:space="0" w:color="auto"/>
              <w:right w:val="single" w:sz="4" w:space="0" w:color="auto"/>
            </w:tcBorders>
            <w:shd w:val="clear" w:color="auto" w:fill="auto"/>
            <w:hideMark/>
          </w:tcPr>
          <w:p w14:paraId="1AA99781" w14:textId="77777777" w:rsidR="00BD1641" w:rsidRPr="0029652D" w:rsidRDefault="00BD1641" w:rsidP="00843162">
            <w:pPr>
              <w:rPr>
                <w:rFonts w:ascii="Verdana" w:hAnsi="Verdana" w:cs="Calibri"/>
                <w:color w:val="000000"/>
                <w:sz w:val="20"/>
                <w:szCs w:val="20"/>
                <w:lang w:eastAsia="en-GB"/>
              </w:rPr>
            </w:pPr>
            <w:r w:rsidRPr="0029652D">
              <w:rPr>
                <w:rFonts w:ascii="Verdana" w:hAnsi="Verdana" w:cs="Calibri"/>
                <w:color w:val="000000"/>
                <w:sz w:val="20"/>
                <w:szCs w:val="20"/>
                <w:lang w:eastAsia="en-GB"/>
              </w:rPr>
              <w:t>Can the solution provide a visual way of flagging there is an issue with a stakeholder and UK Sport should be selective with their engagement and given them some space?</w:t>
            </w:r>
          </w:p>
        </w:tc>
        <w:tc>
          <w:tcPr>
            <w:tcW w:w="1224" w:type="dxa"/>
            <w:tcBorders>
              <w:top w:val="nil"/>
              <w:left w:val="nil"/>
              <w:bottom w:val="single" w:sz="4" w:space="0" w:color="auto"/>
              <w:right w:val="single" w:sz="4" w:space="0" w:color="auto"/>
            </w:tcBorders>
          </w:tcPr>
          <w:p w14:paraId="7725E715" w14:textId="77777777" w:rsidR="00BD1641" w:rsidRPr="0029652D" w:rsidRDefault="00BD1641" w:rsidP="00843162">
            <w:pPr>
              <w:rPr>
                <w:rFonts w:ascii="Verdana" w:hAnsi="Verdana" w:cs="Calibri"/>
                <w:color w:val="000000"/>
                <w:sz w:val="20"/>
                <w:szCs w:val="20"/>
                <w:lang w:eastAsia="en-GB"/>
              </w:rPr>
            </w:pPr>
          </w:p>
        </w:tc>
        <w:tc>
          <w:tcPr>
            <w:tcW w:w="1224" w:type="dxa"/>
            <w:tcBorders>
              <w:top w:val="nil"/>
              <w:left w:val="nil"/>
              <w:bottom w:val="single" w:sz="4" w:space="0" w:color="auto"/>
              <w:right w:val="single" w:sz="4" w:space="0" w:color="auto"/>
            </w:tcBorders>
          </w:tcPr>
          <w:p w14:paraId="041F0BD1" w14:textId="77777777" w:rsidR="00BD1641" w:rsidRPr="0029652D" w:rsidRDefault="00BD1641" w:rsidP="00843162">
            <w:pPr>
              <w:rPr>
                <w:rFonts w:ascii="Verdana" w:hAnsi="Verdana" w:cs="Calibri"/>
                <w:color w:val="000000"/>
                <w:sz w:val="20"/>
                <w:szCs w:val="20"/>
                <w:lang w:eastAsia="en-GB"/>
              </w:rPr>
            </w:pPr>
          </w:p>
        </w:tc>
      </w:tr>
      <w:tr w:rsidR="00BD1641" w:rsidRPr="0029652D" w14:paraId="29140808" w14:textId="77777777" w:rsidTr="00843162">
        <w:trPr>
          <w:trHeight w:val="1140"/>
        </w:trPr>
        <w:tc>
          <w:tcPr>
            <w:tcW w:w="704" w:type="dxa"/>
            <w:tcBorders>
              <w:top w:val="single" w:sz="4" w:space="0" w:color="auto"/>
              <w:left w:val="single" w:sz="4" w:space="0" w:color="auto"/>
              <w:bottom w:val="single" w:sz="4" w:space="0" w:color="auto"/>
              <w:right w:val="single" w:sz="4" w:space="0" w:color="auto"/>
            </w:tcBorders>
          </w:tcPr>
          <w:p w14:paraId="5D234E70" w14:textId="62462A0E" w:rsidR="00BD1641" w:rsidRPr="0029652D" w:rsidRDefault="00672918" w:rsidP="00843162">
            <w:pPr>
              <w:rPr>
                <w:rFonts w:ascii="Verdana" w:hAnsi="Verdana" w:cs="Calibri"/>
                <w:sz w:val="20"/>
                <w:szCs w:val="20"/>
                <w:lang w:eastAsia="en-GB"/>
              </w:rPr>
            </w:pPr>
            <w:r>
              <w:rPr>
                <w:rFonts w:ascii="Verdana" w:hAnsi="Verdana" w:cs="Calibri"/>
                <w:sz w:val="20"/>
                <w:szCs w:val="20"/>
                <w:lang w:eastAsia="en-GB"/>
              </w:rPr>
              <w:lastRenderedPageBreak/>
              <w:t>18</w:t>
            </w:r>
          </w:p>
        </w:tc>
        <w:tc>
          <w:tcPr>
            <w:tcW w:w="5532" w:type="dxa"/>
            <w:tcBorders>
              <w:top w:val="single" w:sz="4" w:space="0" w:color="auto"/>
              <w:left w:val="single" w:sz="4" w:space="0" w:color="auto"/>
              <w:bottom w:val="single" w:sz="4" w:space="0" w:color="auto"/>
              <w:right w:val="single" w:sz="4" w:space="0" w:color="auto"/>
            </w:tcBorders>
            <w:shd w:val="clear" w:color="auto" w:fill="auto"/>
            <w:hideMark/>
          </w:tcPr>
          <w:p w14:paraId="2E84FA2D" w14:textId="77777777" w:rsidR="00BD1641" w:rsidRPr="0029652D" w:rsidRDefault="00BD1641" w:rsidP="00843162">
            <w:pPr>
              <w:rPr>
                <w:rFonts w:ascii="Verdana" w:hAnsi="Verdana" w:cs="Calibri"/>
                <w:sz w:val="20"/>
                <w:szCs w:val="20"/>
                <w:lang w:eastAsia="en-GB"/>
              </w:rPr>
            </w:pPr>
            <w:r w:rsidRPr="0029652D">
              <w:rPr>
                <w:rFonts w:ascii="Verdana" w:hAnsi="Verdana" w:cs="Calibri"/>
                <w:sz w:val="20"/>
                <w:szCs w:val="20"/>
                <w:lang w:eastAsia="en-GB"/>
              </w:rPr>
              <w:t>Stock prompts to simplify inputting information</w:t>
            </w:r>
          </w:p>
        </w:tc>
        <w:tc>
          <w:tcPr>
            <w:tcW w:w="4326" w:type="dxa"/>
            <w:tcBorders>
              <w:top w:val="single" w:sz="4" w:space="0" w:color="auto"/>
              <w:left w:val="single" w:sz="4" w:space="0" w:color="auto"/>
              <w:bottom w:val="single" w:sz="4" w:space="0" w:color="auto"/>
              <w:right w:val="single" w:sz="4" w:space="0" w:color="auto"/>
            </w:tcBorders>
            <w:shd w:val="clear" w:color="auto" w:fill="auto"/>
            <w:hideMark/>
          </w:tcPr>
          <w:p w14:paraId="3E7E61DF" w14:textId="77777777" w:rsidR="00BD1641" w:rsidRPr="0029652D" w:rsidRDefault="00BD1641" w:rsidP="00843162">
            <w:pPr>
              <w:rPr>
                <w:rFonts w:ascii="Verdana" w:hAnsi="Verdana" w:cs="Calibri"/>
                <w:sz w:val="20"/>
                <w:szCs w:val="20"/>
                <w:lang w:eastAsia="en-GB"/>
              </w:rPr>
            </w:pPr>
            <w:r w:rsidRPr="0029652D">
              <w:rPr>
                <w:rFonts w:ascii="Verdana" w:hAnsi="Verdana" w:cs="Calibri"/>
                <w:sz w:val="20"/>
                <w:szCs w:val="20"/>
                <w:lang w:eastAsia="en-GB"/>
              </w:rPr>
              <w:t>Can the system provide p</w:t>
            </w:r>
            <w:r w:rsidRPr="0029652D">
              <w:rPr>
                <w:rFonts w:ascii="Verdana" w:hAnsi="Verdana" w:cs="Calibri"/>
                <w:color w:val="000000"/>
                <w:sz w:val="20"/>
                <w:szCs w:val="20"/>
                <w:lang w:eastAsia="en-GB"/>
              </w:rPr>
              <w:t>rompted guides, predicting what information will be typed into a box?</w:t>
            </w:r>
          </w:p>
        </w:tc>
        <w:tc>
          <w:tcPr>
            <w:tcW w:w="1224" w:type="dxa"/>
            <w:tcBorders>
              <w:top w:val="single" w:sz="4" w:space="0" w:color="auto"/>
              <w:left w:val="single" w:sz="4" w:space="0" w:color="auto"/>
              <w:bottom w:val="single" w:sz="4" w:space="0" w:color="auto"/>
              <w:right w:val="single" w:sz="4" w:space="0" w:color="auto"/>
            </w:tcBorders>
          </w:tcPr>
          <w:p w14:paraId="117D7378" w14:textId="77777777" w:rsidR="00BD1641" w:rsidRPr="0029652D" w:rsidRDefault="00BD1641" w:rsidP="00843162">
            <w:pPr>
              <w:rPr>
                <w:rFonts w:ascii="Verdana" w:hAnsi="Verdana" w:cs="Calibri"/>
                <w:sz w:val="20"/>
                <w:szCs w:val="20"/>
                <w:lang w:eastAsia="en-GB"/>
              </w:rPr>
            </w:pPr>
          </w:p>
        </w:tc>
        <w:tc>
          <w:tcPr>
            <w:tcW w:w="1224" w:type="dxa"/>
            <w:tcBorders>
              <w:top w:val="single" w:sz="4" w:space="0" w:color="auto"/>
              <w:left w:val="single" w:sz="4" w:space="0" w:color="auto"/>
              <w:bottom w:val="single" w:sz="4" w:space="0" w:color="auto"/>
              <w:right w:val="single" w:sz="4" w:space="0" w:color="auto"/>
            </w:tcBorders>
          </w:tcPr>
          <w:p w14:paraId="14C372B3" w14:textId="77777777" w:rsidR="00BD1641" w:rsidRPr="0029652D" w:rsidRDefault="00BD1641" w:rsidP="00843162">
            <w:pPr>
              <w:rPr>
                <w:rFonts w:ascii="Verdana" w:hAnsi="Verdana" w:cs="Calibri"/>
                <w:sz w:val="20"/>
                <w:szCs w:val="20"/>
                <w:lang w:eastAsia="en-GB"/>
              </w:rPr>
            </w:pPr>
          </w:p>
        </w:tc>
      </w:tr>
      <w:tr w:rsidR="00BD1641" w:rsidRPr="0029652D" w14:paraId="30FB4AF4" w14:textId="77777777" w:rsidTr="00843162">
        <w:trPr>
          <w:trHeight w:val="855"/>
        </w:trPr>
        <w:tc>
          <w:tcPr>
            <w:tcW w:w="704" w:type="dxa"/>
            <w:tcBorders>
              <w:top w:val="single" w:sz="4" w:space="0" w:color="auto"/>
              <w:left w:val="single" w:sz="4" w:space="0" w:color="auto"/>
              <w:bottom w:val="single" w:sz="4" w:space="0" w:color="auto"/>
              <w:right w:val="single" w:sz="4" w:space="0" w:color="auto"/>
            </w:tcBorders>
          </w:tcPr>
          <w:p w14:paraId="0084EDEE" w14:textId="4B34FE39" w:rsidR="00BD1641" w:rsidRPr="0029652D" w:rsidRDefault="00672918" w:rsidP="00843162">
            <w:pPr>
              <w:rPr>
                <w:rFonts w:ascii="Verdana" w:hAnsi="Verdana" w:cs="Calibri"/>
                <w:sz w:val="20"/>
                <w:szCs w:val="20"/>
                <w:lang w:eastAsia="en-GB"/>
              </w:rPr>
            </w:pPr>
            <w:r>
              <w:rPr>
                <w:rFonts w:ascii="Verdana" w:hAnsi="Verdana" w:cs="Calibri"/>
                <w:sz w:val="20"/>
                <w:szCs w:val="20"/>
                <w:lang w:eastAsia="en-GB"/>
              </w:rPr>
              <w:t>19</w:t>
            </w:r>
          </w:p>
        </w:tc>
        <w:tc>
          <w:tcPr>
            <w:tcW w:w="5532" w:type="dxa"/>
            <w:tcBorders>
              <w:top w:val="single" w:sz="4" w:space="0" w:color="auto"/>
              <w:left w:val="single" w:sz="4" w:space="0" w:color="auto"/>
              <w:bottom w:val="single" w:sz="4" w:space="0" w:color="auto"/>
              <w:right w:val="single" w:sz="4" w:space="0" w:color="auto"/>
            </w:tcBorders>
            <w:shd w:val="clear" w:color="auto" w:fill="auto"/>
            <w:hideMark/>
          </w:tcPr>
          <w:p w14:paraId="06A880D5" w14:textId="77777777" w:rsidR="00BD1641" w:rsidRPr="0029652D" w:rsidRDefault="00BD1641" w:rsidP="00843162">
            <w:pPr>
              <w:rPr>
                <w:rFonts w:ascii="Verdana" w:hAnsi="Verdana" w:cs="Calibri"/>
                <w:sz w:val="20"/>
                <w:szCs w:val="20"/>
                <w:lang w:eastAsia="en-GB"/>
              </w:rPr>
            </w:pPr>
            <w:r w:rsidRPr="0029652D">
              <w:rPr>
                <w:rFonts w:ascii="Verdana" w:hAnsi="Verdana" w:cs="Calibri"/>
                <w:sz w:val="20"/>
                <w:szCs w:val="20"/>
                <w:lang w:eastAsia="en-GB"/>
              </w:rPr>
              <w:t xml:space="preserve">NGB/Partner contacts database </w:t>
            </w:r>
          </w:p>
        </w:tc>
        <w:tc>
          <w:tcPr>
            <w:tcW w:w="4326" w:type="dxa"/>
            <w:tcBorders>
              <w:top w:val="single" w:sz="4" w:space="0" w:color="auto"/>
              <w:left w:val="nil"/>
              <w:bottom w:val="single" w:sz="4" w:space="0" w:color="auto"/>
              <w:right w:val="single" w:sz="4" w:space="0" w:color="auto"/>
            </w:tcBorders>
            <w:shd w:val="clear" w:color="auto" w:fill="auto"/>
            <w:hideMark/>
          </w:tcPr>
          <w:p w14:paraId="096315CB" w14:textId="77777777" w:rsidR="00BD1641" w:rsidRPr="0029652D" w:rsidRDefault="00BD1641" w:rsidP="00843162">
            <w:pPr>
              <w:rPr>
                <w:rFonts w:ascii="Verdana" w:hAnsi="Verdana" w:cs="Calibri"/>
                <w:color w:val="000000"/>
                <w:sz w:val="20"/>
                <w:szCs w:val="20"/>
                <w:lang w:eastAsia="en-GB"/>
              </w:rPr>
            </w:pPr>
            <w:r w:rsidRPr="0029652D">
              <w:rPr>
                <w:rFonts w:ascii="Verdana" w:hAnsi="Verdana" w:cs="Calibri"/>
                <w:color w:val="000000"/>
                <w:sz w:val="20"/>
                <w:szCs w:val="20"/>
                <w:lang w:eastAsia="en-GB"/>
              </w:rPr>
              <w:t xml:space="preserve">To know the </w:t>
            </w:r>
            <w:proofErr w:type="gramStart"/>
            <w:r w:rsidRPr="0029652D">
              <w:rPr>
                <w:rFonts w:ascii="Verdana" w:hAnsi="Verdana" w:cs="Calibri"/>
                <w:color w:val="000000"/>
                <w:sz w:val="20"/>
                <w:szCs w:val="20"/>
                <w:lang w:eastAsia="en-GB"/>
              </w:rPr>
              <w:t>contacts</w:t>
            </w:r>
            <w:proofErr w:type="gramEnd"/>
            <w:r w:rsidRPr="0029652D">
              <w:rPr>
                <w:rFonts w:ascii="Verdana" w:hAnsi="Verdana" w:cs="Calibri"/>
                <w:color w:val="000000"/>
                <w:sz w:val="20"/>
                <w:szCs w:val="20"/>
                <w:lang w:eastAsia="en-GB"/>
              </w:rPr>
              <w:t xml:space="preserve"> we have within our stakeholder network. Is there the functionality for users to export contact lists for mail outs and communications?</w:t>
            </w:r>
          </w:p>
        </w:tc>
        <w:tc>
          <w:tcPr>
            <w:tcW w:w="1224" w:type="dxa"/>
            <w:tcBorders>
              <w:top w:val="single" w:sz="4" w:space="0" w:color="auto"/>
              <w:left w:val="nil"/>
              <w:bottom w:val="single" w:sz="4" w:space="0" w:color="auto"/>
              <w:right w:val="single" w:sz="4" w:space="0" w:color="auto"/>
            </w:tcBorders>
          </w:tcPr>
          <w:p w14:paraId="3947C460" w14:textId="77777777" w:rsidR="00BD1641" w:rsidRPr="0029652D" w:rsidRDefault="00BD1641" w:rsidP="00843162">
            <w:pPr>
              <w:rPr>
                <w:rFonts w:ascii="Verdana" w:hAnsi="Verdana" w:cs="Calibri"/>
                <w:color w:val="000000"/>
                <w:sz w:val="20"/>
                <w:szCs w:val="20"/>
                <w:lang w:eastAsia="en-GB"/>
              </w:rPr>
            </w:pPr>
          </w:p>
        </w:tc>
        <w:tc>
          <w:tcPr>
            <w:tcW w:w="1224" w:type="dxa"/>
            <w:tcBorders>
              <w:top w:val="single" w:sz="4" w:space="0" w:color="auto"/>
              <w:left w:val="nil"/>
              <w:bottom w:val="single" w:sz="4" w:space="0" w:color="auto"/>
              <w:right w:val="single" w:sz="4" w:space="0" w:color="auto"/>
            </w:tcBorders>
          </w:tcPr>
          <w:p w14:paraId="11457738" w14:textId="77777777" w:rsidR="00BD1641" w:rsidRPr="0029652D" w:rsidRDefault="00BD1641" w:rsidP="00843162">
            <w:pPr>
              <w:rPr>
                <w:rFonts w:ascii="Verdana" w:hAnsi="Verdana" w:cs="Calibri"/>
                <w:color w:val="000000"/>
                <w:sz w:val="20"/>
                <w:szCs w:val="20"/>
                <w:lang w:eastAsia="en-GB"/>
              </w:rPr>
            </w:pPr>
          </w:p>
        </w:tc>
      </w:tr>
      <w:tr w:rsidR="00BD1641" w:rsidRPr="0029652D" w14:paraId="614F4B59" w14:textId="77777777" w:rsidTr="0029652D">
        <w:trPr>
          <w:trHeight w:val="855"/>
        </w:trPr>
        <w:tc>
          <w:tcPr>
            <w:tcW w:w="704" w:type="dxa"/>
            <w:tcBorders>
              <w:top w:val="nil"/>
              <w:left w:val="single" w:sz="4" w:space="0" w:color="auto"/>
              <w:bottom w:val="single" w:sz="4" w:space="0" w:color="auto"/>
              <w:right w:val="single" w:sz="4" w:space="0" w:color="auto"/>
            </w:tcBorders>
          </w:tcPr>
          <w:p w14:paraId="16C9E2B9" w14:textId="4B510082" w:rsidR="00BD1641" w:rsidRPr="0029652D" w:rsidRDefault="00BD1641" w:rsidP="00843162">
            <w:pPr>
              <w:rPr>
                <w:rFonts w:ascii="Verdana" w:hAnsi="Verdana" w:cs="Calibri"/>
                <w:sz w:val="20"/>
                <w:szCs w:val="20"/>
                <w:lang w:eastAsia="en-GB"/>
              </w:rPr>
            </w:pPr>
            <w:r w:rsidRPr="0029652D">
              <w:rPr>
                <w:rFonts w:ascii="Verdana" w:hAnsi="Verdana" w:cs="Calibri"/>
                <w:sz w:val="20"/>
                <w:szCs w:val="20"/>
                <w:lang w:eastAsia="en-GB"/>
              </w:rPr>
              <w:t>2</w:t>
            </w:r>
            <w:r w:rsidR="00672918">
              <w:rPr>
                <w:rFonts w:ascii="Verdana" w:hAnsi="Verdana" w:cs="Calibri"/>
                <w:sz w:val="20"/>
                <w:szCs w:val="20"/>
                <w:lang w:eastAsia="en-GB"/>
              </w:rPr>
              <w:t>0</w:t>
            </w:r>
          </w:p>
        </w:tc>
        <w:tc>
          <w:tcPr>
            <w:tcW w:w="5532" w:type="dxa"/>
            <w:tcBorders>
              <w:top w:val="nil"/>
              <w:left w:val="single" w:sz="4" w:space="0" w:color="auto"/>
              <w:bottom w:val="single" w:sz="4" w:space="0" w:color="auto"/>
              <w:right w:val="single" w:sz="4" w:space="0" w:color="auto"/>
            </w:tcBorders>
            <w:shd w:val="clear" w:color="auto" w:fill="auto"/>
            <w:hideMark/>
          </w:tcPr>
          <w:p w14:paraId="5A0B8C87" w14:textId="77777777" w:rsidR="00BD1641" w:rsidRPr="0029652D" w:rsidRDefault="00BD1641" w:rsidP="00843162">
            <w:pPr>
              <w:rPr>
                <w:rFonts w:ascii="Verdana" w:hAnsi="Verdana" w:cs="Calibri"/>
                <w:sz w:val="20"/>
                <w:szCs w:val="20"/>
                <w:lang w:eastAsia="en-GB"/>
              </w:rPr>
            </w:pPr>
            <w:r w:rsidRPr="0029652D">
              <w:rPr>
                <w:rFonts w:ascii="Verdana" w:hAnsi="Verdana" w:cs="Calibri"/>
                <w:sz w:val="20"/>
                <w:szCs w:val="20"/>
                <w:lang w:eastAsia="en-GB"/>
              </w:rPr>
              <w:t xml:space="preserve">Per sport/partner/stakeholder </w:t>
            </w:r>
            <w:proofErr w:type="spellStart"/>
            <w:r w:rsidRPr="0029652D">
              <w:rPr>
                <w:rFonts w:ascii="Verdana" w:hAnsi="Verdana" w:cs="Calibri"/>
                <w:sz w:val="20"/>
                <w:szCs w:val="20"/>
                <w:lang w:eastAsia="en-GB"/>
              </w:rPr>
              <w:t>dashbaord</w:t>
            </w:r>
            <w:proofErr w:type="spellEnd"/>
            <w:r w:rsidRPr="0029652D">
              <w:rPr>
                <w:rFonts w:ascii="Verdana" w:hAnsi="Verdana" w:cs="Calibri"/>
                <w:sz w:val="20"/>
                <w:szCs w:val="20"/>
                <w:lang w:eastAsia="en-GB"/>
              </w:rPr>
              <w:t>/landing page</w:t>
            </w:r>
          </w:p>
        </w:tc>
        <w:tc>
          <w:tcPr>
            <w:tcW w:w="4326" w:type="dxa"/>
            <w:tcBorders>
              <w:top w:val="nil"/>
              <w:left w:val="nil"/>
              <w:bottom w:val="single" w:sz="4" w:space="0" w:color="auto"/>
              <w:right w:val="single" w:sz="4" w:space="0" w:color="auto"/>
            </w:tcBorders>
            <w:shd w:val="clear" w:color="auto" w:fill="auto"/>
            <w:hideMark/>
          </w:tcPr>
          <w:p w14:paraId="081AEF2A" w14:textId="77777777" w:rsidR="00BD1641" w:rsidRPr="0029652D" w:rsidRDefault="00BD1641" w:rsidP="00843162">
            <w:pPr>
              <w:rPr>
                <w:rFonts w:ascii="Verdana" w:hAnsi="Verdana" w:cs="Calibri"/>
                <w:color w:val="000000"/>
                <w:sz w:val="20"/>
                <w:szCs w:val="20"/>
                <w:lang w:eastAsia="en-GB"/>
              </w:rPr>
            </w:pPr>
            <w:r w:rsidRPr="0029652D">
              <w:rPr>
                <w:rFonts w:ascii="Verdana" w:hAnsi="Verdana" w:cs="Calibri"/>
                <w:color w:val="000000"/>
                <w:sz w:val="20"/>
                <w:szCs w:val="20"/>
                <w:lang w:eastAsia="en-GB"/>
              </w:rPr>
              <w:t xml:space="preserve">Ease of navigation. Includes brief info listed below and can navigate to greater detail. Can the user build their own view? </w:t>
            </w:r>
          </w:p>
        </w:tc>
        <w:tc>
          <w:tcPr>
            <w:tcW w:w="1224" w:type="dxa"/>
            <w:tcBorders>
              <w:top w:val="nil"/>
              <w:left w:val="nil"/>
              <w:bottom w:val="single" w:sz="4" w:space="0" w:color="auto"/>
              <w:right w:val="single" w:sz="4" w:space="0" w:color="auto"/>
            </w:tcBorders>
          </w:tcPr>
          <w:p w14:paraId="0C55C2C0" w14:textId="77777777" w:rsidR="00BD1641" w:rsidRPr="0029652D" w:rsidRDefault="00BD1641" w:rsidP="00843162">
            <w:pPr>
              <w:rPr>
                <w:rFonts w:ascii="Verdana" w:hAnsi="Verdana" w:cs="Calibri"/>
                <w:color w:val="000000"/>
                <w:sz w:val="20"/>
                <w:szCs w:val="20"/>
                <w:lang w:eastAsia="en-GB"/>
              </w:rPr>
            </w:pPr>
          </w:p>
        </w:tc>
        <w:tc>
          <w:tcPr>
            <w:tcW w:w="1224" w:type="dxa"/>
            <w:tcBorders>
              <w:top w:val="nil"/>
              <w:left w:val="nil"/>
              <w:bottom w:val="single" w:sz="4" w:space="0" w:color="auto"/>
              <w:right w:val="single" w:sz="4" w:space="0" w:color="auto"/>
            </w:tcBorders>
          </w:tcPr>
          <w:p w14:paraId="511D04D5" w14:textId="77777777" w:rsidR="00BD1641" w:rsidRPr="0029652D" w:rsidRDefault="00BD1641" w:rsidP="00843162">
            <w:pPr>
              <w:rPr>
                <w:rFonts w:ascii="Verdana" w:hAnsi="Verdana" w:cs="Calibri"/>
                <w:color w:val="000000"/>
                <w:sz w:val="20"/>
                <w:szCs w:val="20"/>
                <w:lang w:eastAsia="en-GB"/>
              </w:rPr>
            </w:pPr>
          </w:p>
        </w:tc>
      </w:tr>
      <w:tr w:rsidR="00BD1641" w:rsidRPr="0029652D" w14:paraId="3EC2C418" w14:textId="77777777" w:rsidTr="0029652D">
        <w:trPr>
          <w:trHeight w:val="1140"/>
        </w:trPr>
        <w:tc>
          <w:tcPr>
            <w:tcW w:w="704" w:type="dxa"/>
            <w:tcBorders>
              <w:top w:val="nil"/>
              <w:left w:val="single" w:sz="4" w:space="0" w:color="auto"/>
              <w:bottom w:val="single" w:sz="4" w:space="0" w:color="auto"/>
              <w:right w:val="single" w:sz="4" w:space="0" w:color="auto"/>
            </w:tcBorders>
          </w:tcPr>
          <w:p w14:paraId="3A0A8BB8" w14:textId="318F6427" w:rsidR="00BD1641" w:rsidRPr="0029652D" w:rsidRDefault="00BD1641" w:rsidP="00843162">
            <w:pPr>
              <w:rPr>
                <w:rFonts w:ascii="Verdana" w:hAnsi="Verdana" w:cs="Calibri"/>
                <w:sz w:val="20"/>
                <w:szCs w:val="20"/>
                <w:lang w:eastAsia="en-GB"/>
              </w:rPr>
            </w:pPr>
            <w:r w:rsidRPr="0029652D">
              <w:rPr>
                <w:rFonts w:ascii="Verdana" w:hAnsi="Verdana" w:cs="Calibri"/>
                <w:sz w:val="20"/>
                <w:szCs w:val="20"/>
                <w:lang w:eastAsia="en-GB"/>
              </w:rPr>
              <w:t>2</w:t>
            </w:r>
            <w:r w:rsidR="00672918">
              <w:rPr>
                <w:rFonts w:ascii="Verdana" w:hAnsi="Verdana" w:cs="Calibri"/>
                <w:sz w:val="20"/>
                <w:szCs w:val="20"/>
                <w:lang w:eastAsia="en-GB"/>
              </w:rPr>
              <w:t>1</w:t>
            </w:r>
          </w:p>
        </w:tc>
        <w:tc>
          <w:tcPr>
            <w:tcW w:w="5532" w:type="dxa"/>
            <w:tcBorders>
              <w:top w:val="single" w:sz="4" w:space="0" w:color="auto"/>
              <w:left w:val="single" w:sz="4" w:space="0" w:color="auto"/>
              <w:bottom w:val="single" w:sz="4" w:space="0" w:color="auto"/>
              <w:right w:val="single" w:sz="4" w:space="0" w:color="auto"/>
            </w:tcBorders>
            <w:shd w:val="clear" w:color="auto" w:fill="auto"/>
            <w:hideMark/>
          </w:tcPr>
          <w:p w14:paraId="419EEB62" w14:textId="77777777" w:rsidR="00BD1641" w:rsidRPr="0029652D" w:rsidRDefault="00BD1641" w:rsidP="00843162">
            <w:pPr>
              <w:rPr>
                <w:rFonts w:ascii="Verdana" w:hAnsi="Verdana" w:cs="Calibri"/>
                <w:sz w:val="20"/>
                <w:szCs w:val="20"/>
                <w:lang w:eastAsia="en-GB"/>
              </w:rPr>
            </w:pPr>
            <w:r w:rsidRPr="0029652D">
              <w:rPr>
                <w:rFonts w:ascii="Verdana" w:hAnsi="Verdana" w:cs="Calibri"/>
                <w:sz w:val="20"/>
                <w:szCs w:val="20"/>
                <w:lang w:eastAsia="en-GB"/>
              </w:rPr>
              <w:t>Show live targets and historic targets, strategic objectives. Milestone Targets, medal ranges, medals won</w:t>
            </w:r>
          </w:p>
        </w:tc>
        <w:tc>
          <w:tcPr>
            <w:tcW w:w="4326" w:type="dxa"/>
            <w:tcBorders>
              <w:top w:val="single" w:sz="4" w:space="0" w:color="auto"/>
              <w:left w:val="single" w:sz="4" w:space="0" w:color="auto"/>
              <w:bottom w:val="single" w:sz="4" w:space="0" w:color="auto"/>
              <w:right w:val="single" w:sz="4" w:space="0" w:color="auto"/>
            </w:tcBorders>
            <w:shd w:val="clear" w:color="auto" w:fill="auto"/>
            <w:hideMark/>
          </w:tcPr>
          <w:p w14:paraId="08B8EAC4" w14:textId="77777777" w:rsidR="00BD1641" w:rsidRPr="0029652D" w:rsidRDefault="00BD1641" w:rsidP="00843162">
            <w:pPr>
              <w:rPr>
                <w:rFonts w:ascii="Verdana" w:hAnsi="Verdana" w:cs="Calibri"/>
                <w:color w:val="000000"/>
                <w:sz w:val="20"/>
                <w:szCs w:val="20"/>
                <w:lang w:eastAsia="en-GB"/>
              </w:rPr>
            </w:pPr>
            <w:r w:rsidRPr="0029652D">
              <w:rPr>
                <w:rFonts w:ascii="Verdana" w:hAnsi="Verdana" w:cs="Calibri"/>
                <w:color w:val="000000"/>
                <w:sz w:val="20"/>
                <w:szCs w:val="20"/>
                <w:lang w:eastAsia="en-GB"/>
              </w:rPr>
              <w:t>To help with sport inductions, briefings or review documents, can the solution link with Nielson Gracenote for competition data?</w:t>
            </w:r>
          </w:p>
        </w:tc>
        <w:tc>
          <w:tcPr>
            <w:tcW w:w="1224" w:type="dxa"/>
            <w:tcBorders>
              <w:top w:val="single" w:sz="4" w:space="0" w:color="auto"/>
              <w:left w:val="single" w:sz="4" w:space="0" w:color="auto"/>
              <w:bottom w:val="single" w:sz="4" w:space="0" w:color="auto"/>
              <w:right w:val="single" w:sz="4" w:space="0" w:color="auto"/>
            </w:tcBorders>
          </w:tcPr>
          <w:p w14:paraId="391324B7" w14:textId="77777777" w:rsidR="00BD1641" w:rsidRPr="0029652D" w:rsidRDefault="00BD1641" w:rsidP="00843162">
            <w:pPr>
              <w:rPr>
                <w:rFonts w:ascii="Verdana" w:hAnsi="Verdana" w:cs="Calibri"/>
                <w:color w:val="000000"/>
                <w:sz w:val="20"/>
                <w:szCs w:val="20"/>
                <w:lang w:eastAsia="en-GB"/>
              </w:rPr>
            </w:pPr>
          </w:p>
        </w:tc>
        <w:tc>
          <w:tcPr>
            <w:tcW w:w="1224" w:type="dxa"/>
            <w:tcBorders>
              <w:top w:val="single" w:sz="4" w:space="0" w:color="auto"/>
              <w:left w:val="single" w:sz="4" w:space="0" w:color="auto"/>
              <w:bottom w:val="single" w:sz="4" w:space="0" w:color="auto"/>
              <w:right w:val="single" w:sz="4" w:space="0" w:color="auto"/>
            </w:tcBorders>
          </w:tcPr>
          <w:p w14:paraId="2E744D35" w14:textId="77777777" w:rsidR="00BD1641" w:rsidRPr="0029652D" w:rsidRDefault="00BD1641" w:rsidP="00843162">
            <w:pPr>
              <w:rPr>
                <w:rFonts w:ascii="Verdana" w:hAnsi="Verdana" w:cs="Calibri"/>
                <w:color w:val="000000"/>
                <w:sz w:val="20"/>
                <w:szCs w:val="20"/>
                <w:lang w:eastAsia="en-GB"/>
              </w:rPr>
            </w:pPr>
          </w:p>
        </w:tc>
      </w:tr>
      <w:tr w:rsidR="00BD1641" w:rsidRPr="0029652D" w14:paraId="0CA68E77" w14:textId="77777777" w:rsidTr="0029652D">
        <w:trPr>
          <w:trHeight w:val="1710"/>
        </w:trPr>
        <w:tc>
          <w:tcPr>
            <w:tcW w:w="704" w:type="dxa"/>
            <w:tcBorders>
              <w:top w:val="nil"/>
              <w:left w:val="single" w:sz="4" w:space="0" w:color="auto"/>
              <w:bottom w:val="single" w:sz="4" w:space="0" w:color="auto"/>
              <w:right w:val="single" w:sz="4" w:space="0" w:color="auto"/>
            </w:tcBorders>
          </w:tcPr>
          <w:p w14:paraId="50E99E64" w14:textId="1632347E" w:rsidR="00BD1641" w:rsidRPr="0029652D" w:rsidRDefault="00BD1641" w:rsidP="00843162">
            <w:pPr>
              <w:rPr>
                <w:rFonts w:ascii="Verdana" w:hAnsi="Verdana" w:cs="Calibri"/>
                <w:sz w:val="20"/>
                <w:szCs w:val="20"/>
                <w:lang w:eastAsia="en-GB"/>
              </w:rPr>
            </w:pPr>
            <w:r w:rsidRPr="0029652D">
              <w:rPr>
                <w:rFonts w:ascii="Verdana" w:hAnsi="Verdana" w:cs="Calibri"/>
                <w:sz w:val="20"/>
                <w:szCs w:val="20"/>
                <w:lang w:eastAsia="en-GB"/>
              </w:rPr>
              <w:t>2</w:t>
            </w:r>
            <w:r w:rsidR="00672918">
              <w:rPr>
                <w:rFonts w:ascii="Verdana" w:hAnsi="Verdana" w:cs="Calibri"/>
                <w:sz w:val="20"/>
                <w:szCs w:val="20"/>
                <w:lang w:eastAsia="en-GB"/>
              </w:rPr>
              <w:t>2</w:t>
            </w:r>
          </w:p>
        </w:tc>
        <w:tc>
          <w:tcPr>
            <w:tcW w:w="5532" w:type="dxa"/>
            <w:tcBorders>
              <w:top w:val="single" w:sz="4" w:space="0" w:color="auto"/>
              <w:left w:val="single" w:sz="4" w:space="0" w:color="auto"/>
              <w:bottom w:val="single" w:sz="4" w:space="0" w:color="auto"/>
              <w:right w:val="single" w:sz="4" w:space="0" w:color="auto"/>
            </w:tcBorders>
            <w:shd w:val="clear" w:color="auto" w:fill="auto"/>
            <w:hideMark/>
          </w:tcPr>
          <w:p w14:paraId="2D6E3BB8" w14:textId="77777777" w:rsidR="00BD1641" w:rsidRPr="0029652D" w:rsidRDefault="00BD1641" w:rsidP="00843162">
            <w:pPr>
              <w:rPr>
                <w:rFonts w:ascii="Verdana" w:hAnsi="Verdana" w:cs="Calibri"/>
                <w:sz w:val="20"/>
                <w:szCs w:val="20"/>
                <w:lang w:eastAsia="en-GB"/>
              </w:rPr>
            </w:pPr>
            <w:r w:rsidRPr="0029652D">
              <w:rPr>
                <w:rFonts w:ascii="Verdana" w:hAnsi="Verdana" w:cs="Calibri"/>
                <w:sz w:val="20"/>
                <w:szCs w:val="20"/>
                <w:lang w:eastAsia="en-GB"/>
              </w:rPr>
              <w:t>Per sport profiles, NGB name + legal entity name, home nation governing bodies, International Federations. NGB Board composition. International appointments per sport</w:t>
            </w:r>
          </w:p>
        </w:tc>
        <w:tc>
          <w:tcPr>
            <w:tcW w:w="4326" w:type="dxa"/>
            <w:tcBorders>
              <w:top w:val="single" w:sz="4" w:space="0" w:color="auto"/>
              <w:left w:val="nil"/>
              <w:bottom w:val="single" w:sz="4" w:space="0" w:color="auto"/>
              <w:right w:val="single" w:sz="4" w:space="0" w:color="auto"/>
            </w:tcBorders>
            <w:shd w:val="clear" w:color="auto" w:fill="auto"/>
            <w:hideMark/>
          </w:tcPr>
          <w:p w14:paraId="78F5D011" w14:textId="77777777" w:rsidR="00BD1641" w:rsidRPr="0029652D" w:rsidRDefault="00BD1641" w:rsidP="00843162">
            <w:pPr>
              <w:rPr>
                <w:rFonts w:ascii="Verdana" w:hAnsi="Verdana" w:cs="Calibri"/>
                <w:color w:val="000000"/>
                <w:sz w:val="20"/>
                <w:szCs w:val="20"/>
                <w:lang w:eastAsia="en-GB"/>
              </w:rPr>
            </w:pPr>
            <w:r w:rsidRPr="0029652D">
              <w:rPr>
                <w:rFonts w:ascii="Verdana" w:hAnsi="Verdana" w:cs="Calibri"/>
                <w:color w:val="000000"/>
                <w:sz w:val="20"/>
                <w:szCs w:val="20"/>
                <w:lang w:eastAsia="en-GB"/>
              </w:rPr>
              <w:t>To help with sport inductions, briefings or review documents. Can the solution present a single view of essential information?</w:t>
            </w:r>
          </w:p>
        </w:tc>
        <w:tc>
          <w:tcPr>
            <w:tcW w:w="1224" w:type="dxa"/>
            <w:tcBorders>
              <w:top w:val="single" w:sz="4" w:space="0" w:color="auto"/>
              <w:left w:val="nil"/>
              <w:bottom w:val="single" w:sz="4" w:space="0" w:color="auto"/>
              <w:right w:val="single" w:sz="4" w:space="0" w:color="auto"/>
            </w:tcBorders>
          </w:tcPr>
          <w:p w14:paraId="093C0E4C" w14:textId="77777777" w:rsidR="00BD1641" w:rsidRPr="0029652D" w:rsidRDefault="00BD1641" w:rsidP="00843162">
            <w:pPr>
              <w:rPr>
                <w:rFonts w:ascii="Verdana" w:hAnsi="Verdana" w:cs="Calibri"/>
                <w:color w:val="000000"/>
                <w:sz w:val="20"/>
                <w:szCs w:val="20"/>
                <w:lang w:eastAsia="en-GB"/>
              </w:rPr>
            </w:pPr>
          </w:p>
        </w:tc>
        <w:tc>
          <w:tcPr>
            <w:tcW w:w="1224" w:type="dxa"/>
            <w:tcBorders>
              <w:top w:val="single" w:sz="4" w:space="0" w:color="auto"/>
              <w:left w:val="nil"/>
              <w:bottom w:val="single" w:sz="4" w:space="0" w:color="auto"/>
              <w:right w:val="single" w:sz="4" w:space="0" w:color="auto"/>
            </w:tcBorders>
          </w:tcPr>
          <w:p w14:paraId="5FFD1F4C" w14:textId="77777777" w:rsidR="00BD1641" w:rsidRPr="0029652D" w:rsidRDefault="00BD1641" w:rsidP="00843162">
            <w:pPr>
              <w:rPr>
                <w:rFonts w:ascii="Verdana" w:hAnsi="Verdana" w:cs="Calibri"/>
                <w:color w:val="000000"/>
                <w:sz w:val="20"/>
                <w:szCs w:val="20"/>
                <w:lang w:eastAsia="en-GB"/>
              </w:rPr>
            </w:pPr>
          </w:p>
        </w:tc>
      </w:tr>
      <w:tr w:rsidR="00BD1641" w:rsidRPr="0029652D" w14:paraId="785A605B" w14:textId="77777777" w:rsidTr="00843162">
        <w:trPr>
          <w:trHeight w:val="1140"/>
        </w:trPr>
        <w:tc>
          <w:tcPr>
            <w:tcW w:w="704" w:type="dxa"/>
            <w:tcBorders>
              <w:top w:val="nil"/>
              <w:left w:val="single" w:sz="4" w:space="0" w:color="auto"/>
              <w:bottom w:val="single" w:sz="4" w:space="0" w:color="auto"/>
              <w:right w:val="single" w:sz="4" w:space="0" w:color="auto"/>
            </w:tcBorders>
          </w:tcPr>
          <w:p w14:paraId="6CB41543" w14:textId="7125CAC7" w:rsidR="00BD1641" w:rsidRPr="0029652D" w:rsidRDefault="00BD1641" w:rsidP="00843162">
            <w:pPr>
              <w:rPr>
                <w:rFonts w:ascii="Verdana" w:hAnsi="Verdana" w:cs="Calibri"/>
                <w:sz w:val="20"/>
                <w:szCs w:val="20"/>
                <w:lang w:eastAsia="en-GB"/>
              </w:rPr>
            </w:pPr>
            <w:r w:rsidRPr="0029652D">
              <w:rPr>
                <w:rFonts w:ascii="Verdana" w:hAnsi="Verdana" w:cs="Calibri"/>
                <w:sz w:val="20"/>
                <w:szCs w:val="20"/>
                <w:lang w:eastAsia="en-GB"/>
              </w:rPr>
              <w:t>2</w:t>
            </w:r>
            <w:r w:rsidR="00672918">
              <w:rPr>
                <w:rFonts w:ascii="Verdana" w:hAnsi="Verdana" w:cs="Calibri"/>
                <w:sz w:val="20"/>
                <w:szCs w:val="20"/>
                <w:lang w:eastAsia="en-GB"/>
              </w:rPr>
              <w:t>3</w:t>
            </w:r>
          </w:p>
        </w:tc>
        <w:tc>
          <w:tcPr>
            <w:tcW w:w="5532" w:type="dxa"/>
            <w:tcBorders>
              <w:top w:val="nil"/>
              <w:left w:val="single" w:sz="4" w:space="0" w:color="auto"/>
              <w:bottom w:val="single" w:sz="4" w:space="0" w:color="auto"/>
              <w:right w:val="single" w:sz="4" w:space="0" w:color="auto"/>
            </w:tcBorders>
            <w:shd w:val="clear" w:color="auto" w:fill="auto"/>
            <w:hideMark/>
          </w:tcPr>
          <w:p w14:paraId="53A0A7B8" w14:textId="77777777" w:rsidR="00BD1641" w:rsidRPr="0029652D" w:rsidRDefault="00BD1641" w:rsidP="00843162">
            <w:pPr>
              <w:rPr>
                <w:rFonts w:ascii="Verdana" w:hAnsi="Verdana" w:cs="Calibri"/>
                <w:sz w:val="20"/>
                <w:szCs w:val="20"/>
                <w:lang w:eastAsia="en-GB"/>
              </w:rPr>
            </w:pPr>
            <w:r w:rsidRPr="0029652D">
              <w:rPr>
                <w:rFonts w:ascii="Verdana" w:hAnsi="Verdana" w:cs="Calibri"/>
                <w:sz w:val="20"/>
                <w:szCs w:val="20"/>
                <w:lang w:eastAsia="en-GB"/>
              </w:rPr>
              <w:t>Process tool/checklist</w:t>
            </w:r>
          </w:p>
        </w:tc>
        <w:tc>
          <w:tcPr>
            <w:tcW w:w="4326" w:type="dxa"/>
            <w:tcBorders>
              <w:top w:val="nil"/>
              <w:left w:val="nil"/>
              <w:bottom w:val="single" w:sz="4" w:space="0" w:color="auto"/>
              <w:right w:val="single" w:sz="4" w:space="0" w:color="auto"/>
            </w:tcBorders>
            <w:shd w:val="clear" w:color="auto" w:fill="auto"/>
            <w:hideMark/>
          </w:tcPr>
          <w:p w14:paraId="554F2BC3" w14:textId="77777777" w:rsidR="00BD1641" w:rsidRPr="0029652D" w:rsidRDefault="00BD1641" w:rsidP="00843162">
            <w:pPr>
              <w:rPr>
                <w:rFonts w:ascii="Verdana" w:hAnsi="Verdana" w:cs="Calibri"/>
                <w:color w:val="000000"/>
                <w:sz w:val="20"/>
                <w:szCs w:val="20"/>
                <w:lang w:eastAsia="en-GB"/>
              </w:rPr>
            </w:pPr>
            <w:r w:rsidRPr="0029652D">
              <w:rPr>
                <w:rFonts w:ascii="Verdana" w:hAnsi="Verdana" w:cs="Calibri"/>
                <w:color w:val="000000"/>
                <w:sz w:val="20"/>
                <w:szCs w:val="20"/>
                <w:lang w:eastAsia="en-GB"/>
              </w:rPr>
              <w:t xml:space="preserve">To join up several departments in UK Sport </w:t>
            </w:r>
            <w:proofErr w:type="spellStart"/>
            <w:proofErr w:type="gramStart"/>
            <w:r w:rsidRPr="0029652D">
              <w:rPr>
                <w:rFonts w:ascii="Verdana" w:hAnsi="Verdana" w:cs="Calibri"/>
                <w:color w:val="000000"/>
                <w:sz w:val="20"/>
                <w:szCs w:val="20"/>
                <w:lang w:eastAsia="en-GB"/>
              </w:rPr>
              <w:t>eg</w:t>
            </w:r>
            <w:proofErr w:type="spellEnd"/>
            <w:proofErr w:type="gramEnd"/>
            <w:r w:rsidRPr="0029652D">
              <w:rPr>
                <w:rFonts w:ascii="Verdana" w:hAnsi="Verdana" w:cs="Calibri"/>
                <w:color w:val="000000"/>
                <w:sz w:val="20"/>
                <w:szCs w:val="20"/>
                <w:lang w:eastAsia="en-GB"/>
              </w:rPr>
              <w:t xml:space="preserve"> Comms scheduling. A trigger function when new CEO/Chair appointed to schedule induction meetings. Can the solution provide a reminder checklist which triggers a task to begin a process for UK Sport to follow?</w:t>
            </w:r>
          </w:p>
        </w:tc>
        <w:tc>
          <w:tcPr>
            <w:tcW w:w="1224" w:type="dxa"/>
            <w:tcBorders>
              <w:top w:val="nil"/>
              <w:left w:val="nil"/>
              <w:bottom w:val="single" w:sz="4" w:space="0" w:color="auto"/>
              <w:right w:val="single" w:sz="4" w:space="0" w:color="auto"/>
            </w:tcBorders>
          </w:tcPr>
          <w:p w14:paraId="594EC396" w14:textId="77777777" w:rsidR="00BD1641" w:rsidRPr="0029652D" w:rsidRDefault="00BD1641" w:rsidP="00843162">
            <w:pPr>
              <w:rPr>
                <w:rFonts w:ascii="Verdana" w:hAnsi="Verdana" w:cs="Calibri"/>
                <w:color w:val="000000"/>
                <w:sz w:val="20"/>
                <w:szCs w:val="20"/>
                <w:lang w:eastAsia="en-GB"/>
              </w:rPr>
            </w:pPr>
          </w:p>
        </w:tc>
        <w:tc>
          <w:tcPr>
            <w:tcW w:w="1224" w:type="dxa"/>
            <w:tcBorders>
              <w:top w:val="nil"/>
              <w:left w:val="nil"/>
              <w:bottom w:val="single" w:sz="4" w:space="0" w:color="auto"/>
              <w:right w:val="single" w:sz="4" w:space="0" w:color="auto"/>
            </w:tcBorders>
          </w:tcPr>
          <w:p w14:paraId="3DB232F9" w14:textId="77777777" w:rsidR="00BD1641" w:rsidRPr="0029652D" w:rsidRDefault="00BD1641" w:rsidP="00843162">
            <w:pPr>
              <w:rPr>
                <w:rFonts w:ascii="Verdana" w:hAnsi="Verdana" w:cs="Calibri"/>
                <w:color w:val="000000"/>
                <w:sz w:val="20"/>
                <w:szCs w:val="20"/>
                <w:lang w:eastAsia="en-GB"/>
              </w:rPr>
            </w:pPr>
          </w:p>
        </w:tc>
      </w:tr>
      <w:tr w:rsidR="00BD1641" w:rsidRPr="0029652D" w14:paraId="1B4CB3E8" w14:textId="77777777" w:rsidTr="00843162">
        <w:trPr>
          <w:trHeight w:val="855"/>
        </w:trPr>
        <w:tc>
          <w:tcPr>
            <w:tcW w:w="704" w:type="dxa"/>
            <w:tcBorders>
              <w:top w:val="nil"/>
              <w:left w:val="single" w:sz="4" w:space="0" w:color="auto"/>
              <w:bottom w:val="single" w:sz="4" w:space="0" w:color="auto"/>
              <w:right w:val="single" w:sz="4" w:space="0" w:color="auto"/>
            </w:tcBorders>
          </w:tcPr>
          <w:p w14:paraId="3E2F8476" w14:textId="482BF7EF" w:rsidR="00BD1641" w:rsidRPr="0029652D" w:rsidRDefault="00BD1641" w:rsidP="00843162">
            <w:pPr>
              <w:rPr>
                <w:rFonts w:ascii="Verdana" w:hAnsi="Verdana" w:cs="Calibri"/>
                <w:sz w:val="20"/>
                <w:szCs w:val="20"/>
                <w:lang w:eastAsia="en-GB"/>
              </w:rPr>
            </w:pPr>
            <w:r w:rsidRPr="0029652D">
              <w:rPr>
                <w:rFonts w:ascii="Verdana" w:hAnsi="Verdana" w:cs="Calibri"/>
                <w:sz w:val="20"/>
                <w:szCs w:val="20"/>
                <w:lang w:eastAsia="en-GB"/>
              </w:rPr>
              <w:t>2</w:t>
            </w:r>
            <w:r w:rsidR="00672918">
              <w:rPr>
                <w:rFonts w:ascii="Verdana" w:hAnsi="Verdana" w:cs="Calibri"/>
                <w:sz w:val="20"/>
                <w:szCs w:val="20"/>
                <w:lang w:eastAsia="en-GB"/>
              </w:rPr>
              <w:t>4</w:t>
            </w:r>
          </w:p>
        </w:tc>
        <w:tc>
          <w:tcPr>
            <w:tcW w:w="5532" w:type="dxa"/>
            <w:tcBorders>
              <w:top w:val="nil"/>
              <w:left w:val="single" w:sz="4" w:space="0" w:color="auto"/>
              <w:bottom w:val="single" w:sz="4" w:space="0" w:color="auto"/>
              <w:right w:val="single" w:sz="4" w:space="0" w:color="auto"/>
            </w:tcBorders>
            <w:shd w:val="clear" w:color="auto" w:fill="auto"/>
            <w:hideMark/>
          </w:tcPr>
          <w:p w14:paraId="3FF97105" w14:textId="77777777" w:rsidR="00BD1641" w:rsidRPr="0029652D" w:rsidRDefault="00BD1641" w:rsidP="00843162">
            <w:pPr>
              <w:rPr>
                <w:rFonts w:ascii="Verdana" w:hAnsi="Verdana" w:cs="Calibri"/>
                <w:sz w:val="20"/>
                <w:szCs w:val="20"/>
                <w:lang w:eastAsia="en-GB"/>
              </w:rPr>
            </w:pPr>
            <w:r w:rsidRPr="0029652D">
              <w:rPr>
                <w:rFonts w:ascii="Verdana" w:hAnsi="Verdana" w:cs="Calibri"/>
                <w:sz w:val="20"/>
                <w:szCs w:val="20"/>
                <w:lang w:eastAsia="en-GB"/>
              </w:rPr>
              <w:t>Doodle poll (or similar) capability</w:t>
            </w:r>
          </w:p>
        </w:tc>
        <w:tc>
          <w:tcPr>
            <w:tcW w:w="4326" w:type="dxa"/>
            <w:tcBorders>
              <w:top w:val="nil"/>
              <w:left w:val="nil"/>
              <w:bottom w:val="single" w:sz="4" w:space="0" w:color="auto"/>
              <w:right w:val="single" w:sz="4" w:space="0" w:color="auto"/>
            </w:tcBorders>
            <w:shd w:val="clear" w:color="auto" w:fill="auto"/>
            <w:hideMark/>
          </w:tcPr>
          <w:p w14:paraId="5F719199" w14:textId="77777777" w:rsidR="00BD1641" w:rsidRPr="0029652D" w:rsidRDefault="00BD1641" w:rsidP="00843162">
            <w:pPr>
              <w:rPr>
                <w:rFonts w:ascii="Verdana" w:hAnsi="Verdana" w:cs="Calibri"/>
                <w:color w:val="000000"/>
                <w:sz w:val="20"/>
                <w:szCs w:val="20"/>
                <w:lang w:eastAsia="en-GB"/>
              </w:rPr>
            </w:pPr>
            <w:r w:rsidRPr="0029652D">
              <w:rPr>
                <w:rFonts w:ascii="Verdana" w:hAnsi="Verdana" w:cs="Calibri"/>
                <w:color w:val="000000"/>
                <w:sz w:val="20"/>
                <w:szCs w:val="20"/>
                <w:lang w:eastAsia="en-GB"/>
              </w:rPr>
              <w:t>To be able to schedule larger meetings with external stakeholders through the system can the solution provide a Doodle Poll type capability?</w:t>
            </w:r>
          </w:p>
        </w:tc>
        <w:tc>
          <w:tcPr>
            <w:tcW w:w="1224" w:type="dxa"/>
            <w:tcBorders>
              <w:top w:val="nil"/>
              <w:left w:val="nil"/>
              <w:bottom w:val="single" w:sz="4" w:space="0" w:color="auto"/>
              <w:right w:val="single" w:sz="4" w:space="0" w:color="auto"/>
            </w:tcBorders>
          </w:tcPr>
          <w:p w14:paraId="22EB910C" w14:textId="77777777" w:rsidR="00BD1641" w:rsidRPr="0029652D" w:rsidRDefault="00BD1641" w:rsidP="00843162">
            <w:pPr>
              <w:rPr>
                <w:rFonts w:ascii="Verdana" w:hAnsi="Verdana" w:cs="Calibri"/>
                <w:color w:val="000000"/>
                <w:sz w:val="20"/>
                <w:szCs w:val="20"/>
                <w:lang w:eastAsia="en-GB"/>
              </w:rPr>
            </w:pPr>
          </w:p>
        </w:tc>
        <w:tc>
          <w:tcPr>
            <w:tcW w:w="1224" w:type="dxa"/>
            <w:tcBorders>
              <w:top w:val="nil"/>
              <w:left w:val="nil"/>
              <w:bottom w:val="single" w:sz="4" w:space="0" w:color="auto"/>
              <w:right w:val="single" w:sz="4" w:space="0" w:color="auto"/>
            </w:tcBorders>
          </w:tcPr>
          <w:p w14:paraId="42283381" w14:textId="77777777" w:rsidR="00BD1641" w:rsidRPr="0029652D" w:rsidRDefault="00BD1641" w:rsidP="00843162">
            <w:pPr>
              <w:rPr>
                <w:rFonts w:ascii="Verdana" w:hAnsi="Verdana" w:cs="Calibri"/>
                <w:color w:val="000000"/>
                <w:sz w:val="20"/>
                <w:szCs w:val="20"/>
                <w:lang w:eastAsia="en-GB"/>
              </w:rPr>
            </w:pPr>
          </w:p>
        </w:tc>
      </w:tr>
      <w:tr w:rsidR="00BD1641" w:rsidRPr="0029652D" w14:paraId="7685031D" w14:textId="77777777" w:rsidTr="00843162">
        <w:trPr>
          <w:trHeight w:val="1140"/>
        </w:trPr>
        <w:tc>
          <w:tcPr>
            <w:tcW w:w="704" w:type="dxa"/>
            <w:tcBorders>
              <w:top w:val="nil"/>
              <w:left w:val="single" w:sz="4" w:space="0" w:color="auto"/>
              <w:bottom w:val="single" w:sz="4" w:space="0" w:color="auto"/>
              <w:right w:val="single" w:sz="4" w:space="0" w:color="auto"/>
            </w:tcBorders>
          </w:tcPr>
          <w:p w14:paraId="689E8F2A" w14:textId="03B9AFA6" w:rsidR="00BD1641" w:rsidRPr="0029652D" w:rsidRDefault="00672918" w:rsidP="00843162">
            <w:pPr>
              <w:rPr>
                <w:rFonts w:ascii="Verdana" w:hAnsi="Verdana" w:cs="Calibri"/>
                <w:color w:val="000000"/>
                <w:sz w:val="20"/>
                <w:szCs w:val="20"/>
                <w:lang w:eastAsia="en-GB"/>
              </w:rPr>
            </w:pPr>
            <w:r>
              <w:rPr>
                <w:rFonts w:ascii="Verdana" w:hAnsi="Verdana" w:cs="Calibri"/>
                <w:color w:val="000000"/>
                <w:sz w:val="20"/>
                <w:szCs w:val="20"/>
                <w:lang w:eastAsia="en-GB"/>
              </w:rPr>
              <w:lastRenderedPageBreak/>
              <w:t>25</w:t>
            </w:r>
          </w:p>
        </w:tc>
        <w:tc>
          <w:tcPr>
            <w:tcW w:w="5532" w:type="dxa"/>
            <w:tcBorders>
              <w:top w:val="nil"/>
              <w:left w:val="single" w:sz="4" w:space="0" w:color="auto"/>
              <w:bottom w:val="single" w:sz="4" w:space="0" w:color="auto"/>
              <w:right w:val="single" w:sz="4" w:space="0" w:color="auto"/>
            </w:tcBorders>
            <w:shd w:val="clear" w:color="auto" w:fill="auto"/>
            <w:hideMark/>
          </w:tcPr>
          <w:p w14:paraId="25E72DD4" w14:textId="77777777" w:rsidR="00BD1641" w:rsidRPr="0029652D" w:rsidRDefault="00BD1641" w:rsidP="00843162">
            <w:pPr>
              <w:rPr>
                <w:rFonts w:ascii="Verdana" w:hAnsi="Verdana" w:cs="Calibri"/>
                <w:color w:val="000000"/>
                <w:sz w:val="20"/>
                <w:szCs w:val="20"/>
                <w:lang w:eastAsia="en-GB"/>
              </w:rPr>
            </w:pPr>
            <w:r w:rsidRPr="0029652D">
              <w:rPr>
                <w:rFonts w:ascii="Verdana" w:hAnsi="Verdana" w:cs="Calibri"/>
                <w:color w:val="000000"/>
                <w:sz w:val="20"/>
                <w:szCs w:val="20"/>
                <w:lang w:eastAsia="en-GB"/>
              </w:rPr>
              <w:t xml:space="preserve">UK Sport Branded mass mailout newsletters can be created </w:t>
            </w:r>
            <w:proofErr w:type="spellStart"/>
            <w:r w:rsidRPr="0029652D">
              <w:rPr>
                <w:rFonts w:ascii="Verdana" w:hAnsi="Verdana" w:cs="Calibri"/>
                <w:color w:val="000000"/>
                <w:sz w:val="20"/>
                <w:szCs w:val="20"/>
                <w:lang w:eastAsia="en-GB"/>
              </w:rPr>
              <w:t>inc</w:t>
            </w:r>
            <w:proofErr w:type="spellEnd"/>
            <w:r w:rsidRPr="0029652D">
              <w:rPr>
                <w:rFonts w:ascii="Verdana" w:hAnsi="Verdana" w:cs="Calibri"/>
                <w:color w:val="000000"/>
                <w:sz w:val="20"/>
                <w:szCs w:val="20"/>
                <w:lang w:eastAsia="en-GB"/>
              </w:rPr>
              <w:t xml:space="preserve"> hyperlinks/photos/content embedded</w:t>
            </w:r>
          </w:p>
        </w:tc>
        <w:tc>
          <w:tcPr>
            <w:tcW w:w="4326" w:type="dxa"/>
            <w:tcBorders>
              <w:top w:val="nil"/>
              <w:left w:val="nil"/>
              <w:bottom w:val="single" w:sz="4" w:space="0" w:color="auto"/>
              <w:right w:val="single" w:sz="4" w:space="0" w:color="auto"/>
            </w:tcBorders>
            <w:shd w:val="clear" w:color="auto" w:fill="auto"/>
            <w:hideMark/>
          </w:tcPr>
          <w:p w14:paraId="30D5E340" w14:textId="77777777" w:rsidR="00BD1641" w:rsidRPr="0029652D" w:rsidRDefault="00BD1641" w:rsidP="00843162">
            <w:pPr>
              <w:rPr>
                <w:rFonts w:ascii="Verdana" w:hAnsi="Verdana" w:cs="Calibri"/>
                <w:color w:val="000000"/>
                <w:sz w:val="20"/>
                <w:szCs w:val="20"/>
                <w:lang w:eastAsia="en-GB"/>
              </w:rPr>
            </w:pPr>
            <w:r w:rsidRPr="0029652D">
              <w:rPr>
                <w:rFonts w:ascii="Verdana" w:hAnsi="Verdana" w:cs="Calibri"/>
                <w:color w:val="000000"/>
                <w:sz w:val="20"/>
                <w:szCs w:val="20"/>
                <w:lang w:eastAsia="en-GB"/>
              </w:rPr>
              <w:t>Can visually pleasing and engaging newsletters be created and distributed via the solution?</w:t>
            </w:r>
          </w:p>
        </w:tc>
        <w:tc>
          <w:tcPr>
            <w:tcW w:w="1224" w:type="dxa"/>
            <w:tcBorders>
              <w:top w:val="nil"/>
              <w:left w:val="nil"/>
              <w:bottom w:val="single" w:sz="4" w:space="0" w:color="auto"/>
              <w:right w:val="single" w:sz="4" w:space="0" w:color="auto"/>
            </w:tcBorders>
          </w:tcPr>
          <w:p w14:paraId="187BE1CC" w14:textId="77777777" w:rsidR="00BD1641" w:rsidRPr="0029652D" w:rsidRDefault="00BD1641" w:rsidP="00843162">
            <w:pPr>
              <w:rPr>
                <w:rFonts w:ascii="Verdana" w:hAnsi="Verdana" w:cs="Calibri"/>
                <w:color w:val="000000"/>
                <w:sz w:val="20"/>
                <w:szCs w:val="20"/>
                <w:lang w:eastAsia="en-GB"/>
              </w:rPr>
            </w:pPr>
          </w:p>
        </w:tc>
        <w:tc>
          <w:tcPr>
            <w:tcW w:w="1224" w:type="dxa"/>
            <w:tcBorders>
              <w:top w:val="nil"/>
              <w:left w:val="nil"/>
              <w:bottom w:val="single" w:sz="4" w:space="0" w:color="auto"/>
              <w:right w:val="single" w:sz="4" w:space="0" w:color="auto"/>
            </w:tcBorders>
          </w:tcPr>
          <w:p w14:paraId="639216E4" w14:textId="77777777" w:rsidR="00BD1641" w:rsidRPr="0029652D" w:rsidRDefault="00BD1641" w:rsidP="00843162">
            <w:pPr>
              <w:rPr>
                <w:rFonts w:ascii="Verdana" w:hAnsi="Verdana" w:cs="Calibri"/>
                <w:color w:val="000000"/>
                <w:sz w:val="20"/>
                <w:szCs w:val="20"/>
                <w:lang w:eastAsia="en-GB"/>
              </w:rPr>
            </w:pPr>
          </w:p>
        </w:tc>
      </w:tr>
      <w:tr w:rsidR="00BD1641" w:rsidRPr="0029652D" w14:paraId="5C068815" w14:textId="77777777" w:rsidTr="00843162">
        <w:trPr>
          <w:trHeight w:val="570"/>
        </w:trPr>
        <w:tc>
          <w:tcPr>
            <w:tcW w:w="704" w:type="dxa"/>
            <w:tcBorders>
              <w:top w:val="nil"/>
              <w:left w:val="single" w:sz="4" w:space="0" w:color="auto"/>
              <w:bottom w:val="single" w:sz="4" w:space="0" w:color="auto"/>
              <w:right w:val="single" w:sz="4" w:space="0" w:color="auto"/>
            </w:tcBorders>
          </w:tcPr>
          <w:p w14:paraId="67D56B04" w14:textId="6A2519F5" w:rsidR="00BD1641" w:rsidRPr="0029652D" w:rsidRDefault="00672918" w:rsidP="00843162">
            <w:pPr>
              <w:rPr>
                <w:rFonts w:ascii="Verdana" w:hAnsi="Verdana" w:cs="Calibri"/>
                <w:color w:val="000000"/>
                <w:sz w:val="20"/>
                <w:szCs w:val="20"/>
                <w:lang w:eastAsia="en-GB"/>
              </w:rPr>
            </w:pPr>
            <w:r>
              <w:rPr>
                <w:rFonts w:ascii="Verdana" w:hAnsi="Verdana" w:cs="Calibri"/>
                <w:color w:val="000000"/>
                <w:sz w:val="20"/>
                <w:szCs w:val="20"/>
                <w:lang w:eastAsia="en-GB"/>
              </w:rPr>
              <w:t>26</w:t>
            </w:r>
          </w:p>
        </w:tc>
        <w:tc>
          <w:tcPr>
            <w:tcW w:w="5532" w:type="dxa"/>
            <w:tcBorders>
              <w:top w:val="nil"/>
              <w:left w:val="single" w:sz="4" w:space="0" w:color="auto"/>
              <w:bottom w:val="single" w:sz="4" w:space="0" w:color="auto"/>
              <w:right w:val="single" w:sz="4" w:space="0" w:color="auto"/>
            </w:tcBorders>
            <w:shd w:val="clear" w:color="auto" w:fill="auto"/>
            <w:hideMark/>
          </w:tcPr>
          <w:p w14:paraId="01775F7C" w14:textId="77777777" w:rsidR="00BD1641" w:rsidRPr="0029652D" w:rsidRDefault="00BD1641" w:rsidP="00843162">
            <w:pPr>
              <w:rPr>
                <w:rFonts w:ascii="Verdana" w:hAnsi="Verdana" w:cs="Calibri"/>
                <w:color w:val="000000"/>
                <w:sz w:val="20"/>
                <w:szCs w:val="20"/>
                <w:lang w:eastAsia="en-GB"/>
              </w:rPr>
            </w:pPr>
            <w:r w:rsidRPr="0029652D">
              <w:rPr>
                <w:rFonts w:ascii="Verdana" w:hAnsi="Verdana" w:cs="Calibri"/>
                <w:color w:val="000000"/>
                <w:sz w:val="20"/>
                <w:szCs w:val="20"/>
                <w:lang w:eastAsia="en-GB"/>
              </w:rPr>
              <w:t>Editable template for newsletters</w:t>
            </w:r>
          </w:p>
        </w:tc>
        <w:tc>
          <w:tcPr>
            <w:tcW w:w="4326" w:type="dxa"/>
            <w:tcBorders>
              <w:top w:val="nil"/>
              <w:left w:val="nil"/>
              <w:bottom w:val="single" w:sz="4" w:space="0" w:color="auto"/>
              <w:right w:val="single" w:sz="4" w:space="0" w:color="auto"/>
            </w:tcBorders>
            <w:shd w:val="clear" w:color="auto" w:fill="auto"/>
            <w:hideMark/>
          </w:tcPr>
          <w:p w14:paraId="5B96C228" w14:textId="77777777" w:rsidR="00BD1641" w:rsidRPr="0029652D" w:rsidRDefault="00BD1641" w:rsidP="00843162">
            <w:pPr>
              <w:rPr>
                <w:rFonts w:ascii="Verdana" w:hAnsi="Verdana" w:cs="Calibri"/>
                <w:color w:val="000000"/>
                <w:sz w:val="20"/>
                <w:szCs w:val="20"/>
                <w:lang w:eastAsia="en-GB"/>
              </w:rPr>
            </w:pPr>
            <w:r w:rsidRPr="0029652D">
              <w:rPr>
                <w:rFonts w:ascii="Verdana" w:hAnsi="Verdana" w:cs="Calibri"/>
                <w:color w:val="000000"/>
                <w:sz w:val="20"/>
                <w:szCs w:val="20"/>
                <w:lang w:eastAsia="en-GB"/>
              </w:rPr>
              <w:t>Does the solution have the functionality to be able to edit templates on a monthly and bi-monthly basis?</w:t>
            </w:r>
          </w:p>
        </w:tc>
        <w:tc>
          <w:tcPr>
            <w:tcW w:w="1224" w:type="dxa"/>
            <w:tcBorders>
              <w:top w:val="nil"/>
              <w:left w:val="nil"/>
              <w:bottom w:val="single" w:sz="4" w:space="0" w:color="auto"/>
              <w:right w:val="single" w:sz="4" w:space="0" w:color="auto"/>
            </w:tcBorders>
          </w:tcPr>
          <w:p w14:paraId="41A35585" w14:textId="77777777" w:rsidR="00BD1641" w:rsidRPr="0029652D" w:rsidRDefault="00BD1641" w:rsidP="00843162">
            <w:pPr>
              <w:rPr>
                <w:rFonts w:ascii="Verdana" w:hAnsi="Verdana" w:cs="Calibri"/>
                <w:color w:val="000000"/>
                <w:sz w:val="20"/>
                <w:szCs w:val="20"/>
                <w:lang w:eastAsia="en-GB"/>
              </w:rPr>
            </w:pPr>
          </w:p>
        </w:tc>
        <w:tc>
          <w:tcPr>
            <w:tcW w:w="1224" w:type="dxa"/>
            <w:tcBorders>
              <w:top w:val="nil"/>
              <w:left w:val="nil"/>
              <w:bottom w:val="single" w:sz="4" w:space="0" w:color="auto"/>
              <w:right w:val="single" w:sz="4" w:space="0" w:color="auto"/>
            </w:tcBorders>
          </w:tcPr>
          <w:p w14:paraId="32149E38" w14:textId="77777777" w:rsidR="00BD1641" w:rsidRPr="0029652D" w:rsidRDefault="00BD1641" w:rsidP="00843162">
            <w:pPr>
              <w:rPr>
                <w:rFonts w:ascii="Verdana" w:hAnsi="Verdana" w:cs="Calibri"/>
                <w:color w:val="000000"/>
                <w:sz w:val="20"/>
                <w:szCs w:val="20"/>
                <w:lang w:eastAsia="en-GB"/>
              </w:rPr>
            </w:pPr>
          </w:p>
        </w:tc>
      </w:tr>
      <w:tr w:rsidR="00BD1641" w:rsidRPr="0029652D" w14:paraId="00A6AD65" w14:textId="77777777" w:rsidTr="00843162">
        <w:trPr>
          <w:trHeight w:val="285"/>
        </w:trPr>
        <w:tc>
          <w:tcPr>
            <w:tcW w:w="704" w:type="dxa"/>
            <w:tcBorders>
              <w:top w:val="nil"/>
              <w:left w:val="single" w:sz="4" w:space="0" w:color="auto"/>
              <w:bottom w:val="single" w:sz="4" w:space="0" w:color="auto"/>
              <w:right w:val="single" w:sz="4" w:space="0" w:color="auto"/>
            </w:tcBorders>
            <w:shd w:val="clear" w:color="auto" w:fill="DDD9C3" w:themeFill="background2" w:themeFillShade="E6"/>
          </w:tcPr>
          <w:p w14:paraId="708DDC18" w14:textId="77777777" w:rsidR="00BD1641" w:rsidRPr="0029652D" w:rsidRDefault="00BD1641" w:rsidP="00843162">
            <w:pPr>
              <w:rPr>
                <w:rFonts w:ascii="Verdana" w:hAnsi="Verdana" w:cs="Calibri"/>
                <w:b/>
                <w:bCs/>
                <w:color w:val="000000"/>
                <w:sz w:val="20"/>
                <w:szCs w:val="20"/>
                <w:lang w:eastAsia="en-GB"/>
              </w:rPr>
            </w:pPr>
          </w:p>
        </w:tc>
        <w:tc>
          <w:tcPr>
            <w:tcW w:w="5532" w:type="dxa"/>
            <w:tcBorders>
              <w:top w:val="nil"/>
              <w:left w:val="single" w:sz="4" w:space="0" w:color="auto"/>
              <w:bottom w:val="single" w:sz="4" w:space="0" w:color="auto"/>
              <w:right w:val="single" w:sz="4" w:space="0" w:color="auto"/>
            </w:tcBorders>
            <w:shd w:val="clear" w:color="auto" w:fill="DDD9C3" w:themeFill="background2" w:themeFillShade="E6"/>
            <w:hideMark/>
          </w:tcPr>
          <w:p w14:paraId="0D417ABC" w14:textId="77777777" w:rsidR="00BD1641" w:rsidRPr="0029652D" w:rsidRDefault="00BD1641" w:rsidP="00843162">
            <w:pPr>
              <w:rPr>
                <w:rFonts w:ascii="Verdana" w:hAnsi="Verdana" w:cs="Calibri"/>
                <w:b/>
                <w:bCs/>
                <w:color w:val="000000"/>
                <w:sz w:val="20"/>
                <w:szCs w:val="20"/>
                <w:lang w:eastAsia="en-GB"/>
              </w:rPr>
            </w:pPr>
            <w:r w:rsidRPr="0029652D">
              <w:rPr>
                <w:rFonts w:ascii="Verdana" w:hAnsi="Verdana" w:cs="Calibri"/>
                <w:b/>
                <w:bCs/>
                <w:color w:val="000000"/>
                <w:sz w:val="20"/>
                <w:szCs w:val="20"/>
                <w:lang w:eastAsia="en-GB"/>
              </w:rPr>
              <w:t>Mobile/Offline access</w:t>
            </w:r>
          </w:p>
        </w:tc>
        <w:tc>
          <w:tcPr>
            <w:tcW w:w="4326" w:type="dxa"/>
            <w:tcBorders>
              <w:top w:val="nil"/>
              <w:left w:val="nil"/>
              <w:bottom w:val="single" w:sz="4" w:space="0" w:color="auto"/>
              <w:right w:val="single" w:sz="4" w:space="0" w:color="auto"/>
            </w:tcBorders>
            <w:shd w:val="clear" w:color="auto" w:fill="DDD9C3" w:themeFill="background2" w:themeFillShade="E6"/>
            <w:hideMark/>
          </w:tcPr>
          <w:p w14:paraId="240E3512" w14:textId="77777777" w:rsidR="00BD1641" w:rsidRPr="0029652D" w:rsidRDefault="00BD1641" w:rsidP="00843162">
            <w:pPr>
              <w:rPr>
                <w:rFonts w:ascii="Verdana" w:hAnsi="Verdana" w:cs="Calibri"/>
                <w:color w:val="000000"/>
                <w:sz w:val="20"/>
                <w:szCs w:val="20"/>
                <w:lang w:eastAsia="en-GB"/>
              </w:rPr>
            </w:pPr>
            <w:r w:rsidRPr="0029652D">
              <w:rPr>
                <w:rFonts w:ascii="Verdana" w:hAnsi="Verdana" w:cs="Calibri"/>
                <w:color w:val="000000"/>
                <w:sz w:val="20"/>
                <w:szCs w:val="20"/>
                <w:lang w:eastAsia="en-GB"/>
              </w:rPr>
              <w:t> </w:t>
            </w:r>
          </w:p>
        </w:tc>
        <w:tc>
          <w:tcPr>
            <w:tcW w:w="1224" w:type="dxa"/>
            <w:tcBorders>
              <w:top w:val="nil"/>
              <w:left w:val="nil"/>
              <w:bottom w:val="single" w:sz="4" w:space="0" w:color="auto"/>
              <w:right w:val="single" w:sz="4" w:space="0" w:color="auto"/>
            </w:tcBorders>
            <w:shd w:val="clear" w:color="auto" w:fill="DDD9C3" w:themeFill="background2" w:themeFillShade="E6"/>
          </w:tcPr>
          <w:p w14:paraId="5016C4E9" w14:textId="77777777" w:rsidR="00BD1641" w:rsidRPr="0029652D" w:rsidRDefault="00BD1641" w:rsidP="00843162">
            <w:pPr>
              <w:rPr>
                <w:rFonts w:ascii="Verdana" w:hAnsi="Verdana" w:cs="Calibri"/>
                <w:color w:val="000000"/>
                <w:sz w:val="20"/>
                <w:szCs w:val="20"/>
                <w:lang w:eastAsia="en-GB"/>
              </w:rPr>
            </w:pPr>
          </w:p>
        </w:tc>
        <w:tc>
          <w:tcPr>
            <w:tcW w:w="1224" w:type="dxa"/>
            <w:tcBorders>
              <w:top w:val="nil"/>
              <w:left w:val="nil"/>
              <w:bottom w:val="single" w:sz="4" w:space="0" w:color="auto"/>
              <w:right w:val="single" w:sz="4" w:space="0" w:color="auto"/>
            </w:tcBorders>
            <w:shd w:val="clear" w:color="auto" w:fill="DDD9C3" w:themeFill="background2" w:themeFillShade="E6"/>
          </w:tcPr>
          <w:p w14:paraId="148D0287" w14:textId="77777777" w:rsidR="00BD1641" w:rsidRPr="0029652D" w:rsidRDefault="00BD1641" w:rsidP="00843162">
            <w:pPr>
              <w:rPr>
                <w:rFonts w:ascii="Verdana" w:hAnsi="Verdana" w:cs="Calibri"/>
                <w:color w:val="000000"/>
                <w:sz w:val="20"/>
                <w:szCs w:val="20"/>
                <w:lang w:eastAsia="en-GB"/>
              </w:rPr>
            </w:pPr>
          </w:p>
        </w:tc>
      </w:tr>
      <w:tr w:rsidR="00BD1641" w:rsidRPr="0029652D" w14:paraId="070896C1" w14:textId="77777777" w:rsidTr="00843162">
        <w:trPr>
          <w:trHeight w:val="1140"/>
        </w:trPr>
        <w:tc>
          <w:tcPr>
            <w:tcW w:w="704" w:type="dxa"/>
            <w:tcBorders>
              <w:top w:val="nil"/>
              <w:left w:val="single" w:sz="4" w:space="0" w:color="auto"/>
              <w:bottom w:val="single" w:sz="4" w:space="0" w:color="auto"/>
              <w:right w:val="single" w:sz="4" w:space="0" w:color="auto"/>
            </w:tcBorders>
          </w:tcPr>
          <w:p w14:paraId="5F3507D3" w14:textId="4E1F3466" w:rsidR="00BD1641" w:rsidRPr="0029652D" w:rsidRDefault="00672918" w:rsidP="00843162">
            <w:pPr>
              <w:rPr>
                <w:rFonts w:ascii="Verdana" w:hAnsi="Verdana" w:cs="Calibri"/>
                <w:sz w:val="20"/>
                <w:szCs w:val="20"/>
                <w:lang w:eastAsia="en-GB"/>
              </w:rPr>
            </w:pPr>
            <w:r>
              <w:rPr>
                <w:rFonts w:ascii="Verdana" w:hAnsi="Verdana" w:cs="Calibri"/>
                <w:sz w:val="20"/>
                <w:szCs w:val="20"/>
                <w:lang w:eastAsia="en-GB"/>
              </w:rPr>
              <w:t>27</w:t>
            </w:r>
          </w:p>
        </w:tc>
        <w:tc>
          <w:tcPr>
            <w:tcW w:w="5532" w:type="dxa"/>
            <w:tcBorders>
              <w:top w:val="nil"/>
              <w:left w:val="single" w:sz="4" w:space="0" w:color="auto"/>
              <w:bottom w:val="single" w:sz="4" w:space="0" w:color="auto"/>
              <w:right w:val="single" w:sz="4" w:space="0" w:color="auto"/>
            </w:tcBorders>
            <w:shd w:val="clear" w:color="auto" w:fill="auto"/>
            <w:hideMark/>
          </w:tcPr>
          <w:p w14:paraId="107A1BB2" w14:textId="77777777" w:rsidR="00BD1641" w:rsidRPr="0029652D" w:rsidRDefault="00BD1641" w:rsidP="00843162">
            <w:pPr>
              <w:rPr>
                <w:rFonts w:ascii="Verdana" w:hAnsi="Verdana" w:cs="Calibri"/>
                <w:sz w:val="20"/>
                <w:szCs w:val="20"/>
                <w:lang w:eastAsia="en-GB"/>
              </w:rPr>
            </w:pPr>
            <w:r w:rsidRPr="0029652D">
              <w:rPr>
                <w:rFonts w:ascii="Verdana" w:hAnsi="Verdana" w:cs="Calibri"/>
                <w:sz w:val="20"/>
                <w:szCs w:val="20"/>
                <w:lang w:eastAsia="en-GB"/>
              </w:rPr>
              <w:t xml:space="preserve">Offline creation of content for users who are often travelling. </w:t>
            </w:r>
          </w:p>
        </w:tc>
        <w:tc>
          <w:tcPr>
            <w:tcW w:w="4326" w:type="dxa"/>
            <w:tcBorders>
              <w:top w:val="nil"/>
              <w:left w:val="nil"/>
              <w:bottom w:val="single" w:sz="4" w:space="0" w:color="auto"/>
              <w:right w:val="single" w:sz="4" w:space="0" w:color="auto"/>
            </w:tcBorders>
            <w:shd w:val="clear" w:color="auto" w:fill="auto"/>
            <w:hideMark/>
          </w:tcPr>
          <w:p w14:paraId="378540AD" w14:textId="77777777" w:rsidR="00BD1641" w:rsidRPr="0029652D" w:rsidRDefault="00BD1641" w:rsidP="00843162">
            <w:pPr>
              <w:rPr>
                <w:rFonts w:ascii="Verdana" w:hAnsi="Verdana" w:cs="Calibri"/>
                <w:color w:val="000000"/>
                <w:sz w:val="20"/>
                <w:szCs w:val="20"/>
                <w:lang w:eastAsia="en-GB"/>
              </w:rPr>
            </w:pPr>
            <w:r w:rsidRPr="0029652D">
              <w:rPr>
                <w:rFonts w:ascii="Verdana" w:hAnsi="Verdana" w:cs="Calibri"/>
                <w:color w:val="000000"/>
                <w:sz w:val="20"/>
                <w:szCs w:val="20"/>
                <w:lang w:eastAsia="en-GB"/>
              </w:rPr>
              <w:t>Can the solution provide offline content creation which then syncs when back online?</w:t>
            </w:r>
          </w:p>
        </w:tc>
        <w:tc>
          <w:tcPr>
            <w:tcW w:w="1224" w:type="dxa"/>
            <w:tcBorders>
              <w:top w:val="nil"/>
              <w:left w:val="nil"/>
              <w:bottom w:val="single" w:sz="4" w:space="0" w:color="auto"/>
              <w:right w:val="single" w:sz="4" w:space="0" w:color="auto"/>
            </w:tcBorders>
          </w:tcPr>
          <w:p w14:paraId="0E0EEB7E" w14:textId="77777777" w:rsidR="00BD1641" w:rsidRPr="0029652D" w:rsidRDefault="00BD1641" w:rsidP="00843162">
            <w:pPr>
              <w:rPr>
                <w:rFonts w:ascii="Verdana" w:hAnsi="Verdana" w:cs="Calibri"/>
                <w:color w:val="000000"/>
                <w:sz w:val="20"/>
                <w:szCs w:val="20"/>
                <w:lang w:eastAsia="en-GB"/>
              </w:rPr>
            </w:pPr>
          </w:p>
        </w:tc>
        <w:tc>
          <w:tcPr>
            <w:tcW w:w="1224" w:type="dxa"/>
            <w:tcBorders>
              <w:top w:val="nil"/>
              <w:left w:val="nil"/>
              <w:bottom w:val="single" w:sz="4" w:space="0" w:color="auto"/>
              <w:right w:val="single" w:sz="4" w:space="0" w:color="auto"/>
            </w:tcBorders>
          </w:tcPr>
          <w:p w14:paraId="6D6CEE8D" w14:textId="77777777" w:rsidR="00BD1641" w:rsidRPr="0029652D" w:rsidRDefault="00BD1641" w:rsidP="00843162">
            <w:pPr>
              <w:rPr>
                <w:rFonts w:ascii="Verdana" w:hAnsi="Verdana" w:cs="Calibri"/>
                <w:color w:val="000000"/>
                <w:sz w:val="20"/>
                <w:szCs w:val="20"/>
                <w:lang w:eastAsia="en-GB"/>
              </w:rPr>
            </w:pPr>
          </w:p>
        </w:tc>
      </w:tr>
      <w:tr w:rsidR="00BD1641" w:rsidRPr="0029652D" w14:paraId="104430C3" w14:textId="77777777" w:rsidTr="00843162">
        <w:trPr>
          <w:trHeight w:val="285"/>
        </w:trPr>
        <w:tc>
          <w:tcPr>
            <w:tcW w:w="704" w:type="dxa"/>
            <w:tcBorders>
              <w:top w:val="nil"/>
              <w:left w:val="single" w:sz="4" w:space="0" w:color="auto"/>
              <w:bottom w:val="single" w:sz="4" w:space="0" w:color="auto"/>
              <w:right w:val="single" w:sz="4" w:space="0" w:color="auto"/>
            </w:tcBorders>
            <w:shd w:val="clear" w:color="auto" w:fill="DDD9C3" w:themeFill="background2" w:themeFillShade="E6"/>
          </w:tcPr>
          <w:p w14:paraId="6F8C2395" w14:textId="77777777" w:rsidR="00BD1641" w:rsidRPr="0029652D" w:rsidRDefault="00BD1641" w:rsidP="00843162">
            <w:pPr>
              <w:rPr>
                <w:rFonts w:ascii="Verdana" w:hAnsi="Verdana" w:cs="Calibri"/>
                <w:b/>
                <w:bCs/>
                <w:color w:val="000000"/>
                <w:sz w:val="20"/>
                <w:szCs w:val="20"/>
                <w:lang w:eastAsia="en-GB"/>
              </w:rPr>
            </w:pPr>
          </w:p>
        </w:tc>
        <w:tc>
          <w:tcPr>
            <w:tcW w:w="5532" w:type="dxa"/>
            <w:tcBorders>
              <w:top w:val="nil"/>
              <w:left w:val="single" w:sz="4" w:space="0" w:color="auto"/>
              <w:bottom w:val="single" w:sz="4" w:space="0" w:color="auto"/>
              <w:right w:val="single" w:sz="4" w:space="0" w:color="auto"/>
            </w:tcBorders>
            <w:shd w:val="clear" w:color="auto" w:fill="DDD9C3" w:themeFill="background2" w:themeFillShade="E6"/>
            <w:hideMark/>
          </w:tcPr>
          <w:p w14:paraId="6E3DF12E" w14:textId="77777777" w:rsidR="00BD1641" w:rsidRPr="0029652D" w:rsidRDefault="00BD1641" w:rsidP="00843162">
            <w:pPr>
              <w:rPr>
                <w:rFonts w:ascii="Verdana" w:hAnsi="Verdana" w:cs="Calibri"/>
                <w:b/>
                <w:bCs/>
                <w:color w:val="000000"/>
                <w:sz w:val="20"/>
                <w:szCs w:val="20"/>
                <w:lang w:eastAsia="en-GB"/>
              </w:rPr>
            </w:pPr>
            <w:r w:rsidRPr="0029652D">
              <w:rPr>
                <w:rFonts w:ascii="Verdana" w:hAnsi="Verdana" w:cs="Calibri"/>
                <w:b/>
                <w:bCs/>
                <w:color w:val="000000"/>
                <w:sz w:val="20"/>
                <w:szCs w:val="20"/>
                <w:lang w:eastAsia="en-GB"/>
              </w:rPr>
              <w:t xml:space="preserve">Search </w:t>
            </w:r>
          </w:p>
        </w:tc>
        <w:tc>
          <w:tcPr>
            <w:tcW w:w="4326" w:type="dxa"/>
            <w:tcBorders>
              <w:top w:val="nil"/>
              <w:left w:val="nil"/>
              <w:bottom w:val="single" w:sz="4" w:space="0" w:color="auto"/>
              <w:right w:val="single" w:sz="4" w:space="0" w:color="auto"/>
            </w:tcBorders>
            <w:shd w:val="clear" w:color="auto" w:fill="DDD9C3" w:themeFill="background2" w:themeFillShade="E6"/>
            <w:hideMark/>
          </w:tcPr>
          <w:p w14:paraId="595A5AD6" w14:textId="77777777" w:rsidR="00BD1641" w:rsidRPr="0029652D" w:rsidRDefault="00BD1641" w:rsidP="00843162">
            <w:pPr>
              <w:rPr>
                <w:rFonts w:ascii="Verdana" w:hAnsi="Verdana" w:cs="Calibri"/>
                <w:color w:val="000000"/>
                <w:sz w:val="20"/>
                <w:szCs w:val="20"/>
                <w:lang w:eastAsia="en-GB"/>
              </w:rPr>
            </w:pPr>
            <w:r w:rsidRPr="0029652D">
              <w:rPr>
                <w:rFonts w:ascii="Verdana" w:hAnsi="Verdana" w:cs="Calibri"/>
                <w:color w:val="000000"/>
                <w:sz w:val="20"/>
                <w:szCs w:val="20"/>
                <w:lang w:eastAsia="en-GB"/>
              </w:rPr>
              <w:t> </w:t>
            </w:r>
          </w:p>
        </w:tc>
        <w:tc>
          <w:tcPr>
            <w:tcW w:w="1224" w:type="dxa"/>
            <w:tcBorders>
              <w:top w:val="nil"/>
              <w:left w:val="nil"/>
              <w:bottom w:val="single" w:sz="4" w:space="0" w:color="auto"/>
              <w:right w:val="single" w:sz="4" w:space="0" w:color="auto"/>
            </w:tcBorders>
            <w:shd w:val="clear" w:color="auto" w:fill="DDD9C3" w:themeFill="background2" w:themeFillShade="E6"/>
          </w:tcPr>
          <w:p w14:paraId="7A5B9795" w14:textId="77777777" w:rsidR="00BD1641" w:rsidRPr="0029652D" w:rsidRDefault="00BD1641" w:rsidP="00843162">
            <w:pPr>
              <w:rPr>
                <w:rFonts w:ascii="Verdana" w:hAnsi="Verdana" w:cs="Calibri"/>
                <w:color w:val="000000"/>
                <w:sz w:val="20"/>
                <w:szCs w:val="20"/>
                <w:lang w:eastAsia="en-GB"/>
              </w:rPr>
            </w:pPr>
          </w:p>
        </w:tc>
        <w:tc>
          <w:tcPr>
            <w:tcW w:w="1224" w:type="dxa"/>
            <w:tcBorders>
              <w:top w:val="nil"/>
              <w:left w:val="nil"/>
              <w:bottom w:val="single" w:sz="4" w:space="0" w:color="auto"/>
              <w:right w:val="single" w:sz="4" w:space="0" w:color="auto"/>
            </w:tcBorders>
            <w:shd w:val="clear" w:color="auto" w:fill="DDD9C3" w:themeFill="background2" w:themeFillShade="E6"/>
          </w:tcPr>
          <w:p w14:paraId="26D33926" w14:textId="77777777" w:rsidR="00BD1641" w:rsidRPr="0029652D" w:rsidRDefault="00BD1641" w:rsidP="00843162">
            <w:pPr>
              <w:rPr>
                <w:rFonts w:ascii="Verdana" w:hAnsi="Verdana" w:cs="Calibri"/>
                <w:color w:val="000000"/>
                <w:sz w:val="20"/>
                <w:szCs w:val="20"/>
                <w:lang w:eastAsia="en-GB"/>
              </w:rPr>
            </w:pPr>
          </w:p>
        </w:tc>
      </w:tr>
      <w:tr w:rsidR="00BD1641" w:rsidRPr="0029652D" w14:paraId="5B8D479D" w14:textId="77777777" w:rsidTr="00843162">
        <w:trPr>
          <w:trHeight w:val="570"/>
        </w:trPr>
        <w:tc>
          <w:tcPr>
            <w:tcW w:w="704" w:type="dxa"/>
            <w:tcBorders>
              <w:top w:val="nil"/>
              <w:left w:val="single" w:sz="4" w:space="0" w:color="auto"/>
              <w:bottom w:val="single" w:sz="4" w:space="0" w:color="auto"/>
              <w:right w:val="single" w:sz="4" w:space="0" w:color="auto"/>
            </w:tcBorders>
          </w:tcPr>
          <w:p w14:paraId="230F6708" w14:textId="7B7D5A5D" w:rsidR="00BD1641" w:rsidRPr="0029652D" w:rsidRDefault="00672918" w:rsidP="00843162">
            <w:pPr>
              <w:rPr>
                <w:rFonts w:ascii="Verdana" w:hAnsi="Verdana" w:cs="Calibri"/>
                <w:color w:val="000000"/>
                <w:sz w:val="20"/>
                <w:szCs w:val="20"/>
                <w:lang w:eastAsia="en-GB"/>
              </w:rPr>
            </w:pPr>
            <w:r>
              <w:rPr>
                <w:rFonts w:ascii="Verdana" w:hAnsi="Verdana" w:cs="Calibri"/>
                <w:color w:val="000000"/>
                <w:sz w:val="20"/>
                <w:szCs w:val="20"/>
                <w:lang w:eastAsia="en-GB"/>
              </w:rPr>
              <w:t>28</w:t>
            </w:r>
          </w:p>
        </w:tc>
        <w:tc>
          <w:tcPr>
            <w:tcW w:w="5532" w:type="dxa"/>
            <w:tcBorders>
              <w:top w:val="nil"/>
              <w:left w:val="single" w:sz="4" w:space="0" w:color="auto"/>
              <w:bottom w:val="single" w:sz="4" w:space="0" w:color="auto"/>
              <w:right w:val="single" w:sz="4" w:space="0" w:color="auto"/>
            </w:tcBorders>
            <w:shd w:val="clear" w:color="auto" w:fill="auto"/>
            <w:hideMark/>
          </w:tcPr>
          <w:p w14:paraId="20F06E9B" w14:textId="77777777" w:rsidR="00BD1641" w:rsidRPr="0029652D" w:rsidRDefault="00BD1641" w:rsidP="00843162">
            <w:pPr>
              <w:rPr>
                <w:rFonts w:ascii="Verdana" w:hAnsi="Verdana" w:cs="Calibri"/>
                <w:color w:val="000000"/>
                <w:sz w:val="20"/>
                <w:szCs w:val="20"/>
                <w:lang w:eastAsia="en-GB"/>
              </w:rPr>
            </w:pPr>
            <w:r w:rsidRPr="0029652D">
              <w:rPr>
                <w:rFonts w:ascii="Verdana" w:hAnsi="Verdana" w:cs="Calibri"/>
                <w:color w:val="000000"/>
                <w:sz w:val="20"/>
                <w:szCs w:val="20"/>
                <w:lang w:eastAsia="en-GB"/>
              </w:rPr>
              <w:t>Robust search function - looks at all content within systems</w:t>
            </w:r>
          </w:p>
        </w:tc>
        <w:tc>
          <w:tcPr>
            <w:tcW w:w="4326" w:type="dxa"/>
            <w:tcBorders>
              <w:top w:val="nil"/>
              <w:left w:val="nil"/>
              <w:bottom w:val="single" w:sz="4" w:space="0" w:color="auto"/>
              <w:right w:val="single" w:sz="4" w:space="0" w:color="auto"/>
            </w:tcBorders>
            <w:shd w:val="clear" w:color="auto" w:fill="auto"/>
            <w:hideMark/>
          </w:tcPr>
          <w:p w14:paraId="42CFFBD6" w14:textId="77777777" w:rsidR="00BD1641" w:rsidRPr="0029652D" w:rsidRDefault="00BD1641" w:rsidP="00843162">
            <w:pPr>
              <w:rPr>
                <w:rFonts w:ascii="Verdana" w:hAnsi="Verdana" w:cs="Calibri"/>
                <w:color w:val="000000"/>
                <w:sz w:val="20"/>
                <w:szCs w:val="20"/>
                <w:lang w:eastAsia="en-GB"/>
              </w:rPr>
            </w:pPr>
            <w:r w:rsidRPr="0029652D">
              <w:rPr>
                <w:rFonts w:ascii="Verdana" w:hAnsi="Verdana" w:cs="Calibri"/>
                <w:color w:val="000000"/>
                <w:sz w:val="20"/>
                <w:szCs w:val="20"/>
                <w:lang w:eastAsia="en-GB"/>
              </w:rPr>
              <w:t xml:space="preserve">Search covers all content </w:t>
            </w:r>
          </w:p>
        </w:tc>
        <w:tc>
          <w:tcPr>
            <w:tcW w:w="1224" w:type="dxa"/>
            <w:tcBorders>
              <w:top w:val="nil"/>
              <w:left w:val="nil"/>
              <w:bottom w:val="single" w:sz="4" w:space="0" w:color="auto"/>
              <w:right w:val="single" w:sz="4" w:space="0" w:color="auto"/>
            </w:tcBorders>
          </w:tcPr>
          <w:p w14:paraId="3FFD1E2E" w14:textId="77777777" w:rsidR="00BD1641" w:rsidRPr="0029652D" w:rsidRDefault="00BD1641" w:rsidP="00843162">
            <w:pPr>
              <w:rPr>
                <w:rFonts w:ascii="Verdana" w:hAnsi="Verdana" w:cs="Calibri"/>
                <w:color w:val="000000"/>
                <w:sz w:val="20"/>
                <w:szCs w:val="20"/>
                <w:lang w:eastAsia="en-GB"/>
              </w:rPr>
            </w:pPr>
          </w:p>
        </w:tc>
        <w:tc>
          <w:tcPr>
            <w:tcW w:w="1224" w:type="dxa"/>
            <w:tcBorders>
              <w:top w:val="nil"/>
              <w:left w:val="nil"/>
              <w:bottom w:val="single" w:sz="4" w:space="0" w:color="auto"/>
              <w:right w:val="single" w:sz="4" w:space="0" w:color="auto"/>
            </w:tcBorders>
          </w:tcPr>
          <w:p w14:paraId="6C7B9197" w14:textId="77777777" w:rsidR="00BD1641" w:rsidRPr="0029652D" w:rsidRDefault="00BD1641" w:rsidP="00843162">
            <w:pPr>
              <w:rPr>
                <w:rFonts w:ascii="Verdana" w:hAnsi="Verdana" w:cs="Calibri"/>
                <w:color w:val="000000"/>
                <w:sz w:val="20"/>
                <w:szCs w:val="20"/>
                <w:lang w:eastAsia="en-GB"/>
              </w:rPr>
            </w:pPr>
          </w:p>
        </w:tc>
      </w:tr>
      <w:tr w:rsidR="00BD1641" w:rsidRPr="0029652D" w14:paraId="5D448D55" w14:textId="77777777" w:rsidTr="00843162">
        <w:trPr>
          <w:trHeight w:val="855"/>
        </w:trPr>
        <w:tc>
          <w:tcPr>
            <w:tcW w:w="704" w:type="dxa"/>
            <w:tcBorders>
              <w:top w:val="nil"/>
              <w:left w:val="single" w:sz="4" w:space="0" w:color="auto"/>
              <w:bottom w:val="single" w:sz="4" w:space="0" w:color="auto"/>
              <w:right w:val="single" w:sz="4" w:space="0" w:color="auto"/>
            </w:tcBorders>
          </w:tcPr>
          <w:p w14:paraId="56013251" w14:textId="43862635" w:rsidR="00BD1641" w:rsidRPr="0029652D" w:rsidRDefault="00672918" w:rsidP="00843162">
            <w:pPr>
              <w:rPr>
                <w:rFonts w:ascii="Verdana" w:hAnsi="Verdana" w:cs="Calibri"/>
                <w:color w:val="000000"/>
                <w:sz w:val="20"/>
                <w:szCs w:val="20"/>
                <w:lang w:eastAsia="en-GB"/>
              </w:rPr>
            </w:pPr>
            <w:r>
              <w:rPr>
                <w:rFonts w:ascii="Verdana" w:hAnsi="Verdana" w:cs="Calibri"/>
                <w:color w:val="000000"/>
                <w:sz w:val="20"/>
                <w:szCs w:val="20"/>
                <w:lang w:eastAsia="en-GB"/>
              </w:rPr>
              <w:t>29</w:t>
            </w:r>
          </w:p>
        </w:tc>
        <w:tc>
          <w:tcPr>
            <w:tcW w:w="5532" w:type="dxa"/>
            <w:tcBorders>
              <w:top w:val="nil"/>
              <w:left w:val="single" w:sz="4" w:space="0" w:color="auto"/>
              <w:bottom w:val="single" w:sz="4" w:space="0" w:color="auto"/>
              <w:right w:val="single" w:sz="4" w:space="0" w:color="auto"/>
            </w:tcBorders>
            <w:shd w:val="clear" w:color="auto" w:fill="auto"/>
            <w:hideMark/>
          </w:tcPr>
          <w:p w14:paraId="06F436EE" w14:textId="77777777" w:rsidR="00BD1641" w:rsidRPr="0029652D" w:rsidRDefault="00BD1641" w:rsidP="00843162">
            <w:pPr>
              <w:rPr>
                <w:rFonts w:ascii="Verdana" w:hAnsi="Verdana" w:cs="Calibri"/>
                <w:color w:val="000000"/>
                <w:sz w:val="20"/>
                <w:szCs w:val="20"/>
                <w:lang w:eastAsia="en-GB"/>
              </w:rPr>
            </w:pPr>
            <w:r w:rsidRPr="0029652D">
              <w:rPr>
                <w:rFonts w:ascii="Verdana" w:hAnsi="Verdana" w:cs="Calibri"/>
                <w:color w:val="000000"/>
                <w:sz w:val="20"/>
                <w:szCs w:val="20"/>
                <w:lang w:eastAsia="en-GB"/>
              </w:rPr>
              <w:t>Search filters</w:t>
            </w:r>
          </w:p>
        </w:tc>
        <w:tc>
          <w:tcPr>
            <w:tcW w:w="4326" w:type="dxa"/>
            <w:tcBorders>
              <w:top w:val="nil"/>
              <w:left w:val="nil"/>
              <w:bottom w:val="single" w:sz="4" w:space="0" w:color="auto"/>
              <w:right w:val="single" w:sz="4" w:space="0" w:color="auto"/>
            </w:tcBorders>
            <w:shd w:val="clear" w:color="auto" w:fill="auto"/>
            <w:hideMark/>
          </w:tcPr>
          <w:p w14:paraId="61EBF258" w14:textId="77777777" w:rsidR="00BD1641" w:rsidRPr="0029652D" w:rsidRDefault="00BD1641" w:rsidP="00843162">
            <w:pPr>
              <w:rPr>
                <w:rFonts w:ascii="Verdana" w:hAnsi="Verdana" w:cs="Calibri"/>
                <w:color w:val="000000"/>
                <w:sz w:val="20"/>
                <w:szCs w:val="20"/>
                <w:lang w:eastAsia="en-GB"/>
              </w:rPr>
            </w:pPr>
            <w:r w:rsidRPr="0029652D">
              <w:rPr>
                <w:rFonts w:ascii="Verdana" w:hAnsi="Verdana" w:cs="Calibri"/>
                <w:color w:val="000000"/>
                <w:sz w:val="20"/>
                <w:szCs w:val="20"/>
                <w:lang w:eastAsia="en-GB"/>
              </w:rPr>
              <w:t>Is there the ability to filter search results?</w:t>
            </w:r>
          </w:p>
        </w:tc>
        <w:tc>
          <w:tcPr>
            <w:tcW w:w="1224" w:type="dxa"/>
            <w:tcBorders>
              <w:top w:val="nil"/>
              <w:left w:val="nil"/>
              <w:bottom w:val="single" w:sz="4" w:space="0" w:color="auto"/>
              <w:right w:val="single" w:sz="4" w:space="0" w:color="auto"/>
            </w:tcBorders>
          </w:tcPr>
          <w:p w14:paraId="33BD086A" w14:textId="77777777" w:rsidR="00BD1641" w:rsidRPr="0029652D" w:rsidRDefault="00BD1641" w:rsidP="00843162">
            <w:pPr>
              <w:rPr>
                <w:rFonts w:ascii="Verdana" w:hAnsi="Verdana" w:cs="Calibri"/>
                <w:color w:val="000000"/>
                <w:sz w:val="20"/>
                <w:szCs w:val="20"/>
                <w:lang w:eastAsia="en-GB"/>
              </w:rPr>
            </w:pPr>
          </w:p>
        </w:tc>
        <w:tc>
          <w:tcPr>
            <w:tcW w:w="1224" w:type="dxa"/>
            <w:tcBorders>
              <w:top w:val="nil"/>
              <w:left w:val="nil"/>
              <w:bottom w:val="single" w:sz="4" w:space="0" w:color="auto"/>
              <w:right w:val="single" w:sz="4" w:space="0" w:color="auto"/>
            </w:tcBorders>
          </w:tcPr>
          <w:p w14:paraId="75F89A4E" w14:textId="77777777" w:rsidR="00BD1641" w:rsidRPr="0029652D" w:rsidRDefault="00BD1641" w:rsidP="00843162">
            <w:pPr>
              <w:rPr>
                <w:rFonts w:ascii="Verdana" w:hAnsi="Verdana" w:cs="Calibri"/>
                <w:color w:val="000000"/>
                <w:sz w:val="20"/>
                <w:szCs w:val="20"/>
                <w:lang w:eastAsia="en-GB"/>
              </w:rPr>
            </w:pPr>
          </w:p>
        </w:tc>
      </w:tr>
      <w:tr w:rsidR="00BD1641" w:rsidRPr="0029652D" w14:paraId="65589C02" w14:textId="77777777" w:rsidTr="00843162">
        <w:trPr>
          <w:trHeight w:val="570"/>
        </w:trPr>
        <w:tc>
          <w:tcPr>
            <w:tcW w:w="704" w:type="dxa"/>
            <w:tcBorders>
              <w:top w:val="nil"/>
              <w:left w:val="single" w:sz="4" w:space="0" w:color="auto"/>
              <w:bottom w:val="single" w:sz="4" w:space="0" w:color="auto"/>
              <w:right w:val="single" w:sz="4" w:space="0" w:color="auto"/>
            </w:tcBorders>
          </w:tcPr>
          <w:p w14:paraId="29EEDE68" w14:textId="47F29DB3" w:rsidR="00BD1641" w:rsidRPr="0029652D" w:rsidRDefault="00672918" w:rsidP="00843162">
            <w:pPr>
              <w:rPr>
                <w:rFonts w:ascii="Verdana" w:hAnsi="Verdana" w:cs="Calibri"/>
                <w:color w:val="000000"/>
                <w:sz w:val="20"/>
                <w:szCs w:val="20"/>
                <w:lang w:eastAsia="en-GB"/>
              </w:rPr>
            </w:pPr>
            <w:r>
              <w:rPr>
                <w:rFonts w:ascii="Verdana" w:hAnsi="Verdana" w:cs="Calibri"/>
                <w:color w:val="000000"/>
                <w:sz w:val="20"/>
                <w:szCs w:val="20"/>
                <w:lang w:eastAsia="en-GB"/>
              </w:rPr>
              <w:t>30</w:t>
            </w:r>
          </w:p>
        </w:tc>
        <w:tc>
          <w:tcPr>
            <w:tcW w:w="5532" w:type="dxa"/>
            <w:tcBorders>
              <w:top w:val="nil"/>
              <w:left w:val="single" w:sz="4" w:space="0" w:color="auto"/>
              <w:bottom w:val="single" w:sz="4" w:space="0" w:color="auto"/>
              <w:right w:val="single" w:sz="4" w:space="0" w:color="auto"/>
            </w:tcBorders>
            <w:shd w:val="clear" w:color="auto" w:fill="auto"/>
            <w:hideMark/>
          </w:tcPr>
          <w:p w14:paraId="4BD6FE2B" w14:textId="77777777" w:rsidR="00BD1641" w:rsidRPr="0029652D" w:rsidRDefault="00BD1641" w:rsidP="00843162">
            <w:pPr>
              <w:rPr>
                <w:rFonts w:ascii="Verdana" w:hAnsi="Verdana" w:cs="Calibri"/>
                <w:color w:val="000000"/>
                <w:sz w:val="20"/>
                <w:szCs w:val="20"/>
                <w:lang w:eastAsia="en-GB"/>
              </w:rPr>
            </w:pPr>
            <w:r w:rsidRPr="0029652D">
              <w:rPr>
                <w:rFonts w:ascii="Verdana" w:hAnsi="Verdana" w:cs="Calibri"/>
                <w:color w:val="000000"/>
                <w:sz w:val="20"/>
                <w:szCs w:val="20"/>
                <w:lang w:eastAsia="en-GB"/>
              </w:rPr>
              <w:t>Search error tolerance</w:t>
            </w:r>
          </w:p>
        </w:tc>
        <w:tc>
          <w:tcPr>
            <w:tcW w:w="4326" w:type="dxa"/>
            <w:tcBorders>
              <w:top w:val="nil"/>
              <w:left w:val="nil"/>
              <w:bottom w:val="single" w:sz="4" w:space="0" w:color="auto"/>
              <w:right w:val="single" w:sz="4" w:space="0" w:color="auto"/>
            </w:tcBorders>
            <w:shd w:val="clear" w:color="auto" w:fill="auto"/>
            <w:hideMark/>
          </w:tcPr>
          <w:p w14:paraId="11E18EEA" w14:textId="77777777" w:rsidR="00BD1641" w:rsidRPr="0029652D" w:rsidRDefault="00BD1641" w:rsidP="00843162">
            <w:pPr>
              <w:rPr>
                <w:rFonts w:ascii="Verdana" w:hAnsi="Verdana" w:cs="Calibri"/>
                <w:color w:val="000000"/>
                <w:sz w:val="20"/>
                <w:szCs w:val="20"/>
                <w:lang w:eastAsia="en-GB"/>
              </w:rPr>
            </w:pPr>
            <w:r w:rsidRPr="0029652D">
              <w:rPr>
                <w:rFonts w:ascii="Verdana" w:hAnsi="Verdana" w:cs="Calibri"/>
                <w:color w:val="000000"/>
                <w:sz w:val="20"/>
                <w:szCs w:val="20"/>
                <w:lang w:eastAsia="en-GB"/>
              </w:rPr>
              <w:t>Is there the ability to recover and correct searches with minor spelling mistakes?</w:t>
            </w:r>
          </w:p>
        </w:tc>
        <w:tc>
          <w:tcPr>
            <w:tcW w:w="1224" w:type="dxa"/>
            <w:tcBorders>
              <w:top w:val="nil"/>
              <w:left w:val="nil"/>
              <w:bottom w:val="single" w:sz="4" w:space="0" w:color="auto"/>
              <w:right w:val="single" w:sz="4" w:space="0" w:color="auto"/>
            </w:tcBorders>
          </w:tcPr>
          <w:p w14:paraId="153471F0" w14:textId="77777777" w:rsidR="00BD1641" w:rsidRPr="0029652D" w:rsidRDefault="00BD1641" w:rsidP="00843162">
            <w:pPr>
              <w:rPr>
                <w:rFonts w:ascii="Verdana" w:hAnsi="Verdana" w:cs="Calibri"/>
                <w:color w:val="000000"/>
                <w:sz w:val="20"/>
                <w:szCs w:val="20"/>
                <w:lang w:eastAsia="en-GB"/>
              </w:rPr>
            </w:pPr>
          </w:p>
        </w:tc>
        <w:tc>
          <w:tcPr>
            <w:tcW w:w="1224" w:type="dxa"/>
            <w:tcBorders>
              <w:top w:val="nil"/>
              <w:left w:val="nil"/>
              <w:bottom w:val="single" w:sz="4" w:space="0" w:color="auto"/>
              <w:right w:val="single" w:sz="4" w:space="0" w:color="auto"/>
            </w:tcBorders>
          </w:tcPr>
          <w:p w14:paraId="1803D03E" w14:textId="77777777" w:rsidR="00BD1641" w:rsidRPr="0029652D" w:rsidRDefault="00BD1641" w:rsidP="00843162">
            <w:pPr>
              <w:rPr>
                <w:rFonts w:ascii="Verdana" w:hAnsi="Verdana" w:cs="Calibri"/>
                <w:color w:val="000000"/>
                <w:sz w:val="20"/>
                <w:szCs w:val="20"/>
                <w:lang w:eastAsia="en-GB"/>
              </w:rPr>
            </w:pPr>
          </w:p>
        </w:tc>
      </w:tr>
      <w:tr w:rsidR="00BD1641" w:rsidRPr="0029652D" w14:paraId="330702DF" w14:textId="77777777" w:rsidTr="00843162">
        <w:trPr>
          <w:trHeight w:val="285"/>
        </w:trPr>
        <w:tc>
          <w:tcPr>
            <w:tcW w:w="704" w:type="dxa"/>
            <w:tcBorders>
              <w:top w:val="nil"/>
              <w:left w:val="single" w:sz="4" w:space="0" w:color="auto"/>
              <w:bottom w:val="single" w:sz="4" w:space="0" w:color="auto"/>
              <w:right w:val="single" w:sz="4" w:space="0" w:color="auto"/>
            </w:tcBorders>
            <w:shd w:val="clear" w:color="auto" w:fill="DDD9C3" w:themeFill="background2" w:themeFillShade="E6"/>
          </w:tcPr>
          <w:p w14:paraId="1365EF7E" w14:textId="77777777" w:rsidR="00BD1641" w:rsidRPr="0029652D" w:rsidRDefault="00BD1641" w:rsidP="00843162">
            <w:pPr>
              <w:rPr>
                <w:rFonts w:ascii="Verdana" w:hAnsi="Verdana" w:cs="Calibri"/>
                <w:b/>
                <w:bCs/>
                <w:color w:val="000000"/>
                <w:sz w:val="20"/>
                <w:szCs w:val="20"/>
                <w:lang w:eastAsia="en-GB"/>
              </w:rPr>
            </w:pPr>
          </w:p>
        </w:tc>
        <w:tc>
          <w:tcPr>
            <w:tcW w:w="5532" w:type="dxa"/>
            <w:tcBorders>
              <w:top w:val="nil"/>
              <w:left w:val="single" w:sz="4" w:space="0" w:color="auto"/>
              <w:bottom w:val="single" w:sz="4" w:space="0" w:color="auto"/>
              <w:right w:val="single" w:sz="4" w:space="0" w:color="auto"/>
            </w:tcBorders>
            <w:shd w:val="clear" w:color="auto" w:fill="DDD9C3" w:themeFill="background2" w:themeFillShade="E6"/>
            <w:hideMark/>
          </w:tcPr>
          <w:p w14:paraId="48A1646D" w14:textId="77777777" w:rsidR="00BD1641" w:rsidRPr="0029652D" w:rsidRDefault="00BD1641" w:rsidP="00843162">
            <w:pPr>
              <w:rPr>
                <w:rFonts w:ascii="Verdana" w:hAnsi="Verdana" w:cs="Calibri"/>
                <w:b/>
                <w:bCs/>
                <w:color w:val="000000"/>
                <w:sz w:val="20"/>
                <w:szCs w:val="20"/>
                <w:lang w:eastAsia="en-GB"/>
              </w:rPr>
            </w:pPr>
            <w:r w:rsidRPr="0029652D">
              <w:rPr>
                <w:rFonts w:ascii="Verdana" w:hAnsi="Verdana" w:cs="Calibri"/>
                <w:b/>
                <w:bCs/>
                <w:color w:val="000000"/>
                <w:sz w:val="20"/>
                <w:szCs w:val="20"/>
                <w:lang w:eastAsia="en-GB"/>
              </w:rPr>
              <w:t>Permissions</w:t>
            </w:r>
          </w:p>
        </w:tc>
        <w:tc>
          <w:tcPr>
            <w:tcW w:w="4326" w:type="dxa"/>
            <w:tcBorders>
              <w:top w:val="nil"/>
              <w:left w:val="nil"/>
              <w:bottom w:val="single" w:sz="4" w:space="0" w:color="auto"/>
              <w:right w:val="single" w:sz="4" w:space="0" w:color="auto"/>
            </w:tcBorders>
            <w:shd w:val="clear" w:color="auto" w:fill="DDD9C3" w:themeFill="background2" w:themeFillShade="E6"/>
            <w:hideMark/>
          </w:tcPr>
          <w:p w14:paraId="72969784" w14:textId="77777777" w:rsidR="00BD1641" w:rsidRPr="0029652D" w:rsidRDefault="00BD1641" w:rsidP="00843162">
            <w:pPr>
              <w:rPr>
                <w:rFonts w:ascii="Verdana" w:hAnsi="Verdana" w:cs="Calibri"/>
                <w:color w:val="000000"/>
                <w:sz w:val="20"/>
                <w:szCs w:val="20"/>
                <w:lang w:eastAsia="en-GB"/>
              </w:rPr>
            </w:pPr>
            <w:r w:rsidRPr="0029652D">
              <w:rPr>
                <w:rFonts w:ascii="Verdana" w:hAnsi="Verdana" w:cs="Calibri"/>
                <w:color w:val="000000"/>
                <w:sz w:val="20"/>
                <w:szCs w:val="20"/>
                <w:lang w:eastAsia="en-GB"/>
              </w:rPr>
              <w:t> </w:t>
            </w:r>
          </w:p>
        </w:tc>
        <w:tc>
          <w:tcPr>
            <w:tcW w:w="1224" w:type="dxa"/>
            <w:tcBorders>
              <w:top w:val="nil"/>
              <w:left w:val="nil"/>
              <w:bottom w:val="single" w:sz="4" w:space="0" w:color="auto"/>
              <w:right w:val="single" w:sz="4" w:space="0" w:color="auto"/>
            </w:tcBorders>
            <w:shd w:val="clear" w:color="auto" w:fill="DDD9C3" w:themeFill="background2" w:themeFillShade="E6"/>
          </w:tcPr>
          <w:p w14:paraId="163F8EB4" w14:textId="77777777" w:rsidR="00BD1641" w:rsidRPr="0029652D" w:rsidRDefault="00BD1641" w:rsidP="00843162">
            <w:pPr>
              <w:rPr>
                <w:rFonts w:ascii="Verdana" w:hAnsi="Verdana" w:cs="Calibri"/>
                <w:color w:val="000000"/>
                <w:sz w:val="20"/>
                <w:szCs w:val="20"/>
                <w:lang w:eastAsia="en-GB"/>
              </w:rPr>
            </w:pPr>
          </w:p>
        </w:tc>
        <w:tc>
          <w:tcPr>
            <w:tcW w:w="1224" w:type="dxa"/>
            <w:tcBorders>
              <w:top w:val="nil"/>
              <w:left w:val="nil"/>
              <w:bottom w:val="single" w:sz="4" w:space="0" w:color="auto"/>
              <w:right w:val="single" w:sz="4" w:space="0" w:color="auto"/>
            </w:tcBorders>
            <w:shd w:val="clear" w:color="auto" w:fill="DDD9C3" w:themeFill="background2" w:themeFillShade="E6"/>
          </w:tcPr>
          <w:p w14:paraId="1F524AA9" w14:textId="77777777" w:rsidR="00BD1641" w:rsidRPr="0029652D" w:rsidRDefault="00BD1641" w:rsidP="00843162">
            <w:pPr>
              <w:rPr>
                <w:rFonts w:ascii="Verdana" w:hAnsi="Verdana" w:cs="Calibri"/>
                <w:color w:val="000000"/>
                <w:sz w:val="20"/>
                <w:szCs w:val="20"/>
                <w:lang w:eastAsia="en-GB"/>
              </w:rPr>
            </w:pPr>
          </w:p>
        </w:tc>
      </w:tr>
      <w:tr w:rsidR="00BD1641" w:rsidRPr="0029652D" w14:paraId="49B06B9F" w14:textId="77777777" w:rsidTr="00843162">
        <w:trPr>
          <w:trHeight w:val="1140"/>
        </w:trPr>
        <w:tc>
          <w:tcPr>
            <w:tcW w:w="704" w:type="dxa"/>
            <w:tcBorders>
              <w:top w:val="nil"/>
              <w:left w:val="single" w:sz="4" w:space="0" w:color="auto"/>
              <w:bottom w:val="single" w:sz="4" w:space="0" w:color="auto"/>
              <w:right w:val="single" w:sz="4" w:space="0" w:color="auto"/>
            </w:tcBorders>
            <w:shd w:val="clear" w:color="auto" w:fill="FFFFFF" w:themeFill="background1"/>
          </w:tcPr>
          <w:p w14:paraId="2F05F7CF" w14:textId="18F0898F" w:rsidR="00BD1641" w:rsidRPr="0029652D" w:rsidRDefault="00672918" w:rsidP="00843162">
            <w:pPr>
              <w:rPr>
                <w:rFonts w:ascii="Verdana" w:hAnsi="Verdana" w:cs="Calibri"/>
                <w:color w:val="000000"/>
                <w:sz w:val="20"/>
                <w:szCs w:val="20"/>
                <w:lang w:eastAsia="en-GB"/>
              </w:rPr>
            </w:pPr>
            <w:r>
              <w:rPr>
                <w:rFonts w:ascii="Verdana" w:hAnsi="Verdana" w:cs="Calibri"/>
                <w:color w:val="000000"/>
                <w:sz w:val="20"/>
                <w:szCs w:val="20"/>
                <w:lang w:eastAsia="en-GB"/>
              </w:rPr>
              <w:t>3</w:t>
            </w:r>
            <w:r w:rsidR="00BD1641" w:rsidRPr="0029652D">
              <w:rPr>
                <w:rFonts w:ascii="Verdana" w:hAnsi="Verdana" w:cs="Calibri"/>
                <w:color w:val="000000"/>
                <w:sz w:val="20"/>
                <w:szCs w:val="20"/>
                <w:lang w:eastAsia="en-GB"/>
              </w:rPr>
              <w:t>1</w:t>
            </w:r>
          </w:p>
        </w:tc>
        <w:tc>
          <w:tcPr>
            <w:tcW w:w="5532" w:type="dxa"/>
            <w:tcBorders>
              <w:top w:val="nil"/>
              <w:left w:val="single" w:sz="4" w:space="0" w:color="auto"/>
              <w:bottom w:val="single" w:sz="4" w:space="0" w:color="auto"/>
              <w:right w:val="single" w:sz="4" w:space="0" w:color="auto"/>
            </w:tcBorders>
            <w:shd w:val="clear" w:color="auto" w:fill="FFFFFF" w:themeFill="background1"/>
            <w:hideMark/>
          </w:tcPr>
          <w:p w14:paraId="13008F07" w14:textId="77777777" w:rsidR="00BD1641" w:rsidRPr="0029652D" w:rsidRDefault="00BD1641" w:rsidP="00843162">
            <w:pPr>
              <w:rPr>
                <w:rFonts w:ascii="Verdana" w:hAnsi="Verdana" w:cs="Calibri"/>
                <w:color w:val="000000"/>
                <w:sz w:val="20"/>
                <w:szCs w:val="20"/>
                <w:lang w:eastAsia="en-GB"/>
              </w:rPr>
            </w:pPr>
            <w:r w:rsidRPr="0029652D">
              <w:rPr>
                <w:rFonts w:ascii="Verdana" w:hAnsi="Verdana" w:cs="Calibri"/>
                <w:color w:val="000000"/>
                <w:sz w:val="20"/>
                <w:szCs w:val="20"/>
                <w:lang w:eastAsia="en-GB"/>
              </w:rPr>
              <w:t xml:space="preserve">Ability to separate or protect confidential information </w:t>
            </w:r>
          </w:p>
        </w:tc>
        <w:tc>
          <w:tcPr>
            <w:tcW w:w="4326" w:type="dxa"/>
            <w:tcBorders>
              <w:top w:val="nil"/>
              <w:left w:val="nil"/>
              <w:bottom w:val="single" w:sz="4" w:space="0" w:color="auto"/>
              <w:right w:val="single" w:sz="4" w:space="0" w:color="auto"/>
            </w:tcBorders>
            <w:shd w:val="clear" w:color="auto" w:fill="FFFFFF" w:themeFill="background1"/>
            <w:hideMark/>
          </w:tcPr>
          <w:p w14:paraId="177BB651" w14:textId="77777777" w:rsidR="00BD1641" w:rsidRPr="0029652D" w:rsidRDefault="00BD1641" w:rsidP="00843162">
            <w:pPr>
              <w:rPr>
                <w:rFonts w:ascii="Verdana" w:hAnsi="Verdana" w:cs="Calibri"/>
                <w:color w:val="000000"/>
                <w:sz w:val="20"/>
                <w:szCs w:val="20"/>
                <w:lang w:eastAsia="en-GB"/>
              </w:rPr>
            </w:pPr>
            <w:r w:rsidRPr="0029652D">
              <w:rPr>
                <w:rFonts w:ascii="Verdana" w:hAnsi="Verdana" w:cs="Calibri"/>
                <w:color w:val="000000"/>
                <w:sz w:val="20"/>
                <w:szCs w:val="20"/>
                <w:lang w:eastAsia="en-GB"/>
              </w:rPr>
              <w:t>Clear to see which information can be shared. Does it have the functionality so that certain information can be tagged as confidential and only available for certain users?</w:t>
            </w:r>
          </w:p>
        </w:tc>
        <w:tc>
          <w:tcPr>
            <w:tcW w:w="1224" w:type="dxa"/>
            <w:tcBorders>
              <w:top w:val="nil"/>
              <w:left w:val="nil"/>
              <w:bottom w:val="single" w:sz="4" w:space="0" w:color="auto"/>
              <w:right w:val="single" w:sz="4" w:space="0" w:color="auto"/>
            </w:tcBorders>
            <w:shd w:val="clear" w:color="auto" w:fill="FFFFFF" w:themeFill="background1"/>
          </w:tcPr>
          <w:p w14:paraId="000E12CD" w14:textId="77777777" w:rsidR="00BD1641" w:rsidRPr="0029652D" w:rsidRDefault="00BD1641" w:rsidP="00843162">
            <w:pPr>
              <w:rPr>
                <w:rFonts w:ascii="Verdana" w:hAnsi="Verdana" w:cs="Calibri"/>
                <w:color w:val="000000"/>
                <w:sz w:val="20"/>
                <w:szCs w:val="20"/>
                <w:lang w:eastAsia="en-GB"/>
              </w:rPr>
            </w:pPr>
          </w:p>
        </w:tc>
        <w:tc>
          <w:tcPr>
            <w:tcW w:w="1224" w:type="dxa"/>
            <w:tcBorders>
              <w:top w:val="nil"/>
              <w:left w:val="nil"/>
              <w:bottom w:val="single" w:sz="4" w:space="0" w:color="auto"/>
              <w:right w:val="single" w:sz="4" w:space="0" w:color="auto"/>
            </w:tcBorders>
            <w:shd w:val="clear" w:color="auto" w:fill="FFFFFF" w:themeFill="background1"/>
          </w:tcPr>
          <w:p w14:paraId="36F3FFFD" w14:textId="77777777" w:rsidR="00BD1641" w:rsidRPr="0029652D" w:rsidRDefault="00BD1641" w:rsidP="00843162">
            <w:pPr>
              <w:rPr>
                <w:rFonts w:ascii="Verdana" w:hAnsi="Verdana" w:cs="Calibri"/>
                <w:color w:val="000000"/>
                <w:sz w:val="20"/>
                <w:szCs w:val="20"/>
                <w:lang w:eastAsia="en-GB"/>
              </w:rPr>
            </w:pPr>
          </w:p>
        </w:tc>
      </w:tr>
      <w:tr w:rsidR="00BD1641" w:rsidRPr="0029652D" w14:paraId="4C416C02" w14:textId="77777777" w:rsidTr="00843162">
        <w:trPr>
          <w:trHeight w:val="855"/>
        </w:trPr>
        <w:tc>
          <w:tcPr>
            <w:tcW w:w="704" w:type="dxa"/>
            <w:tcBorders>
              <w:top w:val="nil"/>
              <w:left w:val="single" w:sz="4" w:space="0" w:color="auto"/>
              <w:bottom w:val="single" w:sz="4" w:space="0" w:color="auto"/>
              <w:right w:val="single" w:sz="4" w:space="0" w:color="auto"/>
            </w:tcBorders>
          </w:tcPr>
          <w:p w14:paraId="101D8AA8" w14:textId="69300C58" w:rsidR="00BD1641" w:rsidRPr="0029652D" w:rsidRDefault="00672918" w:rsidP="00843162">
            <w:pPr>
              <w:rPr>
                <w:rFonts w:ascii="Verdana" w:hAnsi="Verdana" w:cs="Calibri"/>
                <w:color w:val="000000"/>
                <w:sz w:val="20"/>
                <w:szCs w:val="20"/>
                <w:lang w:eastAsia="en-GB"/>
              </w:rPr>
            </w:pPr>
            <w:r>
              <w:rPr>
                <w:rFonts w:ascii="Verdana" w:hAnsi="Verdana" w:cs="Calibri"/>
                <w:color w:val="000000"/>
                <w:sz w:val="20"/>
                <w:szCs w:val="20"/>
                <w:lang w:eastAsia="en-GB"/>
              </w:rPr>
              <w:t>3</w:t>
            </w:r>
            <w:r w:rsidR="00BD1641" w:rsidRPr="0029652D">
              <w:rPr>
                <w:rFonts w:ascii="Verdana" w:hAnsi="Verdana" w:cs="Calibri"/>
                <w:color w:val="000000"/>
                <w:sz w:val="20"/>
                <w:szCs w:val="20"/>
                <w:lang w:eastAsia="en-GB"/>
              </w:rPr>
              <w:t>2</w:t>
            </w:r>
          </w:p>
        </w:tc>
        <w:tc>
          <w:tcPr>
            <w:tcW w:w="5532" w:type="dxa"/>
            <w:tcBorders>
              <w:top w:val="nil"/>
              <w:left w:val="single" w:sz="4" w:space="0" w:color="auto"/>
              <w:bottom w:val="single" w:sz="4" w:space="0" w:color="auto"/>
              <w:right w:val="single" w:sz="4" w:space="0" w:color="auto"/>
            </w:tcBorders>
            <w:shd w:val="clear" w:color="auto" w:fill="auto"/>
            <w:hideMark/>
          </w:tcPr>
          <w:p w14:paraId="585D04FA" w14:textId="77777777" w:rsidR="00BD1641" w:rsidRPr="0029652D" w:rsidRDefault="00BD1641" w:rsidP="00843162">
            <w:pPr>
              <w:rPr>
                <w:rFonts w:ascii="Verdana" w:hAnsi="Verdana" w:cs="Calibri"/>
                <w:color w:val="000000"/>
                <w:sz w:val="20"/>
                <w:szCs w:val="20"/>
                <w:lang w:eastAsia="en-GB"/>
              </w:rPr>
            </w:pPr>
            <w:r w:rsidRPr="0029652D">
              <w:rPr>
                <w:rFonts w:ascii="Verdana" w:hAnsi="Verdana" w:cs="Calibri"/>
                <w:color w:val="000000"/>
                <w:sz w:val="20"/>
                <w:szCs w:val="20"/>
                <w:lang w:eastAsia="en-GB"/>
              </w:rPr>
              <w:t xml:space="preserve">Permissions can be managed against profile data or specific security groups </w:t>
            </w:r>
          </w:p>
        </w:tc>
        <w:tc>
          <w:tcPr>
            <w:tcW w:w="4326" w:type="dxa"/>
            <w:tcBorders>
              <w:top w:val="nil"/>
              <w:left w:val="nil"/>
              <w:bottom w:val="single" w:sz="4" w:space="0" w:color="auto"/>
              <w:right w:val="single" w:sz="4" w:space="0" w:color="auto"/>
            </w:tcBorders>
            <w:shd w:val="clear" w:color="auto" w:fill="auto"/>
            <w:hideMark/>
          </w:tcPr>
          <w:p w14:paraId="0394E2A2" w14:textId="77777777" w:rsidR="00BD1641" w:rsidRPr="0029652D" w:rsidRDefault="00BD1641" w:rsidP="00843162">
            <w:pPr>
              <w:rPr>
                <w:rFonts w:ascii="Verdana" w:hAnsi="Verdana" w:cs="Calibri"/>
                <w:color w:val="000000"/>
                <w:sz w:val="20"/>
                <w:szCs w:val="20"/>
                <w:lang w:eastAsia="en-GB"/>
              </w:rPr>
            </w:pPr>
            <w:r w:rsidRPr="0029652D">
              <w:rPr>
                <w:rFonts w:ascii="Verdana" w:hAnsi="Verdana" w:cs="Calibri"/>
                <w:color w:val="000000"/>
                <w:sz w:val="20"/>
                <w:szCs w:val="20"/>
                <w:lang w:eastAsia="en-GB"/>
              </w:rPr>
              <w:t>Can permissions be managed against profile data or specific security groups?</w:t>
            </w:r>
          </w:p>
        </w:tc>
        <w:tc>
          <w:tcPr>
            <w:tcW w:w="1224" w:type="dxa"/>
            <w:tcBorders>
              <w:top w:val="nil"/>
              <w:left w:val="nil"/>
              <w:bottom w:val="single" w:sz="4" w:space="0" w:color="auto"/>
              <w:right w:val="single" w:sz="4" w:space="0" w:color="auto"/>
            </w:tcBorders>
          </w:tcPr>
          <w:p w14:paraId="01C72557" w14:textId="77777777" w:rsidR="00BD1641" w:rsidRPr="0029652D" w:rsidRDefault="00BD1641" w:rsidP="00843162">
            <w:pPr>
              <w:rPr>
                <w:rFonts w:ascii="Verdana" w:hAnsi="Verdana" w:cs="Calibri"/>
                <w:color w:val="000000"/>
                <w:sz w:val="20"/>
                <w:szCs w:val="20"/>
                <w:lang w:eastAsia="en-GB"/>
              </w:rPr>
            </w:pPr>
          </w:p>
        </w:tc>
        <w:tc>
          <w:tcPr>
            <w:tcW w:w="1224" w:type="dxa"/>
            <w:tcBorders>
              <w:top w:val="nil"/>
              <w:left w:val="nil"/>
              <w:bottom w:val="single" w:sz="4" w:space="0" w:color="auto"/>
              <w:right w:val="single" w:sz="4" w:space="0" w:color="auto"/>
            </w:tcBorders>
          </w:tcPr>
          <w:p w14:paraId="4FF02ED4" w14:textId="77777777" w:rsidR="00BD1641" w:rsidRPr="0029652D" w:rsidRDefault="00BD1641" w:rsidP="00843162">
            <w:pPr>
              <w:rPr>
                <w:rFonts w:ascii="Verdana" w:hAnsi="Verdana" w:cs="Calibri"/>
                <w:color w:val="000000"/>
                <w:sz w:val="20"/>
                <w:szCs w:val="20"/>
                <w:lang w:eastAsia="en-GB"/>
              </w:rPr>
            </w:pPr>
          </w:p>
        </w:tc>
      </w:tr>
      <w:tr w:rsidR="00BD1641" w:rsidRPr="0029652D" w14:paraId="2F9B6DA3" w14:textId="77777777" w:rsidTr="00843162">
        <w:trPr>
          <w:trHeight w:val="855"/>
        </w:trPr>
        <w:tc>
          <w:tcPr>
            <w:tcW w:w="704" w:type="dxa"/>
            <w:tcBorders>
              <w:top w:val="nil"/>
              <w:left w:val="single" w:sz="4" w:space="0" w:color="auto"/>
              <w:bottom w:val="single" w:sz="4" w:space="0" w:color="auto"/>
              <w:right w:val="single" w:sz="4" w:space="0" w:color="auto"/>
            </w:tcBorders>
            <w:shd w:val="clear" w:color="auto" w:fill="FFFFFF" w:themeFill="background1"/>
          </w:tcPr>
          <w:p w14:paraId="04D97647" w14:textId="57DC81B8" w:rsidR="00BD1641" w:rsidRPr="0029652D" w:rsidRDefault="00672918" w:rsidP="00843162">
            <w:pPr>
              <w:rPr>
                <w:rFonts w:ascii="Verdana" w:hAnsi="Verdana" w:cs="Calibri"/>
                <w:color w:val="000000"/>
                <w:sz w:val="20"/>
                <w:szCs w:val="20"/>
                <w:lang w:eastAsia="en-GB"/>
              </w:rPr>
            </w:pPr>
            <w:r>
              <w:rPr>
                <w:rFonts w:ascii="Verdana" w:hAnsi="Verdana" w:cs="Calibri"/>
                <w:color w:val="000000"/>
                <w:sz w:val="20"/>
                <w:szCs w:val="20"/>
                <w:lang w:eastAsia="en-GB"/>
              </w:rPr>
              <w:t>3</w:t>
            </w:r>
            <w:r w:rsidR="00BD1641" w:rsidRPr="0029652D">
              <w:rPr>
                <w:rFonts w:ascii="Verdana" w:hAnsi="Verdana" w:cs="Calibri"/>
                <w:color w:val="000000"/>
                <w:sz w:val="20"/>
                <w:szCs w:val="20"/>
                <w:lang w:eastAsia="en-GB"/>
              </w:rPr>
              <w:t>3</w:t>
            </w:r>
          </w:p>
        </w:tc>
        <w:tc>
          <w:tcPr>
            <w:tcW w:w="5532" w:type="dxa"/>
            <w:tcBorders>
              <w:top w:val="nil"/>
              <w:left w:val="single" w:sz="4" w:space="0" w:color="auto"/>
              <w:bottom w:val="single" w:sz="4" w:space="0" w:color="auto"/>
              <w:right w:val="single" w:sz="4" w:space="0" w:color="auto"/>
            </w:tcBorders>
            <w:shd w:val="clear" w:color="auto" w:fill="FFFFFF" w:themeFill="background1"/>
            <w:hideMark/>
          </w:tcPr>
          <w:p w14:paraId="259B2456" w14:textId="77777777" w:rsidR="00BD1641" w:rsidRPr="0029652D" w:rsidRDefault="00BD1641" w:rsidP="00843162">
            <w:pPr>
              <w:rPr>
                <w:rFonts w:ascii="Verdana" w:hAnsi="Verdana" w:cs="Calibri"/>
                <w:color w:val="000000"/>
                <w:sz w:val="20"/>
                <w:szCs w:val="20"/>
                <w:lang w:eastAsia="en-GB"/>
              </w:rPr>
            </w:pPr>
            <w:r w:rsidRPr="0029652D">
              <w:rPr>
                <w:rFonts w:ascii="Verdana" w:hAnsi="Verdana" w:cs="Calibri"/>
                <w:color w:val="000000"/>
                <w:sz w:val="20"/>
                <w:szCs w:val="20"/>
                <w:lang w:eastAsia="en-GB"/>
              </w:rPr>
              <w:t>Clear visible guidelines on what can/can't be shared between teams</w:t>
            </w:r>
          </w:p>
        </w:tc>
        <w:tc>
          <w:tcPr>
            <w:tcW w:w="4326" w:type="dxa"/>
            <w:tcBorders>
              <w:top w:val="nil"/>
              <w:left w:val="nil"/>
              <w:bottom w:val="single" w:sz="4" w:space="0" w:color="auto"/>
              <w:right w:val="single" w:sz="4" w:space="0" w:color="auto"/>
            </w:tcBorders>
            <w:shd w:val="clear" w:color="auto" w:fill="FFFFFF" w:themeFill="background1"/>
            <w:hideMark/>
          </w:tcPr>
          <w:p w14:paraId="4BCDC6F7" w14:textId="77777777" w:rsidR="00BD1641" w:rsidRPr="0029652D" w:rsidRDefault="00BD1641" w:rsidP="00843162">
            <w:pPr>
              <w:rPr>
                <w:rFonts w:ascii="Verdana" w:hAnsi="Verdana" w:cs="Calibri"/>
                <w:color w:val="000000"/>
                <w:sz w:val="20"/>
                <w:szCs w:val="20"/>
                <w:lang w:eastAsia="en-GB"/>
              </w:rPr>
            </w:pPr>
            <w:r w:rsidRPr="0029652D">
              <w:rPr>
                <w:rFonts w:ascii="Verdana" w:hAnsi="Verdana" w:cs="Calibri"/>
                <w:color w:val="000000"/>
                <w:sz w:val="20"/>
                <w:szCs w:val="20"/>
                <w:lang w:eastAsia="en-GB"/>
              </w:rPr>
              <w:t>Confidential information from sports. Can the solution provide flags against records to restrict sharing?</w:t>
            </w:r>
          </w:p>
        </w:tc>
        <w:tc>
          <w:tcPr>
            <w:tcW w:w="1224" w:type="dxa"/>
            <w:tcBorders>
              <w:top w:val="nil"/>
              <w:left w:val="nil"/>
              <w:bottom w:val="single" w:sz="4" w:space="0" w:color="auto"/>
              <w:right w:val="single" w:sz="4" w:space="0" w:color="auto"/>
            </w:tcBorders>
            <w:shd w:val="clear" w:color="auto" w:fill="FFFFFF" w:themeFill="background1"/>
          </w:tcPr>
          <w:p w14:paraId="3056D5C3" w14:textId="77777777" w:rsidR="00BD1641" w:rsidRPr="0029652D" w:rsidRDefault="00BD1641" w:rsidP="00843162">
            <w:pPr>
              <w:rPr>
                <w:rFonts w:ascii="Verdana" w:hAnsi="Verdana" w:cs="Calibri"/>
                <w:color w:val="000000"/>
                <w:sz w:val="20"/>
                <w:szCs w:val="20"/>
                <w:lang w:eastAsia="en-GB"/>
              </w:rPr>
            </w:pPr>
          </w:p>
        </w:tc>
        <w:tc>
          <w:tcPr>
            <w:tcW w:w="1224" w:type="dxa"/>
            <w:tcBorders>
              <w:top w:val="nil"/>
              <w:left w:val="nil"/>
              <w:bottom w:val="single" w:sz="4" w:space="0" w:color="auto"/>
              <w:right w:val="single" w:sz="4" w:space="0" w:color="auto"/>
            </w:tcBorders>
            <w:shd w:val="clear" w:color="auto" w:fill="FFFFFF" w:themeFill="background1"/>
          </w:tcPr>
          <w:p w14:paraId="0E536020" w14:textId="77777777" w:rsidR="00BD1641" w:rsidRPr="0029652D" w:rsidRDefault="00BD1641" w:rsidP="00843162">
            <w:pPr>
              <w:rPr>
                <w:rFonts w:ascii="Verdana" w:hAnsi="Verdana" w:cs="Calibri"/>
                <w:color w:val="000000"/>
                <w:sz w:val="20"/>
                <w:szCs w:val="20"/>
                <w:lang w:eastAsia="en-GB"/>
              </w:rPr>
            </w:pPr>
          </w:p>
        </w:tc>
      </w:tr>
      <w:tr w:rsidR="00BD1641" w:rsidRPr="0029652D" w14:paraId="6712C9D7" w14:textId="77777777" w:rsidTr="00843162">
        <w:trPr>
          <w:trHeight w:val="285"/>
        </w:trPr>
        <w:tc>
          <w:tcPr>
            <w:tcW w:w="704" w:type="dxa"/>
            <w:tcBorders>
              <w:top w:val="nil"/>
              <w:left w:val="single" w:sz="4" w:space="0" w:color="auto"/>
              <w:bottom w:val="single" w:sz="4" w:space="0" w:color="auto"/>
              <w:right w:val="single" w:sz="4" w:space="0" w:color="auto"/>
            </w:tcBorders>
            <w:shd w:val="clear" w:color="auto" w:fill="DDD9C3" w:themeFill="background2" w:themeFillShade="E6"/>
          </w:tcPr>
          <w:p w14:paraId="78C9E106" w14:textId="77777777" w:rsidR="00BD1641" w:rsidRPr="0029652D" w:rsidRDefault="00BD1641" w:rsidP="00843162">
            <w:pPr>
              <w:rPr>
                <w:rFonts w:ascii="Verdana" w:hAnsi="Verdana" w:cs="Calibri"/>
                <w:b/>
                <w:bCs/>
                <w:color w:val="000000"/>
                <w:sz w:val="20"/>
                <w:szCs w:val="20"/>
                <w:lang w:eastAsia="en-GB"/>
              </w:rPr>
            </w:pPr>
          </w:p>
        </w:tc>
        <w:tc>
          <w:tcPr>
            <w:tcW w:w="5532" w:type="dxa"/>
            <w:tcBorders>
              <w:top w:val="nil"/>
              <w:left w:val="single" w:sz="4" w:space="0" w:color="auto"/>
              <w:bottom w:val="single" w:sz="4" w:space="0" w:color="auto"/>
              <w:right w:val="single" w:sz="4" w:space="0" w:color="auto"/>
            </w:tcBorders>
            <w:shd w:val="clear" w:color="auto" w:fill="DDD9C3" w:themeFill="background2" w:themeFillShade="E6"/>
            <w:hideMark/>
          </w:tcPr>
          <w:p w14:paraId="73CAA913" w14:textId="77777777" w:rsidR="00BD1641" w:rsidRPr="0029652D" w:rsidRDefault="00BD1641" w:rsidP="00843162">
            <w:pPr>
              <w:rPr>
                <w:rFonts w:ascii="Verdana" w:hAnsi="Verdana" w:cs="Calibri"/>
                <w:b/>
                <w:bCs/>
                <w:color w:val="000000"/>
                <w:sz w:val="20"/>
                <w:szCs w:val="20"/>
                <w:lang w:eastAsia="en-GB"/>
              </w:rPr>
            </w:pPr>
            <w:r w:rsidRPr="0029652D">
              <w:rPr>
                <w:rFonts w:ascii="Verdana" w:hAnsi="Verdana" w:cs="Calibri"/>
                <w:b/>
                <w:bCs/>
                <w:color w:val="000000"/>
                <w:sz w:val="20"/>
                <w:szCs w:val="20"/>
                <w:lang w:eastAsia="en-GB"/>
              </w:rPr>
              <w:t>Site Analytics</w:t>
            </w:r>
          </w:p>
        </w:tc>
        <w:tc>
          <w:tcPr>
            <w:tcW w:w="4326" w:type="dxa"/>
            <w:tcBorders>
              <w:top w:val="nil"/>
              <w:left w:val="nil"/>
              <w:bottom w:val="single" w:sz="4" w:space="0" w:color="auto"/>
              <w:right w:val="single" w:sz="4" w:space="0" w:color="auto"/>
            </w:tcBorders>
            <w:shd w:val="clear" w:color="auto" w:fill="DDD9C3" w:themeFill="background2" w:themeFillShade="E6"/>
            <w:hideMark/>
          </w:tcPr>
          <w:p w14:paraId="40C52E85" w14:textId="77777777" w:rsidR="00BD1641" w:rsidRPr="0029652D" w:rsidRDefault="00BD1641" w:rsidP="00843162">
            <w:pPr>
              <w:rPr>
                <w:rFonts w:ascii="Verdana" w:hAnsi="Verdana" w:cs="Calibri"/>
                <w:color w:val="000000"/>
                <w:sz w:val="20"/>
                <w:szCs w:val="20"/>
                <w:lang w:eastAsia="en-GB"/>
              </w:rPr>
            </w:pPr>
            <w:r w:rsidRPr="0029652D">
              <w:rPr>
                <w:rFonts w:ascii="Verdana" w:hAnsi="Verdana" w:cs="Calibri"/>
                <w:color w:val="000000"/>
                <w:sz w:val="20"/>
                <w:szCs w:val="20"/>
                <w:lang w:eastAsia="en-GB"/>
              </w:rPr>
              <w:t> </w:t>
            </w:r>
          </w:p>
        </w:tc>
        <w:tc>
          <w:tcPr>
            <w:tcW w:w="1224" w:type="dxa"/>
            <w:tcBorders>
              <w:top w:val="nil"/>
              <w:left w:val="nil"/>
              <w:bottom w:val="single" w:sz="4" w:space="0" w:color="auto"/>
              <w:right w:val="single" w:sz="4" w:space="0" w:color="auto"/>
            </w:tcBorders>
            <w:shd w:val="clear" w:color="auto" w:fill="DDD9C3" w:themeFill="background2" w:themeFillShade="E6"/>
          </w:tcPr>
          <w:p w14:paraId="67967E74" w14:textId="77777777" w:rsidR="00BD1641" w:rsidRPr="0029652D" w:rsidRDefault="00BD1641" w:rsidP="00843162">
            <w:pPr>
              <w:rPr>
                <w:rFonts w:ascii="Verdana" w:hAnsi="Verdana" w:cs="Calibri"/>
                <w:color w:val="000000"/>
                <w:sz w:val="20"/>
                <w:szCs w:val="20"/>
                <w:lang w:eastAsia="en-GB"/>
              </w:rPr>
            </w:pPr>
          </w:p>
        </w:tc>
        <w:tc>
          <w:tcPr>
            <w:tcW w:w="1224" w:type="dxa"/>
            <w:tcBorders>
              <w:top w:val="nil"/>
              <w:left w:val="nil"/>
              <w:bottom w:val="single" w:sz="4" w:space="0" w:color="auto"/>
              <w:right w:val="single" w:sz="4" w:space="0" w:color="auto"/>
            </w:tcBorders>
            <w:shd w:val="clear" w:color="auto" w:fill="DDD9C3" w:themeFill="background2" w:themeFillShade="E6"/>
          </w:tcPr>
          <w:p w14:paraId="137E15B0" w14:textId="77777777" w:rsidR="00BD1641" w:rsidRPr="0029652D" w:rsidRDefault="00BD1641" w:rsidP="00843162">
            <w:pPr>
              <w:rPr>
                <w:rFonts w:ascii="Verdana" w:hAnsi="Verdana" w:cs="Calibri"/>
                <w:color w:val="000000"/>
                <w:sz w:val="20"/>
                <w:szCs w:val="20"/>
                <w:lang w:eastAsia="en-GB"/>
              </w:rPr>
            </w:pPr>
          </w:p>
        </w:tc>
      </w:tr>
      <w:tr w:rsidR="00BD1641" w:rsidRPr="0029652D" w14:paraId="000A468F" w14:textId="77777777" w:rsidTr="00843162">
        <w:trPr>
          <w:trHeight w:val="1425"/>
        </w:trPr>
        <w:tc>
          <w:tcPr>
            <w:tcW w:w="704" w:type="dxa"/>
            <w:tcBorders>
              <w:top w:val="nil"/>
              <w:left w:val="single" w:sz="4" w:space="0" w:color="auto"/>
              <w:bottom w:val="single" w:sz="4" w:space="0" w:color="auto"/>
              <w:right w:val="single" w:sz="4" w:space="0" w:color="auto"/>
            </w:tcBorders>
          </w:tcPr>
          <w:p w14:paraId="56D63331" w14:textId="00F73C56" w:rsidR="00BD1641" w:rsidRPr="0029652D" w:rsidRDefault="00672918" w:rsidP="00843162">
            <w:pPr>
              <w:rPr>
                <w:rFonts w:ascii="Verdana" w:hAnsi="Verdana" w:cs="Calibri"/>
                <w:color w:val="000000"/>
                <w:sz w:val="20"/>
                <w:szCs w:val="20"/>
                <w:lang w:eastAsia="en-GB"/>
              </w:rPr>
            </w:pPr>
            <w:r>
              <w:rPr>
                <w:rFonts w:ascii="Verdana" w:hAnsi="Verdana" w:cs="Calibri"/>
                <w:color w:val="000000"/>
                <w:sz w:val="20"/>
                <w:szCs w:val="20"/>
                <w:lang w:eastAsia="en-GB"/>
              </w:rPr>
              <w:lastRenderedPageBreak/>
              <w:t>3</w:t>
            </w:r>
            <w:r w:rsidR="00BD1641" w:rsidRPr="0029652D">
              <w:rPr>
                <w:rFonts w:ascii="Verdana" w:hAnsi="Verdana" w:cs="Calibri"/>
                <w:color w:val="000000"/>
                <w:sz w:val="20"/>
                <w:szCs w:val="20"/>
                <w:lang w:eastAsia="en-GB"/>
              </w:rPr>
              <w:t>4</w:t>
            </w:r>
          </w:p>
        </w:tc>
        <w:tc>
          <w:tcPr>
            <w:tcW w:w="5532" w:type="dxa"/>
            <w:tcBorders>
              <w:top w:val="nil"/>
              <w:left w:val="single" w:sz="4" w:space="0" w:color="auto"/>
              <w:bottom w:val="single" w:sz="4" w:space="0" w:color="auto"/>
              <w:right w:val="single" w:sz="4" w:space="0" w:color="auto"/>
            </w:tcBorders>
            <w:shd w:val="clear" w:color="auto" w:fill="auto"/>
            <w:vAlign w:val="bottom"/>
            <w:hideMark/>
          </w:tcPr>
          <w:p w14:paraId="7276C2D4" w14:textId="77777777" w:rsidR="00BD1641" w:rsidRPr="0029652D" w:rsidRDefault="00BD1641" w:rsidP="00843162">
            <w:pPr>
              <w:rPr>
                <w:rFonts w:ascii="Verdana" w:hAnsi="Verdana" w:cs="Calibri"/>
                <w:color w:val="000000"/>
                <w:sz w:val="20"/>
                <w:szCs w:val="20"/>
                <w:lang w:eastAsia="en-GB"/>
              </w:rPr>
            </w:pPr>
            <w:r w:rsidRPr="0029652D">
              <w:rPr>
                <w:rFonts w:ascii="Verdana" w:hAnsi="Verdana" w:cs="Calibri"/>
                <w:color w:val="000000"/>
                <w:sz w:val="20"/>
                <w:szCs w:val="20"/>
                <w:lang w:eastAsia="en-GB"/>
              </w:rPr>
              <w:t>Analytics of info about number of views, engagement with content, who viewed, commented, how often users log in, who logs in the most, top users etc.</w:t>
            </w:r>
          </w:p>
        </w:tc>
        <w:tc>
          <w:tcPr>
            <w:tcW w:w="4326" w:type="dxa"/>
            <w:tcBorders>
              <w:top w:val="nil"/>
              <w:left w:val="nil"/>
              <w:bottom w:val="single" w:sz="4" w:space="0" w:color="auto"/>
              <w:right w:val="single" w:sz="4" w:space="0" w:color="auto"/>
            </w:tcBorders>
            <w:shd w:val="clear" w:color="auto" w:fill="auto"/>
            <w:hideMark/>
          </w:tcPr>
          <w:p w14:paraId="511D2BA9" w14:textId="77777777" w:rsidR="00BD1641" w:rsidRPr="0029652D" w:rsidRDefault="00BD1641" w:rsidP="00843162">
            <w:pPr>
              <w:rPr>
                <w:rFonts w:ascii="Verdana" w:hAnsi="Verdana" w:cs="Calibri"/>
                <w:color w:val="000000"/>
                <w:sz w:val="20"/>
                <w:szCs w:val="20"/>
                <w:lang w:eastAsia="en-GB"/>
              </w:rPr>
            </w:pPr>
            <w:r w:rsidRPr="0029652D">
              <w:rPr>
                <w:rFonts w:ascii="Verdana" w:hAnsi="Verdana" w:cs="Calibri"/>
                <w:color w:val="000000"/>
                <w:sz w:val="20"/>
                <w:szCs w:val="20"/>
                <w:lang w:eastAsia="en-GB"/>
              </w:rPr>
              <w:t>Ability to view analytics that allow the business to understand how the version 1 solution is being engaged with, by who etc. Activity measure for internal engagement to boost adoption.</w:t>
            </w:r>
          </w:p>
        </w:tc>
        <w:tc>
          <w:tcPr>
            <w:tcW w:w="1224" w:type="dxa"/>
            <w:tcBorders>
              <w:top w:val="nil"/>
              <w:left w:val="nil"/>
              <w:bottom w:val="single" w:sz="4" w:space="0" w:color="auto"/>
              <w:right w:val="single" w:sz="4" w:space="0" w:color="auto"/>
            </w:tcBorders>
          </w:tcPr>
          <w:p w14:paraId="6720DAEB" w14:textId="77777777" w:rsidR="00BD1641" w:rsidRPr="0029652D" w:rsidRDefault="00BD1641" w:rsidP="00843162">
            <w:pPr>
              <w:rPr>
                <w:rFonts w:ascii="Verdana" w:hAnsi="Verdana" w:cs="Calibri"/>
                <w:color w:val="000000"/>
                <w:sz w:val="20"/>
                <w:szCs w:val="20"/>
                <w:lang w:eastAsia="en-GB"/>
              </w:rPr>
            </w:pPr>
          </w:p>
        </w:tc>
        <w:tc>
          <w:tcPr>
            <w:tcW w:w="1224" w:type="dxa"/>
            <w:tcBorders>
              <w:top w:val="nil"/>
              <w:left w:val="nil"/>
              <w:bottom w:val="single" w:sz="4" w:space="0" w:color="auto"/>
              <w:right w:val="single" w:sz="4" w:space="0" w:color="auto"/>
            </w:tcBorders>
          </w:tcPr>
          <w:p w14:paraId="727B521E" w14:textId="77777777" w:rsidR="00BD1641" w:rsidRPr="0029652D" w:rsidRDefault="00BD1641" w:rsidP="00843162">
            <w:pPr>
              <w:rPr>
                <w:rFonts w:ascii="Verdana" w:hAnsi="Verdana" w:cs="Calibri"/>
                <w:color w:val="000000"/>
                <w:sz w:val="20"/>
                <w:szCs w:val="20"/>
                <w:lang w:eastAsia="en-GB"/>
              </w:rPr>
            </w:pPr>
          </w:p>
        </w:tc>
      </w:tr>
      <w:tr w:rsidR="00BD1641" w:rsidRPr="0029652D" w14:paraId="02A10E59" w14:textId="77777777" w:rsidTr="00843162">
        <w:trPr>
          <w:trHeight w:val="285"/>
        </w:trPr>
        <w:tc>
          <w:tcPr>
            <w:tcW w:w="704" w:type="dxa"/>
            <w:tcBorders>
              <w:top w:val="nil"/>
              <w:left w:val="nil"/>
              <w:bottom w:val="nil"/>
              <w:right w:val="nil"/>
            </w:tcBorders>
            <w:shd w:val="clear" w:color="auto" w:fill="DDD9C3" w:themeFill="background2" w:themeFillShade="E6"/>
          </w:tcPr>
          <w:p w14:paraId="25418097" w14:textId="77777777" w:rsidR="00BD1641" w:rsidRPr="0029652D" w:rsidRDefault="00BD1641" w:rsidP="00843162">
            <w:pPr>
              <w:rPr>
                <w:rFonts w:ascii="Verdana" w:hAnsi="Verdana" w:cs="Calibri"/>
                <w:b/>
                <w:bCs/>
                <w:color w:val="000000"/>
                <w:sz w:val="20"/>
                <w:szCs w:val="20"/>
                <w:lang w:eastAsia="en-GB"/>
              </w:rPr>
            </w:pPr>
          </w:p>
        </w:tc>
        <w:tc>
          <w:tcPr>
            <w:tcW w:w="5532" w:type="dxa"/>
            <w:tcBorders>
              <w:top w:val="nil"/>
              <w:left w:val="nil"/>
              <w:bottom w:val="nil"/>
              <w:right w:val="nil"/>
            </w:tcBorders>
            <w:shd w:val="clear" w:color="auto" w:fill="DDD9C3" w:themeFill="background2" w:themeFillShade="E6"/>
            <w:hideMark/>
          </w:tcPr>
          <w:p w14:paraId="5CEEF3E0" w14:textId="77777777" w:rsidR="00BD1641" w:rsidRPr="0029652D" w:rsidRDefault="00BD1641" w:rsidP="00843162">
            <w:pPr>
              <w:rPr>
                <w:rFonts w:ascii="Verdana" w:hAnsi="Verdana" w:cs="Calibri"/>
                <w:b/>
                <w:bCs/>
                <w:color w:val="000000"/>
                <w:sz w:val="20"/>
                <w:szCs w:val="20"/>
                <w:lang w:eastAsia="en-GB"/>
              </w:rPr>
            </w:pPr>
            <w:r w:rsidRPr="0029652D">
              <w:rPr>
                <w:rFonts w:ascii="Verdana" w:hAnsi="Verdana" w:cs="Calibri"/>
                <w:b/>
                <w:bCs/>
                <w:color w:val="000000"/>
                <w:sz w:val="20"/>
                <w:szCs w:val="20"/>
                <w:lang w:eastAsia="en-GB"/>
              </w:rPr>
              <w:t>Technical</w:t>
            </w:r>
          </w:p>
        </w:tc>
        <w:tc>
          <w:tcPr>
            <w:tcW w:w="4326" w:type="dxa"/>
            <w:tcBorders>
              <w:top w:val="nil"/>
              <w:left w:val="nil"/>
              <w:bottom w:val="single" w:sz="4" w:space="0" w:color="auto"/>
              <w:right w:val="single" w:sz="4" w:space="0" w:color="auto"/>
            </w:tcBorders>
            <w:shd w:val="clear" w:color="auto" w:fill="DDD9C3" w:themeFill="background2" w:themeFillShade="E6"/>
            <w:hideMark/>
          </w:tcPr>
          <w:p w14:paraId="560EC9BE" w14:textId="77777777" w:rsidR="00BD1641" w:rsidRPr="0029652D" w:rsidRDefault="00BD1641" w:rsidP="00843162">
            <w:pPr>
              <w:rPr>
                <w:rFonts w:ascii="Verdana" w:hAnsi="Verdana" w:cs="Calibri"/>
                <w:color w:val="000000"/>
                <w:sz w:val="20"/>
                <w:szCs w:val="20"/>
                <w:lang w:eastAsia="en-GB"/>
              </w:rPr>
            </w:pPr>
            <w:r w:rsidRPr="0029652D">
              <w:rPr>
                <w:rFonts w:ascii="Verdana" w:hAnsi="Verdana" w:cs="Calibri"/>
                <w:color w:val="000000"/>
                <w:sz w:val="20"/>
                <w:szCs w:val="20"/>
                <w:lang w:eastAsia="en-GB"/>
              </w:rPr>
              <w:t> </w:t>
            </w:r>
          </w:p>
        </w:tc>
        <w:tc>
          <w:tcPr>
            <w:tcW w:w="1224" w:type="dxa"/>
            <w:tcBorders>
              <w:top w:val="nil"/>
              <w:left w:val="nil"/>
              <w:bottom w:val="single" w:sz="4" w:space="0" w:color="auto"/>
              <w:right w:val="single" w:sz="4" w:space="0" w:color="auto"/>
            </w:tcBorders>
            <w:shd w:val="clear" w:color="auto" w:fill="DDD9C3" w:themeFill="background2" w:themeFillShade="E6"/>
          </w:tcPr>
          <w:p w14:paraId="105E510C" w14:textId="77777777" w:rsidR="00BD1641" w:rsidRPr="0029652D" w:rsidRDefault="00BD1641" w:rsidP="00843162">
            <w:pPr>
              <w:rPr>
                <w:rFonts w:ascii="Verdana" w:hAnsi="Verdana" w:cs="Calibri"/>
                <w:color w:val="000000"/>
                <w:sz w:val="20"/>
                <w:szCs w:val="20"/>
                <w:lang w:eastAsia="en-GB"/>
              </w:rPr>
            </w:pPr>
          </w:p>
        </w:tc>
        <w:tc>
          <w:tcPr>
            <w:tcW w:w="1224" w:type="dxa"/>
            <w:tcBorders>
              <w:top w:val="nil"/>
              <w:left w:val="nil"/>
              <w:bottom w:val="single" w:sz="4" w:space="0" w:color="auto"/>
              <w:right w:val="single" w:sz="4" w:space="0" w:color="auto"/>
            </w:tcBorders>
            <w:shd w:val="clear" w:color="auto" w:fill="DDD9C3" w:themeFill="background2" w:themeFillShade="E6"/>
          </w:tcPr>
          <w:p w14:paraId="0D57F6BB" w14:textId="77777777" w:rsidR="00BD1641" w:rsidRPr="0029652D" w:rsidRDefault="00BD1641" w:rsidP="00843162">
            <w:pPr>
              <w:rPr>
                <w:rFonts w:ascii="Verdana" w:hAnsi="Verdana" w:cs="Calibri"/>
                <w:color w:val="000000"/>
                <w:sz w:val="20"/>
                <w:szCs w:val="20"/>
                <w:lang w:eastAsia="en-GB"/>
              </w:rPr>
            </w:pPr>
          </w:p>
        </w:tc>
      </w:tr>
      <w:tr w:rsidR="00BD1641" w:rsidRPr="0029652D" w14:paraId="71224D56" w14:textId="77777777" w:rsidTr="00843162">
        <w:trPr>
          <w:trHeight w:val="1425"/>
        </w:trPr>
        <w:tc>
          <w:tcPr>
            <w:tcW w:w="704" w:type="dxa"/>
            <w:tcBorders>
              <w:top w:val="single" w:sz="4" w:space="0" w:color="auto"/>
              <w:left w:val="single" w:sz="4" w:space="0" w:color="auto"/>
              <w:bottom w:val="single" w:sz="4" w:space="0" w:color="auto"/>
              <w:right w:val="single" w:sz="4" w:space="0" w:color="auto"/>
            </w:tcBorders>
          </w:tcPr>
          <w:p w14:paraId="77B01876" w14:textId="49F1A33F" w:rsidR="00BD1641" w:rsidRPr="0029652D" w:rsidRDefault="00672918" w:rsidP="00843162">
            <w:pPr>
              <w:rPr>
                <w:rFonts w:ascii="Verdana" w:hAnsi="Verdana" w:cs="Calibri"/>
                <w:color w:val="000000"/>
                <w:sz w:val="20"/>
                <w:szCs w:val="20"/>
                <w:lang w:eastAsia="en-GB"/>
              </w:rPr>
            </w:pPr>
            <w:r>
              <w:rPr>
                <w:rFonts w:ascii="Verdana" w:hAnsi="Verdana" w:cs="Calibri"/>
                <w:color w:val="000000"/>
                <w:sz w:val="20"/>
                <w:szCs w:val="20"/>
                <w:lang w:eastAsia="en-GB"/>
              </w:rPr>
              <w:t>3</w:t>
            </w:r>
            <w:r w:rsidR="00BD1641" w:rsidRPr="0029652D">
              <w:rPr>
                <w:rFonts w:ascii="Verdana" w:hAnsi="Verdana" w:cs="Calibri"/>
                <w:color w:val="000000"/>
                <w:sz w:val="20"/>
                <w:szCs w:val="20"/>
                <w:lang w:eastAsia="en-GB"/>
              </w:rPr>
              <w:t>5</w:t>
            </w:r>
          </w:p>
        </w:tc>
        <w:tc>
          <w:tcPr>
            <w:tcW w:w="5532" w:type="dxa"/>
            <w:tcBorders>
              <w:top w:val="single" w:sz="4" w:space="0" w:color="auto"/>
              <w:left w:val="single" w:sz="4" w:space="0" w:color="auto"/>
              <w:bottom w:val="single" w:sz="4" w:space="0" w:color="auto"/>
              <w:right w:val="single" w:sz="4" w:space="0" w:color="auto"/>
            </w:tcBorders>
            <w:shd w:val="clear" w:color="auto" w:fill="auto"/>
            <w:hideMark/>
          </w:tcPr>
          <w:p w14:paraId="39A7668C" w14:textId="77777777" w:rsidR="00BD1641" w:rsidRPr="0029652D" w:rsidRDefault="00BD1641" w:rsidP="00843162">
            <w:pPr>
              <w:rPr>
                <w:rFonts w:ascii="Verdana" w:hAnsi="Verdana" w:cs="Calibri"/>
                <w:color w:val="000000"/>
                <w:sz w:val="20"/>
                <w:szCs w:val="20"/>
                <w:lang w:eastAsia="en-GB"/>
              </w:rPr>
            </w:pPr>
            <w:r w:rsidRPr="0029652D">
              <w:rPr>
                <w:rFonts w:ascii="Verdana" w:hAnsi="Verdana" w:cs="Calibri"/>
                <w:color w:val="000000"/>
                <w:sz w:val="20"/>
                <w:szCs w:val="20"/>
                <w:lang w:eastAsia="en-GB"/>
              </w:rPr>
              <w:t xml:space="preserve">Integrate with other systems </w:t>
            </w:r>
          </w:p>
        </w:tc>
        <w:tc>
          <w:tcPr>
            <w:tcW w:w="4326" w:type="dxa"/>
            <w:tcBorders>
              <w:top w:val="nil"/>
              <w:left w:val="nil"/>
              <w:bottom w:val="single" w:sz="4" w:space="0" w:color="auto"/>
              <w:right w:val="single" w:sz="4" w:space="0" w:color="auto"/>
            </w:tcBorders>
            <w:shd w:val="clear" w:color="auto" w:fill="auto"/>
            <w:hideMark/>
          </w:tcPr>
          <w:p w14:paraId="6615E731" w14:textId="77777777" w:rsidR="00BD1641" w:rsidRPr="0029652D" w:rsidRDefault="00BD1641" w:rsidP="00843162">
            <w:pPr>
              <w:rPr>
                <w:rFonts w:ascii="Verdana" w:hAnsi="Verdana" w:cs="Calibri"/>
                <w:color w:val="000000"/>
                <w:sz w:val="20"/>
                <w:szCs w:val="20"/>
                <w:lang w:eastAsia="en-GB"/>
              </w:rPr>
            </w:pPr>
            <w:r w:rsidRPr="0029652D">
              <w:rPr>
                <w:rFonts w:ascii="Verdana" w:hAnsi="Verdana" w:cs="Calibri"/>
                <w:color w:val="000000"/>
                <w:sz w:val="20"/>
                <w:szCs w:val="20"/>
                <w:lang w:eastAsia="en-GB"/>
              </w:rPr>
              <w:t>SharePoint, intranet, MS Teams, GMS, Governance portal. Can the solution extract info from other source systems?</w:t>
            </w:r>
          </w:p>
        </w:tc>
        <w:tc>
          <w:tcPr>
            <w:tcW w:w="1224" w:type="dxa"/>
            <w:tcBorders>
              <w:top w:val="nil"/>
              <w:left w:val="nil"/>
              <w:bottom w:val="single" w:sz="4" w:space="0" w:color="auto"/>
              <w:right w:val="single" w:sz="4" w:space="0" w:color="auto"/>
            </w:tcBorders>
          </w:tcPr>
          <w:p w14:paraId="715336F0" w14:textId="77777777" w:rsidR="00BD1641" w:rsidRPr="0029652D" w:rsidRDefault="00BD1641" w:rsidP="00843162">
            <w:pPr>
              <w:rPr>
                <w:rFonts w:ascii="Verdana" w:hAnsi="Verdana" w:cs="Calibri"/>
                <w:color w:val="000000"/>
                <w:sz w:val="20"/>
                <w:szCs w:val="20"/>
                <w:lang w:eastAsia="en-GB"/>
              </w:rPr>
            </w:pPr>
          </w:p>
        </w:tc>
        <w:tc>
          <w:tcPr>
            <w:tcW w:w="1224" w:type="dxa"/>
            <w:tcBorders>
              <w:top w:val="nil"/>
              <w:left w:val="nil"/>
              <w:bottom w:val="single" w:sz="4" w:space="0" w:color="auto"/>
              <w:right w:val="single" w:sz="4" w:space="0" w:color="auto"/>
            </w:tcBorders>
          </w:tcPr>
          <w:p w14:paraId="206F83DC" w14:textId="77777777" w:rsidR="00BD1641" w:rsidRPr="0029652D" w:rsidRDefault="00BD1641" w:rsidP="00843162">
            <w:pPr>
              <w:rPr>
                <w:rFonts w:ascii="Verdana" w:hAnsi="Verdana" w:cs="Calibri"/>
                <w:color w:val="000000"/>
                <w:sz w:val="20"/>
                <w:szCs w:val="20"/>
                <w:lang w:eastAsia="en-GB"/>
              </w:rPr>
            </w:pPr>
          </w:p>
        </w:tc>
      </w:tr>
      <w:tr w:rsidR="00BD1641" w:rsidRPr="0029652D" w14:paraId="06F1FAC3" w14:textId="77777777" w:rsidTr="00843162">
        <w:trPr>
          <w:trHeight w:val="855"/>
        </w:trPr>
        <w:tc>
          <w:tcPr>
            <w:tcW w:w="704" w:type="dxa"/>
            <w:tcBorders>
              <w:top w:val="nil"/>
              <w:left w:val="single" w:sz="4" w:space="0" w:color="auto"/>
              <w:bottom w:val="single" w:sz="4" w:space="0" w:color="auto"/>
              <w:right w:val="single" w:sz="4" w:space="0" w:color="auto"/>
            </w:tcBorders>
          </w:tcPr>
          <w:p w14:paraId="4BFDC1D8" w14:textId="51212BCB" w:rsidR="00BD1641" w:rsidRPr="0029652D" w:rsidRDefault="00672918" w:rsidP="00843162">
            <w:pPr>
              <w:rPr>
                <w:rFonts w:ascii="Verdana" w:hAnsi="Verdana" w:cs="Calibri"/>
                <w:color w:val="000000"/>
                <w:sz w:val="20"/>
                <w:szCs w:val="20"/>
                <w:lang w:eastAsia="en-GB"/>
              </w:rPr>
            </w:pPr>
            <w:r>
              <w:rPr>
                <w:rFonts w:ascii="Verdana" w:hAnsi="Verdana" w:cs="Calibri"/>
                <w:color w:val="000000"/>
                <w:sz w:val="20"/>
                <w:szCs w:val="20"/>
                <w:lang w:eastAsia="en-GB"/>
              </w:rPr>
              <w:t>3</w:t>
            </w:r>
            <w:r w:rsidR="00BD1641" w:rsidRPr="0029652D">
              <w:rPr>
                <w:rFonts w:ascii="Verdana" w:hAnsi="Verdana" w:cs="Calibri"/>
                <w:color w:val="000000"/>
                <w:sz w:val="20"/>
                <w:szCs w:val="20"/>
                <w:lang w:eastAsia="en-GB"/>
              </w:rPr>
              <w:t>6</w:t>
            </w:r>
          </w:p>
        </w:tc>
        <w:tc>
          <w:tcPr>
            <w:tcW w:w="5532" w:type="dxa"/>
            <w:tcBorders>
              <w:top w:val="nil"/>
              <w:left w:val="single" w:sz="4" w:space="0" w:color="auto"/>
              <w:bottom w:val="single" w:sz="4" w:space="0" w:color="auto"/>
              <w:right w:val="single" w:sz="4" w:space="0" w:color="auto"/>
            </w:tcBorders>
            <w:shd w:val="clear" w:color="auto" w:fill="auto"/>
            <w:hideMark/>
          </w:tcPr>
          <w:p w14:paraId="610260FF" w14:textId="77777777" w:rsidR="00BD1641" w:rsidRPr="0029652D" w:rsidRDefault="00BD1641" w:rsidP="00843162">
            <w:pPr>
              <w:rPr>
                <w:rFonts w:ascii="Verdana" w:hAnsi="Verdana" w:cs="Calibri"/>
                <w:color w:val="000000"/>
                <w:sz w:val="20"/>
                <w:szCs w:val="20"/>
                <w:lang w:eastAsia="en-GB"/>
              </w:rPr>
            </w:pPr>
            <w:r w:rsidRPr="0029652D">
              <w:rPr>
                <w:rFonts w:ascii="Verdana" w:hAnsi="Verdana" w:cs="Calibri"/>
                <w:color w:val="000000"/>
                <w:sz w:val="20"/>
                <w:szCs w:val="20"/>
                <w:lang w:eastAsia="en-GB"/>
              </w:rPr>
              <w:t xml:space="preserve">The ability for key EIS staff members to access the platform </w:t>
            </w:r>
          </w:p>
        </w:tc>
        <w:tc>
          <w:tcPr>
            <w:tcW w:w="4326" w:type="dxa"/>
            <w:tcBorders>
              <w:top w:val="nil"/>
              <w:left w:val="nil"/>
              <w:bottom w:val="single" w:sz="4" w:space="0" w:color="auto"/>
              <w:right w:val="single" w:sz="4" w:space="0" w:color="auto"/>
            </w:tcBorders>
            <w:shd w:val="clear" w:color="auto" w:fill="auto"/>
            <w:hideMark/>
          </w:tcPr>
          <w:p w14:paraId="334FF533" w14:textId="77777777" w:rsidR="00BD1641" w:rsidRPr="0029652D" w:rsidRDefault="00BD1641" w:rsidP="00843162">
            <w:pPr>
              <w:rPr>
                <w:rFonts w:ascii="Verdana" w:hAnsi="Verdana" w:cs="Calibri"/>
                <w:color w:val="000000"/>
                <w:sz w:val="20"/>
                <w:szCs w:val="20"/>
                <w:lang w:eastAsia="en-GB"/>
              </w:rPr>
            </w:pPr>
            <w:r w:rsidRPr="0029652D">
              <w:rPr>
                <w:rFonts w:ascii="Verdana" w:hAnsi="Verdana" w:cs="Calibri"/>
                <w:color w:val="000000"/>
                <w:sz w:val="20"/>
                <w:szCs w:val="20"/>
                <w:lang w:eastAsia="en-GB"/>
              </w:rPr>
              <w:t>As some teams are made up of people from both organisations, can the platform by accessed by EIS staff (</w:t>
            </w:r>
            <w:proofErr w:type="spellStart"/>
            <w:proofErr w:type="gramStart"/>
            <w:r w:rsidRPr="0029652D">
              <w:rPr>
                <w:rFonts w:ascii="Verdana" w:hAnsi="Verdana" w:cs="Calibri"/>
                <w:color w:val="000000"/>
                <w:sz w:val="20"/>
                <w:szCs w:val="20"/>
                <w:lang w:eastAsia="en-GB"/>
              </w:rPr>
              <w:t>ie</w:t>
            </w:r>
            <w:proofErr w:type="spellEnd"/>
            <w:proofErr w:type="gramEnd"/>
            <w:r w:rsidRPr="0029652D">
              <w:rPr>
                <w:rFonts w:ascii="Verdana" w:hAnsi="Verdana" w:cs="Calibri"/>
                <w:color w:val="000000"/>
                <w:sz w:val="20"/>
                <w:szCs w:val="20"/>
                <w:lang w:eastAsia="en-GB"/>
              </w:rPr>
              <w:t xml:space="preserve"> non UKS domain users)? </w:t>
            </w:r>
          </w:p>
        </w:tc>
        <w:tc>
          <w:tcPr>
            <w:tcW w:w="1224" w:type="dxa"/>
            <w:tcBorders>
              <w:top w:val="nil"/>
              <w:left w:val="nil"/>
              <w:bottom w:val="single" w:sz="4" w:space="0" w:color="auto"/>
              <w:right w:val="single" w:sz="4" w:space="0" w:color="auto"/>
            </w:tcBorders>
          </w:tcPr>
          <w:p w14:paraId="1D7E61D9" w14:textId="77777777" w:rsidR="00BD1641" w:rsidRPr="0029652D" w:rsidRDefault="00BD1641" w:rsidP="00843162">
            <w:pPr>
              <w:rPr>
                <w:rFonts w:ascii="Verdana" w:hAnsi="Verdana" w:cs="Calibri"/>
                <w:color w:val="000000"/>
                <w:sz w:val="20"/>
                <w:szCs w:val="20"/>
                <w:lang w:eastAsia="en-GB"/>
              </w:rPr>
            </w:pPr>
          </w:p>
        </w:tc>
        <w:tc>
          <w:tcPr>
            <w:tcW w:w="1224" w:type="dxa"/>
            <w:tcBorders>
              <w:top w:val="nil"/>
              <w:left w:val="nil"/>
              <w:bottom w:val="single" w:sz="4" w:space="0" w:color="auto"/>
              <w:right w:val="single" w:sz="4" w:space="0" w:color="auto"/>
            </w:tcBorders>
          </w:tcPr>
          <w:p w14:paraId="147C7DC7" w14:textId="77777777" w:rsidR="00BD1641" w:rsidRPr="0029652D" w:rsidRDefault="00BD1641" w:rsidP="00843162">
            <w:pPr>
              <w:rPr>
                <w:rFonts w:ascii="Verdana" w:hAnsi="Verdana" w:cs="Calibri"/>
                <w:color w:val="000000"/>
                <w:sz w:val="20"/>
                <w:szCs w:val="20"/>
                <w:lang w:eastAsia="en-GB"/>
              </w:rPr>
            </w:pPr>
          </w:p>
        </w:tc>
      </w:tr>
      <w:tr w:rsidR="00BD1641" w:rsidRPr="0029652D" w14:paraId="60C48258" w14:textId="77777777" w:rsidTr="00843162">
        <w:trPr>
          <w:trHeight w:val="1425"/>
        </w:trPr>
        <w:tc>
          <w:tcPr>
            <w:tcW w:w="704" w:type="dxa"/>
            <w:tcBorders>
              <w:top w:val="nil"/>
              <w:left w:val="single" w:sz="4" w:space="0" w:color="auto"/>
              <w:bottom w:val="single" w:sz="4" w:space="0" w:color="auto"/>
              <w:right w:val="single" w:sz="4" w:space="0" w:color="auto"/>
            </w:tcBorders>
          </w:tcPr>
          <w:p w14:paraId="0C2DB88D" w14:textId="05E6CDAB" w:rsidR="00BD1641" w:rsidRPr="0029652D" w:rsidRDefault="00672918" w:rsidP="00843162">
            <w:pPr>
              <w:rPr>
                <w:rFonts w:ascii="Verdana" w:hAnsi="Verdana" w:cs="Calibri"/>
                <w:color w:val="000000"/>
                <w:sz w:val="20"/>
                <w:szCs w:val="20"/>
                <w:lang w:eastAsia="en-GB"/>
              </w:rPr>
            </w:pPr>
            <w:r>
              <w:rPr>
                <w:rFonts w:ascii="Verdana" w:hAnsi="Verdana" w:cs="Calibri"/>
                <w:color w:val="000000"/>
                <w:sz w:val="20"/>
                <w:szCs w:val="20"/>
                <w:lang w:eastAsia="en-GB"/>
              </w:rPr>
              <w:t>3</w:t>
            </w:r>
            <w:r w:rsidR="00BD1641" w:rsidRPr="0029652D">
              <w:rPr>
                <w:rFonts w:ascii="Verdana" w:hAnsi="Verdana" w:cs="Calibri"/>
                <w:color w:val="000000"/>
                <w:sz w:val="20"/>
                <w:szCs w:val="20"/>
                <w:lang w:eastAsia="en-GB"/>
              </w:rPr>
              <w:t>7</w:t>
            </w:r>
          </w:p>
        </w:tc>
        <w:tc>
          <w:tcPr>
            <w:tcW w:w="5532" w:type="dxa"/>
            <w:tcBorders>
              <w:top w:val="nil"/>
              <w:left w:val="single" w:sz="4" w:space="0" w:color="auto"/>
              <w:bottom w:val="single" w:sz="4" w:space="0" w:color="auto"/>
              <w:right w:val="single" w:sz="4" w:space="0" w:color="auto"/>
            </w:tcBorders>
            <w:shd w:val="clear" w:color="auto" w:fill="auto"/>
            <w:hideMark/>
          </w:tcPr>
          <w:p w14:paraId="510DA50E" w14:textId="77777777" w:rsidR="00BD1641" w:rsidRPr="0029652D" w:rsidRDefault="00BD1641" w:rsidP="00843162">
            <w:pPr>
              <w:rPr>
                <w:rFonts w:ascii="Verdana" w:hAnsi="Verdana" w:cs="Calibri"/>
                <w:color w:val="000000"/>
                <w:sz w:val="20"/>
                <w:szCs w:val="20"/>
                <w:lang w:eastAsia="en-GB"/>
              </w:rPr>
            </w:pPr>
            <w:r w:rsidRPr="0029652D">
              <w:rPr>
                <w:rFonts w:ascii="Verdana" w:hAnsi="Verdana" w:cs="Calibri"/>
                <w:color w:val="000000"/>
                <w:sz w:val="20"/>
                <w:szCs w:val="20"/>
                <w:lang w:eastAsia="en-GB"/>
              </w:rPr>
              <w:t xml:space="preserve">The ability for Home Nation Sports Council and NGB/Partner Stakeholder staff members to access certain areas of the platform </w:t>
            </w:r>
          </w:p>
        </w:tc>
        <w:tc>
          <w:tcPr>
            <w:tcW w:w="4326" w:type="dxa"/>
            <w:tcBorders>
              <w:top w:val="nil"/>
              <w:left w:val="nil"/>
              <w:bottom w:val="single" w:sz="4" w:space="0" w:color="auto"/>
              <w:right w:val="single" w:sz="4" w:space="0" w:color="auto"/>
            </w:tcBorders>
            <w:shd w:val="clear" w:color="auto" w:fill="auto"/>
            <w:hideMark/>
          </w:tcPr>
          <w:p w14:paraId="1381EDE5" w14:textId="77777777" w:rsidR="00BD1641" w:rsidRPr="0029652D" w:rsidRDefault="00BD1641" w:rsidP="00843162">
            <w:pPr>
              <w:rPr>
                <w:rFonts w:ascii="Verdana" w:hAnsi="Verdana" w:cs="Calibri"/>
                <w:color w:val="000000"/>
                <w:sz w:val="20"/>
                <w:szCs w:val="20"/>
                <w:lang w:eastAsia="en-GB"/>
              </w:rPr>
            </w:pPr>
            <w:r w:rsidRPr="0029652D">
              <w:rPr>
                <w:rFonts w:ascii="Verdana" w:hAnsi="Verdana" w:cs="Calibri"/>
                <w:color w:val="000000"/>
                <w:sz w:val="20"/>
                <w:szCs w:val="20"/>
                <w:lang w:eastAsia="en-GB"/>
              </w:rPr>
              <w:t>Can external stakeholders submit documents/fill out forms/update their contact information/acknowledge receipt of documents/make requests?</w:t>
            </w:r>
          </w:p>
        </w:tc>
        <w:tc>
          <w:tcPr>
            <w:tcW w:w="1224" w:type="dxa"/>
            <w:tcBorders>
              <w:top w:val="nil"/>
              <w:left w:val="nil"/>
              <w:bottom w:val="single" w:sz="4" w:space="0" w:color="auto"/>
              <w:right w:val="single" w:sz="4" w:space="0" w:color="auto"/>
            </w:tcBorders>
          </w:tcPr>
          <w:p w14:paraId="7A901B91" w14:textId="77777777" w:rsidR="00BD1641" w:rsidRPr="0029652D" w:rsidRDefault="00BD1641" w:rsidP="00843162">
            <w:pPr>
              <w:rPr>
                <w:rFonts w:ascii="Verdana" w:hAnsi="Verdana" w:cs="Calibri"/>
                <w:color w:val="000000"/>
                <w:sz w:val="20"/>
                <w:szCs w:val="20"/>
                <w:lang w:eastAsia="en-GB"/>
              </w:rPr>
            </w:pPr>
          </w:p>
        </w:tc>
        <w:tc>
          <w:tcPr>
            <w:tcW w:w="1224" w:type="dxa"/>
            <w:tcBorders>
              <w:top w:val="nil"/>
              <w:left w:val="nil"/>
              <w:bottom w:val="single" w:sz="4" w:space="0" w:color="auto"/>
              <w:right w:val="single" w:sz="4" w:space="0" w:color="auto"/>
            </w:tcBorders>
          </w:tcPr>
          <w:p w14:paraId="057E7E6B" w14:textId="77777777" w:rsidR="00BD1641" w:rsidRPr="0029652D" w:rsidRDefault="00BD1641" w:rsidP="00843162">
            <w:pPr>
              <w:rPr>
                <w:rFonts w:ascii="Verdana" w:hAnsi="Verdana" w:cs="Calibri"/>
                <w:color w:val="000000"/>
                <w:sz w:val="20"/>
                <w:szCs w:val="20"/>
                <w:lang w:eastAsia="en-GB"/>
              </w:rPr>
            </w:pPr>
          </w:p>
        </w:tc>
      </w:tr>
      <w:tr w:rsidR="00BD1641" w:rsidRPr="0029652D" w14:paraId="70756323" w14:textId="77777777" w:rsidTr="00843162">
        <w:trPr>
          <w:trHeight w:val="285"/>
        </w:trPr>
        <w:tc>
          <w:tcPr>
            <w:tcW w:w="704" w:type="dxa"/>
            <w:tcBorders>
              <w:top w:val="nil"/>
              <w:left w:val="single" w:sz="4" w:space="0" w:color="auto"/>
              <w:bottom w:val="single" w:sz="4" w:space="0" w:color="auto"/>
              <w:right w:val="single" w:sz="4" w:space="0" w:color="auto"/>
            </w:tcBorders>
            <w:shd w:val="clear" w:color="auto" w:fill="DDD9C3" w:themeFill="background2" w:themeFillShade="E6"/>
          </w:tcPr>
          <w:p w14:paraId="6DC96200" w14:textId="77777777" w:rsidR="00BD1641" w:rsidRPr="0029652D" w:rsidRDefault="00BD1641" w:rsidP="00843162">
            <w:pPr>
              <w:rPr>
                <w:rFonts w:ascii="Verdana" w:hAnsi="Verdana" w:cs="Calibri"/>
                <w:b/>
                <w:bCs/>
                <w:color w:val="000000"/>
                <w:sz w:val="20"/>
                <w:szCs w:val="20"/>
                <w:lang w:eastAsia="en-GB"/>
              </w:rPr>
            </w:pPr>
          </w:p>
        </w:tc>
        <w:tc>
          <w:tcPr>
            <w:tcW w:w="5532" w:type="dxa"/>
            <w:tcBorders>
              <w:top w:val="nil"/>
              <w:left w:val="single" w:sz="4" w:space="0" w:color="auto"/>
              <w:bottom w:val="single" w:sz="4" w:space="0" w:color="auto"/>
              <w:right w:val="single" w:sz="4" w:space="0" w:color="auto"/>
            </w:tcBorders>
            <w:shd w:val="clear" w:color="auto" w:fill="DDD9C3" w:themeFill="background2" w:themeFillShade="E6"/>
            <w:hideMark/>
          </w:tcPr>
          <w:p w14:paraId="61C199C0" w14:textId="77777777" w:rsidR="00BD1641" w:rsidRPr="0029652D" w:rsidRDefault="00BD1641" w:rsidP="00843162">
            <w:pPr>
              <w:rPr>
                <w:rFonts w:ascii="Verdana" w:hAnsi="Verdana" w:cs="Calibri"/>
                <w:b/>
                <w:bCs/>
                <w:color w:val="000000"/>
                <w:sz w:val="20"/>
                <w:szCs w:val="20"/>
                <w:lang w:eastAsia="en-GB"/>
              </w:rPr>
            </w:pPr>
            <w:r w:rsidRPr="0029652D">
              <w:rPr>
                <w:rFonts w:ascii="Verdana" w:hAnsi="Verdana" w:cs="Calibri"/>
                <w:b/>
                <w:bCs/>
                <w:color w:val="000000"/>
                <w:sz w:val="20"/>
                <w:szCs w:val="20"/>
                <w:lang w:eastAsia="en-GB"/>
              </w:rPr>
              <w:t>Security</w:t>
            </w:r>
          </w:p>
        </w:tc>
        <w:tc>
          <w:tcPr>
            <w:tcW w:w="4326" w:type="dxa"/>
            <w:tcBorders>
              <w:top w:val="nil"/>
              <w:left w:val="nil"/>
              <w:bottom w:val="single" w:sz="4" w:space="0" w:color="auto"/>
              <w:right w:val="single" w:sz="4" w:space="0" w:color="auto"/>
            </w:tcBorders>
            <w:shd w:val="clear" w:color="auto" w:fill="DDD9C3" w:themeFill="background2" w:themeFillShade="E6"/>
            <w:hideMark/>
          </w:tcPr>
          <w:p w14:paraId="5B344F69" w14:textId="77777777" w:rsidR="00BD1641" w:rsidRPr="0029652D" w:rsidRDefault="00BD1641" w:rsidP="00843162">
            <w:pPr>
              <w:rPr>
                <w:rFonts w:ascii="Verdana" w:hAnsi="Verdana" w:cs="Calibri"/>
                <w:color w:val="000000"/>
                <w:sz w:val="20"/>
                <w:szCs w:val="20"/>
                <w:lang w:eastAsia="en-GB"/>
              </w:rPr>
            </w:pPr>
            <w:r w:rsidRPr="0029652D">
              <w:rPr>
                <w:rFonts w:ascii="Verdana" w:hAnsi="Verdana" w:cs="Calibri"/>
                <w:color w:val="000000"/>
                <w:sz w:val="20"/>
                <w:szCs w:val="20"/>
                <w:lang w:eastAsia="en-GB"/>
              </w:rPr>
              <w:t> </w:t>
            </w:r>
          </w:p>
        </w:tc>
        <w:tc>
          <w:tcPr>
            <w:tcW w:w="1224" w:type="dxa"/>
            <w:tcBorders>
              <w:top w:val="nil"/>
              <w:left w:val="nil"/>
              <w:bottom w:val="single" w:sz="4" w:space="0" w:color="auto"/>
              <w:right w:val="single" w:sz="4" w:space="0" w:color="auto"/>
            </w:tcBorders>
            <w:shd w:val="clear" w:color="auto" w:fill="DDD9C3" w:themeFill="background2" w:themeFillShade="E6"/>
          </w:tcPr>
          <w:p w14:paraId="00D7683C" w14:textId="77777777" w:rsidR="00BD1641" w:rsidRPr="0029652D" w:rsidRDefault="00BD1641" w:rsidP="00843162">
            <w:pPr>
              <w:rPr>
                <w:rFonts w:ascii="Verdana" w:hAnsi="Verdana" w:cs="Calibri"/>
                <w:color w:val="000000"/>
                <w:sz w:val="20"/>
                <w:szCs w:val="20"/>
                <w:lang w:eastAsia="en-GB"/>
              </w:rPr>
            </w:pPr>
          </w:p>
        </w:tc>
        <w:tc>
          <w:tcPr>
            <w:tcW w:w="1224" w:type="dxa"/>
            <w:tcBorders>
              <w:top w:val="nil"/>
              <w:left w:val="nil"/>
              <w:bottom w:val="single" w:sz="4" w:space="0" w:color="auto"/>
              <w:right w:val="single" w:sz="4" w:space="0" w:color="auto"/>
            </w:tcBorders>
            <w:shd w:val="clear" w:color="auto" w:fill="DDD9C3" w:themeFill="background2" w:themeFillShade="E6"/>
          </w:tcPr>
          <w:p w14:paraId="62C6674A" w14:textId="77777777" w:rsidR="00BD1641" w:rsidRPr="0029652D" w:rsidRDefault="00BD1641" w:rsidP="00843162">
            <w:pPr>
              <w:rPr>
                <w:rFonts w:ascii="Verdana" w:hAnsi="Verdana" w:cs="Calibri"/>
                <w:color w:val="000000"/>
                <w:sz w:val="20"/>
                <w:szCs w:val="20"/>
                <w:lang w:eastAsia="en-GB"/>
              </w:rPr>
            </w:pPr>
          </w:p>
        </w:tc>
      </w:tr>
      <w:tr w:rsidR="00BD1641" w:rsidRPr="004D42FB" w14:paraId="5CDF1BCE" w14:textId="77777777" w:rsidTr="00843162">
        <w:trPr>
          <w:trHeight w:val="1140"/>
        </w:trPr>
        <w:tc>
          <w:tcPr>
            <w:tcW w:w="704" w:type="dxa"/>
            <w:tcBorders>
              <w:top w:val="nil"/>
              <w:left w:val="single" w:sz="4" w:space="0" w:color="auto"/>
              <w:bottom w:val="single" w:sz="4" w:space="0" w:color="auto"/>
              <w:right w:val="single" w:sz="4" w:space="0" w:color="auto"/>
            </w:tcBorders>
          </w:tcPr>
          <w:p w14:paraId="6269388A" w14:textId="6C18D1DB" w:rsidR="00BD1641" w:rsidRPr="0029652D" w:rsidRDefault="00672918" w:rsidP="00843162">
            <w:pPr>
              <w:rPr>
                <w:rFonts w:ascii="Verdana" w:hAnsi="Verdana" w:cs="Calibri"/>
                <w:color w:val="000000"/>
                <w:sz w:val="20"/>
                <w:szCs w:val="20"/>
                <w:lang w:eastAsia="en-GB"/>
              </w:rPr>
            </w:pPr>
            <w:r>
              <w:rPr>
                <w:rFonts w:ascii="Verdana" w:hAnsi="Verdana" w:cs="Calibri"/>
                <w:color w:val="000000"/>
                <w:sz w:val="20"/>
                <w:szCs w:val="20"/>
                <w:lang w:eastAsia="en-GB"/>
              </w:rPr>
              <w:t>38</w:t>
            </w:r>
          </w:p>
        </w:tc>
        <w:tc>
          <w:tcPr>
            <w:tcW w:w="5532" w:type="dxa"/>
            <w:tcBorders>
              <w:top w:val="nil"/>
              <w:left w:val="single" w:sz="4" w:space="0" w:color="auto"/>
              <w:bottom w:val="single" w:sz="4" w:space="0" w:color="auto"/>
              <w:right w:val="single" w:sz="4" w:space="0" w:color="auto"/>
            </w:tcBorders>
            <w:shd w:val="clear" w:color="auto" w:fill="auto"/>
            <w:hideMark/>
          </w:tcPr>
          <w:p w14:paraId="79AAE5AA" w14:textId="77777777" w:rsidR="00BD1641" w:rsidRPr="0029652D" w:rsidRDefault="00BD1641" w:rsidP="00843162">
            <w:pPr>
              <w:rPr>
                <w:rFonts w:ascii="Verdana" w:hAnsi="Verdana" w:cs="Calibri"/>
                <w:color w:val="000000"/>
                <w:sz w:val="20"/>
                <w:szCs w:val="20"/>
                <w:lang w:eastAsia="en-GB"/>
              </w:rPr>
            </w:pPr>
            <w:r w:rsidRPr="0029652D">
              <w:rPr>
                <w:rFonts w:ascii="Verdana" w:hAnsi="Verdana" w:cs="Calibri"/>
                <w:color w:val="000000"/>
                <w:sz w:val="20"/>
                <w:szCs w:val="20"/>
                <w:lang w:eastAsia="en-GB"/>
              </w:rPr>
              <w:t xml:space="preserve">Retention policy to auto-archive/delete documents after </w:t>
            </w:r>
            <w:proofErr w:type="gramStart"/>
            <w:r w:rsidRPr="0029652D">
              <w:rPr>
                <w:rFonts w:ascii="Verdana" w:hAnsi="Verdana" w:cs="Calibri"/>
                <w:color w:val="000000"/>
                <w:sz w:val="20"/>
                <w:szCs w:val="20"/>
                <w:lang w:eastAsia="en-GB"/>
              </w:rPr>
              <w:t>a period of time</w:t>
            </w:r>
            <w:proofErr w:type="gramEnd"/>
            <w:r w:rsidRPr="0029652D">
              <w:rPr>
                <w:rFonts w:ascii="Verdana" w:hAnsi="Verdana" w:cs="Calibri"/>
                <w:color w:val="000000"/>
                <w:sz w:val="20"/>
                <w:szCs w:val="20"/>
                <w:lang w:eastAsia="en-GB"/>
              </w:rPr>
              <w:t>, with flags and approval needed</w:t>
            </w:r>
          </w:p>
        </w:tc>
        <w:tc>
          <w:tcPr>
            <w:tcW w:w="4326" w:type="dxa"/>
            <w:tcBorders>
              <w:top w:val="nil"/>
              <w:left w:val="nil"/>
              <w:bottom w:val="single" w:sz="4" w:space="0" w:color="auto"/>
              <w:right w:val="single" w:sz="4" w:space="0" w:color="auto"/>
            </w:tcBorders>
            <w:shd w:val="clear" w:color="auto" w:fill="auto"/>
            <w:hideMark/>
          </w:tcPr>
          <w:p w14:paraId="2C399B4D" w14:textId="77777777" w:rsidR="00BD1641" w:rsidRPr="004D42FB" w:rsidRDefault="00BD1641" w:rsidP="00843162">
            <w:pPr>
              <w:rPr>
                <w:rFonts w:ascii="Verdana" w:hAnsi="Verdana" w:cs="Calibri"/>
                <w:color w:val="000000"/>
                <w:sz w:val="20"/>
                <w:szCs w:val="20"/>
                <w:lang w:eastAsia="en-GB"/>
              </w:rPr>
            </w:pPr>
            <w:r w:rsidRPr="0029652D">
              <w:rPr>
                <w:rFonts w:ascii="Verdana" w:hAnsi="Verdana" w:cs="Calibri"/>
                <w:color w:val="000000"/>
                <w:sz w:val="20"/>
                <w:szCs w:val="20"/>
                <w:lang w:eastAsia="en-GB"/>
              </w:rPr>
              <w:t xml:space="preserve">When you upload/publish a document, </w:t>
            </w:r>
            <w:proofErr w:type="gramStart"/>
            <w:r w:rsidRPr="0029652D">
              <w:rPr>
                <w:rFonts w:ascii="Verdana" w:hAnsi="Verdana" w:cs="Calibri"/>
                <w:color w:val="000000"/>
                <w:sz w:val="20"/>
                <w:szCs w:val="20"/>
                <w:lang w:eastAsia="en-GB"/>
              </w:rPr>
              <w:t>can you can</w:t>
            </w:r>
            <w:proofErr w:type="gramEnd"/>
            <w:r w:rsidRPr="0029652D">
              <w:rPr>
                <w:rFonts w:ascii="Verdana" w:hAnsi="Verdana" w:cs="Calibri"/>
                <w:color w:val="000000"/>
                <w:sz w:val="20"/>
                <w:szCs w:val="20"/>
                <w:lang w:eastAsia="en-GB"/>
              </w:rPr>
              <w:t xml:space="preserve"> set a retention date on it which will flag to you when the time is up?</w:t>
            </w:r>
          </w:p>
        </w:tc>
        <w:tc>
          <w:tcPr>
            <w:tcW w:w="1224" w:type="dxa"/>
            <w:tcBorders>
              <w:top w:val="nil"/>
              <w:left w:val="nil"/>
              <w:bottom w:val="single" w:sz="4" w:space="0" w:color="auto"/>
              <w:right w:val="single" w:sz="4" w:space="0" w:color="auto"/>
            </w:tcBorders>
          </w:tcPr>
          <w:p w14:paraId="3907AC38" w14:textId="77777777" w:rsidR="00BD1641" w:rsidRPr="004D42FB" w:rsidRDefault="00BD1641" w:rsidP="00843162">
            <w:pPr>
              <w:rPr>
                <w:rFonts w:ascii="Verdana" w:hAnsi="Verdana" w:cs="Calibri"/>
                <w:color w:val="000000"/>
                <w:sz w:val="20"/>
                <w:szCs w:val="20"/>
                <w:lang w:eastAsia="en-GB"/>
              </w:rPr>
            </w:pPr>
          </w:p>
        </w:tc>
        <w:tc>
          <w:tcPr>
            <w:tcW w:w="1224" w:type="dxa"/>
            <w:tcBorders>
              <w:top w:val="nil"/>
              <w:left w:val="nil"/>
              <w:bottom w:val="single" w:sz="4" w:space="0" w:color="auto"/>
              <w:right w:val="single" w:sz="4" w:space="0" w:color="auto"/>
            </w:tcBorders>
          </w:tcPr>
          <w:p w14:paraId="7666B29D" w14:textId="77777777" w:rsidR="00BD1641" w:rsidRPr="004D42FB" w:rsidRDefault="00BD1641" w:rsidP="00843162">
            <w:pPr>
              <w:rPr>
                <w:rFonts w:ascii="Verdana" w:hAnsi="Verdana" w:cs="Calibri"/>
                <w:color w:val="000000"/>
                <w:sz w:val="20"/>
                <w:szCs w:val="20"/>
                <w:lang w:eastAsia="en-GB"/>
              </w:rPr>
            </w:pPr>
          </w:p>
        </w:tc>
      </w:tr>
    </w:tbl>
    <w:p w14:paraId="2C2771E6" w14:textId="77777777" w:rsidR="004C5DFF" w:rsidRDefault="004C5DFF" w:rsidP="004C5DFF">
      <w:pPr>
        <w:spacing w:after="200" w:line="276" w:lineRule="auto"/>
        <w:rPr>
          <w:rFonts w:ascii="Verdana" w:hAnsi="Verdana"/>
          <w:sz w:val="20"/>
          <w:szCs w:val="20"/>
        </w:rPr>
      </w:pPr>
    </w:p>
    <w:p w14:paraId="4C8CD317" w14:textId="0176AF3B" w:rsidR="00D81502" w:rsidRDefault="00D81502">
      <w:pPr>
        <w:spacing w:after="200" w:line="276" w:lineRule="auto"/>
        <w:rPr>
          <w:rFonts w:ascii="Verdana" w:hAnsi="Verdana"/>
          <w:sz w:val="20"/>
          <w:szCs w:val="20"/>
        </w:rPr>
      </w:pPr>
      <w:r>
        <w:rPr>
          <w:rFonts w:ascii="Verdana" w:hAnsi="Verdana"/>
          <w:sz w:val="20"/>
          <w:szCs w:val="20"/>
        </w:rPr>
        <w:br w:type="page"/>
      </w:r>
    </w:p>
    <w:p w14:paraId="0D6CD82A" w14:textId="77777777" w:rsidR="00E41805" w:rsidRDefault="00E41805" w:rsidP="008C0FA7">
      <w:pPr>
        <w:spacing w:after="200" w:line="276" w:lineRule="auto"/>
        <w:jc w:val="center"/>
        <w:rPr>
          <w:rFonts w:ascii="Verdana" w:hAnsi="Verdana"/>
          <w:b/>
        </w:rPr>
        <w:sectPr w:rsidR="00E41805" w:rsidSect="00E41805">
          <w:pgSz w:w="15840" w:h="12240" w:orient="landscape"/>
          <w:pgMar w:top="1296" w:right="1728" w:bottom="1296" w:left="1296" w:header="720" w:footer="720" w:gutter="0"/>
          <w:cols w:space="720"/>
          <w:noEndnote/>
          <w:docGrid w:linePitch="326"/>
        </w:sectPr>
      </w:pPr>
    </w:p>
    <w:p w14:paraId="1A5F67C0" w14:textId="20378819" w:rsidR="00A77B61" w:rsidRPr="008C0FA7" w:rsidRDefault="00451F23" w:rsidP="008C0FA7">
      <w:pPr>
        <w:spacing w:after="200" w:line="276" w:lineRule="auto"/>
        <w:jc w:val="center"/>
        <w:rPr>
          <w:rFonts w:ascii="Verdana" w:hAnsi="Verdana"/>
        </w:rPr>
      </w:pPr>
      <w:r>
        <w:rPr>
          <w:rFonts w:ascii="Verdana" w:hAnsi="Verdana"/>
          <w:b/>
        </w:rPr>
        <w:lastRenderedPageBreak/>
        <w:t xml:space="preserve">Appendix </w:t>
      </w:r>
      <w:r w:rsidR="004444AF">
        <w:rPr>
          <w:rFonts w:ascii="Verdana" w:hAnsi="Verdana"/>
          <w:b/>
        </w:rPr>
        <w:t>3</w:t>
      </w:r>
    </w:p>
    <w:p w14:paraId="3CBEB319" w14:textId="77A40108" w:rsidR="00874AD8" w:rsidRDefault="00B93AB8" w:rsidP="00972814">
      <w:pPr>
        <w:jc w:val="center"/>
        <w:rPr>
          <w:rFonts w:ascii="Verdana" w:hAnsi="Verdana"/>
          <w:b/>
        </w:rPr>
      </w:pPr>
      <w:r w:rsidRPr="00016B78">
        <w:rPr>
          <w:rFonts w:ascii="Verdana" w:hAnsi="Verdana"/>
          <w:b/>
        </w:rPr>
        <w:t>Forms</w:t>
      </w:r>
    </w:p>
    <w:p w14:paraId="69C88C5C" w14:textId="77777777" w:rsidR="00972814" w:rsidRPr="007841A9" w:rsidRDefault="00972814" w:rsidP="00972814">
      <w:pPr>
        <w:jc w:val="center"/>
        <w:rPr>
          <w:rFonts w:ascii="Verdana" w:hAnsi="Verdana" w:cs="Arial"/>
          <w:b/>
          <w:sz w:val="20"/>
          <w:szCs w:val="20"/>
        </w:rPr>
      </w:pPr>
    </w:p>
    <w:p w14:paraId="4644032B" w14:textId="7AE9907C" w:rsidR="001D721E" w:rsidRPr="00016B78" w:rsidRDefault="00274C79" w:rsidP="008317BC">
      <w:pPr>
        <w:spacing w:after="200" w:line="276" w:lineRule="auto"/>
        <w:jc w:val="center"/>
        <w:rPr>
          <w:rFonts w:ascii="Verdana" w:hAnsi="Verdana"/>
          <w:b/>
          <w:sz w:val="20"/>
          <w:szCs w:val="20"/>
        </w:rPr>
      </w:pPr>
      <w:r w:rsidRPr="00016B78">
        <w:rPr>
          <w:rFonts w:ascii="Verdana" w:hAnsi="Verdana"/>
          <w:b/>
          <w:sz w:val="20"/>
          <w:szCs w:val="20"/>
        </w:rPr>
        <w:t>THE U</w:t>
      </w:r>
      <w:r w:rsidR="001D721E" w:rsidRPr="00016B78">
        <w:rPr>
          <w:rFonts w:ascii="Verdana" w:hAnsi="Verdana"/>
          <w:b/>
          <w:sz w:val="20"/>
          <w:szCs w:val="20"/>
        </w:rPr>
        <w:t>NITED KINGDOM SPORTS COUNCIL</w:t>
      </w:r>
    </w:p>
    <w:p w14:paraId="0F08272B" w14:textId="01C59BC3" w:rsidR="00274C79" w:rsidRPr="00016B78" w:rsidRDefault="00BB5719" w:rsidP="00274C79">
      <w:pPr>
        <w:jc w:val="center"/>
        <w:rPr>
          <w:rFonts w:ascii="Verdana" w:hAnsi="Verdana"/>
          <w:b/>
          <w:color w:val="FF0000"/>
          <w:sz w:val="20"/>
          <w:szCs w:val="20"/>
        </w:rPr>
      </w:pPr>
      <w:r w:rsidRPr="004E7E0E">
        <w:rPr>
          <w:rFonts w:ascii="Verdana" w:hAnsi="Verdana"/>
          <w:b/>
          <w:color w:val="FF0000"/>
          <w:sz w:val="20"/>
          <w:szCs w:val="20"/>
        </w:rPr>
        <w:t>HIGH PERFORMANCE SYSTEM SUPPORT TEAM</w:t>
      </w:r>
    </w:p>
    <w:p w14:paraId="46D36527" w14:textId="77777777" w:rsidR="00274C79" w:rsidRPr="00016B78" w:rsidRDefault="00274C79" w:rsidP="00274C79">
      <w:pPr>
        <w:jc w:val="center"/>
        <w:rPr>
          <w:rFonts w:ascii="Verdana" w:hAnsi="Verdana"/>
          <w:b/>
          <w:color w:val="FF0000"/>
          <w:sz w:val="20"/>
          <w:szCs w:val="20"/>
        </w:rPr>
      </w:pPr>
    </w:p>
    <w:p w14:paraId="6DFCADBC" w14:textId="4622E709" w:rsidR="001D721E" w:rsidRPr="00016B78" w:rsidRDefault="00AA3CE6" w:rsidP="00E40A8E">
      <w:pPr>
        <w:pStyle w:val="Title"/>
        <w:spacing w:after="240"/>
        <w:rPr>
          <w:rFonts w:ascii="Verdana" w:hAnsi="Verdana"/>
          <w:b w:val="0"/>
          <w:color w:val="FF0000"/>
          <w:sz w:val="20"/>
          <w:szCs w:val="20"/>
        </w:rPr>
      </w:pPr>
      <w:r>
        <w:rPr>
          <w:rFonts w:ascii="Verdana" w:hAnsi="Verdana"/>
          <w:sz w:val="20"/>
          <w:szCs w:val="20"/>
        </w:rPr>
        <w:t xml:space="preserve">TENDER FOR THE </w:t>
      </w:r>
      <w:r w:rsidR="00274C79" w:rsidRPr="00016B78">
        <w:rPr>
          <w:rFonts w:ascii="Verdana" w:hAnsi="Verdana"/>
          <w:sz w:val="20"/>
          <w:szCs w:val="20"/>
        </w:rPr>
        <w:t>PROVISION OF</w:t>
      </w:r>
      <w:r w:rsidR="009307CE">
        <w:rPr>
          <w:rFonts w:ascii="Verdana" w:hAnsi="Verdana"/>
          <w:sz w:val="20"/>
          <w:szCs w:val="20"/>
        </w:rPr>
        <w:t xml:space="preserve"> </w:t>
      </w:r>
      <w:r w:rsidR="0057449C">
        <w:rPr>
          <w:rFonts w:ascii="Verdana" w:hAnsi="Verdana"/>
          <w:sz w:val="20"/>
          <w:szCs w:val="20"/>
        </w:rPr>
        <w:t>THE UK SPORT KNOWLEDGE MANAGEMENT SYSTEM</w:t>
      </w:r>
    </w:p>
    <w:p w14:paraId="0777A3FD" w14:textId="77777777" w:rsidR="001D721E" w:rsidRPr="00016B78" w:rsidRDefault="001D721E" w:rsidP="001D721E">
      <w:pPr>
        <w:jc w:val="center"/>
        <w:rPr>
          <w:rFonts w:ascii="Verdana" w:hAnsi="Verdana"/>
          <w:b/>
          <w:sz w:val="20"/>
          <w:szCs w:val="20"/>
        </w:rPr>
      </w:pPr>
    </w:p>
    <w:p w14:paraId="36F0E76D" w14:textId="5FBEE1CF" w:rsidR="00345419" w:rsidRPr="00016B78" w:rsidRDefault="00345419" w:rsidP="00345419">
      <w:pPr>
        <w:jc w:val="center"/>
        <w:rPr>
          <w:rFonts w:ascii="Verdana" w:hAnsi="Verdana"/>
          <w:sz w:val="20"/>
          <w:szCs w:val="20"/>
          <w:u w:val="single"/>
        </w:rPr>
      </w:pPr>
      <w:r w:rsidRPr="00016B78">
        <w:rPr>
          <w:rFonts w:ascii="Verdana" w:hAnsi="Verdana"/>
          <w:b/>
          <w:sz w:val="20"/>
          <w:szCs w:val="20"/>
          <w:u w:val="single"/>
        </w:rPr>
        <w:t>FORM OF TENDER</w:t>
      </w:r>
    </w:p>
    <w:p w14:paraId="52EB0262" w14:textId="77777777" w:rsidR="00345419" w:rsidRPr="00016B78" w:rsidRDefault="00345419" w:rsidP="00345419">
      <w:pPr>
        <w:rPr>
          <w:rFonts w:ascii="Verdana" w:hAnsi="Verdana"/>
          <w:sz w:val="20"/>
          <w:szCs w:val="20"/>
        </w:rPr>
      </w:pPr>
    </w:p>
    <w:p w14:paraId="1CC755E0" w14:textId="4A925CA6" w:rsidR="00345419" w:rsidRPr="00016B78" w:rsidRDefault="00345419" w:rsidP="00345419">
      <w:pPr>
        <w:rPr>
          <w:rFonts w:ascii="Verdana" w:hAnsi="Verdana"/>
          <w:sz w:val="20"/>
          <w:szCs w:val="20"/>
        </w:rPr>
      </w:pPr>
      <w:r w:rsidRPr="00016B78">
        <w:rPr>
          <w:rFonts w:ascii="Verdana" w:hAnsi="Verdana"/>
          <w:sz w:val="20"/>
          <w:szCs w:val="20"/>
        </w:rPr>
        <w:t xml:space="preserve">The completion of the documents will be taken as </w:t>
      </w:r>
      <w:r w:rsidR="00746FA4" w:rsidRPr="00016B78">
        <w:rPr>
          <w:rFonts w:ascii="Verdana" w:hAnsi="Verdana"/>
          <w:sz w:val="20"/>
          <w:szCs w:val="20"/>
        </w:rPr>
        <w:t>part</w:t>
      </w:r>
      <w:r w:rsidRPr="00016B78">
        <w:rPr>
          <w:rFonts w:ascii="Verdana" w:hAnsi="Verdana"/>
          <w:sz w:val="20"/>
          <w:szCs w:val="20"/>
        </w:rPr>
        <w:t xml:space="preserve"> of the </w:t>
      </w:r>
      <w:r w:rsidR="00562F04">
        <w:rPr>
          <w:rFonts w:ascii="Verdana" w:hAnsi="Verdana"/>
          <w:sz w:val="20"/>
          <w:szCs w:val="20"/>
        </w:rPr>
        <w:t>contract</w:t>
      </w:r>
      <w:r w:rsidRPr="00016B78">
        <w:rPr>
          <w:rFonts w:ascii="Verdana" w:hAnsi="Verdana"/>
          <w:sz w:val="20"/>
          <w:szCs w:val="20"/>
        </w:rPr>
        <w:t xml:space="preserve"> between the Tenderer and UK Sport.</w:t>
      </w:r>
    </w:p>
    <w:p w14:paraId="263637E9" w14:textId="77777777" w:rsidR="00345419" w:rsidRPr="00016B78" w:rsidRDefault="00345419" w:rsidP="00345419">
      <w:pPr>
        <w:rPr>
          <w:rFonts w:ascii="Verdana" w:hAnsi="Verdana"/>
          <w:sz w:val="20"/>
          <w:szCs w:val="20"/>
        </w:rPr>
      </w:pPr>
    </w:p>
    <w:p w14:paraId="090BAEB4" w14:textId="6BF93161" w:rsidR="00345419" w:rsidRPr="00016B78" w:rsidRDefault="00345419" w:rsidP="00345419">
      <w:pPr>
        <w:rPr>
          <w:rFonts w:ascii="Verdana" w:hAnsi="Verdana"/>
          <w:sz w:val="20"/>
          <w:szCs w:val="20"/>
        </w:rPr>
      </w:pPr>
      <w:r w:rsidRPr="00016B78">
        <w:rPr>
          <w:rFonts w:ascii="Verdana" w:hAnsi="Verdana"/>
          <w:sz w:val="20"/>
          <w:szCs w:val="20"/>
        </w:rPr>
        <w:t>Please note that if any errors, omissions or mistakes are identified during the tender evaluation process UK Sport may:</w:t>
      </w:r>
    </w:p>
    <w:p w14:paraId="2039E6B1" w14:textId="77777777" w:rsidR="00345419" w:rsidRPr="00016B78" w:rsidRDefault="00345419" w:rsidP="00345419">
      <w:pPr>
        <w:rPr>
          <w:rFonts w:ascii="Verdana" w:hAnsi="Verdana"/>
          <w:sz w:val="20"/>
          <w:szCs w:val="20"/>
        </w:rPr>
      </w:pPr>
    </w:p>
    <w:p w14:paraId="6853C9B9" w14:textId="07042E9A" w:rsidR="00345419" w:rsidRPr="00016B78" w:rsidRDefault="00345419" w:rsidP="00C52E2E">
      <w:pPr>
        <w:numPr>
          <w:ilvl w:val="0"/>
          <w:numId w:val="3"/>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Invalidate the tender</w:t>
      </w:r>
      <w:r w:rsidR="00746FA4" w:rsidRPr="00016B78">
        <w:rPr>
          <w:rFonts w:ascii="Verdana" w:hAnsi="Verdana"/>
          <w:sz w:val="20"/>
          <w:szCs w:val="20"/>
        </w:rPr>
        <w:t>;</w:t>
      </w:r>
      <w:r w:rsidRPr="00016B78">
        <w:rPr>
          <w:rFonts w:ascii="Verdana" w:hAnsi="Verdana"/>
          <w:sz w:val="20"/>
          <w:szCs w:val="20"/>
        </w:rPr>
        <w:t xml:space="preserve"> or</w:t>
      </w:r>
    </w:p>
    <w:p w14:paraId="716EAB9A" w14:textId="77777777" w:rsidR="00345419" w:rsidRPr="00016B78" w:rsidRDefault="00345419" w:rsidP="00345419">
      <w:pPr>
        <w:rPr>
          <w:rFonts w:ascii="Verdana" w:hAnsi="Verdana"/>
          <w:sz w:val="20"/>
          <w:szCs w:val="20"/>
        </w:rPr>
      </w:pPr>
    </w:p>
    <w:p w14:paraId="3DBA1447" w14:textId="5979DC86" w:rsidR="00345419" w:rsidRPr="00016B78" w:rsidRDefault="00345419" w:rsidP="00C52E2E">
      <w:pPr>
        <w:numPr>
          <w:ilvl w:val="0"/>
          <w:numId w:val="3"/>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 xml:space="preserve">Ask the tenderer to stand by the </w:t>
      </w:r>
      <w:r w:rsidR="00746FA4" w:rsidRPr="00016B78">
        <w:rPr>
          <w:rFonts w:ascii="Verdana" w:hAnsi="Verdana"/>
          <w:sz w:val="20"/>
          <w:szCs w:val="20"/>
        </w:rPr>
        <w:t>T</w:t>
      </w:r>
      <w:r w:rsidRPr="00016B78">
        <w:rPr>
          <w:rFonts w:ascii="Verdana" w:hAnsi="Verdana"/>
          <w:sz w:val="20"/>
          <w:szCs w:val="20"/>
        </w:rPr>
        <w:t>ender as submitted or withdraw it</w:t>
      </w:r>
      <w:r w:rsidR="00746FA4" w:rsidRPr="00016B78">
        <w:rPr>
          <w:rFonts w:ascii="Verdana" w:hAnsi="Verdana"/>
          <w:sz w:val="20"/>
          <w:szCs w:val="20"/>
        </w:rPr>
        <w:t>;</w:t>
      </w:r>
      <w:r w:rsidRPr="00016B78">
        <w:rPr>
          <w:rFonts w:ascii="Verdana" w:hAnsi="Verdana"/>
          <w:sz w:val="20"/>
          <w:szCs w:val="20"/>
        </w:rPr>
        <w:t xml:space="preserve"> or</w:t>
      </w:r>
    </w:p>
    <w:p w14:paraId="26A8BFD6" w14:textId="77777777" w:rsidR="00345419" w:rsidRPr="00016B78" w:rsidRDefault="00345419" w:rsidP="00345419">
      <w:pPr>
        <w:rPr>
          <w:rFonts w:ascii="Verdana" w:hAnsi="Verdana"/>
          <w:sz w:val="20"/>
          <w:szCs w:val="20"/>
        </w:rPr>
      </w:pPr>
    </w:p>
    <w:p w14:paraId="32D438A1" w14:textId="51E857B7" w:rsidR="00345419" w:rsidRPr="00016B78" w:rsidRDefault="00345419" w:rsidP="00C52E2E">
      <w:pPr>
        <w:numPr>
          <w:ilvl w:val="0"/>
          <w:numId w:val="3"/>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Allow the Tender to be amended</w:t>
      </w:r>
      <w:r w:rsidR="00746FA4" w:rsidRPr="00016B78">
        <w:rPr>
          <w:rFonts w:ascii="Verdana" w:hAnsi="Verdana"/>
          <w:sz w:val="20"/>
          <w:szCs w:val="20"/>
        </w:rPr>
        <w:t>.</w:t>
      </w:r>
    </w:p>
    <w:p w14:paraId="128D41B2" w14:textId="77777777" w:rsidR="00345419" w:rsidRPr="00016B78" w:rsidRDefault="00345419" w:rsidP="00345419">
      <w:pPr>
        <w:rPr>
          <w:rFonts w:ascii="Verdana" w:hAnsi="Verdana"/>
          <w:sz w:val="20"/>
          <w:szCs w:val="20"/>
        </w:rPr>
      </w:pPr>
    </w:p>
    <w:p w14:paraId="501E0EE6" w14:textId="67922299" w:rsidR="00345419" w:rsidRPr="00016B78" w:rsidRDefault="00345419" w:rsidP="00345419">
      <w:pPr>
        <w:jc w:val="center"/>
        <w:rPr>
          <w:rFonts w:ascii="Verdana" w:hAnsi="Verdana"/>
          <w:b/>
          <w:sz w:val="20"/>
          <w:szCs w:val="20"/>
        </w:rPr>
      </w:pPr>
      <w:r w:rsidRPr="00016B78">
        <w:rPr>
          <w:rFonts w:ascii="Verdana" w:hAnsi="Verdana"/>
          <w:b/>
          <w:sz w:val="20"/>
          <w:szCs w:val="20"/>
        </w:rPr>
        <w:t xml:space="preserve">TO: </w:t>
      </w:r>
      <w:r w:rsidR="00726FF1" w:rsidRPr="00016B78">
        <w:rPr>
          <w:rFonts w:ascii="Verdana" w:hAnsi="Verdana"/>
          <w:b/>
          <w:sz w:val="20"/>
          <w:szCs w:val="20"/>
        </w:rPr>
        <w:t xml:space="preserve">THE </w:t>
      </w:r>
      <w:r w:rsidRPr="00016B78">
        <w:rPr>
          <w:rFonts w:ascii="Verdana" w:hAnsi="Verdana"/>
          <w:b/>
          <w:sz w:val="20"/>
          <w:szCs w:val="20"/>
        </w:rPr>
        <w:t>UNITED KINGDOM SPORTS COUNCIL</w:t>
      </w:r>
    </w:p>
    <w:p w14:paraId="2C2E611A" w14:textId="77777777" w:rsidR="00345419" w:rsidRPr="00016B78" w:rsidRDefault="00345419" w:rsidP="00345419">
      <w:pPr>
        <w:rPr>
          <w:rFonts w:ascii="Verdana" w:hAnsi="Verdana"/>
          <w:b/>
          <w:sz w:val="20"/>
          <w:szCs w:val="20"/>
        </w:rPr>
      </w:pPr>
    </w:p>
    <w:p w14:paraId="0A4FEA3B" w14:textId="330DE0BD" w:rsidR="00345419" w:rsidRPr="00016B78" w:rsidRDefault="00345419" w:rsidP="00345419">
      <w:pPr>
        <w:rPr>
          <w:rFonts w:ascii="Verdana" w:hAnsi="Verdana"/>
          <w:sz w:val="20"/>
          <w:szCs w:val="20"/>
        </w:rPr>
      </w:pPr>
      <w:r w:rsidRPr="00016B78">
        <w:rPr>
          <w:rFonts w:ascii="Verdana" w:hAnsi="Verdana"/>
          <w:sz w:val="20"/>
          <w:szCs w:val="20"/>
        </w:rPr>
        <w:t>I/we hereby undertake to</w:t>
      </w:r>
    </w:p>
    <w:p w14:paraId="36D98D5C" w14:textId="77777777" w:rsidR="00345419" w:rsidRPr="00016B78" w:rsidRDefault="00345419" w:rsidP="00345419">
      <w:pPr>
        <w:rPr>
          <w:rFonts w:ascii="Verdana" w:hAnsi="Verdana"/>
          <w:sz w:val="20"/>
          <w:szCs w:val="20"/>
        </w:rPr>
      </w:pPr>
    </w:p>
    <w:p w14:paraId="5310D78A" w14:textId="36738741" w:rsidR="00345419" w:rsidRPr="00016B78" w:rsidRDefault="00345419" w:rsidP="00345419">
      <w:pPr>
        <w:rPr>
          <w:rFonts w:ascii="Verdana" w:hAnsi="Verdana"/>
          <w:sz w:val="20"/>
          <w:szCs w:val="20"/>
        </w:rPr>
      </w:pPr>
      <w:r w:rsidRPr="00016B78">
        <w:rPr>
          <w:rFonts w:ascii="Verdana" w:hAnsi="Verdana"/>
          <w:sz w:val="20"/>
          <w:szCs w:val="20"/>
        </w:rPr>
        <w:t xml:space="preserve">Provide </w:t>
      </w:r>
      <w:r w:rsidR="00562F04">
        <w:rPr>
          <w:rFonts w:ascii="Verdana" w:hAnsi="Verdana"/>
          <w:sz w:val="20"/>
          <w:szCs w:val="20"/>
        </w:rPr>
        <w:t xml:space="preserve">the Services </w:t>
      </w:r>
      <w:r w:rsidRPr="00016B78">
        <w:rPr>
          <w:rFonts w:ascii="Verdana" w:hAnsi="Verdana"/>
          <w:sz w:val="20"/>
          <w:szCs w:val="20"/>
        </w:rPr>
        <w:t xml:space="preserve">under the </w:t>
      </w:r>
      <w:r w:rsidR="00726FF1" w:rsidRPr="00016B78">
        <w:rPr>
          <w:rFonts w:ascii="Verdana" w:hAnsi="Verdana"/>
          <w:sz w:val="20"/>
          <w:szCs w:val="20"/>
        </w:rPr>
        <w:t>terms</w:t>
      </w:r>
      <w:r w:rsidRPr="00016B78">
        <w:rPr>
          <w:rFonts w:ascii="Verdana" w:hAnsi="Verdana"/>
          <w:sz w:val="20"/>
          <w:szCs w:val="20"/>
        </w:rPr>
        <w:t xml:space="preserve"> contained within </w:t>
      </w:r>
      <w:r w:rsidR="00726FF1" w:rsidRPr="00016B78">
        <w:rPr>
          <w:rFonts w:ascii="Verdana" w:hAnsi="Verdana"/>
          <w:sz w:val="20"/>
          <w:szCs w:val="20"/>
        </w:rPr>
        <w:t>this ITT</w:t>
      </w:r>
      <w:r w:rsidRPr="00016B78">
        <w:rPr>
          <w:rFonts w:ascii="Verdana" w:hAnsi="Verdana"/>
          <w:sz w:val="20"/>
          <w:szCs w:val="20"/>
        </w:rPr>
        <w:t xml:space="preserve"> which, for the avoidance of doubt include all of the following:</w:t>
      </w:r>
    </w:p>
    <w:p w14:paraId="4829B029" w14:textId="77777777" w:rsidR="00345419" w:rsidRPr="00016B78" w:rsidRDefault="00345419" w:rsidP="00345419">
      <w:pPr>
        <w:rPr>
          <w:rFonts w:ascii="Verdana" w:hAnsi="Verdana"/>
          <w:sz w:val="20"/>
          <w:szCs w:val="20"/>
        </w:rPr>
      </w:pPr>
    </w:p>
    <w:p w14:paraId="01072423" w14:textId="4B50D08B" w:rsidR="00345419" w:rsidRPr="00016B78" w:rsidRDefault="009C6C66" w:rsidP="00345419">
      <w:pPr>
        <w:ind w:left="360"/>
        <w:rPr>
          <w:rFonts w:ascii="Verdana" w:hAnsi="Verdana"/>
          <w:sz w:val="20"/>
          <w:szCs w:val="20"/>
        </w:rPr>
      </w:pPr>
      <w:r w:rsidRPr="00016B78">
        <w:rPr>
          <w:rFonts w:ascii="Verdana" w:hAnsi="Verdana"/>
          <w:sz w:val="20"/>
          <w:szCs w:val="20"/>
        </w:rPr>
        <w:t>Contract</w:t>
      </w:r>
    </w:p>
    <w:p w14:paraId="0A021628" w14:textId="626DC57E" w:rsidR="00345419" w:rsidRPr="00016B78" w:rsidRDefault="00345419" w:rsidP="00345419">
      <w:pPr>
        <w:ind w:left="360"/>
        <w:rPr>
          <w:rFonts w:ascii="Verdana" w:hAnsi="Verdana"/>
          <w:sz w:val="20"/>
          <w:szCs w:val="20"/>
        </w:rPr>
      </w:pPr>
      <w:r w:rsidRPr="00016B78">
        <w:rPr>
          <w:rFonts w:ascii="Verdana" w:hAnsi="Verdana"/>
          <w:sz w:val="20"/>
          <w:szCs w:val="20"/>
        </w:rPr>
        <w:t xml:space="preserve">Specification </w:t>
      </w:r>
      <w:r w:rsidR="000060BE">
        <w:rPr>
          <w:rFonts w:ascii="Verdana" w:hAnsi="Verdana"/>
          <w:sz w:val="20"/>
          <w:szCs w:val="20"/>
        </w:rPr>
        <w:t>&amp; Pricing Matrix</w:t>
      </w:r>
    </w:p>
    <w:p w14:paraId="77C2E567" w14:textId="0918A53A" w:rsidR="00345419" w:rsidRPr="00016B78" w:rsidRDefault="00345419" w:rsidP="00345419">
      <w:pPr>
        <w:ind w:left="360"/>
        <w:rPr>
          <w:rFonts w:ascii="Verdana" w:hAnsi="Verdana"/>
          <w:sz w:val="20"/>
          <w:szCs w:val="20"/>
        </w:rPr>
      </w:pPr>
      <w:r w:rsidRPr="00016B78">
        <w:rPr>
          <w:rFonts w:ascii="Verdana" w:hAnsi="Verdana"/>
          <w:sz w:val="20"/>
          <w:szCs w:val="20"/>
        </w:rPr>
        <w:t>Form of Tender</w:t>
      </w:r>
    </w:p>
    <w:p w14:paraId="0BA36B93" w14:textId="77777777" w:rsidR="009E677E" w:rsidRDefault="00345419" w:rsidP="00345419">
      <w:pPr>
        <w:ind w:left="360"/>
        <w:rPr>
          <w:rFonts w:ascii="Verdana" w:hAnsi="Verdana"/>
          <w:sz w:val="20"/>
          <w:szCs w:val="20"/>
        </w:rPr>
      </w:pPr>
      <w:r w:rsidRPr="00016B78">
        <w:rPr>
          <w:rFonts w:ascii="Verdana" w:hAnsi="Verdana"/>
          <w:sz w:val="20"/>
          <w:szCs w:val="20"/>
        </w:rPr>
        <w:t>Certificate of Bona fide tendering</w:t>
      </w:r>
    </w:p>
    <w:p w14:paraId="0AE796F0" w14:textId="12D50BE9" w:rsidR="00345419" w:rsidRPr="00016B78" w:rsidRDefault="009E677E" w:rsidP="00345419">
      <w:pPr>
        <w:ind w:left="360"/>
        <w:rPr>
          <w:rFonts w:ascii="Verdana" w:hAnsi="Verdana"/>
          <w:sz w:val="20"/>
          <w:szCs w:val="20"/>
        </w:rPr>
      </w:pPr>
      <w:r>
        <w:rPr>
          <w:rFonts w:ascii="Verdana" w:hAnsi="Verdana"/>
          <w:sz w:val="20"/>
          <w:szCs w:val="20"/>
        </w:rPr>
        <w:t>Declaration of Criminal Convictions, Tax Affairs and Controversial Situations</w:t>
      </w:r>
    </w:p>
    <w:p w14:paraId="71963E3D" w14:textId="11876908" w:rsidR="00345419" w:rsidRPr="00016B78" w:rsidRDefault="00AD1D00" w:rsidP="00345419">
      <w:pPr>
        <w:ind w:left="360"/>
        <w:rPr>
          <w:rFonts w:ascii="Verdana" w:hAnsi="Verdana"/>
          <w:sz w:val="20"/>
          <w:szCs w:val="20"/>
        </w:rPr>
      </w:pPr>
      <w:r w:rsidRPr="00016B78">
        <w:rPr>
          <w:rFonts w:ascii="Verdana" w:hAnsi="Verdana"/>
          <w:sz w:val="20"/>
          <w:szCs w:val="20"/>
        </w:rPr>
        <w:t xml:space="preserve">Certificates of </w:t>
      </w:r>
      <w:r w:rsidR="00345419" w:rsidRPr="00016B78">
        <w:rPr>
          <w:rFonts w:ascii="Verdana" w:hAnsi="Verdana"/>
          <w:sz w:val="20"/>
          <w:szCs w:val="20"/>
        </w:rPr>
        <w:t>Insurance</w:t>
      </w:r>
    </w:p>
    <w:p w14:paraId="2BDEAE2F" w14:textId="12369F5F" w:rsidR="00345419" w:rsidRPr="00016B78" w:rsidRDefault="00345419" w:rsidP="00345419">
      <w:pPr>
        <w:ind w:left="360"/>
        <w:rPr>
          <w:rFonts w:ascii="Verdana" w:hAnsi="Verdana"/>
          <w:sz w:val="20"/>
          <w:szCs w:val="20"/>
        </w:rPr>
      </w:pPr>
      <w:r w:rsidRPr="00016B78">
        <w:rPr>
          <w:rFonts w:ascii="Verdana" w:hAnsi="Verdana"/>
          <w:sz w:val="20"/>
          <w:szCs w:val="20"/>
        </w:rPr>
        <w:t>Tenderers statement in relation to Freedom of Information</w:t>
      </w:r>
    </w:p>
    <w:p w14:paraId="18CD1D04" w14:textId="77777777" w:rsidR="00345419" w:rsidRPr="00016B78" w:rsidRDefault="00345419" w:rsidP="00345419">
      <w:pPr>
        <w:tabs>
          <w:tab w:val="num" w:pos="426"/>
        </w:tabs>
        <w:jc w:val="both"/>
        <w:rPr>
          <w:rFonts w:ascii="Verdana" w:hAnsi="Verdana"/>
          <w:sz w:val="20"/>
          <w:szCs w:val="20"/>
        </w:rPr>
      </w:pPr>
      <w:r w:rsidRPr="00016B78">
        <w:rPr>
          <w:rFonts w:ascii="Verdana" w:hAnsi="Verdana"/>
          <w:sz w:val="20"/>
          <w:szCs w:val="20"/>
        </w:rPr>
        <w:t xml:space="preserve">     Non-Canvassing, Non-Collusion and Non-Corruption Certificate</w:t>
      </w:r>
    </w:p>
    <w:p w14:paraId="0FDED110" w14:textId="77777777" w:rsidR="00345419" w:rsidRPr="00016B78" w:rsidRDefault="00345419" w:rsidP="00345419">
      <w:pPr>
        <w:ind w:left="360"/>
        <w:rPr>
          <w:rFonts w:ascii="Verdana" w:hAnsi="Verdana"/>
          <w:sz w:val="20"/>
          <w:szCs w:val="20"/>
        </w:rPr>
      </w:pPr>
    </w:p>
    <w:p w14:paraId="627E4F35" w14:textId="548CBC0E" w:rsidR="001D721E" w:rsidRPr="00016B78" w:rsidRDefault="00726FF1" w:rsidP="001D721E">
      <w:pPr>
        <w:rPr>
          <w:rFonts w:ascii="Verdana" w:hAnsi="Verdana"/>
          <w:sz w:val="20"/>
          <w:szCs w:val="20"/>
        </w:rPr>
      </w:pPr>
      <w:r w:rsidRPr="00016B78">
        <w:rPr>
          <w:rFonts w:ascii="Verdana" w:hAnsi="Verdana"/>
          <w:sz w:val="20"/>
          <w:szCs w:val="20"/>
        </w:rPr>
        <w:t>At the price</w:t>
      </w:r>
      <w:r w:rsidR="001D721E" w:rsidRPr="00016B78">
        <w:rPr>
          <w:rFonts w:ascii="Verdana" w:hAnsi="Verdana"/>
          <w:sz w:val="20"/>
          <w:szCs w:val="20"/>
        </w:rPr>
        <w:t xml:space="preserve"> given in the </w:t>
      </w:r>
      <w:r w:rsidRPr="00016B78">
        <w:rPr>
          <w:rFonts w:ascii="Verdana" w:hAnsi="Verdana"/>
          <w:sz w:val="20"/>
          <w:szCs w:val="20"/>
        </w:rPr>
        <w:t>Tender.</w:t>
      </w:r>
    </w:p>
    <w:p w14:paraId="22B1831E" w14:textId="77777777" w:rsidR="001D721E" w:rsidRPr="00016B78" w:rsidRDefault="001D721E" w:rsidP="001D721E">
      <w:pPr>
        <w:rPr>
          <w:rFonts w:ascii="Verdana" w:hAnsi="Verdana"/>
          <w:sz w:val="20"/>
          <w:szCs w:val="20"/>
        </w:rPr>
      </w:pPr>
    </w:p>
    <w:p w14:paraId="0EFFC7BB" w14:textId="64C5425D" w:rsidR="001D721E" w:rsidRPr="00016B78" w:rsidRDefault="001D721E" w:rsidP="001D721E">
      <w:pPr>
        <w:rPr>
          <w:rFonts w:ascii="Verdana" w:hAnsi="Verdana"/>
          <w:sz w:val="20"/>
          <w:szCs w:val="20"/>
        </w:rPr>
      </w:pPr>
      <w:r w:rsidRPr="00016B78">
        <w:rPr>
          <w:rFonts w:ascii="Verdana" w:hAnsi="Verdana"/>
          <w:sz w:val="20"/>
          <w:szCs w:val="20"/>
        </w:rPr>
        <w:t>Dated this……………………….day of……………………………………………20</w:t>
      </w:r>
      <w:r w:rsidR="00A27DD3">
        <w:rPr>
          <w:rFonts w:ascii="Verdana" w:hAnsi="Verdana"/>
          <w:sz w:val="20"/>
          <w:szCs w:val="20"/>
        </w:rPr>
        <w:t>2</w:t>
      </w:r>
      <w:r w:rsidR="00726FF1" w:rsidRPr="00016B78">
        <w:rPr>
          <w:rFonts w:ascii="Verdana" w:hAnsi="Verdana"/>
          <w:sz w:val="20"/>
          <w:szCs w:val="20"/>
        </w:rPr>
        <w:t>1</w:t>
      </w:r>
    </w:p>
    <w:p w14:paraId="059DFC65" w14:textId="77777777" w:rsidR="001D721E" w:rsidRPr="00016B78" w:rsidRDefault="001D721E" w:rsidP="001D721E">
      <w:pPr>
        <w:rPr>
          <w:rFonts w:ascii="Verdana" w:hAnsi="Verdana"/>
          <w:sz w:val="20"/>
          <w:szCs w:val="20"/>
        </w:rPr>
      </w:pPr>
    </w:p>
    <w:p w14:paraId="18E86FA8" w14:textId="361735EF" w:rsidR="001D721E" w:rsidRPr="00016B78" w:rsidRDefault="001D721E" w:rsidP="001D721E">
      <w:pPr>
        <w:rPr>
          <w:rFonts w:ascii="Verdana" w:hAnsi="Verdana"/>
          <w:sz w:val="20"/>
          <w:szCs w:val="20"/>
        </w:rPr>
      </w:pPr>
      <w:r w:rsidRPr="00016B78">
        <w:rPr>
          <w:rFonts w:ascii="Verdana" w:hAnsi="Verdana"/>
          <w:sz w:val="20"/>
          <w:szCs w:val="20"/>
        </w:rPr>
        <w:t>Signature………………………position in company………………………………….</w:t>
      </w:r>
    </w:p>
    <w:p w14:paraId="28104604" w14:textId="77777777" w:rsidR="001D721E" w:rsidRPr="00016B78" w:rsidRDefault="001D721E" w:rsidP="001D721E">
      <w:pPr>
        <w:rPr>
          <w:rFonts w:ascii="Verdana" w:hAnsi="Verdana"/>
          <w:sz w:val="20"/>
          <w:szCs w:val="20"/>
        </w:rPr>
      </w:pPr>
    </w:p>
    <w:p w14:paraId="135AD3F5" w14:textId="77777777" w:rsidR="001D721E" w:rsidRPr="00016B78" w:rsidRDefault="001D721E" w:rsidP="001D721E">
      <w:pPr>
        <w:rPr>
          <w:rFonts w:ascii="Verdana" w:hAnsi="Verdana"/>
          <w:sz w:val="20"/>
          <w:szCs w:val="20"/>
        </w:rPr>
      </w:pPr>
      <w:r w:rsidRPr="00016B78">
        <w:rPr>
          <w:rFonts w:ascii="Verdana" w:hAnsi="Verdana"/>
          <w:sz w:val="20"/>
          <w:szCs w:val="20"/>
        </w:rPr>
        <w:t>Name of Company………………………………………………………………………………………….</w:t>
      </w:r>
    </w:p>
    <w:p w14:paraId="1E8222F1" w14:textId="77777777" w:rsidR="001D721E" w:rsidRPr="00016B78" w:rsidRDefault="001D721E" w:rsidP="001D721E">
      <w:pPr>
        <w:rPr>
          <w:rFonts w:ascii="Verdana" w:hAnsi="Verdana"/>
          <w:sz w:val="20"/>
          <w:szCs w:val="20"/>
        </w:rPr>
      </w:pPr>
    </w:p>
    <w:p w14:paraId="12BB9F88" w14:textId="77777777" w:rsidR="001D721E" w:rsidRPr="00016B78" w:rsidRDefault="001D721E" w:rsidP="001D721E">
      <w:pPr>
        <w:rPr>
          <w:rFonts w:ascii="Verdana" w:hAnsi="Verdana"/>
          <w:sz w:val="20"/>
          <w:szCs w:val="20"/>
        </w:rPr>
      </w:pPr>
    </w:p>
    <w:p w14:paraId="1C9B395B" w14:textId="140A28F1" w:rsidR="001D721E" w:rsidRPr="00016B78" w:rsidRDefault="001D721E" w:rsidP="001D721E">
      <w:pPr>
        <w:rPr>
          <w:rFonts w:ascii="Verdana" w:hAnsi="Verdana"/>
          <w:sz w:val="20"/>
          <w:szCs w:val="20"/>
        </w:rPr>
      </w:pPr>
      <w:r w:rsidRPr="00016B78">
        <w:rPr>
          <w:rFonts w:ascii="Verdana" w:hAnsi="Verdana"/>
          <w:sz w:val="20"/>
          <w:szCs w:val="20"/>
        </w:rPr>
        <w:br w:type="page"/>
      </w:r>
    </w:p>
    <w:p w14:paraId="5340E56C" w14:textId="011B5F76" w:rsidR="001D721E" w:rsidRPr="00016B78" w:rsidRDefault="00AD1D00" w:rsidP="001D721E">
      <w:pPr>
        <w:jc w:val="center"/>
        <w:rPr>
          <w:rFonts w:ascii="Verdana" w:hAnsi="Verdana"/>
          <w:b/>
          <w:sz w:val="20"/>
          <w:szCs w:val="20"/>
        </w:rPr>
      </w:pPr>
      <w:r w:rsidRPr="00016B78">
        <w:rPr>
          <w:rFonts w:ascii="Verdana" w:hAnsi="Verdana"/>
          <w:b/>
          <w:sz w:val="20"/>
          <w:szCs w:val="20"/>
        </w:rPr>
        <w:lastRenderedPageBreak/>
        <w:t xml:space="preserve">THE </w:t>
      </w:r>
      <w:r w:rsidR="001D721E" w:rsidRPr="00016B78">
        <w:rPr>
          <w:rFonts w:ascii="Verdana" w:hAnsi="Verdana"/>
          <w:b/>
          <w:sz w:val="20"/>
          <w:szCs w:val="20"/>
        </w:rPr>
        <w:t>UNITED KINGDOM SPORTS COUNCIL</w:t>
      </w:r>
    </w:p>
    <w:p w14:paraId="7BAE5113" w14:textId="77777777" w:rsidR="001D721E" w:rsidRPr="00016B78" w:rsidRDefault="001D721E" w:rsidP="001D721E">
      <w:pPr>
        <w:jc w:val="center"/>
        <w:rPr>
          <w:rFonts w:ascii="Verdana" w:hAnsi="Verdana"/>
          <w:b/>
          <w:sz w:val="20"/>
          <w:szCs w:val="20"/>
        </w:rPr>
      </w:pPr>
    </w:p>
    <w:p w14:paraId="343D3DF0" w14:textId="1DBAF212" w:rsidR="00AA3CE6" w:rsidRPr="00016B78" w:rsidRDefault="00BB5719" w:rsidP="00AA3CE6">
      <w:pPr>
        <w:jc w:val="center"/>
        <w:rPr>
          <w:rFonts w:ascii="Verdana" w:hAnsi="Verdana"/>
          <w:b/>
          <w:color w:val="FF0000"/>
          <w:sz w:val="20"/>
          <w:szCs w:val="20"/>
        </w:rPr>
      </w:pPr>
      <w:r>
        <w:rPr>
          <w:rFonts w:ascii="Verdana" w:hAnsi="Verdana"/>
          <w:b/>
          <w:color w:val="FF0000"/>
          <w:sz w:val="20"/>
          <w:szCs w:val="20"/>
        </w:rPr>
        <w:t>HIGH PERFORMANCE SYSTEM SUPPORT TEAM</w:t>
      </w:r>
    </w:p>
    <w:p w14:paraId="2C7DF6E2" w14:textId="77777777" w:rsidR="00AA3CE6" w:rsidRPr="00016B78" w:rsidRDefault="00AA3CE6" w:rsidP="00AA3CE6">
      <w:pPr>
        <w:jc w:val="center"/>
        <w:rPr>
          <w:rFonts w:ascii="Verdana" w:hAnsi="Verdana"/>
          <w:b/>
          <w:color w:val="FF0000"/>
          <w:sz w:val="20"/>
          <w:szCs w:val="20"/>
        </w:rPr>
      </w:pPr>
    </w:p>
    <w:p w14:paraId="5A291BBF" w14:textId="77777777" w:rsidR="00F01C9F" w:rsidRPr="00016B78" w:rsidRDefault="00F01C9F" w:rsidP="00F01C9F">
      <w:pPr>
        <w:pStyle w:val="Title"/>
        <w:spacing w:after="240"/>
        <w:rPr>
          <w:rFonts w:ascii="Verdana" w:hAnsi="Verdana"/>
          <w:b w:val="0"/>
          <w:color w:val="FF0000"/>
          <w:sz w:val="20"/>
          <w:szCs w:val="20"/>
        </w:rPr>
      </w:pPr>
      <w:r>
        <w:rPr>
          <w:rFonts w:ascii="Verdana" w:hAnsi="Verdana"/>
          <w:sz w:val="20"/>
          <w:szCs w:val="20"/>
        </w:rPr>
        <w:t xml:space="preserve">TENDER FOR THE </w:t>
      </w:r>
      <w:r w:rsidRPr="00016B78">
        <w:rPr>
          <w:rFonts w:ascii="Verdana" w:hAnsi="Verdana"/>
          <w:sz w:val="20"/>
          <w:szCs w:val="20"/>
        </w:rPr>
        <w:t>PROVISION OF</w:t>
      </w:r>
      <w:r>
        <w:rPr>
          <w:rFonts w:ascii="Verdana" w:hAnsi="Verdana"/>
          <w:sz w:val="20"/>
          <w:szCs w:val="20"/>
        </w:rPr>
        <w:t xml:space="preserve"> THE UK SPORT KNOWLEDGE MANAGEMENT SYSTEM</w:t>
      </w:r>
    </w:p>
    <w:p w14:paraId="72263912" w14:textId="337CEB4A" w:rsidR="001D721E" w:rsidRPr="00016B78" w:rsidRDefault="001D721E" w:rsidP="001D721E">
      <w:pPr>
        <w:pStyle w:val="Title"/>
        <w:rPr>
          <w:rFonts w:ascii="Verdana" w:hAnsi="Verdana"/>
          <w:sz w:val="20"/>
          <w:szCs w:val="20"/>
          <w:u w:val="single"/>
        </w:rPr>
      </w:pPr>
      <w:r w:rsidRPr="00016B78">
        <w:rPr>
          <w:rFonts w:ascii="Verdana" w:hAnsi="Verdana"/>
          <w:sz w:val="20"/>
          <w:szCs w:val="20"/>
          <w:u w:val="single"/>
        </w:rPr>
        <w:t>BONA FIDE TENDERING CERTIFICATE</w:t>
      </w:r>
    </w:p>
    <w:p w14:paraId="3F686AE4" w14:textId="77777777" w:rsidR="001D721E" w:rsidRPr="00016B78" w:rsidRDefault="001D721E" w:rsidP="001D721E">
      <w:pPr>
        <w:rPr>
          <w:rFonts w:ascii="Verdana" w:hAnsi="Verdana"/>
          <w:sz w:val="20"/>
          <w:szCs w:val="20"/>
        </w:rPr>
      </w:pPr>
    </w:p>
    <w:p w14:paraId="23D97057" w14:textId="77777777" w:rsidR="001D721E" w:rsidRPr="00016B78" w:rsidRDefault="001D721E" w:rsidP="001D721E">
      <w:pPr>
        <w:rPr>
          <w:rFonts w:ascii="Verdana" w:hAnsi="Verdana"/>
          <w:sz w:val="20"/>
          <w:szCs w:val="20"/>
        </w:rPr>
      </w:pPr>
    </w:p>
    <w:p w14:paraId="3D17EC73" w14:textId="77777777" w:rsidR="00345419" w:rsidRPr="00016B78" w:rsidRDefault="00345419" w:rsidP="00345419">
      <w:pPr>
        <w:rPr>
          <w:rFonts w:ascii="Verdana" w:hAnsi="Verdana"/>
          <w:sz w:val="20"/>
          <w:szCs w:val="20"/>
        </w:rPr>
      </w:pPr>
      <w:r w:rsidRPr="00016B78">
        <w:rPr>
          <w:rFonts w:ascii="Verdana" w:hAnsi="Verdana"/>
          <w:b/>
          <w:bCs/>
          <w:sz w:val="20"/>
          <w:szCs w:val="20"/>
        </w:rPr>
        <w:t>TO:</w:t>
      </w:r>
      <w:r w:rsidRPr="00016B78">
        <w:rPr>
          <w:rFonts w:ascii="Verdana" w:hAnsi="Verdana"/>
          <w:bCs/>
          <w:sz w:val="20"/>
          <w:szCs w:val="20"/>
        </w:rPr>
        <w:t xml:space="preserve"> The United Kingdom Sports Council (‘UK Sport’):</w:t>
      </w:r>
    </w:p>
    <w:p w14:paraId="59D6BBA9" w14:textId="77777777" w:rsidR="00345419" w:rsidRPr="00016B78" w:rsidRDefault="00345419" w:rsidP="00345419">
      <w:pPr>
        <w:rPr>
          <w:rFonts w:ascii="Verdana" w:hAnsi="Verdana"/>
          <w:sz w:val="20"/>
          <w:szCs w:val="20"/>
        </w:rPr>
      </w:pPr>
    </w:p>
    <w:p w14:paraId="1DEA31F7" w14:textId="5A5B4B13" w:rsidR="00345419" w:rsidRPr="00016B78" w:rsidRDefault="00345419" w:rsidP="00345419">
      <w:pPr>
        <w:rPr>
          <w:rFonts w:ascii="Verdana" w:hAnsi="Verdana"/>
          <w:sz w:val="20"/>
          <w:szCs w:val="20"/>
        </w:rPr>
      </w:pPr>
      <w:r w:rsidRPr="00016B78">
        <w:rPr>
          <w:rFonts w:ascii="Verdana" w:hAnsi="Verdana"/>
          <w:sz w:val="20"/>
          <w:szCs w:val="20"/>
        </w:rPr>
        <w:t>We the undersigned having read the Invitation to Tender, the Specification and associated documents annexed hereto declare and hereby certify that we are not parties to any agreement or agreements under which:</w:t>
      </w:r>
    </w:p>
    <w:p w14:paraId="3C8B95F7" w14:textId="77777777" w:rsidR="00345419" w:rsidRPr="00016B78" w:rsidRDefault="00345419" w:rsidP="00345419">
      <w:pPr>
        <w:rPr>
          <w:rFonts w:ascii="Verdana" w:hAnsi="Verdana"/>
          <w:sz w:val="20"/>
          <w:szCs w:val="20"/>
        </w:rPr>
      </w:pPr>
    </w:p>
    <w:p w14:paraId="5204F846" w14:textId="77777777" w:rsidR="00345419" w:rsidRPr="00016B78" w:rsidRDefault="00345419" w:rsidP="00C52E2E">
      <w:pPr>
        <w:numPr>
          <w:ilvl w:val="0"/>
          <w:numId w:val="4"/>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We have communicated the amount of our tender to any other person before the time of submission of this tender;</w:t>
      </w:r>
    </w:p>
    <w:p w14:paraId="23B58394" w14:textId="77777777" w:rsidR="00345419" w:rsidRPr="00016B78" w:rsidRDefault="00345419" w:rsidP="00345419">
      <w:pPr>
        <w:ind w:left="720" w:hanging="720"/>
        <w:rPr>
          <w:rFonts w:ascii="Verdana" w:hAnsi="Verdana"/>
          <w:sz w:val="20"/>
          <w:szCs w:val="20"/>
        </w:rPr>
      </w:pPr>
    </w:p>
    <w:p w14:paraId="058578B2" w14:textId="7B5C05E5" w:rsidR="00345419" w:rsidRPr="00016B78" w:rsidRDefault="00345419" w:rsidP="00C52E2E">
      <w:pPr>
        <w:numPr>
          <w:ilvl w:val="0"/>
          <w:numId w:val="4"/>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any other tenderer was reimbursed any part of their tendering costs;</w:t>
      </w:r>
    </w:p>
    <w:p w14:paraId="6C73F36B" w14:textId="77777777" w:rsidR="00345419" w:rsidRPr="00016B78" w:rsidRDefault="00345419" w:rsidP="00345419">
      <w:pPr>
        <w:ind w:left="360"/>
        <w:rPr>
          <w:rFonts w:ascii="Verdana" w:hAnsi="Verdana"/>
          <w:sz w:val="20"/>
          <w:szCs w:val="20"/>
        </w:rPr>
      </w:pPr>
    </w:p>
    <w:p w14:paraId="374E36E6" w14:textId="145B14E9" w:rsidR="00345419" w:rsidRPr="00016B78" w:rsidRDefault="00345419" w:rsidP="00C52E2E">
      <w:pPr>
        <w:numPr>
          <w:ilvl w:val="0"/>
          <w:numId w:val="4"/>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our tendered prices have been adjusted by reference to those of any other tenderer.</w:t>
      </w:r>
    </w:p>
    <w:p w14:paraId="4E9CE61A" w14:textId="77777777" w:rsidR="00345419" w:rsidRPr="00016B78" w:rsidRDefault="00345419" w:rsidP="00345419">
      <w:pPr>
        <w:rPr>
          <w:rFonts w:ascii="Verdana" w:hAnsi="Verdana"/>
          <w:sz w:val="20"/>
          <w:szCs w:val="20"/>
        </w:rPr>
      </w:pPr>
    </w:p>
    <w:p w14:paraId="74345766" w14:textId="77777777" w:rsidR="00345419" w:rsidRPr="00016B78" w:rsidRDefault="00345419" w:rsidP="00345419">
      <w:pPr>
        <w:rPr>
          <w:rFonts w:ascii="Verdana" w:hAnsi="Verdana"/>
          <w:sz w:val="20"/>
          <w:szCs w:val="20"/>
        </w:rPr>
      </w:pPr>
      <w:r w:rsidRPr="00016B78">
        <w:rPr>
          <w:rFonts w:ascii="Verdana" w:hAnsi="Verdana"/>
          <w:sz w:val="20"/>
          <w:szCs w:val="20"/>
        </w:rPr>
        <w:t>We understand that UK Sport reserves the right to seek clarification and/or negotiate pre – tender and post tender.</w:t>
      </w:r>
    </w:p>
    <w:p w14:paraId="1709C9BC" w14:textId="77777777" w:rsidR="00345419" w:rsidRPr="00016B78" w:rsidRDefault="00345419" w:rsidP="00345419">
      <w:pPr>
        <w:rPr>
          <w:rFonts w:ascii="Verdana" w:hAnsi="Verdana"/>
          <w:sz w:val="20"/>
          <w:szCs w:val="20"/>
        </w:rPr>
      </w:pPr>
    </w:p>
    <w:p w14:paraId="04C4AA41" w14:textId="53FFF145" w:rsidR="001D721E" w:rsidRPr="00016B78" w:rsidRDefault="00345419" w:rsidP="00345419">
      <w:pPr>
        <w:tabs>
          <w:tab w:val="left" w:pos="6804"/>
        </w:tabs>
        <w:rPr>
          <w:rFonts w:ascii="Verdana" w:hAnsi="Verdana"/>
          <w:sz w:val="20"/>
          <w:szCs w:val="20"/>
        </w:rPr>
      </w:pPr>
      <w:r w:rsidRPr="00016B78">
        <w:rPr>
          <w:rFonts w:ascii="Verdana" w:hAnsi="Verdana"/>
          <w:sz w:val="20"/>
          <w:szCs w:val="20"/>
        </w:rPr>
        <w:t xml:space="preserve">We further understand that the information contained in the tender documents is contained therein to other parties except as is absolutely essential for such purposes as those related to insurance matters or for the purpose of fulfilling our obligations under the </w:t>
      </w:r>
      <w:r w:rsidR="001D721E" w:rsidRPr="00016B78">
        <w:rPr>
          <w:rFonts w:ascii="Verdana" w:hAnsi="Verdana"/>
          <w:sz w:val="20"/>
          <w:szCs w:val="20"/>
        </w:rPr>
        <w:t>Contract.</w:t>
      </w:r>
    </w:p>
    <w:p w14:paraId="07C426BB" w14:textId="77777777" w:rsidR="001D721E" w:rsidRPr="00016B78" w:rsidRDefault="001D721E" w:rsidP="001D721E">
      <w:pPr>
        <w:ind w:left="720" w:hanging="720"/>
        <w:rPr>
          <w:rFonts w:ascii="Verdana" w:hAnsi="Verdana"/>
          <w:sz w:val="20"/>
          <w:szCs w:val="20"/>
        </w:rPr>
      </w:pPr>
    </w:p>
    <w:p w14:paraId="0B0E805F" w14:textId="77777777" w:rsidR="001D721E" w:rsidRPr="00016B78" w:rsidRDefault="001D721E" w:rsidP="00672C88">
      <w:pPr>
        <w:ind w:left="720" w:hanging="720"/>
        <w:jc w:val="both"/>
        <w:rPr>
          <w:rFonts w:ascii="Verdana" w:hAnsi="Verdana"/>
          <w:sz w:val="20"/>
          <w:szCs w:val="20"/>
        </w:rPr>
      </w:pPr>
    </w:p>
    <w:p w14:paraId="71AC4806" w14:textId="6DA3D389" w:rsidR="0020536B" w:rsidRPr="00016B78" w:rsidRDefault="0020536B" w:rsidP="00672C88">
      <w:pPr>
        <w:jc w:val="both"/>
        <w:rPr>
          <w:rFonts w:ascii="Verdana" w:hAnsi="Verdana"/>
          <w:sz w:val="20"/>
          <w:szCs w:val="20"/>
        </w:rPr>
      </w:pPr>
      <w:r w:rsidRPr="00016B78">
        <w:rPr>
          <w:rFonts w:ascii="Verdana" w:hAnsi="Verdana"/>
          <w:sz w:val="20"/>
          <w:szCs w:val="20"/>
        </w:rPr>
        <w:t>Dated this……………………….day of……………………………………………20</w:t>
      </w:r>
      <w:r w:rsidR="00A27DD3">
        <w:rPr>
          <w:rFonts w:ascii="Verdana" w:hAnsi="Verdana"/>
          <w:sz w:val="20"/>
          <w:szCs w:val="20"/>
        </w:rPr>
        <w:t>2</w:t>
      </w:r>
      <w:r w:rsidRPr="00016B78">
        <w:rPr>
          <w:rFonts w:ascii="Verdana" w:hAnsi="Verdana"/>
          <w:sz w:val="20"/>
          <w:szCs w:val="20"/>
        </w:rPr>
        <w:t>1</w:t>
      </w:r>
    </w:p>
    <w:p w14:paraId="795400F7" w14:textId="77777777" w:rsidR="0020536B" w:rsidRPr="00016B78" w:rsidRDefault="0020536B" w:rsidP="00672C88">
      <w:pPr>
        <w:jc w:val="both"/>
        <w:rPr>
          <w:rFonts w:ascii="Verdana" w:hAnsi="Verdana"/>
          <w:sz w:val="20"/>
          <w:szCs w:val="20"/>
        </w:rPr>
      </w:pPr>
    </w:p>
    <w:p w14:paraId="26B60E6D" w14:textId="053DE5B9" w:rsidR="0020536B" w:rsidRPr="00016B78" w:rsidRDefault="0020536B" w:rsidP="00672C88">
      <w:pPr>
        <w:jc w:val="both"/>
        <w:rPr>
          <w:rFonts w:ascii="Verdana" w:hAnsi="Verdana"/>
          <w:sz w:val="20"/>
          <w:szCs w:val="20"/>
        </w:rPr>
      </w:pPr>
      <w:r w:rsidRPr="00016B78">
        <w:rPr>
          <w:rFonts w:ascii="Verdana" w:hAnsi="Verdana"/>
          <w:sz w:val="20"/>
          <w:szCs w:val="20"/>
        </w:rPr>
        <w:t>Signature………………………position in company………………………………….</w:t>
      </w:r>
    </w:p>
    <w:p w14:paraId="31542777" w14:textId="77777777" w:rsidR="0020536B" w:rsidRPr="00016B78" w:rsidRDefault="0020536B" w:rsidP="00672C88">
      <w:pPr>
        <w:jc w:val="both"/>
        <w:rPr>
          <w:rFonts w:ascii="Verdana" w:hAnsi="Verdana"/>
          <w:sz w:val="20"/>
          <w:szCs w:val="20"/>
        </w:rPr>
      </w:pPr>
    </w:p>
    <w:p w14:paraId="047ADF18" w14:textId="77777777" w:rsidR="0020536B" w:rsidRPr="00016B78" w:rsidRDefault="0020536B" w:rsidP="00672C88">
      <w:pPr>
        <w:jc w:val="both"/>
        <w:rPr>
          <w:rFonts w:ascii="Verdana" w:hAnsi="Verdana"/>
          <w:sz w:val="20"/>
          <w:szCs w:val="20"/>
        </w:rPr>
      </w:pPr>
      <w:r w:rsidRPr="00016B78">
        <w:rPr>
          <w:rFonts w:ascii="Verdana" w:hAnsi="Verdana"/>
          <w:sz w:val="20"/>
          <w:szCs w:val="20"/>
        </w:rPr>
        <w:t>Name of Company………………………………………………………………………………………….</w:t>
      </w:r>
    </w:p>
    <w:p w14:paraId="78CD4D8B" w14:textId="77777777" w:rsidR="0020536B" w:rsidRPr="00016B78" w:rsidRDefault="0020536B" w:rsidP="0020536B">
      <w:pPr>
        <w:rPr>
          <w:rFonts w:ascii="Verdana" w:hAnsi="Verdana"/>
          <w:sz w:val="20"/>
          <w:szCs w:val="20"/>
        </w:rPr>
      </w:pPr>
    </w:p>
    <w:p w14:paraId="4C84D58D" w14:textId="1F01534C" w:rsidR="001D721E" w:rsidRPr="00016B78" w:rsidRDefault="001D721E">
      <w:pPr>
        <w:spacing w:after="200" w:line="276" w:lineRule="auto"/>
        <w:rPr>
          <w:rFonts w:ascii="Verdana" w:hAnsi="Verdana"/>
          <w:sz w:val="20"/>
          <w:szCs w:val="20"/>
        </w:rPr>
      </w:pPr>
      <w:r w:rsidRPr="00016B78">
        <w:rPr>
          <w:rFonts w:ascii="Verdana" w:hAnsi="Verdana"/>
          <w:sz w:val="20"/>
          <w:szCs w:val="20"/>
        </w:rPr>
        <w:br w:type="page"/>
      </w:r>
    </w:p>
    <w:p w14:paraId="3D242E51" w14:textId="77777777" w:rsidR="009E677E" w:rsidRDefault="009E677E" w:rsidP="009E677E">
      <w:pPr>
        <w:pStyle w:val="NormalWeb"/>
        <w:spacing w:before="0" w:beforeAutospacing="0" w:after="0" w:afterAutospacing="0"/>
        <w:jc w:val="center"/>
        <w:rPr>
          <w:rFonts w:ascii="Verdana" w:hAnsi="Verdana" w:cs="Tahoma"/>
          <w:color w:val="000000"/>
          <w:sz w:val="20"/>
          <w:szCs w:val="20"/>
        </w:rPr>
      </w:pPr>
      <w:r>
        <w:rPr>
          <w:rFonts w:ascii="Verdana" w:hAnsi="Verdana" w:cs="Tahoma"/>
          <w:b/>
          <w:bCs/>
          <w:color w:val="000000"/>
          <w:sz w:val="20"/>
          <w:szCs w:val="20"/>
        </w:rPr>
        <w:lastRenderedPageBreak/>
        <w:t>THE UNITED KINGDOM SPORTS COUNCIL</w:t>
      </w:r>
    </w:p>
    <w:p w14:paraId="3011B238" w14:textId="77777777" w:rsidR="009E677E" w:rsidRDefault="009E677E" w:rsidP="009E677E">
      <w:pPr>
        <w:pStyle w:val="NormalWeb"/>
        <w:spacing w:before="0" w:beforeAutospacing="0" w:after="0" w:afterAutospacing="0"/>
        <w:jc w:val="center"/>
        <w:rPr>
          <w:rFonts w:ascii="Verdana" w:hAnsi="Verdana" w:cs="Tahoma"/>
          <w:color w:val="000000"/>
          <w:sz w:val="20"/>
          <w:szCs w:val="20"/>
        </w:rPr>
      </w:pPr>
    </w:p>
    <w:p w14:paraId="5D00A7F6" w14:textId="24524E95" w:rsidR="00AA3CE6" w:rsidRPr="00016B78" w:rsidRDefault="00BB5719" w:rsidP="00AA3CE6">
      <w:pPr>
        <w:jc w:val="center"/>
        <w:rPr>
          <w:rFonts w:ascii="Verdana" w:hAnsi="Verdana"/>
          <w:b/>
          <w:color w:val="FF0000"/>
          <w:sz w:val="20"/>
          <w:szCs w:val="20"/>
        </w:rPr>
      </w:pPr>
      <w:r>
        <w:rPr>
          <w:rFonts w:ascii="Verdana" w:hAnsi="Verdana"/>
          <w:b/>
          <w:color w:val="FF0000"/>
          <w:sz w:val="20"/>
          <w:szCs w:val="20"/>
        </w:rPr>
        <w:t>HIGH PERFORMANCE SYSTEM SUPPORT TEAM</w:t>
      </w:r>
    </w:p>
    <w:p w14:paraId="7D386D4B" w14:textId="77777777" w:rsidR="00AA3CE6" w:rsidRPr="00016B78" w:rsidRDefault="00AA3CE6" w:rsidP="00AA3CE6">
      <w:pPr>
        <w:jc w:val="center"/>
        <w:rPr>
          <w:rFonts w:ascii="Verdana" w:hAnsi="Verdana"/>
          <w:b/>
          <w:color w:val="FF0000"/>
          <w:sz w:val="20"/>
          <w:szCs w:val="20"/>
        </w:rPr>
      </w:pPr>
    </w:p>
    <w:p w14:paraId="4728A385" w14:textId="77777777" w:rsidR="00F01C9F" w:rsidRPr="00016B78" w:rsidRDefault="00F01C9F" w:rsidP="00F01C9F">
      <w:pPr>
        <w:pStyle w:val="Title"/>
        <w:spacing w:after="240"/>
        <w:rPr>
          <w:rFonts w:ascii="Verdana" w:hAnsi="Verdana"/>
          <w:b w:val="0"/>
          <w:color w:val="FF0000"/>
          <w:sz w:val="20"/>
          <w:szCs w:val="20"/>
        </w:rPr>
      </w:pPr>
      <w:r>
        <w:rPr>
          <w:rFonts w:ascii="Verdana" w:hAnsi="Verdana"/>
          <w:sz w:val="20"/>
          <w:szCs w:val="20"/>
        </w:rPr>
        <w:t xml:space="preserve">TENDER FOR THE </w:t>
      </w:r>
      <w:r w:rsidRPr="00016B78">
        <w:rPr>
          <w:rFonts w:ascii="Verdana" w:hAnsi="Verdana"/>
          <w:sz w:val="20"/>
          <w:szCs w:val="20"/>
        </w:rPr>
        <w:t>PROVISION OF</w:t>
      </w:r>
      <w:r>
        <w:rPr>
          <w:rFonts w:ascii="Verdana" w:hAnsi="Verdana"/>
          <w:sz w:val="20"/>
          <w:szCs w:val="20"/>
        </w:rPr>
        <w:t xml:space="preserve"> THE UK SPORT KNOWLEDGE MANAGEMENT SYSTEM</w:t>
      </w:r>
    </w:p>
    <w:p w14:paraId="04053246" w14:textId="32A28ABA" w:rsidR="009E677E" w:rsidRDefault="009E677E" w:rsidP="009E677E">
      <w:pPr>
        <w:pStyle w:val="Title"/>
        <w:rPr>
          <w:rFonts w:ascii="Verdana" w:hAnsi="Verdana"/>
          <w:sz w:val="20"/>
          <w:szCs w:val="20"/>
          <w:u w:val="single"/>
        </w:rPr>
      </w:pPr>
      <w:r>
        <w:rPr>
          <w:rFonts w:ascii="Verdana" w:hAnsi="Verdana"/>
          <w:sz w:val="20"/>
          <w:szCs w:val="20"/>
          <w:u w:val="single"/>
        </w:rPr>
        <w:t>DECLARATON OF</w:t>
      </w:r>
      <w:r w:rsidRPr="00016B78">
        <w:rPr>
          <w:rFonts w:ascii="Verdana" w:hAnsi="Verdana"/>
          <w:sz w:val="20"/>
          <w:szCs w:val="20"/>
          <w:u w:val="single"/>
        </w:rPr>
        <w:t xml:space="preserve"> </w:t>
      </w:r>
      <w:r>
        <w:rPr>
          <w:rFonts w:ascii="Verdana" w:hAnsi="Verdana"/>
          <w:sz w:val="20"/>
          <w:szCs w:val="20"/>
          <w:u w:val="single"/>
        </w:rPr>
        <w:t>CRIMINAL CONVICTIONS, TAX AFFAIRS AND CONTROVERSIAL SITUATIONS</w:t>
      </w:r>
    </w:p>
    <w:p w14:paraId="566647B9" w14:textId="77777777" w:rsidR="009E677E" w:rsidRPr="00016B78" w:rsidRDefault="009E677E" w:rsidP="009E677E">
      <w:pPr>
        <w:pStyle w:val="Title"/>
        <w:rPr>
          <w:rFonts w:ascii="Verdana" w:hAnsi="Verdana"/>
          <w:sz w:val="20"/>
          <w:szCs w:val="20"/>
          <w:u w:val="single"/>
        </w:rPr>
      </w:pPr>
    </w:p>
    <w:p w14:paraId="2CDA6910" w14:textId="77777777" w:rsidR="009E677E" w:rsidRPr="00016B78" w:rsidRDefault="009E677E" w:rsidP="009E677E">
      <w:pPr>
        <w:rPr>
          <w:rFonts w:ascii="Verdana" w:hAnsi="Verdana"/>
          <w:sz w:val="20"/>
          <w:szCs w:val="20"/>
        </w:rPr>
      </w:pPr>
    </w:p>
    <w:p w14:paraId="51FD5105" w14:textId="77777777" w:rsidR="009E677E" w:rsidRDefault="009E677E" w:rsidP="009E677E">
      <w:pPr>
        <w:rPr>
          <w:rFonts w:ascii="Verdana" w:hAnsi="Verdana"/>
          <w:bCs/>
          <w:sz w:val="20"/>
          <w:szCs w:val="20"/>
        </w:rPr>
      </w:pPr>
      <w:r w:rsidRPr="00B628C1">
        <w:rPr>
          <w:rFonts w:ascii="Verdana" w:hAnsi="Verdana"/>
          <w:b/>
          <w:bCs/>
          <w:sz w:val="20"/>
          <w:szCs w:val="20"/>
        </w:rPr>
        <w:t>TO:</w:t>
      </w:r>
      <w:r w:rsidRPr="00B628C1">
        <w:rPr>
          <w:rFonts w:ascii="Verdana" w:hAnsi="Verdana"/>
          <w:bCs/>
          <w:sz w:val="20"/>
          <w:szCs w:val="20"/>
        </w:rPr>
        <w:t xml:space="preserve"> The United Kingdom Sports Council (‘UK Sport’):</w:t>
      </w:r>
    </w:p>
    <w:p w14:paraId="16DB71B1" w14:textId="77777777" w:rsidR="009E677E" w:rsidRPr="00B628C1" w:rsidRDefault="009E677E" w:rsidP="009E677E">
      <w:pPr>
        <w:rPr>
          <w:rFonts w:ascii="Verdana" w:hAnsi="Verdana"/>
          <w:sz w:val="20"/>
          <w:szCs w:val="20"/>
        </w:rPr>
      </w:pPr>
    </w:p>
    <w:p w14:paraId="7E1A0E38" w14:textId="77777777" w:rsidR="009E677E" w:rsidRPr="007D1069" w:rsidRDefault="009E677E" w:rsidP="009B0675">
      <w:pPr>
        <w:pStyle w:val="ListParagraph"/>
        <w:numPr>
          <w:ilvl w:val="0"/>
          <w:numId w:val="20"/>
        </w:numPr>
        <w:suppressAutoHyphens/>
        <w:autoSpaceDN w:val="0"/>
        <w:ind w:left="426"/>
        <w:jc w:val="both"/>
        <w:rPr>
          <w:rFonts w:ascii="Verdana" w:eastAsia="Arial" w:hAnsi="Verdana" w:cs="Arial"/>
          <w:b/>
          <w:shd w:val="clear" w:color="auto" w:fill="DBE5F1"/>
        </w:rPr>
      </w:pPr>
      <w:r w:rsidRPr="007D1069">
        <w:rPr>
          <w:rFonts w:ascii="Verdana" w:hAnsi="Verdana"/>
          <w:sz w:val="20"/>
        </w:rPr>
        <w:t>We the undersigned having read the Invitation to Tender, the Specification and associated documents annexed hereto declare and hereby declare that, within the past five years, our organisation (or any member of your proposed consortium, if applicable), Directors or partner or any other person who has powers of representation, decision or control been convicted of any of the following offences:</w:t>
      </w:r>
    </w:p>
    <w:p w14:paraId="48A07FA4" w14:textId="77777777" w:rsidR="009E677E" w:rsidRDefault="009E677E" w:rsidP="009E677E"/>
    <w:tbl>
      <w:tblPr>
        <w:tblW w:w="9270" w:type="dxa"/>
        <w:tblInd w:w="-262" w:type="dxa"/>
        <w:tblLayout w:type="fixed"/>
        <w:tblCellMar>
          <w:left w:w="10" w:type="dxa"/>
          <w:right w:w="10" w:type="dxa"/>
        </w:tblCellMar>
        <w:tblLook w:val="04A0" w:firstRow="1" w:lastRow="0" w:firstColumn="1" w:lastColumn="0" w:noHBand="0" w:noVBand="1"/>
      </w:tblPr>
      <w:tblGrid>
        <w:gridCol w:w="6212"/>
        <w:gridCol w:w="1438"/>
        <w:gridCol w:w="1620"/>
      </w:tblGrid>
      <w:tr w:rsidR="009E677E" w14:paraId="00FCB804" w14:textId="77777777" w:rsidTr="00D64CB0">
        <w:trPr>
          <w:trHeight w:val="400"/>
        </w:trPr>
        <w:tc>
          <w:tcPr>
            <w:tcW w:w="621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4D95D0" w14:textId="77777777" w:rsidR="009E677E" w:rsidRPr="00B628C1" w:rsidRDefault="009E677E" w:rsidP="00D64CB0">
            <w:pPr>
              <w:ind w:right="306"/>
              <w:jc w:val="both"/>
              <w:rPr>
                <w:rFonts w:ascii="Verdana" w:hAnsi="Verdana"/>
                <w:sz w:val="20"/>
                <w:szCs w:val="20"/>
              </w:rPr>
            </w:pPr>
            <w:r w:rsidRPr="00B628C1">
              <w:rPr>
                <w:rFonts w:ascii="Verdana" w:eastAsia="Arial" w:hAnsi="Verdana" w:cs="Arial"/>
                <w:b/>
                <w:sz w:val="20"/>
                <w:szCs w:val="20"/>
              </w:rPr>
              <w:t>Offences</w:t>
            </w:r>
          </w:p>
        </w:tc>
        <w:tc>
          <w:tcPr>
            <w:tcW w:w="306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79213B" w14:textId="240FE977" w:rsidR="009E677E" w:rsidRPr="00B628C1" w:rsidRDefault="009E677E" w:rsidP="00D64CB0">
            <w:pPr>
              <w:spacing w:after="120"/>
              <w:jc w:val="both"/>
              <w:rPr>
                <w:rFonts w:ascii="Verdana" w:hAnsi="Verdana"/>
                <w:sz w:val="20"/>
                <w:szCs w:val="20"/>
              </w:rPr>
            </w:pPr>
            <w:r w:rsidRPr="00B628C1">
              <w:rPr>
                <w:rFonts w:ascii="Verdana" w:eastAsia="Arial" w:hAnsi="Verdana" w:cs="Arial"/>
                <w:b/>
                <w:sz w:val="20"/>
                <w:szCs w:val="20"/>
              </w:rPr>
              <w:t>Please indicate your answer by marking ‘X’ in the relevant box</w:t>
            </w:r>
          </w:p>
        </w:tc>
      </w:tr>
      <w:tr w:rsidR="009E677E" w14:paraId="73E7A9C4" w14:textId="77777777" w:rsidTr="00D64CB0">
        <w:trPr>
          <w:trHeight w:val="400"/>
        </w:trPr>
        <w:tc>
          <w:tcPr>
            <w:tcW w:w="6216" w:type="dxa"/>
            <w:vMerge/>
            <w:tcBorders>
              <w:top w:val="single" w:sz="4" w:space="0" w:color="000000"/>
              <w:left w:val="single" w:sz="4" w:space="0" w:color="000000"/>
              <w:bottom w:val="single" w:sz="4" w:space="0" w:color="000000"/>
              <w:right w:val="single" w:sz="4" w:space="0" w:color="000000"/>
            </w:tcBorders>
            <w:vAlign w:val="center"/>
            <w:hideMark/>
          </w:tcPr>
          <w:p w14:paraId="7A2C3449" w14:textId="77777777" w:rsidR="009E677E" w:rsidRPr="00B628C1" w:rsidRDefault="009E677E" w:rsidP="00D64CB0">
            <w:pPr>
              <w:rPr>
                <w:rFonts w:ascii="Verdana" w:hAnsi="Verdana"/>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DED5A0" w14:textId="77777777" w:rsidR="009E677E" w:rsidRPr="00B628C1" w:rsidRDefault="009E677E" w:rsidP="00D64CB0">
            <w:pPr>
              <w:jc w:val="center"/>
              <w:rPr>
                <w:rFonts w:ascii="Verdana" w:hAnsi="Verdana"/>
                <w:sz w:val="20"/>
                <w:szCs w:val="20"/>
              </w:rPr>
            </w:pPr>
            <w:r w:rsidRPr="00B628C1">
              <w:rPr>
                <w:rFonts w:ascii="Verdana" w:eastAsia="Arial" w:hAnsi="Verdana" w:cs="Arial"/>
                <w:b/>
                <w:sz w:val="20"/>
                <w:szCs w:val="20"/>
              </w:rPr>
              <w:t>Yes</w:t>
            </w: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B618F1" w14:textId="77777777" w:rsidR="009E677E" w:rsidRPr="00B628C1" w:rsidRDefault="009E677E" w:rsidP="00D64CB0">
            <w:pPr>
              <w:jc w:val="center"/>
              <w:rPr>
                <w:rFonts w:ascii="Verdana" w:hAnsi="Verdana"/>
                <w:sz w:val="20"/>
                <w:szCs w:val="20"/>
              </w:rPr>
            </w:pPr>
            <w:r w:rsidRPr="00B628C1">
              <w:rPr>
                <w:rFonts w:ascii="Verdana" w:eastAsia="Arial" w:hAnsi="Verdana" w:cs="Arial"/>
                <w:b/>
                <w:sz w:val="20"/>
                <w:szCs w:val="20"/>
              </w:rPr>
              <w:t>No</w:t>
            </w:r>
          </w:p>
        </w:tc>
      </w:tr>
      <w:tr w:rsidR="009E677E" w14:paraId="36F57ACE" w14:textId="77777777" w:rsidTr="00D64CB0">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68CAB4" w14:textId="77777777" w:rsidR="009E677E" w:rsidRPr="00B628C1" w:rsidRDefault="009E677E" w:rsidP="009B0675">
            <w:pPr>
              <w:numPr>
                <w:ilvl w:val="0"/>
                <w:numId w:val="18"/>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3510AA" w14:textId="77777777" w:rsidR="009E677E" w:rsidRDefault="009E677E" w:rsidP="00D64CB0">
            <w:pPr>
              <w:spacing w:after="120"/>
              <w:ind w:left="1080"/>
              <w:jc w:val="both"/>
              <w:rPr>
                <w:rFonts w:ascii="Calibri" w:eastAsia="Calibri" w:hAnsi="Calibri" w:cs="Calibri"/>
              </w:rPr>
            </w:pPr>
          </w:p>
          <w:p w14:paraId="62CD2937" w14:textId="77777777" w:rsidR="009E677E" w:rsidRDefault="009E677E" w:rsidP="00D64CB0">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B30C8D" w14:textId="77777777" w:rsidR="009E677E" w:rsidRDefault="009E677E" w:rsidP="00D64CB0">
            <w:pPr>
              <w:spacing w:after="120"/>
              <w:ind w:left="1080"/>
              <w:jc w:val="both"/>
            </w:pPr>
          </w:p>
        </w:tc>
      </w:tr>
      <w:tr w:rsidR="009E677E" w14:paraId="785934C5" w14:textId="77777777" w:rsidTr="00D64CB0">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74F4CD" w14:textId="77777777" w:rsidR="009E677E" w:rsidRPr="00B628C1" w:rsidRDefault="009E677E" w:rsidP="009B0675">
            <w:pPr>
              <w:numPr>
                <w:ilvl w:val="0"/>
                <w:numId w:val="18"/>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corruption within the meaning of section 1(2) of the Public Bodies Corrupt Practices Act 1889 or section 1 of the Prevention of Corruption Act 1906;</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E00648" w14:textId="77777777" w:rsidR="009E677E" w:rsidRDefault="009E677E" w:rsidP="00D64CB0">
            <w:pPr>
              <w:spacing w:after="120"/>
              <w:ind w:left="108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5DDFA3" w14:textId="77777777" w:rsidR="009E677E" w:rsidRDefault="009E677E" w:rsidP="00D64CB0">
            <w:pPr>
              <w:spacing w:after="120"/>
              <w:ind w:left="1080"/>
              <w:jc w:val="both"/>
            </w:pPr>
          </w:p>
        </w:tc>
      </w:tr>
      <w:tr w:rsidR="009E677E" w14:paraId="68E34D43" w14:textId="77777777" w:rsidTr="00D64CB0">
        <w:trPr>
          <w:trHeight w:val="24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4A717D" w14:textId="77777777" w:rsidR="009E677E" w:rsidRPr="00B628C1" w:rsidRDefault="009E677E" w:rsidP="009B0675">
            <w:pPr>
              <w:numPr>
                <w:ilvl w:val="0"/>
                <w:numId w:val="18"/>
              </w:numPr>
              <w:tabs>
                <w:tab w:val="left" w:pos="-2004"/>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the common law offence of bribery;</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F08F11" w14:textId="77777777" w:rsidR="009E677E" w:rsidRDefault="009E677E" w:rsidP="00D64CB0">
            <w:pPr>
              <w:spacing w:after="120"/>
              <w:ind w:left="108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AD6407" w14:textId="77777777" w:rsidR="009E677E" w:rsidRDefault="009E677E" w:rsidP="00D64CB0">
            <w:pPr>
              <w:spacing w:after="120"/>
              <w:ind w:left="1080"/>
              <w:jc w:val="both"/>
            </w:pPr>
          </w:p>
        </w:tc>
      </w:tr>
      <w:tr w:rsidR="009E677E" w14:paraId="653A77B6" w14:textId="77777777" w:rsidTr="00D64CB0">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17F2C1" w14:textId="77777777" w:rsidR="009E677E" w:rsidRPr="00B628C1" w:rsidRDefault="009E677E" w:rsidP="009B0675">
            <w:pPr>
              <w:numPr>
                <w:ilvl w:val="0"/>
                <w:numId w:val="18"/>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bribery within the meaning of sections 1, 2 or 6 of the Bribery Act 2010; or section 113 of the Representation of the People Act 1983;</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C8DA22" w14:textId="77777777" w:rsidR="009E677E" w:rsidRDefault="009E677E" w:rsidP="00D64CB0">
            <w:pPr>
              <w:spacing w:after="120"/>
              <w:ind w:left="108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654CA7" w14:textId="77777777" w:rsidR="009E677E" w:rsidRDefault="009E677E" w:rsidP="00D64CB0">
            <w:pPr>
              <w:spacing w:after="120"/>
              <w:ind w:left="1080"/>
              <w:jc w:val="both"/>
            </w:pPr>
          </w:p>
        </w:tc>
      </w:tr>
      <w:tr w:rsidR="009E677E" w14:paraId="26366B38" w14:textId="77777777" w:rsidTr="00D64CB0">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0F612E" w14:textId="77777777" w:rsidR="009E677E" w:rsidRPr="00B628C1" w:rsidRDefault="009E677E" w:rsidP="009B0675">
            <w:pPr>
              <w:numPr>
                <w:ilvl w:val="0"/>
                <w:numId w:val="18"/>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any of the following offences, where the offence relates to fraud affecting the European Communities’ financial interests as defined by Article 1 of the Convention on the protection of the financial interests of the European Communities:</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0FCFF1" w14:textId="77777777" w:rsidR="009E677E" w:rsidRDefault="009E677E" w:rsidP="00D64CB0">
            <w:pPr>
              <w:spacing w:after="120"/>
              <w:ind w:left="108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A92D29" w14:textId="77777777" w:rsidR="009E677E" w:rsidRDefault="009E677E" w:rsidP="00D64CB0">
            <w:pPr>
              <w:spacing w:after="120"/>
              <w:ind w:left="1080"/>
              <w:jc w:val="both"/>
            </w:pPr>
          </w:p>
        </w:tc>
      </w:tr>
      <w:tr w:rsidR="009E677E" w14:paraId="60D94F1F" w14:textId="77777777" w:rsidTr="00D64CB0">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BBF759" w14:textId="77777777" w:rsidR="009E677E" w:rsidRPr="00B628C1" w:rsidRDefault="009E677E" w:rsidP="00D64CB0">
            <w:pPr>
              <w:spacing w:before="120" w:after="120"/>
              <w:ind w:left="360"/>
              <w:rPr>
                <w:rFonts w:ascii="Verdana" w:hAnsi="Verdana"/>
                <w:sz w:val="20"/>
                <w:szCs w:val="20"/>
              </w:rPr>
            </w:pPr>
            <w:r w:rsidRPr="00B628C1">
              <w:rPr>
                <w:rFonts w:ascii="Verdana" w:eastAsia="Arial" w:hAnsi="Verdana" w:cs="Arial"/>
                <w:sz w:val="20"/>
                <w:szCs w:val="20"/>
              </w:rPr>
              <w:lastRenderedPageBreak/>
              <w:t>(</w:t>
            </w:r>
            <w:proofErr w:type="spellStart"/>
            <w:r w:rsidRPr="00B628C1">
              <w:rPr>
                <w:rFonts w:ascii="Verdana" w:eastAsia="Arial" w:hAnsi="Verdana" w:cs="Arial"/>
                <w:sz w:val="20"/>
                <w:szCs w:val="20"/>
              </w:rPr>
              <w:t>i</w:t>
            </w:r>
            <w:proofErr w:type="spellEnd"/>
            <w:r w:rsidRPr="00B628C1">
              <w:rPr>
                <w:rFonts w:ascii="Verdana" w:eastAsia="Arial" w:hAnsi="Verdana" w:cs="Arial"/>
                <w:sz w:val="20"/>
                <w:szCs w:val="20"/>
              </w:rPr>
              <w:t>) the offence of cheating the Revenue;</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0CC70F" w14:textId="77777777" w:rsidR="009E677E" w:rsidRDefault="009E677E" w:rsidP="00D64CB0">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3D46FF" w14:textId="77777777" w:rsidR="009E677E" w:rsidRDefault="009E677E" w:rsidP="00D64CB0">
            <w:pPr>
              <w:spacing w:after="120"/>
              <w:ind w:left="1080"/>
              <w:jc w:val="both"/>
            </w:pPr>
          </w:p>
        </w:tc>
      </w:tr>
      <w:tr w:rsidR="009E677E" w14:paraId="1164F19B" w14:textId="77777777" w:rsidTr="00D64CB0">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BD31BB" w14:textId="77777777" w:rsidR="009E677E" w:rsidRPr="00B628C1" w:rsidRDefault="009E677E" w:rsidP="00D64CB0">
            <w:pPr>
              <w:spacing w:before="120" w:after="120"/>
              <w:ind w:left="360"/>
              <w:rPr>
                <w:rFonts w:ascii="Verdana" w:hAnsi="Verdana"/>
                <w:sz w:val="20"/>
                <w:szCs w:val="20"/>
              </w:rPr>
            </w:pPr>
            <w:r w:rsidRPr="00B628C1">
              <w:rPr>
                <w:rFonts w:ascii="Verdana" w:eastAsia="Arial" w:hAnsi="Verdana" w:cs="Arial"/>
                <w:sz w:val="20"/>
                <w:szCs w:val="20"/>
              </w:rPr>
              <w:t>(ii) the offence of conspiracy to defraud;</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2998C4" w14:textId="77777777" w:rsidR="009E677E" w:rsidRDefault="009E677E" w:rsidP="00D64CB0">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D67C21" w14:textId="77777777" w:rsidR="009E677E" w:rsidRDefault="009E677E" w:rsidP="00D64CB0">
            <w:pPr>
              <w:spacing w:after="120"/>
              <w:ind w:left="1080"/>
              <w:jc w:val="both"/>
            </w:pPr>
          </w:p>
        </w:tc>
      </w:tr>
      <w:tr w:rsidR="009E677E" w14:paraId="166C85EB" w14:textId="77777777" w:rsidTr="00D64CB0">
        <w:trPr>
          <w:trHeight w:val="100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958546" w14:textId="77777777" w:rsidR="009E677E" w:rsidRPr="00B628C1" w:rsidRDefault="009E677E" w:rsidP="00D64CB0">
            <w:pPr>
              <w:spacing w:before="120" w:after="120"/>
              <w:ind w:left="360"/>
              <w:rPr>
                <w:rFonts w:ascii="Verdana" w:hAnsi="Verdana"/>
                <w:sz w:val="20"/>
                <w:szCs w:val="20"/>
              </w:rPr>
            </w:pPr>
            <w:r w:rsidRPr="00B628C1">
              <w:rPr>
                <w:rFonts w:ascii="Verdana" w:eastAsia="Arial" w:hAnsi="Verdana" w:cs="Arial"/>
                <w:sz w:val="20"/>
                <w:szCs w:val="20"/>
              </w:rPr>
              <w:t>(iii)</w:t>
            </w:r>
            <w:r w:rsidRPr="00B628C1">
              <w:rPr>
                <w:rFonts w:ascii="Verdana" w:eastAsia="Arial" w:hAnsi="Verdana" w:cs="Arial"/>
                <w:sz w:val="20"/>
                <w:szCs w:val="20"/>
              </w:rPr>
              <w:tab/>
              <w:t>fraud or theft within the meaning of the Theft Act 1968, the Theft Act (Northern Ireland) 1969, the Theft Act 1978 or the Theft (Northern Ireland) Order 1978;</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26B096" w14:textId="77777777" w:rsidR="009E677E" w:rsidRDefault="009E677E" w:rsidP="00D64CB0">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514263" w14:textId="77777777" w:rsidR="009E677E" w:rsidRDefault="009E677E" w:rsidP="00D64CB0">
            <w:pPr>
              <w:spacing w:after="120"/>
              <w:ind w:left="1080"/>
              <w:jc w:val="both"/>
            </w:pPr>
          </w:p>
        </w:tc>
      </w:tr>
      <w:tr w:rsidR="009E677E" w14:paraId="3129D821" w14:textId="77777777" w:rsidTr="00D64CB0">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5A3374" w14:textId="77777777" w:rsidR="009E677E" w:rsidRPr="00B628C1" w:rsidRDefault="009E677E" w:rsidP="00D64CB0">
            <w:pPr>
              <w:spacing w:before="120" w:after="120"/>
              <w:ind w:left="360"/>
              <w:rPr>
                <w:rFonts w:ascii="Verdana" w:hAnsi="Verdana"/>
                <w:sz w:val="20"/>
                <w:szCs w:val="20"/>
              </w:rPr>
            </w:pPr>
            <w:r w:rsidRPr="00B628C1">
              <w:rPr>
                <w:rFonts w:ascii="Verdana" w:eastAsia="Arial" w:hAnsi="Verdana" w:cs="Arial"/>
                <w:sz w:val="20"/>
                <w:szCs w:val="20"/>
              </w:rPr>
              <w:t>(iv) fraudulent trading within the meaning of section 458 of the Companies Act 1985, article 451 of the Companies (Northern Ireland) Order 1986 or section 993 of the Companies Act 2006;</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74D3FE" w14:textId="77777777" w:rsidR="009E677E" w:rsidRDefault="009E677E" w:rsidP="00D64CB0">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F56B80" w14:textId="77777777" w:rsidR="009E677E" w:rsidRDefault="009E677E" w:rsidP="00D64CB0">
            <w:pPr>
              <w:spacing w:after="120"/>
              <w:ind w:left="1080"/>
              <w:jc w:val="both"/>
            </w:pPr>
          </w:p>
        </w:tc>
      </w:tr>
      <w:tr w:rsidR="009E677E" w14:paraId="1C7365D2" w14:textId="77777777" w:rsidTr="00D64CB0">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554088" w14:textId="77777777" w:rsidR="009E677E" w:rsidRPr="00B628C1" w:rsidRDefault="009E677E" w:rsidP="00D64CB0">
            <w:pPr>
              <w:spacing w:before="120" w:after="120"/>
              <w:ind w:left="360"/>
              <w:rPr>
                <w:rFonts w:ascii="Verdana" w:hAnsi="Verdana"/>
                <w:sz w:val="20"/>
                <w:szCs w:val="20"/>
              </w:rPr>
            </w:pPr>
            <w:r w:rsidRPr="00B628C1">
              <w:rPr>
                <w:rFonts w:ascii="Verdana" w:eastAsia="Arial" w:hAnsi="Verdana" w:cs="Arial"/>
                <w:sz w:val="20"/>
                <w:szCs w:val="20"/>
              </w:rPr>
              <w:t>(v) fraudulent evasion within the meaning of section 170 of the Customs and Excise Management Act 1979 or section 72 of the Value Added Tax Act 1994;</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997361" w14:textId="77777777" w:rsidR="009E677E" w:rsidRDefault="009E677E" w:rsidP="00D64CB0">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EC1F24" w14:textId="77777777" w:rsidR="009E677E" w:rsidRDefault="009E677E" w:rsidP="00D64CB0">
            <w:pPr>
              <w:spacing w:after="120"/>
              <w:ind w:left="1080"/>
              <w:jc w:val="both"/>
            </w:pPr>
          </w:p>
        </w:tc>
      </w:tr>
      <w:tr w:rsidR="009E677E" w14:paraId="592B7141" w14:textId="77777777" w:rsidTr="00D64CB0">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15F68B" w14:textId="77777777" w:rsidR="009E677E" w:rsidRPr="00B628C1" w:rsidRDefault="009E677E" w:rsidP="00D64CB0">
            <w:pPr>
              <w:spacing w:before="120" w:after="120"/>
              <w:ind w:left="360"/>
              <w:rPr>
                <w:rFonts w:ascii="Verdana" w:hAnsi="Verdana"/>
                <w:sz w:val="20"/>
                <w:szCs w:val="20"/>
              </w:rPr>
            </w:pPr>
            <w:r w:rsidRPr="00B628C1">
              <w:rPr>
                <w:rFonts w:ascii="Verdana" w:eastAsia="Arial" w:hAnsi="Verdana" w:cs="Arial"/>
                <w:sz w:val="20"/>
                <w:szCs w:val="20"/>
              </w:rPr>
              <w:t>(vi) an offence in connection with taxation in the European Union within the meaning of section 71 of the Criminal Justice Act 1993;</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9FF062" w14:textId="77777777" w:rsidR="009E677E" w:rsidRDefault="009E677E" w:rsidP="00D64CB0">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D5E127" w14:textId="77777777" w:rsidR="009E677E" w:rsidRDefault="009E677E" w:rsidP="00D64CB0">
            <w:pPr>
              <w:spacing w:after="120"/>
              <w:ind w:left="1080"/>
              <w:jc w:val="both"/>
            </w:pPr>
          </w:p>
        </w:tc>
      </w:tr>
      <w:tr w:rsidR="009E677E" w14:paraId="3E8FDA46" w14:textId="77777777" w:rsidTr="00D64CB0">
        <w:trPr>
          <w:trHeight w:val="3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A4AD84" w14:textId="01B1704A" w:rsidR="009E677E" w:rsidRPr="00B628C1" w:rsidRDefault="009E677E" w:rsidP="00D64CB0">
            <w:pPr>
              <w:spacing w:before="120" w:after="120"/>
              <w:ind w:left="360"/>
              <w:rPr>
                <w:rFonts w:ascii="Verdana" w:hAnsi="Verdana"/>
                <w:sz w:val="20"/>
                <w:szCs w:val="20"/>
              </w:rPr>
            </w:pPr>
            <w:r w:rsidRPr="00B628C1">
              <w:rPr>
                <w:rFonts w:ascii="Verdana" w:eastAsia="Arial" w:hAnsi="Verdana" w:cs="Arial"/>
                <w:sz w:val="20"/>
                <w:szCs w:val="20"/>
              </w:rPr>
              <w:t>(vii)</w:t>
            </w:r>
            <w:r w:rsidR="004E0B57">
              <w:rPr>
                <w:rFonts w:ascii="Verdana" w:eastAsia="Arial" w:hAnsi="Verdana" w:cs="Arial"/>
                <w:sz w:val="20"/>
                <w:szCs w:val="20"/>
              </w:rPr>
              <w:t xml:space="preserve"> </w:t>
            </w:r>
            <w:r w:rsidRPr="00B628C1">
              <w:rPr>
                <w:rFonts w:ascii="Verdana" w:eastAsia="Arial" w:hAnsi="Verdana" w:cs="Arial"/>
                <w:sz w:val="20"/>
                <w:szCs w:val="20"/>
              </w:rPr>
              <w:t>destroying, defacing or concealing of documents or procuring the execution of a valuable security within the meaning of section 20 of the Theft Act 1968 or section 19 of the Theft Act (Northern Ireland) 1969;</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A1982A" w14:textId="77777777" w:rsidR="009E677E" w:rsidRDefault="009E677E" w:rsidP="00D64CB0">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575CCB" w14:textId="77777777" w:rsidR="009E677E" w:rsidRDefault="009E677E" w:rsidP="00D64CB0">
            <w:pPr>
              <w:spacing w:after="120"/>
              <w:ind w:left="1080"/>
              <w:jc w:val="both"/>
            </w:pPr>
          </w:p>
        </w:tc>
      </w:tr>
      <w:tr w:rsidR="009E677E" w14:paraId="279915EE" w14:textId="77777777" w:rsidTr="00D64CB0">
        <w:trPr>
          <w:trHeight w:val="3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B57317" w14:textId="77777777" w:rsidR="009E677E" w:rsidRPr="00B628C1" w:rsidRDefault="009E677E" w:rsidP="00D64CB0">
            <w:pPr>
              <w:spacing w:before="120" w:after="120"/>
              <w:ind w:left="360"/>
              <w:rPr>
                <w:rFonts w:ascii="Verdana" w:hAnsi="Verdana"/>
                <w:sz w:val="20"/>
                <w:szCs w:val="20"/>
              </w:rPr>
            </w:pPr>
            <w:r w:rsidRPr="00B628C1">
              <w:rPr>
                <w:rFonts w:ascii="Verdana" w:eastAsia="Arial" w:hAnsi="Verdana" w:cs="Arial"/>
                <w:sz w:val="20"/>
                <w:szCs w:val="20"/>
              </w:rPr>
              <w:t>(viii) fraud within the meaning of section 2, 3 or 4 of the Fraud Act 2006; or</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0D1404" w14:textId="77777777" w:rsidR="009E677E" w:rsidRDefault="009E677E" w:rsidP="00D64CB0">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C5D56B" w14:textId="77777777" w:rsidR="009E677E" w:rsidRDefault="009E677E" w:rsidP="00D64CB0">
            <w:pPr>
              <w:spacing w:after="120"/>
              <w:ind w:left="1080"/>
              <w:jc w:val="both"/>
            </w:pPr>
          </w:p>
        </w:tc>
      </w:tr>
      <w:tr w:rsidR="009E677E" w14:paraId="2E90C9E7" w14:textId="77777777" w:rsidTr="00D64CB0">
        <w:trPr>
          <w:trHeight w:val="42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EB1DCF" w14:textId="77777777" w:rsidR="009E677E" w:rsidRPr="00B628C1" w:rsidRDefault="009E677E" w:rsidP="00D64CB0">
            <w:pPr>
              <w:spacing w:before="120" w:after="120"/>
              <w:ind w:left="360"/>
              <w:rPr>
                <w:rFonts w:ascii="Verdana" w:hAnsi="Verdana"/>
                <w:sz w:val="20"/>
                <w:szCs w:val="20"/>
              </w:rPr>
            </w:pPr>
            <w:r w:rsidRPr="00B628C1">
              <w:rPr>
                <w:rFonts w:ascii="Verdana" w:eastAsia="Arial" w:hAnsi="Verdana" w:cs="Arial"/>
                <w:sz w:val="20"/>
                <w:szCs w:val="20"/>
              </w:rPr>
              <w:t>(ix)</w:t>
            </w:r>
            <w:r w:rsidRPr="00B628C1">
              <w:rPr>
                <w:rFonts w:ascii="Verdana" w:eastAsia="Arial" w:hAnsi="Verdana" w:cs="Arial"/>
                <w:sz w:val="20"/>
                <w:szCs w:val="20"/>
              </w:rPr>
              <w:tab/>
              <w:t>the possession of articles for use in frauds within the meaning of section 6 of the Fraud Act 2006, or the making, adapting, supplying or offering to supply articles for use in frauds within the meaning of section 7 of that Act;</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E35993" w14:textId="77777777" w:rsidR="009E677E" w:rsidRDefault="009E677E" w:rsidP="00D64CB0">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F05244" w14:textId="77777777" w:rsidR="009E677E" w:rsidRDefault="009E677E" w:rsidP="00D64CB0">
            <w:pPr>
              <w:spacing w:after="120"/>
              <w:ind w:left="1080"/>
              <w:jc w:val="both"/>
            </w:pPr>
          </w:p>
        </w:tc>
      </w:tr>
      <w:tr w:rsidR="009E677E" w14:paraId="1BBE4AEF" w14:textId="77777777" w:rsidTr="00D64CB0">
        <w:trPr>
          <w:trHeight w:val="5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9E7C89" w14:textId="117C51D3" w:rsidR="009E677E" w:rsidRPr="00B628C1" w:rsidRDefault="009E677E" w:rsidP="009B0675">
            <w:pPr>
              <w:numPr>
                <w:ilvl w:val="0"/>
                <w:numId w:val="18"/>
              </w:numPr>
              <w:suppressAutoHyphens/>
              <w:autoSpaceDN w:val="0"/>
              <w:spacing w:before="120" w:after="120" w:line="276" w:lineRule="auto"/>
              <w:ind w:right="232" w:hanging="358"/>
              <w:rPr>
                <w:rFonts w:ascii="Verdana" w:eastAsia="Arial" w:hAnsi="Verdana" w:cs="Arial"/>
                <w:sz w:val="20"/>
                <w:szCs w:val="20"/>
              </w:rPr>
            </w:pPr>
            <w:r w:rsidRPr="00B628C1">
              <w:rPr>
                <w:rFonts w:ascii="Verdana" w:eastAsia="Arial" w:hAnsi="Verdana" w:cs="Arial"/>
                <w:sz w:val="20"/>
                <w:szCs w:val="20"/>
              </w:rPr>
              <w:t>any offence listed</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1C5089" w14:textId="77777777" w:rsidR="009E677E" w:rsidRDefault="009E677E" w:rsidP="00D64CB0">
            <w:pPr>
              <w:spacing w:after="120"/>
              <w:ind w:left="36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4A7D86" w14:textId="77777777" w:rsidR="009E677E" w:rsidRDefault="009E677E" w:rsidP="00D64CB0">
            <w:pPr>
              <w:spacing w:after="120"/>
              <w:ind w:left="360"/>
              <w:jc w:val="both"/>
            </w:pPr>
          </w:p>
        </w:tc>
      </w:tr>
      <w:tr w:rsidR="009E677E" w14:paraId="2D85CF29" w14:textId="77777777" w:rsidTr="00D64CB0">
        <w:trPr>
          <w:trHeight w:val="5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4D70B6" w14:textId="77777777" w:rsidR="009E677E" w:rsidRPr="00B628C1" w:rsidRDefault="009E677E" w:rsidP="00D64CB0">
            <w:pPr>
              <w:spacing w:before="120" w:after="120"/>
              <w:ind w:left="360"/>
              <w:rPr>
                <w:rFonts w:ascii="Verdana" w:hAnsi="Verdana"/>
                <w:sz w:val="20"/>
                <w:szCs w:val="20"/>
              </w:rPr>
            </w:pPr>
            <w:r w:rsidRPr="00B628C1">
              <w:rPr>
                <w:rFonts w:ascii="Verdana" w:eastAsia="Arial" w:hAnsi="Verdana" w:cs="Arial"/>
                <w:sz w:val="20"/>
                <w:szCs w:val="20"/>
              </w:rPr>
              <w:t>(</w:t>
            </w:r>
            <w:proofErr w:type="spellStart"/>
            <w:r w:rsidRPr="00B628C1">
              <w:rPr>
                <w:rFonts w:ascii="Verdana" w:eastAsia="Arial" w:hAnsi="Verdana" w:cs="Arial"/>
                <w:sz w:val="20"/>
                <w:szCs w:val="20"/>
              </w:rPr>
              <w:t>i</w:t>
            </w:r>
            <w:proofErr w:type="spellEnd"/>
            <w:r w:rsidRPr="00B628C1">
              <w:rPr>
                <w:rFonts w:ascii="Verdana" w:eastAsia="Arial" w:hAnsi="Verdana" w:cs="Arial"/>
                <w:sz w:val="20"/>
                <w:szCs w:val="20"/>
              </w:rPr>
              <w:t>)</w:t>
            </w:r>
            <w:r w:rsidRPr="00B628C1">
              <w:rPr>
                <w:rFonts w:ascii="Verdana" w:eastAsia="Arial" w:hAnsi="Verdana" w:cs="Arial"/>
                <w:sz w:val="20"/>
                <w:szCs w:val="20"/>
              </w:rPr>
              <w:tab/>
              <w:t>in section 41 of the Counter Terrorism Act 2008; or</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E9F7AB" w14:textId="77777777" w:rsidR="009E677E" w:rsidRDefault="009E677E" w:rsidP="00D64CB0">
            <w:pPr>
              <w:spacing w:after="120"/>
              <w:ind w:left="36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CF3735" w14:textId="77777777" w:rsidR="009E677E" w:rsidRDefault="009E677E" w:rsidP="00D64CB0">
            <w:pPr>
              <w:spacing w:after="120"/>
              <w:ind w:left="360"/>
              <w:jc w:val="both"/>
            </w:pPr>
          </w:p>
        </w:tc>
      </w:tr>
      <w:tr w:rsidR="009E677E" w14:paraId="4E448767" w14:textId="77777777" w:rsidTr="00D64CB0">
        <w:trPr>
          <w:trHeight w:val="68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6928BF" w14:textId="77777777" w:rsidR="009E677E" w:rsidRPr="00B628C1" w:rsidRDefault="009E677E" w:rsidP="00D64CB0">
            <w:pPr>
              <w:spacing w:before="120" w:after="120"/>
              <w:ind w:left="360"/>
              <w:rPr>
                <w:rFonts w:ascii="Verdana" w:hAnsi="Verdana"/>
                <w:sz w:val="20"/>
                <w:szCs w:val="20"/>
              </w:rPr>
            </w:pPr>
            <w:r w:rsidRPr="00B628C1">
              <w:rPr>
                <w:rFonts w:ascii="Verdana" w:eastAsia="Arial" w:hAnsi="Verdana" w:cs="Arial"/>
                <w:sz w:val="20"/>
                <w:szCs w:val="20"/>
              </w:rPr>
              <w:t>(ii)</w:t>
            </w:r>
            <w:r w:rsidRPr="00B628C1">
              <w:rPr>
                <w:rFonts w:ascii="Verdana" w:eastAsia="Arial" w:hAnsi="Verdana" w:cs="Arial"/>
                <w:sz w:val="20"/>
                <w:szCs w:val="20"/>
              </w:rPr>
              <w:tab/>
              <w:t>in Schedule 2 to that Act where the court has determined that there is a terrorist connection;</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4CDA7D" w14:textId="77777777" w:rsidR="009E677E" w:rsidRDefault="009E677E" w:rsidP="00D64CB0">
            <w:pPr>
              <w:spacing w:after="120"/>
              <w:ind w:left="36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66C29B" w14:textId="77777777" w:rsidR="009E677E" w:rsidRDefault="009E677E" w:rsidP="00D64CB0">
            <w:pPr>
              <w:spacing w:after="120"/>
              <w:ind w:left="360"/>
              <w:jc w:val="both"/>
            </w:pPr>
          </w:p>
        </w:tc>
      </w:tr>
      <w:tr w:rsidR="009E677E" w14:paraId="2EB1EEAA" w14:textId="77777777" w:rsidTr="00D64CB0">
        <w:trPr>
          <w:trHeight w:val="8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0B651E" w14:textId="77777777" w:rsidR="009E677E" w:rsidRPr="00B628C1" w:rsidRDefault="009E677E" w:rsidP="009B0675">
            <w:pPr>
              <w:numPr>
                <w:ilvl w:val="0"/>
                <w:numId w:val="18"/>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any offence under sections 44 to 46 of the Serious Crime Act 2007 which relates to an offence covered by subparagraph (f);</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32FC8C" w14:textId="77777777" w:rsidR="009E677E" w:rsidRDefault="009E677E" w:rsidP="00D64CB0">
            <w:pPr>
              <w:spacing w:after="120"/>
              <w:ind w:left="36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0F8018" w14:textId="77777777" w:rsidR="009E677E" w:rsidRDefault="009E677E" w:rsidP="00D64CB0">
            <w:pPr>
              <w:spacing w:after="120"/>
              <w:ind w:left="360"/>
              <w:jc w:val="both"/>
            </w:pPr>
          </w:p>
        </w:tc>
      </w:tr>
      <w:tr w:rsidR="009E677E" w14:paraId="00E9FF22" w14:textId="77777777" w:rsidTr="00D64CB0">
        <w:trPr>
          <w:trHeight w:val="74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1DB058" w14:textId="77777777" w:rsidR="009E677E" w:rsidRPr="00B628C1" w:rsidRDefault="009E677E" w:rsidP="009B0675">
            <w:pPr>
              <w:numPr>
                <w:ilvl w:val="0"/>
                <w:numId w:val="18"/>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money laundering within the meaning of sections 340(11) and 415 of the Proceeds of Crime Act 2002;</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030FD6" w14:textId="77777777" w:rsidR="009E677E" w:rsidRDefault="009E677E" w:rsidP="00D64CB0">
            <w:pPr>
              <w:spacing w:after="120"/>
              <w:ind w:left="36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8365ED" w14:textId="77777777" w:rsidR="009E677E" w:rsidRDefault="009E677E" w:rsidP="00D64CB0">
            <w:pPr>
              <w:spacing w:after="120"/>
              <w:ind w:left="360"/>
              <w:jc w:val="both"/>
            </w:pPr>
          </w:p>
        </w:tc>
      </w:tr>
      <w:tr w:rsidR="009E677E" w14:paraId="6C94C9F6" w14:textId="77777777" w:rsidTr="00D64CB0">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ED5A26" w14:textId="77777777" w:rsidR="009E677E" w:rsidRPr="00B628C1" w:rsidRDefault="009E677E" w:rsidP="009B0675">
            <w:pPr>
              <w:numPr>
                <w:ilvl w:val="0"/>
                <w:numId w:val="18"/>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lastRenderedPageBreak/>
              <w:t>an offence in connection with the proceeds of criminal conduct within the meaning of section 93A, 93B or 93C of the Criminal Justice Act 1988 or article 45, 46 or 47 of the Proceeds of Crime (Northern Ireland) Order 1996;</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A83062" w14:textId="77777777" w:rsidR="009E677E" w:rsidRDefault="009E677E" w:rsidP="00D64CB0">
            <w:pPr>
              <w:spacing w:after="120"/>
              <w:ind w:left="36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54F702" w14:textId="77777777" w:rsidR="009E677E" w:rsidRDefault="009E677E" w:rsidP="00D64CB0">
            <w:pPr>
              <w:spacing w:after="120"/>
              <w:ind w:left="360"/>
              <w:jc w:val="both"/>
            </w:pPr>
          </w:p>
        </w:tc>
      </w:tr>
      <w:tr w:rsidR="009E677E" w14:paraId="059F35E3" w14:textId="77777777" w:rsidTr="00D64CB0">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14D216" w14:textId="77777777" w:rsidR="009E677E" w:rsidRPr="00B628C1" w:rsidRDefault="009E677E" w:rsidP="009B0675">
            <w:pPr>
              <w:numPr>
                <w:ilvl w:val="0"/>
                <w:numId w:val="18"/>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 offence under section 4 of the Asylum and Immigration (Treatment of Claimants etc.) Act 2004;</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CC693C" w14:textId="77777777" w:rsidR="009E677E" w:rsidRDefault="009E677E" w:rsidP="00D64CB0">
            <w:pPr>
              <w:spacing w:after="120"/>
              <w:ind w:left="36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EE1B6E" w14:textId="77777777" w:rsidR="009E677E" w:rsidRDefault="009E677E" w:rsidP="00D64CB0">
            <w:pPr>
              <w:spacing w:after="120"/>
              <w:ind w:left="360"/>
              <w:jc w:val="both"/>
            </w:pPr>
          </w:p>
        </w:tc>
      </w:tr>
      <w:tr w:rsidR="009E677E" w:rsidRPr="00B628C1" w14:paraId="61BBF565" w14:textId="77777777" w:rsidTr="00D64CB0">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E300BC" w14:textId="77777777" w:rsidR="009E677E" w:rsidRPr="00B628C1" w:rsidRDefault="009E677E" w:rsidP="009B0675">
            <w:pPr>
              <w:numPr>
                <w:ilvl w:val="0"/>
                <w:numId w:val="18"/>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 offence under section 59A of the Sexual Offences Act 2003;</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9FF9C5" w14:textId="77777777" w:rsidR="009E677E" w:rsidRPr="00B628C1" w:rsidRDefault="009E677E" w:rsidP="00D64CB0">
            <w:pPr>
              <w:spacing w:after="120"/>
              <w:ind w:left="360"/>
              <w:jc w:val="both"/>
              <w:rPr>
                <w:rFonts w:ascii="Verdana" w:eastAsia="Calibri" w:hAnsi="Verdana" w:cs="Calibri"/>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3DF3BA" w14:textId="77777777" w:rsidR="009E677E" w:rsidRPr="00B628C1" w:rsidRDefault="009E677E" w:rsidP="00D64CB0">
            <w:pPr>
              <w:spacing w:after="120"/>
              <w:ind w:left="360"/>
              <w:jc w:val="both"/>
              <w:rPr>
                <w:rFonts w:ascii="Verdana" w:hAnsi="Verdana"/>
                <w:sz w:val="20"/>
                <w:szCs w:val="20"/>
              </w:rPr>
            </w:pPr>
          </w:p>
        </w:tc>
      </w:tr>
      <w:tr w:rsidR="009E677E" w:rsidRPr="00B628C1" w14:paraId="5A3F4F2E" w14:textId="77777777" w:rsidTr="00D64CB0">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C200D5" w14:textId="77777777" w:rsidR="009E677E" w:rsidRPr="00B628C1" w:rsidRDefault="009E677E" w:rsidP="009B0675">
            <w:pPr>
              <w:numPr>
                <w:ilvl w:val="0"/>
                <w:numId w:val="18"/>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 offence under section 71 of the Coroners and Justice Act 2009</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A69663" w14:textId="77777777" w:rsidR="009E677E" w:rsidRPr="00B628C1" w:rsidRDefault="009E677E" w:rsidP="00D64CB0">
            <w:pPr>
              <w:spacing w:after="120"/>
              <w:ind w:left="360"/>
              <w:jc w:val="both"/>
              <w:rPr>
                <w:rFonts w:ascii="Verdana" w:eastAsia="Calibri" w:hAnsi="Verdana" w:cs="Calibri"/>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E437D8" w14:textId="77777777" w:rsidR="009E677E" w:rsidRPr="00B628C1" w:rsidRDefault="009E677E" w:rsidP="00D64CB0">
            <w:pPr>
              <w:spacing w:after="120"/>
              <w:ind w:left="360"/>
              <w:jc w:val="both"/>
              <w:rPr>
                <w:rFonts w:ascii="Verdana" w:hAnsi="Verdana"/>
                <w:sz w:val="20"/>
                <w:szCs w:val="20"/>
              </w:rPr>
            </w:pPr>
          </w:p>
        </w:tc>
      </w:tr>
      <w:tr w:rsidR="009E677E" w:rsidRPr="00B628C1" w14:paraId="59F740BD" w14:textId="77777777" w:rsidTr="00D64CB0">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CD7F56" w14:textId="77777777" w:rsidR="009E677E" w:rsidRPr="00B628C1" w:rsidRDefault="009E677E" w:rsidP="009B0675">
            <w:pPr>
              <w:numPr>
                <w:ilvl w:val="0"/>
                <w:numId w:val="18"/>
              </w:numPr>
              <w:suppressAutoHyphens/>
              <w:autoSpaceDN w:val="0"/>
              <w:spacing w:before="120" w:after="120"/>
              <w:ind w:left="989" w:hanging="525"/>
              <w:rPr>
                <w:rFonts w:ascii="Verdana" w:eastAsia="Arial" w:hAnsi="Verdana" w:cs="Arial"/>
                <w:sz w:val="20"/>
                <w:szCs w:val="20"/>
              </w:rPr>
            </w:pPr>
            <w:r w:rsidRPr="00B628C1">
              <w:rPr>
                <w:rFonts w:ascii="Verdana" w:eastAsia="Arial" w:hAnsi="Verdana" w:cs="Arial"/>
                <w:sz w:val="20"/>
                <w:szCs w:val="20"/>
              </w:rPr>
              <w:t>an offence in connection with the proceeds of drug trafficking within the meaning of section 49, 50 or 51 of the Drug Trafficking Act 1994; or</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9AE819" w14:textId="77777777" w:rsidR="009E677E" w:rsidRPr="00B628C1" w:rsidRDefault="009E677E" w:rsidP="00D64CB0">
            <w:pPr>
              <w:spacing w:after="120"/>
              <w:ind w:left="360"/>
              <w:jc w:val="both"/>
              <w:rPr>
                <w:rFonts w:ascii="Verdana" w:eastAsia="Calibri" w:hAnsi="Verdana" w:cs="Calibri"/>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0C6E977" w14:textId="77777777" w:rsidR="009E677E" w:rsidRPr="00B628C1" w:rsidRDefault="009E677E" w:rsidP="00D64CB0">
            <w:pPr>
              <w:spacing w:after="120"/>
              <w:ind w:left="360"/>
              <w:jc w:val="both"/>
              <w:rPr>
                <w:rFonts w:ascii="Verdana" w:hAnsi="Verdana"/>
                <w:sz w:val="20"/>
                <w:szCs w:val="20"/>
              </w:rPr>
            </w:pPr>
          </w:p>
        </w:tc>
      </w:tr>
      <w:tr w:rsidR="009E677E" w:rsidRPr="00B628C1" w14:paraId="233D0211" w14:textId="77777777" w:rsidTr="00D64CB0">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7B6993" w14:textId="77777777" w:rsidR="009E677E" w:rsidRPr="00B628C1" w:rsidRDefault="009E677E" w:rsidP="009B0675">
            <w:pPr>
              <w:numPr>
                <w:ilvl w:val="0"/>
                <w:numId w:val="18"/>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any other offence within the meaning of Article 57(1) of the Public Contracts Directive—</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8E2138" w14:textId="77777777" w:rsidR="009E677E" w:rsidRPr="00B628C1" w:rsidRDefault="009E677E" w:rsidP="00D64CB0">
            <w:pPr>
              <w:spacing w:after="120"/>
              <w:ind w:left="360"/>
              <w:jc w:val="both"/>
              <w:rPr>
                <w:rFonts w:ascii="Verdana" w:eastAsia="Calibri" w:hAnsi="Verdana" w:cs="Calibri"/>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9D1BB7" w14:textId="77777777" w:rsidR="009E677E" w:rsidRPr="00B628C1" w:rsidRDefault="009E677E" w:rsidP="00D64CB0">
            <w:pPr>
              <w:spacing w:after="120"/>
              <w:ind w:left="360"/>
              <w:jc w:val="both"/>
              <w:rPr>
                <w:rFonts w:ascii="Verdana" w:hAnsi="Verdana"/>
                <w:sz w:val="20"/>
                <w:szCs w:val="20"/>
              </w:rPr>
            </w:pPr>
          </w:p>
        </w:tc>
      </w:tr>
      <w:tr w:rsidR="009E677E" w:rsidRPr="00B628C1" w14:paraId="49158CEE" w14:textId="77777777" w:rsidTr="00D64CB0">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8514B3" w14:textId="77777777" w:rsidR="009E677E" w:rsidRPr="00B628C1" w:rsidRDefault="009E677E" w:rsidP="00D64CB0">
            <w:pPr>
              <w:spacing w:before="120" w:after="120"/>
              <w:ind w:left="360"/>
              <w:rPr>
                <w:rFonts w:ascii="Verdana" w:hAnsi="Verdana"/>
                <w:sz w:val="20"/>
                <w:szCs w:val="20"/>
              </w:rPr>
            </w:pPr>
            <w:r w:rsidRPr="00B628C1">
              <w:rPr>
                <w:rFonts w:ascii="Verdana" w:eastAsia="Arial" w:hAnsi="Verdana" w:cs="Arial"/>
                <w:sz w:val="20"/>
                <w:szCs w:val="20"/>
              </w:rPr>
              <w:t>(</w:t>
            </w:r>
            <w:proofErr w:type="spellStart"/>
            <w:r w:rsidRPr="00B628C1">
              <w:rPr>
                <w:rFonts w:ascii="Verdana" w:eastAsia="Arial" w:hAnsi="Verdana" w:cs="Arial"/>
                <w:sz w:val="20"/>
                <w:szCs w:val="20"/>
              </w:rPr>
              <w:t>i</w:t>
            </w:r>
            <w:proofErr w:type="spellEnd"/>
            <w:r w:rsidRPr="00B628C1">
              <w:rPr>
                <w:rFonts w:ascii="Verdana" w:eastAsia="Arial" w:hAnsi="Verdana" w:cs="Arial"/>
                <w:sz w:val="20"/>
                <w:szCs w:val="20"/>
              </w:rPr>
              <w:t>)</w:t>
            </w:r>
            <w:r w:rsidRPr="00B628C1">
              <w:rPr>
                <w:rFonts w:ascii="Verdana" w:eastAsia="Arial" w:hAnsi="Verdana" w:cs="Arial"/>
                <w:sz w:val="20"/>
                <w:szCs w:val="20"/>
              </w:rPr>
              <w:tab/>
              <w:t>as defined by the law of any jurisdiction outside England and Wales and Northern Ireland; or</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77FEA7" w14:textId="77777777" w:rsidR="009E677E" w:rsidRPr="00B628C1" w:rsidRDefault="009E677E" w:rsidP="00D64CB0">
            <w:pPr>
              <w:spacing w:after="120"/>
              <w:ind w:left="360"/>
              <w:jc w:val="both"/>
              <w:rPr>
                <w:rFonts w:ascii="Verdana" w:hAnsi="Verdana"/>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712E9A" w14:textId="77777777" w:rsidR="009E677E" w:rsidRPr="00B628C1" w:rsidRDefault="009E677E" w:rsidP="00D64CB0">
            <w:pPr>
              <w:spacing w:after="120"/>
              <w:ind w:left="360"/>
              <w:jc w:val="both"/>
              <w:rPr>
                <w:rFonts w:ascii="Verdana" w:hAnsi="Verdana"/>
                <w:sz w:val="20"/>
                <w:szCs w:val="20"/>
              </w:rPr>
            </w:pPr>
          </w:p>
        </w:tc>
      </w:tr>
      <w:tr w:rsidR="009E677E" w:rsidRPr="00B628C1" w14:paraId="4FE44D53" w14:textId="77777777" w:rsidTr="00D64CB0">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CC6F22" w14:textId="77777777" w:rsidR="009E677E" w:rsidRPr="00B628C1" w:rsidRDefault="009E677E" w:rsidP="00D64CB0">
            <w:pPr>
              <w:spacing w:before="120" w:after="120"/>
              <w:ind w:left="360"/>
              <w:rPr>
                <w:rFonts w:ascii="Verdana" w:eastAsia="Arial" w:hAnsi="Verdana" w:cs="Arial"/>
                <w:sz w:val="20"/>
                <w:szCs w:val="20"/>
              </w:rPr>
            </w:pPr>
            <w:r w:rsidRPr="00B628C1">
              <w:rPr>
                <w:rFonts w:ascii="Verdana" w:eastAsia="Arial" w:hAnsi="Verdana" w:cs="Arial"/>
                <w:sz w:val="20"/>
                <w:szCs w:val="20"/>
              </w:rPr>
              <w:t>(ii)</w:t>
            </w:r>
            <w:r w:rsidRPr="00B628C1">
              <w:rPr>
                <w:rFonts w:ascii="Verdana" w:eastAsia="Arial" w:hAnsi="Verdana" w:cs="Arial"/>
                <w:sz w:val="20"/>
                <w:szCs w:val="20"/>
              </w:rPr>
              <w:tab/>
              <w:t>created, after the day on which these Regulations were made, in the law of England and Wales or Northern Ireland.</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D06209" w14:textId="77777777" w:rsidR="009E677E" w:rsidRPr="00B628C1" w:rsidRDefault="009E677E" w:rsidP="00D64CB0">
            <w:pPr>
              <w:spacing w:after="120"/>
              <w:ind w:left="360"/>
              <w:jc w:val="both"/>
              <w:rPr>
                <w:rFonts w:ascii="Verdana" w:hAnsi="Verdana"/>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4DE8AF" w14:textId="77777777" w:rsidR="009E677E" w:rsidRPr="00B628C1" w:rsidRDefault="009E677E" w:rsidP="00D64CB0">
            <w:pPr>
              <w:spacing w:after="120"/>
              <w:ind w:left="360"/>
              <w:jc w:val="both"/>
              <w:rPr>
                <w:rFonts w:ascii="Verdana" w:hAnsi="Verdana"/>
                <w:sz w:val="20"/>
                <w:szCs w:val="20"/>
              </w:rPr>
            </w:pPr>
          </w:p>
        </w:tc>
      </w:tr>
      <w:tr w:rsidR="009E677E" w:rsidRPr="00B628C1" w14:paraId="6EAC6CDD" w14:textId="77777777" w:rsidTr="00D64CB0">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775B7F" w14:textId="77777777" w:rsidR="009E677E" w:rsidRPr="00B628C1" w:rsidRDefault="009E677E" w:rsidP="00D64CB0">
            <w:pPr>
              <w:spacing w:before="120" w:after="120"/>
              <w:ind w:left="360"/>
              <w:rPr>
                <w:rFonts w:ascii="Verdana" w:eastAsia="Arial" w:hAnsi="Verdana" w:cs="Arial"/>
                <w:sz w:val="20"/>
                <w:szCs w:val="20"/>
              </w:rPr>
            </w:pPr>
            <w:r w:rsidRPr="00B628C1">
              <w:rPr>
                <w:rFonts w:ascii="Verdana" w:eastAsia="Arial" w:hAnsi="Verdana" w:cs="Arial"/>
                <w:sz w:val="20"/>
                <w:szCs w:val="20"/>
              </w:rPr>
              <w:t xml:space="preserve">(j) </w:t>
            </w:r>
            <w:r w:rsidRPr="00B628C1">
              <w:rPr>
                <w:rFonts w:ascii="Verdana" w:hAnsi="Verdana" w:cs="Arial"/>
                <w:sz w:val="20"/>
                <w:szCs w:val="20"/>
              </w:rPr>
              <w:t xml:space="preserve">any </w:t>
            </w:r>
            <w:r w:rsidRPr="00B628C1">
              <w:rPr>
                <w:rFonts w:ascii="Verdana" w:hAnsi="Verdana" w:cs="Arial"/>
                <w:iCs/>
                <w:color w:val="000000"/>
                <w:sz w:val="20"/>
                <w:szCs w:val="20"/>
              </w:rPr>
              <w:t>offence under section 1, 2 or 4 of the Modern Slavery Act 2015</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FDD1A7" w14:textId="77777777" w:rsidR="009E677E" w:rsidRPr="00B628C1" w:rsidRDefault="009E677E" w:rsidP="00D64CB0">
            <w:pPr>
              <w:spacing w:after="120"/>
              <w:ind w:left="360"/>
              <w:jc w:val="both"/>
              <w:rPr>
                <w:rFonts w:ascii="Verdana" w:hAnsi="Verdana"/>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60EE8D" w14:textId="77777777" w:rsidR="009E677E" w:rsidRPr="00B628C1" w:rsidRDefault="009E677E" w:rsidP="00D64CB0">
            <w:pPr>
              <w:spacing w:after="120"/>
              <w:ind w:left="360"/>
              <w:jc w:val="both"/>
              <w:rPr>
                <w:rFonts w:ascii="Verdana" w:hAnsi="Verdana"/>
                <w:sz w:val="20"/>
                <w:szCs w:val="20"/>
              </w:rPr>
            </w:pPr>
          </w:p>
        </w:tc>
      </w:tr>
    </w:tbl>
    <w:p w14:paraId="67D94BB9" w14:textId="77777777" w:rsidR="009E677E" w:rsidRPr="00B628C1" w:rsidRDefault="009E677E" w:rsidP="009E677E">
      <w:pPr>
        <w:rPr>
          <w:rFonts w:ascii="Verdana" w:hAnsi="Verdana"/>
          <w:sz w:val="20"/>
          <w:szCs w:val="20"/>
        </w:rPr>
      </w:pPr>
    </w:p>
    <w:p w14:paraId="163AF8B6" w14:textId="20B0D4F8" w:rsidR="009E677E" w:rsidRPr="007D1069" w:rsidRDefault="009E677E" w:rsidP="009B0675">
      <w:pPr>
        <w:pStyle w:val="ListParagraph"/>
        <w:numPr>
          <w:ilvl w:val="0"/>
          <w:numId w:val="20"/>
        </w:numPr>
        <w:suppressAutoHyphens/>
        <w:autoSpaceDN w:val="0"/>
        <w:ind w:left="426" w:hanging="426"/>
        <w:jc w:val="both"/>
        <w:rPr>
          <w:rFonts w:ascii="Verdana" w:hAnsi="Verdana"/>
          <w:sz w:val="20"/>
        </w:rPr>
      </w:pPr>
      <w:r w:rsidRPr="007D1069">
        <w:rPr>
          <w:rFonts w:ascii="Verdana" w:hAnsi="Verdana"/>
          <w:sz w:val="20"/>
        </w:rPr>
        <w:t>We also declare we are not subject to any a judicial or administrative proceedings or decisions having final and binding effect in accordance with the legal provisions of any part of the United Kingdom or the legal provisions of the country in which our organisation is established (if outside the UK), that our organisation is in breach of obligations related to the payment of tax or social security contributions.</w:t>
      </w:r>
    </w:p>
    <w:tbl>
      <w:tblPr>
        <w:tblW w:w="9176" w:type="dxa"/>
        <w:tblInd w:w="-250" w:type="dxa"/>
        <w:tblLayout w:type="fixed"/>
        <w:tblCellMar>
          <w:left w:w="10" w:type="dxa"/>
          <w:right w:w="10" w:type="dxa"/>
        </w:tblCellMar>
        <w:tblLook w:val="04A0" w:firstRow="1" w:lastRow="0" w:firstColumn="1" w:lastColumn="0" w:noHBand="0" w:noVBand="1"/>
      </w:tblPr>
      <w:tblGrid>
        <w:gridCol w:w="9176"/>
      </w:tblGrid>
      <w:tr w:rsidR="009E677E" w:rsidRPr="00B628C1" w14:paraId="0F225E8A" w14:textId="77777777" w:rsidTr="009E677E">
        <w:trPr>
          <w:trHeight w:val="2831"/>
        </w:trPr>
        <w:tc>
          <w:tcPr>
            <w:tcW w:w="91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64254C" w14:textId="6D3F2B4B" w:rsidR="009E677E" w:rsidRDefault="009E677E" w:rsidP="00D64CB0">
            <w:pPr>
              <w:rPr>
                <w:rFonts w:ascii="Verdana" w:eastAsia="Arial" w:hAnsi="Verdana" w:cs="Arial"/>
                <w:sz w:val="20"/>
              </w:rPr>
            </w:pPr>
            <w:r w:rsidRPr="00B628C1">
              <w:rPr>
                <w:rFonts w:ascii="Verdana" w:eastAsia="Arial" w:hAnsi="Verdana" w:cs="Arial"/>
                <w:b/>
                <w:sz w:val="20"/>
                <w:szCs w:val="20"/>
                <w:u w:val="single"/>
              </w:rPr>
              <w:t>Non-payment of taxes or social security contributions</w:t>
            </w:r>
            <w:r w:rsidR="005930F2">
              <w:rPr>
                <w:rFonts w:ascii="Verdana" w:eastAsia="Arial" w:hAnsi="Verdana" w:cs="Arial"/>
                <w:b/>
                <w:sz w:val="20"/>
                <w:szCs w:val="20"/>
                <w:u w:val="single"/>
              </w:rPr>
              <w:br/>
            </w:r>
          </w:p>
          <w:p w14:paraId="6FF7C3E0" w14:textId="3AE6E7F0" w:rsidR="009E677E" w:rsidRPr="00B628C1" w:rsidRDefault="009E677E" w:rsidP="00D64CB0">
            <w:pPr>
              <w:rPr>
                <w:rFonts w:ascii="Verdana" w:hAnsi="Verdana"/>
                <w:sz w:val="20"/>
                <w:szCs w:val="20"/>
              </w:rPr>
            </w:pPr>
            <w:r w:rsidRPr="00B628C1">
              <w:rPr>
                <w:rFonts w:ascii="Verdana" w:eastAsia="Arial" w:hAnsi="Verdana" w:cs="Arial"/>
                <w:sz w:val="20"/>
                <w:szCs w:val="20"/>
              </w:rPr>
              <w:t xml:space="preserve">If you </w:t>
            </w:r>
            <w:r>
              <w:rPr>
                <w:rFonts w:ascii="Verdana" w:eastAsia="Arial" w:hAnsi="Verdana" w:cs="Arial"/>
                <w:sz w:val="20"/>
              </w:rPr>
              <w:t xml:space="preserve">are subject to </w:t>
            </w:r>
            <w:r w:rsidRPr="007D1069">
              <w:rPr>
                <w:rFonts w:ascii="Verdana" w:hAnsi="Verdana"/>
                <w:sz w:val="20"/>
              </w:rPr>
              <w:t>judicial or administrative proceedings or decisions having final and binding effect</w:t>
            </w:r>
            <w:r w:rsidRPr="00B628C1">
              <w:rPr>
                <w:rFonts w:ascii="Verdana" w:eastAsia="Arial" w:hAnsi="Verdana" w:cs="Arial"/>
                <w:sz w:val="20"/>
                <w:szCs w:val="20"/>
              </w:rPr>
              <w:t>, please provide further details in this box. Please also use this box to confirm whether you have paid, or have entered into a binding arrangement with a view to paying, including, where applicable, any accrued interest and/or fines.</w:t>
            </w:r>
          </w:p>
        </w:tc>
      </w:tr>
    </w:tbl>
    <w:p w14:paraId="349198D8" w14:textId="77777777" w:rsidR="009E677E" w:rsidRPr="007D1069" w:rsidRDefault="009E677E" w:rsidP="009B0675">
      <w:pPr>
        <w:pStyle w:val="ListParagraph"/>
        <w:numPr>
          <w:ilvl w:val="0"/>
          <w:numId w:val="20"/>
        </w:numPr>
        <w:suppressAutoHyphens/>
        <w:autoSpaceDN w:val="0"/>
        <w:spacing w:after="0"/>
        <w:jc w:val="both"/>
        <w:rPr>
          <w:rFonts w:ascii="Verdana" w:hAnsi="Verdana"/>
          <w:sz w:val="20"/>
        </w:rPr>
      </w:pPr>
      <w:r w:rsidRPr="007D1069">
        <w:rPr>
          <w:rFonts w:ascii="Verdana" w:hAnsi="Verdana"/>
          <w:sz w:val="20"/>
        </w:rPr>
        <w:lastRenderedPageBreak/>
        <w:t xml:space="preserve">We also declare, </w:t>
      </w:r>
      <w:r w:rsidRPr="007D1069">
        <w:rPr>
          <w:rFonts w:ascii="Verdana" w:eastAsia="Arial" w:hAnsi="Verdana" w:cs="Arial"/>
          <w:sz w:val="20"/>
        </w:rPr>
        <w:t xml:space="preserve">that within the past three years, none of the following </w:t>
      </w:r>
      <w:r>
        <w:rPr>
          <w:rFonts w:ascii="Verdana" w:eastAsia="Arial" w:hAnsi="Verdana" w:cs="Arial"/>
          <w:sz w:val="20"/>
        </w:rPr>
        <w:t xml:space="preserve">controversial </w:t>
      </w:r>
      <w:r w:rsidRPr="007D1069">
        <w:rPr>
          <w:rFonts w:ascii="Verdana" w:eastAsia="Arial" w:hAnsi="Verdana" w:cs="Arial"/>
          <w:sz w:val="20"/>
        </w:rPr>
        <w:t>situations have applied, or currently apply, to our organisation.</w:t>
      </w:r>
    </w:p>
    <w:p w14:paraId="50A15F99" w14:textId="77777777" w:rsidR="009E677E" w:rsidRDefault="009E677E" w:rsidP="009E677E">
      <w:pPr>
        <w:jc w:val="both"/>
      </w:pPr>
    </w:p>
    <w:tbl>
      <w:tblPr>
        <w:tblW w:w="9640" w:type="dxa"/>
        <w:tblInd w:w="-311" w:type="dxa"/>
        <w:tblLayout w:type="fixed"/>
        <w:tblCellMar>
          <w:left w:w="10" w:type="dxa"/>
          <w:right w:w="10" w:type="dxa"/>
        </w:tblCellMar>
        <w:tblLook w:val="04A0" w:firstRow="1" w:lastRow="0" w:firstColumn="1" w:lastColumn="0" w:noHBand="0" w:noVBand="1"/>
      </w:tblPr>
      <w:tblGrid>
        <w:gridCol w:w="6724"/>
        <w:gridCol w:w="1499"/>
        <w:gridCol w:w="1417"/>
      </w:tblGrid>
      <w:tr w:rsidR="009E677E" w:rsidRPr="007D1069" w14:paraId="6EB547EC" w14:textId="77777777" w:rsidTr="009E677E">
        <w:tc>
          <w:tcPr>
            <w:tcW w:w="672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DD5536" w14:textId="77777777" w:rsidR="009E677E" w:rsidRPr="007D1069" w:rsidRDefault="009E677E" w:rsidP="00D64CB0">
            <w:pPr>
              <w:spacing w:before="80"/>
              <w:jc w:val="both"/>
              <w:rPr>
                <w:rFonts w:ascii="Verdana" w:hAnsi="Verdana"/>
                <w:b/>
                <w:sz w:val="20"/>
                <w:szCs w:val="20"/>
              </w:rPr>
            </w:pPr>
            <w:r>
              <w:rPr>
                <w:rFonts w:ascii="Verdana" w:hAnsi="Verdana"/>
                <w:b/>
                <w:sz w:val="20"/>
              </w:rPr>
              <w:t xml:space="preserve">Controversial </w:t>
            </w:r>
            <w:r w:rsidRPr="007D1069">
              <w:rPr>
                <w:rFonts w:ascii="Verdana" w:hAnsi="Verdana"/>
                <w:b/>
                <w:sz w:val="20"/>
                <w:szCs w:val="20"/>
              </w:rPr>
              <w:t>Situations</w:t>
            </w:r>
          </w:p>
        </w:tc>
        <w:tc>
          <w:tcPr>
            <w:tcW w:w="291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1AD049" w14:textId="2B6CC7C5" w:rsidR="009E677E" w:rsidRPr="007D1069" w:rsidRDefault="009E677E" w:rsidP="00D64CB0">
            <w:pPr>
              <w:jc w:val="center"/>
              <w:rPr>
                <w:rFonts w:ascii="Verdana" w:hAnsi="Verdana"/>
                <w:sz w:val="20"/>
                <w:szCs w:val="20"/>
              </w:rPr>
            </w:pPr>
            <w:r w:rsidRPr="007D1069">
              <w:rPr>
                <w:rFonts w:ascii="Verdana" w:eastAsia="Arial" w:hAnsi="Verdana" w:cs="Arial"/>
                <w:b/>
                <w:sz w:val="20"/>
                <w:szCs w:val="20"/>
              </w:rPr>
              <w:t>Please indicate your answer by marking ‘X’ in the relevant box</w:t>
            </w:r>
          </w:p>
        </w:tc>
      </w:tr>
      <w:tr w:rsidR="009E677E" w:rsidRPr="007D1069" w14:paraId="34AF2309" w14:textId="77777777" w:rsidTr="009E677E">
        <w:tc>
          <w:tcPr>
            <w:tcW w:w="6724" w:type="dxa"/>
            <w:vMerge/>
            <w:tcBorders>
              <w:top w:val="single" w:sz="4" w:space="0" w:color="000000"/>
              <w:left w:val="single" w:sz="4" w:space="0" w:color="000000"/>
              <w:bottom w:val="single" w:sz="4" w:space="0" w:color="000000"/>
              <w:right w:val="single" w:sz="4" w:space="0" w:color="000000"/>
            </w:tcBorders>
            <w:vAlign w:val="center"/>
            <w:hideMark/>
          </w:tcPr>
          <w:p w14:paraId="3B952CE9" w14:textId="77777777" w:rsidR="009E677E" w:rsidRPr="007D1069" w:rsidRDefault="009E677E" w:rsidP="00D64CB0">
            <w:pPr>
              <w:rPr>
                <w:rFonts w:ascii="Verdana" w:hAnsi="Verdana"/>
                <w:color w:val="000000"/>
                <w:sz w:val="20"/>
                <w:szCs w:val="20"/>
              </w:rPr>
            </w:pP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E8AA01" w14:textId="77777777" w:rsidR="009E677E" w:rsidRPr="007D1069" w:rsidRDefault="009E677E" w:rsidP="00D64CB0">
            <w:pPr>
              <w:jc w:val="center"/>
              <w:rPr>
                <w:rFonts w:ascii="Verdana" w:hAnsi="Verdana"/>
                <w:sz w:val="20"/>
                <w:szCs w:val="20"/>
              </w:rPr>
            </w:pPr>
            <w:r w:rsidRPr="007D1069">
              <w:rPr>
                <w:rFonts w:ascii="Verdana" w:eastAsia="Arial" w:hAnsi="Verdana" w:cs="Arial"/>
                <w:b/>
                <w:sz w:val="20"/>
                <w:szCs w:val="20"/>
              </w:rPr>
              <w:t>Yes</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CECD84" w14:textId="77777777" w:rsidR="009E677E" w:rsidRPr="007D1069" w:rsidRDefault="009E677E" w:rsidP="00D64CB0">
            <w:pPr>
              <w:jc w:val="center"/>
              <w:rPr>
                <w:rFonts w:ascii="Verdana" w:hAnsi="Verdana"/>
                <w:sz w:val="20"/>
                <w:szCs w:val="20"/>
              </w:rPr>
            </w:pPr>
            <w:r w:rsidRPr="007D1069">
              <w:rPr>
                <w:rFonts w:ascii="Verdana" w:eastAsia="Arial" w:hAnsi="Verdana" w:cs="Arial"/>
                <w:b/>
                <w:sz w:val="20"/>
                <w:szCs w:val="20"/>
              </w:rPr>
              <w:t>No</w:t>
            </w:r>
          </w:p>
        </w:tc>
      </w:tr>
      <w:tr w:rsidR="009E677E" w:rsidRPr="007D1069" w14:paraId="370D6605"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DFE131" w14:textId="77777777" w:rsidR="009E677E" w:rsidRPr="007D1069" w:rsidRDefault="009E677E" w:rsidP="009B0675">
            <w:pPr>
              <w:numPr>
                <w:ilvl w:val="0"/>
                <w:numId w:val="19"/>
              </w:numPr>
              <w:suppressAutoHyphens/>
              <w:autoSpaceDN w:val="0"/>
              <w:spacing w:before="80" w:line="276" w:lineRule="auto"/>
              <w:ind w:left="720" w:hanging="358"/>
              <w:jc w:val="both"/>
              <w:rPr>
                <w:rFonts w:ascii="Verdana" w:eastAsia="Arial" w:hAnsi="Verdana" w:cs="Arial"/>
                <w:sz w:val="20"/>
                <w:szCs w:val="20"/>
              </w:rPr>
            </w:pPr>
            <w:bookmarkStart w:id="0" w:name="h.1fob9te"/>
            <w:bookmarkEnd w:id="0"/>
            <w:r w:rsidRPr="007D1069">
              <w:rPr>
                <w:rFonts w:ascii="Verdana" w:eastAsia="Arial" w:hAnsi="Verdana" w:cs="Arial"/>
                <w:sz w:val="20"/>
                <w:szCs w:val="20"/>
              </w:rPr>
              <w:t>your organisation has violated applicable obligations in the fields of environmental, social and labour law established by EU law, national law, collective agreements or by the international environmental, social and labour law provisions in the jurisdiction of England &amp; Wales, Scotland or Northern Ireland as amended from time to time;</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CEF53C" w14:textId="77777777" w:rsidR="009E677E" w:rsidRPr="007D1069" w:rsidRDefault="009E677E" w:rsidP="00D64CB0">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A2CFDF" w14:textId="77777777" w:rsidR="009E677E" w:rsidRPr="007D1069" w:rsidRDefault="009E677E" w:rsidP="00D64CB0">
            <w:pPr>
              <w:rPr>
                <w:rFonts w:ascii="Verdana" w:hAnsi="Verdana"/>
                <w:sz w:val="20"/>
                <w:szCs w:val="20"/>
              </w:rPr>
            </w:pPr>
            <w:r w:rsidRPr="007D1069">
              <w:rPr>
                <w:rFonts w:ascii="Verdana" w:eastAsia="Arial" w:hAnsi="Verdana" w:cs="Arial"/>
                <w:b/>
                <w:sz w:val="20"/>
                <w:szCs w:val="20"/>
              </w:rPr>
              <w:t xml:space="preserve">  </w:t>
            </w:r>
          </w:p>
        </w:tc>
      </w:tr>
      <w:tr w:rsidR="009E677E" w:rsidRPr="007D1069" w14:paraId="2C43A3DB"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0F96A6" w14:textId="77777777" w:rsidR="009E677E" w:rsidRPr="007D1069" w:rsidRDefault="009E677E" w:rsidP="009B0675">
            <w:pPr>
              <w:numPr>
                <w:ilvl w:val="0"/>
                <w:numId w:val="19"/>
              </w:numPr>
              <w:suppressAutoHyphens/>
              <w:autoSpaceDN w:val="0"/>
              <w:spacing w:before="80" w:line="276" w:lineRule="auto"/>
              <w:ind w:left="720" w:hanging="358"/>
              <w:jc w:val="both"/>
              <w:rPr>
                <w:rFonts w:ascii="Verdana" w:eastAsia="Arial" w:hAnsi="Verdana" w:cs="Arial"/>
                <w:sz w:val="20"/>
                <w:szCs w:val="20"/>
              </w:rPr>
            </w:pPr>
            <w:r w:rsidRPr="007D1069">
              <w:rPr>
                <w:rFonts w:ascii="Verdana" w:eastAsia="Arial" w:hAnsi="Verdana" w:cs="Arial"/>
                <w:sz w:val="20"/>
                <w:szCs w:val="20"/>
              </w:rPr>
              <w:t>your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England &amp; Wales, Scotland or Northern Ireland;</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132710" w14:textId="77777777" w:rsidR="009E677E" w:rsidRPr="007D1069" w:rsidRDefault="009E677E" w:rsidP="00D64CB0">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CE5299" w14:textId="77777777" w:rsidR="009E677E" w:rsidRPr="007D1069" w:rsidRDefault="009E677E" w:rsidP="00D64CB0">
            <w:pPr>
              <w:rPr>
                <w:rFonts w:ascii="Verdana" w:hAnsi="Verdana"/>
                <w:sz w:val="20"/>
                <w:szCs w:val="20"/>
              </w:rPr>
            </w:pPr>
          </w:p>
        </w:tc>
      </w:tr>
      <w:tr w:rsidR="009E677E" w:rsidRPr="007D1069" w14:paraId="550F70A4" w14:textId="77777777" w:rsidTr="009E677E">
        <w:trPr>
          <w:trHeight w:val="660"/>
        </w:trPr>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F1CE18" w14:textId="77777777" w:rsidR="009E677E" w:rsidRPr="007D1069" w:rsidRDefault="009E677E" w:rsidP="009B0675">
            <w:pPr>
              <w:numPr>
                <w:ilvl w:val="0"/>
                <w:numId w:val="19"/>
              </w:numPr>
              <w:suppressAutoHyphens/>
              <w:autoSpaceDN w:val="0"/>
              <w:spacing w:before="80" w:line="276" w:lineRule="auto"/>
              <w:ind w:left="720" w:hanging="358"/>
              <w:jc w:val="both"/>
              <w:rPr>
                <w:rFonts w:ascii="Verdana" w:eastAsia="Arial" w:hAnsi="Verdana" w:cs="Arial"/>
                <w:sz w:val="20"/>
                <w:szCs w:val="20"/>
              </w:rPr>
            </w:pPr>
            <w:r w:rsidRPr="007D1069">
              <w:rPr>
                <w:rFonts w:ascii="Verdana" w:eastAsia="Arial" w:hAnsi="Verdana" w:cs="Arial"/>
                <w:sz w:val="20"/>
                <w:szCs w:val="20"/>
              </w:rPr>
              <w:t>your organisation is guilty of grave professional misconduct,  which renders its integrity questionable;</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7C37C7" w14:textId="77777777" w:rsidR="009E677E" w:rsidRPr="007D1069" w:rsidRDefault="009E677E" w:rsidP="00D64CB0">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748498" w14:textId="77777777" w:rsidR="009E677E" w:rsidRPr="007D1069" w:rsidRDefault="009E677E" w:rsidP="00D64CB0">
            <w:pPr>
              <w:rPr>
                <w:rFonts w:ascii="Verdana" w:hAnsi="Verdana"/>
                <w:sz w:val="20"/>
                <w:szCs w:val="20"/>
              </w:rPr>
            </w:pPr>
          </w:p>
        </w:tc>
      </w:tr>
      <w:tr w:rsidR="009E677E" w:rsidRPr="007D1069" w14:paraId="530D2B9C"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6130F9" w14:textId="77777777" w:rsidR="009E677E" w:rsidRPr="007D1069" w:rsidRDefault="009E677E" w:rsidP="009B0675">
            <w:pPr>
              <w:numPr>
                <w:ilvl w:val="0"/>
                <w:numId w:val="19"/>
              </w:numPr>
              <w:suppressAutoHyphens/>
              <w:autoSpaceDN w:val="0"/>
              <w:spacing w:after="200" w:line="276" w:lineRule="auto"/>
              <w:ind w:left="720" w:hanging="358"/>
              <w:rPr>
                <w:rFonts w:ascii="Verdana" w:eastAsia="Arial" w:hAnsi="Verdana" w:cs="Arial"/>
                <w:sz w:val="20"/>
                <w:szCs w:val="20"/>
              </w:rPr>
            </w:pPr>
            <w:r w:rsidRPr="007D1069">
              <w:rPr>
                <w:rFonts w:ascii="Verdana" w:eastAsia="Arial" w:hAnsi="Verdana" w:cs="Arial"/>
                <w:sz w:val="20"/>
                <w:szCs w:val="20"/>
              </w:rPr>
              <w:t>your organisation has entered into agreements with other economic operators aimed at distorting competition;</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A0A1CA" w14:textId="77777777" w:rsidR="009E677E" w:rsidRPr="007D1069" w:rsidRDefault="009E677E" w:rsidP="00D64CB0">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6B9A58" w14:textId="77777777" w:rsidR="009E677E" w:rsidRPr="007D1069" w:rsidRDefault="009E677E" w:rsidP="00D64CB0">
            <w:pPr>
              <w:rPr>
                <w:rFonts w:ascii="Verdana" w:hAnsi="Verdana"/>
                <w:sz w:val="20"/>
                <w:szCs w:val="20"/>
              </w:rPr>
            </w:pPr>
          </w:p>
        </w:tc>
      </w:tr>
      <w:tr w:rsidR="009E677E" w:rsidRPr="007D1069" w14:paraId="78C33950"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4EF370" w14:textId="77777777" w:rsidR="009E677E" w:rsidRPr="007D1069" w:rsidRDefault="009E677E" w:rsidP="009B0675">
            <w:pPr>
              <w:numPr>
                <w:ilvl w:val="0"/>
                <w:numId w:val="19"/>
              </w:numPr>
              <w:suppressAutoHyphens/>
              <w:autoSpaceDN w:val="0"/>
              <w:spacing w:after="200" w:line="276" w:lineRule="auto"/>
              <w:ind w:left="720" w:hanging="358"/>
              <w:rPr>
                <w:rFonts w:ascii="Verdana" w:eastAsia="Arial" w:hAnsi="Verdana" w:cs="Arial"/>
                <w:sz w:val="20"/>
                <w:szCs w:val="20"/>
              </w:rPr>
            </w:pPr>
            <w:r w:rsidRPr="007D1069">
              <w:rPr>
                <w:rFonts w:ascii="Verdana" w:eastAsia="Arial" w:hAnsi="Verdana" w:cs="Arial"/>
                <w:sz w:val="20"/>
                <w:szCs w:val="20"/>
              </w:rPr>
              <w:t>your organisation has a conflict of interest</w:t>
            </w:r>
            <w:r>
              <w:rPr>
                <w:rFonts w:ascii="Verdana" w:eastAsia="Arial" w:hAnsi="Verdana" w:cs="Arial"/>
                <w:sz w:val="20"/>
              </w:rPr>
              <w:t xml:space="preserve"> (see note below)</w:t>
            </w:r>
            <w:r w:rsidRPr="007D1069">
              <w:rPr>
                <w:rFonts w:ascii="Verdana" w:eastAsia="Arial" w:hAnsi="Verdana" w:cs="Arial"/>
                <w:sz w:val="20"/>
                <w:szCs w:val="20"/>
              </w:rPr>
              <w:t xml:space="preserve"> that cannot be effectively remedied by other, less intrusive, measures;</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DDDB83" w14:textId="77777777" w:rsidR="009E677E" w:rsidRPr="007D1069" w:rsidRDefault="009E677E" w:rsidP="00D64CB0">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3B29E7" w14:textId="77777777" w:rsidR="009E677E" w:rsidRPr="007D1069" w:rsidRDefault="009E677E" w:rsidP="00D64CB0">
            <w:pPr>
              <w:rPr>
                <w:rFonts w:ascii="Verdana" w:hAnsi="Verdana"/>
                <w:sz w:val="20"/>
                <w:szCs w:val="20"/>
              </w:rPr>
            </w:pPr>
          </w:p>
        </w:tc>
      </w:tr>
      <w:tr w:rsidR="009E677E" w:rsidRPr="007D1069" w14:paraId="5F4FDE50"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7AAD51" w14:textId="77777777" w:rsidR="009E677E" w:rsidRPr="007D1069" w:rsidRDefault="009E677E" w:rsidP="009B0675">
            <w:pPr>
              <w:numPr>
                <w:ilvl w:val="0"/>
                <w:numId w:val="19"/>
              </w:numPr>
              <w:suppressAutoHyphens/>
              <w:autoSpaceDN w:val="0"/>
              <w:spacing w:after="200" w:line="276" w:lineRule="auto"/>
              <w:ind w:left="720" w:hanging="358"/>
              <w:rPr>
                <w:rFonts w:ascii="Verdana" w:eastAsia="Arial" w:hAnsi="Verdana" w:cs="Arial"/>
                <w:sz w:val="20"/>
                <w:szCs w:val="20"/>
              </w:rPr>
            </w:pPr>
            <w:r w:rsidRPr="007D1069">
              <w:rPr>
                <w:rFonts w:ascii="Verdana" w:eastAsia="Arial" w:hAnsi="Verdana" w:cs="Arial"/>
                <w:sz w:val="20"/>
                <w:szCs w:val="20"/>
              </w:rPr>
              <w:t>the prior involvement of your organisation in the preparation of this procurement procedure has resulted in a distortion of competition, that cannot be remedied by other, less intrusive, measures;</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580360" w14:textId="77777777" w:rsidR="009E677E" w:rsidRPr="007D1069" w:rsidRDefault="009E677E" w:rsidP="00D64CB0">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863298" w14:textId="77777777" w:rsidR="009E677E" w:rsidRPr="007D1069" w:rsidRDefault="009E677E" w:rsidP="00D64CB0">
            <w:pPr>
              <w:rPr>
                <w:rFonts w:ascii="Verdana" w:hAnsi="Verdana"/>
                <w:sz w:val="20"/>
                <w:szCs w:val="20"/>
              </w:rPr>
            </w:pPr>
          </w:p>
        </w:tc>
      </w:tr>
      <w:tr w:rsidR="009E677E" w:rsidRPr="007D1069" w14:paraId="040454C8"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108EE3" w14:textId="77777777" w:rsidR="009E677E" w:rsidRPr="007D1069" w:rsidRDefault="009E677E" w:rsidP="009B0675">
            <w:pPr>
              <w:numPr>
                <w:ilvl w:val="0"/>
                <w:numId w:val="19"/>
              </w:numPr>
              <w:suppressAutoHyphens/>
              <w:autoSpaceDN w:val="0"/>
              <w:spacing w:line="276" w:lineRule="auto"/>
              <w:ind w:left="720" w:hanging="358"/>
              <w:rPr>
                <w:rFonts w:ascii="Verdana" w:eastAsia="Arial" w:hAnsi="Verdana" w:cs="Arial"/>
                <w:sz w:val="20"/>
                <w:szCs w:val="20"/>
              </w:rPr>
            </w:pPr>
            <w:r w:rsidRPr="007D1069">
              <w:rPr>
                <w:rFonts w:ascii="Verdana" w:eastAsia="Arial" w:hAnsi="Verdana" w:cs="Arial"/>
                <w:sz w:val="20"/>
                <w:szCs w:val="20"/>
              </w:rPr>
              <w:t>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465C8E" w14:textId="77777777" w:rsidR="009E677E" w:rsidRPr="007D1069" w:rsidRDefault="009E677E" w:rsidP="00D64CB0">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596F00" w14:textId="77777777" w:rsidR="009E677E" w:rsidRPr="007D1069" w:rsidRDefault="009E677E" w:rsidP="00D64CB0">
            <w:pPr>
              <w:rPr>
                <w:rFonts w:ascii="Verdana" w:hAnsi="Verdana"/>
                <w:sz w:val="20"/>
                <w:szCs w:val="20"/>
              </w:rPr>
            </w:pPr>
          </w:p>
        </w:tc>
      </w:tr>
      <w:tr w:rsidR="009E677E" w:rsidRPr="007D1069" w14:paraId="7432A92D"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39F468" w14:textId="34941138" w:rsidR="009E677E" w:rsidRPr="007D1069" w:rsidRDefault="009E677E" w:rsidP="009B0675">
            <w:pPr>
              <w:numPr>
                <w:ilvl w:val="0"/>
                <w:numId w:val="19"/>
              </w:numPr>
              <w:suppressAutoHyphens/>
              <w:autoSpaceDN w:val="0"/>
              <w:spacing w:line="276" w:lineRule="auto"/>
              <w:ind w:left="720" w:hanging="358"/>
              <w:rPr>
                <w:rFonts w:ascii="Verdana" w:hAnsi="Verdana"/>
                <w:sz w:val="20"/>
                <w:szCs w:val="20"/>
              </w:rPr>
            </w:pPr>
            <w:r w:rsidRPr="007D1069">
              <w:rPr>
                <w:rFonts w:ascii="Verdana" w:eastAsia="Arial" w:hAnsi="Verdana" w:cs="Arial"/>
                <w:sz w:val="20"/>
                <w:szCs w:val="20"/>
              </w:rPr>
              <w:t>your organisation</w:t>
            </w:r>
            <w:r w:rsidR="005930F2">
              <w:rPr>
                <w:rFonts w:ascii="Verdana" w:eastAsia="Arial" w:hAnsi="Verdana" w:cs="Arial"/>
                <w:sz w:val="20"/>
                <w:szCs w:val="20"/>
              </w:rPr>
              <w:t xml:space="preserve"> </w:t>
            </w:r>
            <w:r w:rsidRPr="007D1069">
              <w:rPr>
                <w:rFonts w:ascii="Verdana" w:eastAsia="Arial" w:hAnsi="Verdana" w:cs="Arial"/>
                <w:sz w:val="20"/>
                <w:szCs w:val="20"/>
              </w:rPr>
              <w:t xml:space="preserve">has been guilty of serious misrepresentation in supplying the information required </w:t>
            </w:r>
            <w:r w:rsidRPr="007D1069">
              <w:rPr>
                <w:rFonts w:ascii="Verdana" w:eastAsia="Arial" w:hAnsi="Verdana" w:cs="Arial"/>
                <w:sz w:val="20"/>
                <w:szCs w:val="20"/>
              </w:rPr>
              <w:lastRenderedPageBreak/>
              <w:t>for the verification of the absence of grounds for exclusion or the fulfilment of the selection criteria; or</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620FE0" w14:textId="77777777" w:rsidR="009E677E" w:rsidRPr="007D1069" w:rsidRDefault="009E677E" w:rsidP="00D64CB0">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07D2E7" w14:textId="77777777" w:rsidR="009E677E" w:rsidRPr="007D1069" w:rsidRDefault="009E677E" w:rsidP="00D64CB0">
            <w:pPr>
              <w:rPr>
                <w:rFonts w:ascii="Verdana" w:hAnsi="Verdana"/>
                <w:sz w:val="20"/>
                <w:szCs w:val="20"/>
              </w:rPr>
            </w:pPr>
          </w:p>
        </w:tc>
      </w:tr>
      <w:tr w:rsidR="009E677E" w:rsidRPr="007D1069" w14:paraId="11726ED6"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912B91" w14:textId="77777777" w:rsidR="009E677E" w:rsidRPr="007D1069" w:rsidRDefault="009E677E" w:rsidP="00D64CB0">
            <w:pPr>
              <w:rPr>
                <w:rFonts w:ascii="Verdana" w:hAnsi="Verdana"/>
                <w:sz w:val="20"/>
                <w:szCs w:val="20"/>
              </w:rPr>
            </w:pPr>
            <w:r w:rsidRPr="007D1069">
              <w:rPr>
                <w:rFonts w:ascii="Verdana" w:eastAsia="Arial" w:hAnsi="Verdana" w:cs="Arial"/>
                <w:sz w:val="20"/>
                <w:szCs w:val="20"/>
              </w:rPr>
              <w:t>(</w:t>
            </w:r>
            <w:proofErr w:type="spellStart"/>
            <w:r w:rsidRPr="007D1069">
              <w:rPr>
                <w:rFonts w:ascii="Verdana" w:eastAsia="Arial" w:hAnsi="Verdana" w:cs="Arial"/>
                <w:sz w:val="20"/>
                <w:szCs w:val="20"/>
              </w:rPr>
              <w:t>i</w:t>
            </w:r>
            <w:proofErr w:type="spellEnd"/>
            <w:r w:rsidRPr="007D1069">
              <w:rPr>
                <w:rFonts w:ascii="Verdana" w:eastAsia="Arial" w:hAnsi="Verdana" w:cs="Arial"/>
                <w:sz w:val="20"/>
                <w:szCs w:val="20"/>
              </w:rPr>
              <w:t>) your organisation has undertaken to</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413C36" w14:textId="77777777" w:rsidR="009E677E" w:rsidRPr="007D1069" w:rsidRDefault="009E677E" w:rsidP="00D64CB0">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AF919F" w14:textId="77777777" w:rsidR="009E677E" w:rsidRPr="007D1069" w:rsidRDefault="009E677E" w:rsidP="00D64CB0">
            <w:pPr>
              <w:rPr>
                <w:rFonts w:ascii="Verdana" w:hAnsi="Verdana"/>
                <w:sz w:val="20"/>
                <w:szCs w:val="20"/>
              </w:rPr>
            </w:pPr>
          </w:p>
        </w:tc>
      </w:tr>
      <w:tr w:rsidR="009E677E" w:rsidRPr="007D1069" w14:paraId="6F0A41EC"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12B4B2" w14:textId="77777777" w:rsidR="009E677E" w:rsidRPr="007D1069" w:rsidRDefault="009E677E" w:rsidP="00D64CB0">
            <w:pPr>
              <w:ind w:left="720"/>
              <w:rPr>
                <w:rFonts w:ascii="Verdana" w:hAnsi="Verdana"/>
                <w:sz w:val="20"/>
                <w:szCs w:val="20"/>
              </w:rPr>
            </w:pPr>
            <w:r w:rsidRPr="007D1069">
              <w:rPr>
                <w:rFonts w:ascii="Verdana" w:eastAsia="Arial" w:hAnsi="Verdana" w:cs="Arial"/>
                <w:sz w:val="20"/>
                <w:szCs w:val="20"/>
              </w:rPr>
              <w:t>(aa)</w:t>
            </w:r>
            <w:r w:rsidRPr="007D1069">
              <w:rPr>
                <w:rFonts w:ascii="Verdana" w:eastAsia="Arial" w:hAnsi="Verdana" w:cs="Arial"/>
                <w:sz w:val="20"/>
                <w:szCs w:val="20"/>
              </w:rPr>
              <w:tab/>
              <w:t>unduly influence the decision-making process of the contracting authority, or</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AB1044" w14:textId="77777777" w:rsidR="009E677E" w:rsidRPr="007D1069" w:rsidRDefault="009E677E" w:rsidP="00D64CB0">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9BE76E" w14:textId="77777777" w:rsidR="009E677E" w:rsidRPr="007D1069" w:rsidRDefault="009E677E" w:rsidP="00D64CB0">
            <w:pPr>
              <w:rPr>
                <w:rFonts w:ascii="Verdana" w:hAnsi="Verdana"/>
                <w:sz w:val="20"/>
                <w:szCs w:val="20"/>
              </w:rPr>
            </w:pPr>
          </w:p>
        </w:tc>
      </w:tr>
      <w:tr w:rsidR="009E677E" w:rsidRPr="007D1069" w14:paraId="719B995B"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8FE834" w14:textId="77777777" w:rsidR="009E677E" w:rsidRPr="007D1069" w:rsidRDefault="009E677E" w:rsidP="00D64CB0">
            <w:pPr>
              <w:ind w:left="720"/>
              <w:rPr>
                <w:rFonts w:ascii="Verdana" w:hAnsi="Verdana"/>
                <w:sz w:val="20"/>
                <w:szCs w:val="20"/>
              </w:rPr>
            </w:pPr>
            <w:r w:rsidRPr="007D1069">
              <w:rPr>
                <w:rFonts w:ascii="Verdana" w:eastAsia="Arial" w:hAnsi="Verdana" w:cs="Arial"/>
                <w:sz w:val="20"/>
                <w:szCs w:val="20"/>
              </w:rPr>
              <w:t>(bb)</w:t>
            </w:r>
            <w:r w:rsidRPr="007D1069">
              <w:rPr>
                <w:rFonts w:ascii="Verdana" w:eastAsia="Arial" w:hAnsi="Verdana" w:cs="Arial"/>
                <w:sz w:val="20"/>
                <w:szCs w:val="20"/>
              </w:rPr>
              <w:tab/>
              <w:t>obtain confidential information that may confer upon your organisation undue advantages in the procurement procedure; or</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CBFB44" w14:textId="77777777" w:rsidR="009E677E" w:rsidRPr="007D1069" w:rsidRDefault="009E677E" w:rsidP="00D64CB0">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733A98" w14:textId="77777777" w:rsidR="009E677E" w:rsidRPr="007D1069" w:rsidRDefault="009E677E" w:rsidP="00D64CB0">
            <w:pPr>
              <w:rPr>
                <w:rFonts w:ascii="Verdana" w:hAnsi="Verdana"/>
                <w:sz w:val="20"/>
                <w:szCs w:val="20"/>
              </w:rPr>
            </w:pPr>
          </w:p>
        </w:tc>
      </w:tr>
      <w:tr w:rsidR="009E677E" w:rsidRPr="007D1069" w14:paraId="63A54123"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57247A" w14:textId="45B24516" w:rsidR="009E677E" w:rsidRPr="007D1069" w:rsidRDefault="009E677E" w:rsidP="00D64CB0">
            <w:pPr>
              <w:rPr>
                <w:rFonts w:ascii="Verdana" w:hAnsi="Verdana"/>
                <w:sz w:val="20"/>
                <w:szCs w:val="20"/>
              </w:rPr>
            </w:pPr>
            <w:r w:rsidRPr="007D1069">
              <w:rPr>
                <w:rFonts w:ascii="Verdana" w:eastAsia="Arial" w:hAnsi="Verdana" w:cs="Arial"/>
                <w:sz w:val="20"/>
                <w:szCs w:val="20"/>
              </w:rPr>
              <w:t>(j)</w:t>
            </w:r>
            <w:r w:rsidRPr="007D1069">
              <w:rPr>
                <w:rFonts w:ascii="Verdana" w:eastAsia="Arial" w:hAnsi="Verdana" w:cs="Arial"/>
                <w:sz w:val="20"/>
                <w:szCs w:val="20"/>
              </w:rPr>
              <w:tab/>
              <w:t>your organisation has negligently provided misleading information that may have a material influence on decisions concerning exclusion, selection or award.</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1F563B" w14:textId="77777777" w:rsidR="009E677E" w:rsidRPr="007D1069" w:rsidRDefault="009E677E" w:rsidP="00D64CB0">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3BDD4B" w14:textId="77777777" w:rsidR="009E677E" w:rsidRPr="007D1069" w:rsidRDefault="009E677E" w:rsidP="00D64CB0">
            <w:pPr>
              <w:rPr>
                <w:rFonts w:ascii="Verdana" w:hAnsi="Verdana"/>
                <w:sz w:val="20"/>
                <w:szCs w:val="20"/>
              </w:rPr>
            </w:pPr>
          </w:p>
        </w:tc>
      </w:tr>
    </w:tbl>
    <w:p w14:paraId="55C0D313" w14:textId="77777777" w:rsidR="009E677E" w:rsidRPr="007D1069" w:rsidRDefault="009E677E" w:rsidP="009E677E">
      <w:pPr>
        <w:jc w:val="both"/>
        <w:rPr>
          <w:rFonts w:ascii="Verdana" w:hAnsi="Verdana" w:cs="Calibri"/>
          <w:color w:val="000000"/>
          <w:sz w:val="20"/>
          <w:szCs w:val="20"/>
        </w:rPr>
      </w:pPr>
    </w:p>
    <w:p w14:paraId="62E361D8" w14:textId="77777777" w:rsidR="009E677E" w:rsidRDefault="009E677E" w:rsidP="009E677E">
      <w:pPr>
        <w:ind w:right="-333"/>
        <w:jc w:val="both"/>
        <w:rPr>
          <w:rFonts w:ascii="Verdana" w:eastAsia="Arial" w:hAnsi="Verdana" w:cs="Arial"/>
          <w:b/>
          <w:sz w:val="20"/>
        </w:rPr>
      </w:pPr>
    </w:p>
    <w:p w14:paraId="4810BF47" w14:textId="77777777" w:rsidR="009E677E" w:rsidRPr="007D1069" w:rsidRDefault="009E677E" w:rsidP="009E677E">
      <w:pPr>
        <w:ind w:right="-333"/>
        <w:jc w:val="both"/>
        <w:rPr>
          <w:rFonts w:ascii="Verdana" w:hAnsi="Verdana"/>
          <w:sz w:val="20"/>
          <w:szCs w:val="20"/>
        </w:rPr>
      </w:pPr>
      <w:r w:rsidRPr="007D1069">
        <w:rPr>
          <w:rFonts w:ascii="Verdana" w:eastAsia="Arial" w:hAnsi="Verdana" w:cs="Arial"/>
          <w:b/>
          <w:sz w:val="20"/>
          <w:szCs w:val="20"/>
          <w:u w:val="single"/>
        </w:rPr>
        <w:t>Conflicts of interest</w:t>
      </w:r>
    </w:p>
    <w:p w14:paraId="4586D5B1" w14:textId="77777777" w:rsidR="009E677E" w:rsidRPr="007D1069" w:rsidRDefault="009E677E" w:rsidP="009E677E">
      <w:pPr>
        <w:ind w:right="-333"/>
        <w:jc w:val="both"/>
        <w:rPr>
          <w:rFonts w:ascii="Verdana" w:hAnsi="Verdana"/>
          <w:sz w:val="20"/>
          <w:szCs w:val="20"/>
        </w:rPr>
      </w:pPr>
    </w:p>
    <w:p w14:paraId="60C0CB67" w14:textId="475CC4B8" w:rsidR="009E677E" w:rsidRPr="007D1069" w:rsidRDefault="009E677E" w:rsidP="009E677E">
      <w:pPr>
        <w:jc w:val="both"/>
        <w:rPr>
          <w:rFonts w:ascii="Verdana" w:hAnsi="Verdana"/>
          <w:sz w:val="20"/>
          <w:szCs w:val="20"/>
        </w:rPr>
      </w:pPr>
      <w:r>
        <w:rPr>
          <w:rFonts w:ascii="Verdana" w:eastAsia="Arial" w:hAnsi="Verdana" w:cs="Arial"/>
          <w:sz w:val="20"/>
        </w:rPr>
        <w:t>In accordance with question 3</w:t>
      </w:r>
      <w:r w:rsidRPr="007D1069">
        <w:rPr>
          <w:rFonts w:ascii="Verdana" w:eastAsia="Arial" w:hAnsi="Verdana" w:cs="Arial"/>
          <w:sz w:val="20"/>
          <w:szCs w:val="20"/>
        </w:rPr>
        <w:t xml:space="preserve"> (e), the authority may exclude the Supplier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w:t>
      </w:r>
    </w:p>
    <w:p w14:paraId="5F482208" w14:textId="77777777" w:rsidR="009E677E" w:rsidRPr="007D1069" w:rsidRDefault="009E677E" w:rsidP="009E677E">
      <w:pPr>
        <w:jc w:val="both"/>
        <w:rPr>
          <w:rFonts w:ascii="Verdana" w:hAnsi="Verdana"/>
          <w:sz w:val="20"/>
          <w:szCs w:val="20"/>
        </w:rPr>
      </w:pPr>
    </w:p>
    <w:p w14:paraId="6D4E7128" w14:textId="70111136" w:rsidR="009E677E" w:rsidRPr="007D1069" w:rsidRDefault="009E677E" w:rsidP="009E677E">
      <w:pPr>
        <w:jc w:val="both"/>
        <w:rPr>
          <w:rFonts w:ascii="Verdana" w:hAnsi="Verdana"/>
          <w:sz w:val="20"/>
          <w:szCs w:val="20"/>
        </w:rPr>
      </w:pPr>
      <w:r w:rsidRPr="007D1069">
        <w:rPr>
          <w:rFonts w:ascii="Verdana" w:eastAsia="Arial" w:hAnsi="Verdana" w:cs="Arial"/>
          <w:sz w:val="20"/>
          <w:szCs w:val="20"/>
        </w:rPr>
        <w:t xml:space="preserve">Where there is any indication that a conflict of interest exists or may arise then it is the responsibility of the Supplier to inform the authority, detailing the conflict in a separate </w:t>
      </w:r>
      <w:r>
        <w:rPr>
          <w:rFonts w:ascii="Verdana" w:eastAsia="Arial" w:hAnsi="Verdana" w:cs="Arial"/>
          <w:sz w:val="20"/>
          <w:szCs w:val="20"/>
        </w:rPr>
        <w:t>document</w:t>
      </w:r>
      <w:r w:rsidRPr="007D1069">
        <w:rPr>
          <w:rFonts w:ascii="Verdana" w:eastAsia="Arial" w:hAnsi="Verdana" w:cs="Arial"/>
          <w:sz w:val="20"/>
          <w:szCs w:val="20"/>
        </w:rPr>
        <w:t>. Provided that it has been carried out in a transparent manner, routine pre-market</w:t>
      </w:r>
      <w:r>
        <w:rPr>
          <w:rFonts w:ascii="Verdana" w:eastAsia="Arial" w:hAnsi="Verdana" w:cs="Arial"/>
          <w:sz w:val="20"/>
          <w:szCs w:val="20"/>
        </w:rPr>
        <w:t xml:space="preserve"> engagement carried out by the UK Sport</w:t>
      </w:r>
      <w:r w:rsidRPr="007D1069">
        <w:rPr>
          <w:rFonts w:ascii="Verdana" w:eastAsia="Arial" w:hAnsi="Verdana" w:cs="Arial"/>
          <w:sz w:val="20"/>
          <w:szCs w:val="20"/>
        </w:rPr>
        <w:t xml:space="preserve"> should not represent a conflict of interest for the Supplier.</w:t>
      </w:r>
    </w:p>
    <w:p w14:paraId="7D53CB6C" w14:textId="77777777" w:rsidR="009E677E" w:rsidRDefault="009E677E">
      <w:pPr>
        <w:spacing w:after="200" w:line="276" w:lineRule="auto"/>
        <w:rPr>
          <w:rFonts w:ascii="Verdana" w:hAnsi="Verdana"/>
          <w:b/>
          <w:sz w:val="20"/>
          <w:szCs w:val="20"/>
        </w:rPr>
      </w:pPr>
    </w:p>
    <w:p w14:paraId="0216138B" w14:textId="77777777" w:rsidR="009E677E" w:rsidRDefault="009E677E">
      <w:pPr>
        <w:spacing w:after="200" w:line="276" w:lineRule="auto"/>
        <w:rPr>
          <w:rFonts w:ascii="Verdana" w:hAnsi="Verdana"/>
          <w:b/>
          <w:sz w:val="20"/>
          <w:szCs w:val="20"/>
        </w:rPr>
      </w:pPr>
    </w:p>
    <w:p w14:paraId="23F8654F" w14:textId="7B52B5C8" w:rsidR="009E677E" w:rsidRPr="007D1069" w:rsidRDefault="009E677E" w:rsidP="009E677E">
      <w:pPr>
        <w:ind w:right="-333"/>
        <w:jc w:val="both"/>
        <w:rPr>
          <w:rFonts w:ascii="Verdana" w:eastAsia="Arial" w:hAnsi="Verdana" w:cs="Arial"/>
          <w:b/>
          <w:sz w:val="20"/>
        </w:rPr>
      </w:pPr>
      <w:r w:rsidRPr="007D1069">
        <w:rPr>
          <w:rFonts w:ascii="Verdana" w:eastAsia="Arial" w:hAnsi="Verdana" w:cs="Arial"/>
          <w:b/>
          <w:sz w:val="20"/>
        </w:rPr>
        <w:t>Dated this………………………</w:t>
      </w:r>
      <w:r w:rsidR="005930F2">
        <w:rPr>
          <w:rFonts w:ascii="Verdana" w:eastAsia="Arial" w:hAnsi="Verdana" w:cs="Arial"/>
          <w:b/>
          <w:sz w:val="20"/>
        </w:rPr>
        <w:t xml:space="preserve"> </w:t>
      </w:r>
      <w:r w:rsidRPr="007D1069">
        <w:rPr>
          <w:rFonts w:ascii="Verdana" w:eastAsia="Arial" w:hAnsi="Verdana" w:cs="Arial"/>
          <w:b/>
          <w:sz w:val="20"/>
        </w:rPr>
        <w:t>day of……………………………………………</w:t>
      </w:r>
      <w:r w:rsidR="005930F2">
        <w:rPr>
          <w:rFonts w:ascii="Verdana" w:eastAsia="Arial" w:hAnsi="Verdana" w:cs="Arial"/>
          <w:b/>
          <w:sz w:val="20"/>
        </w:rPr>
        <w:t xml:space="preserve"> </w:t>
      </w:r>
      <w:r w:rsidRPr="007D1069">
        <w:rPr>
          <w:rFonts w:ascii="Verdana" w:eastAsia="Arial" w:hAnsi="Verdana" w:cs="Arial"/>
          <w:b/>
          <w:sz w:val="20"/>
        </w:rPr>
        <w:t>20</w:t>
      </w:r>
      <w:r w:rsidR="009B472C">
        <w:rPr>
          <w:rFonts w:ascii="Verdana" w:eastAsia="Arial" w:hAnsi="Verdana" w:cs="Arial"/>
          <w:b/>
          <w:sz w:val="20"/>
        </w:rPr>
        <w:t>21</w:t>
      </w:r>
    </w:p>
    <w:p w14:paraId="0B5348D1" w14:textId="77777777" w:rsidR="009E677E" w:rsidRPr="007D1069" w:rsidRDefault="009E677E" w:rsidP="009E677E">
      <w:pPr>
        <w:ind w:right="-333"/>
        <w:jc w:val="both"/>
        <w:rPr>
          <w:rFonts w:ascii="Verdana" w:eastAsia="Arial" w:hAnsi="Verdana" w:cs="Arial"/>
          <w:b/>
          <w:sz w:val="20"/>
        </w:rPr>
      </w:pPr>
    </w:p>
    <w:p w14:paraId="151D3E7D" w14:textId="2F14B66A" w:rsidR="009E677E" w:rsidRPr="007D1069" w:rsidRDefault="009E677E" w:rsidP="009E677E">
      <w:pPr>
        <w:ind w:right="-333"/>
        <w:jc w:val="both"/>
        <w:rPr>
          <w:rFonts w:ascii="Verdana" w:eastAsia="Arial" w:hAnsi="Verdana" w:cs="Arial"/>
          <w:b/>
          <w:sz w:val="20"/>
        </w:rPr>
      </w:pPr>
      <w:r w:rsidRPr="007D1069">
        <w:rPr>
          <w:rFonts w:ascii="Verdana" w:eastAsia="Arial" w:hAnsi="Verdana" w:cs="Arial"/>
          <w:b/>
          <w:sz w:val="20"/>
        </w:rPr>
        <w:t>Signature………………………</w:t>
      </w:r>
      <w:r w:rsidR="005930F2">
        <w:rPr>
          <w:rFonts w:ascii="Verdana" w:eastAsia="Arial" w:hAnsi="Verdana" w:cs="Arial"/>
          <w:b/>
          <w:sz w:val="20"/>
        </w:rPr>
        <w:t xml:space="preserve"> </w:t>
      </w:r>
      <w:r w:rsidRPr="007D1069">
        <w:rPr>
          <w:rFonts w:ascii="Verdana" w:eastAsia="Arial" w:hAnsi="Verdana" w:cs="Arial"/>
          <w:b/>
          <w:sz w:val="20"/>
        </w:rPr>
        <w:t>position in company…………………………………</w:t>
      </w:r>
    </w:p>
    <w:p w14:paraId="1DF2FC9B" w14:textId="77777777" w:rsidR="009E677E" w:rsidRPr="007D1069" w:rsidRDefault="009E677E" w:rsidP="009E677E">
      <w:pPr>
        <w:ind w:right="-333"/>
        <w:jc w:val="both"/>
        <w:rPr>
          <w:rFonts w:ascii="Verdana" w:eastAsia="Arial" w:hAnsi="Verdana" w:cs="Arial"/>
          <w:b/>
          <w:sz w:val="20"/>
        </w:rPr>
      </w:pPr>
    </w:p>
    <w:p w14:paraId="0DD18CD2" w14:textId="7A3BB741" w:rsidR="009E677E" w:rsidRPr="007D1069" w:rsidRDefault="009E677E" w:rsidP="009E677E">
      <w:pPr>
        <w:ind w:right="-333"/>
        <w:jc w:val="both"/>
        <w:rPr>
          <w:rFonts w:ascii="Verdana" w:eastAsia="Arial" w:hAnsi="Verdana" w:cs="Arial"/>
          <w:b/>
          <w:sz w:val="20"/>
        </w:rPr>
      </w:pPr>
      <w:r w:rsidRPr="007D1069">
        <w:rPr>
          <w:rFonts w:ascii="Verdana" w:eastAsia="Arial" w:hAnsi="Verdana" w:cs="Arial"/>
          <w:b/>
          <w:sz w:val="20"/>
        </w:rPr>
        <w:t>Name of Company…………………………………………………………………………</w:t>
      </w:r>
    </w:p>
    <w:p w14:paraId="3B1404D8" w14:textId="77777777" w:rsidR="009E677E" w:rsidRDefault="009E677E" w:rsidP="009E677E">
      <w:pPr>
        <w:ind w:right="-333"/>
        <w:jc w:val="both"/>
        <w:rPr>
          <w:rFonts w:ascii="Verdana" w:eastAsia="Arial" w:hAnsi="Verdana" w:cs="Arial"/>
          <w:b/>
          <w:sz w:val="20"/>
          <w:u w:val="single"/>
        </w:rPr>
      </w:pPr>
    </w:p>
    <w:p w14:paraId="26DD2A0A" w14:textId="77777777" w:rsidR="009E677E" w:rsidRDefault="009E677E">
      <w:pPr>
        <w:spacing w:after="200" w:line="276" w:lineRule="auto"/>
        <w:rPr>
          <w:rFonts w:ascii="Verdana" w:hAnsi="Verdana"/>
          <w:b/>
          <w:sz w:val="20"/>
          <w:szCs w:val="20"/>
        </w:rPr>
      </w:pPr>
      <w:r>
        <w:rPr>
          <w:rFonts w:ascii="Verdana" w:hAnsi="Verdana"/>
          <w:b/>
          <w:sz w:val="20"/>
          <w:szCs w:val="20"/>
        </w:rPr>
        <w:br w:type="page"/>
      </w:r>
    </w:p>
    <w:p w14:paraId="3F8087C5" w14:textId="6666ED5B"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center"/>
        <w:rPr>
          <w:rFonts w:ascii="Verdana" w:hAnsi="Verdana"/>
          <w:b/>
          <w:sz w:val="20"/>
          <w:szCs w:val="20"/>
        </w:rPr>
      </w:pPr>
      <w:r w:rsidRPr="00016B78">
        <w:rPr>
          <w:rFonts w:ascii="Verdana" w:hAnsi="Verdana"/>
          <w:b/>
          <w:sz w:val="20"/>
          <w:szCs w:val="20"/>
        </w:rPr>
        <w:lastRenderedPageBreak/>
        <w:t xml:space="preserve">(THIS CERTIFICATE </w:t>
      </w:r>
      <w:r w:rsidR="009E677E">
        <w:rPr>
          <w:rFonts w:ascii="Verdana" w:hAnsi="Verdana"/>
          <w:b/>
          <w:sz w:val="20"/>
          <w:szCs w:val="20"/>
        </w:rPr>
        <w:t>MUST</w:t>
      </w:r>
      <w:r w:rsidRPr="00016B78">
        <w:rPr>
          <w:rFonts w:ascii="Verdana" w:hAnsi="Verdana"/>
          <w:b/>
          <w:sz w:val="20"/>
          <w:szCs w:val="20"/>
        </w:rPr>
        <w:t xml:space="preserve"> BE COMPLETED BY THE TENDERER</w:t>
      </w:r>
      <w:r w:rsidR="00732503">
        <w:rPr>
          <w:rFonts w:ascii="Verdana" w:hAnsi="Verdana"/>
          <w:b/>
          <w:sz w:val="20"/>
          <w:szCs w:val="20"/>
        </w:rPr>
        <w:t>’</w:t>
      </w:r>
      <w:r w:rsidRPr="00016B78">
        <w:rPr>
          <w:rFonts w:ascii="Verdana" w:hAnsi="Verdana"/>
          <w:b/>
          <w:sz w:val="20"/>
          <w:szCs w:val="20"/>
        </w:rPr>
        <w:t>S BROKER/INSURER)</w:t>
      </w:r>
      <w:r w:rsidRPr="00016B78">
        <w:rPr>
          <w:rFonts w:ascii="Verdana" w:hAnsi="Verdana"/>
          <w:b/>
          <w:sz w:val="20"/>
          <w:szCs w:val="20"/>
        </w:rPr>
        <w:fldChar w:fldCharType="begin"/>
      </w:r>
      <w:r w:rsidRPr="00016B78">
        <w:rPr>
          <w:rFonts w:ascii="Verdana" w:hAnsi="Verdana"/>
          <w:b/>
          <w:sz w:val="20"/>
          <w:szCs w:val="20"/>
        </w:rPr>
        <w:instrText xml:space="preserve">PRIVATE </w:instrText>
      </w:r>
      <w:r w:rsidRPr="00016B78">
        <w:rPr>
          <w:rFonts w:ascii="Verdana" w:hAnsi="Verdana"/>
          <w:b/>
          <w:sz w:val="20"/>
          <w:szCs w:val="20"/>
        </w:rPr>
        <w:fldChar w:fldCharType="end"/>
      </w:r>
    </w:p>
    <w:p w14:paraId="40E55A85"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center"/>
        <w:rPr>
          <w:rFonts w:ascii="Verdana" w:hAnsi="Verdana"/>
          <w:b/>
          <w:sz w:val="20"/>
          <w:szCs w:val="20"/>
        </w:rPr>
      </w:pPr>
    </w:p>
    <w:p w14:paraId="50B245D9" w14:textId="77777777" w:rsidR="00274C79" w:rsidRPr="00016B78" w:rsidRDefault="00274C79" w:rsidP="00274C79">
      <w:pPr>
        <w:jc w:val="center"/>
        <w:rPr>
          <w:rFonts w:ascii="Verdana" w:hAnsi="Verdana"/>
          <w:b/>
          <w:sz w:val="20"/>
          <w:szCs w:val="20"/>
        </w:rPr>
      </w:pPr>
      <w:r w:rsidRPr="00016B78">
        <w:rPr>
          <w:rFonts w:ascii="Verdana" w:hAnsi="Verdana"/>
          <w:b/>
          <w:sz w:val="20"/>
          <w:szCs w:val="20"/>
        </w:rPr>
        <w:t>THE UNITED KINGDOM SPORTS COUNCIL</w:t>
      </w:r>
    </w:p>
    <w:p w14:paraId="622E7956" w14:textId="77777777" w:rsidR="00274C79" w:rsidRPr="00016B78" w:rsidRDefault="00274C79" w:rsidP="00274C79">
      <w:pPr>
        <w:jc w:val="center"/>
        <w:rPr>
          <w:rFonts w:ascii="Verdana" w:hAnsi="Verdana"/>
          <w:b/>
          <w:sz w:val="20"/>
          <w:szCs w:val="20"/>
        </w:rPr>
      </w:pPr>
    </w:p>
    <w:p w14:paraId="56DB0174" w14:textId="27614F59" w:rsidR="00AA3CE6" w:rsidRPr="00016B78" w:rsidRDefault="00BB5719" w:rsidP="00AA3CE6">
      <w:pPr>
        <w:jc w:val="center"/>
        <w:rPr>
          <w:rFonts w:ascii="Verdana" w:hAnsi="Verdana"/>
          <w:b/>
          <w:color w:val="FF0000"/>
          <w:sz w:val="20"/>
          <w:szCs w:val="20"/>
        </w:rPr>
      </w:pPr>
      <w:r>
        <w:rPr>
          <w:rFonts w:ascii="Verdana" w:hAnsi="Verdana"/>
          <w:b/>
          <w:color w:val="FF0000"/>
          <w:sz w:val="20"/>
          <w:szCs w:val="20"/>
        </w:rPr>
        <w:t>HIGH PERFORMANCE SYSTEM SUPPORT TEAM</w:t>
      </w:r>
    </w:p>
    <w:p w14:paraId="2AD3AC76" w14:textId="77777777" w:rsidR="00AA3CE6" w:rsidRPr="00016B78" w:rsidRDefault="00AA3CE6" w:rsidP="00AA3CE6">
      <w:pPr>
        <w:jc w:val="center"/>
        <w:rPr>
          <w:rFonts w:ascii="Verdana" w:hAnsi="Verdana"/>
          <w:b/>
          <w:color w:val="FF0000"/>
          <w:sz w:val="20"/>
          <w:szCs w:val="20"/>
        </w:rPr>
      </w:pPr>
    </w:p>
    <w:p w14:paraId="68B6DB2C" w14:textId="77777777" w:rsidR="00F01C9F" w:rsidRPr="00016B78" w:rsidRDefault="00F01C9F" w:rsidP="00F01C9F">
      <w:pPr>
        <w:pStyle w:val="Title"/>
        <w:spacing w:after="240"/>
        <w:rPr>
          <w:rFonts w:ascii="Verdana" w:hAnsi="Verdana"/>
          <w:b w:val="0"/>
          <w:color w:val="FF0000"/>
          <w:sz w:val="20"/>
          <w:szCs w:val="20"/>
        </w:rPr>
      </w:pPr>
      <w:r>
        <w:rPr>
          <w:rFonts w:ascii="Verdana" w:hAnsi="Verdana"/>
          <w:sz w:val="20"/>
          <w:szCs w:val="20"/>
        </w:rPr>
        <w:t xml:space="preserve">TENDER FOR THE </w:t>
      </w:r>
      <w:r w:rsidRPr="00016B78">
        <w:rPr>
          <w:rFonts w:ascii="Verdana" w:hAnsi="Verdana"/>
          <w:sz w:val="20"/>
          <w:szCs w:val="20"/>
        </w:rPr>
        <w:t>PROVISION OF</w:t>
      </w:r>
      <w:r>
        <w:rPr>
          <w:rFonts w:ascii="Verdana" w:hAnsi="Verdana"/>
          <w:sz w:val="20"/>
          <w:szCs w:val="20"/>
        </w:rPr>
        <w:t xml:space="preserve"> THE UK SPORT KNOWLEDGE MANAGEMENT SYSTEM</w:t>
      </w:r>
    </w:p>
    <w:p w14:paraId="2B9CCC3E" w14:textId="5FF23837" w:rsidR="001D721E" w:rsidRPr="00C52E2E" w:rsidRDefault="007544A4"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center"/>
        <w:rPr>
          <w:rFonts w:ascii="Verdana" w:hAnsi="Verdana"/>
          <w:b/>
          <w:sz w:val="20"/>
          <w:szCs w:val="20"/>
          <w:u w:val="single"/>
        </w:rPr>
      </w:pPr>
      <w:r w:rsidRPr="00C52E2E">
        <w:rPr>
          <w:rFonts w:ascii="Verdana" w:hAnsi="Verdana"/>
          <w:b/>
          <w:sz w:val="20"/>
          <w:szCs w:val="20"/>
          <w:u w:val="single"/>
        </w:rPr>
        <w:t xml:space="preserve">CERTIFICATE RELATING TO </w:t>
      </w:r>
      <w:proofErr w:type="gramStart"/>
      <w:r w:rsidRPr="00C52E2E">
        <w:rPr>
          <w:rFonts w:ascii="Verdana" w:hAnsi="Verdana"/>
          <w:b/>
          <w:sz w:val="20"/>
          <w:szCs w:val="20"/>
          <w:u w:val="single"/>
        </w:rPr>
        <w:t>EMPLOYER</w:t>
      </w:r>
      <w:r w:rsidR="001D721E" w:rsidRPr="00C52E2E">
        <w:rPr>
          <w:rFonts w:ascii="Verdana" w:hAnsi="Verdana"/>
          <w:b/>
          <w:sz w:val="20"/>
          <w:szCs w:val="20"/>
          <w:u w:val="single"/>
        </w:rPr>
        <w:t>S</w:t>
      </w:r>
      <w:proofErr w:type="gramEnd"/>
      <w:r w:rsidR="001D721E" w:rsidRPr="00C52E2E">
        <w:rPr>
          <w:rFonts w:ascii="Verdana" w:hAnsi="Verdana"/>
          <w:b/>
          <w:sz w:val="20"/>
          <w:szCs w:val="20"/>
          <w:u w:val="single"/>
        </w:rPr>
        <w:t xml:space="preserve"> LIABILITY INSURANCE</w:t>
      </w:r>
    </w:p>
    <w:p w14:paraId="395422B1"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b/>
          <w:spacing w:val="-3"/>
          <w:sz w:val="20"/>
          <w:szCs w:val="20"/>
        </w:rPr>
      </w:pPr>
    </w:p>
    <w:p w14:paraId="6BC3B4AB" w14:textId="45D2D8F0"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ind w:left="1795" w:hanging="1795"/>
        <w:jc w:val="both"/>
        <w:rPr>
          <w:rFonts w:ascii="Verdana" w:hAnsi="Verdana"/>
          <w:spacing w:val="-3"/>
          <w:sz w:val="20"/>
          <w:szCs w:val="20"/>
        </w:rPr>
      </w:pPr>
      <w:r w:rsidRPr="00016B78">
        <w:rPr>
          <w:rFonts w:ascii="Verdana" w:hAnsi="Verdana"/>
          <w:b/>
          <w:spacing w:val="-3"/>
          <w:sz w:val="20"/>
          <w:szCs w:val="20"/>
        </w:rPr>
        <w:t>TO:</w:t>
      </w:r>
      <w:r w:rsidR="009B472C">
        <w:rPr>
          <w:rFonts w:ascii="Verdana" w:hAnsi="Verdana"/>
          <w:b/>
          <w:spacing w:val="-3"/>
          <w:sz w:val="20"/>
          <w:szCs w:val="20"/>
        </w:rPr>
        <w:tab/>
      </w:r>
      <w:r w:rsidR="00746FA4" w:rsidRPr="00016B78">
        <w:rPr>
          <w:rFonts w:ascii="Verdana" w:hAnsi="Verdana"/>
          <w:bCs/>
          <w:sz w:val="20"/>
          <w:szCs w:val="20"/>
        </w:rPr>
        <w:t>The United Kingdom Sports Council (‘UK Sport’):</w:t>
      </w:r>
    </w:p>
    <w:p w14:paraId="4DF6F231"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spacing w:val="-3"/>
          <w:sz w:val="20"/>
          <w:szCs w:val="20"/>
        </w:rPr>
      </w:pPr>
    </w:p>
    <w:p w14:paraId="15B61533" w14:textId="11E61D7C" w:rsidR="001D721E" w:rsidRPr="00016B78" w:rsidRDefault="001D721E" w:rsidP="00C52E2E">
      <w:pPr>
        <w:widowControl w:val="0"/>
        <w:numPr>
          <w:ilvl w:val="0"/>
          <w:numId w:val="5"/>
        </w:num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overflowPunct w:val="0"/>
        <w:autoSpaceDE w:val="0"/>
        <w:autoSpaceDN w:val="0"/>
        <w:adjustRightInd w:val="0"/>
        <w:jc w:val="both"/>
        <w:textAlignment w:val="baseline"/>
        <w:rPr>
          <w:rFonts w:ascii="Verdana" w:hAnsi="Verdana"/>
          <w:spacing w:val="-3"/>
          <w:sz w:val="20"/>
          <w:szCs w:val="20"/>
        </w:rPr>
      </w:pPr>
      <w:r w:rsidRPr="00016B78">
        <w:rPr>
          <w:rFonts w:ascii="Verdana" w:hAnsi="Verdana"/>
          <w:spacing w:val="-3"/>
          <w:sz w:val="20"/>
          <w:szCs w:val="20"/>
        </w:rPr>
        <w:t xml:space="preserve">This Certificate is to assure UK Sport that the Insurance Policy Number </w:t>
      </w:r>
      <w:r w:rsidRPr="00016B78">
        <w:rPr>
          <w:rFonts w:ascii="Verdana" w:hAnsi="Verdana"/>
          <w:spacing w:val="-3"/>
          <w:sz w:val="20"/>
          <w:szCs w:val="20"/>
          <w:u w:val="single"/>
        </w:rPr>
        <w:t xml:space="preserve">  </w:t>
      </w:r>
      <w:r w:rsidRPr="00016B78">
        <w:rPr>
          <w:rFonts w:ascii="Verdana" w:hAnsi="Verdana"/>
          <w:spacing w:val="-3"/>
          <w:sz w:val="20"/>
          <w:szCs w:val="20"/>
        </w:rPr>
        <w:t>.......</w:t>
      </w:r>
      <w:r w:rsidR="00746FA4" w:rsidRPr="00016B78">
        <w:rPr>
          <w:rFonts w:ascii="Verdana" w:hAnsi="Verdana"/>
          <w:spacing w:val="-3"/>
          <w:sz w:val="20"/>
          <w:szCs w:val="20"/>
        </w:rPr>
        <w:t xml:space="preserve">..................... holds </w:t>
      </w:r>
      <w:r w:rsidR="00E45E57" w:rsidRPr="00016B78">
        <w:rPr>
          <w:rFonts w:ascii="Verdana" w:hAnsi="Verdana"/>
          <w:i/>
          <w:spacing w:val="-3"/>
          <w:sz w:val="20"/>
          <w:szCs w:val="20"/>
        </w:rPr>
        <w:t>[</w:t>
      </w:r>
      <w:r w:rsidR="00E45E57" w:rsidRPr="00016B78">
        <w:rPr>
          <w:rFonts w:ascii="Verdana" w:hAnsi="Verdana"/>
          <w:i/>
          <w:spacing w:val="-3"/>
          <w:sz w:val="20"/>
          <w:szCs w:val="20"/>
          <w:highlight w:val="yellow"/>
        </w:rPr>
        <w:t>Insert Tenderer Name</w:t>
      </w:r>
      <w:r w:rsidR="00E45E57" w:rsidRPr="00016B78">
        <w:rPr>
          <w:rFonts w:ascii="Verdana" w:hAnsi="Verdana"/>
          <w:i/>
          <w:spacing w:val="-3"/>
          <w:sz w:val="20"/>
          <w:szCs w:val="20"/>
        </w:rPr>
        <w:t>]</w:t>
      </w:r>
      <w:r w:rsidRPr="00016B78">
        <w:rPr>
          <w:rFonts w:ascii="Verdana" w:hAnsi="Verdana"/>
          <w:spacing w:val="-3"/>
          <w:sz w:val="20"/>
          <w:szCs w:val="20"/>
        </w:rPr>
        <w:t xml:space="preserve"> covered throughout the Contract Period and in accordance with the Conditions in respect of any damage or compensation payable at law in respect of any accident or injury to any employee or other person in the employment of the </w:t>
      </w:r>
      <w:r w:rsidR="00E45E57" w:rsidRPr="00016B78">
        <w:rPr>
          <w:rFonts w:ascii="Verdana" w:hAnsi="Verdana"/>
          <w:i/>
          <w:spacing w:val="-3"/>
          <w:sz w:val="20"/>
          <w:szCs w:val="20"/>
        </w:rPr>
        <w:t>[</w:t>
      </w:r>
      <w:r w:rsidR="00E45E57" w:rsidRPr="00016B78">
        <w:rPr>
          <w:rFonts w:ascii="Verdana" w:hAnsi="Verdana"/>
          <w:i/>
          <w:spacing w:val="-3"/>
          <w:sz w:val="20"/>
          <w:szCs w:val="20"/>
          <w:highlight w:val="yellow"/>
        </w:rPr>
        <w:t>Insert Tenderer Name</w:t>
      </w:r>
      <w:r w:rsidR="00E45E57" w:rsidRPr="00016B78">
        <w:rPr>
          <w:rFonts w:ascii="Verdana" w:hAnsi="Verdana"/>
          <w:i/>
          <w:spacing w:val="-3"/>
          <w:sz w:val="20"/>
          <w:szCs w:val="20"/>
        </w:rPr>
        <w:t>]</w:t>
      </w:r>
      <w:r w:rsidR="00746FA4" w:rsidRPr="00016B78">
        <w:rPr>
          <w:rFonts w:ascii="Verdana" w:hAnsi="Verdana"/>
          <w:spacing w:val="-3"/>
          <w:sz w:val="20"/>
          <w:szCs w:val="20"/>
        </w:rPr>
        <w:t xml:space="preserve"> or their </w:t>
      </w:r>
      <w:r w:rsidRPr="00016B78">
        <w:rPr>
          <w:rFonts w:ascii="Verdana" w:hAnsi="Verdana"/>
          <w:spacing w:val="-3"/>
          <w:sz w:val="20"/>
          <w:szCs w:val="20"/>
        </w:rPr>
        <w:t>Agent.</w:t>
      </w:r>
    </w:p>
    <w:p w14:paraId="0557FF60"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spacing w:val="-3"/>
          <w:sz w:val="20"/>
          <w:szCs w:val="20"/>
        </w:rPr>
      </w:pPr>
    </w:p>
    <w:p w14:paraId="1BECC20C" w14:textId="77777777" w:rsidR="001D721E" w:rsidRPr="00016B78" w:rsidRDefault="001D721E" w:rsidP="00C52E2E">
      <w:pPr>
        <w:widowControl w:val="0"/>
        <w:numPr>
          <w:ilvl w:val="0"/>
          <w:numId w:val="5"/>
        </w:num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overflowPunct w:val="0"/>
        <w:autoSpaceDE w:val="0"/>
        <w:autoSpaceDN w:val="0"/>
        <w:adjustRightInd w:val="0"/>
        <w:jc w:val="both"/>
        <w:textAlignment w:val="baseline"/>
        <w:rPr>
          <w:rFonts w:ascii="Verdana" w:hAnsi="Verdana"/>
          <w:spacing w:val="-3"/>
          <w:sz w:val="20"/>
          <w:szCs w:val="20"/>
        </w:rPr>
      </w:pPr>
      <w:r w:rsidRPr="00016B78">
        <w:rPr>
          <w:rFonts w:ascii="Verdana" w:hAnsi="Verdana"/>
          <w:spacing w:val="-3"/>
          <w:sz w:val="20"/>
          <w:szCs w:val="20"/>
        </w:rPr>
        <w:t>UK Sport shall not be liable in respect of the above save to the extent that such accident or injury results from or is contributed to by any act or default of UK Sport or persons employed by UK Sport.</w:t>
      </w:r>
    </w:p>
    <w:p w14:paraId="64DCF45D"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spacing w:val="-3"/>
          <w:sz w:val="20"/>
          <w:szCs w:val="20"/>
        </w:rPr>
      </w:pPr>
    </w:p>
    <w:p w14:paraId="744C6DFA" w14:textId="44D94DBF" w:rsidR="001D721E" w:rsidRPr="00016B78" w:rsidRDefault="001D721E" w:rsidP="00C52E2E">
      <w:pPr>
        <w:widowControl w:val="0"/>
        <w:numPr>
          <w:ilvl w:val="0"/>
          <w:numId w:val="5"/>
        </w:num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overflowPunct w:val="0"/>
        <w:autoSpaceDE w:val="0"/>
        <w:autoSpaceDN w:val="0"/>
        <w:adjustRightInd w:val="0"/>
        <w:jc w:val="both"/>
        <w:textAlignment w:val="baseline"/>
        <w:rPr>
          <w:rFonts w:ascii="Verdana" w:hAnsi="Verdana"/>
          <w:spacing w:val="-3"/>
          <w:sz w:val="20"/>
          <w:szCs w:val="20"/>
        </w:rPr>
      </w:pPr>
      <w:r w:rsidRPr="00016B78">
        <w:rPr>
          <w:rFonts w:ascii="Verdana" w:hAnsi="Verdana"/>
          <w:spacing w:val="-3"/>
          <w:sz w:val="20"/>
          <w:szCs w:val="20"/>
        </w:rPr>
        <w:t xml:space="preserve">We have due regard to UK Sport's interests in the policy in respect of the risks to </w:t>
      </w:r>
      <w:r w:rsidR="00E45E57" w:rsidRPr="00016B78">
        <w:rPr>
          <w:rFonts w:ascii="Verdana" w:hAnsi="Verdana"/>
          <w:i/>
          <w:spacing w:val="-3"/>
          <w:sz w:val="20"/>
          <w:szCs w:val="20"/>
        </w:rPr>
        <w:t>[</w:t>
      </w:r>
      <w:r w:rsidR="00E45E57" w:rsidRPr="00016B78">
        <w:rPr>
          <w:rFonts w:ascii="Verdana" w:hAnsi="Verdana"/>
          <w:i/>
          <w:spacing w:val="-3"/>
          <w:sz w:val="20"/>
          <w:szCs w:val="20"/>
          <w:highlight w:val="yellow"/>
        </w:rPr>
        <w:t>Insert Tenderer Name</w:t>
      </w:r>
      <w:r w:rsidR="00E45E57" w:rsidRPr="00016B78">
        <w:rPr>
          <w:rFonts w:ascii="Verdana" w:hAnsi="Verdana"/>
          <w:i/>
          <w:spacing w:val="-3"/>
          <w:sz w:val="20"/>
          <w:szCs w:val="20"/>
        </w:rPr>
        <w:t>]</w:t>
      </w:r>
      <w:r w:rsidRPr="00016B78">
        <w:rPr>
          <w:rFonts w:ascii="Verdana" w:hAnsi="Verdana"/>
          <w:spacing w:val="-3"/>
          <w:sz w:val="20"/>
          <w:szCs w:val="20"/>
        </w:rPr>
        <w:t xml:space="preserve"> employees and others and undertake to inform immediately the UK Sport's Legal </w:t>
      </w:r>
      <w:r w:rsidR="007544A4" w:rsidRPr="00016B78">
        <w:rPr>
          <w:rFonts w:ascii="Verdana" w:hAnsi="Verdana"/>
          <w:spacing w:val="-3"/>
          <w:sz w:val="20"/>
          <w:szCs w:val="20"/>
        </w:rPr>
        <w:t>Team</w:t>
      </w:r>
      <w:r w:rsidRPr="00016B78">
        <w:rPr>
          <w:rFonts w:ascii="Verdana" w:hAnsi="Verdana"/>
          <w:spacing w:val="-3"/>
          <w:sz w:val="20"/>
          <w:szCs w:val="20"/>
        </w:rPr>
        <w:t xml:space="preserve"> if the insurance cover is discontinued or invalidated during the Contract Period.</w:t>
      </w:r>
    </w:p>
    <w:p w14:paraId="3323F679"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spacing w:val="-3"/>
          <w:sz w:val="20"/>
          <w:szCs w:val="20"/>
        </w:rPr>
      </w:pPr>
    </w:p>
    <w:p w14:paraId="05B3541B" w14:textId="6A637CB4" w:rsidR="001D721E" w:rsidRPr="00016B78" w:rsidRDefault="001D721E" w:rsidP="00C52E2E">
      <w:pPr>
        <w:widowControl w:val="0"/>
        <w:numPr>
          <w:ilvl w:val="0"/>
          <w:numId w:val="5"/>
        </w:num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overflowPunct w:val="0"/>
        <w:autoSpaceDE w:val="0"/>
        <w:autoSpaceDN w:val="0"/>
        <w:adjustRightInd w:val="0"/>
        <w:jc w:val="both"/>
        <w:textAlignment w:val="baseline"/>
        <w:rPr>
          <w:rFonts w:ascii="Verdana" w:hAnsi="Verdana"/>
          <w:spacing w:val="-3"/>
          <w:sz w:val="20"/>
          <w:szCs w:val="20"/>
        </w:rPr>
      </w:pPr>
      <w:r w:rsidRPr="00016B78">
        <w:rPr>
          <w:rFonts w:ascii="Verdana" w:hAnsi="Verdana"/>
          <w:sz w:val="20"/>
          <w:szCs w:val="20"/>
        </w:rPr>
        <w:t>We accept the obligation implied by this Certificate to produce on request irrespective of the timing, the Insurance Policies and Premium receipts.</w:t>
      </w:r>
    </w:p>
    <w:p w14:paraId="4BAE429C"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jc w:val="both"/>
        <w:rPr>
          <w:rFonts w:ascii="Verdana" w:hAnsi="Verdana"/>
          <w:spacing w:val="-3"/>
          <w:sz w:val="20"/>
          <w:szCs w:val="20"/>
        </w:rPr>
      </w:pPr>
    </w:p>
    <w:p w14:paraId="773E3A5A" w14:textId="05B406B9" w:rsidR="001D721E" w:rsidRPr="00016B78" w:rsidRDefault="001D721E" w:rsidP="00C52E2E">
      <w:pPr>
        <w:widowControl w:val="0"/>
        <w:numPr>
          <w:ilvl w:val="1"/>
          <w:numId w:val="5"/>
        </w:num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overflowPunct w:val="0"/>
        <w:autoSpaceDE w:val="0"/>
        <w:autoSpaceDN w:val="0"/>
        <w:adjustRightInd w:val="0"/>
        <w:jc w:val="both"/>
        <w:textAlignment w:val="baseline"/>
        <w:rPr>
          <w:rFonts w:ascii="Verdana" w:hAnsi="Verdana"/>
          <w:spacing w:val="-3"/>
          <w:sz w:val="20"/>
          <w:szCs w:val="20"/>
        </w:rPr>
      </w:pPr>
      <w:r w:rsidRPr="00016B78">
        <w:rPr>
          <w:rFonts w:ascii="Verdana" w:hAnsi="Verdana"/>
          <w:sz w:val="20"/>
          <w:szCs w:val="20"/>
        </w:rPr>
        <w:t>The insurance in respect of this Contract for any one incident without any limitation of the number of claims from……………………..to…………………………. in a co</w:t>
      </w:r>
      <w:r w:rsidR="007544A4" w:rsidRPr="00016B78">
        <w:rPr>
          <w:rFonts w:ascii="Verdana" w:hAnsi="Verdana"/>
          <w:sz w:val="20"/>
          <w:szCs w:val="20"/>
        </w:rPr>
        <w:t>ntract year is not less than £5</w:t>
      </w:r>
      <w:r w:rsidRPr="00016B78">
        <w:rPr>
          <w:rFonts w:ascii="Verdana" w:hAnsi="Verdana"/>
          <w:sz w:val="20"/>
          <w:szCs w:val="20"/>
        </w:rPr>
        <w:t xml:space="preserve"> million.</w:t>
      </w:r>
    </w:p>
    <w:p w14:paraId="29518D2D"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z w:val="20"/>
          <w:szCs w:val="20"/>
        </w:rPr>
      </w:pPr>
    </w:p>
    <w:p w14:paraId="38A1C234" w14:textId="44421526" w:rsidR="001D721E" w:rsidRPr="00016B78" w:rsidRDefault="001D721E" w:rsidP="00C52E2E">
      <w:pPr>
        <w:widowControl w:val="0"/>
        <w:numPr>
          <w:ilvl w:val="1"/>
          <w:numId w:val="5"/>
        </w:num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overflowPunct w:val="0"/>
        <w:autoSpaceDE w:val="0"/>
        <w:autoSpaceDN w:val="0"/>
        <w:adjustRightInd w:val="0"/>
        <w:jc w:val="both"/>
        <w:textAlignment w:val="baseline"/>
        <w:rPr>
          <w:rFonts w:ascii="Verdana" w:hAnsi="Verdana"/>
          <w:spacing w:val="-3"/>
          <w:sz w:val="20"/>
          <w:szCs w:val="20"/>
        </w:rPr>
      </w:pPr>
      <w:r w:rsidRPr="00016B78">
        <w:rPr>
          <w:rFonts w:ascii="Verdana" w:hAnsi="Verdana"/>
          <w:spacing w:val="-3"/>
          <w:sz w:val="20"/>
          <w:szCs w:val="20"/>
        </w:rPr>
        <w:t>Insurer</w:t>
      </w:r>
      <w:r w:rsidR="005930F2">
        <w:rPr>
          <w:rFonts w:ascii="Verdana" w:hAnsi="Verdana"/>
          <w:spacing w:val="-3"/>
          <w:sz w:val="20"/>
          <w:szCs w:val="20"/>
        </w:rPr>
        <w:t>’</w:t>
      </w:r>
      <w:r w:rsidRPr="00016B78">
        <w:rPr>
          <w:rFonts w:ascii="Verdana" w:hAnsi="Verdana"/>
          <w:spacing w:val="-3"/>
          <w:sz w:val="20"/>
          <w:szCs w:val="20"/>
        </w:rPr>
        <w:t>s address………………………………………………………………………………………………….</w:t>
      </w:r>
    </w:p>
    <w:p w14:paraId="30A409FA"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jc w:val="both"/>
        <w:rPr>
          <w:rFonts w:ascii="Verdana" w:hAnsi="Verdana"/>
          <w:spacing w:val="-3"/>
          <w:sz w:val="20"/>
          <w:szCs w:val="20"/>
        </w:rPr>
      </w:pPr>
    </w:p>
    <w:p w14:paraId="201F816E"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w:t>
      </w:r>
    </w:p>
    <w:p w14:paraId="73B528FB"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07F22517" w14:textId="04555684"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Insurer</w:t>
      </w:r>
      <w:r w:rsidR="005930F2">
        <w:rPr>
          <w:rFonts w:ascii="Verdana" w:hAnsi="Verdana"/>
          <w:spacing w:val="-3"/>
          <w:sz w:val="20"/>
          <w:szCs w:val="20"/>
        </w:rPr>
        <w:t>’</w:t>
      </w:r>
      <w:r w:rsidRPr="00016B78">
        <w:rPr>
          <w:rFonts w:ascii="Verdana" w:hAnsi="Verdana"/>
          <w:spacing w:val="-3"/>
          <w:sz w:val="20"/>
          <w:szCs w:val="20"/>
        </w:rPr>
        <w:t>s authorised signatory……………………………………………………….Date ………………..</w:t>
      </w:r>
    </w:p>
    <w:p w14:paraId="6F85993A"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735436E9"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Status/Designation……………………………………………………………Policy No……………………….</w:t>
      </w:r>
    </w:p>
    <w:p w14:paraId="00CB77C4"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18BE5C11"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Expiry Date…………………………………………… Signed……………………………………………………..</w:t>
      </w:r>
    </w:p>
    <w:p w14:paraId="59DEC50D"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523A7700"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On behalf of (company name and address)……………………………………………………………..</w:t>
      </w:r>
    </w:p>
    <w:p w14:paraId="27F4131E"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598E30C0"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w:t>
      </w:r>
    </w:p>
    <w:p w14:paraId="3EF12133"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43936723" w14:textId="378D3018"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Insurer</w:t>
      </w:r>
      <w:r w:rsidR="005930F2">
        <w:rPr>
          <w:rFonts w:ascii="Verdana" w:hAnsi="Verdana"/>
          <w:spacing w:val="-3"/>
          <w:sz w:val="20"/>
          <w:szCs w:val="20"/>
        </w:rPr>
        <w:t>’</w:t>
      </w:r>
      <w:r w:rsidRPr="00016B78">
        <w:rPr>
          <w:rFonts w:ascii="Verdana" w:hAnsi="Verdana"/>
          <w:spacing w:val="-3"/>
          <w:sz w:val="20"/>
          <w:szCs w:val="20"/>
        </w:rPr>
        <w:t>s/Broker</w:t>
      </w:r>
      <w:r w:rsidR="005930F2">
        <w:rPr>
          <w:rFonts w:ascii="Verdana" w:hAnsi="Verdana"/>
          <w:spacing w:val="-3"/>
          <w:sz w:val="20"/>
          <w:szCs w:val="20"/>
        </w:rPr>
        <w:t>’</w:t>
      </w:r>
      <w:r w:rsidRPr="00016B78">
        <w:rPr>
          <w:rFonts w:ascii="Verdana" w:hAnsi="Verdana"/>
          <w:spacing w:val="-3"/>
          <w:sz w:val="20"/>
          <w:szCs w:val="20"/>
        </w:rPr>
        <w:t>s stamp……………………………………………………………………………………………</w:t>
      </w:r>
    </w:p>
    <w:p w14:paraId="08E879BE" w14:textId="15ACB645" w:rsidR="001D721E" w:rsidRDefault="001D721E" w:rsidP="001D721E">
      <w:pPr>
        <w:tabs>
          <w:tab w:val="left" w:pos="48"/>
          <w:tab w:val="left" w:pos="1776"/>
          <w:tab w:val="left" w:pos="2640"/>
          <w:tab w:val="left" w:pos="3504"/>
          <w:tab w:val="left" w:pos="4368"/>
          <w:tab w:val="left" w:pos="5232"/>
          <w:tab w:val="left" w:pos="6096"/>
          <w:tab w:val="left" w:pos="6960"/>
          <w:tab w:val="left" w:pos="7824"/>
          <w:tab w:val="left" w:pos="8688"/>
          <w:tab w:val="left" w:pos="9552"/>
        </w:tabs>
        <w:suppressAutoHyphens/>
        <w:jc w:val="both"/>
        <w:rPr>
          <w:rFonts w:ascii="Verdana" w:hAnsi="Verdana"/>
          <w:spacing w:val="-3"/>
          <w:sz w:val="20"/>
          <w:szCs w:val="20"/>
        </w:rPr>
      </w:pPr>
    </w:p>
    <w:p w14:paraId="1DD9325C" w14:textId="77777777" w:rsidR="00732503" w:rsidRPr="00016B78" w:rsidRDefault="00732503" w:rsidP="001D721E">
      <w:pPr>
        <w:tabs>
          <w:tab w:val="left" w:pos="48"/>
          <w:tab w:val="left" w:pos="1776"/>
          <w:tab w:val="left" w:pos="2640"/>
          <w:tab w:val="left" w:pos="3504"/>
          <w:tab w:val="left" w:pos="4368"/>
          <w:tab w:val="left" w:pos="5232"/>
          <w:tab w:val="left" w:pos="6096"/>
          <w:tab w:val="left" w:pos="6960"/>
          <w:tab w:val="left" w:pos="7824"/>
          <w:tab w:val="left" w:pos="8688"/>
          <w:tab w:val="left" w:pos="9552"/>
        </w:tabs>
        <w:suppressAutoHyphens/>
        <w:jc w:val="both"/>
        <w:rPr>
          <w:rFonts w:ascii="Verdana" w:hAnsi="Verdana"/>
          <w:spacing w:val="-3"/>
          <w:sz w:val="20"/>
          <w:szCs w:val="20"/>
        </w:rPr>
      </w:pPr>
    </w:p>
    <w:p w14:paraId="59932133" w14:textId="77777777" w:rsidR="001D721E" w:rsidRPr="00016B78" w:rsidRDefault="001D721E" w:rsidP="001D721E">
      <w:pPr>
        <w:tabs>
          <w:tab w:val="left" w:pos="48"/>
          <w:tab w:val="left" w:pos="1776"/>
          <w:tab w:val="left" w:pos="2640"/>
          <w:tab w:val="left" w:pos="3504"/>
          <w:tab w:val="left" w:pos="4368"/>
          <w:tab w:val="left" w:pos="5232"/>
          <w:tab w:val="left" w:pos="6096"/>
          <w:tab w:val="left" w:pos="6960"/>
          <w:tab w:val="left" w:pos="7824"/>
          <w:tab w:val="left" w:pos="8688"/>
          <w:tab w:val="left" w:pos="9552"/>
        </w:tabs>
        <w:suppressAutoHyphens/>
        <w:jc w:val="both"/>
        <w:rPr>
          <w:rFonts w:ascii="Verdana" w:hAnsi="Verdana"/>
          <w:spacing w:val="-3"/>
          <w:sz w:val="20"/>
          <w:szCs w:val="20"/>
        </w:rPr>
      </w:pPr>
    </w:p>
    <w:tbl>
      <w:tblPr>
        <w:tblW w:w="10850" w:type="dxa"/>
        <w:tblInd w:w="-888" w:type="dxa"/>
        <w:tblLayout w:type="fixed"/>
        <w:tblCellMar>
          <w:left w:w="120" w:type="dxa"/>
          <w:right w:w="120" w:type="dxa"/>
        </w:tblCellMar>
        <w:tblLook w:val="0000" w:firstRow="0" w:lastRow="0" w:firstColumn="0" w:lastColumn="0" w:noHBand="0" w:noVBand="0"/>
      </w:tblPr>
      <w:tblGrid>
        <w:gridCol w:w="10850"/>
      </w:tblGrid>
      <w:tr w:rsidR="001D721E" w:rsidRPr="00016B78" w14:paraId="0F7BB2D1" w14:textId="77777777" w:rsidTr="00451F23">
        <w:tc>
          <w:tcPr>
            <w:tcW w:w="10850" w:type="dxa"/>
            <w:tcBorders>
              <w:top w:val="double" w:sz="6" w:space="0" w:color="auto"/>
              <w:left w:val="double" w:sz="6" w:space="0" w:color="auto"/>
              <w:right w:val="double" w:sz="6" w:space="0" w:color="auto"/>
            </w:tcBorders>
          </w:tcPr>
          <w:p w14:paraId="7C6D7DB0" w14:textId="4405DD83" w:rsidR="001D721E" w:rsidRPr="00016B78" w:rsidRDefault="001D721E" w:rsidP="001D721E">
            <w:pPr>
              <w:tabs>
                <w:tab w:val="center" w:pos="5305"/>
              </w:tabs>
              <w:suppressAutoHyphens/>
              <w:spacing w:before="90" w:after="54"/>
              <w:rPr>
                <w:rFonts w:ascii="Verdana" w:hAnsi="Verdana"/>
                <w:b/>
                <w:spacing w:val="-3"/>
                <w:sz w:val="20"/>
                <w:szCs w:val="20"/>
              </w:rPr>
            </w:pPr>
            <w:r w:rsidRPr="00016B78">
              <w:rPr>
                <w:rFonts w:ascii="Verdana" w:hAnsi="Verdana"/>
                <w:b/>
                <w:spacing w:val="-3"/>
                <w:sz w:val="20"/>
                <w:szCs w:val="20"/>
              </w:rPr>
              <w:lastRenderedPageBreak/>
              <w:fldChar w:fldCharType="begin"/>
            </w:r>
            <w:r w:rsidRPr="00016B78">
              <w:rPr>
                <w:rFonts w:ascii="Verdana" w:hAnsi="Verdana"/>
                <w:b/>
                <w:spacing w:val="-3"/>
                <w:sz w:val="20"/>
                <w:szCs w:val="20"/>
              </w:rPr>
              <w:instrText>PRIVATE</w:instrText>
            </w:r>
            <w:r w:rsidRPr="00016B78">
              <w:rPr>
                <w:rFonts w:ascii="Verdana" w:hAnsi="Verdana"/>
                <w:b/>
                <w:spacing w:val="-3"/>
                <w:sz w:val="20"/>
                <w:szCs w:val="20"/>
              </w:rPr>
              <w:fldChar w:fldCharType="end"/>
            </w:r>
            <w:r w:rsidRPr="00016B78">
              <w:rPr>
                <w:rFonts w:ascii="Verdana" w:hAnsi="Verdana"/>
                <w:b/>
                <w:spacing w:val="-3"/>
                <w:sz w:val="20"/>
                <w:szCs w:val="20"/>
              </w:rPr>
              <w:tab/>
              <w:t>FOR OFFICIAL USE</w:t>
            </w:r>
          </w:p>
        </w:tc>
      </w:tr>
      <w:tr w:rsidR="001D721E" w:rsidRPr="00016B78" w14:paraId="496CAA98" w14:textId="77777777" w:rsidTr="00451F23">
        <w:tc>
          <w:tcPr>
            <w:tcW w:w="10850" w:type="dxa"/>
            <w:tcBorders>
              <w:top w:val="single" w:sz="6" w:space="0" w:color="auto"/>
              <w:left w:val="double" w:sz="6" w:space="0" w:color="auto"/>
              <w:right w:val="double" w:sz="6" w:space="0" w:color="auto"/>
            </w:tcBorders>
          </w:tcPr>
          <w:p w14:paraId="1787A25E" w14:textId="77777777" w:rsidR="001D721E" w:rsidRPr="00016B78" w:rsidRDefault="001D721E" w:rsidP="001D721E">
            <w:pPr>
              <w:tabs>
                <w:tab w:val="left" w:pos="-72"/>
                <w:tab w:val="left" w:pos="1656"/>
                <w:tab w:val="left" w:pos="2520"/>
                <w:tab w:val="left" w:pos="3384"/>
                <w:tab w:val="left" w:pos="4248"/>
                <w:tab w:val="left" w:pos="5112"/>
                <w:tab w:val="left" w:pos="5976"/>
                <w:tab w:val="left" w:pos="6840"/>
                <w:tab w:val="left" w:pos="7704"/>
                <w:tab w:val="left" w:pos="8568"/>
                <w:tab w:val="left" w:pos="9432"/>
              </w:tabs>
              <w:suppressAutoHyphens/>
              <w:spacing w:before="90" w:after="54"/>
              <w:rPr>
                <w:rFonts w:ascii="Verdana" w:hAnsi="Verdana"/>
                <w:b/>
                <w:spacing w:val="-3"/>
                <w:sz w:val="20"/>
                <w:szCs w:val="20"/>
              </w:rPr>
            </w:pPr>
            <w:r w:rsidRPr="00016B78">
              <w:rPr>
                <w:rFonts w:ascii="Verdana" w:hAnsi="Verdana"/>
                <w:b/>
                <w:spacing w:val="-3"/>
                <w:sz w:val="20"/>
                <w:szCs w:val="20"/>
              </w:rPr>
              <w:t>POLICY INSPECTION DATE ...................................... OFFICER'S SIGNATURE</w:t>
            </w:r>
          </w:p>
        </w:tc>
      </w:tr>
      <w:tr w:rsidR="001D721E" w:rsidRPr="00016B78" w14:paraId="74E29D54" w14:textId="77777777" w:rsidTr="00451F23">
        <w:tc>
          <w:tcPr>
            <w:tcW w:w="10850" w:type="dxa"/>
            <w:tcBorders>
              <w:top w:val="single" w:sz="6" w:space="0" w:color="auto"/>
              <w:left w:val="double" w:sz="6" w:space="0" w:color="auto"/>
              <w:bottom w:val="double" w:sz="6" w:space="0" w:color="auto"/>
              <w:right w:val="double" w:sz="6" w:space="0" w:color="auto"/>
            </w:tcBorders>
          </w:tcPr>
          <w:p w14:paraId="68D956C4" w14:textId="77777777" w:rsidR="001D721E" w:rsidRPr="00016B78" w:rsidRDefault="001D721E" w:rsidP="001D721E">
            <w:pPr>
              <w:tabs>
                <w:tab w:val="left" w:pos="-72"/>
                <w:tab w:val="left" w:pos="1656"/>
                <w:tab w:val="left" w:pos="2520"/>
                <w:tab w:val="left" w:pos="3384"/>
                <w:tab w:val="left" w:pos="4248"/>
                <w:tab w:val="left" w:pos="5112"/>
                <w:tab w:val="left" w:pos="5976"/>
                <w:tab w:val="left" w:pos="6840"/>
                <w:tab w:val="left" w:pos="7704"/>
                <w:tab w:val="left" w:pos="8568"/>
                <w:tab w:val="left" w:pos="9432"/>
              </w:tabs>
              <w:suppressAutoHyphens/>
              <w:spacing w:before="90" w:after="54"/>
              <w:rPr>
                <w:rFonts w:ascii="Verdana" w:hAnsi="Verdana"/>
                <w:b/>
                <w:spacing w:val="-3"/>
                <w:sz w:val="20"/>
                <w:szCs w:val="20"/>
              </w:rPr>
            </w:pPr>
            <w:r w:rsidRPr="00016B78">
              <w:rPr>
                <w:rFonts w:ascii="Verdana" w:hAnsi="Verdana"/>
                <w:b/>
                <w:spacing w:val="-3"/>
                <w:sz w:val="20"/>
                <w:szCs w:val="20"/>
              </w:rPr>
              <w:t>PREMIUM INSPECTION DATE ..................................... OFFICER'S SIGNATURE</w:t>
            </w:r>
          </w:p>
        </w:tc>
      </w:tr>
    </w:tbl>
    <w:p w14:paraId="34BA9095"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cs="Arial"/>
          <w:sz w:val="20"/>
          <w:szCs w:val="20"/>
        </w:rPr>
      </w:pPr>
    </w:p>
    <w:p w14:paraId="744981B6" w14:textId="090672A9" w:rsidR="006404C4" w:rsidRPr="00016B78" w:rsidRDefault="006404C4">
      <w:pPr>
        <w:spacing w:after="200" w:line="276" w:lineRule="auto"/>
        <w:rPr>
          <w:rFonts w:ascii="Verdana" w:hAnsi="Verdana"/>
          <w:sz w:val="20"/>
          <w:szCs w:val="20"/>
        </w:rPr>
      </w:pPr>
      <w:r w:rsidRPr="00016B78">
        <w:rPr>
          <w:rFonts w:ascii="Verdana" w:hAnsi="Verdana"/>
          <w:sz w:val="20"/>
          <w:szCs w:val="20"/>
        </w:rPr>
        <w:br w:type="page"/>
      </w:r>
    </w:p>
    <w:p w14:paraId="0992FAAD" w14:textId="77777777" w:rsidR="006404C4" w:rsidRPr="00016B78" w:rsidRDefault="006404C4" w:rsidP="006404C4">
      <w:pPr>
        <w:jc w:val="center"/>
        <w:rPr>
          <w:rFonts w:ascii="Verdana" w:hAnsi="Verdana"/>
          <w:b/>
          <w:sz w:val="20"/>
          <w:szCs w:val="20"/>
        </w:rPr>
      </w:pPr>
      <w:r w:rsidRPr="00016B78">
        <w:rPr>
          <w:rFonts w:ascii="Verdana" w:hAnsi="Verdana"/>
          <w:b/>
          <w:sz w:val="20"/>
          <w:szCs w:val="20"/>
        </w:rPr>
        <w:lastRenderedPageBreak/>
        <w:t>THE UNITED KINGDOM SPORTS COUNCIL</w:t>
      </w:r>
    </w:p>
    <w:p w14:paraId="66A769A1" w14:textId="77777777" w:rsidR="006404C4" w:rsidRPr="00016B78" w:rsidRDefault="006404C4" w:rsidP="006404C4">
      <w:pPr>
        <w:jc w:val="center"/>
        <w:rPr>
          <w:rFonts w:ascii="Verdana" w:hAnsi="Verdana"/>
          <w:b/>
          <w:sz w:val="20"/>
          <w:szCs w:val="20"/>
        </w:rPr>
      </w:pPr>
    </w:p>
    <w:p w14:paraId="37B18485" w14:textId="08E152A3" w:rsidR="00AA3CE6" w:rsidRPr="00016B78" w:rsidRDefault="00BB5719" w:rsidP="00AA3CE6">
      <w:pPr>
        <w:jc w:val="center"/>
        <w:rPr>
          <w:rFonts w:ascii="Verdana" w:hAnsi="Verdana"/>
          <w:b/>
          <w:color w:val="FF0000"/>
          <w:sz w:val="20"/>
          <w:szCs w:val="20"/>
        </w:rPr>
      </w:pPr>
      <w:r>
        <w:rPr>
          <w:rFonts w:ascii="Verdana" w:hAnsi="Verdana"/>
          <w:b/>
          <w:color w:val="FF0000"/>
          <w:sz w:val="20"/>
          <w:szCs w:val="20"/>
        </w:rPr>
        <w:t>HIGH PERFORMANCE SYSTEM SUPPORT TEAM</w:t>
      </w:r>
    </w:p>
    <w:p w14:paraId="3035C539" w14:textId="77777777" w:rsidR="00AA3CE6" w:rsidRPr="00016B78" w:rsidRDefault="00AA3CE6" w:rsidP="00AA3CE6">
      <w:pPr>
        <w:jc w:val="center"/>
        <w:rPr>
          <w:rFonts w:ascii="Verdana" w:hAnsi="Verdana"/>
          <w:b/>
          <w:color w:val="FF0000"/>
          <w:sz w:val="20"/>
          <w:szCs w:val="20"/>
        </w:rPr>
      </w:pPr>
    </w:p>
    <w:p w14:paraId="345D8AEA" w14:textId="77777777" w:rsidR="00F01C9F" w:rsidRPr="00016B78" w:rsidRDefault="00F01C9F" w:rsidP="00F01C9F">
      <w:pPr>
        <w:pStyle w:val="Title"/>
        <w:spacing w:after="240"/>
        <w:rPr>
          <w:rFonts w:ascii="Verdana" w:hAnsi="Verdana"/>
          <w:b w:val="0"/>
          <w:color w:val="FF0000"/>
          <w:sz w:val="20"/>
          <w:szCs w:val="20"/>
        </w:rPr>
      </w:pPr>
      <w:r>
        <w:rPr>
          <w:rFonts w:ascii="Verdana" w:hAnsi="Verdana"/>
          <w:sz w:val="20"/>
          <w:szCs w:val="20"/>
        </w:rPr>
        <w:t xml:space="preserve">TENDER FOR THE </w:t>
      </w:r>
      <w:r w:rsidRPr="00016B78">
        <w:rPr>
          <w:rFonts w:ascii="Verdana" w:hAnsi="Verdana"/>
          <w:sz w:val="20"/>
          <w:szCs w:val="20"/>
        </w:rPr>
        <w:t>PROVISION OF</w:t>
      </w:r>
      <w:r>
        <w:rPr>
          <w:rFonts w:ascii="Verdana" w:hAnsi="Verdana"/>
          <w:sz w:val="20"/>
          <w:szCs w:val="20"/>
        </w:rPr>
        <w:t xml:space="preserve"> THE UK SPORT KNOWLEDGE MANAGEMENT SYSTEM</w:t>
      </w:r>
    </w:p>
    <w:p w14:paraId="752ABE85" w14:textId="04D0CA9D" w:rsidR="001D721E" w:rsidRPr="00C52E2E" w:rsidRDefault="001D721E" w:rsidP="001D721E">
      <w:pPr>
        <w:ind w:left="-567" w:right="-809"/>
        <w:jc w:val="center"/>
        <w:rPr>
          <w:rFonts w:ascii="Verdana" w:hAnsi="Verdana"/>
          <w:b/>
          <w:bCs/>
          <w:sz w:val="20"/>
          <w:szCs w:val="20"/>
          <w:u w:val="single"/>
        </w:rPr>
      </w:pPr>
      <w:r w:rsidRPr="00C52E2E">
        <w:rPr>
          <w:rFonts w:ascii="Verdana" w:hAnsi="Verdana"/>
          <w:b/>
          <w:bCs/>
          <w:sz w:val="20"/>
          <w:szCs w:val="20"/>
          <w:u w:val="single"/>
        </w:rPr>
        <w:t>CERTIFICATE RELATING TO PUBLIC LIABILITY/THIRD PARTY INSURANCE</w:t>
      </w:r>
    </w:p>
    <w:p w14:paraId="03DBED1B" w14:textId="77777777" w:rsidR="001D721E" w:rsidRPr="00016B78" w:rsidRDefault="001D721E" w:rsidP="001D721E">
      <w:pPr>
        <w:jc w:val="center"/>
        <w:rPr>
          <w:rFonts w:ascii="Verdana" w:hAnsi="Verdana"/>
          <w:b/>
          <w:bCs/>
          <w:sz w:val="20"/>
          <w:szCs w:val="20"/>
        </w:rPr>
      </w:pPr>
    </w:p>
    <w:p w14:paraId="2723D0CB" w14:textId="77777777" w:rsidR="001D721E" w:rsidRPr="00016B78" w:rsidRDefault="001D721E" w:rsidP="001D721E">
      <w:pPr>
        <w:pStyle w:val="Heading1"/>
        <w:jc w:val="left"/>
        <w:rPr>
          <w:rFonts w:ascii="Verdana" w:hAnsi="Verdana"/>
          <w:sz w:val="20"/>
        </w:rPr>
      </w:pPr>
      <w:r w:rsidRPr="00016B78">
        <w:rPr>
          <w:rFonts w:ascii="Verdana" w:hAnsi="Verdana"/>
          <w:sz w:val="20"/>
        </w:rPr>
        <w:t xml:space="preserve">TO:  </w:t>
      </w:r>
      <w:r w:rsidRPr="00016B78">
        <w:rPr>
          <w:rFonts w:ascii="Verdana" w:hAnsi="Verdana"/>
          <w:b w:val="0"/>
          <w:sz w:val="20"/>
        </w:rPr>
        <w:t>The United Kingdom Sports Council (‘UK Sport’)</w:t>
      </w:r>
    </w:p>
    <w:p w14:paraId="240DC720" w14:textId="77777777" w:rsidR="001D721E" w:rsidRPr="00016B78" w:rsidRDefault="001D721E" w:rsidP="001D721E">
      <w:pPr>
        <w:rPr>
          <w:rFonts w:ascii="Verdana" w:hAnsi="Verdana"/>
          <w:sz w:val="20"/>
          <w:szCs w:val="20"/>
        </w:rPr>
      </w:pPr>
    </w:p>
    <w:p w14:paraId="3F9CE620" w14:textId="77777777" w:rsidR="001D721E" w:rsidRPr="00016B78" w:rsidRDefault="001D721E" w:rsidP="001D721E">
      <w:pPr>
        <w:rPr>
          <w:rFonts w:ascii="Verdana" w:hAnsi="Verdana"/>
          <w:sz w:val="20"/>
          <w:szCs w:val="20"/>
        </w:rPr>
      </w:pPr>
    </w:p>
    <w:p w14:paraId="013528C1" w14:textId="67122B97" w:rsidR="001D721E" w:rsidRPr="00016B78" w:rsidRDefault="001D721E" w:rsidP="00C52E2E">
      <w:pPr>
        <w:numPr>
          <w:ilvl w:val="0"/>
          <w:numId w:val="6"/>
        </w:numPr>
        <w:overflowPunct w:val="0"/>
        <w:autoSpaceDE w:val="0"/>
        <w:autoSpaceDN w:val="0"/>
        <w:adjustRightInd w:val="0"/>
        <w:jc w:val="both"/>
        <w:textAlignment w:val="baseline"/>
        <w:rPr>
          <w:rFonts w:ascii="Verdana" w:hAnsi="Verdana"/>
          <w:sz w:val="20"/>
          <w:szCs w:val="20"/>
        </w:rPr>
      </w:pPr>
      <w:r w:rsidRPr="00016B78">
        <w:rPr>
          <w:rFonts w:ascii="Verdana" w:hAnsi="Verdana"/>
          <w:sz w:val="20"/>
          <w:szCs w:val="20"/>
        </w:rPr>
        <w:t>This certificate is to assure UK Sport that Insurance Pol</w:t>
      </w:r>
      <w:r w:rsidR="00AD4B1E" w:rsidRPr="00016B78">
        <w:rPr>
          <w:rFonts w:ascii="Verdana" w:hAnsi="Verdana"/>
          <w:sz w:val="20"/>
          <w:szCs w:val="20"/>
        </w:rPr>
        <w:t>icy Number ………. with ……………………….</w:t>
      </w:r>
      <w:r w:rsidRPr="00016B78">
        <w:rPr>
          <w:rFonts w:ascii="Verdana" w:hAnsi="Verdana"/>
          <w:sz w:val="20"/>
          <w:szCs w:val="20"/>
        </w:rPr>
        <w:t xml:space="preserve">holds </w:t>
      </w:r>
      <w:r w:rsidR="00E45E57" w:rsidRPr="00016B78">
        <w:rPr>
          <w:rFonts w:ascii="Verdana" w:hAnsi="Verdana"/>
          <w:i/>
          <w:spacing w:val="-3"/>
          <w:sz w:val="20"/>
          <w:szCs w:val="20"/>
        </w:rPr>
        <w:t>[</w:t>
      </w:r>
      <w:r w:rsidR="00E45E57" w:rsidRPr="00016B78">
        <w:rPr>
          <w:rFonts w:ascii="Verdana" w:hAnsi="Verdana"/>
          <w:i/>
          <w:spacing w:val="-3"/>
          <w:sz w:val="20"/>
          <w:szCs w:val="20"/>
          <w:highlight w:val="yellow"/>
        </w:rPr>
        <w:t>Insert Tenderer Name</w:t>
      </w:r>
      <w:r w:rsidR="00E45E57" w:rsidRPr="00016B78">
        <w:rPr>
          <w:rFonts w:ascii="Verdana" w:hAnsi="Verdana"/>
          <w:i/>
          <w:spacing w:val="-3"/>
          <w:sz w:val="20"/>
          <w:szCs w:val="20"/>
        </w:rPr>
        <w:t>]</w:t>
      </w:r>
      <w:r w:rsidRPr="00016B78">
        <w:rPr>
          <w:rFonts w:ascii="Verdana" w:hAnsi="Verdana"/>
          <w:sz w:val="20"/>
          <w:szCs w:val="20"/>
        </w:rPr>
        <w:t xml:space="preserve"> covered throughout the </w:t>
      </w:r>
      <w:r w:rsidR="00AD4B1E" w:rsidRPr="00016B78">
        <w:rPr>
          <w:rFonts w:ascii="Verdana" w:hAnsi="Verdana"/>
          <w:sz w:val="20"/>
          <w:szCs w:val="20"/>
        </w:rPr>
        <w:t xml:space="preserve">term of </w:t>
      </w:r>
      <w:proofErr w:type="spellStart"/>
      <w:r w:rsidR="00562F04">
        <w:rPr>
          <w:rFonts w:ascii="Verdana" w:hAnsi="Verdana"/>
          <w:sz w:val="20"/>
          <w:szCs w:val="20"/>
        </w:rPr>
        <w:t>of</w:t>
      </w:r>
      <w:proofErr w:type="spellEnd"/>
      <w:r w:rsidR="00562F04">
        <w:rPr>
          <w:rFonts w:ascii="Verdana" w:hAnsi="Verdana"/>
          <w:sz w:val="20"/>
          <w:szCs w:val="20"/>
        </w:rPr>
        <w:t xml:space="preserve"> the contract </w:t>
      </w:r>
      <w:r w:rsidRPr="00016B78">
        <w:rPr>
          <w:rFonts w:ascii="Verdana" w:hAnsi="Verdana"/>
          <w:sz w:val="20"/>
          <w:szCs w:val="20"/>
        </w:rPr>
        <w:t xml:space="preserve">and in accordance with the </w:t>
      </w:r>
      <w:r w:rsidR="00562F04">
        <w:rPr>
          <w:rFonts w:ascii="Verdana" w:hAnsi="Verdana"/>
          <w:sz w:val="20"/>
          <w:szCs w:val="20"/>
        </w:rPr>
        <w:t>contract terms</w:t>
      </w:r>
      <w:r w:rsidRPr="00016B78">
        <w:rPr>
          <w:rFonts w:ascii="Verdana" w:hAnsi="Verdana"/>
          <w:sz w:val="20"/>
          <w:szCs w:val="20"/>
        </w:rPr>
        <w:t>, against any accident, damage, loss or injury which may occur to any property or to any persons by or arising</w:t>
      </w:r>
      <w:r w:rsidR="009F7C39">
        <w:rPr>
          <w:rFonts w:ascii="Verdana" w:hAnsi="Verdana"/>
          <w:sz w:val="20"/>
          <w:szCs w:val="20"/>
        </w:rPr>
        <w:t xml:space="preserve"> out of the performance of the S</w:t>
      </w:r>
      <w:r w:rsidRPr="00016B78">
        <w:rPr>
          <w:rFonts w:ascii="Verdana" w:hAnsi="Verdana"/>
          <w:sz w:val="20"/>
          <w:szCs w:val="20"/>
        </w:rPr>
        <w:t xml:space="preserve">ervices under the </w:t>
      </w:r>
      <w:r w:rsidR="00562F04">
        <w:rPr>
          <w:rFonts w:ascii="Verdana" w:hAnsi="Verdana"/>
          <w:sz w:val="20"/>
          <w:szCs w:val="20"/>
        </w:rPr>
        <w:t>contract</w:t>
      </w:r>
      <w:r w:rsidR="00AD4B1E" w:rsidRPr="00016B78">
        <w:rPr>
          <w:rFonts w:ascii="Verdana" w:hAnsi="Verdana"/>
          <w:sz w:val="20"/>
          <w:szCs w:val="20"/>
        </w:rPr>
        <w:t xml:space="preserve"> </w:t>
      </w:r>
      <w:r w:rsidRPr="00016B78">
        <w:rPr>
          <w:rFonts w:ascii="Verdana" w:hAnsi="Verdana"/>
          <w:sz w:val="20"/>
          <w:szCs w:val="20"/>
        </w:rPr>
        <w:t xml:space="preserve">without limiting </w:t>
      </w:r>
      <w:r w:rsidR="00E45E57" w:rsidRPr="00016B78">
        <w:rPr>
          <w:rFonts w:ascii="Verdana" w:hAnsi="Verdana"/>
          <w:i/>
          <w:spacing w:val="-3"/>
          <w:sz w:val="20"/>
          <w:szCs w:val="20"/>
        </w:rPr>
        <w:t>[</w:t>
      </w:r>
      <w:r w:rsidR="00E45E57" w:rsidRPr="00016B78">
        <w:rPr>
          <w:rFonts w:ascii="Verdana" w:hAnsi="Verdana"/>
          <w:i/>
          <w:spacing w:val="-3"/>
          <w:sz w:val="20"/>
          <w:szCs w:val="20"/>
          <w:highlight w:val="yellow"/>
        </w:rPr>
        <w:t>Insert Tenderer Name</w:t>
      </w:r>
      <w:r w:rsidR="00E45E57" w:rsidRPr="00016B78">
        <w:rPr>
          <w:rFonts w:ascii="Verdana" w:hAnsi="Verdana"/>
          <w:i/>
          <w:spacing w:val="-3"/>
          <w:sz w:val="20"/>
          <w:szCs w:val="20"/>
        </w:rPr>
        <w:t>]</w:t>
      </w:r>
      <w:r w:rsidRPr="00016B78">
        <w:rPr>
          <w:rFonts w:ascii="Verdana" w:hAnsi="Verdana"/>
          <w:sz w:val="20"/>
          <w:szCs w:val="20"/>
        </w:rPr>
        <w:t xml:space="preserve"> obligations and responsibilities.</w:t>
      </w:r>
    </w:p>
    <w:p w14:paraId="6F692065" w14:textId="77777777" w:rsidR="001D721E" w:rsidRPr="00016B78" w:rsidRDefault="001D721E" w:rsidP="00AD4B1E">
      <w:pPr>
        <w:jc w:val="both"/>
        <w:rPr>
          <w:rFonts w:ascii="Verdana" w:hAnsi="Verdana"/>
          <w:sz w:val="20"/>
          <w:szCs w:val="20"/>
        </w:rPr>
      </w:pPr>
    </w:p>
    <w:p w14:paraId="2F0CA9F2" w14:textId="77777777" w:rsidR="001D721E" w:rsidRPr="00016B78" w:rsidRDefault="001D721E" w:rsidP="00C52E2E">
      <w:pPr>
        <w:numPr>
          <w:ilvl w:val="0"/>
          <w:numId w:val="6"/>
        </w:numPr>
        <w:overflowPunct w:val="0"/>
        <w:autoSpaceDE w:val="0"/>
        <w:autoSpaceDN w:val="0"/>
        <w:adjustRightInd w:val="0"/>
        <w:jc w:val="both"/>
        <w:textAlignment w:val="baseline"/>
        <w:rPr>
          <w:rFonts w:ascii="Verdana" w:hAnsi="Verdana"/>
          <w:sz w:val="20"/>
          <w:szCs w:val="20"/>
        </w:rPr>
      </w:pPr>
      <w:r w:rsidRPr="00016B78">
        <w:rPr>
          <w:rFonts w:ascii="Verdana" w:hAnsi="Verdana"/>
          <w:sz w:val="20"/>
          <w:szCs w:val="20"/>
        </w:rPr>
        <w:t>UK Sport shall not be liable in respect of the above save to the extent that such accident or injury results from or is contributed to, by any act or default of UK Sport or persons employed by them.</w:t>
      </w:r>
    </w:p>
    <w:p w14:paraId="13E07379" w14:textId="77777777" w:rsidR="001D721E" w:rsidRPr="00016B78" w:rsidRDefault="001D721E" w:rsidP="00AD4B1E">
      <w:pPr>
        <w:ind w:left="720" w:hanging="720"/>
        <w:jc w:val="both"/>
        <w:rPr>
          <w:rFonts w:ascii="Verdana" w:hAnsi="Verdana"/>
          <w:sz w:val="20"/>
          <w:szCs w:val="20"/>
        </w:rPr>
      </w:pPr>
    </w:p>
    <w:p w14:paraId="24BA922B" w14:textId="4B9B2717" w:rsidR="001D721E" w:rsidRPr="00016B78" w:rsidRDefault="001D721E" w:rsidP="00C52E2E">
      <w:pPr>
        <w:numPr>
          <w:ilvl w:val="0"/>
          <w:numId w:val="6"/>
        </w:numPr>
        <w:overflowPunct w:val="0"/>
        <w:autoSpaceDE w:val="0"/>
        <w:autoSpaceDN w:val="0"/>
        <w:adjustRightInd w:val="0"/>
        <w:jc w:val="both"/>
        <w:textAlignment w:val="baseline"/>
        <w:rPr>
          <w:rFonts w:ascii="Verdana" w:hAnsi="Verdana"/>
          <w:sz w:val="20"/>
          <w:szCs w:val="20"/>
        </w:rPr>
      </w:pPr>
      <w:r w:rsidRPr="00016B78">
        <w:rPr>
          <w:rFonts w:ascii="Verdana" w:hAnsi="Verdana"/>
          <w:sz w:val="20"/>
          <w:szCs w:val="20"/>
        </w:rPr>
        <w:t xml:space="preserve">The terms of the </w:t>
      </w:r>
      <w:r w:rsidR="00AD4B1E" w:rsidRPr="00016B78">
        <w:rPr>
          <w:rFonts w:ascii="Verdana" w:hAnsi="Verdana"/>
          <w:sz w:val="20"/>
          <w:szCs w:val="20"/>
        </w:rPr>
        <w:t>i</w:t>
      </w:r>
      <w:r w:rsidRPr="00016B78">
        <w:rPr>
          <w:rFonts w:ascii="Verdana" w:hAnsi="Verdana"/>
          <w:sz w:val="20"/>
          <w:szCs w:val="20"/>
        </w:rPr>
        <w:t xml:space="preserve">nsurance include an indemnity to principal’s clause whereby in the event of any claim, in respect of which </w:t>
      </w:r>
      <w:r w:rsidR="00E45E57" w:rsidRPr="00016B78">
        <w:rPr>
          <w:rFonts w:ascii="Verdana" w:hAnsi="Verdana"/>
          <w:i/>
          <w:spacing w:val="-3"/>
          <w:sz w:val="20"/>
          <w:szCs w:val="20"/>
        </w:rPr>
        <w:t>[</w:t>
      </w:r>
      <w:r w:rsidR="00E45E57" w:rsidRPr="00016B78">
        <w:rPr>
          <w:rFonts w:ascii="Verdana" w:hAnsi="Verdana"/>
          <w:i/>
          <w:spacing w:val="-3"/>
          <w:sz w:val="20"/>
          <w:szCs w:val="20"/>
          <w:highlight w:val="yellow"/>
        </w:rPr>
        <w:t>Insert Tenderer Name</w:t>
      </w:r>
      <w:r w:rsidR="00E45E57" w:rsidRPr="00016B78">
        <w:rPr>
          <w:rFonts w:ascii="Verdana" w:hAnsi="Verdana"/>
          <w:i/>
          <w:spacing w:val="-3"/>
          <w:sz w:val="20"/>
          <w:szCs w:val="20"/>
        </w:rPr>
        <w:t>]</w:t>
      </w:r>
      <w:r w:rsidRPr="00016B78">
        <w:rPr>
          <w:rFonts w:ascii="Verdana" w:hAnsi="Verdana"/>
          <w:sz w:val="20"/>
          <w:szCs w:val="20"/>
        </w:rPr>
        <w:t xml:space="preserve"> would be entitled to receive indemnity under </w:t>
      </w:r>
      <w:r w:rsidR="00AD4B1E" w:rsidRPr="00016B78">
        <w:rPr>
          <w:rFonts w:ascii="Verdana" w:hAnsi="Verdana"/>
          <w:sz w:val="20"/>
          <w:szCs w:val="20"/>
        </w:rPr>
        <w:t>its insurance policy</w:t>
      </w:r>
      <w:r w:rsidRPr="00016B78">
        <w:rPr>
          <w:rFonts w:ascii="Verdana" w:hAnsi="Verdana"/>
          <w:sz w:val="20"/>
          <w:szCs w:val="20"/>
        </w:rPr>
        <w:t xml:space="preserve"> being made against UK Sport, </w:t>
      </w:r>
      <w:r w:rsidR="00E45E57" w:rsidRPr="00016B78">
        <w:rPr>
          <w:rFonts w:ascii="Verdana" w:hAnsi="Verdana"/>
          <w:i/>
          <w:spacing w:val="-3"/>
          <w:sz w:val="20"/>
          <w:szCs w:val="20"/>
        </w:rPr>
        <w:t>[</w:t>
      </w:r>
      <w:r w:rsidR="00E45E57" w:rsidRPr="00016B78">
        <w:rPr>
          <w:rFonts w:ascii="Verdana" w:hAnsi="Verdana"/>
          <w:i/>
          <w:spacing w:val="-3"/>
          <w:sz w:val="20"/>
          <w:szCs w:val="20"/>
          <w:highlight w:val="yellow"/>
        </w:rPr>
        <w:t>Insert Tenderer Name</w:t>
      </w:r>
      <w:r w:rsidR="00AD4B1E" w:rsidRPr="00016B78">
        <w:rPr>
          <w:rFonts w:ascii="Verdana" w:hAnsi="Verdana"/>
          <w:sz w:val="20"/>
          <w:szCs w:val="20"/>
        </w:rPr>
        <w:t>]</w:t>
      </w:r>
      <w:r w:rsidRPr="00016B78">
        <w:rPr>
          <w:rFonts w:ascii="Verdana" w:hAnsi="Verdana"/>
          <w:sz w:val="20"/>
          <w:szCs w:val="20"/>
        </w:rPr>
        <w:t xml:space="preserve"> </w:t>
      </w:r>
      <w:r w:rsidR="00E45E57" w:rsidRPr="00016B78">
        <w:rPr>
          <w:rFonts w:ascii="Verdana" w:hAnsi="Verdana"/>
          <w:sz w:val="20"/>
          <w:szCs w:val="20"/>
        </w:rPr>
        <w:t>i</w:t>
      </w:r>
      <w:r w:rsidRPr="00016B78">
        <w:rPr>
          <w:rFonts w:ascii="Verdana" w:hAnsi="Verdana"/>
          <w:sz w:val="20"/>
          <w:szCs w:val="20"/>
        </w:rPr>
        <w:t>nsurers will indemnify UK Sport in like manner against such a claim and any costs, charges and expenses in respect thereof.</w:t>
      </w:r>
    </w:p>
    <w:p w14:paraId="248651B7" w14:textId="77777777" w:rsidR="001D721E" w:rsidRPr="00016B78" w:rsidRDefault="001D721E" w:rsidP="00AD4B1E">
      <w:pPr>
        <w:ind w:left="720" w:hanging="720"/>
        <w:jc w:val="both"/>
        <w:rPr>
          <w:rFonts w:ascii="Verdana" w:hAnsi="Verdana"/>
          <w:sz w:val="20"/>
          <w:szCs w:val="20"/>
        </w:rPr>
      </w:pPr>
    </w:p>
    <w:p w14:paraId="4FF9A801" w14:textId="77777777" w:rsidR="001D721E" w:rsidRPr="00016B78" w:rsidRDefault="001D721E" w:rsidP="00C52E2E">
      <w:pPr>
        <w:numPr>
          <w:ilvl w:val="0"/>
          <w:numId w:val="6"/>
        </w:numPr>
        <w:overflowPunct w:val="0"/>
        <w:autoSpaceDE w:val="0"/>
        <w:autoSpaceDN w:val="0"/>
        <w:adjustRightInd w:val="0"/>
        <w:jc w:val="both"/>
        <w:textAlignment w:val="baseline"/>
        <w:rPr>
          <w:rFonts w:ascii="Verdana" w:hAnsi="Verdana"/>
          <w:sz w:val="20"/>
          <w:szCs w:val="20"/>
        </w:rPr>
      </w:pPr>
      <w:r w:rsidRPr="00016B78">
        <w:rPr>
          <w:rFonts w:ascii="Verdana" w:hAnsi="Verdana"/>
          <w:sz w:val="20"/>
          <w:szCs w:val="20"/>
        </w:rPr>
        <w:t>We accept the obligation implied by this certificate to produce on request irrespective of timing, the Insurance Policies and Premium receipts.</w:t>
      </w:r>
    </w:p>
    <w:p w14:paraId="37AF15FD" w14:textId="77777777" w:rsidR="001D721E" w:rsidRPr="00016B78" w:rsidRDefault="001D721E" w:rsidP="00AD4B1E">
      <w:pPr>
        <w:jc w:val="both"/>
        <w:rPr>
          <w:rFonts w:ascii="Verdana" w:hAnsi="Verdana"/>
          <w:sz w:val="20"/>
          <w:szCs w:val="20"/>
        </w:rPr>
      </w:pPr>
    </w:p>
    <w:p w14:paraId="52EB6CC4" w14:textId="332AF83D" w:rsidR="001D721E" w:rsidRPr="00016B78" w:rsidRDefault="001D721E" w:rsidP="00C52E2E">
      <w:pPr>
        <w:numPr>
          <w:ilvl w:val="0"/>
          <w:numId w:val="7"/>
        </w:numPr>
        <w:overflowPunct w:val="0"/>
        <w:autoSpaceDE w:val="0"/>
        <w:autoSpaceDN w:val="0"/>
        <w:adjustRightInd w:val="0"/>
        <w:jc w:val="both"/>
        <w:textAlignment w:val="baseline"/>
        <w:rPr>
          <w:rFonts w:ascii="Verdana" w:hAnsi="Verdana"/>
          <w:sz w:val="20"/>
          <w:szCs w:val="20"/>
        </w:rPr>
      </w:pPr>
      <w:r w:rsidRPr="00016B78">
        <w:rPr>
          <w:rFonts w:ascii="Verdana" w:hAnsi="Verdana"/>
          <w:sz w:val="20"/>
          <w:szCs w:val="20"/>
        </w:rPr>
        <w:t xml:space="preserve">The insurance in respect of </w:t>
      </w:r>
      <w:r w:rsidR="009F7C39">
        <w:rPr>
          <w:rFonts w:ascii="Verdana" w:hAnsi="Verdana"/>
          <w:sz w:val="20"/>
          <w:szCs w:val="20"/>
        </w:rPr>
        <w:t>the S</w:t>
      </w:r>
      <w:r w:rsidR="00AD4B1E" w:rsidRPr="00016B78">
        <w:rPr>
          <w:rFonts w:ascii="Verdana" w:hAnsi="Verdana"/>
          <w:sz w:val="20"/>
          <w:szCs w:val="20"/>
        </w:rPr>
        <w:t xml:space="preserve">ervices under the </w:t>
      </w:r>
      <w:r w:rsidR="00562F04">
        <w:rPr>
          <w:rFonts w:ascii="Verdana" w:hAnsi="Verdana"/>
          <w:sz w:val="20"/>
          <w:szCs w:val="20"/>
        </w:rPr>
        <w:t>contract</w:t>
      </w:r>
      <w:r w:rsidRPr="00016B78">
        <w:rPr>
          <w:rFonts w:ascii="Verdana" w:hAnsi="Verdana"/>
          <w:sz w:val="20"/>
          <w:szCs w:val="20"/>
        </w:rPr>
        <w:t xml:space="preserve"> for any one accident without any limitation of the number of claims from………………to ……………………… in </w:t>
      </w:r>
      <w:r w:rsidR="00AD4B1E" w:rsidRPr="00016B78">
        <w:rPr>
          <w:rFonts w:ascii="Verdana" w:hAnsi="Verdana"/>
          <w:sz w:val="20"/>
          <w:szCs w:val="20"/>
        </w:rPr>
        <w:t>each</w:t>
      </w:r>
      <w:r w:rsidRPr="00016B78">
        <w:rPr>
          <w:rFonts w:ascii="Verdana" w:hAnsi="Verdana"/>
          <w:sz w:val="20"/>
          <w:szCs w:val="20"/>
        </w:rPr>
        <w:t xml:space="preserve"> year is not less </w:t>
      </w:r>
      <w:r w:rsidR="007544A4" w:rsidRPr="00016B78">
        <w:rPr>
          <w:rFonts w:ascii="Verdana" w:hAnsi="Verdana"/>
          <w:sz w:val="20"/>
          <w:szCs w:val="20"/>
        </w:rPr>
        <w:t>than £5</w:t>
      </w:r>
      <w:r w:rsidRPr="00016B78">
        <w:rPr>
          <w:rFonts w:ascii="Verdana" w:hAnsi="Verdana"/>
          <w:sz w:val="20"/>
          <w:szCs w:val="20"/>
        </w:rPr>
        <w:t xml:space="preserve"> million.</w:t>
      </w:r>
    </w:p>
    <w:p w14:paraId="2CB87D96" w14:textId="77777777" w:rsidR="001D721E" w:rsidRPr="009B472C" w:rsidRDefault="001D721E" w:rsidP="009B472C">
      <w:pPr>
        <w:rPr>
          <w:rFonts w:ascii="Verdana" w:hAnsi="Verdana"/>
          <w:sz w:val="20"/>
          <w:szCs w:val="20"/>
        </w:rPr>
      </w:pPr>
    </w:p>
    <w:p w14:paraId="3CB6A9ED" w14:textId="667772C2" w:rsidR="001D721E" w:rsidRPr="00016B78" w:rsidRDefault="001D721E" w:rsidP="00C52E2E">
      <w:pPr>
        <w:numPr>
          <w:ilvl w:val="0"/>
          <w:numId w:val="7"/>
        </w:numPr>
        <w:overflowPunct w:val="0"/>
        <w:autoSpaceDE w:val="0"/>
        <w:autoSpaceDN w:val="0"/>
        <w:adjustRightInd w:val="0"/>
        <w:textAlignment w:val="baseline"/>
        <w:rPr>
          <w:rFonts w:ascii="Verdana" w:hAnsi="Verdana"/>
          <w:sz w:val="20"/>
          <w:szCs w:val="20"/>
        </w:rPr>
      </w:pPr>
      <w:proofErr w:type="spellStart"/>
      <w:r w:rsidRPr="00016B78">
        <w:rPr>
          <w:rFonts w:ascii="Verdana" w:hAnsi="Verdana"/>
          <w:sz w:val="20"/>
          <w:szCs w:val="20"/>
        </w:rPr>
        <w:t>Insure</w:t>
      </w:r>
      <w:r w:rsidR="009B472C">
        <w:rPr>
          <w:rFonts w:ascii="Verdana" w:hAnsi="Verdana"/>
          <w:sz w:val="20"/>
          <w:szCs w:val="20"/>
        </w:rPr>
        <w:t>’</w:t>
      </w:r>
      <w:r w:rsidRPr="00016B78">
        <w:rPr>
          <w:rFonts w:ascii="Verdana" w:hAnsi="Verdana"/>
          <w:sz w:val="20"/>
          <w:szCs w:val="20"/>
        </w:rPr>
        <w:t>s</w:t>
      </w:r>
      <w:proofErr w:type="spellEnd"/>
      <w:r w:rsidRPr="00016B78">
        <w:rPr>
          <w:rFonts w:ascii="Verdana" w:hAnsi="Verdana"/>
          <w:sz w:val="20"/>
          <w:szCs w:val="20"/>
        </w:rPr>
        <w:t xml:space="preserve"> address………………………………………………………………………………………………</w:t>
      </w:r>
    </w:p>
    <w:p w14:paraId="46A1B90C" w14:textId="77777777" w:rsidR="001D721E" w:rsidRPr="00016B78" w:rsidRDefault="001D721E" w:rsidP="001D721E">
      <w:pPr>
        <w:rPr>
          <w:rFonts w:ascii="Verdana" w:hAnsi="Verdana"/>
          <w:sz w:val="20"/>
          <w:szCs w:val="20"/>
        </w:rPr>
      </w:pPr>
    </w:p>
    <w:p w14:paraId="4544D3EE" w14:textId="77777777" w:rsidR="001D721E" w:rsidRPr="00016B78" w:rsidRDefault="001D721E" w:rsidP="001D721E">
      <w:pPr>
        <w:ind w:left="360"/>
        <w:rPr>
          <w:rFonts w:ascii="Verdana" w:hAnsi="Verdana"/>
          <w:sz w:val="20"/>
          <w:szCs w:val="20"/>
        </w:rPr>
      </w:pPr>
      <w:r w:rsidRPr="00016B78">
        <w:rPr>
          <w:rFonts w:ascii="Verdana" w:hAnsi="Verdana"/>
          <w:sz w:val="20"/>
          <w:szCs w:val="20"/>
        </w:rPr>
        <w:t>………………………………………………………………………………………………………………</w:t>
      </w:r>
    </w:p>
    <w:p w14:paraId="7C8331BE" w14:textId="77777777" w:rsidR="001D721E" w:rsidRPr="00016B78" w:rsidRDefault="001D721E" w:rsidP="001D721E">
      <w:pPr>
        <w:ind w:left="360"/>
        <w:rPr>
          <w:rFonts w:ascii="Verdana" w:hAnsi="Verdana"/>
          <w:sz w:val="20"/>
          <w:szCs w:val="20"/>
        </w:rPr>
      </w:pPr>
    </w:p>
    <w:p w14:paraId="50182F86" w14:textId="45FF1D21" w:rsidR="001D721E" w:rsidRPr="00016B78" w:rsidRDefault="001D721E" w:rsidP="001D721E">
      <w:pPr>
        <w:ind w:left="360"/>
        <w:rPr>
          <w:rFonts w:ascii="Verdana" w:hAnsi="Verdana"/>
          <w:sz w:val="20"/>
          <w:szCs w:val="20"/>
        </w:rPr>
      </w:pPr>
      <w:r w:rsidRPr="00016B78">
        <w:rPr>
          <w:rFonts w:ascii="Verdana" w:hAnsi="Verdana"/>
          <w:sz w:val="20"/>
          <w:szCs w:val="20"/>
        </w:rPr>
        <w:t>Insurer</w:t>
      </w:r>
      <w:r w:rsidR="009B472C">
        <w:rPr>
          <w:rFonts w:ascii="Verdana" w:hAnsi="Verdana"/>
          <w:sz w:val="20"/>
          <w:szCs w:val="20"/>
        </w:rPr>
        <w:t>’</w:t>
      </w:r>
      <w:r w:rsidRPr="00016B78">
        <w:rPr>
          <w:rFonts w:ascii="Verdana" w:hAnsi="Verdana"/>
          <w:sz w:val="20"/>
          <w:szCs w:val="20"/>
        </w:rPr>
        <w:t>s authorised signatory…………………………………………………. Date………………………….</w:t>
      </w:r>
    </w:p>
    <w:p w14:paraId="4AE3F7ED" w14:textId="77777777" w:rsidR="001D721E" w:rsidRPr="00016B78" w:rsidRDefault="001D721E" w:rsidP="001D721E">
      <w:pPr>
        <w:ind w:left="360"/>
        <w:rPr>
          <w:rFonts w:ascii="Verdana" w:hAnsi="Verdana"/>
          <w:sz w:val="20"/>
          <w:szCs w:val="20"/>
        </w:rPr>
      </w:pPr>
    </w:p>
    <w:p w14:paraId="26AB2D8B" w14:textId="7C6EAE51" w:rsidR="001D721E" w:rsidRPr="00016B78" w:rsidRDefault="001D721E" w:rsidP="001D721E">
      <w:pPr>
        <w:ind w:left="360"/>
        <w:rPr>
          <w:rFonts w:ascii="Verdana" w:hAnsi="Verdana"/>
          <w:sz w:val="20"/>
          <w:szCs w:val="20"/>
        </w:rPr>
      </w:pPr>
      <w:r w:rsidRPr="00016B78">
        <w:rPr>
          <w:rFonts w:ascii="Verdana" w:hAnsi="Verdana"/>
          <w:sz w:val="20"/>
          <w:szCs w:val="20"/>
        </w:rPr>
        <w:t>Status/Designation……………………………………………….. Signed…………………………………………</w:t>
      </w:r>
    </w:p>
    <w:p w14:paraId="0FFEFD4C" w14:textId="77777777" w:rsidR="001D721E" w:rsidRPr="00016B78" w:rsidRDefault="001D721E" w:rsidP="001D721E">
      <w:pPr>
        <w:ind w:left="360"/>
        <w:rPr>
          <w:rFonts w:ascii="Verdana" w:hAnsi="Verdana"/>
          <w:sz w:val="20"/>
          <w:szCs w:val="20"/>
        </w:rPr>
      </w:pPr>
    </w:p>
    <w:p w14:paraId="4448113E" w14:textId="3D225668" w:rsidR="001D721E" w:rsidRPr="00016B78" w:rsidRDefault="001D721E" w:rsidP="001D721E">
      <w:pPr>
        <w:ind w:left="360"/>
        <w:rPr>
          <w:rFonts w:ascii="Verdana" w:hAnsi="Verdana"/>
          <w:sz w:val="20"/>
          <w:szCs w:val="20"/>
        </w:rPr>
      </w:pPr>
      <w:r w:rsidRPr="00016B78">
        <w:rPr>
          <w:rFonts w:ascii="Verdana" w:hAnsi="Verdana"/>
          <w:sz w:val="20"/>
          <w:szCs w:val="20"/>
        </w:rPr>
        <w:t>On behalf of (Company name and address)………………………………………………………………..</w:t>
      </w:r>
    </w:p>
    <w:p w14:paraId="1BCA600D" w14:textId="77777777" w:rsidR="001D721E" w:rsidRPr="00016B78" w:rsidRDefault="001D721E" w:rsidP="001D721E">
      <w:pPr>
        <w:ind w:left="360"/>
        <w:rPr>
          <w:rFonts w:ascii="Verdana" w:hAnsi="Verdana"/>
          <w:sz w:val="20"/>
          <w:szCs w:val="20"/>
        </w:rPr>
      </w:pPr>
    </w:p>
    <w:p w14:paraId="3DD3951C" w14:textId="306DBD3A" w:rsidR="001D721E" w:rsidRDefault="001D721E" w:rsidP="001D721E">
      <w:pPr>
        <w:ind w:left="360"/>
        <w:rPr>
          <w:rFonts w:ascii="Verdana" w:hAnsi="Verdana"/>
          <w:sz w:val="20"/>
          <w:szCs w:val="20"/>
        </w:rPr>
      </w:pPr>
      <w:r w:rsidRPr="00016B78">
        <w:rPr>
          <w:rFonts w:ascii="Verdana" w:hAnsi="Verdana"/>
          <w:sz w:val="20"/>
          <w:szCs w:val="20"/>
        </w:rPr>
        <w:t>………………………………………………………………………………………………………………</w:t>
      </w:r>
    </w:p>
    <w:p w14:paraId="7D0130AF" w14:textId="77777777" w:rsidR="00732503" w:rsidRPr="00016B78" w:rsidRDefault="00732503" w:rsidP="001D721E">
      <w:pPr>
        <w:ind w:left="360"/>
        <w:rPr>
          <w:rFonts w:ascii="Verdana" w:hAnsi="Verdana"/>
          <w:sz w:val="20"/>
          <w:szCs w:val="20"/>
        </w:rPr>
      </w:pPr>
    </w:p>
    <w:p w14:paraId="790C2A76" w14:textId="390475A4" w:rsidR="001D721E" w:rsidRPr="00016B78" w:rsidRDefault="001D721E" w:rsidP="001D721E">
      <w:pPr>
        <w:ind w:left="360"/>
        <w:rPr>
          <w:rFonts w:ascii="Verdana" w:hAnsi="Verdana"/>
          <w:sz w:val="20"/>
          <w:szCs w:val="20"/>
        </w:rPr>
      </w:pPr>
      <w:r w:rsidRPr="00016B78">
        <w:rPr>
          <w:rFonts w:ascii="Verdana" w:hAnsi="Verdana"/>
          <w:sz w:val="20"/>
          <w:szCs w:val="20"/>
        </w:rPr>
        <w:t>Insurer</w:t>
      </w:r>
      <w:r w:rsidR="009B472C">
        <w:rPr>
          <w:rFonts w:ascii="Verdana" w:hAnsi="Verdana"/>
          <w:sz w:val="20"/>
          <w:szCs w:val="20"/>
        </w:rPr>
        <w:t>’</w:t>
      </w:r>
      <w:r w:rsidRPr="00016B78">
        <w:rPr>
          <w:rFonts w:ascii="Verdana" w:hAnsi="Verdana"/>
          <w:sz w:val="20"/>
          <w:szCs w:val="20"/>
        </w:rPr>
        <w:t>s/Broker</w:t>
      </w:r>
      <w:r w:rsidR="009B472C">
        <w:rPr>
          <w:rFonts w:ascii="Verdana" w:hAnsi="Verdana"/>
          <w:sz w:val="20"/>
          <w:szCs w:val="20"/>
        </w:rPr>
        <w:t>’</w:t>
      </w:r>
      <w:r w:rsidRPr="00016B78">
        <w:rPr>
          <w:rFonts w:ascii="Verdana" w:hAnsi="Verdana"/>
          <w:sz w:val="20"/>
          <w:szCs w:val="20"/>
        </w:rPr>
        <w:t>s stamp……………………………………………………………………………………………….</w:t>
      </w:r>
    </w:p>
    <w:p w14:paraId="62C5E228" w14:textId="77777777" w:rsidR="001D721E" w:rsidRPr="00016B78" w:rsidRDefault="001D721E" w:rsidP="001D721E">
      <w:pPr>
        <w:ind w:left="360"/>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1D721E" w:rsidRPr="00016B78" w14:paraId="03EACDC5" w14:textId="77777777" w:rsidTr="001D721E">
        <w:tc>
          <w:tcPr>
            <w:tcW w:w="9855" w:type="dxa"/>
          </w:tcPr>
          <w:p w14:paraId="5C820AF2" w14:textId="77777777" w:rsidR="001D721E" w:rsidRPr="00016B78" w:rsidRDefault="001D721E" w:rsidP="001D721E">
            <w:pPr>
              <w:jc w:val="center"/>
              <w:rPr>
                <w:rFonts w:ascii="Verdana" w:hAnsi="Verdana"/>
                <w:b/>
                <w:sz w:val="20"/>
                <w:szCs w:val="20"/>
              </w:rPr>
            </w:pPr>
            <w:r w:rsidRPr="00016B78">
              <w:rPr>
                <w:rFonts w:ascii="Verdana" w:hAnsi="Verdana"/>
                <w:b/>
                <w:sz w:val="20"/>
                <w:szCs w:val="20"/>
              </w:rPr>
              <w:t>FOR OFFICIAL USE</w:t>
            </w:r>
          </w:p>
        </w:tc>
      </w:tr>
      <w:tr w:rsidR="001D721E" w:rsidRPr="00016B78" w14:paraId="1C24F1F7" w14:textId="77777777" w:rsidTr="001D721E">
        <w:tc>
          <w:tcPr>
            <w:tcW w:w="9855" w:type="dxa"/>
          </w:tcPr>
          <w:p w14:paraId="61E4A899" w14:textId="097A308D" w:rsidR="001D721E" w:rsidRPr="00016B78" w:rsidRDefault="001D721E" w:rsidP="001D721E">
            <w:pPr>
              <w:rPr>
                <w:rFonts w:ascii="Verdana" w:hAnsi="Verdana"/>
                <w:sz w:val="20"/>
                <w:szCs w:val="20"/>
              </w:rPr>
            </w:pPr>
            <w:r w:rsidRPr="00016B78">
              <w:rPr>
                <w:rFonts w:ascii="Verdana" w:hAnsi="Verdana"/>
                <w:b/>
                <w:sz w:val="20"/>
                <w:szCs w:val="20"/>
              </w:rPr>
              <w:t>POLICY INSPECTION DATE</w:t>
            </w:r>
            <w:r w:rsidRPr="00016B78">
              <w:rPr>
                <w:rFonts w:ascii="Verdana" w:hAnsi="Verdana"/>
                <w:sz w:val="20"/>
                <w:szCs w:val="20"/>
              </w:rPr>
              <w:t xml:space="preserve">……………… </w:t>
            </w:r>
            <w:r w:rsidRPr="00016B78">
              <w:rPr>
                <w:rFonts w:ascii="Verdana" w:hAnsi="Verdana"/>
                <w:b/>
                <w:sz w:val="20"/>
                <w:szCs w:val="20"/>
              </w:rPr>
              <w:t>OFFICER</w:t>
            </w:r>
            <w:r w:rsidR="009B472C">
              <w:rPr>
                <w:rFonts w:ascii="Verdana" w:hAnsi="Verdana"/>
                <w:b/>
                <w:sz w:val="20"/>
                <w:szCs w:val="20"/>
              </w:rPr>
              <w:t>’</w:t>
            </w:r>
            <w:r w:rsidRPr="00016B78">
              <w:rPr>
                <w:rFonts w:ascii="Verdana" w:hAnsi="Verdana"/>
                <w:b/>
                <w:sz w:val="20"/>
                <w:szCs w:val="20"/>
              </w:rPr>
              <w:t>S</w:t>
            </w:r>
            <w:r w:rsidR="009B472C">
              <w:rPr>
                <w:rFonts w:ascii="Verdana" w:hAnsi="Verdana"/>
                <w:b/>
                <w:sz w:val="20"/>
                <w:szCs w:val="20"/>
              </w:rPr>
              <w:t xml:space="preserve"> </w:t>
            </w:r>
            <w:r w:rsidRPr="00016B78">
              <w:rPr>
                <w:rFonts w:ascii="Verdana" w:hAnsi="Verdana"/>
                <w:b/>
                <w:sz w:val="20"/>
                <w:szCs w:val="20"/>
              </w:rPr>
              <w:t>SIGNATURE</w:t>
            </w:r>
            <w:r w:rsidRPr="00016B78">
              <w:rPr>
                <w:rFonts w:ascii="Verdana" w:hAnsi="Verdana"/>
                <w:sz w:val="20"/>
                <w:szCs w:val="20"/>
              </w:rPr>
              <w:t>………………………………….</w:t>
            </w:r>
          </w:p>
        </w:tc>
      </w:tr>
      <w:tr w:rsidR="001D721E" w:rsidRPr="00016B78" w14:paraId="0E3ED445" w14:textId="77777777" w:rsidTr="001D721E">
        <w:tc>
          <w:tcPr>
            <w:tcW w:w="9855" w:type="dxa"/>
          </w:tcPr>
          <w:p w14:paraId="50635849" w14:textId="11E16403" w:rsidR="001D721E" w:rsidRPr="00016B78" w:rsidRDefault="001D721E" w:rsidP="001D721E">
            <w:pPr>
              <w:rPr>
                <w:rFonts w:ascii="Verdana" w:hAnsi="Verdana"/>
                <w:sz w:val="20"/>
                <w:szCs w:val="20"/>
              </w:rPr>
            </w:pPr>
            <w:r w:rsidRPr="00016B78">
              <w:rPr>
                <w:rFonts w:ascii="Verdana" w:hAnsi="Verdana"/>
                <w:b/>
                <w:sz w:val="20"/>
                <w:szCs w:val="20"/>
              </w:rPr>
              <w:t>PREMIUM INSPECTION DATE</w:t>
            </w:r>
            <w:r w:rsidRPr="00016B78">
              <w:rPr>
                <w:rFonts w:ascii="Verdana" w:hAnsi="Verdana"/>
                <w:sz w:val="20"/>
                <w:szCs w:val="20"/>
              </w:rPr>
              <w:t>………………</w:t>
            </w:r>
            <w:r w:rsidRPr="00016B78">
              <w:rPr>
                <w:rFonts w:ascii="Verdana" w:hAnsi="Verdana"/>
                <w:b/>
                <w:sz w:val="20"/>
                <w:szCs w:val="20"/>
              </w:rPr>
              <w:t>OFFICER</w:t>
            </w:r>
            <w:r w:rsidR="009B472C">
              <w:rPr>
                <w:rFonts w:ascii="Verdana" w:hAnsi="Verdana"/>
                <w:b/>
                <w:sz w:val="20"/>
                <w:szCs w:val="20"/>
              </w:rPr>
              <w:t>’</w:t>
            </w:r>
            <w:r w:rsidRPr="00016B78">
              <w:rPr>
                <w:rFonts w:ascii="Verdana" w:hAnsi="Verdana"/>
                <w:b/>
                <w:sz w:val="20"/>
                <w:szCs w:val="20"/>
              </w:rPr>
              <w:t>S SIGNATURE</w:t>
            </w:r>
            <w:r w:rsidRPr="00016B78">
              <w:rPr>
                <w:rFonts w:ascii="Verdana" w:hAnsi="Verdana"/>
                <w:sz w:val="20"/>
                <w:szCs w:val="20"/>
              </w:rPr>
              <w:t>………………………………</w:t>
            </w:r>
          </w:p>
        </w:tc>
      </w:tr>
    </w:tbl>
    <w:p w14:paraId="39B834CC" w14:textId="473C7077" w:rsidR="00274C79" w:rsidRPr="00016B78" w:rsidRDefault="00274C79" w:rsidP="00274C79">
      <w:pPr>
        <w:jc w:val="center"/>
        <w:rPr>
          <w:rFonts w:ascii="Verdana" w:hAnsi="Verdana"/>
          <w:b/>
          <w:sz w:val="20"/>
          <w:szCs w:val="20"/>
        </w:rPr>
      </w:pPr>
      <w:r w:rsidRPr="00016B78">
        <w:rPr>
          <w:rFonts w:ascii="Verdana" w:hAnsi="Verdana"/>
          <w:b/>
          <w:sz w:val="20"/>
          <w:szCs w:val="20"/>
        </w:rPr>
        <w:lastRenderedPageBreak/>
        <w:t>THE UNITED KINGDOM SPORTS COUNCIL</w:t>
      </w:r>
    </w:p>
    <w:p w14:paraId="6ACE3E0A" w14:textId="77777777" w:rsidR="00274C79" w:rsidRPr="00016B78" w:rsidRDefault="00274C79" w:rsidP="00274C79">
      <w:pPr>
        <w:jc w:val="center"/>
        <w:rPr>
          <w:rFonts w:ascii="Verdana" w:hAnsi="Verdana"/>
          <w:b/>
          <w:sz w:val="20"/>
          <w:szCs w:val="20"/>
        </w:rPr>
      </w:pPr>
    </w:p>
    <w:p w14:paraId="464310EB" w14:textId="7A617F46" w:rsidR="00AA3CE6" w:rsidRPr="00016B78" w:rsidRDefault="00BB5719" w:rsidP="00AA3CE6">
      <w:pPr>
        <w:jc w:val="center"/>
        <w:rPr>
          <w:rFonts w:ascii="Verdana" w:hAnsi="Verdana"/>
          <w:b/>
          <w:color w:val="FF0000"/>
          <w:sz w:val="20"/>
          <w:szCs w:val="20"/>
        </w:rPr>
      </w:pPr>
      <w:r>
        <w:rPr>
          <w:rFonts w:ascii="Verdana" w:hAnsi="Verdana"/>
          <w:b/>
          <w:color w:val="FF0000"/>
          <w:sz w:val="20"/>
          <w:szCs w:val="20"/>
        </w:rPr>
        <w:t>HIGH PERFORMANCE SYSTEM SUPPORT TEAM</w:t>
      </w:r>
    </w:p>
    <w:p w14:paraId="15ECCF01" w14:textId="77777777" w:rsidR="00AA3CE6" w:rsidRPr="00016B78" w:rsidRDefault="00AA3CE6" w:rsidP="00AA3CE6">
      <w:pPr>
        <w:jc w:val="center"/>
        <w:rPr>
          <w:rFonts w:ascii="Verdana" w:hAnsi="Verdana"/>
          <w:b/>
          <w:color w:val="FF0000"/>
          <w:sz w:val="20"/>
          <w:szCs w:val="20"/>
        </w:rPr>
      </w:pPr>
    </w:p>
    <w:p w14:paraId="76FA3A00" w14:textId="77777777" w:rsidR="00F01C9F" w:rsidRPr="00016B78" w:rsidRDefault="00F01C9F" w:rsidP="00F01C9F">
      <w:pPr>
        <w:pStyle w:val="Title"/>
        <w:spacing w:after="240"/>
        <w:rPr>
          <w:rFonts w:ascii="Verdana" w:hAnsi="Verdana"/>
          <w:b w:val="0"/>
          <w:color w:val="FF0000"/>
          <w:sz w:val="20"/>
          <w:szCs w:val="20"/>
        </w:rPr>
      </w:pPr>
      <w:r>
        <w:rPr>
          <w:rFonts w:ascii="Verdana" w:hAnsi="Verdana"/>
          <w:sz w:val="20"/>
          <w:szCs w:val="20"/>
        </w:rPr>
        <w:t xml:space="preserve">TENDER FOR THE </w:t>
      </w:r>
      <w:r w:rsidRPr="00016B78">
        <w:rPr>
          <w:rFonts w:ascii="Verdana" w:hAnsi="Verdana"/>
          <w:sz w:val="20"/>
          <w:szCs w:val="20"/>
        </w:rPr>
        <w:t>PROVISION OF</w:t>
      </w:r>
      <w:r>
        <w:rPr>
          <w:rFonts w:ascii="Verdana" w:hAnsi="Verdana"/>
          <w:sz w:val="20"/>
          <w:szCs w:val="20"/>
        </w:rPr>
        <w:t xml:space="preserve"> THE UK SPORT KNOWLEDGE MANAGEMENT SYSTEM</w:t>
      </w:r>
    </w:p>
    <w:p w14:paraId="341D853D" w14:textId="2F7112BB" w:rsidR="009B472C" w:rsidRPr="00016B78" w:rsidRDefault="00AE7094" w:rsidP="009B472C">
      <w:pPr>
        <w:pStyle w:val="Style1"/>
        <w:jc w:val="center"/>
        <w:rPr>
          <w:rFonts w:ascii="Verdana" w:hAnsi="Verdana"/>
          <w:b/>
          <w:bCs/>
          <w:sz w:val="20"/>
          <w:u w:val="single"/>
        </w:rPr>
      </w:pPr>
      <w:r w:rsidRPr="00016B78">
        <w:rPr>
          <w:rFonts w:ascii="Verdana" w:hAnsi="Verdana"/>
          <w:b/>
          <w:bCs/>
          <w:sz w:val="20"/>
          <w:u w:val="single"/>
        </w:rPr>
        <w:t>TENDERER</w:t>
      </w:r>
      <w:r w:rsidR="009B472C">
        <w:rPr>
          <w:rFonts w:ascii="Verdana" w:hAnsi="Verdana"/>
          <w:b/>
          <w:bCs/>
          <w:sz w:val="20"/>
          <w:u w:val="single"/>
        </w:rPr>
        <w:t>’</w:t>
      </w:r>
      <w:r w:rsidRPr="00016B78">
        <w:rPr>
          <w:rFonts w:ascii="Verdana" w:hAnsi="Verdana"/>
          <w:b/>
          <w:bCs/>
          <w:sz w:val="20"/>
          <w:u w:val="single"/>
        </w:rPr>
        <w:t xml:space="preserve">S STATEMENT IN RELATION TO THE </w:t>
      </w:r>
      <w:r w:rsidR="009307CE">
        <w:rPr>
          <w:rFonts w:ascii="Verdana" w:hAnsi="Verdana"/>
          <w:b/>
          <w:bCs/>
          <w:sz w:val="20"/>
          <w:u w:val="single"/>
        </w:rPr>
        <w:t>FREEDOM OF INFORMATION ACT</w:t>
      </w:r>
      <w:r w:rsidR="009B472C">
        <w:rPr>
          <w:rFonts w:ascii="Verdana" w:hAnsi="Verdana"/>
          <w:b/>
          <w:bCs/>
          <w:sz w:val="20"/>
          <w:u w:val="single"/>
        </w:rPr>
        <w:t xml:space="preserve"> </w:t>
      </w:r>
      <w:r w:rsidR="009307CE">
        <w:rPr>
          <w:rFonts w:ascii="Verdana" w:hAnsi="Verdana"/>
          <w:b/>
          <w:bCs/>
          <w:sz w:val="20"/>
          <w:u w:val="single"/>
        </w:rPr>
        <w:t>2000</w:t>
      </w:r>
    </w:p>
    <w:p w14:paraId="630C3B1C" w14:textId="77777777" w:rsidR="00AE7094" w:rsidRPr="00016B78" w:rsidRDefault="00AE7094" w:rsidP="00AE7094">
      <w:pPr>
        <w:pStyle w:val="Style1"/>
        <w:rPr>
          <w:rFonts w:ascii="Verdana" w:hAnsi="Verdana"/>
          <w:b/>
          <w:bCs/>
          <w:i/>
          <w:sz w:val="20"/>
          <w:u w:val="single"/>
        </w:rPr>
      </w:pPr>
    </w:p>
    <w:p w14:paraId="4AAB62B1" w14:textId="21B74F48" w:rsidR="00AE7094" w:rsidRPr="00016B78" w:rsidRDefault="00AE7094" w:rsidP="00AE7094">
      <w:pPr>
        <w:pStyle w:val="Style1"/>
        <w:rPr>
          <w:rFonts w:ascii="Verdana" w:hAnsi="Verdana"/>
          <w:b/>
          <w:bCs/>
          <w:sz w:val="20"/>
          <w:u w:val="single"/>
        </w:rPr>
      </w:pPr>
      <w:r w:rsidRPr="00016B78">
        <w:rPr>
          <w:rFonts w:ascii="Verdana" w:hAnsi="Verdana"/>
          <w:bCs/>
          <w:i/>
          <w:sz w:val="20"/>
        </w:rPr>
        <w:t>Tenderers are required to read the following and complete the table below and sign/date the document</w:t>
      </w:r>
      <w:r w:rsidR="009B472C">
        <w:rPr>
          <w:rFonts w:ascii="Verdana" w:hAnsi="Verdana"/>
          <w:bCs/>
          <w:i/>
          <w:sz w:val="20"/>
        </w:rPr>
        <w:t>.</w:t>
      </w:r>
    </w:p>
    <w:p w14:paraId="2BF5F2CC" w14:textId="77777777" w:rsidR="00AE7094" w:rsidRPr="00016B78" w:rsidRDefault="00AE7094" w:rsidP="00AE7094">
      <w:pPr>
        <w:pStyle w:val="Style1"/>
        <w:rPr>
          <w:rFonts w:ascii="Verdana" w:hAnsi="Verdana"/>
          <w:sz w:val="20"/>
        </w:rPr>
      </w:pPr>
    </w:p>
    <w:p w14:paraId="1570556D" w14:textId="0A9E947E" w:rsidR="00AE7094" w:rsidRPr="00016B78" w:rsidRDefault="00AE7094" w:rsidP="00672C88">
      <w:pPr>
        <w:pStyle w:val="Style1"/>
        <w:jc w:val="both"/>
        <w:rPr>
          <w:rFonts w:ascii="Verdana" w:hAnsi="Verdana"/>
          <w:sz w:val="20"/>
        </w:rPr>
      </w:pPr>
      <w:r w:rsidRPr="00016B78">
        <w:rPr>
          <w:rFonts w:ascii="Verdana" w:hAnsi="Verdana"/>
          <w:sz w:val="20"/>
        </w:rPr>
        <w:t>We have</w:t>
      </w:r>
      <w:r w:rsidR="00672C88" w:rsidRPr="00016B78">
        <w:rPr>
          <w:rFonts w:ascii="Verdana" w:hAnsi="Verdana"/>
          <w:sz w:val="20"/>
        </w:rPr>
        <w:t xml:space="preserve"> read and understand paragraph 1</w:t>
      </w:r>
      <w:r w:rsidR="009307CE">
        <w:rPr>
          <w:rFonts w:ascii="Verdana" w:hAnsi="Verdana"/>
          <w:sz w:val="20"/>
        </w:rPr>
        <w:t>0</w:t>
      </w:r>
      <w:r w:rsidRPr="00016B78">
        <w:rPr>
          <w:rFonts w:ascii="Verdana" w:hAnsi="Verdana"/>
          <w:sz w:val="20"/>
        </w:rPr>
        <w:t xml:space="preserve"> of the Invitation to Tender for </w:t>
      </w:r>
      <w:r w:rsidR="00562F04">
        <w:rPr>
          <w:rFonts w:ascii="Verdana" w:hAnsi="Verdana"/>
          <w:sz w:val="20"/>
        </w:rPr>
        <w:t>the Services</w:t>
      </w:r>
      <w:r w:rsidRPr="00016B78">
        <w:rPr>
          <w:rFonts w:ascii="Verdana" w:hAnsi="Verdana"/>
          <w:sz w:val="20"/>
        </w:rPr>
        <w:t xml:space="preserve"> and acknowledge that UK Sport has obligations in relation to Freedom of Information.</w:t>
      </w:r>
    </w:p>
    <w:p w14:paraId="1189FDDC" w14:textId="77777777" w:rsidR="00AE7094" w:rsidRPr="00016B78" w:rsidRDefault="00AE7094" w:rsidP="00AE7094">
      <w:pPr>
        <w:pStyle w:val="Style1"/>
        <w:jc w:val="both"/>
        <w:rPr>
          <w:rFonts w:ascii="Verdana" w:hAnsi="Verdana"/>
          <w:sz w:val="20"/>
        </w:rPr>
      </w:pPr>
    </w:p>
    <w:p w14:paraId="75DC8A6E" w14:textId="51DEB2BC" w:rsidR="00AE7094" w:rsidRPr="00016B78" w:rsidRDefault="00AE7094" w:rsidP="00AE7094">
      <w:pPr>
        <w:pStyle w:val="Style1"/>
        <w:jc w:val="both"/>
        <w:rPr>
          <w:rFonts w:ascii="Verdana" w:hAnsi="Verdana"/>
          <w:sz w:val="20"/>
        </w:rPr>
      </w:pPr>
      <w:r w:rsidRPr="00016B78">
        <w:rPr>
          <w:rFonts w:ascii="Verdana" w:hAnsi="Verdana"/>
          <w:sz w:val="20"/>
        </w:rPr>
        <w:t xml:space="preserve">In accordance with the provisions of sections 41 and 43 of the Freedom of Information Act and the Environmental Information Regulations 2004 (‘The Acts’) we wish/do not wish to request an exemption for the information provided to UK Sport in preparation and completion of our tender for </w:t>
      </w:r>
      <w:r w:rsidR="009307CE">
        <w:rPr>
          <w:rFonts w:ascii="Verdana" w:hAnsi="Verdana"/>
          <w:sz w:val="20"/>
        </w:rPr>
        <w:t>redevelopment of the Site</w:t>
      </w:r>
      <w:r w:rsidR="009307CE" w:rsidRPr="00016B78">
        <w:rPr>
          <w:rFonts w:ascii="Verdana" w:hAnsi="Verdana"/>
          <w:sz w:val="20"/>
        </w:rPr>
        <w:t xml:space="preserve"> </w:t>
      </w:r>
      <w:r w:rsidRPr="00016B78">
        <w:rPr>
          <w:rFonts w:ascii="Verdana" w:hAnsi="Verdana"/>
          <w:sz w:val="20"/>
        </w:rPr>
        <w:t>with UK Sport.</w:t>
      </w:r>
    </w:p>
    <w:p w14:paraId="28B78FEE" w14:textId="77777777" w:rsidR="00AE7094" w:rsidRPr="00016B78" w:rsidRDefault="00AE7094" w:rsidP="00AE7094">
      <w:pPr>
        <w:pStyle w:val="Style1"/>
        <w:jc w:val="both"/>
        <w:rPr>
          <w:rFonts w:ascii="Verdana" w:hAnsi="Verdana"/>
          <w:sz w:val="20"/>
        </w:rPr>
      </w:pPr>
    </w:p>
    <w:p w14:paraId="25195B94" w14:textId="3043FFFD" w:rsidR="00AE7094" w:rsidRPr="00016B78" w:rsidRDefault="00AE7094" w:rsidP="00AE7094">
      <w:pPr>
        <w:pStyle w:val="Style1"/>
        <w:jc w:val="both"/>
        <w:rPr>
          <w:rFonts w:ascii="Verdana" w:hAnsi="Verdana"/>
          <w:sz w:val="20"/>
        </w:rPr>
      </w:pPr>
      <w:r w:rsidRPr="00016B78">
        <w:rPr>
          <w:rFonts w:ascii="Verdana" w:hAnsi="Verdana"/>
          <w:sz w:val="20"/>
        </w:rPr>
        <w:t>We understand that Section 41 of the Act provides an absolute exemption for disclosure of information held by a public authority, which would constitute an actionable breach of confidence.</w:t>
      </w:r>
    </w:p>
    <w:p w14:paraId="58DB067E" w14:textId="77777777" w:rsidR="00AE7094" w:rsidRPr="00016B78" w:rsidRDefault="00AE7094" w:rsidP="00AE7094">
      <w:pPr>
        <w:pStyle w:val="Style1"/>
        <w:jc w:val="both"/>
        <w:rPr>
          <w:rFonts w:ascii="Verdana" w:hAnsi="Verdana"/>
          <w:sz w:val="20"/>
        </w:rPr>
      </w:pPr>
    </w:p>
    <w:p w14:paraId="659505C9" w14:textId="77777777" w:rsidR="00AE7094" w:rsidRPr="00016B78" w:rsidRDefault="00AE7094" w:rsidP="00AE7094">
      <w:pPr>
        <w:pStyle w:val="Style1"/>
        <w:jc w:val="both"/>
        <w:rPr>
          <w:rFonts w:ascii="Verdana" w:hAnsi="Verdana"/>
          <w:sz w:val="20"/>
        </w:rPr>
      </w:pPr>
      <w:r w:rsidRPr="00016B78">
        <w:rPr>
          <w:rFonts w:ascii="Verdana" w:hAnsi="Verdana"/>
          <w:sz w:val="20"/>
        </w:rPr>
        <w:t>We further believe that disclosure of the information referred to in Table 1 after the contract is awarded would, or is likely to, prejudice our commercial interests under section 43 of the Act. In particular, the disclosure of this information would be likely to weaken our position in a competitive environment by revealing market-sensitive information or information of potential usefulness to our competitors.</w:t>
      </w:r>
    </w:p>
    <w:p w14:paraId="210BCD15" w14:textId="77777777" w:rsidR="00AE7094" w:rsidRPr="00016B78" w:rsidRDefault="00AE7094" w:rsidP="00AE7094">
      <w:pPr>
        <w:pStyle w:val="Style1"/>
        <w:jc w:val="both"/>
        <w:rPr>
          <w:rFonts w:ascii="Verdana" w:hAnsi="Verdana"/>
          <w:sz w:val="20"/>
        </w:rPr>
      </w:pPr>
    </w:p>
    <w:p w14:paraId="5CC76908" w14:textId="677BC124" w:rsidR="00AE7094" w:rsidRPr="00016B78" w:rsidRDefault="00AE7094" w:rsidP="00AE7094">
      <w:pPr>
        <w:pStyle w:val="Style1"/>
        <w:jc w:val="both"/>
        <w:rPr>
          <w:rFonts w:ascii="Verdana" w:hAnsi="Verdana"/>
          <w:sz w:val="20"/>
        </w:rPr>
      </w:pPr>
      <w:r w:rsidRPr="00016B78">
        <w:rPr>
          <w:rFonts w:ascii="Verdana" w:hAnsi="Verdana"/>
          <w:sz w:val="20"/>
        </w:rPr>
        <w:t>During the course of the tender process all the information provided to UK Sport by us under Table 1 is provided in confidence up to the date of the award of the Contract by UK Sport.</w:t>
      </w:r>
    </w:p>
    <w:p w14:paraId="69153FE8" w14:textId="77777777" w:rsidR="00AE7094" w:rsidRPr="00016B78" w:rsidRDefault="00AE7094" w:rsidP="00AE7094">
      <w:pPr>
        <w:pStyle w:val="Style1"/>
        <w:jc w:val="both"/>
        <w:rPr>
          <w:rFonts w:ascii="Verdana" w:hAnsi="Verdana"/>
          <w:sz w:val="20"/>
        </w:rPr>
      </w:pPr>
    </w:p>
    <w:p w14:paraId="6F41859D" w14:textId="48889489" w:rsidR="00AE7094" w:rsidRPr="00016B78" w:rsidRDefault="00E45E57" w:rsidP="00AE7094">
      <w:pPr>
        <w:pStyle w:val="Style1"/>
        <w:jc w:val="both"/>
        <w:rPr>
          <w:rFonts w:ascii="Verdana" w:hAnsi="Verdana"/>
          <w:sz w:val="20"/>
        </w:rPr>
      </w:pPr>
      <w:r w:rsidRPr="00016B78">
        <w:rPr>
          <w:rFonts w:ascii="Verdana" w:hAnsi="Verdana"/>
          <w:sz w:val="20"/>
        </w:rPr>
        <w:t xml:space="preserve">If we are awarded the contract </w:t>
      </w:r>
      <w:r w:rsidR="00AE7094" w:rsidRPr="00016B78">
        <w:rPr>
          <w:rFonts w:ascii="Verdana" w:hAnsi="Verdana"/>
          <w:sz w:val="20"/>
        </w:rPr>
        <w:t xml:space="preserve">we ask that the information in table 1 be put in a confidential and commercially sensitive schedule to the </w:t>
      </w:r>
      <w:r w:rsidRPr="00016B78">
        <w:rPr>
          <w:rFonts w:ascii="Verdana" w:hAnsi="Verdana"/>
          <w:sz w:val="20"/>
        </w:rPr>
        <w:t>contract</w:t>
      </w:r>
      <w:r w:rsidR="00AE7094" w:rsidRPr="00016B78">
        <w:rPr>
          <w:rFonts w:ascii="Verdana" w:hAnsi="Verdana"/>
          <w:sz w:val="20"/>
        </w:rPr>
        <w:t>.</w:t>
      </w:r>
    </w:p>
    <w:p w14:paraId="3FAFCC2D" w14:textId="77777777" w:rsidR="00AE7094" w:rsidRPr="00016B78" w:rsidRDefault="00AE7094" w:rsidP="00AE7094">
      <w:pPr>
        <w:jc w:val="both"/>
        <w:rPr>
          <w:rFonts w:ascii="Verdana" w:hAnsi="Verdana"/>
          <w:sz w:val="20"/>
          <w:szCs w:val="20"/>
        </w:rPr>
      </w:pPr>
    </w:p>
    <w:p w14:paraId="5638A2CD" w14:textId="5B0B1545" w:rsidR="00AE7094" w:rsidRPr="00016B78" w:rsidRDefault="00AE7094" w:rsidP="00AE7094">
      <w:pPr>
        <w:jc w:val="both"/>
        <w:rPr>
          <w:rFonts w:ascii="Verdana" w:hAnsi="Verdana"/>
          <w:sz w:val="20"/>
          <w:szCs w:val="20"/>
        </w:rPr>
      </w:pPr>
      <w:r w:rsidRPr="00016B78">
        <w:rPr>
          <w:rFonts w:ascii="Verdana" w:hAnsi="Verdana"/>
          <w:sz w:val="20"/>
          <w:szCs w:val="20"/>
        </w:rPr>
        <w:t>Table1: Section 41 - confidential and Section 43 - commercially sensitive information</w:t>
      </w:r>
    </w:p>
    <w:p w14:paraId="55CA851D" w14:textId="77777777" w:rsidR="00AE7094" w:rsidRPr="00016B78" w:rsidRDefault="00AE7094" w:rsidP="00AE7094">
      <w:pPr>
        <w:jc w:val="both"/>
        <w:rPr>
          <w:rFonts w:ascii="Verdana" w:hAnsi="Verdana"/>
          <w:sz w:val="20"/>
          <w:szCs w:val="20"/>
        </w:rPr>
      </w:pPr>
    </w:p>
    <w:tbl>
      <w:tblPr>
        <w:tblW w:w="77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4579"/>
        <w:gridCol w:w="1418"/>
      </w:tblGrid>
      <w:tr w:rsidR="00AE7094" w:rsidRPr="00016B78" w14:paraId="0C47E1F8" w14:textId="77777777" w:rsidTr="00AE7094">
        <w:tc>
          <w:tcPr>
            <w:tcW w:w="1800" w:type="dxa"/>
          </w:tcPr>
          <w:p w14:paraId="55617FED" w14:textId="77777777" w:rsidR="00AE7094" w:rsidRPr="00016B78" w:rsidRDefault="00AE7094" w:rsidP="00AE7094">
            <w:pPr>
              <w:jc w:val="both"/>
              <w:rPr>
                <w:rFonts w:ascii="Verdana" w:hAnsi="Verdana"/>
                <w:b/>
                <w:sz w:val="20"/>
                <w:szCs w:val="20"/>
              </w:rPr>
            </w:pPr>
          </w:p>
          <w:p w14:paraId="18759180" w14:textId="77777777" w:rsidR="00AE7094" w:rsidRPr="00016B78" w:rsidRDefault="00AE7094" w:rsidP="00AE7094">
            <w:pPr>
              <w:jc w:val="both"/>
              <w:rPr>
                <w:rFonts w:ascii="Verdana" w:hAnsi="Verdana"/>
                <w:b/>
                <w:sz w:val="20"/>
                <w:szCs w:val="20"/>
              </w:rPr>
            </w:pPr>
            <w:r w:rsidRPr="00016B78">
              <w:rPr>
                <w:rFonts w:ascii="Verdana" w:hAnsi="Verdana"/>
                <w:b/>
                <w:sz w:val="20"/>
                <w:szCs w:val="20"/>
              </w:rPr>
              <w:t>Exemption(s) claimed</w:t>
            </w:r>
          </w:p>
        </w:tc>
        <w:tc>
          <w:tcPr>
            <w:tcW w:w="4579" w:type="dxa"/>
          </w:tcPr>
          <w:p w14:paraId="715B8C47" w14:textId="77777777" w:rsidR="00AE7094" w:rsidRPr="00016B78" w:rsidRDefault="00AE7094" w:rsidP="00AE7094">
            <w:pPr>
              <w:jc w:val="both"/>
              <w:rPr>
                <w:rFonts w:ascii="Verdana" w:hAnsi="Verdana"/>
                <w:b/>
                <w:sz w:val="20"/>
                <w:szCs w:val="20"/>
              </w:rPr>
            </w:pPr>
          </w:p>
          <w:p w14:paraId="60216325" w14:textId="77777777" w:rsidR="00AE7094" w:rsidRPr="00016B78" w:rsidRDefault="00AE7094" w:rsidP="00AE7094">
            <w:pPr>
              <w:jc w:val="both"/>
              <w:rPr>
                <w:rFonts w:ascii="Verdana" w:hAnsi="Verdana"/>
                <w:b/>
                <w:sz w:val="20"/>
                <w:szCs w:val="20"/>
              </w:rPr>
            </w:pPr>
            <w:r w:rsidRPr="00016B78">
              <w:rPr>
                <w:rFonts w:ascii="Verdana" w:hAnsi="Verdana"/>
                <w:b/>
                <w:sz w:val="20"/>
                <w:szCs w:val="20"/>
              </w:rPr>
              <w:t>Information</w:t>
            </w:r>
          </w:p>
        </w:tc>
        <w:tc>
          <w:tcPr>
            <w:tcW w:w="1418" w:type="dxa"/>
          </w:tcPr>
          <w:p w14:paraId="7BE57D3F" w14:textId="77777777" w:rsidR="00AE7094" w:rsidRPr="00016B78" w:rsidRDefault="00AE7094" w:rsidP="00AE7094">
            <w:pPr>
              <w:jc w:val="both"/>
              <w:rPr>
                <w:rFonts w:ascii="Verdana" w:hAnsi="Verdana"/>
                <w:b/>
                <w:sz w:val="20"/>
                <w:szCs w:val="20"/>
              </w:rPr>
            </w:pPr>
          </w:p>
          <w:p w14:paraId="2E02CEED" w14:textId="30E86C97" w:rsidR="00AE7094" w:rsidRPr="00016B78" w:rsidRDefault="00AE7094" w:rsidP="00AE7094">
            <w:pPr>
              <w:rPr>
                <w:rFonts w:ascii="Verdana" w:hAnsi="Verdana"/>
                <w:b/>
                <w:sz w:val="20"/>
                <w:szCs w:val="20"/>
              </w:rPr>
            </w:pPr>
            <w:r w:rsidRPr="00016B78">
              <w:rPr>
                <w:rFonts w:ascii="Verdana" w:hAnsi="Verdana"/>
                <w:b/>
                <w:sz w:val="20"/>
                <w:szCs w:val="20"/>
              </w:rPr>
              <w:t xml:space="preserve">Minimum </w:t>
            </w:r>
            <w:r w:rsidR="008E4927">
              <w:rPr>
                <w:rFonts w:ascii="Verdana" w:hAnsi="Verdana"/>
                <w:b/>
                <w:sz w:val="20"/>
                <w:szCs w:val="20"/>
              </w:rPr>
              <w:t>p</w:t>
            </w:r>
            <w:r w:rsidRPr="00016B78">
              <w:rPr>
                <w:rFonts w:ascii="Verdana" w:hAnsi="Verdana"/>
                <w:b/>
                <w:sz w:val="20"/>
                <w:szCs w:val="20"/>
              </w:rPr>
              <w:t>eriod of exemption</w:t>
            </w:r>
          </w:p>
          <w:p w14:paraId="3CC92972" w14:textId="77777777" w:rsidR="00AE7094" w:rsidRPr="00016B78" w:rsidRDefault="00AE7094" w:rsidP="00AE7094">
            <w:pPr>
              <w:jc w:val="both"/>
              <w:rPr>
                <w:rFonts w:ascii="Verdana" w:hAnsi="Verdana"/>
                <w:b/>
                <w:sz w:val="20"/>
                <w:szCs w:val="20"/>
              </w:rPr>
            </w:pPr>
          </w:p>
        </w:tc>
      </w:tr>
      <w:tr w:rsidR="00AE7094" w:rsidRPr="00016B78" w14:paraId="5CF04CAD" w14:textId="77777777" w:rsidTr="00AE7094">
        <w:trPr>
          <w:trHeight w:val="800"/>
        </w:trPr>
        <w:tc>
          <w:tcPr>
            <w:tcW w:w="1800" w:type="dxa"/>
          </w:tcPr>
          <w:p w14:paraId="3CB49B9E" w14:textId="77777777" w:rsidR="00AE7094" w:rsidRPr="00016B78" w:rsidRDefault="00AE7094" w:rsidP="00AE7094">
            <w:pPr>
              <w:pStyle w:val="Style1"/>
              <w:jc w:val="both"/>
              <w:rPr>
                <w:rFonts w:ascii="Verdana" w:hAnsi="Verdana"/>
                <w:sz w:val="20"/>
              </w:rPr>
            </w:pPr>
          </w:p>
          <w:p w14:paraId="77C2E2E6" w14:textId="77777777" w:rsidR="00AE7094" w:rsidRPr="00016B78" w:rsidRDefault="00AE7094" w:rsidP="00AE7094">
            <w:pPr>
              <w:pStyle w:val="Style1"/>
              <w:jc w:val="both"/>
              <w:rPr>
                <w:rFonts w:ascii="Verdana" w:hAnsi="Verdana"/>
                <w:sz w:val="20"/>
              </w:rPr>
            </w:pPr>
            <w:r w:rsidRPr="00016B78">
              <w:rPr>
                <w:rFonts w:ascii="Verdana" w:hAnsi="Verdana"/>
                <w:sz w:val="20"/>
              </w:rPr>
              <w:t>Section</w:t>
            </w:r>
          </w:p>
          <w:p w14:paraId="0A877DFB" w14:textId="77777777" w:rsidR="00AE7094" w:rsidRPr="00016B78" w:rsidRDefault="00AE7094" w:rsidP="00AE7094">
            <w:pPr>
              <w:pStyle w:val="Style1"/>
              <w:jc w:val="both"/>
              <w:rPr>
                <w:rFonts w:ascii="Verdana" w:hAnsi="Verdana"/>
                <w:sz w:val="20"/>
              </w:rPr>
            </w:pPr>
            <w:r w:rsidRPr="00016B78">
              <w:rPr>
                <w:rFonts w:ascii="Verdana" w:hAnsi="Verdana"/>
                <w:sz w:val="20"/>
              </w:rPr>
              <w:t xml:space="preserve">41 </w:t>
            </w:r>
          </w:p>
        </w:tc>
        <w:tc>
          <w:tcPr>
            <w:tcW w:w="4579" w:type="dxa"/>
          </w:tcPr>
          <w:p w14:paraId="0AF8B35E" w14:textId="77777777" w:rsidR="00AE7094" w:rsidRPr="00016B78" w:rsidRDefault="00AE7094" w:rsidP="00AE7094">
            <w:pPr>
              <w:pStyle w:val="Style1"/>
              <w:jc w:val="both"/>
              <w:rPr>
                <w:rFonts w:ascii="Verdana" w:hAnsi="Verdana"/>
                <w:b/>
                <w:snapToGrid w:val="0"/>
                <w:color w:val="000000"/>
                <w:sz w:val="20"/>
              </w:rPr>
            </w:pPr>
          </w:p>
          <w:p w14:paraId="0205E4EF" w14:textId="77777777" w:rsidR="00AE7094" w:rsidRPr="00016B78" w:rsidRDefault="00AE7094" w:rsidP="00AE7094">
            <w:pPr>
              <w:pStyle w:val="Style1"/>
              <w:tabs>
                <w:tab w:val="num" w:pos="459"/>
              </w:tabs>
              <w:ind w:left="459" w:hanging="425"/>
              <w:jc w:val="both"/>
              <w:rPr>
                <w:rFonts w:ascii="Verdana" w:hAnsi="Verdana"/>
                <w:sz w:val="20"/>
              </w:rPr>
            </w:pPr>
          </w:p>
        </w:tc>
        <w:tc>
          <w:tcPr>
            <w:tcW w:w="1418" w:type="dxa"/>
          </w:tcPr>
          <w:p w14:paraId="372C58C0" w14:textId="77777777" w:rsidR="00AE7094" w:rsidRPr="00016B78" w:rsidRDefault="00AE7094" w:rsidP="00AE7094">
            <w:pPr>
              <w:pStyle w:val="Style1"/>
              <w:jc w:val="both"/>
              <w:rPr>
                <w:rFonts w:ascii="Verdana" w:hAnsi="Verdana"/>
                <w:sz w:val="20"/>
              </w:rPr>
            </w:pPr>
          </w:p>
          <w:p w14:paraId="3B5592DF" w14:textId="77777777" w:rsidR="00AE7094" w:rsidRPr="00016B78" w:rsidRDefault="00AE7094" w:rsidP="00AE7094">
            <w:pPr>
              <w:pStyle w:val="Style1"/>
              <w:jc w:val="both"/>
              <w:rPr>
                <w:rFonts w:ascii="Verdana" w:hAnsi="Verdana"/>
                <w:sz w:val="20"/>
              </w:rPr>
            </w:pPr>
          </w:p>
        </w:tc>
      </w:tr>
      <w:tr w:rsidR="00AE7094" w:rsidRPr="00016B78" w14:paraId="2053788A" w14:textId="77777777" w:rsidTr="00AE7094">
        <w:trPr>
          <w:trHeight w:val="585"/>
        </w:trPr>
        <w:tc>
          <w:tcPr>
            <w:tcW w:w="1800" w:type="dxa"/>
          </w:tcPr>
          <w:p w14:paraId="09BA769F" w14:textId="77777777" w:rsidR="00AE7094" w:rsidRPr="00016B78" w:rsidRDefault="00AE7094" w:rsidP="00AE7094">
            <w:pPr>
              <w:pStyle w:val="Style1"/>
              <w:jc w:val="both"/>
              <w:rPr>
                <w:rFonts w:ascii="Verdana" w:hAnsi="Verdana"/>
                <w:sz w:val="20"/>
              </w:rPr>
            </w:pPr>
            <w:r w:rsidRPr="00016B78">
              <w:rPr>
                <w:rFonts w:ascii="Verdana" w:hAnsi="Verdana"/>
                <w:sz w:val="20"/>
              </w:rPr>
              <w:t xml:space="preserve">Section </w:t>
            </w:r>
          </w:p>
          <w:p w14:paraId="51656935" w14:textId="77777777" w:rsidR="00AE7094" w:rsidRPr="00016B78" w:rsidRDefault="00AE7094" w:rsidP="00AE7094">
            <w:pPr>
              <w:pStyle w:val="Style1"/>
              <w:jc w:val="both"/>
              <w:rPr>
                <w:rFonts w:ascii="Verdana" w:hAnsi="Verdana"/>
                <w:sz w:val="20"/>
              </w:rPr>
            </w:pPr>
            <w:r w:rsidRPr="00016B78">
              <w:rPr>
                <w:rFonts w:ascii="Verdana" w:hAnsi="Verdana"/>
                <w:sz w:val="20"/>
              </w:rPr>
              <w:t>41</w:t>
            </w:r>
          </w:p>
        </w:tc>
        <w:tc>
          <w:tcPr>
            <w:tcW w:w="4579" w:type="dxa"/>
          </w:tcPr>
          <w:p w14:paraId="3A81FFFA" w14:textId="77777777" w:rsidR="00AE7094" w:rsidRPr="00016B78" w:rsidRDefault="00AE7094" w:rsidP="00AE7094">
            <w:pPr>
              <w:pStyle w:val="Style1"/>
              <w:jc w:val="both"/>
              <w:rPr>
                <w:rFonts w:ascii="Verdana" w:hAnsi="Verdana"/>
                <w:b/>
                <w:snapToGrid w:val="0"/>
                <w:color w:val="000000"/>
                <w:sz w:val="20"/>
              </w:rPr>
            </w:pPr>
          </w:p>
        </w:tc>
        <w:tc>
          <w:tcPr>
            <w:tcW w:w="1418" w:type="dxa"/>
          </w:tcPr>
          <w:p w14:paraId="2845FEFA" w14:textId="77777777" w:rsidR="00AE7094" w:rsidRPr="00016B78" w:rsidRDefault="00AE7094" w:rsidP="00AE7094">
            <w:pPr>
              <w:pStyle w:val="Style1"/>
              <w:jc w:val="both"/>
              <w:rPr>
                <w:rFonts w:ascii="Verdana" w:hAnsi="Verdana"/>
                <w:sz w:val="20"/>
              </w:rPr>
            </w:pPr>
          </w:p>
        </w:tc>
      </w:tr>
      <w:tr w:rsidR="00AE7094" w:rsidRPr="00016B78" w14:paraId="4CB13AD0" w14:textId="77777777" w:rsidTr="00AE7094">
        <w:trPr>
          <w:trHeight w:val="620"/>
        </w:trPr>
        <w:tc>
          <w:tcPr>
            <w:tcW w:w="1800" w:type="dxa"/>
          </w:tcPr>
          <w:p w14:paraId="3D44170E" w14:textId="77777777" w:rsidR="00AE7094" w:rsidRPr="00016B78" w:rsidRDefault="00AE7094" w:rsidP="00AE7094">
            <w:pPr>
              <w:pStyle w:val="Style1"/>
              <w:jc w:val="both"/>
              <w:rPr>
                <w:rFonts w:ascii="Verdana" w:hAnsi="Verdana"/>
                <w:sz w:val="20"/>
              </w:rPr>
            </w:pPr>
            <w:r w:rsidRPr="00016B78">
              <w:rPr>
                <w:rFonts w:ascii="Verdana" w:hAnsi="Verdana"/>
                <w:sz w:val="20"/>
              </w:rPr>
              <w:t xml:space="preserve">Section </w:t>
            </w:r>
          </w:p>
          <w:p w14:paraId="78355484" w14:textId="77777777" w:rsidR="00AE7094" w:rsidRPr="00016B78" w:rsidRDefault="00AE7094" w:rsidP="00AE7094">
            <w:pPr>
              <w:pStyle w:val="Style1"/>
              <w:jc w:val="both"/>
              <w:rPr>
                <w:rFonts w:ascii="Verdana" w:hAnsi="Verdana"/>
                <w:sz w:val="20"/>
              </w:rPr>
            </w:pPr>
            <w:r w:rsidRPr="00016B78">
              <w:rPr>
                <w:rFonts w:ascii="Verdana" w:hAnsi="Verdana"/>
                <w:sz w:val="20"/>
              </w:rPr>
              <w:t>41</w:t>
            </w:r>
          </w:p>
        </w:tc>
        <w:tc>
          <w:tcPr>
            <w:tcW w:w="4579" w:type="dxa"/>
          </w:tcPr>
          <w:p w14:paraId="30F84364" w14:textId="77777777" w:rsidR="00AE7094" w:rsidRPr="00016B78" w:rsidRDefault="00AE7094" w:rsidP="00AE7094">
            <w:pPr>
              <w:pStyle w:val="Style1"/>
              <w:jc w:val="both"/>
              <w:rPr>
                <w:rFonts w:ascii="Verdana" w:hAnsi="Verdana"/>
                <w:b/>
                <w:snapToGrid w:val="0"/>
                <w:color w:val="000000"/>
                <w:sz w:val="20"/>
              </w:rPr>
            </w:pPr>
          </w:p>
        </w:tc>
        <w:tc>
          <w:tcPr>
            <w:tcW w:w="1418" w:type="dxa"/>
          </w:tcPr>
          <w:p w14:paraId="3F3E1B7C" w14:textId="77777777" w:rsidR="00AE7094" w:rsidRPr="00016B78" w:rsidRDefault="00AE7094" w:rsidP="00AE7094">
            <w:pPr>
              <w:pStyle w:val="Style1"/>
              <w:jc w:val="both"/>
              <w:rPr>
                <w:rFonts w:ascii="Verdana" w:hAnsi="Verdana"/>
                <w:sz w:val="20"/>
              </w:rPr>
            </w:pPr>
          </w:p>
        </w:tc>
      </w:tr>
      <w:tr w:rsidR="00AE7094" w:rsidRPr="00016B78" w14:paraId="21CE3D25" w14:textId="77777777" w:rsidTr="00AE7094">
        <w:trPr>
          <w:trHeight w:val="670"/>
        </w:trPr>
        <w:tc>
          <w:tcPr>
            <w:tcW w:w="1800" w:type="dxa"/>
          </w:tcPr>
          <w:p w14:paraId="462A2470" w14:textId="77777777" w:rsidR="00AE7094" w:rsidRPr="00016B78" w:rsidRDefault="00AE7094" w:rsidP="00AE7094">
            <w:pPr>
              <w:pStyle w:val="Style1"/>
              <w:jc w:val="both"/>
              <w:rPr>
                <w:rFonts w:ascii="Verdana" w:hAnsi="Verdana"/>
                <w:sz w:val="20"/>
              </w:rPr>
            </w:pPr>
            <w:r w:rsidRPr="00016B78">
              <w:rPr>
                <w:rFonts w:ascii="Verdana" w:hAnsi="Verdana"/>
                <w:sz w:val="20"/>
              </w:rPr>
              <w:lastRenderedPageBreak/>
              <w:t>Section</w:t>
            </w:r>
          </w:p>
          <w:p w14:paraId="59C4C596" w14:textId="77777777" w:rsidR="00AE7094" w:rsidRPr="00016B78" w:rsidRDefault="00AE7094" w:rsidP="00AE7094">
            <w:pPr>
              <w:pStyle w:val="Style1"/>
              <w:jc w:val="both"/>
              <w:rPr>
                <w:rFonts w:ascii="Verdana" w:hAnsi="Verdana"/>
                <w:sz w:val="20"/>
              </w:rPr>
            </w:pPr>
            <w:r w:rsidRPr="00016B78">
              <w:rPr>
                <w:rFonts w:ascii="Verdana" w:hAnsi="Verdana"/>
                <w:sz w:val="20"/>
              </w:rPr>
              <w:t>41</w:t>
            </w:r>
          </w:p>
        </w:tc>
        <w:tc>
          <w:tcPr>
            <w:tcW w:w="4579" w:type="dxa"/>
          </w:tcPr>
          <w:p w14:paraId="6CDCF0B8" w14:textId="77777777" w:rsidR="00AE7094" w:rsidRPr="00016B78" w:rsidRDefault="00AE7094" w:rsidP="00AE7094">
            <w:pPr>
              <w:pStyle w:val="Style1"/>
              <w:jc w:val="both"/>
              <w:rPr>
                <w:rFonts w:ascii="Verdana" w:hAnsi="Verdana"/>
                <w:b/>
                <w:snapToGrid w:val="0"/>
                <w:color w:val="000000"/>
                <w:sz w:val="20"/>
              </w:rPr>
            </w:pPr>
          </w:p>
        </w:tc>
        <w:tc>
          <w:tcPr>
            <w:tcW w:w="1418" w:type="dxa"/>
          </w:tcPr>
          <w:p w14:paraId="730BABE4" w14:textId="77777777" w:rsidR="00AE7094" w:rsidRPr="00016B78" w:rsidRDefault="00AE7094" w:rsidP="00AE7094">
            <w:pPr>
              <w:pStyle w:val="Style1"/>
              <w:jc w:val="both"/>
              <w:rPr>
                <w:rFonts w:ascii="Verdana" w:hAnsi="Verdana"/>
                <w:sz w:val="20"/>
              </w:rPr>
            </w:pPr>
          </w:p>
        </w:tc>
      </w:tr>
      <w:tr w:rsidR="00AE7094" w:rsidRPr="00016B78" w14:paraId="651E4A34" w14:textId="77777777" w:rsidTr="00AE7094">
        <w:trPr>
          <w:trHeight w:val="720"/>
        </w:trPr>
        <w:tc>
          <w:tcPr>
            <w:tcW w:w="1800" w:type="dxa"/>
          </w:tcPr>
          <w:p w14:paraId="000C7CE7" w14:textId="77777777" w:rsidR="00AE7094" w:rsidRPr="00016B78" w:rsidRDefault="00AE7094" w:rsidP="00AE7094">
            <w:pPr>
              <w:pStyle w:val="Style1"/>
              <w:jc w:val="both"/>
              <w:rPr>
                <w:rFonts w:ascii="Verdana" w:hAnsi="Verdana"/>
                <w:sz w:val="20"/>
              </w:rPr>
            </w:pPr>
            <w:r w:rsidRPr="00016B78">
              <w:rPr>
                <w:rFonts w:ascii="Verdana" w:hAnsi="Verdana"/>
                <w:sz w:val="20"/>
              </w:rPr>
              <w:t xml:space="preserve">Section </w:t>
            </w:r>
          </w:p>
          <w:p w14:paraId="7A204FD4" w14:textId="77777777" w:rsidR="00AE7094" w:rsidRPr="00016B78" w:rsidRDefault="00AE7094" w:rsidP="00AE7094">
            <w:pPr>
              <w:pStyle w:val="Style1"/>
              <w:jc w:val="both"/>
              <w:rPr>
                <w:rFonts w:ascii="Verdana" w:hAnsi="Verdana"/>
                <w:sz w:val="20"/>
              </w:rPr>
            </w:pPr>
            <w:r w:rsidRPr="00016B78">
              <w:rPr>
                <w:rFonts w:ascii="Verdana" w:hAnsi="Verdana"/>
                <w:sz w:val="20"/>
              </w:rPr>
              <w:t>43</w:t>
            </w:r>
          </w:p>
        </w:tc>
        <w:tc>
          <w:tcPr>
            <w:tcW w:w="4579" w:type="dxa"/>
          </w:tcPr>
          <w:p w14:paraId="44A374C6" w14:textId="77777777" w:rsidR="00AE7094" w:rsidRPr="00016B78" w:rsidRDefault="00AE7094" w:rsidP="00AE7094">
            <w:pPr>
              <w:pStyle w:val="Style1"/>
              <w:jc w:val="both"/>
              <w:rPr>
                <w:rFonts w:ascii="Verdana" w:hAnsi="Verdana"/>
                <w:b/>
                <w:snapToGrid w:val="0"/>
                <w:color w:val="000000"/>
                <w:sz w:val="20"/>
              </w:rPr>
            </w:pPr>
          </w:p>
        </w:tc>
        <w:tc>
          <w:tcPr>
            <w:tcW w:w="1418" w:type="dxa"/>
          </w:tcPr>
          <w:p w14:paraId="4DC3A1AD" w14:textId="77777777" w:rsidR="00AE7094" w:rsidRPr="00016B78" w:rsidRDefault="00AE7094" w:rsidP="00AE7094">
            <w:pPr>
              <w:pStyle w:val="Style1"/>
              <w:jc w:val="both"/>
              <w:rPr>
                <w:rFonts w:ascii="Verdana" w:hAnsi="Verdana"/>
                <w:sz w:val="20"/>
              </w:rPr>
            </w:pPr>
          </w:p>
        </w:tc>
      </w:tr>
      <w:tr w:rsidR="00AE7094" w:rsidRPr="00016B78" w14:paraId="00797BAD" w14:textId="77777777" w:rsidTr="00AE7094">
        <w:trPr>
          <w:trHeight w:val="576"/>
        </w:trPr>
        <w:tc>
          <w:tcPr>
            <w:tcW w:w="1800" w:type="dxa"/>
          </w:tcPr>
          <w:p w14:paraId="56119D5B" w14:textId="77777777" w:rsidR="00AE7094" w:rsidRPr="00016B78" w:rsidRDefault="00AE7094" w:rsidP="00AE7094">
            <w:pPr>
              <w:pStyle w:val="Style1"/>
              <w:jc w:val="both"/>
              <w:rPr>
                <w:rFonts w:ascii="Verdana" w:hAnsi="Verdana"/>
                <w:sz w:val="20"/>
              </w:rPr>
            </w:pPr>
            <w:r w:rsidRPr="00016B78">
              <w:rPr>
                <w:rFonts w:ascii="Verdana" w:hAnsi="Verdana"/>
                <w:sz w:val="20"/>
              </w:rPr>
              <w:t xml:space="preserve">Section </w:t>
            </w:r>
          </w:p>
          <w:p w14:paraId="7CCE9E8C" w14:textId="77777777" w:rsidR="00AE7094" w:rsidRPr="00016B78" w:rsidRDefault="00AE7094" w:rsidP="00AE7094">
            <w:pPr>
              <w:pStyle w:val="Style1"/>
              <w:jc w:val="both"/>
              <w:rPr>
                <w:rFonts w:ascii="Verdana" w:hAnsi="Verdana"/>
                <w:sz w:val="20"/>
              </w:rPr>
            </w:pPr>
            <w:r w:rsidRPr="00016B78">
              <w:rPr>
                <w:rFonts w:ascii="Verdana" w:hAnsi="Verdana"/>
                <w:sz w:val="20"/>
              </w:rPr>
              <w:t>43</w:t>
            </w:r>
          </w:p>
        </w:tc>
        <w:tc>
          <w:tcPr>
            <w:tcW w:w="4579" w:type="dxa"/>
          </w:tcPr>
          <w:p w14:paraId="1DA54FAE" w14:textId="77777777" w:rsidR="00AE7094" w:rsidRPr="00016B78" w:rsidRDefault="00AE7094" w:rsidP="00AE7094">
            <w:pPr>
              <w:pStyle w:val="Style1"/>
              <w:jc w:val="both"/>
              <w:rPr>
                <w:rFonts w:ascii="Verdana" w:hAnsi="Verdana"/>
                <w:b/>
                <w:snapToGrid w:val="0"/>
                <w:color w:val="000000"/>
                <w:sz w:val="20"/>
              </w:rPr>
            </w:pPr>
          </w:p>
        </w:tc>
        <w:tc>
          <w:tcPr>
            <w:tcW w:w="1418" w:type="dxa"/>
          </w:tcPr>
          <w:p w14:paraId="69EE9290" w14:textId="77777777" w:rsidR="00AE7094" w:rsidRPr="00016B78" w:rsidRDefault="00AE7094" w:rsidP="00AE7094">
            <w:pPr>
              <w:pStyle w:val="Style1"/>
              <w:jc w:val="both"/>
              <w:rPr>
                <w:rFonts w:ascii="Verdana" w:hAnsi="Verdana"/>
                <w:sz w:val="20"/>
              </w:rPr>
            </w:pPr>
          </w:p>
        </w:tc>
      </w:tr>
      <w:tr w:rsidR="00AE7094" w:rsidRPr="00016B78" w14:paraId="748B6A22" w14:textId="77777777" w:rsidTr="00AE7094">
        <w:tc>
          <w:tcPr>
            <w:tcW w:w="1800" w:type="dxa"/>
          </w:tcPr>
          <w:p w14:paraId="4F8A5BC3" w14:textId="77777777" w:rsidR="00AE7094" w:rsidRPr="00016B78" w:rsidRDefault="00AE7094" w:rsidP="00AE7094">
            <w:pPr>
              <w:pStyle w:val="Style1"/>
              <w:jc w:val="both"/>
              <w:rPr>
                <w:rFonts w:ascii="Verdana" w:hAnsi="Verdana"/>
                <w:sz w:val="20"/>
              </w:rPr>
            </w:pPr>
            <w:r w:rsidRPr="00016B78">
              <w:rPr>
                <w:rFonts w:ascii="Verdana" w:hAnsi="Verdana"/>
                <w:sz w:val="20"/>
              </w:rPr>
              <w:t>Section</w:t>
            </w:r>
          </w:p>
          <w:p w14:paraId="3592D15B" w14:textId="533BEE14" w:rsidR="00AE7094" w:rsidRPr="00016B78" w:rsidRDefault="00AE7094" w:rsidP="00AE7094">
            <w:pPr>
              <w:pStyle w:val="Style1"/>
              <w:jc w:val="both"/>
              <w:rPr>
                <w:rFonts w:ascii="Verdana" w:hAnsi="Verdana"/>
                <w:sz w:val="20"/>
              </w:rPr>
            </w:pPr>
            <w:r w:rsidRPr="00016B78">
              <w:rPr>
                <w:rFonts w:ascii="Verdana" w:hAnsi="Verdana"/>
                <w:sz w:val="20"/>
              </w:rPr>
              <w:t>43</w:t>
            </w:r>
          </w:p>
        </w:tc>
        <w:tc>
          <w:tcPr>
            <w:tcW w:w="4579" w:type="dxa"/>
          </w:tcPr>
          <w:p w14:paraId="5C766E18" w14:textId="77777777" w:rsidR="00AE7094" w:rsidRPr="00016B78" w:rsidRDefault="00AE7094" w:rsidP="00AE7094">
            <w:pPr>
              <w:pStyle w:val="Style1"/>
              <w:jc w:val="both"/>
              <w:rPr>
                <w:rFonts w:ascii="Verdana" w:hAnsi="Verdana"/>
                <w:b/>
                <w:snapToGrid w:val="0"/>
                <w:color w:val="000000"/>
                <w:sz w:val="20"/>
              </w:rPr>
            </w:pPr>
          </w:p>
          <w:p w14:paraId="466A66FC" w14:textId="77777777" w:rsidR="00AE7094" w:rsidRPr="00016B78" w:rsidRDefault="00AE7094" w:rsidP="00AE7094">
            <w:pPr>
              <w:pStyle w:val="Style1"/>
              <w:jc w:val="both"/>
              <w:rPr>
                <w:rFonts w:ascii="Verdana" w:hAnsi="Verdana"/>
                <w:sz w:val="20"/>
              </w:rPr>
            </w:pPr>
          </w:p>
        </w:tc>
        <w:tc>
          <w:tcPr>
            <w:tcW w:w="1418" w:type="dxa"/>
          </w:tcPr>
          <w:p w14:paraId="7AFDAA55" w14:textId="77777777" w:rsidR="00AE7094" w:rsidRPr="00016B78" w:rsidRDefault="00AE7094" w:rsidP="00AE7094">
            <w:pPr>
              <w:pStyle w:val="Style1"/>
              <w:jc w:val="both"/>
              <w:rPr>
                <w:rFonts w:ascii="Verdana" w:hAnsi="Verdana"/>
                <w:sz w:val="20"/>
              </w:rPr>
            </w:pPr>
          </w:p>
          <w:p w14:paraId="707C8872" w14:textId="77777777" w:rsidR="00AE7094" w:rsidRPr="00016B78" w:rsidRDefault="00AE7094" w:rsidP="00AE7094">
            <w:pPr>
              <w:pStyle w:val="Style1"/>
              <w:jc w:val="both"/>
              <w:rPr>
                <w:rFonts w:ascii="Verdana" w:hAnsi="Verdana"/>
                <w:sz w:val="20"/>
              </w:rPr>
            </w:pPr>
          </w:p>
        </w:tc>
      </w:tr>
    </w:tbl>
    <w:p w14:paraId="237389C6" w14:textId="77777777" w:rsidR="00AE7094" w:rsidRPr="00016B78" w:rsidRDefault="00AE7094" w:rsidP="00AE7094">
      <w:pPr>
        <w:jc w:val="both"/>
        <w:rPr>
          <w:rFonts w:ascii="Verdana" w:hAnsi="Verdana"/>
          <w:sz w:val="20"/>
          <w:szCs w:val="20"/>
        </w:rPr>
      </w:pPr>
    </w:p>
    <w:p w14:paraId="2279284E" w14:textId="6CA3615F" w:rsidR="00AE7094" w:rsidRPr="009B472C" w:rsidRDefault="00AE7094" w:rsidP="00AE7094">
      <w:pPr>
        <w:pStyle w:val="Style1"/>
        <w:jc w:val="both"/>
        <w:rPr>
          <w:rFonts w:ascii="Verdana" w:hAnsi="Verdana"/>
          <w:iCs/>
          <w:sz w:val="20"/>
        </w:rPr>
      </w:pPr>
    </w:p>
    <w:p w14:paraId="1D0BF4BB" w14:textId="0BE875F2" w:rsidR="00AE7094" w:rsidRPr="00016B78" w:rsidRDefault="00AE7094" w:rsidP="00AE7094">
      <w:pPr>
        <w:pStyle w:val="Style1"/>
        <w:jc w:val="both"/>
        <w:rPr>
          <w:rFonts w:ascii="Verdana" w:hAnsi="Verdana"/>
          <w:sz w:val="20"/>
        </w:rPr>
      </w:pPr>
      <w:r w:rsidRPr="00016B78">
        <w:rPr>
          <w:rFonts w:ascii="Verdana" w:hAnsi="Verdana"/>
          <w:sz w:val="20"/>
        </w:rPr>
        <w:t xml:space="preserve">If for any reason UK Sport considers releasing any of the above confidential or commercially sensitive information, we ask in the first instance that you contact </w:t>
      </w:r>
      <w:r w:rsidRPr="00016B78">
        <w:rPr>
          <w:rFonts w:ascii="Verdana" w:hAnsi="Verdana"/>
          <w:sz w:val="20"/>
          <w:highlight w:val="yellow"/>
        </w:rPr>
        <w:t xml:space="preserve">[name </w:t>
      </w:r>
      <w:r w:rsidR="00CC0D7A" w:rsidRPr="00016B78">
        <w:rPr>
          <w:rFonts w:ascii="Verdana" w:hAnsi="Verdana"/>
          <w:sz w:val="20"/>
          <w:highlight w:val="yellow"/>
        </w:rPr>
        <w:t>of T</w:t>
      </w:r>
      <w:r w:rsidR="00672C88" w:rsidRPr="00016B78">
        <w:rPr>
          <w:rFonts w:ascii="Verdana" w:hAnsi="Verdana"/>
          <w:sz w:val="20"/>
          <w:highlight w:val="yellow"/>
        </w:rPr>
        <w:t>enderer</w:t>
      </w:r>
      <w:r w:rsidR="009B472C">
        <w:rPr>
          <w:rFonts w:ascii="Verdana" w:hAnsi="Verdana"/>
          <w:sz w:val="20"/>
          <w:highlight w:val="yellow"/>
        </w:rPr>
        <w:t>’</w:t>
      </w:r>
      <w:r w:rsidRPr="00016B78">
        <w:rPr>
          <w:rFonts w:ascii="Verdana" w:hAnsi="Verdana"/>
          <w:sz w:val="20"/>
          <w:highlight w:val="yellow"/>
        </w:rPr>
        <w:t>s representative</w:t>
      </w:r>
      <w:r w:rsidRPr="00016B78">
        <w:rPr>
          <w:rFonts w:ascii="Verdana" w:hAnsi="Verdana"/>
          <w:sz w:val="20"/>
        </w:rPr>
        <w:t xml:space="preserve">]. This will enable us to review the nature of the material under consideration for release, and also provides the opportunity to support </w:t>
      </w:r>
      <w:r w:rsidR="00E45E57" w:rsidRPr="00016B78">
        <w:rPr>
          <w:rFonts w:ascii="Verdana" w:hAnsi="Verdana"/>
          <w:sz w:val="20"/>
        </w:rPr>
        <w:t>UK Sport</w:t>
      </w:r>
      <w:r w:rsidRPr="00016B78">
        <w:rPr>
          <w:rFonts w:ascii="Verdana" w:hAnsi="Verdana"/>
          <w:sz w:val="20"/>
        </w:rPr>
        <w:t xml:space="preserve"> in its decision whether or not to disclose the information.</w:t>
      </w:r>
    </w:p>
    <w:p w14:paraId="6EB86CD8" w14:textId="77777777" w:rsidR="00AE7094" w:rsidRPr="00016B78" w:rsidRDefault="00AE7094" w:rsidP="00AE7094">
      <w:pPr>
        <w:pStyle w:val="Style1"/>
        <w:jc w:val="both"/>
        <w:rPr>
          <w:rFonts w:ascii="Verdana" w:hAnsi="Verdana"/>
          <w:sz w:val="20"/>
        </w:rPr>
      </w:pPr>
    </w:p>
    <w:p w14:paraId="34347C2D" w14:textId="6CEB626A" w:rsidR="00AE7094" w:rsidRPr="00016B78" w:rsidRDefault="00AE7094" w:rsidP="00AE7094">
      <w:pPr>
        <w:pStyle w:val="Style1"/>
        <w:jc w:val="both"/>
        <w:rPr>
          <w:rFonts w:ascii="Verdana" w:hAnsi="Verdana"/>
          <w:sz w:val="20"/>
        </w:rPr>
      </w:pPr>
      <w:r w:rsidRPr="00016B78">
        <w:rPr>
          <w:rFonts w:ascii="Verdana" w:hAnsi="Verdana"/>
          <w:sz w:val="20"/>
        </w:rPr>
        <w:t>We will use all reasonable endeavours to review the commercial sensitivity of the information and inform UK Sport (in writing) whether or not we agree that the information should be released within 3 working days of receiving the request.</w:t>
      </w:r>
    </w:p>
    <w:p w14:paraId="5C8C9ECA" w14:textId="77777777" w:rsidR="00AE7094" w:rsidRPr="00016B78" w:rsidRDefault="00AE7094" w:rsidP="00AE7094">
      <w:pPr>
        <w:pStyle w:val="Style1"/>
        <w:jc w:val="both"/>
        <w:rPr>
          <w:rFonts w:ascii="Verdana" w:hAnsi="Verdana"/>
          <w:sz w:val="20"/>
        </w:rPr>
      </w:pPr>
    </w:p>
    <w:p w14:paraId="19B4A06C" w14:textId="77777777" w:rsidR="00AE7094" w:rsidRPr="00016B78" w:rsidRDefault="00AE7094" w:rsidP="00AE7094">
      <w:pPr>
        <w:pStyle w:val="Style1"/>
        <w:jc w:val="both"/>
        <w:rPr>
          <w:rFonts w:ascii="Verdana" w:hAnsi="Verdana"/>
          <w:sz w:val="20"/>
        </w:rPr>
      </w:pPr>
    </w:p>
    <w:p w14:paraId="417B1E6F" w14:textId="1DFC9836" w:rsidR="00AE7094" w:rsidRPr="00016B78" w:rsidRDefault="00AE7094" w:rsidP="00AE7094">
      <w:pPr>
        <w:pStyle w:val="Style1"/>
        <w:jc w:val="both"/>
        <w:rPr>
          <w:rFonts w:ascii="Verdana" w:hAnsi="Verdana"/>
          <w:sz w:val="20"/>
        </w:rPr>
      </w:pPr>
    </w:p>
    <w:p w14:paraId="4A196A9D" w14:textId="03E1A117" w:rsidR="00672C88" w:rsidRPr="00016B78" w:rsidRDefault="00672C88" w:rsidP="00672C88">
      <w:pPr>
        <w:rPr>
          <w:rFonts w:ascii="Verdana" w:hAnsi="Verdana"/>
          <w:sz w:val="20"/>
          <w:szCs w:val="20"/>
        </w:rPr>
      </w:pPr>
      <w:r w:rsidRPr="00016B78">
        <w:rPr>
          <w:rFonts w:ascii="Verdana" w:hAnsi="Verdana"/>
          <w:sz w:val="20"/>
          <w:szCs w:val="20"/>
        </w:rPr>
        <w:t>Dated this……………………….day of……………………………………………20</w:t>
      </w:r>
      <w:r w:rsidR="009B472C">
        <w:rPr>
          <w:rFonts w:ascii="Verdana" w:hAnsi="Verdana"/>
          <w:sz w:val="20"/>
          <w:szCs w:val="20"/>
        </w:rPr>
        <w:t>2</w:t>
      </w:r>
      <w:r w:rsidRPr="00016B78">
        <w:rPr>
          <w:rFonts w:ascii="Verdana" w:hAnsi="Verdana"/>
          <w:sz w:val="20"/>
          <w:szCs w:val="20"/>
        </w:rPr>
        <w:t>1</w:t>
      </w:r>
    </w:p>
    <w:p w14:paraId="4C1BE618" w14:textId="77777777" w:rsidR="00672C88" w:rsidRPr="00016B78" w:rsidRDefault="00672C88" w:rsidP="00672C88">
      <w:pPr>
        <w:rPr>
          <w:rFonts w:ascii="Verdana" w:hAnsi="Verdana"/>
          <w:sz w:val="20"/>
          <w:szCs w:val="20"/>
        </w:rPr>
      </w:pPr>
    </w:p>
    <w:p w14:paraId="6557177C" w14:textId="7E681153" w:rsidR="00672C88" w:rsidRPr="00016B78" w:rsidRDefault="00672C88" w:rsidP="00672C88">
      <w:pPr>
        <w:rPr>
          <w:rFonts w:ascii="Verdana" w:hAnsi="Verdana"/>
          <w:sz w:val="20"/>
          <w:szCs w:val="20"/>
        </w:rPr>
      </w:pPr>
      <w:r w:rsidRPr="00016B78">
        <w:rPr>
          <w:rFonts w:ascii="Verdana" w:hAnsi="Verdana"/>
          <w:sz w:val="20"/>
          <w:szCs w:val="20"/>
        </w:rPr>
        <w:t>Signature………………………position in company………………………………….</w:t>
      </w:r>
    </w:p>
    <w:p w14:paraId="592CD80C" w14:textId="77777777" w:rsidR="00672C88" w:rsidRPr="00016B78" w:rsidRDefault="00672C88" w:rsidP="00672C88">
      <w:pPr>
        <w:rPr>
          <w:rFonts w:ascii="Verdana" w:hAnsi="Verdana"/>
          <w:sz w:val="20"/>
          <w:szCs w:val="20"/>
        </w:rPr>
      </w:pPr>
    </w:p>
    <w:p w14:paraId="286922B2" w14:textId="35F7F3DB" w:rsidR="00672C88" w:rsidRPr="00016B78" w:rsidRDefault="00672C88" w:rsidP="00672C88">
      <w:pPr>
        <w:rPr>
          <w:rFonts w:ascii="Verdana" w:hAnsi="Verdana"/>
          <w:sz w:val="20"/>
          <w:szCs w:val="20"/>
        </w:rPr>
      </w:pPr>
      <w:r w:rsidRPr="00016B78">
        <w:rPr>
          <w:rFonts w:ascii="Verdana" w:hAnsi="Verdana"/>
          <w:sz w:val="20"/>
          <w:szCs w:val="20"/>
        </w:rPr>
        <w:t>Name of Company……………………………………………………………………………</w:t>
      </w:r>
    </w:p>
    <w:p w14:paraId="6464D470" w14:textId="77777777" w:rsidR="00672C88" w:rsidRPr="00016B78" w:rsidRDefault="00672C88" w:rsidP="00672C88">
      <w:pPr>
        <w:rPr>
          <w:rFonts w:ascii="Verdana" w:hAnsi="Verdana"/>
          <w:sz w:val="20"/>
          <w:szCs w:val="20"/>
        </w:rPr>
      </w:pPr>
    </w:p>
    <w:p w14:paraId="4DBE76C3" w14:textId="77777777" w:rsidR="00672C88" w:rsidRPr="00016B78" w:rsidRDefault="00672C88" w:rsidP="00672C88">
      <w:pPr>
        <w:spacing w:after="200" w:line="276" w:lineRule="auto"/>
        <w:rPr>
          <w:rFonts w:ascii="Verdana" w:hAnsi="Verdana"/>
          <w:sz w:val="20"/>
          <w:szCs w:val="20"/>
        </w:rPr>
      </w:pPr>
      <w:r w:rsidRPr="00016B78">
        <w:rPr>
          <w:rFonts w:ascii="Verdana" w:hAnsi="Verdana"/>
          <w:sz w:val="20"/>
          <w:szCs w:val="20"/>
        </w:rPr>
        <w:br w:type="page"/>
      </w:r>
    </w:p>
    <w:p w14:paraId="37160646" w14:textId="4356DD83" w:rsidR="00274C79" w:rsidRPr="00016B78" w:rsidRDefault="00274C79" w:rsidP="00274C79">
      <w:pPr>
        <w:jc w:val="center"/>
        <w:rPr>
          <w:rFonts w:ascii="Verdana" w:hAnsi="Verdana"/>
          <w:b/>
          <w:sz w:val="20"/>
          <w:szCs w:val="20"/>
        </w:rPr>
      </w:pPr>
      <w:r w:rsidRPr="00016B78">
        <w:rPr>
          <w:rFonts w:ascii="Verdana" w:hAnsi="Verdana"/>
          <w:b/>
          <w:sz w:val="20"/>
          <w:szCs w:val="20"/>
        </w:rPr>
        <w:lastRenderedPageBreak/>
        <w:t>THE UNITED KINGDOM SPORTS COUNCIL</w:t>
      </w:r>
    </w:p>
    <w:p w14:paraId="62FB8D36" w14:textId="77777777" w:rsidR="00274C79" w:rsidRPr="00016B78" w:rsidRDefault="00274C79" w:rsidP="00274C79">
      <w:pPr>
        <w:jc w:val="center"/>
        <w:rPr>
          <w:rFonts w:ascii="Verdana" w:hAnsi="Verdana"/>
          <w:b/>
          <w:sz w:val="20"/>
          <w:szCs w:val="20"/>
        </w:rPr>
      </w:pPr>
    </w:p>
    <w:p w14:paraId="5789BAD7" w14:textId="3E0D40BF" w:rsidR="00AA3CE6" w:rsidRPr="00016B78" w:rsidRDefault="00BB5719" w:rsidP="00AA3CE6">
      <w:pPr>
        <w:jc w:val="center"/>
        <w:rPr>
          <w:rFonts w:ascii="Verdana" w:hAnsi="Verdana"/>
          <w:b/>
          <w:color w:val="FF0000"/>
          <w:sz w:val="20"/>
          <w:szCs w:val="20"/>
        </w:rPr>
      </w:pPr>
      <w:r>
        <w:rPr>
          <w:rFonts w:ascii="Verdana" w:hAnsi="Verdana"/>
          <w:b/>
          <w:color w:val="FF0000"/>
          <w:sz w:val="20"/>
          <w:szCs w:val="20"/>
        </w:rPr>
        <w:t>HIGH PERFORMANCE SYSTEM SUPPORT TEAM</w:t>
      </w:r>
    </w:p>
    <w:p w14:paraId="59D1B062" w14:textId="77777777" w:rsidR="00AA3CE6" w:rsidRPr="00016B78" w:rsidRDefault="00AA3CE6" w:rsidP="00AA3CE6">
      <w:pPr>
        <w:jc w:val="center"/>
        <w:rPr>
          <w:rFonts w:ascii="Verdana" w:hAnsi="Verdana"/>
          <w:b/>
          <w:color w:val="FF0000"/>
          <w:sz w:val="20"/>
          <w:szCs w:val="20"/>
        </w:rPr>
      </w:pPr>
    </w:p>
    <w:p w14:paraId="3A8C0779" w14:textId="77777777" w:rsidR="00F01C9F" w:rsidRPr="00016B78" w:rsidRDefault="00F01C9F" w:rsidP="00F01C9F">
      <w:pPr>
        <w:pStyle w:val="Title"/>
        <w:spacing w:after="240"/>
        <w:rPr>
          <w:rFonts w:ascii="Verdana" w:hAnsi="Verdana"/>
          <w:b w:val="0"/>
          <w:color w:val="FF0000"/>
          <w:sz w:val="20"/>
          <w:szCs w:val="20"/>
        </w:rPr>
      </w:pPr>
      <w:r>
        <w:rPr>
          <w:rFonts w:ascii="Verdana" w:hAnsi="Verdana"/>
          <w:sz w:val="20"/>
          <w:szCs w:val="20"/>
        </w:rPr>
        <w:t xml:space="preserve">TENDER FOR THE </w:t>
      </w:r>
      <w:r w:rsidRPr="00016B78">
        <w:rPr>
          <w:rFonts w:ascii="Verdana" w:hAnsi="Verdana"/>
          <w:sz w:val="20"/>
          <w:szCs w:val="20"/>
        </w:rPr>
        <w:t>PROVISION OF</w:t>
      </w:r>
      <w:r>
        <w:rPr>
          <w:rFonts w:ascii="Verdana" w:hAnsi="Verdana"/>
          <w:sz w:val="20"/>
          <w:szCs w:val="20"/>
        </w:rPr>
        <w:t xml:space="preserve"> THE UK SPORT KNOWLEDGE MANAGEMENT SYSTEM</w:t>
      </w:r>
    </w:p>
    <w:p w14:paraId="25FFBFCC" w14:textId="7EF249F1" w:rsidR="00345419" w:rsidRPr="005F4218" w:rsidRDefault="00345419" w:rsidP="005F4218">
      <w:pPr>
        <w:spacing w:before="120" w:after="120"/>
        <w:jc w:val="center"/>
        <w:rPr>
          <w:rFonts w:ascii="Verdana" w:hAnsi="Verdana"/>
          <w:b/>
          <w:sz w:val="20"/>
          <w:szCs w:val="20"/>
          <w:u w:val="single"/>
        </w:rPr>
      </w:pPr>
      <w:r w:rsidRPr="00016B78">
        <w:rPr>
          <w:rFonts w:ascii="Verdana" w:hAnsi="Verdana"/>
          <w:b/>
          <w:sz w:val="20"/>
          <w:szCs w:val="20"/>
          <w:u w:val="single"/>
        </w:rPr>
        <w:t>NON-CANVASSING, NON-COLLUSION OR NON-CORRUPTION CERTIFICATE</w:t>
      </w:r>
    </w:p>
    <w:p w14:paraId="5F6DAAC2" w14:textId="77777777" w:rsidR="00345419" w:rsidRPr="00016B78" w:rsidRDefault="00345419" w:rsidP="00345419">
      <w:pPr>
        <w:spacing w:before="120" w:after="120"/>
        <w:rPr>
          <w:rFonts w:ascii="Verdana" w:hAnsi="Verdana"/>
          <w:sz w:val="20"/>
          <w:szCs w:val="20"/>
        </w:rPr>
      </w:pPr>
    </w:p>
    <w:p w14:paraId="0D3CB06B" w14:textId="77777777" w:rsidR="00345419" w:rsidRPr="00016B78" w:rsidRDefault="00345419" w:rsidP="00345419">
      <w:pPr>
        <w:spacing w:before="120" w:after="120"/>
        <w:rPr>
          <w:rFonts w:ascii="Verdana" w:hAnsi="Verdana"/>
          <w:sz w:val="20"/>
          <w:szCs w:val="20"/>
        </w:rPr>
      </w:pPr>
      <w:r w:rsidRPr="00016B78">
        <w:rPr>
          <w:rFonts w:ascii="Verdana" w:hAnsi="Verdana"/>
          <w:sz w:val="20"/>
          <w:szCs w:val="20"/>
        </w:rPr>
        <w:t>The essence of a formal selection process is that UK Sport receives bona fide proposals from all Tenderers.</w:t>
      </w:r>
    </w:p>
    <w:p w14:paraId="6C48A779" w14:textId="01ED9F3D" w:rsidR="00345419" w:rsidRPr="00016B78" w:rsidRDefault="00345419" w:rsidP="00345419">
      <w:pPr>
        <w:spacing w:before="120" w:after="120"/>
        <w:rPr>
          <w:rFonts w:ascii="Verdana" w:hAnsi="Verdana"/>
          <w:sz w:val="20"/>
          <w:szCs w:val="20"/>
        </w:rPr>
      </w:pPr>
      <w:r w:rsidRPr="00016B78">
        <w:rPr>
          <w:rFonts w:ascii="Verdana" w:hAnsi="Verdana"/>
          <w:sz w:val="20"/>
          <w:szCs w:val="20"/>
        </w:rPr>
        <w:t xml:space="preserve">In recognition of this principal we the Tenderer </w:t>
      </w:r>
      <w:r w:rsidRPr="00016B78">
        <w:rPr>
          <w:rFonts w:ascii="Verdana" w:hAnsi="Verdana"/>
          <w:sz w:val="20"/>
          <w:szCs w:val="20"/>
          <w:highlight w:val="yellow"/>
        </w:rPr>
        <w:t>[</w:t>
      </w:r>
      <w:r w:rsidR="00CC0D7A" w:rsidRPr="00016B78">
        <w:rPr>
          <w:rFonts w:ascii="Verdana" w:hAnsi="Verdana"/>
          <w:sz w:val="20"/>
          <w:szCs w:val="20"/>
          <w:highlight w:val="yellow"/>
        </w:rPr>
        <w:t>Insert Company Name</w:t>
      </w:r>
      <w:r w:rsidRPr="00016B78">
        <w:rPr>
          <w:rFonts w:ascii="Verdana" w:hAnsi="Verdana"/>
          <w:sz w:val="20"/>
          <w:szCs w:val="20"/>
          <w:highlight w:val="yellow"/>
        </w:rPr>
        <w:t>]</w:t>
      </w:r>
      <w:r w:rsidRPr="00016B78">
        <w:rPr>
          <w:rFonts w:ascii="Verdana" w:hAnsi="Verdana"/>
          <w:sz w:val="20"/>
          <w:szCs w:val="20"/>
        </w:rPr>
        <w:t xml:space="preserve"> certify that this is a bona fide proposal. We have not fixed or adjusted the submission by or in accordance with any agreement or arrangement with any other person or party.</w:t>
      </w:r>
    </w:p>
    <w:p w14:paraId="3A4DCC69" w14:textId="300B91AC" w:rsidR="00345419" w:rsidRPr="00016B78" w:rsidRDefault="00345419" w:rsidP="00345419">
      <w:pPr>
        <w:spacing w:before="120" w:after="120"/>
        <w:rPr>
          <w:rFonts w:ascii="Verdana" w:hAnsi="Verdana"/>
          <w:sz w:val="20"/>
          <w:szCs w:val="20"/>
        </w:rPr>
      </w:pPr>
      <w:r w:rsidRPr="00016B78">
        <w:rPr>
          <w:rFonts w:ascii="Verdana" w:hAnsi="Verdana"/>
          <w:sz w:val="20"/>
          <w:szCs w:val="20"/>
        </w:rPr>
        <w:t>We also certify that we have not done and we undertake that we shall not do at any time before the hour and date specified for the return of this submission any of the following acts:</w:t>
      </w:r>
    </w:p>
    <w:p w14:paraId="55A7B0EF" w14:textId="77777777" w:rsidR="00345419" w:rsidRPr="00016B78" w:rsidRDefault="00345419" w:rsidP="009B0675">
      <w:pPr>
        <w:numPr>
          <w:ilvl w:val="0"/>
          <w:numId w:val="8"/>
        </w:numPr>
        <w:spacing w:before="120" w:after="120"/>
        <w:jc w:val="both"/>
        <w:rPr>
          <w:rFonts w:ascii="Verdana" w:hAnsi="Verdana"/>
          <w:sz w:val="20"/>
          <w:szCs w:val="20"/>
        </w:rPr>
      </w:pPr>
      <w:r w:rsidRPr="00016B78">
        <w:rPr>
          <w:rFonts w:ascii="Verdana" w:hAnsi="Verdana"/>
          <w:sz w:val="20"/>
          <w:szCs w:val="20"/>
        </w:rPr>
        <w:t>Directly or indirectly canvassed any official of UK Sport concerning the acceptance of this or any other tender or who has directly or indirectly obtained or attempted to obtain information from any such member or official concerning this or any other tender.</w:t>
      </w:r>
    </w:p>
    <w:p w14:paraId="1D3BA408" w14:textId="77777777" w:rsidR="00345419" w:rsidRPr="00016B78" w:rsidRDefault="00345419" w:rsidP="009B0675">
      <w:pPr>
        <w:numPr>
          <w:ilvl w:val="0"/>
          <w:numId w:val="8"/>
        </w:numPr>
        <w:spacing w:before="120" w:after="120"/>
        <w:jc w:val="both"/>
        <w:rPr>
          <w:rFonts w:ascii="Verdana" w:hAnsi="Verdana"/>
          <w:sz w:val="20"/>
          <w:szCs w:val="20"/>
        </w:rPr>
      </w:pPr>
      <w:r w:rsidRPr="00016B78">
        <w:rPr>
          <w:rFonts w:ascii="Verdana" w:hAnsi="Verdana"/>
          <w:sz w:val="20"/>
          <w:szCs w:val="20"/>
        </w:rPr>
        <w:t>Communicate with any other person other than the person calling for the submission except where the disclosure of information is necessary to obtain insurance.</w:t>
      </w:r>
    </w:p>
    <w:p w14:paraId="14108D44" w14:textId="77777777" w:rsidR="00345419" w:rsidRPr="00016B78" w:rsidRDefault="00345419" w:rsidP="009B0675">
      <w:pPr>
        <w:numPr>
          <w:ilvl w:val="0"/>
          <w:numId w:val="8"/>
        </w:numPr>
        <w:spacing w:before="120" w:after="120"/>
        <w:jc w:val="both"/>
        <w:rPr>
          <w:rFonts w:ascii="Verdana" w:hAnsi="Verdana"/>
          <w:sz w:val="20"/>
          <w:szCs w:val="20"/>
        </w:rPr>
      </w:pPr>
      <w:r w:rsidRPr="00016B78">
        <w:rPr>
          <w:rFonts w:ascii="Verdana" w:hAnsi="Verdana"/>
          <w:sz w:val="20"/>
          <w:szCs w:val="20"/>
        </w:rPr>
        <w:t>Enter into any agreement or arrangement with any person that he shall refrain from making a submission.</w:t>
      </w:r>
    </w:p>
    <w:p w14:paraId="5A0832AF" w14:textId="46E03559" w:rsidR="00345419" w:rsidRPr="00016B78" w:rsidRDefault="00345419" w:rsidP="009B0675">
      <w:pPr>
        <w:numPr>
          <w:ilvl w:val="0"/>
          <w:numId w:val="8"/>
        </w:numPr>
        <w:spacing w:before="120" w:after="120"/>
        <w:jc w:val="both"/>
        <w:rPr>
          <w:rFonts w:ascii="Verdana" w:hAnsi="Verdana"/>
          <w:sz w:val="20"/>
          <w:szCs w:val="20"/>
        </w:rPr>
      </w:pPr>
      <w:r w:rsidRPr="00016B78">
        <w:rPr>
          <w:rFonts w:ascii="Verdana" w:hAnsi="Verdana"/>
          <w:sz w:val="20"/>
          <w:szCs w:val="20"/>
        </w:rPr>
        <w:t>To offer to pay or give or agree to pay or give any sum of money or valuable consideration directly or indirectly to any person related to this submission;</w:t>
      </w:r>
    </w:p>
    <w:p w14:paraId="078D3A45" w14:textId="77777777" w:rsidR="00345419" w:rsidRPr="00016B78" w:rsidRDefault="00345419" w:rsidP="009B0675">
      <w:pPr>
        <w:numPr>
          <w:ilvl w:val="0"/>
          <w:numId w:val="8"/>
        </w:numPr>
        <w:spacing w:before="120" w:after="120"/>
        <w:jc w:val="both"/>
        <w:rPr>
          <w:rFonts w:ascii="Verdana" w:hAnsi="Verdana"/>
          <w:sz w:val="20"/>
          <w:szCs w:val="20"/>
        </w:rPr>
      </w:pPr>
      <w:r w:rsidRPr="00016B78">
        <w:rPr>
          <w:rFonts w:ascii="Verdana" w:hAnsi="Verdana"/>
          <w:sz w:val="20"/>
          <w:szCs w:val="20"/>
        </w:rPr>
        <w:t>made or offered to make any type of payment or gift to any UK Sport employee or member or to anyone else where or not the person is directly connected to UK Sport directly connected with this Tender exercise; or</w:t>
      </w:r>
    </w:p>
    <w:p w14:paraId="5001229C" w14:textId="77777777" w:rsidR="00345419" w:rsidRPr="00016B78" w:rsidRDefault="00345419" w:rsidP="009B0675">
      <w:pPr>
        <w:numPr>
          <w:ilvl w:val="0"/>
          <w:numId w:val="8"/>
        </w:numPr>
        <w:spacing w:before="120" w:after="120"/>
        <w:jc w:val="both"/>
        <w:rPr>
          <w:rFonts w:ascii="Verdana" w:hAnsi="Verdana"/>
          <w:sz w:val="20"/>
          <w:szCs w:val="20"/>
        </w:rPr>
      </w:pPr>
      <w:r w:rsidRPr="00016B78">
        <w:rPr>
          <w:rFonts w:ascii="Verdana" w:hAnsi="Verdana"/>
          <w:sz w:val="20"/>
          <w:szCs w:val="20"/>
        </w:rPr>
        <w:t>offered or given or agreed to give any officer or member of UK Sport any gift or consideration of any kind as an inducement or bribe to influence its decision in relation to the tendering procedure.</w:t>
      </w:r>
    </w:p>
    <w:p w14:paraId="5699A7B1" w14:textId="77777777" w:rsidR="00345419" w:rsidRPr="00016B78" w:rsidRDefault="00345419" w:rsidP="00345419">
      <w:pPr>
        <w:spacing w:before="120" w:after="120"/>
        <w:rPr>
          <w:rFonts w:ascii="Verdana" w:hAnsi="Verdana"/>
          <w:sz w:val="20"/>
          <w:szCs w:val="20"/>
        </w:rPr>
      </w:pPr>
    </w:p>
    <w:p w14:paraId="58654062" w14:textId="4357CC5D" w:rsidR="000C0FB9" w:rsidRPr="00016B78" w:rsidRDefault="000C0FB9" w:rsidP="000C0FB9">
      <w:pPr>
        <w:rPr>
          <w:rFonts w:ascii="Verdana" w:hAnsi="Verdana"/>
          <w:sz w:val="20"/>
          <w:szCs w:val="20"/>
        </w:rPr>
      </w:pPr>
      <w:r w:rsidRPr="00016B78">
        <w:rPr>
          <w:rFonts w:ascii="Verdana" w:hAnsi="Verdana"/>
          <w:sz w:val="20"/>
          <w:szCs w:val="20"/>
        </w:rPr>
        <w:t>Dated this……………………….day of……………………………………………20</w:t>
      </w:r>
      <w:r w:rsidR="009B472C">
        <w:rPr>
          <w:rFonts w:ascii="Verdana" w:hAnsi="Verdana"/>
          <w:sz w:val="20"/>
          <w:szCs w:val="20"/>
        </w:rPr>
        <w:t>2</w:t>
      </w:r>
      <w:r w:rsidRPr="00016B78">
        <w:rPr>
          <w:rFonts w:ascii="Verdana" w:hAnsi="Verdana"/>
          <w:sz w:val="20"/>
          <w:szCs w:val="20"/>
        </w:rPr>
        <w:t>1</w:t>
      </w:r>
    </w:p>
    <w:p w14:paraId="3F63C672" w14:textId="77777777" w:rsidR="000C0FB9" w:rsidRPr="00016B78" w:rsidRDefault="000C0FB9" w:rsidP="000C0FB9">
      <w:pPr>
        <w:rPr>
          <w:rFonts w:ascii="Verdana" w:hAnsi="Verdana"/>
          <w:sz w:val="20"/>
          <w:szCs w:val="20"/>
        </w:rPr>
      </w:pPr>
    </w:p>
    <w:p w14:paraId="71C0CAE5" w14:textId="226B6436" w:rsidR="000C0FB9" w:rsidRPr="00016B78" w:rsidRDefault="000C0FB9" w:rsidP="000C0FB9">
      <w:pPr>
        <w:rPr>
          <w:rFonts w:ascii="Verdana" w:hAnsi="Verdana"/>
          <w:sz w:val="20"/>
          <w:szCs w:val="20"/>
        </w:rPr>
      </w:pPr>
      <w:r w:rsidRPr="00016B78">
        <w:rPr>
          <w:rFonts w:ascii="Verdana" w:hAnsi="Verdana"/>
          <w:sz w:val="20"/>
          <w:szCs w:val="20"/>
        </w:rPr>
        <w:t>Signature………………………position in company………………………………….</w:t>
      </w:r>
    </w:p>
    <w:p w14:paraId="0C3497F9" w14:textId="77777777" w:rsidR="000C0FB9" w:rsidRPr="00016B78" w:rsidRDefault="000C0FB9" w:rsidP="000C0FB9">
      <w:pPr>
        <w:rPr>
          <w:rFonts w:ascii="Verdana" w:hAnsi="Verdana"/>
          <w:sz w:val="20"/>
          <w:szCs w:val="20"/>
        </w:rPr>
      </w:pPr>
    </w:p>
    <w:p w14:paraId="58B6EAC5" w14:textId="77777777" w:rsidR="000C0FB9" w:rsidRPr="00016B78" w:rsidRDefault="000C0FB9" w:rsidP="000C0FB9">
      <w:pPr>
        <w:rPr>
          <w:rFonts w:ascii="Verdana" w:hAnsi="Verdana"/>
          <w:sz w:val="20"/>
          <w:szCs w:val="20"/>
        </w:rPr>
      </w:pPr>
      <w:r w:rsidRPr="00016B78">
        <w:rPr>
          <w:rFonts w:ascii="Verdana" w:hAnsi="Verdana"/>
          <w:sz w:val="20"/>
          <w:szCs w:val="20"/>
        </w:rPr>
        <w:t>Name of Company……………………………………………………………………………</w:t>
      </w:r>
    </w:p>
    <w:p w14:paraId="7C59740F" w14:textId="77777777" w:rsidR="000C0FB9" w:rsidRPr="00016B78" w:rsidRDefault="000C0FB9" w:rsidP="000C0FB9">
      <w:pPr>
        <w:rPr>
          <w:rFonts w:ascii="Verdana" w:hAnsi="Verdana"/>
          <w:sz w:val="20"/>
          <w:szCs w:val="20"/>
        </w:rPr>
      </w:pPr>
    </w:p>
    <w:p w14:paraId="258AB58B" w14:textId="77777777" w:rsidR="00345419" w:rsidRPr="00016B78" w:rsidRDefault="00345419" w:rsidP="00345419">
      <w:pPr>
        <w:rPr>
          <w:rFonts w:ascii="Verdana" w:hAnsi="Verdana"/>
          <w:sz w:val="20"/>
          <w:szCs w:val="20"/>
        </w:rPr>
      </w:pPr>
    </w:p>
    <w:p w14:paraId="4FEE5E60" w14:textId="77777777" w:rsidR="00AE7094" w:rsidRPr="00607740" w:rsidRDefault="00AE7094" w:rsidP="00AE7094">
      <w:pPr>
        <w:spacing w:before="120" w:after="120"/>
      </w:pPr>
    </w:p>
    <w:p w14:paraId="06A77AC5" w14:textId="77777777" w:rsidR="00AE7094" w:rsidRPr="00607740" w:rsidRDefault="00AE7094" w:rsidP="00AE7094"/>
    <w:p w14:paraId="621D8EA3" w14:textId="77777777" w:rsidR="00AE7094" w:rsidRPr="00607740" w:rsidRDefault="00AE7094" w:rsidP="00AE7094"/>
    <w:p w14:paraId="35802A13" w14:textId="4BA1D696" w:rsidR="00AE7094" w:rsidRPr="003D43B5" w:rsidRDefault="00AE7094" w:rsidP="00AE7094">
      <w:pPr>
        <w:autoSpaceDE w:val="0"/>
        <w:autoSpaceDN w:val="0"/>
        <w:adjustRightInd w:val="0"/>
        <w:rPr>
          <w:b/>
          <w:lang w:eastAsia="en-GB"/>
        </w:rPr>
      </w:pPr>
    </w:p>
    <w:p w14:paraId="10DAFCFD" w14:textId="77777777" w:rsidR="00AE7094" w:rsidRPr="003D43B5" w:rsidRDefault="00AE7094" w:rsidP="00AE7094">
      <w:pPr>
        <w:autoSpaceDE w:val="0"/>
        <w:autoSpaceDN w:val="0"/>
        <w:adjustRightInd w:val="0"/>
        <w:rPr>
          <w:b/>
          <w:lang w:eastAsia="en-GB"/>
        </w:rPr>
      </w:pPr>
    </w:p>
    <w:p w14:paraId="64A845F1" w14:textId="77777777" w:rsidR="007841A9" w:rsidRDefault="007841A9" w:rsidP="007841A9">
      <w:pPr>
        <w:rPr>
          <w:b/>
          <w:lang w:eastAsia="en-GB"/>
        </w:rPr>
      </w:pPr>
    </w:p>
    <w:p w14:paraId="679A74BB" w14:textId="4C4A97A4" w:rsidR="001243DB" w:rsidRPr="00B9101E" w:rsidRDefault="00732503" w:rsidP="007841A9">
      <w:pPr>
        <w:jc w:val="center"/>
        <w:rPr>
          <w:rFonts w:ascii="Verdana" w:hAnsi="Verdana"/>
          <w:b/>
          <w:sz w:val="20"/>
          <w:szCs w:val="20"/>
        </w:rPr>
      </w:pPr>
      <w:r>
        <w:rPr>
          <w:rFonts w:ascii="Verdana" w:hAnsi="Verdana"/>
          <w:b/>
          <w:sz w:val="20"/>
          <w:szCs w:val="20"/>
        </w:rPr>
        <w:lastRenderedPageBreak/>
        <w:br/>
      </w:r>
      <w:r w:rsidR="001243DB" w:rsidRPr="00B9101E">
        <w:rPr>
          <w:rFonts w:ascii="Verdana" w:hAnsi="Verdana"/>
          <w:b/>
          <w:sz w:val="20"/>
          <w:szCs w:val="20"/>
        </w:rPr>
        <w:t>THE UNITED KINGDOM SPORTS COUNCIL</w:t>
      </w:r>
    </w:p>
    <w:p w14:paraId="2B7D0798" w14:textId="77777777" w:rsidR="001243DB" w:rsidRPr="00B9101E" w:rsidRDefault="001243DB" w:rsidP="001243DB">
      <w:pPr>
        <w:jc w:val="center"/>
        <w:rPr>
          <w:rFonts w:ascii="Verdana" w:hAnsi="Verdana"/>
          <w:b/>
          <w:sz w:val="20"/>
          <w:szCs w:val="20"/>
        </w:rPr>
      </w:pPr>
    </w:p>
    <w:p w14:paraId="2EAE99BC" w14:textId="5E4B7FB4" w:rsidR="00AA3CE6" w:rsidRPr="00016B78" w:rsidRDefault="00BB5719" w:rsidP="00AA3CE6">
      <w:pPr>
        <w:jc w:val="center"/>
        <w:rPr>
          <w:rFonts w:ascii="Verdana" w:hAnsi="Verdana"/>
          <w:b/>
          <w:color w:val="FF0000"/>
          <w:sz w:val="20"/>
          <w:szCs w:val="20"/>
        </w:rPr>
      </w:pPr>
      <w:r>
        <w:rPr>
          <w:rFonts w:ascii="Verdana" w:hAnsi="Verdana"/>
          <w:b/>
          <w:color w:val="FF0000"/>
          <w:sz w:val="20"/>
          <w:szCs w:val="20"/>
        </w:rPr>
        <w:t>HIGH PERFORMANCE SYSTEM SUPPORT TEAM</w:t>
      </w:r>
    </w:p>
    <w:p w14:paraId="7B4C80FC" w14:textId="77777777" w:rsidR="00AA3CE6" w:rsidRPr="00016B78" w:rsidRDefault="00AA3CE6" w:rsidP="00AA3CE6">
      <w:pPr>
        <w:jc w:val="center"/>
        <w:rPr>
          <w:rFonts w:ascii="Verdana" w:hAnsi="Verdana"/>
          <w:b/>
          <w:color w:val="FF0000"/>
          <w:sz w:val="20"/>
          <w:szCs w:val="20"/>
        </w:rPr>
      </w:pPr>
    </w:p>
    <w:p w14:paraId="68DFE455" w14:textId="77777777" w:rsidR="00F01C9F" w:rsidRPr="00016B78" w:rsidRDefault="00F01C9F" w:rsidP="00F01C9F">
      <w:pPr>
        <w:pStyle w:val="Title"/>
        <w:spacing w:after="240"/>
        <w:rPr>
          <w:rFonts w:ascii="Verdana" w:hAnsi="Verdana"/>
          <w:b w:val="0"/>
          <w:color w:val="FF0000"/>
          <w:sz w:val="20"/>
          <w:szCs w:val="20"/>
        </w:rPr>
      </w:pPr>
      <w:r>
        <w:rPr>
          <w:rFonts w:ascii="Verdana" w:hAnsi="Verdana"/>
          <w:sz w:val="20"/>
          <w:szCs w:val="20"/>
        </w:rPr>
        <w:t xml:space="preserve">TENDER FOR THE </w:t>
      </w:r>
      <w:r w:rsidRPr="00016B78">
        <w:rPr>
          <w:rFonts w:ascii="Verdana" w:hAnsi="Verdana"/>
          <w:sz w:val="20"/>
          <w:szCs w:val="20"/>
        </w:rPr>
        <w:t>PROVISION OF</w:t>
      </w:r>
      <w:r>
        <w:rPr>
          <w:rFonts w:ascii="Verdana" w:hAnsi="Verdana"/>
          <w:sz w:val="20"/>
          <w:szCs w:val="20"/>
        </w:rPr>
        <w:t xml:space="preserve"> THE UK SPORT KNOWLEDGE MANAGEMENT SYSTEM</w:t>
      </w:r>
    </w:p>
    <w:p w14:paraId="2BB3F53E" w14:textId="600C7312" w:rsidR="001243DB" w:rsidRPr="00B9101E" w:rsidRDefault="001243DB" w:rsidP="001243DB">
      <w:pPr>
        <w:spacing w:after="200" w:line="276" w:lineRule="auto"/>
        <w:jc w:val="center"/>
        <w:rPr>
          <w:rFonts w:ascii="Verdana" w:hAnsi="Verdana"/>
          <w:b/>
          <w:sz w:val="20"/>
          <w:szCs w:val="20"/>
          <w:u w:val="single"/>
        </w:rPr>
      </w:pPr>
      <w:r w:rsidRPr="00B9101E">
        <w:rPr>
          <w:rFonts w:ascii="Verdana" w:hAnsi="Verdana"/>
          <w:b/>
          <w:sz w:val="20"/>
          <w:szCs w:val="20"/>
          <w:u w:val="single"/>
        </w:rPr>
        <w:t>REFERENCES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5958"/>
      </w:tblGrid>
      <w:tr w:rsidR="001243DB" w:rsidRPr="00B9101E" w14:paraId="72FF8CE1" w14:textId="77777777" w:rsidTr="00A77B61">
        <w:tc>
          <w:tcPr>
            <w:tcW w:w="2880" w:type="dxa"/>
          </w:tcPr>
          <w:p w14:paraId="2731CEA0" w14:textId="77777777" w:rsidR="001243DB" w:rsidRPr="00B9101E" w:rsidRDefault="001243DB" w:rsidP="00A77B61">
            <w:pPr>
              <w:tabs>
                <w:tab w:val="left" w:pos="720"/>
                <w:tab w:val="left" w:pos="2970"/>
                <w:tab w:val="left" w:pos="4950"/>
                <w:tab w:val="left" w:pos="7110"/>
                <w:tab w:val="left" w:pos="7200"/>
              </w:tabs>
              <w:jc w:val="both"/>
              <w:rPr>
                <w:rFonts w:ascii="Verdana" w:hAnsi="Verdana"/>
                <w:sz w:val="20"/>
                <w:szCs w:val="20"/>
              </w:rPr>
            </w:pPr>
            <w:r w:rsidRPr="00B9101E">
              <w:rPr>
                <w:rFonts w:ascii="Verdana" w:hAnsi="Verdana"/>
                <w:sz w:val="20"/>
                <w:szCs w:val="20"/>
              </w:rPr>
              <w:t>Organisation:</w:t>
            </w:r>
          </w:p>
          <w:p w14:paraId="3CD09EF3" w14:textId="77777777" w:rsidR="001243DB" w:rsidRPr="00B9101E" w:rsidRDefault="001243DB" w:rsidP="00A77B61">
            <w:pPr>
              <w:tabs>
                <w:tab w:val="left" w:pos="720"/>
                <w:tab w:val="left" w:pos="2970"/>
                <w:tab w:val="left" w:pos="4950"/>
                <w:tab w:val="left" w:pos="7110"/>
                <w:tab w:val="left" w:pos="7200"/>
              </w:tabs>
              <w:jc w:val="both"/>
              <w:rPr>
                <w:rFonts w:ascii="Verdana" w:hAnsi="Verdana"/>
                <w:sz w:val="20"/>
                <w:szCs w:val="20"/>
              </w:rPr>
            </w:pPr>
          </w:p>
        </w:tc>
        <w:tc>
          <w:tcPr>
            <w:tcW w:w="5958" w:type="dxa"/>
          </w:tcPr>
          <w:p w14:paraId="2A6EAD6A"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08FB648E" w14:textId="77777777" w:rsidTr="00A77B61">
        <w:tc>
          <w:tcPr>
            <w:tcW w:w="2880" w:type="dxa"/>
          </w:tcPr>
          <w:p w14:paraId="50CC779E"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Address:</w:t>
            </w:r>
          </w:p>
          <w:p w14:paraId="4F15C72F" w14:textId="77777777" w:rsidR="001243DB" w:rsidRPr="00B9101E" w:rsidRDefault="001243DB" w:rsidP="00A77B61">
            <w:pPr>
              <w:tabs>
                <w:tab w:val="left" w:pos="720"/>
                <w:tab w:val="left" w:pos="2970"/>
                <w:tab w:val="left" w:pos="4950"/>
                <w:tab w:val="left" w:pos="7110"/>
                <w:tab w:val="left" w:pos="7200"/>
              </w:tabs>
              <w:jc w:val="both"/>
              <w:rPr>
                <w:rFonts w:ascii="Verdana" w:hAnsi="Verdana"/>
                <w:sz w:val="20"/>
                <w:szCs w:val="20"/>
              </w:rPr>
            </w:pPr>
          </w:p>
        </w:tc>
        <w:tc>
          <w:tcPr>
            <w:tcW w:w="5958" w:type="dxa"/>
          </w:tcPr>
          <w:p w14:paraId="1187274D"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53CF1A65" w14:textId="77777777" w:rsidTr="00A77B61">
        <w:tc>
          <w:tcPr>
            <w:tcW w:w="2880" w:type="dxa"/>
          </w:tcPr>
          <w:p w14:paraId="2F4D5C2D"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Contract Name:</w:t>
            </w:r>
          </w:p>
          <w:p w14:paraId="45D5F3DA" w14:textId="77777777" w:rsidR="001243DB" w:rsidRPr="00B9101E" w:rsidRDefault="001243DB" w:rsidP="00A77B61">
            <w:pPr>
              <w:pStyle w:val="BodyText"/>
              <w:tabs>
                <w:tab w:val="left" w:pos="2970"/>
                <w:tab w:val="left" w:pos="4950"/>
                <w:tab w:val="left" w:pos="7110"/>
              </w:tabs>
              <w:rPr>
                <w:rFonts w:ascii="Verdana" w:hAnsi="Verdana"/>
                <w:sz w:val="20"/>
                <w:szCs w:val="20"/>
              </w:rPr>
            </w:pPr>
          </w:p>
        </w:tc>
        <w:tc>
          <w:tcPr>
            <w:tcW w:w="5958" w:type="dxa"/>
          </w:tcPr>
          <w:p w14:paraId="3BF8D34E"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7E64CF42" w14:textId="77777777" w:rsidTr="00A77B61">
        <w:tc>
          <w:tcPr>
            <w:tcW w:w="2880" w:type="dxa"/>
          </w:tcPr>
          <w:p w14:paraId="4B348456" w14:textId="72EB73BC"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 xml:space="preserve">Telephone </w:t>
            </w:r>
            <w:r w:rsidR="009B472C">
              <w:rPr>
                <w:rFonts w:ascii="Verdana" w:hAnsi="Verdana"/>
                <w:sz w:val="20"/>
                <w:szCs w:val="20"/>
              </w:rPr>
              <w:t>n</w:t>
            </w:r>
            <w:r w:rsidRPr="00B9101E">
              <w:rPr>
                <w:rFonts w:ascii="Verdana" w:hAnsi="Verdana"/>
                <w:sz w:val="20"/>
                <w:szCs w:val="20"/>
              </w:rPr>
              <w:t>o:</w:t>
            </w:r>
          </w:p>
          <w:p w14:paraId="38C5A372" w14:textId="77777777" w:rsidR="001243DB" w:rsidRPr="00B9101E" w:rsidRDefault="001243DB" w:rsidP="00A77B61">
            <w:pPr>
              <w:pStyle w:val="BodyText"/>
              <w:tabs>
                <w:tab w:val="left" w:pos="2970"/>
                <w:tab w:val="left" w:pos="4950"/>
                <w:tab w:val="left" w:pos="7110"/>
              </w:tabs>
              <w:rPr>
                <w:rFonts w:ascii="Verdana" w:hAnsi="Verdana"/>
                <w:sz w:val="20"/>
                <w:szCs w:val="20"/>
              </w:rPr>
            </w:pPr>
          </w:p>
        </w:tc>
        <w:tc>
          <w:tcPr>
            <w:tcW w:w="5958" w:type="dxa"/>
          </w:tcPr>
          <w:p w14:paraId="111C1BD7"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6EBA7AE9" w14:textId="77777777" w:rsidTr="00A77B61">
        <w:tc>
          <w:tcPr>
            <w:tcW w:w="2880" w:type="dxa"/>
          </w:tcPr>
          <w:p w14:paraId="7C70141A" w14:textId="4DC3EFFA"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Email Address:</w:t>
            </w:r>
          </w:p>
          <w:p w14:paraId="72C036D5" w14:textId="77777777" w:rsidR="001243DB" w:rsidRPr="00B9101E" w:rsidRDefault="001243DB" w:rsidP="00A77B61">
            <w:pPr>
              <w:pStyle w:val="BodyText"/>
              <w:tabs>
                <w:tab w:val="left" w:pos="2970"/>
                <w:tab w:val="left" w:pos="4950"/>
                <w:tab w:val="left" w:pos="7110"/>
              </w:tabs>
              <w:rPr>
                <w:rFonts w:ascii="Verdana" w:hAnsi="Verdana"/>
                <w:sz w:val="20"/>
                <w:szCs w:val="20"/>
              </w:rPr>
            </w:pPr>
          </w:p>
        </w:tc>
        <w:tc>
          <w:tcPr>
            <w:tcW w:w="5958" w:type="dxa"/>
          </w:tcPr>
          <w:p w14:paraId="5304804A"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378419B4" w14:textId="77777777" w:rsidTr="00A77B61">
        <w:tc>
          <w:tcPr>
            <w:tcW w:w="2880" w:type="dxa"/>
          </w:tcPr>
          <w:p w14:paraId="030A294B"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Approximate Value:</w:t>
            </w:r>
          </w:p>
          <w:p w14:paraId="37DEE469" w14:textId="77777777" w:rsidR="001243DB" w:rsidRPr="00B9101E" w:rsidRDefault="001243DB" w:rsidP="00A77B61">
            <w:pPr>
              <w:pStyle w:val="BodyText"/>
              <w:tabs>
                <w:tab w:val="left" w:pos="2970"/>
                <w:tab w:val="left" w:pos="4950"/>
                <w:tab w:val="left" w:pos="7110"/>
              </w:tabs>
              <w:rPr>
                <w:rFonts w:ascii="Verdana" w:hAnsi="Verdana"/>
                <w:sz w:val="20"/>
                <w:szCs w:val="20"/>
              </w:rPr>
            </w:pPr>
          </w:p>
        </w:tc>
        <w:tc>
          <w:tcPr>
            <w:tcW w:w="5958" w:type="dxa"/>
          </w:tcPr>
          <w:p w14:paraId="7CED5288"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bl>
    <w:p w14:paraId="482639D0" w14:textId="0303DD45" w:rsidR="00053BEA" w:rsidRPr="00B9101E" w:rsidRDefault="00053BEA">
      <w:pPr>
        <w:spacing w:after="200" w:line="276" w:lineRule="auto"/>
        <w:rPr>
          <w:rFonts w:ascii="Verdana" w:hAnsi="Verdana"/>
          <w:b/>
          <w:sz w:val="20"/>
          <w:szCs w:val="20"/>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5958"/>
      </w:tblGrid>
      <w:tr w:rsidR="001243DB" w:rsidRPr="00B9101E" w14:paraId="313E6BA0" w14:textId="77777777" w:rsidTr="00A77B61">
        <w:tc>
          <w:tcPr>
            <w:tcW w:w="2880" w:type="dxa"/>
          </w:tcPr>
          <w:p w14:paraId="76596DC2" w14:textId="77777777" w:rsidR="001243DB" w:rsidRPr="00B9101E" w:rsidRDefault="001243DB" w:rsidP="00A77B61">
            <w:pPr>
              <w:tabs>
                <w:tab w:val="left" w:pos="720"/>
                <w:tab w:val="left" w:pos="2970"/>
                <w:tab w:val="left" w:pos="4950"/>
                <w:tab w:val="left" w:pos="7110"/>
                <w:tab w:val="left" w:pos="7200"/>
              </w:tabs>
              <w:jc w:val="both"/>
              <w:rPr>
                <w:rFonts w:ascii="Verdana" w:hAnsi="Verdana"/>
                <w:sz w:val="20"/>
                <w:szCs w:val="20"/>
              </w:rPr>
            </w:pPr>
            <w:r w:rsidRPr="00B9101E">
              <w:rPr>
                <w:rFonts w:ascii="Verdana" w:hAnsi="Verdana"/>
                <w:sz w:val="20"/>
                <w:szCs w:val="20"/>
              </w:rPr>
              <w:t>Organisation:</w:t>
            </w:r>
          </w:p>
          <w:p w14:paraId="5FD49E91" w14:textId="77777777" w:rsidR="001243DB" w:rsidRPr="00B9101E" w:rsidRDefault="001243DB" w:rsidP="00A77B61">
            <w:pPr>
              <w:tabs>
                <w:tab w:val="left" w:pos="720"/>
                <w:tab w:val="left" w:pos="2970"/>
                <w:tab w:val="left" w:pos="4950"/>
                <w:tab w:val="left" w:pos="7110"/>
                <w:tab w:val="left" w:pos="7200"/>
              </w:tabs>
              <w:jc w:val="both"/>
              <w:rPr>
                <w:rFonts w:ascii="Verdana" w:hAnsi="Verdana"/>
                <w:sz w:val="20"/>
                <w:szCs w:val="20"/>
              </w:rPr>
            </w:pPr>
          </w:p>
        </w:tc>
        <w:tc>
          <w:tcPr>
            <w:tcW w:w="5958" w:type="dxa"/>
          </w:tcPr>
          <w:p w14:paraId="7AD3FA83"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0FE4719E" w14:textId="77777777" w:rsidTr="00A77B61">
        <w:tc>
          <w:tcPr>
            <w:tcW w:w="2880" w:type="dxa"/>
          </w:tcPr>
          <w:p w14:paraId="42B3B2AA"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Address:</w:t>
            </w:r>
          </w:p>
          <w:p w14:paraId="02D9FFEC" w14:textId="77777777" w:rsidR="001243DB" w:rsidRPr="00B9101E" w:rsidRDefault="001243DB" w:rsidP="00A77B61">
            <w:pPr>
              <w:tabs>
                <w:tab w:val="left" w:pos="720"/>
                <w:tab w:val="left" w:pos="2970"/>
                <w:tab w:val="left" w:pos="4950"/>
                <w:tab w:val="left" w:pos="7110"/>
                <w:tab w:val="left" w:pos="7200"/>
              </w:tabs>
              <w:jc w:val="both"/>
              <w:rPr>
                <w:rFonts w:ascii="Verdana" w:hAnsi="Verdana"/>
                <w:sz w:val="20"/>
                <w:szCs w:val="20"/>
              </w:rPr>
            </w:pPr>
          </w:p>
        </w:tc>
        <w:tc>
          <w:tcPr>
            <w:tcW w:w="5958" w:type="dxa"/>
          </w:tcPr>
          <w:p w14:paraId="003BC440"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132A04EF" w14:textId="77777777" w:rsidTr="00A77B61">
        <w:tc>
          <w:tcPr>
            <w:tcW w:w="2880" w:type="dxa"/>
          </w:tcPr>
          <w:p w14:paraId="49E784DF"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Contract Name:</w:t>
            </w:r>
          </w:p>
          <w:p w14:paraId="51E13DB8" w14:textId="77777777" w:rsidR="001243DB" w:rsidRPr="00B9101E" w:rsidRDefault="001243DB" w:rsidP="00A77B61">
            <w:pPr>
              <w:pStyle w:val="BodyText"/>
              <w:tabs>
                <w:tab w:val="left" w:pos="2970"/>
                <w:tab w:val="left" w:pos="4950"/>
                <w:tab w:val="left" w:pos="7110"/>
              </w:tabs>
              <w:rPr>
                <w:rFonts w:ascii="Verdana" w:hAnsi="Verdana"/>
                <w:sz w:val="20"/>
                <w:szCs w:val="20"/>
              </w:rPr>
            </w:pPr>
          </w:p>
        </w:tc>
        <w:tc>
          <w:tcPr>
            <w:tcW w:w="5958" w:type="dxa"/>
          </w:tcPr>
          <w:p w14:paraId="4909AC76"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2A897F93" w14:textId="77777777" w:rsidTr="00A77B61">
        <w:tc>
          <w:tcPr>
            <w:tcW w:w="2880" w:type="dxa"/>
          </w:tcPr>
          <w:p w14:paraId="4E0C050A" w14:textId="08BA43B9"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 xml:space="preserve">Telephone </w:t>
            </w:r>
            <w:r w:rsidR="009B472C">
              <w:rPr>
                <w:rFonts w:ascii="Verdana" w:hAnsi="Verdana"/>
                <w:sz w:val="20"/>
                <w:szCs w:val="20"/>
              </w:rPr>
              <w:t>n</w:t>
            </w:r>
            <w:r w:rsidRPr="00B9101E">
              <w:rPr>
                <w:rFonts w:ascii="Verdana" w:hAnsi="Verdana"/>
                <w:sz w:val="20"/>
                <w:szCs w:val="20"/>
              </w:rPr>
              <w:t>o:</w:t>
            </w:r>
          </w:p>
          <w:p w14:paraId="3E2A1DA9" w14:textId="77777777" w:rsidR="001243DB" w:rsidRPr="00B9101E" w:rsidRDefault="001243DB" w:rsidP="00A77B61">
            <w:pPr>
              <w:pStyle w:val="BodyText"/>
              <w:tabs>
                <w:tab w:val="left" w:pos="2970"/>
                <w:tab w:val="left" w:pos="4950"/>
                <w:tab w:val="left" w:pos="7110"/>
              </w:tabs>
              <w:rPr>
                <w:rFonts w:ascii="Verdana" w:hAnsi="Verdana"/>
                <w:sz w:val="20"/>
                <w:szCs w:val="20"/>
              </w:rPr>
            </w:pPr>
          </w:p>
        </w:tc>
        <w:tc>
          <w:tcPr>
            <w:tcW w:w="5958" w:type="dxa"/>
          </w:tcPr>
          <w:p w14:paraId="70C0ABBE"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4D1283CC" w14:textId="77777777" w:rsidTr="00A77B61">
        <w:tc>
          <w:tcPr>
            <w:tcW w:w="2880" w:type="dxa"/>
          </w:tcPr>
          <w:p w14:paraId="77F00570" w14:textId="70DA2D3F"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Email Address:</w:t>
            </w:r>
          </w:p>
          <w:p w14:paraId="4E0D8E20" w14:textId="77777777" w:rsidR="001243DB" w:rsidRPr="00B9101E" w:rsidRDefault="001243DB" w:rsidP="00A77B61">
            <w:pPr>
              <w:pStyle w:val="BodyText"/>
              <w:tabs>
                <w:tab w:val="left" w:pos="2970"/>
                <w:tab w:val="left" w:pos="4950"/>
                <w:tab w:val="left" w:pos="7110"/>
              </w:tabs>
              <w:rPr>
                <w:rFonts w:ascii="Verdana" w:hAnsi="Verdana"/>
                <w:sz w:val="20"/>
                <w:szCs w:val="20"/>
              </w:rPr>
            </w:pPr>
          </w:p>
        </w:tc>
        <w:tc>
          <w:tcPr>
            <w:tcW w:w="5958" w:type="dxa"/>
          </w:tcPr>
          <w:p w14:paraId="791245F3"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174F9D7C" w14:textId="77777777" w:rsidTr="00A77B61">
        <w:tc>
          <w:tcPr>
            <w:tcW w:w="2880" w:type="dxa"/>
          </w:tcPr>
          <w:p w14:paraId="56D3F90D" w14:textId="5EFDAE4D" w:rsidR="001243DB" w:rsidRPr="00B9101E" w:rsidRDefault="001243DB" w:rsidP="00732503">
            <w:pPr>
              <w:pStyle w:val="BodyText"/>
              <w:tabs>
                <w:tab w:val="left" w:pos="2970"/>
                <w:tab w:val="left" w:pos="4950"/>
                <w:tab w:val="left" w:pos="7110"/>
              </w:tabs>
              <w:rPr>
                <w:rFonts w:ascii="Verdana" w:hAnsi="Verdana"/>
                <w:sz w:val="20"/>
                <w:szCs w:val="20"/>
              </w:rPr>
            </w:pPr>
            <w:r w:rsidRPr="00B9101E">
              <w:rPr>
                <w:rFonts w:ascii="Verdana" w:hAnsi="Verdana"/>
                <w:sz w:val="20"/>
                <w:szCs w:val="20"/>
              </w:rPr>
              <w:t>Approximate Value:</w:t>
            </w:r>
          </w:p>
        </w:tc>
        <w:tc>
          <w:tcPr>
            <w:tcW w:w="5958" w:type="dxa"/>
          </w:tcPr>
          <w:p w14:paraId="1D06574B"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bl>
    <w:p w14:paraId="769EC7D9" w14:textId="77777777" w:rsidR="00816CB3" w:rsidRDefault="00816CB3">
      <w:pPr>
        <w:spacing w:after="200" w:line="276" w:lineRule="auto"/>
        <w:rPr>
          <w:b/>
        </w:rPr>
      </w:pPr>
    </w:p>
    <w:p w14:paraId="7C0BCBC5" w14:textId="4514ABF2" w:rsidR="00816CB3" w:rsidRPr="00816CB3" w:rsidRDefault="00816CB3" w:rsidP="00732503">
      <w:pPr>
        <w:spacing w:after="200" w:line="276" w:lineRule="auto"/>
        <w:jc w:val="center"/>
        <w:rPr>
          <w:rFonts w:ascii="Verdana" w:hAnsi="Verdana"/>
          <w:b/>
          <w:color w:val="FF3300"/>
          <w:u w:val="single"/>
          <w:lang w:eastAsia="en-GB" w:bidi="th-TH"/>
        </w:rPr>
      </w:pPr>
      <w:r>
        <w:rPr>
          <w:b/>
        </w:rPr>
        <w:br w:type="page"/>
      </w:r>
      <w:r w:rsidRPr="00816CB3">
        <w:rPr>
          <w:rFonts w:ascii="Verdana" w:hAnsi="Verdana"/>
          <w:b/>
          <w:color w:val="FF3300"/>
          <w:u w:val="single"/>
          <w:lang w:eastAsia="en-GB" w:bidi="th-TH"/>
        </w:rPr>
        <w:lastRenderedPageBreak/>
        <w:t>UK SPORT</w:t>
      </w:r>
    </w:p>
    <w:p w14:paraId="6B952DEA" w14:textId="6CC4CFAB" w:rsidR="00816CB3" w:rsidRPr="00816CB3" w:rsidRDefault="00816CB3" w:rsidP="00816CB3">
      <w:pPr>
        <w:shd w:val="clear" w:color="auto" w:fill="C6D9F1"/>
        <w:jc w:val="center"/>
        <w:rPr>
          <w:rFonts w:ascii="Verdana" w:hAnsi="Verdana"/>
          <w:b/>
          <w:color w:val="FF3300"/>
          <w:u w:val="single"/>
          <w:lang w:eastAsia="en-GB" w:bidi="th-TH"/>
        </w:rPr>
      </w:pPr>
      <w:r w:rsidRPr="00816CB3">
        <w:rPr>
          <w:rFonts w:ascii="Verdana" w:hAnsi="Verdana"/>
          <w:b/>
          <w:color w:val="FF3300"/>
          <w:u w:val="single"/>
          <w:lang w:eastAsia="en-GB" w:bidi="th-TH"/>
        </w:rPr>
        <w:t>QUESTIONNAIRE FOR PROSPECTIVE</w:t>
      </w:r>
    </w:p>
    <w:p w14:paraId="550F52D5" w14:textId="77777777" w:rsidR="00816CB3" w:rsidRPr="00816CB3" w:rsidRDefault="00816CB3" w:rsidP="00816CB3">
      <w:pPr>
        <w:shd w:val="clear" w:color="auto" w:fill="C6D9F1"/>
        <w:jc w:val="center"/>
        <w:rPr>
          <w:rFonts w:ascii="Verdana" w:hAnsi="Verdana"/>
          <w:b/>
          <w:color w:val="FF3300"/>
          <w:u w:val="single"/>
          <w:lang w:eastAsia="en-GB" w:bidi="th-TH"/>
        </w:rPr>
      </w:pPr>
      <w:r w:rsidRPr="00816CB3">
        <w:rPr>
          <w:rFonts w:ascii="Verdana" w:hAnsi="Verdana"/>
          <w:b/>
          <w:color w:val="FF3300"/>
          <w:u w:val="single"/>
          <w:lang w:eastAsia="en-GB" w:bidi="th-TH"/>
        </w:rPr>
        <w:t>DATA PROCESSORS</w:t>
      </w:r>
    </w:p>
    <w:p w14:paraId="47E993B7" w14:textId="2216945C" w:rsidR="00816CB3" w:rsidRPr="00617039" w:rsidRDefault="009B472C" w:rsidP="00816CB3">
      <w:pPr>
        <w:jc w:val="center"/>
        <w:rPr>
          <w:rFonts w:ascii="Verdana" w:hAnsi="Verdana"/>
          <w:b/>
          <w:color w:val="000000"/>
          <w:sz w:val="32"/>
          <w:szCs w:val="32"/>
          <w:lang w:eastAsia="en-GB" w:bidi="th-TH"/>
        </w:rPr>
      </w:pPr>
      <w:r>
        <w:br/>
      </w:r>
      <w:r>
        <w:rPr>
          <w:noProof/>
        </w:rPr>
        <w:drawing>
          <wp:inline distT="0" distB="0" distL="0" distR="0" wp14:anchorId="578FD545" wp14:editId="21BCFADE">
            <wp:extent cx="1253440" cy="1296443"/>
            <wp:effectExtent l="0" t="0" r="444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1">
                      <a:extLst>
                        <a:ext uri="{28A0092B-C50C-407E-A947-70E740481C1C}">
                          <a14:useLocalDpi xmlns:a14="http://schemas.microsoft.com/office/drawing/2010/main" val="0"/>
                        </a:ext>
                      </a:extLst>
                    </a:blip>
                    <a:stretch>
                      <a:fillRect/>
                    </a:stretch>
                  </pic:blipFill>
                  <pic:spPr>
                    <a:xfrm>
                      <a:off x="0" y="0"/>
                      <a:ext cx="1253440" cy="1296443"/>
                    </a:xfrm>
                    <a:prstGeom prst="rect">
                      <a:avLst/>
                    </a:prstGeom>
                  </pic:spPr>
                </pic:pic>
              </a:graphicData>
            </a:graphic>
          </wp:inline>
        </w:drawing>
      </w:r>
    </w:p>
    <w:p w14:paraId="66D4A141" w14:textId="77777777" w:rsidR="00816CB3" w:rsidRPr="00617039" w:rsidRDefault="00816CB3" w:rsidP="00816CB3">
      <w:pPr>
        <w:pBdr>
          <w:bottom w:val="single" w:sz="4" w:space="1" w:color="auto"/>
        </w:pBdr>
        <w:rPr>
          <w:rFonts w:ascii="Verdana" w:hAnsi="Verdana"/>
          <w:b/>
          <w:color w:val="000000"/>
          <w:sz w:val="32"/>
          <w:szCs w:val="32"/>
          <w:lang w:eastAsia="en-GB" w:bidi="th-TH"/>
        </w:rPr>
      </w:pPr>
    </w:p>
    <w:p w14:paraId="063B2949" w14:textId="574653EE" w:rsidR="00816CB3" w:rsidRPr="00816CB3" w:rsidRDefault="00816CB3" w:rsidP="00816CB3">
      <w:pPr>
        <w:autoSpaceDE w:val="0"/>
        <w:autoSpaceDN w:val="0"/>
        <w:adjustRightInd w:val="0"/>
        <w:spacing w:before="120"/>
        <w:jc w:val="both"/>
        <w:rPr>
          <w:rFonts w:ascii="Verdana" w:hAnsi="Verdana" w:cs="Arial"/>
          <w:b/>
          <w:iCs/>
          <w:sz w:val="20"/>
          <w:szCs w:val="20"/>
          <w:u w:val="single"/>
          <w:lang w:eastAsia="en-GB"/>
        </w:rPr>
      </w:pPr>
      <w:r w:rsidRPr="00816CB3">
        <w:rPr>
          <w:rFonts w:ascii="Verdana" w:hAnsi="Verdana" w:cs="Arial"/>
          <w:b/>
          <w:iCs/>
          <w:sz w:val="20"/>
          <w:szCs w:val="20"/>
          <w:u w:val="single"/>
          <w:lang w:eastAsia="en-GB"/>
        </w:rPr>
        <w:t>Introduction</w:t>
      </w:r>
    </w:p>
    <w:p w14:paraId="26AB93DD" w14:textId="400EA861" w:rsidR="00816CB3" w:rsidRPr="00816CB3" w:rsidRDefault="00816CB3" w:rsidP="00816CB3">
      <w:pPr>
        <w:autoSpaceDE w:val="0"/>
        <w:autoSpaceDN w:val="0"/>
        <w:adjustRightInd w:val="0"/>
        <w:spacing w:before="120"/>
        <w:jc w:val="both"/>
        <w:rPr>
          <w:rFonts w:ascii="Verdana" w:hAnsi="Verdana" w:cs="Arial"/>
          <w:sz w:val="20"/>
          <w:szCs w:val="20"/>
          <w:lang w:eastAsia="en-GB"/>
        </w:rPr>
      </w:pPr>
      <w:r w:rsidRPr="00816CB3">
        <w:rPr>
          <w:rFonts w:ascii="Verdana" w:hAnsi="Verdana" w:cs="Arial"/>
          <w:sz w:val="20"/>
          <w:szCs w:val="20"/>
          <w:lang w:eastAsia="en-GB"/>
        </w:rPr>
        <w:t xml:space="preserve">UK Sport is required under the </w:t>
      </w:r>
      <w:r w:rsidR="00863CF9">
        <w:rPr>
          <w:rFonts w:ascii="Verdana" w:hAnsi="Verdana" w:cs="Arial"/>
          <w:sz w:val="20"/>
          <w:szCs w:val="20"/>
          <w:lang w:eastAsia="en-GB"/>
        </w:rPr>
        <w:t xml:space="preserve">General Data Protection Regulations, the </w:t>
      </w:r>
      <w:r w:rsidRPr="00816CB3">
        <w:rPr>
          <w:rFonts w:ascii="Verdana" w:hAnsi="Verdana" w:cs="Arial"/>
          <w:sz w:val="20"/>
          <w:szCs w:val="20"/>
          <w:lang w:eastAsia="en-GB"/>
        </w:rPr>
        <w:t xml:space="preserve">Data Protection Act </w:t>
      </w:r>
      <w:r w:rsidR="00863CF9">
        <w:rPr>
          <w:rFonts w:ascii="Verdana" w:hAnsi="Verdana" w:cs="Arial"/>
          <w:sz w:val="20"/>
          <w:szCs w:val="20"/>
          <w:lang w:eastAsia="en-GB"/>
        </w:rPr>
        <w:t>2018</w:t>
      </w:r>
      <w:r w:rsidRPr="00816CB3">
        <w:rPr>
          <w:rFonts w:ascii="Verdana" w:hAnsi="Verdana" w:cs="Arial"/>
          <w:sz w:val="20"/>
          <w:szCs w:val="20"/>
          <w:lang w:eastAsia="en-GB"/>
        </w:rPr>
        <w:t xml:space="preserve"> and HMG Security Policy Framework</w:t>
      </w:r>
      <w:r w:rsidRPr="00816CB3">
        <w:rPr>
          <w:rFonts w:ascii="Verdana" w:hAnsi="Verdana" w:cs="Arial"/>
          <w:sz w:val="20"/>
          <w:szCs w:val="20"/>
          <w:vertAlign w:val="superscript"/>
          <w:lang w:eastAsia="en-GB"/>
        </w:rPr>
        <w:footnoteReference w:id="2"/>
      </w:r>
      <w:r w:rsidRPr="00816CB3">
        <w:rPr>
          <w:rFonts w:ascii="Verdana" w:hAnsi="Verdana" w:cs="Arial"/>
          <w:sz w:val="20"/>
          <w:szCs w:val="20"/>
          <w:lang w:eastAsia="en-GB"/>
        </w:rPr>
        <w:t xml:space="preserve">  to ensure that existing and prospective contractors processing personal data and/or confidential information on behalf of UK Sport are doing so with an appropriate level of security and in accordance with statutory requirements.</w:t>
      </w:r>
    </w:p>
    <w:p w14:paraId="1F543D8F" w14:textId="7889C398" w:rsidR="00816CB3" w:rsidRPr="00816CB3" w:rsidRDefault="00816CB3" w:rsidP="00816CB3">
      <w:pPr>
        <w:autoSpaceDE w:val="0"/>
        <w:autoSpaceDN w:val="0"/>
        <w:adjustRightInd w:val="0"/>
        <w:spacing w:before="120"/>
        <w:jc w:val="both"/>
        <w:rPr>
          <w:rFonts w:ascii="Verdana" w:hAnsi="Verdana" w:cs="Arial"/>
          <w:sz w:val="20"/>
          <w:szCs w:val="20"/>
          <w:lang w:eastAsia="en-GB"/>
        </w:rPr>
      </w:pPr>
      <w:r w:rsidRPr="00816CB3">
        <w:rPr>
          <w:rFonts w:ascii="Verdana" w:hAnsi="Verdana" w:cs="Arial"/>
          <w:sz w:val="20"/>
          <w:szCs w:val="20"/>
          <w:lang w:eastAsia="en-GB"/>
        </w:rPr>
        <w:t>This questionnaire is to be completed by potential data processors at tender stage or by contractors that have access or are party to confidential information.</w:t>
      </w:r>
    </w:p>
    <w:p w14:paraId="7DCA5A3B" w14:textId="77777777" w:rsidR="00816CB3" w:rsidRPr="00816CB3" w:rsidRDefault="00816CB3" w:rsidP="00816CB3">
      <w:pPr>
        <w:autoSpaceDE w:val="0"/>
        <w:autoSpaceDN w:val="0"/>
        <w:adjustRightInd w:val="0"/>
        <w:spacing w:before="120"/>
        <w:jc w:val="both"/>
        <w:rPr>
          <w:rFonts w:ascii="Verdana" w:hAnsi="Verdana" w:cs="Arial"/>
          <w:sz w:val="20"/>
          <w:szCs w:val="20"/>
          <w:lang w:eastAsia="en-GB"/>
        </w:rPr>
      </w:pPr>
      <w:r w:rsidRPr="00816CB3">
        <w:rPr>
          <w:rFonts w:ascii="Verdana" w:hAnsi="Verdana" w:cs="Arial"/>
          <w:sz w:val="20"/>
          <w:szCs w:val="20"/>
          <w:lang w:eastAsia="en-GB"/>
        </w:rPr>
        <w:t>Please complete and return this questionnaire, signed by an authorised representative for your organisation.</w:t>
      </w:r>
    </w:p>
    <w:p w14:paraId="56F48DFB" w14:textId="77777777" w:rsidR="00816CB3" w:rsidRPr="00816CB3" w:rsidRDefault="00816CB3" w:rsidP="00816CB3">
      <w:pPr>
        <w:pBdr>
          <w:bottom w:val="single" w:sz="4" w:space="1" w:color="auto"/>
        </w:pBdr>
        <w:autoSpaceDE w:val="0"/>
        <w:autoSpaceDN w:val="0"/>
        <w:adjustRightInd w:val="0"/>
        <w:spacing w:before="120"/>
        <w:rPr>
          <w:rFonts w:ascii="Verdana" w:hAnsi="Verdana" w:cs="Arial"/>
          <w:b/>
          <w:bCs/>
          <w:sz w:val="20"/>
          <w:szCs w:val="20"/>
          <w:lang w:eastAsia="en-GB"/>
        </w:rPr>
      </w:pPr>
    </w:p>
    <w:p w14:paraId="7EF7BC75" w14:textId="77777777" w:rsidR="00816CB3" w:rsidRPr="00816CB3" w:rsidRDefault="00816CB3" w:rsidP="00816CB3">
      <w:pPr>
        <w:autoSpaceDE w:val="0"/>
        <w:autoSpaceDN w:val="0"/>
        <w:adjustRightInd w:val="0"/>
        <w:rPr>
          <w:rFonts w:ascii="Verdana" w:hAnsi="Verdana" w:cs="Arial"/>
          <w:sz w:val="20"/>
          <w:szCs w:val="20"/>
          <w:lang w:eastAsia="en-GB"/>
        </w:rPr>
      </w:pPr>
    </w:p>
    <w:tbl>
      <w:tblPr>
        <w:tblW w:w="0" w:type="auto"/>
        <w:tblLayout w:type="fixed"/>
        <w:tblCellMar>
          <w:left w:w="60" w:type="dxa"/>
          <w:right w:w="60" w:type="dxa"/>
        </w:tblCellMar>
        <w:tblLook w:val="0000" w:firstRow="0" w:lastRow="0" w:firstColumn="0" w:lastColumn="0" w:noHBand="0" w:noVBand="0"/>
      </w:tblPr>
      <w:tblGrid>
        <w:gridCol w:w="180"/>
        <w:gridCol w:w="9000"/>
        <w:gridCol w:w="60"/>
      </w:tblGrid>
      <w:tr w:rsidR="00816CB3" w:rsidRPr="00816CB3" w14:paraId="1C06B27F" w14:textId="77777777" w:rsidTr="00D64CB0">
        <w:trPr>
          <w:gridAfter w:val="1"/>
          <w:wAfter w:w="60" w:type="dxa"/>
          <w:trHeight w:val="771"/>
        </w:trPr>
        <w:tc>
          <w:tcPr>
            <w:tcW w:w="180" w:type="dxa"/>
            <w:tcBorders>
              <w:top w:val="nil"/>
              <w:left w:val="nil"/>
              <w:bottom w:val="nil"/>
              <w:right w:val="nil"/>
            </w:tcBorders>
          </w:tcPr>
          <w:p w14:paraId="0105D263" w14:textId="77777777" w:rsidR="00816CB3" w:rsidRPr="00816CB3" w:rsidRDefault="00816CB3" w:rsidP="00D64CB0">
            <w:pPr>
              <w:autoSpaceDE w:val="0"/>
              <w:autoSpaceDN w:val="0"/>
              <w:adjustRightInd w:val="0"/>
              <w:rPr>
                <w:rFonts w:ascii="Verdana" w:hAnsi="Verdana" w:cs="Arial"/>
                <w:sz w:val="20"/>
                <w:szCs w:val="20"/>
                <w:lang w:eastAsia="en-GB"/>
              </w:rPr>
            </w:pPr>
          </w:p>
        </w:tc>
        <w:tc>
          <w:tcPr>
            <w:tcW w:w="9000" w:type="dxa"/>
            <w:vMerge w:val="restart"/>
            <w:tcBorders>
              <w:top w:val="nil"/>
              <w:left w:val="nil"/>
            </w:tcBorders>
          </w:tcPr>
          <w:p w14:paraId="5764D96F" w14:textId="77777777" w:rsidR="00816CB3" w:rsidRPr="00816CB3" w:rsidRDefault="00816CB3" w:rsidP="00D64CB0">
            <w:pPr>
              <w:autoSpaceDE w:val="0"/>
              <w:autoSpaceDN w:val="0"/>
              <w:adjustRightInd w:val="0"/>
              <w:ind w:left="-57"/>
              <w:rPr>
                <w:rFonts w:ascii="Verdana" w:hAnsi="Verdana" w:cs="Arial"/>
                <w:b/>
                <w:sz w:val="20"/>
                <w:szCs w:val="20"/>
                <w:u w:val="single"/>
                <w:lang w:eastAsia="en-GB"/>
              </w:rPr>
            </w:pPr>
            <w:r w:rsidRPr="00816CB3">
              <w:rPr>
                <w:rFonts w:ascii="Verdana" w:hAnsi="Verdana" w:cs="Arial"/>
                <w:b/>
                <w:sz w:val="20"/>
                <w:szCs w:val="20"/>
                <w:u w:val="single"/>
                <w:lang w:eastAsia="en-GB"/>
              </w:rPr>
              <w:t>1. ORGANISATION DETAILS</w:t>
            </w:r>
          </w:p>
          <w:p w14:paraId="52F65D60" w14:textId="77777777" w:rsidR="00816CB3" w:rsidRPr="00816CB3" w:rsidRDefault="00816CB3" w:rsidP="00D64CB0">
            <w:pPr>
              <w:autoSpaceDE w:val="0"/>
              <w:autoSpaceDN w:val="0"/>
              <w:adjustRightInd w:val="0"/>
              <w:rPr>
                <w:rFonts w:ascii="Verdana" w:hAnsi="Verdana" w:cs="Arial"/>
                <w:b/>
                <w:sz w:val="20"/>
                <w:szCs w:val="20"/>
                <w:lang w:eastAsia="en-GB"/>
              </w:rPr>
            </w:pPr>
          </w:p>
          <w:p w14:paraId="50692050" w14:textId="77777777" w:rsidR="00816CB3" w:rsidRPr="00816CB3" w:rsidRDefault="00816CB3" w:rsidP="00D64CB0">
            <w:pPr>
              <w:autoSpaceDE w:val="0"/>
              <w:autoSpaceDN w:val="0"/>
              <w:adjustRightInd w:val="0"/>
              <w:ind w:left="-57"/>
              <w:rPr>
                <w:rFonts w:ascii="Verdana" w:hAnsi="Verdana" w:cs="Arial"/>
                <w:b/>
                <w:sz w:val="20"/>
                <w:szCs w:val="20"/>
                <w:lang w:eastAsia="en-GB"/>
              </w:rPr>
            </w:pPr>
          </w:p>
          <w:p w14:paraId="6C09813D" w14:textId="0CF02D08" w:rsidR="00816CB3" w:rsidRPr="00816CB3" w:rsidRDefault="00816CB3" w:rsidP="00D64CB0">
            <w:pPr>
              <w:autoSpaceDE w:val="0"/>
              <w:autoSpaceDN w:val="0"/>
              <w:adjustRightInd w:val="0"/>
              <w:ind w:left="-57"/>
              <w:rPr>
                <w:rFonts w:ascii="Verdana" w:hAnsi="Verdana" w:cs="Arial"/>
                <w:b/>
                <w:sz w:val="20"/>
                <w:szCs w:val="20"/>
                <w:lang w:eastAsia="en-GB"/>
              </w:rPr>
            </w:pPr>
            <w:r w:rsidRPr="00816CB3">
              <w:rPr>
                <w:rFonts w:ascii="Verdana" w:hAnsi="Verdana" w:cs="Arial"/>
                <w:b/>
                <w:sz w:val="20"/>
                <w:szCs w:val="20"/>
                <w:lang w:eastAsia="en-GB"/>
              </w:rPr>
              <w:t>Name:</w:t>
            </w:r>
          </w:p>
          <w:p w14:paraId="43AFFBBE" w14:textId="77777777" w:rsidR="00816CB3" w:rsidRPr="00816CB3" w:rsidRDefault="00816CB3" w:rsidP="00D64CB0">
            <w:pPr>
              <w:autoSpaceDE w:val="0"/>
              <w:autoSpaceDN w:val="0"/>
              <w:adjustRightInd w:val="0"/>
              <w:ind w:left="-57"/>
              <w:rPr>
                <w:rFonts w:ascii="Verdana" w:hAnsi="Verdana" w:cs="Arial"/>
                <w:b/>
                <w:sz w:val="20"/>
                <w:szCs w:val="20"/>
                <w:lang w:eastAsia="en-GB"/>
              </w:rPr>
            </w:pPr>
          </w:p>
          <w:p w14:paraId="51598828" w14:textId="77777777" w:rsidR="00816CB3" w:rsidRPr="00816CB3" w:rsidRDefault="00816CB3" w:rsidP="00D64CB0">
            <w:pPr>
              <w:autoSpaceDE w:val="0"/>
              <w:autoSpaceDN w:val="0"/>
              <w:adjustRightInd w:val="0"/>
              <w:ind w:left="-57"/>
              <w:rPr>
                <w:rFonts w:ascii="Verdana" w:hAnsi="Verdana" w:cs="Arial"/>
                <w:b/>
                <w:sz w:val="20"/>
                <w:szCs w:val="20"/>
                <w:lang w:eastAsia="en-GB"/>
              </w:rPr>
            </w:pPr>
          </w:p>
          <w:p w14:paraId="72C94217" w14:textId="77777777" w:rsidR="00816CB3" w:rsidRPr="00816CB3" w:rsidRDefault="00816CB3" w:rsidP="00D64CB0">
            <w:pPr>
              <w:autoSpaceDE w:val="0"/>
              <w:autoSpaceDN w:val="0"/>
              <w:adjustRightInd w:val="0"/>
              <w:ind w:left="-57"/>
              <w:rPr>
                <w:rFonts w:ascii="Verdana" w:hAnsi="Verdana" w:cs="Arial"/>
                <w:b/>
                <w:sz w:val="20"/>
                <w:szCs w:val="20"/>
                <w:lang w:eastAsia="en-GB"/>
              </w:rPr>
            </w:pPr>
            <w:r w:rsidRPr="00816CB3">
              <w:rPr>
                <w:rFonts w:ascii="Verdana" w:hAnsi="Verdana" w:cs="Arial"/>
                <w:b/>
                <w:sz w:val="20"/>
                <w:szCs w:val="20"/>
                <w:lang w:eastAsia="en-GB"/>
              </w:rPr>
              <w:t>Address:</w:t>
            </w:r>
          </w:p>
          <w:p w14:paraId="2DF96B36" w14:textId="77777777" w:rsidR="00816CB3" w:rsidRPr="00816CB3" w:rsidRDefault="00816CB3" w:rsidP="00D64CB0">
            <w:pPr>
              <w:autoSpaceDE w:val="0"/>
              <w:autoSpaceDN w:val="0"/>
              <w:adjustRightInd w:val="0"/>
              <w:ind w:left="-57"/>
              <w:rPr>
                <w:rFonts w:ascii="Verdana" w:hAnsi="Verdana" w:cs="Arial"/>
                <w:b/>
                <w:sz w:val="20"/>
                <w:szCs w:val="20"/>
                <w:lang w:eastAsia="en-GB"/>
              </w:rPr>
            </w:pPr>
          </w:p>
          <w:p w14:paraId="5492BE06" w14:textId="77777777" w:rsidR="00816CB3" w:rsidRPr="00816CB3" w:rsidRDefault="00816CB3" w:rsidP="00D64CB0">
            <w:pPr>
              <w:autoSpaceDE w:val="0"/>
              <w:autoSpaceDN w:val="0"/>
              <w:adjustRightInd w:val="0"/>
              <w:rPr>
                <w:rFonts w:ascii="Verdana" w:hAnsi="Verdana" w:cs="Arial"/>
                <w:b/>
                <w:sz w:val="20"/>
                <w:szCs w:val="20"/>
                <w:lang w:eastAsia="en-GB"/>
              </w:rPr>
            </w:pPr>
          </w:p>
          <w:p w14:paraId="1C90C9FE" w14:textId="77777777" w:rsidR="00816CB3" w:rsidRPr="00816CB3" w:rsidRDefault="00816CB3" w:rsidP="00D64CB0">
            <w:pPr>
              <w:autoSpaceDE w:val="0"/>
              <w:autoSpaceDN w:val="0"/>
              <w:adjustRightInd w:val="0"/>
              <w:ind w:left="-57"/>
              <w:rPr>
                <w:rFonts w:ascii="Verdana" w:hAnsi="Verdana" w:cs="Arial"/>
                <w:b/>
                <w:sz w:val="20"/>
                <w:szCs w:val="20"/>
                <w:lang w:eastAsia="en-GB"/>
              </w:rPr>
            </w:pPr>
            <w:r w:rsidRPr="00816CB3">
              <w:rPr>
                <w:rFonts w:ascii="Verdana" w:hAnsi="Verdana" w:cs="Arial"/>
                <w:b/>
                <w:sz w:val="20"/>
                <w:szCs w:val="20"/>
                <w:lang w:eastAsia="en-GB"/>
              </w:rPr>
              <w:t>Contact name:</w:t>
            </w:r>
          </w:p>
          <w:p w14:paraId="79A1D8A1" w14:textId="77777777" w:rsidR="00816CB3" w:rsidRPr="00816CB3" w:rsidRDefault="00816CB3" w:rsidP="00D64CB0">
            <w:pPr>
              <w:autoSpaceDE w:val="0"/>
              <w:autoSpaceDN w:val="0"/>
              <w:adjustRightInd w:val="0"/>
              <w:rPr>
                <w:rFonts w:ascii="Verdana" w:hAnsi="Verdana" w:cs="Arial"/>
                <w:b/>
                <w:sz w:val="20"/>
                <w:szCs w:val="20"/>
                <w:lang w:eastAsia="en-GB"/>
              </w:rPr>
            </w:pPr>
          </w:p>
          <w:p w14:paraId="5100A401" w14:textId="77777777" w:rsidR="00816CB3" w:rsidRPr="00816CB3" w:rsidRDefault="00816CB3" w:rsidP="00D64CB0">
            <w:pPr>
              <w:autoSpaceDE w:val="0"/>
              <w:autoSpaceDN w:val="0"/>
              <w:adjustRightInd w:val="0"/>
              <w:ind w:left="-57"/>
              <w:rPr>
                <w:rFonts w:ascii="Verdana" w:hAnsi="Verdana" w:cs="Arial"/>
                <w:b/>
                <w:sz w:val="20"/>
                <w:szCs w:val="20"/>
                <w:lang w:eastAsia="en-GB"/>
              </w:rPr>
            </w:pPr>
          </w:p>
          <w:p w14:paraId="20A09C99" w14:textId="77777777" w:rsidR="00816CB3" w:rsidRPr="00816CB3" w:rsidRDefault="00816CB3" w:rsidP="00D64CB0">
            <w:pPr>
              <w:autoSpaceDE w:val="0"/>
              <w:autoSpaceDN w:val="0"/>
              <w:adjustRightInd w:val="0"/>
              <w:ind w:left="-57"/>
              <w:rPr>
                <w:rFonts w:ascii="Verdana" w:hAnsi="Verdana" w:cs="Arial"/>
                <w:b/>
                <w:sz w:val="20"/>
                <w:szCs w:val="20"/>
                <w:lang w:eastAsia="en-GB"/>
              </w:rPr>
            </w:pPr>
            <w:r w:rsidRPr="00816CB3">
              <w:rPr>
                <w:rFonts w:ascii="Verdana" w:hAnsi="Verdana" w:cs="Arial"/>
                <w:b/>
                <w:sz w:val="20"/>
                <w:szCs w:val="20"/>
                <w:lang w:eastAsia="en-GB"/>
              </w:rPr>
              <w:t>Contact details:</w:t>
            </w:r>
          </w:p>
          <w:p w14:paraId="4CA45214" w14:textId="77777777" w:rsidR="00816CB3" w:rsidRPr="00816CB3" w:rsidRDefault="00816CB3" w:rsidP="00D64CB0">
            <w:pPr>
              <w:autoSpaceDE w:val="0"/>
              <w:autoSpaceDN w:val="0"/>
              <w:adjustRightInd w:val="0"/>
              <w:ind w:left="-57"/>
              <w:rPr>
                <w:rFonts w:ascii="Verdana" w:hAnsi="Verdana" w:cs="Arial"/>
                <w:b/>
                <w:sz w:val="20"/>
                <w:szCs w:val="20"/>
                <w:lang w:eastAsia="en-GB"/>
              </w:rPr>
            </w:pPr>
          </w:p>
          <w:p w14:paraId="56EDA175" w14:textId="77777777" w:rsidR="00816CB3" w:rsidRPr="00816CB3" w:rsidRDefault="00816CB3" w:rsidP="00D64CB0">
            <w:pPr>
              <w:autoSpaceDE w:val="0"/>
              <w:autoSpaceDN w:val="0"/>
              <w:adjustRightInd w:val="0"/>
              <w:rPr>
                <w:rFonts w:ascii="Verdana" w:hAnsi="Verdana" w:cs="Arial"/>
                <w:b/>
                <w:sz w:val="20"/>
                <w:szCs w:val="20"/>
                <w:lang w:eastAsia="en-GB"/>
              </w:rPr>
            </w:pPr>
          </w:p>
          <w:p w14:paraId="7557D753" w14:textId="77777777" w:rsidR="00816CB3" w:rsidRPr="00816CB3" w:rsidRDefault="00816CB3" w:rsidP="00D64CB0">
            <w:pPr>
              <w:autoSpaceDE w:val="0"/>
              <w:autoSpaceDN w:val="0"/>
              <w:adjustRightInd w:val="0"/>
              <w:ind w:left="-57"/>
              <w:rPr>
                <w:rFonts w:ascii="Verdana" w:hAnsi="Verdana" w:cs="Arial"/>
                <w:b/>
                <w:sz w:val="20"/>
                <w:szCs w:val="20"/>
                <w:lang w:eastAsia="en-GB"/>
              </w:rPr>
            </w:pPr>
            <w:r w:rsidRPr="00816CB3">
              <w:rPr>
                <w:rFonts w:ascii="Verdana" w:hAnsi="Verdana" w:cs="Arial"/>
                <w:b/>
                <w:sz w:val="20"/>
                <w:szCs w:val="20"/>
                <w:lang w:eastAsia="en-GB"/>
              </w:rPr>
              <w:t>Email:</w:t>
            </w:r>
          </w:p>
          <w:p w14:paraId="45EC727A" w14:textId="77777777" w:rsidR="00816CB3" w:rsidRPr="00816CB3" w:rsidRDefault="00816CB3" w:rsidP="00D64CB0">
            <w:pPr>
              <w:autoSpaceDE w:val="0"/>
              <w:autoSpaceDN w:val="0"/>
              <w:adjustRightInd w:val="0"/>
              <w:ind w:left="-57"/>
              <w:rPr>
                <w:rFonts w:ascii="Verdana" w:hAnsi="Verdana" w:cs="Arial"/>
                <w:b/>
                <w:sz w:val="20"/>
                <w:szCs w:val="20"/>
                <w:lang w:eastAsia="en-GB"/>
              </w:rPr>
            </w:pPr>
          </w:p>
          <w:p w14:paraId="1AF09EBE" w14:textId="77777777" w:rsidR="00816CB3" w:rsidRPr="00816CB3" w:rsidRDefault="00816CB3" w:rsidP="00D64CB0">
            <w:pPr>
              <w:widowControl w:val="0"/>
              <w:autoSpaceDE w:val="0"/>
              <w:autoSpaceDN w:val="0"/>
              <w:adjustRightInd w:val="0"/>
              <w:rPr>
                <w:rFonts w:ascii="Verdana" w:hAnsi="Verdana" w:cs="Arial"/>
                <w:sz w:val="20"/>
                <w:szCs w:val="20"/>
                <w:lang w:eastAsia="en-GB"/>
              </w:rPr>
            </w:pPr>
          </w:p>
        </w:tc>
      </w:tr>
      <w:tr w:rsidR="00816CB3" w:rsidRPr="00816CB3" w14:paraId="44EAA3D5" w14:textId="77777777" w:rsidTr="00D64CB0">
        <w:trPr>
          <w:gridAfter w:val="1"/>
          <w:wAfter w:w="60" w:type="dxa"/>
        </w:trPr>
        <w:tc>
          <w:tcPr>
            <w:tcW w:w="180" w:type="dxa"/>
            <w:tcBorders>
              <w:top w:val="nil"/>
              <w:left w:val="nil"/>
              <w:bottom w:val="nil"/>
              <w:right w:val="nil"/>
            </w:tcBorders>
          </w:tcPr>
          <w:p w14:paraId="47FA72F3" w14:textId="77777777" w:rsidR="00816CB3" w:rsidRPr="00816CB3" w:rsidRDefault="00816CB3" w:rsidP="00D64CB0">
            <w:pPr>
              <w:autoSpaceDE w:val="0"/>
              <w:autoSpaceDN w:val="0"/>
              <w:adjustRightInd w:val="0"/>
              <w:rPr>
                <w:rFonts w:ascii="Verdana" w:hAnsi="Verdana" w:cs="Arial"/>
                <w:sz w:val="20"/>
                <w:szCs w:val="20"/>
                <w:lang w:eastAsia="en-GB"/>
              </w:rPr>
            </w:pPr>
          </w:p>
          <w:p w14:paraId="6E18B2AF" w14:textId="77777777" w:rsidR="00816CB3" w:rsidRPr="00816CB3" w:rsidRDefault="00816CB3" w:rsidP="00D64CB0">
            <w:pPr>
              <w:autoSpaceDE w:val="0"/>
              <w:autoSpaceDN w:val="0"/>
              <w:adjustRightInd w:val="0"/>
              <w:rPr>
                <w:rFonts w:ascii="Verdana" w:hAnsi="Verdana" w:cs="Arial"/>
                <w:sz w:val="20"/>
                <w:szCs w:val="20"/>
                <w:lang w:eastAsia="en-GB"/>
              </w:rPr>
            </w:pPr>
          </w:p>
        </w:tc>
        <w:tc>
          <w:tcPr>
            <w:tcW w:w="9000" w:type="dxa"/>
            <w:vMerge/>
            <w:tcBorders>
              <w:left w:val="nil"/>
              <w:bottom w:val="nil"/>
            </w:tcBorders>
          </w:tcPr>
          <w:p w14:paraId="448BDEAE" w14:textId="77777777" w:rsidR="00816CB3" w:rsidRPr="00816CB3" w:rsidRDefault="00816CB3" w:rsidP="00D64CB0">
            <w:pPr>
              <w:autoSpaceDE w:val="0"/>
              <w:autoSpaceDN w:val="0"/>
              <w:adjustRightInd w:val="0"/>
              <w:rPr>
                <w:rFonts w:ascii="Verdana" w:hAnsi="Verdana" w:cs="Arial"/>
                <w:sz w:val="20"/>
                <w:szCs w:val="20"/>
                <w:lang w:eastAsia="en-GB"/>
              </w:rPr>
            </w:pPr>
          </w:p>
        </w:tc>
      </w:tr>
      <w:tr w:rsidR="00816CB3" w:rsidRPr="00816CB3" w14:paraId="15E24298" w14:textId="77777777" w:rsidTr="00D64CB0">
        <w:trPr>
          <w:trHeight w:val="80"/>
        </w:trPr>
        <w:tc>
          <w:tcPr>
            <w:tcW w:w="9240" w:type="dxa"/>
            <w:gridSpan w:val="3"/>
            <w:tcBorders>
              <w:top w:val="nil"/>
              <w:left w:val="nil"/>
              <w:bottom w:val="nil"/>
              <w:right w:val="nil"/>
            </w:tcBorders>
          </w:tcPr>
          <w:p w14:paraId="789C0E6C" w14:textId="77777777" w:rsidR="00816CB3" w:rsidRPr="00816CB3" w:rsidRDefault="00816CB3" w:rsidP="00D64CB0">
            <w:pPr>
              <w:autoSpaceDE w:val="0"/>
              <w:autoSpaceDN w:val="0"/>
              <w:adjustRightInd w:val="0"/>
              <w:ind w:right="340"/>
              <w:rPr>
                <w:rFonts w:ascii="Verdana" w:hAnsi="Verdana" w:cs="Arial"/>
                <w:b/>
                <w:sz w:val="20"/>
                <w:szCs w:val="20"/>
                <w:u w:val="single"/>
                <w:lang w:eastAsia="en-GB"/>
              </w:rPr>
            </w:pPr>
            <w:r w:rsidRPr="00816CB3">
              <w:rPr>
                <w:rFonts w:ascii="Verdana" w:hAnsi="Verdana" w:cs="Arial"/>
                <w:b/>
                <w:sz w:val="20"/>
                <w:szCs w:val="20"/>
                <w:u w:val="single"/>
                <w:lang w:eastAsia="en-GB"/>
              </w:rPr>
              <w:t>2. DATA PROCESSING ACTIVITIES</w:t>
            </w:r>
          </w:p>
        </w:tc>
      </w:tr>
    </w:tbl>
    <w:p w14:paraId="2421705A" w14:textId="77777777" w:rsidR="00816CB3" w:rsidRPr="00816CB3" w:rsidRDefault="00816CB3" w:rsidP="00816CB3">
      <w:pPr>
        <w:autoSpaceDE w:val="0"/>
        <w:autoSpaceDN w:val="0"/>
        <w:adjustRightInd w:val="0"/>
        <w:rPr>
          <w:rFonts w:ascii="Verdana" w:hAnsi="Verdana" w:cs="Arial"/>
          <w:sz w:val="20"/>
          <w:szCs w:val="20"/>
          <w:lang w:eastAsia="en-GB"/>
        </w:rPr>
        <w:sectPr w:rsidR="00816CB3" w:rsidRPr="00816CB3" w:rsidSect="00E41805">
          <w:pgSz w:w="12240" w:h="15840"/>
          <w:pgMar w:top="1728" w:right="1296" w:bottom="1296" w:left="1296" w:header="720" w:footer="720" w:gutter="0"/>
          <w:cols w:space="720"/>
          <w:noEndnote/>
          <w:docGrid w:linePitch="326"/>
        </w:sectPr>
      </w:pPr>
    </w:p>
    <w:tbl>
      <w:tblPr>
        <w:tblW w:w="0" w:type="auto"/>
        <w:tblInd w:w="-366" w:type="dxa"/>
        <w:tblLayout w:type="fixed"/>
        <w:tblCellMar>
          <w:left w:w="60" w:type="dxa"/>
          <w:right w:w="60" w:type="dxa"/>
        </w:tblCellMar>
        <w:tblLook w:val="0000" w:firstRow="0" w:lastRow="0" w:firstColumn="0" w:lastColumn="0" w:noHBand="0" w:noVBand="0"/>
      </w:tblPr>
      <w:tblGrid>
        <w:gridCol w:w="426"/>
        <w:gridCol w:w="9000"/>
        <w:gridCol w:w="180"/>
      </w:tblGrid>
      <w:tr w:rsidR="00816CB3" w:rsidRPr="00816CB3" w14:paraId="543E3852" w14:textId="77777777" w:rsidTr="00D64CB0">
        <w:tc>
          <w:tcPr>
            <w:tcW w:w="426" w:type="dxa"/>
            <w:tcBorders>
              <w:top w:val="nil"/>
              <w:left w:val="nil"/>
              <w:bottom w:val="nil"/>
              <w:right w:val="nil"/>
            </w:tcBorders>
          </w:tcPr>
          <w:p w14:paraId="31DFE9D7" w14:textId="77777777" w:rsidR="00816CB3" w:rsidRPr="00816CB3" w:rsidRDefault="00816CB3" w:rsidP="00D64CB0">
            <w:pPr>
              <w:autoSpaceDE w:val="0"/>
              <w:autoSpaceDN w:val="0"/>
              <w:adjustRightInd w:val="0"/>
              <w:rPr>
                <w:rFonts w:ascii="Verdana" w:hAnsi="Verdana" w:cs="Arial"/>
                <w:sz w:val="20"/>
                <w:szCs w:val="20"/>
                <w:lang w:eastAsia="en-GB"/>
              </w:rPr>
            </w:pPr>
          </w:p>
        </w:tc>
        <w:tc>
          <w:tcPr>
            <w:tcW w:w="9000" w:type="dxa"/>
            <w:tcBorders>
              <w:top w:val="nil"/>
              <w:left w:val="nil"/>
              <w:bottom w:val="nil"/>
              <w:right w:val="nil"/>
            </w:tcBorders>
          </w:tcPr>
          <w:p w14:paraId="756B6750" w14:textId="77777777" w:rsidR="00816CB3" w:rsidRPr="00816CB3" w:rsidRDefault="00816CB3" w:rsidP="00D64CB0">
            <w:pPr>
              <w:autoSpaceDE w:val="0"/>
              <w:autoSpaceDN w:val="0"/>
              <w:adjustRightInd w:val="0"/>
              <w:ind w:left="-57"/>
              <w:rPr>
                <w:rFonts w:ascii="Verdana" w:hAnsi="Verdana" w:cs="Arial"/>
                <w:sz w:val="20"/>
                <w:szCs w:val="20"/>
                <w:lang w:eastAsia="en-GB"/>
              </w:rPr>
            </w:pPr>
            <w:r w:rsidRPr="00816CB3">
              <w:rPr>
                <w:rFonts w:ascii="Verdana" w:hAnsi="Verdana" w:cs="Arial"/>
                <w:sz w:val="20"/>
                <w:szCs w:val="20"/>
                <w:lang w:eastAsia="en-GB"/>
              </w:rPr>
              <w:t>In connection with the contract:</w:t>
            </w:r>
          </w:p>
          <w:p w14:paraId="346766C4" w14:textId="77777777" w:rsidR="00816CB3" w:rsidRPr="00816CB3" w:rsidRDefault="00816CB3" w:rsidP="00D64CB0">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7DDE4D08" w14:textId="77777777" w:rsidR="00816CB3" w:rsidRPr="00816CB3" w:rsidRDefault="00816CB3" w:rsidP="00D64CB0">
            <w:pPr>
              <w:autoSpaceDE w:val="0"/>
              <w:autoSpaceDN w:val="0"/>
              <w:adjustRightInd w:val="0"/>
              <w:rPr>
                <w:rFonts w:ascii="Verdana" w:hAnsi="Verdana" w:cs="Arial"/>
                <w:sz w:val="20"/>
                <w:szCs w:val="20"/>
                <w:lang w:eastAsia="en-GB"/>
              </w:rPr>
            </w:pPr>
          </w:p>
        </w:tc>
      </w:tr>
    </w:tbl>
    <w:p w14:paraId="72038AE9" w14:textId="054027C0" w:rsidR="00816CB3" w:rsidRPr="00816CB3" w:rsidRDefault="00816CB3" w:rsidP="00816CB3">
      <w:pPr>
        <w:autoSpaceDE w:val="0"/>
        <w:autoSpaceDN w:val="0"/>
        <w:adjustRightInd w:val="0"/>
        <w:spacing w:before="120"/>
        <w:rPr>
          <w:rFonts w:ascii="Verdana" w:hAnsi="Verdana" w:cs="Arial"/>
          <w:b/>
          <w:sz w:val="20"/>
          <w:szCs w:val="20"/>
          <w:lang w:eastAsia="en-GB"/>
        </w:rPr>
      </w:pPr>
      <w:r w:rsidRPr="00816CB3">
        <w:rPr>
          <w:rFonts w:ascii="Verdana" w:hAnsi="Verdana" w:cs="Arial"/>
          <w:b/>
          <w:sz w:val="20"/>
          <w:szCs w:val="20"/>
          <w:lang w:eastAsia="en-GB"/>
        </w:rPr>
        <w:t>2.1 Describe the purposes for which your organisation uses personal data</w:t>
      </w:r>
    </w:p>
    <w:p w14:paraId="0CF506C8" w14:textId="77777777" w:rsidR="00816CB3" w:rsidRPr="00816CB3" w:rsidRDefault="00816CB3" w:rsidP="00816CB3">
      <w:pPr>
        <w:autoSpaceDE w:val="0"/>
        <w:autoSpaceDN w:val="0"/>
        <w:adjustRightInd w:val="0"/>
        <w:spacing w:before="120"/>
        <w:rPr>
          <w:rFonts w:ascii="Verdana" w:hAnsi="Verdana" w:cs="Arial"/>
          <w:b/>
          <w:sz w:val="20"/>
          <w:szCs w:val="20"/>
          <w:lang w:eastAsia="en-GB"/>
        </w:rPr>
      </w:pPr>
    </w:p>
    <w:p w14:paraId="2F11DD21" w14:textId="77777777" w:rsidR="00816CB3" w:rsidRPr="00816CB3" w:rsidRDefault="00816CB3" w:rsidP="00816CB3">
      <w:pPr>
        <w:autoSpaceDE w:val="0"/>
        <w:autoSpaceDN w:val="0"/>
        <w:adjustRightInd w:val="0"/>
        <w:spacing w:before="120"/>
        <w:rPr>
          <w:rFonts w:ascii="Verdana" w:hAnsi="Verdana" w:cs="Arial"/>
          <w:b/>
          <w:sz w:val="20"/>
          <w:szCs w:val="20"/>
          <w:lang w:eastAsia="en-GB"/>
        </w:rPr>
      </w:pPr>
    </w:p>
    <w:p w14:paraId="5B5D16D9" w14:textId="77777777" w:rsidR="00816CB3" w:rsidRPr="00816CB3" w:rsidRDefault="009050AD"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1183B21C">
          <v:rect id="_x0000_i1025" style="width:0;height:1.5pt" o:hralign="center" o:hrstd="t" o:hr="t" fillcolor="#aca899" stroked="f"/>
        </w:pict>
      </w:r>
    </w:p>
    <w:p w14:paraId="1D427733" w14:textId="77777777" w:rsidR="00816CB3" w:rsidRPr="00816CB3" w:rsidRDefault="00816CB3" w:rsidP="00816CB3">
      <w:pPr>
        <w:autoSpaceDE w:val="0"/>
        <w:autoSpaceDN w:val="0"/>
        <w:adjustRightInd w:val="0"/>
        <w:rPr>
          <w:rFonts w:ascii="Verdana" w:hAnsi="Verdana" w:cs="Arial"/>
          <w:b/>
          <w:sz w:val="20"/>
          <w:szCs w:val="20"/>
          <w:lang w:eastAsia="en-GB"/>
        </w:rPr>
      </w:pPr>
    </w:p>
    <w:p w14:paraId="19E39661" w14:textId="77777777" w:rsidR="00816CB3" w:rsidRPr="00816CB3" w:rsidRDefault="00816CB3" w:rsidP="00816CB3">
      <w:pPr>
        <w:autoSpaceDE w:val="0"/>
        <w:autoSpaceDN w:val="0"/>
        <w:adjustRightInd w:val="0"/>
        <w:rPr>
          <w:rFonts w:ascii="Verdana" w:hAnsi="Verdana" w:cs="Arial"/>
          <w:b/>
          <w:sz w:val="20"/>
          <w:szCs w:val="20"/>
          <w:lang w:eastAsia="en-GB"/>
        </w:rPr>
      </w:pPr>
    </w:p>
    <w:p w14:paraId="4B0CB937" w14:textId="77777777" w:rsidR="00816CB3" w:rsidRPr="00816CB3" w:rsidRDefault="009050AD"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45488C2">
          <v:rect id="_x0000_i1026" style="width:0;height:1.5pt" o:hralign="center" o:hrstd="t" o:hr="t" fillcolor="#aca899" stroked="f"/>
        </w:pict>
      </w:r>
    </w:p>
    <w:p w14:paraId="422A52BD" w14:textId="77777777" w:rsidR="00816CB3" w:rsidRPr="00816CB3" w:rsidRDefault="00816CB3" w:rsidP="00816CB3">
      <w:pPr>
        <w:autoSpaceDE w:val="0"/>
        <w:autoSpaceDN w:val="0"/>
        <w:adjustRightInd w:val="0"/>
        <w:rPr>
          <w:rFonts w:ascii="Verdana" w:hAnsi="Verdana" w:cs="Arial"/>
          <w:b/>
          <w:sz w:val="20"/>
          <w:szCs w:val="20"/>
          <w:lang w:eastAsia="en-GB"/>
        </w:rPr>
      </w:pPr>
    </w:p>
    <w:p w14:paraId="6CB4FBBE" w14:textId="77777777" w:rsidR="00816CB3" w:rsidRPr="00816CB3" w:rsidRDefault="00816CB3" w:rsidP="00816CB3">
      <w:pPr>
        <w:autoSpaceDE w:val="0"/>
        <w:autoSpaceDN w:val="0"/>
        <w:adjustRightInd w:val="0"/>
        <w:rPr>
          <w:rFonts w:ascii="Verdana" w:hAnsi="Verdana" w:cs="Arial"/>
          <w:b/>
          <w:sz w:val="20"/>
          <w:szCs w:val="20"/>
          <w:lang w:eastAsia="en-GB"/>
        </w:rPr>
      </w:pPr>
    </w:p>
    <w:p w14:paraId="762A951E" w14:textId="77777777" w:rsidR="00816CB3" w:rsidRPr="00816CB3" w:rsidRDefault="009050AD"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3A0F30E0">
          <v:rect id="_x0000_i1027" style="width:0;height:1.5pt" o:hralign="center" o:hrstd="t" o:hr="t" fillcolor="#aca899" stroked="f"/>
        </w:pict>
      </w:r>
    </w:p>
    <w:p w14:paraId="5AA78BB8" w14:textId="77777777" w:rsidR="00816CB3" w:rsidRPr="00816CB3" w:rsidRDefault="00816CB3" w:rsidP="00816CB3">
      <w:pPr>
        <w:autoSpaceDE w:val="0"/>
        <w:autoSpaceDN w:val="0"/>
        <w:adjustRightInd w:val="0"/>
        <w:spacing w:before="120"/>
        <w:rPr>
          <w:rFonts w:ascii="Verdana" w:hAnsi="Verdana" w:cs="Arial"/>
          <w:b/>
          <w:sz w:val="20"/>
          <w:szCs w:val="20"/>
          <w:lang w:eastAsia="en-GB"/>
        </w:rPr>
      </w:pPr>
    </w:p>
    <w:p w14:paraId="68A7FA5E" w14:textId="77777777" w:rsidR="00816CB3" w:rsidRPr="00816CB3" w:rsidRDefault="009050AD" w:rsidP="00816CB3">
      <w:pPr>
        <w:autoSpaceDE w:val="0"/>
        <w:autoSpaceDN w:val="0"/>
        <w:adjustRightInd w:val="0"/>
        <w:spacing w:before="120"/>
        <w:rPr>
          <w:rFonts w:ascii="Verdana" w:hAnsi="Verdana" w:cs="Arial"/>
          <w:b/>
          <w:sz w:val="20"/>
          <w:szCs w:val="20"/>
          <w:lang w:eastAsia="en-GB"/>
        </w:rPr>
      </w:pPr>
      <w:r>
        <w:rPr>
          <w:rFonts w:ascii="Verdana" w:hAnsi="Verdana" w:cs="Arial"/>
          <w:b/>
          <w:sz w:val="20"/>
          <w:szCs w:val="20"/>
          <w:lang w:eastAsia="en-GB"/>
        </w:rPr>
        <w:pict w14:anchorId="73D2D644">
          <v:rect id="_x0000_i1028" style="width:0;height:1.5pt" o:hralign="center" o:hrstd="t" o:hr="t" fillcolor="#aca899" stroked="f"/>
        </w:pict>
      </w:r>
    </w:p>
    <w:p w14:paraId="0F3CD0E7" w14:textId="77777777" w:rsidR="00816CB3" w:rsidRPr="00816CB3" w:rsidRDefault="00816CB3" w:rsidP="00816CB3">
      <w:pPr>
        <w:autoSpaceDE w:val="0"/>
        <w:autoSpaceDN w:val="0"/>
        <w:adjustRightInd w:val="0"/>
        <w:spacing w:before="120"/>
        <w:rPr>
          <w:rFonts w:ascii="Verdana" w:hAnsi="Verdana" w:cs="Arial"/>
          <w:b/>
          <w:sz w:val="20"/>
          <w:szCs w:val="20"/>
          <w:lang w:eastAsia="en-GB"/>
        </w:rPr>
      </w:pPr>
    </w:p>
    <w:p w14:paraId="2B26DED9" w14:textId="58218432" w:rsidR="00816CB3" w:rsidRPr="00816CB3" w:rsidRDefault="00816CB3" w:rsidP="00816CB3">
      <w:pPr>
        <w:autoSpaceDE w:val="0"/>
        <w:autoSpaceDN w:val="0"/>
        <w:adjustRightInd w:val="0"/>
        <w:spacing w:before="120"/>
        <w:rPr>
          <w:rFonts w:ascii="Verdana" w:hAnsi="Verdana" w:cs="Arial"/>
          <w:b/>
          <w:sz w:val="20"/>
          <w:szCs w:val="20"/>
          <w:lang w:eastAsia="en-GB"/>
        </w:rPr>
      </w:pPr>
      <w:r w:rsidRPr="00816CB3">
        <w:rPr>
          <w:rFonts w:ascii="Verdana" w:hAnsi="Verdana" w:cs="Arial"/>
          <w:b/>
          <w:sz w:val="20"/>
          <w:szCs w:val="20"/>
          <w:lang w:eastAsia="en-GB"/>
        </w:rPr>
        <w:t>2.2 Describe how personal data (tangible/intangible form) is stored on your systems.</w:t>
      </w:r>
    </w:p>
    <w:p w14:paraId="0D3FF5C4" w14:textId="77777777" w:rsidR="00816CB3" w:rsidRPr="00816CB3" w:rsidRDefault="00816CB3" w:rsidP="00816CB3">
      <w:pPr>
        <w:autoSpaceDE w:val="0"/>
        <w:autoSpaceDN w:val="0"/>
        <w:adjustRightInd w:val="0"/>
        <w:spacing w:before="120"/>
        <w:rPr>
          <w:rFonts w:ascii="Verdana" w:hAnsi="Verdana" w:cs="Arial"/>
          <w:b/>
          <w:sz w:val="20"/>
          <w:szCs w:val="20"/>
          <w:lang w:eastAsia="en-GB"/>
        </w:rPr>
      </w:pPr>
    </w:p>
    <w:p w14:paraId="69C405E4" w14:textId="77777777" w:rsidR="00816CB3" w:rsidRPr="00816CB3" w:rsidRDefault="009050AD"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7A72E72F">
          <v:rect id="_x0000_i1029" style="width:0;height:1.5pt" o:hralign="center" o:hrstd="t" o:hr="t" fillcolor="#aca899" stroked="f"/>
        </w:pict>
      </w:r>
    </w:p>
    <w:p w14:paraId="2022E3AE" w14:textId="77777777" w:rsidR="00816CB3" w:rsidRPr="00816CB3" w:rsidRDefault="00816CB3" w:rsidP="00816CB3">
      <w:pPr>
        <w:autoSpaceDE w:val="0"/>
        <w:autoSpaceDN w:val="0"/>
        <w:adjustRightInd w:val="0"/>
        <w:rPr>
          <w:rFonts w:ascii="Verdana" w:hAnsi="Verdana" w:cs="Arial"/>
          <w:b/>
          <w:sz w:val="20"/>
          <w:szCs w:val="20"/>
          <w:lang w:eastAsia="en-GB"/>
        </w:rPr>
      </w:pPr>
    </w:p>
    <w:p w14:paraId="75855A9B" w14:textId="77777777" w:rsidR="00816CB3" w:rsidRPr="00816CB3" w:rsidRDefault="00816CB3" w:rsidP="00816CB3">
      <w:pPr>
        <w:autoSpaceDE w:val="0"/>
        <w:autoSpaceDN w:val="0"/>
        <w:adjustRightInd w:val="0"/>
        <w:rPr>
          <w:rFonts w:ascii="Verdana" w:hAnsi="Verdana" w:cs="Arial"/>
          <w:b/>
          <w:sz w:val="20"/>
          <w:szCs w:val="20"/>
          <w:lang w:eastAsia="en-GB"/>
        </w:rPr>
      </w:pPr>
    </w:p>
    <w:p w14:paraId="17F1E8B1" w14:textId="77777777" w:rsidR="00816CB3" w:rsidRPr="00816CB3" w:rsidRDefault="009050AD"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251BF947">
          <v:rect id="_x0000_i1030" style="width:0;height:1.5pt" o:hralign="center" o:hrstd="t" o:hr="t" fillcolor="#aca899" stroked="f"/>
        </w:pict>
      </w:r>
    </w:p>
    <w:p w14:paraId="367895DC" w14:textId="77777777" w:rsidR="00816CB3" w:rsidRPr="00816CB3" w:rsidRDefault="00816CB3" w:rsidP="00816CB3">
      <w:pPr>
        <w:autoSpaceDE w:val="0"/>
        <w:autoSpaceDN w:val="0"/>
        <w:adjustRightInd w:val="0"/>
        <w:rPr>
          <w:rFonts w:ascii="Verdana" w:hAnsi="Verdana" w:cs="Arial"/>
          <w:b/>
          <w:sz w:val="20"/>
          <w:szCs w:val="20"/>
          <w:lang w:eastAsia="en-GB"/>
        </w:rPr>
      </w:pPr>
    </w:p>
    <w:p w14:paraId="4B19DE4E" w14:textId="77777777" w:rsidR="00816CB3" w:rsidRPr="00816CB3" w:rsidRDefault="00816CB3" w:rsidP="00816CB3">
      <w:pPr>
        <w:autoSpaceDE w:val="0"/>
        <w:autoSpaceDN w:val="0"/>
        <w:adjustRightInd w:val="0"/>
        <w:rPr>
          <w:rFonts w:ascii="Verdana" w:hAnsi="Verdana" w:cs="Arial"/>
          <w:b/>
          <w:sz w:val="20"/>
          <w:szCs w:val="20"/>
          <w:lang w:eastAsia="en-GB"/>
        </w:rPr>
      </w:pPr>
    </w:p>
    <w:p w14:paraId="3A7237D1" w14:textId="77777777" w:rsidR="00816CB3" w:rsidRPr="00816CB3" w:rsidRDefault="009050AD"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3D36CE5E">
          <v:rect id="_x0000_i1031" style="width:0;height:1.5pt" o:hralign="center" o:hrstd="t" o:hr="t" fillcolor="#aca899" stroked="f"/>
        </w:pict>
      </w:r>
    </w:p>
    <w:p w14:paraId="4AD432D4" w14:textId="77777777" w:rsidR="00816CB3" w:rsidRPr="00816CB3" w:rsidRDefault="00816CB3" w:rsidP="00816CB3">
      <w:pPr>
        <w:autoSpaceDE w:val="0"/>
        <w:autoSpaceDN w:val="0"/>
        <w:adjustRightInd w:val="0"/>
        <w:rPr>
          <w:rFonts w:ascii="Verdana" w:hAnsi="Verdana" w:cs="Arial"/>
          <w:b/>
          <w:sz w:val="20"/>
          <w:szCs w:val="20"/>
          <w:lang w:eastAsia="en-GB"/>
        </w:rPr>
      </w:pPr>
    </w:p>
    <w:p w14:paraId="49AECA0E" w14:textId="77777777" w:rsidR="00816CB3" w:rsidRPr="00816CB3" w:rsidRDefault="00816CB3" w:rsidP="00816CB3">
      <w:pPr>
        <w:autoSpaceDE w:val="0"/>
        <w:autoSpaceDN w:val="0"/>
        <w:adjustRightInd w:val="0"/>
        <w:rPr>
          <w:rFonts w:ascii="Verdana" w:hAnsi="Verdana" w:cs="Arial"/>
          <w:b/>
          <w:sz w:val="20"/>
          <w:szCs w:val="20"/>
          <w:lang w:eastAsia="en-GB"/>
        </w:rPr>
      </w:pPr>
    </w:p>
    <w:p w14:paraId="518A4929" w14:textId="77777777" w:rsidR="00816CB3" w:rsidRPr="00816CB3" w:rsidRDefault="009050AD" w:rsidP="00816CB3">
      <w:pPr>
        <w:autoSpaceDE w:val="0"/>
        <w:autoSpaceDN w:val="0"/>
        <w:adjustRightInd w:val="0"/>
        <w:spacing w:before="120"/>
        <w:rPr>
          <w:rFonts w:ascii="Verdana" w:hAnsi="Verdana" w:cs="Arial"/>
          <w:b/>
          <w:sz w:val="20"/>
          <w:szCs w:val="20"/>
          <w:lang w:eastAsia="en-GB"/>
        </w:rPr>
      </w:pPr>
      <w:r>
        <w:rPr>
          <w:rFonts w:ascii="Verdana" w:hAnsi="Verdana" w:cs="Arial"/>
          <w:b/>
          <w:sz w:val="20"/>
          <w:szCs w:val="20"/>
          <w:lang w:eastAsia="en-GB"/>
        </w:rPr>
        <w:pict w14:anchorId="7A97C11D">
          <v:rect id="_x0000_i1032" style="width:0;height:1.5pt" o:hralign="center" o:hrstd="t" o:hr="t" fillcolor="#aca899" stroked="f"/>
        </w:pict>
      </w:r>
    </w:p>
    <w:p w14:paraId="41258E13" w14:textId="77777777" w:rsidR="00816CB3" w:rsidRPr="00816CB3" w:rsidRDefault="00816CB3" w:rsidP="00816CB3">
      <w:pPr>
        <w:autoSpaceDE w:val="0"/>
        <w:autoSpaceDN w:val="0"/>
        <w:adjustRightInd w:val="0"/>
        <w:spacing w:before="120"/>
        <w:rPr>
          <w:rFonts w:ascii="Verdana" w:hAnsi="Verdana" w:cs="Arial"/>
          <w:b/>
          <w:sz w:val="20"/>
          <w:szCs w:val="20"/>
          <w:lang w:eastAsia="en-GB"/>
        </w:rPr>
      </w:pPr>
    </w:p>
    <w:p w14:paraId="58C8431F" w14:textId="18D9543F"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2.3 Describe all potential recipients of personal data held by your organisation (if any) and the likely uses of the data by those recipients.</w:t>
      </w:r>
    </w:p>
    <w:p w14:paraId="15C3DC66" w14:textId="77777777" w:rsidR="00816CB3" w:rsidRPr="00816CB3" w:rsidRDefault="00816CB3" w:rsidP="00816CB3">
      <w:pPr>
        <w:autoSpaceDE w:val="0"/>
        <w:autoSpaceDN w:val="0"/>
        <w:adjustRightInd w:val="0"/>
        <w:rPr>
          <w:rFonts w:ascii="Verdana" w:hAnsi="Verdana" w:cs="Arial"/>
          <w:b/>
          <w:sz w:val="20"/>
          <w:szCs w:val="20"/>
          <w:lang w:eastAsia="en-GB"/>
        </w:rPr>
      </w:pPr>
    </w:p>
    <w:p w14:paraId="15EAEA42" w14:textId="77777777" w:rsidR="00816CB3" w:rsidRPr="00816CB3" w:rsidRDefault="00816CB3" w:rsidP="00816CB3">
      <w:pPr>
        <w:autoSpaceDE w:val="0"/>
        <w:autoSpaceDN w:val="0"/>
        <w:adjustRightInd w:val="0"/>
        <w:rPr>
          <w:rFonts w:ascii="Verdana" w:hAnsi="Verdana" w:cs="Arial"/>
          <w:b/>
          <w:sz w:val="20"/>
          <w:szCs w:val="20"/>
          <w:lang w:eastAsia="en-GB"/>
        </w:rPr>
      </w:pPr>
    </w:p>
    <w:p w14:paraId="7029981A" w14:textId="77777777" w:rsidR="00816CB3" w:rsidRPr="00816CB3" w:rsidRDefault="009050AD"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2AD874FD">
          <v:rect id="_x0000_i1033" style="width:0;height:1.5pt" o:hralign="center" o:hrstd="t" o:hr="t" fillcolor="#aca899" stroked="f"/>
        </w:pict>
      </w:r>
    </w:p>
    <w:p w14:paraId="06BD0B25" w14:textId="77777777" w:rsidR="00816CB3" w:rsidRPr="00816CB3" w:rsidRDefault="00816CB3" w:rsidP="00816CB3">
      <w:pPr>
        <w:autoSpaceDE w:val="0"/>
        <w:autoSpaceDN w:val="0"/>
        <w:adjustRightInd w:val="0"/>
        <w:rPr>
          <w:rFonts w:ascii="Verdana" w:hAnsi="Verdana" w:cs="Arial"/>
          <w:b/>
          <w:sz w:val="20"/>
          <w:szCs w:val="20"/>
          <w:lang w:eastAsia="en-GB"/>
        </w:rPr>
      </w:pPr>
    </w:p>
    <w:p w14:paraId="1D613AEC" w14:textId="77777777" w:rsidR="00816CB3" w:rsidRPr="00816CB3" w:rsidRDefault="00816CB3" w:rsidP="00816CB3">
      <w:pPr>
        <w:autoSpaceDE w:val="0"/>
        <w:autoSpaceDN w:val="0"/>
        <w:adjustRightInd w:val="0"/>
        <w:rPr>
          <w:rFonts w:ascii="Verdana" w:hAnsi="Verdana" w:cs="Arial"/>
          <w:b/>
          <w:sz w:val="20"/>
          <w:szCs w:val="20"/>
          <w:lang w:eastAsia="en-GB"/>
        </w:rPr>
      </w:pPr>
    </w:p>
    <w:p w14:paraId="361E3738" w14:textId="77777777" w:rsidR="00816CB3" w:rsidRPr="00816CB3" w:rsidRDefault="009050AD"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4D0CE6B3">
          <v:rect id="_x0000_i1034" style="width:0;height:1.5pt" o:hralign="center" o:hrstd="t" o:hr="t" fillcolor="#aca899" stroked="f"/>
        </w:pict>
      </w:r>
    </w:p>
    <w:p w14:paraId="40391DC2" w14:textId="77777777" w:rsidR="00816CB3" w:rsidRPr="00816CB3" w:rsidRDefault="00816CB3" w:rsidP="00816CB3">
      <w:pPr>
        <w:autoSpaceDE w:val="0"/>
        <w:autoSpaceDN w:val="0"/>
        <w:adjustRightInd w:val="0"/>
        <w:rPr>
          <w:rFonts w:ascii="Verdana" w:hAnsi="Verdana" w:cs="Arial"/>
          <w:b/>
          <w:sz w:val="20"/>
          <w:szCs w:val="20"/>
          <w:lang w:eastAsia="en-GB"/>
        </w:rPr>
      </w:pPr>
    </w:p>
    <w:p w14:paraId="6A378114" w14:textId="77777777" w:rsidR="00816CB3" w:rsidRPr="00816CB3" w:rsidRDefault="00816CB3" w:rsidP="00816CB3">
      <w:pPr>
        <w:autoSpaceDE w:val="0"/>
        <w:autoSpaceDN w:val="0"/>
        <w:adjustRightInd w:val="0"/>
        <w:rPr>
          <w:rFonts w:ascii="Verdana" w:hAnsi="Verdana" w:cs="Arial"/>
          <w:b/>
          <w:sz w:val="20"/>
          <w:szCs w:val="20"/>
          <w:lang w:eastAsia="en-GB"/>
        </w:rPr>
      </w:pPr>
    </w:p>
    <w:p w14:paraId="6E5FC1CA" w14:textId="77777777" w:rsidR="00816CB3" w:rsidRPr="00816CB3" w:rsidRDefault="009050AD"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2FB443D">
          <v:rect id="_x0000_i1035" style="width:0;height:1.5pt" o:hralign="center" o:hrstd="t" o:hr="t" fillcolor="#aca899" stroked="f"/>
        </w:pict>
      </w:r>
    </w:p>
    <w:p w14:paraId="6A9A674E" w14:textId="77777777" w:rsidR="00816CB3" w:rsidRPr="00816CB3" w:rsidRDefault="00816CB3" w:rsidP="00816CB3">
      <w:pPr>
        <w:autoSpaceDE w:val="0"/>
        <w:autoSpaceDN w:val="0"/>
        <w:adjustRightInd w:val="0"/>
        <w:rPr>
          <w:rFonts w:ascii="Verdana" w:hAnsi="Verdana" w:cs="Arial"/>
          <w:b/>
          <w:sz w:val="20"/>
          <w:szCs w:val="20"/>
          <w:lang w:eastAsia="en-GB"/>
        </w:rPr>
      </w:pPr>
    </w:p>
    <w:p w14:paraId="4079FE2B" w14:textId="77777777" w:rsidR="00816CB3" w:rsidRPr="00816CB3" w:rsidRDefault="00816CB3" w:rsidP="00816CB3">
      <w:pPr>
        <w:autoSpaceDE w:val="0"/>
        <w:autoSpaceDN w:val="0"/>
        <w:adjustRightInd w:val="0"/>
        <w:rPr>
          <w:rFonts w:ascii="Verdana" w:hAnsi="Verdana" w:cs="Arial"/>
          <w:b/>
          <w:sz w:val="20"/>
          <w:szCs w:val="20"/>
          <w:lang w:eastAsia="en-GB"/>
        </w:rPr>
      </w:pPr>
    </w:p>
    <w:p w14:paraId="23188181" w14:textId="77777777" w:rsidR="00816CB3" w:rsidRPr="00816CB3" w:rsidRDefault="009050AD"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7C757827">
          <v:rect id="_x0000_i1036" style="width:0;height:1.5pt" o:hralign="center" o:hrstd="t" o:hr="t" fillcolor="#aca899" stroked="f"/>
        </w:pict>
      </w:r>
    </w:p>
    <w:p w14:paraId="7E2CE915" w14:textId="77777777" w:rsidR="00816CB3" w:rsidRPr="00816CB3" w:rsidRDefault="00816CB3" w:rsidP="00816CB3">
      <w:pPr>
        <w:autoSpaceDE w:val="0"/>
        <w:autoSpaceDN w:val="0"/>
        <w:adjustRightInd w:val="0"/>
        <w:rPr>
          <w:rFonts w:ascii="Verdana" w:hAnsi="Verdana" w:cs="Arial"/>
          <w:b/>
          <w:sz w:val="20"/>
          <w:szCs w:val="20"/>
          <w:lang w:eastAsia="en-GB"/>
        </w:rPr>
      </w:pPr>
    </w:p>
    <w:p w14:paraId="1BF6C5D0" w14:textId="77777777" w:rsidR="00816CB3" w:rsidRPr="00816CB3" w:rsidRDefault="00816CB3" w:rsidP="00816CB3">
      <w:pPr>
        <w:autoSpaceDE w:val="0"/>
        <w:autoSpaceDN w:val="0"/>
        <w:adjustRightInd w:val="0"/>
        <w:rPr>
          <w:rFonts w:ascii="Verdana" w:hAnsi="Verdana" w:cs="Arial"/>
          <w:b/>
          <w:sz w:val="20"/>
          <w:szCs w:val="20"/>
          <w:lang w:eastAsia="en-GB"/>
        </w:rPr>
      </w:pPr>
    </w:p>
    <w:p w14:paraId="650F87B7" w14:textId="77777777" w:rsidR="00816CB3" w:rsidRPr="00816CB3" w:rsidRDefault="009050AD"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418F5F84">
          <v:rect id="_x0000_i1037" style="width:0;height:1.5pt" o:hralign="center" o:hrstd="t" o:hr="t" fillcolor="#aca899" stroked="f"/>
        </w:pict>
      </w:r>
    </w:p>
    <w:p w14:paraId="1FD65871" w14:textId="40617E85"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lastRenderedPageBreak/>
        <w:t>2.4 Describe how data is transferred (a) internally within your organisation and (b) to external parties (if applicable).</w:t>
      </w:r>
    </w:p>
    <w:p w14:paraId="7D0B9C2C" w14:textId="511E1845" w:rsidR="00816CB3" w:rsidRPr="00816CB3" w:rsidRDefault="00816CB3" w:rsidP="00816CB3">
      <w:pPr>
        <w:autoSpaceDE w:val="0"/>
        <w:autoSpaceDN w:val="0"/>
        <w:adjustRightInd w:val="0"/>
        <w:rPr>
          <w:rFonts w:ascii="Verdana" w:hAnsi="Verdana" w:cs="Arial"/>
          <w:b/>
          <w:sz w:val="20"/>
          <w:szCs w:val="20"/>
          <w:lang w:eastAsia="en-GB"/>
        </w:rPr>
      </w:pPr>
    </w:p>
    <w:p w14:paraId="41733BDF" w14:textId="77777777" w:rsidR="00816CB3" w:rsidRPr="00816CB3" w:rsidRDefault="00816CB3" w:rsidP="00816CB3">
      <w:pPr>
        <w:autoSpaceDE w:val="0"/>
        <w:autoSpaceDN w:val="0"/>
        <w:adjustRightInd w:val="0"/>
        <w:rPr>
          <w:rFonts w:ascii="Verdana" w:hAnsi="Verdana" w:cs="Arial"/>
          <w:b/>
          <w:sz w:val="20"/>
          <w:szCs w:val="20"/>
          <w:lang w:eastAsia="en-GB"/>
        </w:rPr>
      </w:pPr>
    </w:p>
    <w:p w14:paraId="7CCCA576" w14:textId="77777777" w:rsidR="00816CB3" w:rsidRPr="00816CB3" w:rsidRDefault="009050AD"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3450125C">
          <v:rect id="_x0000_i1038" style="width:0;height:1.5pt" o:hralign="center" o:hrstd="t" o:hr="t" fillcolor="#aca899" stroked="f"/>
        </w:pict>
      </w:r>
    </w:p>
    <w:p w14:paraId="51F49CB2" w14:textId="77777777" w:rsidR="00816CB3" w:rsidRPr="00816CB3" w:rsidRDefault="00816CB3" w:rsidP="00816CB3">
      <w:pPr>
        <w:autoSpaceDE w:val="0"/>
        <w:autoSpaceDN w:val="0"/>
        <w:adjustRightInd w:val="0"/>
        <w:rPr>
          <w:rFonts w:ascii="Verdana" w:hAnsi="Verdana" w:cs="Arial"/>
          <w:b/>
          <w:sz w:val="20"/>
          <w:szCs w:val="20"/>
          <w:lang w:eastAsia="en-GB"/>
        </w:rPr>
      </w:pPr>
    </w:p>
    <w:p w14:paraId="302C4A2F" w14:textId="77777777" w:rsidR="00816CB3" w:rsidRPr="00816CB3" w:rsidRDefault="00816CB3" w:rsidP="00816CB3">
      <w:pPr>
        <w:autoSpaceDE w:val="0"/>
        <w:autoSpaceDN w:val="0"/>
        <w:adjustRightInd w:val="0"/>
        <w:rPr>
          <w:rFonts w:ascii="Verdana" w:hAnsi="Verdana" w:cs="Arial"/>
          <w:b/>
          <w:sz w:val="20"/>
          <w:szCs w:val="20"/>
          <w:lang w:eastAsia="en-GB"/>
        </w:rPr>
      </w:pPr>
    </w:p>
    <w:p w14:paraId="2E26A7AB" w14:textId="77777777" w:rsidR="00816CB3" w:rsidRPr="00816CB3" w:rsidRDefault="009050AD"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7EDD313B">
          <v:rect id="_x0000_i1039" style="width:0;height:1.5pt" o:hralign="center" o:hrstd="t" o:hr="t" fillcolor="#aca899" stroked="f"/>
        </w:pict>
      </w:r>
    </w:p>
    <w:p w14:paraId="1BFB269C" w14:textId="77777777" w:rsidR="00816CB3" w:rsidRPr="00816CB3" w:rsidRDefault="00816CB3" w:rsidP="00816CB3">
      <w:pPr>
        <w:autoSpaceDE w:val="0"/>
        <w:autoSpaceDN w:val="0"/>
        <w:adjustRightInd w:val="0"/>
        <w:rPr>
          <w:rFonts w:ascii="Verdana" w:hAnsi="Verdana" w:cs="Arial"/>
          <w:b/>
          <w:sz w:val="20"/>
          <w:szCs w:val="20"/>
          <w:lang w:eastAsia="en-GB"/>
        </w:rPr>
      </w:pPr>
    </w:p>
    <w:p w14:paraId="0D050033" w14:textId="77777777" w:rsidR="00816CB3" w:rsidRPr="00816CB3" w:rsidRDefault="00816CB3" w:rsidP="00816CB3">
      <w:pPr>
        <w:autoSpaceDE w:val="0"/>
        <w:autoSpaceDN w:val="0"/>
        <w:adjustRightInd w:val="0"/>
        <w:rPr>
          <w:rFonts w:ascii="Verdana" w:hAnsi="Verdana" w:cs="Arial"/>
          <w:b/>
          <w:sz w:val="20"/>
          <w:szCs w:val="20"/>
          <w:lang w:eastAsia="en-GB"/>
        </w:rPr>
      </w:pPr>
    </w:p>
    <w:p w14:paraId="13E5499F" w14:textId="77777777" w:rsidR="00816CB3" w:rsidRPr="00816CB3" w:rsidRDefault="009050AD"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6B68E29">
          <v:rect id="_x0000_i1040" style="width:0;height:1.5pt" o:hralign="center" o:hrstd="t" o:hr="t" fillcolor="#aca899" stroked="f"/>
        </w:pict>
      </w:r>
    </w:p>
    <w:p w14:paraId="5E4608DD" w14:textId="77777777" w:rsidR="00816CB3" w:rsidRPr="00816CB3" w:rsidRDefault="00816CB3" w:rsidP="00816CB3">
      <w:pPr>
        <w:autoSpaceDE w:val="0"/>
        <w:autoSpaceDN w:val="0"/>
        <w:adjustRightInd w:val="0"/>
        <w:rPr>
          <w:rFonts w:ascii="Verdana" w:hAnsi="Verdana" w:cs="Arial"/>
          <w:b/>
          <w:sz w:val="20"/>
          <w:szCs w:val="20"/>
          <w:lang w:eastAsia="en-GB"/>
        </w:rPr>
      </w:pPr>
    </w:p>
    <w:p w14:paraId="3FCEF7A7" w14:textId="77777777" w:rsidR="00816CB3" w:rsidRPr="00816CB3" w:rsidRDefault="00816CB3" w:rsidP="00816CB3">
      <w:pPr>
        <w:autoSpaceDE w:val="0"/>
        <w:autoSpaceDN w:val="0"/>
        <w:adjustRightInd w:val="0"/>
        <w:rPr>
          <w:rFonts w:ascii="Verdana" w:hAnsi="Verdana" w:cs="Arial"/>
          <w:b/>
          <w:sz w:val="20"/>
          <w:szCs w:val="20"/>
          <w:lang w:eastAsia="en-GB"/>
        </w:rPr>
      </w:pPr>
    </w:p>
    <w:tbl>
      <w:tblPr>
        <w:tblW w:w="0" w:type="auto"/>
        <w:tblLayout w:type="fixed"/>
        <w:tblCellMar>
          <w:left w:w="60" w:type="dxa"/>
          <w:right w:w="60" w:type="dxa"/>
        </w:tblCellMar>
        <w:tblLook w:val="0000" w:firstRow="0" w:lastRow="0" w:firstColumn="0" w:lastColumn="0" w:noHBand="0" w:noVBand="0"/>
      </w:tblPr>
      <w:tblGrid>
        <w:gridCol w:w="9240"/>
      </w:tblGrid>
      <w:tr w:rsidR="00816CB3" w:rsidRPr="00816CB3" w14:paraId="23A5984E" w14:textId="77777777" w:rsidTr="00D64CB0">
        <w:tc>
          <w:tcPr>
            <w:tcW w:w="9240" w:type="dxa"/>
            <w:tcBorders>
              <w:top w:val="nil"/>
              <w:left w:val="nil"/>
              <w:bottom w:val="nil"/>
              <w:right w:val="nil"/>
            </w:tcBorders>
          </w:tcPr>
          <w:p w14:paraId="23197B8D" w14:textId="77777777" w:rsidR="00816CB3" w:rsidRPr="00816CB3" w:rsidRDefault="00816CB3" w:rsidP="00D64CB0">
            <w:pPr>
              <w:autoSpaceDE w:val="0"/>
              <w:autoSpaceDN w:val="0"/>
              <w:adjustRightInd w:val="0"/>
              <w:ind w:left="170" w:right="340"/>
              <w:rPr>
                <w:rFonts w:ascii="Verdana" w:hAnsi="Verdana" w:cs="Arial"/>
                <w:b/>
                <w:sz w:val="20"/>
                <w:szCs w:val="20"/>
                <w:u w:val="single"/>
                <w:lang w:eastAsia="en-GB"/>
              </w:rPr>
            </w:pPr>
            <w:r w:rsidRPr="00816CB3">
              <w:rPr>
                <w:rFonts w:ascii="Verdana" w:hAnsi="Verdana" w:cs="Arial"/>
                <w:b/>
                <w:sz w:val="20"/>
                <w:szCs w:val="20"/>
                <w:u w:val="single"/>
                <w:lang w:eastAsia="en-GB"/>
              </w:rPr>
              <w:t>3. SECURITY POLICIES AND PROCEDURES</w:t>
            </w:r>
          </w:p>
        </w:tc>
      </w:tr>
    </w:tbl>
    <w:p w14:paraId="22D0B823" w14:textId="77777777" w:rsidR="00816CB3" w:rsidRPr="00816CB3" w:rsidRDefault="00816CB3" w:rsidP="00816CB3">
      <w:pPr>
        <w:autoSpaceDE w:val="0"/>
        <w:autoSpaceDN w:val="0"/>
        <w:adjustRightInd w:val="0"/>
        <w:rPr>
          <w:rFonts w:ascii="Verdana" w:hAnsi="Verdana" w:cs="Arial"/>
          <w:sz w:val="20"/>
          <w:szCs w:val="20"/>
          <w:lang w:eastAsia="en-GB"/>
        </w:rPr>
        <w:sectPr w:rsidR="00816CB3" w:rsidRPr="00816CB3" w:rsidSect="00E41805">
          <w:headerReference w:type="default" r:id="rId23"/>
          <w:pgSz w:w="12240" w:h="15840"/>
          <w:pgMar w:top="1728" w:right="1296" w:bottom="1296" w:left="1296" w:header="720" w:footer="720" w:gutter="0"/>
          <w:cols w:space="720"/>
          <w:noEndnote/>
        </w:sectPr>
      </w:pPr>
    </w:p>
    <w:tbl>
      <w:tblPr>
        <w:tblW w:w="0" w:type="auto"/>
        <w:tblLayout w:type="fixed"/>
        <w:tblCellMar>
          <w:left w:w="60" w:type="dxa"/>
          <w:right w:w="60" w:type="dxa"/>
        </w:tblCellMar>
        <w:tblLook w:val="0000" w:firstRow="0" w:lastRow="0" w:firstColumn="0" w:lastColumn="0" w:noHBand="0" w:noVBand="0"/>
      </w:tblPr>
      <w:tblGrid>
        <w:gridCol w:w="180"/>
        <w:gridCol w:w="2220"/>
        <w:gridCol w:w="2220"/>
        <w:gridCol w:w="1819"/>
        <w:gridCol w:w="401"/>
        <w:gridCol w:w="2220"/>
        <w:gridCol w:w="180"/>
      </w:tblGrid>
      <w:tr w:rsidR="00816CB3" w:rsidRPr="00816CB3" w14:paraId="2B2F91D2" w14:textId="77777777" w:rsidTr="00D64CB0">
        <w:tc>
          <w:tcPr>
            <w:tcW w:w="180" w:type="dxa"/>
            <w:tcBorders>
              <w:top w:val="nil"/>
              <w:left w:val="nil"/>
              <w:bottom w:val="nil"/>
              <w:right w:val="nil"/>
            </w:tcBorders>
          </w:tcPr>
          <w:p w14:paraId="3C34DB5A" w14:textId="77777777" w:rsidR="00816CB3" w:rsidRPr="00816CB3" w:rsidRDefault="00816CB3" w:rsidP="00D64CB0">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09193350" w14:textId="77777777" w:rsidR="00816CB3" w:rsidRPr="00816CB3" w:rsidRDefault="00816CB3" w:rsidP="00D64CB0">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26D234FE" w14:textId="77777777" w:rsidR="00816CB3" w:rsidRPr="00816CB3" w:rsidRDefault="00816CB3" w:rsidP="00D64CB0">
            <w:pPr>
              <w:autoSpaceDE w:val="0"/>
              <w:autoSpaceDN w:val="0"/>
              <w:adjustRightInd w:val="0"/>
              <w:rPr>
                <w:rFonts w:ascii="Verdana" w:hAnsi="Verdana" w:cs="Arial"/>
                <w:sz w:val="20"/>
                <w:szCs w:val="20"/>
                <w:lang w:eastAsia="en-GB"/>
              </w:rPr>
            </w:pPr>
          </w:p>
        </w:tc>
        <w:tc>
          <w:tcPr>
            <w:tcW w:w="2220" w:type="dxa"/>
            <w:gridSpan w:val="2"/>
            <w:tcBorders>
              <w:top w:val="nil"/>
              <w:left w:val="nil"/>
              <w:bottom w:val="nil"/>
              <w:right w:val="nil"/>
            </w:tcBorders>
          </w:tcPr>
          <w:p w14:paraId="6947BF33" w14:textId="77777777" w:rsidR="00816CB3" w:rsidRPr="00816CB3" w:rsidRDefault="00816CB3" w:rsidP="00D64CB0">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007EF9F2" w14:textId="77777777" w:rsidR="00816CB3" w:rsidRPr="00816CB3" w:rsidRDefault="00816CB3" w:rsidP="00D64CB0">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22477A67" w14:textId="77777777" w:rsidR="00816CB3" w:rsidRPr="00816CB3" w:rsidRDefault="00816CB3" w:rsidP="00D64CB0">
            <w:pPr>
              <w:autoSpaceDE w:val="0"/>
              <w:autoSpaceDN w:val="0"/>
              <w:adjustRightInd w:val="0"/>
              <w:rPr>
                <w:rFonts w:ascii="Verdana" w:hAnsi="Verdana" w:cs="Arial"/>
                <w:sz w:val="20"/>
                <w:szCs w:val="20"/>
                <w:lang w:eastAsia="en-GB"/>
              </w:rPr>
            </w:pPr>
          </w:p>
        </w:tc>
      </w:tr>
      <w:tr w:rsidR="00816CB3" w:rsidRPr="00816CB3" w14:paraId="25999FC3" w14:textId="77777777" w:rsidTr="00D64CB0">
        <w:trPr>
          <w:trHeight w:val="353"/>
        </w:trPr>
        <w:tc>
          <w:tcPr>
            <w:tcW w:w="180" w:type="dxa"/>
            <w:tcBorders>
              <w:top w:val="nil"/>
              <w:left w:val="nil"/>
              <w:bottom w:val="nil"/>
              <w:right w:val="nil"/>
            </w:tcBorders>
          </w:tcPr>
          <w:p w14:paraId="5AF9E072" w14:textId="77777777" w:rsidR="00816CB3" w:rsidRPr="00816CB3" w:rsidRDefault="00816CB3" w:rsidP="00D64CB0">
            <w:pPr>
              <w:autoSpaceDE w:val="0"/>
              <w:autoSpaceDN w:val="0"/>
              <w:adjustRightInd w:val="0"/>
              <w:rPr>
                <w:rFonts w:ascii="Verdana" w:hAnsi="Verdana" w:cs="Arial"/>
                <w:sz w:val="20"/>
                <w:szCs w:val="20"/>
                <w:lang w:eastAsia="en-GB"/>
              </w:rPr>
            </w:pPr>
          </w:p>
        </w:tc>
        <w:tc>
          <w:tcPr>
            <w:tcW w:w="8880" w:type="dxa"/>
            <w:gridSpan w:val="5"/>
            <w:vMerge w:val="restart"/>
            <w:tcBorders>
              <w:top w:val="nil"/>
              <w:left w:val="nil"/>
              <w:right w:val="nil"/>
            </w:tcBorders>
          </w:tcPr>
          <w:p w14:paraId="60C5F41C" w14:textId="0BDF0EF6" w:rsidR="00A17D06" w:rsidRDefault="00816CB3" w:rsidP="00D64CB0">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t>3.1. Do you have an information security policy?</w:t>
            </w:r>
          </w:p>
          <w:p w14:paraId="246656F6" w14:textId="77777777" w:rsidR="00A17D06" w:rsidRDefault="00A17D06" w:rsidP="00D64CB0">
            <w:pPr>
              <w:autoSpaceDE w:val="0"/>
              <w:autoSpaceDN w:val="0"/>
              <w:adjustRightInd w:val="0"/>
              <w:rPr>
                <w:rFonts w:ascii="Verdana" w:hAnsi="Verdana" w:cs="Arial"/>
                <w:sz w:val="20"/>
                <w:szCs w:val="20"/>
                <w:lang w:eastAsia="en-GB"/>
              </w:rPr>
            </w:pPr>
          </w:p>
          <w:p w14:paraId="3F244B9F" w14:textId="2532AEBD" w:rsidR="00816CB3" w:rsidRPr="00816CB3" w:rsidRDefault="00816CB3" w:rsidP="00D64CB0">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Yes   [_]          No   [_]</w:t>
            </w:r>
          </w:p>
          <w:p w14:paraId="6E75D898" w14:textId="77777777" w:rsidR="00816CB3" w:rsidRPr="00816CB3" w:rsidRDefault="00816CB3" w:rsidP="00D64CB0">
            <w:pPr>
              <w:autoSpaceDE w:val="0"/>
              <w:autoSpaceDN w:val="0"/>
              <w:adjustRightInd w:val="0"/>
              <w:rPr>
                <w:rFonts w:ascii="Verdana" w:hAnsi="Verdana" w:cs="Arial"/>
                <w:sz w:val="20"/>
                <w:szCs w:val="20"/>
                <w:lang w:eastAsia="en-GB"/>
              </w:rPr>
            </w:pPr>
          </w:p>
          <w:p w14:paraId="3A032426" w14:textId="6BCD3E6E" w:rsidR="00816CB3" w:rsidRPr="00816CB3" w:rsidRDefault="00816CB3" w:rsidP="00D64CB0">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(If yes, please provide a copy)</w:t>
            </w:r>
          </w:p>
          <w:p w14:paraId="258E930F" w14:textId="77777777" w:rsidR="00816CB3" w:rsidRPr="00816CB3" w:rsidRDefault="00816CB3" w:rsidP="00D64CB0">
            <w:pPr>
              <w:autoSpaceDE w:val="0"/>
              <w:autoSpaceDN w:val="0"/>
              <w:adjustRightInd w:val="0"/>
              <w:rPr>
                <w:rFonts w:ascii="Verdana" w:hAnsi="Verdana" w:cs="Arial"/>
                <w:sz w:val="20"/>
                <w:szCs w:val="20"/>
                <w:lang w:eastAsia="en-GB"/>
              </w:rPr>
            </w:pPr>
          </w:p>
          <w:p w14:paraId="69AC6456" w14:textId="77777777" w:rsidR="00816CB3" w:rsidRPr="00816CB3" w:rsidRDefault="00816CB3" w:rsidP="00D64CB0">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159238CC" w14:textId="77777777" w:rsidR="00816CB3" w:rsidRPr="00816CB3" w:rsidRDefault="00816CB3" w:rsidP="00D64CB0">
            <w:pPr>
              <w:autoSpaceDE w:val="0"/>
              <w:autoSpaceDN w:val="0"/>
              <w:adjustRightInd w:val="0"/>
              <w:rPr>
                <w:rFonts w:ascii="Verdana" w:hAnsi="Verdana" w:cs="Arial"/>
                <w:sz w:val="20"/>
                <w:szCs w:val="20"/>
                <w:lang w:eastAsia="en-GB"/>
              </w:rPr>
            </w:pPr>
          </w:p>
        </w:tc>
      </w:tr>
      <w:tr w:rsidR="00816CB3" w:rsidRPr="00816CB3" w14:paraId="6F1DB5DB" w14:textId="77777777" w:rsidTr="00D64CB0">
        <w:tc>
          <w:tcPr>
            <w:tcW w:w="180" w:type="dxa"/>
            <w:tcBorders>
              <w:top w:val="nil"/>
              <w:left w:val="nil"/>
              <w:bottom w:val="nil"/>
              <w:right w:val="nil"/>
            </w:tcBorders>
          </w:tcPr>
          <w:p w14:paraId="1192B16B" w14:textId="77777777" w:rsidR="00816CB3" w:rsidRPr="00816CB3" w:rsidRDefault="00816CB3" w:rsidP="00D64CB0">
            <w:pPr>
              <w:autoSpaceDE w:val="0"/>
              <w:autoSpaceDN w:val="0"/>
              <w:adjustRightInd w:val="0"/>
              <w:rPr>
                <w:rFonts w:ascii="Verdana" w:hAnsi="Verdana" w:cs="Arial"/>
                <w:sz w:val="20"/>
                <w:szCs w:val="20"/>
                <w:lang w:eastAsia="en-GB"/>
              </w:rPr>
            </w:pPr>
          </w:p>
        </w:tc>
        <w:tc>
          <w:tcPr>
            <w:tcW w:w="8880" w:type="dxa"/>
            <w:gridSpan w:val="5"/>
            <w:vMerge/>
            <w:tcBorders>
              <w:left w:val="nil"/>
              <w:bottom w:val="nil"/>
              <w:right w:val="nil"/>
            </w:tcBorders>
          </w:tcPr>
          <w:p w14:paraId="43AD047A" w14:textId="77777777" w:rsidR="00816CB3" w:rsidRPr="00816CB3" w:rsidRDefault="00816CB3" w:rsidP="00D64CB0">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5F919569" w14:textId="77777777" w:rsidR="00816CB3" w:rsidRPr="00816CB3" w:rsidRDefault="00816CB3" w:rsidP="00D64CB0">
            <w:pPr>
              <w:autoSpaceDE w:val="0"/>
              <w:autoSpaceDN w:val="0"/>
              <w:adjustRightInd w:val="0"/>
              <w:rPr>
                <w:rFonts w:ascii="Verdana" w:hAnsi="Verdana" w:cs="Arial"/>
                <w:sz w:val="20"/>
                <w:szCs w:val="20"/>
                <w:lang w:eastAsia="en-GB"/>
              </w:rPr>
            </w:pPr>
          </w:p>
        </w:tc>
      </w:tr>
      <w:tr w:rsidR="00816CB3" w:rsidRPr="00816CB3" w14:paraId="5DE42313" w14:textId="77777777" w:rsidTr="00D64CB0">
        <w:tc>
          <w:tcPr>
            <w:tcW w:w="180" w:type="dxa"/>
            <w:tcBorders>
              <w:top w:val="nil"/>
              <w:left w:val="nil"/>
              <w:bottom w:val="nil"/>
              <w:right w:val="nil"/>
            </w:tcBorders>
          </w:tcPr>
          <w:p w14:paraId="61D69528" w14:textId="77777777" w:rsidR="00816CB3" w:rsidRPr="00816CB3" w:rsidRDefault="00816CB3" w:rsidP="00D64CB0">
            <w:pPr>
              <w:autoSpaceDE w:val="0"/>
              <w:autoSpaceDN w:val="0"/>
              <w:adjustRightInd w:val="0"/>
              <w:rPr>
                <w:rFonts w:ascii="Verdana" w:hAnsi="Verdana" w:cs="Arial"/>
                <w:sz w:val="20"/>
                <w:szCs w:val="20"/>
                <w:lang w:eastAsia="en-GB"/>
              </w:rPr>
            </w:pPr>
          </w:p>
        </w:tc>
        <w:tc>
          <w:tcPr>
            <w:tcW w:w="6259" w:type="dxa"/>
            <w:gridSpan w:val="3"/>
            <w:tcBorders>
              <w:top w:val="nil"/>
              <w:left w:val="nil"/>
              <w:bottom w:val="nil"/>
              <w:right w:val="nil"/>
            </w:tcBorders>
          </w:tcPr>
          <w:p w14:paraId="00251074" w14:textId="2B255678" w:rsidR="00816CB3" w:rsidRPr="00816CB3" w:rsidRDefault="00816CB3" w:rsidP="00D64CB0">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3.2 Does your information security policy include the</w:t>
            </w:r>
            <w:r w:rsidR="00184853">
              <w:rPr>
                <w:rFonts w:ascii="Verdana" w:hAnsi="Verdana" w:cs="Arial"/>
                <w:b/>
                <w:sz w:val="20"/>
                <w:szCs w:val="20"/>
                <w:lang w:eastAsia="en-GB"/>
              </w:rPr>
              <w:t xml:space="preserve"> </w:t>
            </w:r>
            <w:r w:rsidR="00184853" w:rsidRPr="00184853">
              <w:rPr>
                <w:rFonts w:ascii="Verdana" w:hAnsi="Verdana" w:cs="Arial"/>
                <w:b/>
                <w:sz w:val="20"/>
                <w:szCs w:val="20"/>
                <w:lang w:eastAsia="en-GB"/>
              </w:rPr>
              <w:t>f</w:t>
            </w:r>
            <w:r w:rsidRPr="00184853">
              <w:rPr>
                <w:rFonts w:ascii="Verdana" w:hAnsi="Verdana" w:cs="Arial"/>
                <w:b/>
                <w:sz w:val="20"/>
                <w:szCs w:val="20"/>
                <w:lang w:eastAsia="en-GB"/>
              </w:rPr>
              <w:t>ollowing</w:t>
            </w:r>
            <w:r w:rsidRPr="00816CB3">
              <w:rPr>
                <w:rFonts w:ascii="Verdana" w:hAnsi="Verdana" w:cs="Arial"/>
                <w:b/>
                <w:sz w:val="20"/>
                <w:szCs w:val="20"/>
                <w:lang w:eastAsia="en-GB"/>
              </w:rPr>
              <w:t>:</w:t>
            </w:r>
          </w:p>
        </w:tc>
        <w:tc>
          <w:tcPr>
            <w:tcW w:w="401" w:type="dxa"/>
            <w:tcBorders>
              <w:top w:val="nil"/>
              <w:left w:val="nil"/>
              <w:bottom w:val="nil"/>
              <w:right w:val="nil"/>
            </w:tcBorders>
          </w:tcPr>
          <w:p w14:paraId="28F4DB5A" w14:textId="77777777" w:rsidR="00816CB3" w:rsidRPr="00816CB3" w:rsidRDefault="00816CB3" w:rsidP="00D64CB0">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548FE1CA" w14:textId="77777777" w:rsidR="00816CB3" w:rsidRPr="00816CB3" w:rsidRDefault="00816CB3" w:rsidP="00D64CB0">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2ED5DF4C" w14:textId="77777777" w:rsidR="00816CB3" w:rsidRPr="00816CB3" w:rsidRDefault="00816CB3" w:rsidP="00D64CB0">
            <w:pPr>
              <w:autoSpaceDE w:val="0"/>
              <w:autoSpaceDN w:val="0"/>
              <w:adjustRightInd w:val="0"/>
              <w:rPr>
                <w:rFonts w:ascii="Verdana" w:hAnsi="Verdana" w:cs="Arial"/>
                <w:sz w:val="20"/>
                <w:szCs w:val="20"/>
                <w:lang w:eastAsia="en-GB"/>
              </w:rPr>
            </w:pPr>
          </w:p>
        </w:tc>
      </w:tr>
    </w:tbl>
    <w:p w14:paraId="14228026" w14:textId="77777777" w:rsidR="00816CB3" w:rsidRPr="00816CB3" w:rsidRDefault="00816CB3" w:rsidP="00816CB3">
      <w:pPr>
        <w:autoSpaceDE w:val="0"/>
        <w:autoSpaceDN w:val="0"/>
        <w:adjustRightInd w:val="0"/>
        <w:rPr>
          <w:rFonts w:ascii="Verdana" w:hAnsi="Verdana" w:cs="Arial"/>
          <w:sz w:val="20"/>
          <w:szCs w:val="20"/>
          <w:lang w:eastAsia="en-GB"/>
        </w:rPr>
        <w:sectPr w:rsidR="00816CB3" w:rsidRPr="00816CB3" w:rsidSect="00AE7094">
          <w:type w:val="continuous"/>
          <w:pgSz w:w="12240" w:h="15840"/>
          <w:pgMar w:top="1728" w:right="1296" w:bottom="1296" w:left="1296" w:header="720" w:footer="720" w:gutter="0"/>
          <w:cols w:space="720"/>
          <w:noEndnote/>
        </w:sectPr>
      </w:pPr>
    </w:p>
    <w:tbl>
      <w:tblPr>
        <w:tblW w:w="0" w:type="auto"/>
        <w:tblLayout w:type="fixed"/>
        <w:tblCellMar>
          <w:left w:w="60" w:type="dxa"/>
          <w:right w:w="60" w:type="dxa"/>
        </w:tblCellMar>
        <w:tblLook w:val="0000" w:firstRow="0" w:lastRow="0" w:firstColumn="0" w:lastColumn="0" w:noHBand="0" w:noVBand="0"/>
      </w:tblPr>
      <w:tblGrid>
        <w:gridCol w:w="180"/>
        <w:gridCol w:w="2220"/>
        <w:gridCol w:w="2220"/>
        <w:gridCol w:w="2220"/>
        <w:gridCol w:w="2220"/>
        <w:gridCol w:w="180"/>
      </w:tblGrid>
      <w:tr w:rsidR="00816CB3" w:rsidRPr="00816CB3" w14:paraId="13097B00" w14:textId="77777777" w:rsidTr="00D64CB0">
        <w:tc>
          <w:tcPr>
            <w:tcW w:w="180" w:type="dxa"/>
            <w:tcBorders>
              <w:top w:val="nil"/>
              <w:left w:val="nil"/>
              <w:bottom w:val="nil"/>
              <w:right w:val="nil"/>
            </w:tcBorders>
          </w:tcPr>
          <w:p w14:paraId="0A9AE908" w14:textId="77777777" w:rsidR="00816CB3" w:rsidRPr="00816CB3" w:rsidRDefault="00816CB3" w:rsidP="00D64CB0">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73EA865C" w14:textId="77777777" w:rsidR="00816CB3" w:rsidRPr="00816CB3" w:rsidRDefault="00816CB3" w:rsidP="00D64CB0">
            <w:pPr>
              <w:autoSpaceDE w:val="0"/>
              <w:autoSpaceDN w:val="0"/>
              <w:adjustRightInd w:val="0"/>
              <w:rPr>
                <w:rFonts w:ascii="Verdana" w:hAnsi="Verdana" w:cs="Arial"/>
                <w:sz w:val="20"/>
                <w:szCs w:val="20"/>
                <w:lang w:eastAsia="en-GB"/>
              </w:rPr>
            </w:pPr>
          </w:p>
          <w:p w14:paraId="073168F1" w14:textId="77777777" w:rsidR="00816CB3" w:rsidRPr="00816CB3" w:rsidRDefault="00816CB3" w:rsidP="00D64CB0">
            <w:pPr>
              <w:autoSpaceDE w:val="0"/>
              <w:autoSpaceDN w:val="0"/>
              <w:adjustRightInd w:val="0"/>
              <w:rPr>
                <w:rFonts w:ascii="Verdana" w:hAnsi="Verdana" w:cs="Arial"/>
                <w:sz w:val="20"/>
                <w:szCs w:val="20"/>
                <w:lang w:eastAsia="en-GB"/>
              </w:rPr>
            </w:pPr>
          </w:p>
          <w:p w14:paraId="0D93A039" w14:textId="77777777" w:rsidR="00816CB3" w:rsidRPr="00816CB3" w:rsidRDefault="00816CB3" w:rsidP="00D64CB0">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3.2.1</w:t>
            </w:r>
          </w:p>
        </w:tc>
        <w:tc>
          <w:tcPr>
            <w:tcW w:w="2220" w:type="dxa"/>
            <w:tcBorders>
              <w:top w:val="nil"/>
              <w:left w:val="nil"/>
              <w:bottom w:val="nil"/>
              <w:right w:val="nil"/>
            </w:tcBorders>
          </w:tcPr>
          <w:p w14:paraId="737666CC" w14:textId="77777777" w:rsidR="00816CB3" w:rsidRPr="00816CB3" w:rsidRDefault="00816CB3" w:rsidP="00D64CB0">
            <w:pPr>
              <w:autoSpaceDE w:val="0"/>
              <w:autoSpaceDN w:val="0"/>
              <w:adjustRightInd w:val="0"/>
              <w:rPr>
                <w:rFonts w:ascii="Verdana" w:hAnsi="Verdana" w:cs="Arial"/>
                <w:sz w:val="20"/>
                <w:szCs w:val="20"/>
                <w:lang w:eastAsia="en-GB"/>
              </w:rPr>
            </w:pPr>
          </w:p>
          <w:p w14:paraId="205293E0" w14:textId="77777777" w:rsidR="00816CB3" w:rsidRPr="00816CB3" w:rsidRDefault="00816CB3" w:rsidP="00D64CB0">
            <w:pPr>
              <w:autoSpaceDE w:val="0"/>
              <w:autoSpaceDN w:val="0"/>
              <w:adjustRightInd w:val="0"/>
              <w:rPr>
                <w:rFonts w:ascii="Verdana" w:hAnsi="Verdana" w:cs="Arial"/>
                <w:sz w:val="20"/>
                <w:szCs w:val="20"/>
                <w:lang w:eastAsia="en-GB"/>
              </w:rPr>
            </w:pPr>
          </w:p>
          <w:p w14:paraId="1AFFC448" w14:textId="77777777" w:rsidR="00816CB3" w:rsidRPr="00816CB3" w:rsidRDefault="00816CB3" w:rsidP="00D64CB0">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Physical security of premises and          processing areas</w:t>
            </w:r>
          </w:p>
          <w:p w14:paraId="6119B1B5" w14:textId="77777777" w:rsidR="00816CB3" w:rsidRPr="00816CB3" w:rsidRDefault="00816CB3" w:rsidP="00D64CB0">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31C34565" w14:textId="77777777" w:rsidR="00816CB3" w:rsidRPr="00816CB3" w:rsidRDefault="00816CB3" w:rsidP="00D64CB0">
            <w:pPr>
              <w:autoSpaceDE w:val="0"/>
              <w:autoSpaceDN w:val="0"/>
              <w:adjustRightInd w:val="0"/>
              <w:rPr>
                <w:rFonts w:ascii="Verdana" w:hAnsi="Verdana" w:cs="Arial"/>
                <w:sz w:val="20"/>
                <w:szCs w:val="20"/>
                <w:lang w:eastAsia="en-GB"/>
              </w:rPr>
            </w:pPr>
          </w:p>
          <w:p w14:paraId="2B4A08F6" w14:textId="77777777" w:rsidR="00816CB3" w:rsidRPr="00816CB3" w:rsidRDefault="00816CB3" w:rsidP="00D64CB0">
            <w:pPr>
              <w:autoSpaceDE w:val="0"/>
              <w:autoSpaceDN w:val="0"/>
              <w:adjustRightInd w:val="0"/>
              <w:rPr>
                <w:rFonts w:ascii="Verdana" w:hAnsi="Verdana" w:cs="Arial"/>
                <w:sz w:val="20"/>
                <w:szCs w:val="20"/>
                <w:lang w:eastAsia="en-GB"/>
              </w:rPr>
            </w:pPr>
          </w:p>
          <w:p w14:paraId="524693F7" w14:textId="726D9110" w:rsidR="00816CB3" w:rsidRPr="00816CB3" w:rsidRDefault="00816CB3" w:rsidP="00D64CB0">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w:t>
            </w:r>
            <w:r w:rsidR="004A6C61">
              <w:rPr>
                <w:rFonts w:ascii="Verdana" w:hAnsi="Verdana" w:cs="Arial"/>
                <w:sz w:val="20"/>
                <w:szCs w:val="20"/>
                <w:lang w:eastAsia="en-GB"/>
              </w:rPr>
              <w:t xml:space="preserve"> </w:t>
            </w:r>
            <w:r w:rsidR="004A6C61" w:rsidRPr="00816CB3">
              <w:rPr>
                <w:rFonts w:ascii="Verdana" w:hAnsi="Verdana" w:cs="Arial"/>
                <w:sz w:val="20"/>
                <w:szCs w:val="20"/>
                <w:lang w:eastAsia="en-GB"/>
              </w:rPr>
              <w:t>[_]</w:t>
            </w:r>
            <w:r w:rsidRPr="00816CB3">
              <w:rPr>
                <w:rFonts w:ascii="Verdana" w:hAnsi="Verdana" w:cs="Arial"/>
                <w:sz w:val="20"/>
                <w:szCs w:val="20"/>
                <w:lang w:eastAsia="en-GB"/>
              </w:rPr>
              <w:t xml:space="preserve">   </w:t>
            </w:r>
          </w:p>
        </w:tc>
        <w:tc>
          <w:tcPr>
            <w:tcW w:w="2220" w:type="dxa"/>
            <w:tcBorders>
              <w:top w:val="nil"/>
              <w:left w:val="nil"/>
              <w:bottom w:val="nil"/>
              <w:right w:val="nil"/>
            </w:tcBorders>
          </w:tcPr>
          <w:p w14:paraId="78A75952" w14:textId="77777777" w:rsidR="00816CB3" w:rsidRPr="00816CB3" w:rsidRDefault="00816CB3" w:rsidP="00D64CB0">
            <w:pPr>
              <w:autoSpaceDE w:val="0"/>
              <w:autoSpaceDN w:val="0"/>
              <w:adjustRightInd w:val="0"/>
              <w:rPr>
                <w:rFonts w:ascii="Verdana" w:hAnsi="Verdana" w:cs="Arial"/>
                <w:sz w:val="20"/>
                <w:szCs w:val="20"/>
                <w:lang w:eastAsia="en-GB"/>
              </w:rPr>
            </w:pPr>
          </w:p>
          <w:p w14:paraId="471AA2E3" w14:textId="77777777" w:rsidR="00816CB3" w:rsidRPr="00816CB3" w:rsidRDefault="00816CB3" w:rsidP="00D64CB0">
            <w:pPr>
              <w:autoSpaceDE w:val="0"/>
              <w:autoSpaceDN w:val="0"/>
              <w:adjustRightInd w:val="0"/>
              <w:rPr>
                <w:rFonts w:ascii="Verdana" w:hAnsi="Verdana" w:cs="Arial"/>
                <w:sz w:val="20"/>
                <w:szCs w:val="20"/>
                <w:lang w:eastAsia="en-GB"/>
              </w:rPr>
            </w:pPr>
          </w:p>
          <w:p w14:paraId="63E7C14B" w14:textId="2370171E" w:rsidR="00816CB3" w:rsidRPr="00816CB3" w:rsidRDefault="004A6C61" w:rsidP="00D64CB0">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 No </w:t>
            </w:r>
            <w:r w:rsidR="00816CB3" w:rsidRPr="00816CB3">
              <w:rPr>
                <w:rFonts w:ascii="Verdana" w:hAnsi="Verdana" w:cs="Arial"/>
                <w:sz w:val="20"/>
                <w:szCs w:val="20"/>
                <w:lang w:eastAsia="en-GB"/>
              </w:rPr>
              <w:t>[_]</w:t>
            </w:r>
          </w:p>
        </w:tc>
        <w:tc>
          <w:tcPr>
            <w:tcW w:w="180" w:type="dxa"/>
            <w:tcBorders>
              <w:top w:val="nil"/>
              <w:left w:val="nil"/>
              <w:bottom w:val="nil"/>
              <w:right w:val="nil"/>
            </w:tcBorders>
          </w:tcPr>
          <w:p w14:paraId="4CEF4A7D" w14:textId="77777777" w:rsidR="00816CB3" w:rsidRPr="00816CB3" w:rsidRDefault="00816CB3" w:rsidP="00D64CB0">
            <w:pPr>
              <w:autoSpaceDE w:val="0"/>
              <w:autoSpaceDN w:val="0"/>
              <w:adjustRightInd w:val="0"/>
              <w:rPr>
                <w:rFonts w:ascii="Verdana" w:hAnsi="Verdana" w:cs="Arial"/>
                <w:sz w:val="20"/>
                <w:szCs w:val="20"/>
                <w:lang w:eastAsia="en-GB"/>
              </w:rPr>
            </w:pPr>
          </w:p>
        </w:tc>
      </w:tr>
      <w:tr w:rsidR="00816CB3" w:rsidRPr="00816CB3" w14:paraId="644E3ED9" w14:textId="77777777" w:rsidTr="00D64CB0">
        <w:tc>
          <w:tcPr>
            <w:tcW w:w="180" w:type="dxa"/>
            <w:tcBorders>
              <w:top w:val="nil"/>
              <w:left w:val="nil"/>
              <w:bottom w:val="nil"/>
              <w:right w:val="nil"/>
            </w:tcBorders>
          </w:tcPr>
          <w:p w14:paraId="6DC05D74" w14:textId="77777777" w:rsidR="00816CB3" w:rsidRPr="00816CB3" w:rsidRDefault="00816CB3" w:rsidP="00D64CB0">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07CE1CA9" w14:textId="77777777" w:rsidR="00816CB3" w:rsidRPr="00816CB3" w:rsidRDefault="00816CB3" w:rsidP="00D64CB0">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3.2.2</w:t>
            </w:r>
          </w:p>
        </w:tc>
        <w:tc>
          <w:tcPr>
            <w:tcW w:w="2220" w:type="dxa"/>
            <w:tcBorders>
              <w:top w:val="nil"/>
              <w:left w:val="nil"/>
              <w:bottom w:val="nil"/>
              <w:right w:val="nil"/>
            </w:tcBorders>
          </w:tcPr>
          <w:p w14:paraId="092E3A11" w14:textId="77777777" w:rsidR="00816CB3" w:rsidRPr="00816CB3" w:rsidRDefault="00816CB3" w:rsidP="00D64CB0">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physical entry controls</w:t>
            </w:r>
          </w:p>
        </w:tc>
        <w:tc>
          <w:tcPr>
            <w:tcW w:w="2220" w:type="dxa"/>
            <w:tcBorders>
              <w:top w:val="nil"/>
              <w:left w:val="nil"/>
              <w:bottom w:val="nil"/>
              <w:right w:val="nil"/>
            </w:tcBorders>
          </w:tcPr>
          <w:p w14:paraId="4D765A45" w14:textId="7E87E003" w:rsidR="00816CB3" w:rsidRPr="00816CB3" w:rsidRDefault="00816CB3" w:rsidP="00D64CB0">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w:t>
            </w:r>
            <w:r w:rsidR="004A6C61">
              <w:rPr>
                <w:rFonts w:ascii="Verdana" w:hAnsi="Verdana" w:cs="Arial"/>
                <w:sz w:val="20"/>
                <w:szCs w:val="20"/>
                <w:lang w:eastAsia="en-GB"/>
              </w:rPr>
              <w:t xml:space="preserve"> </w:t>
            </w:r>
            <w:r w:rsidRPr="00816CB3">
              <w:rPr>
                <w:rFonts w:ascii="Verdana" w:hAnsi="Verdana" w:cs="Arial"/>
                <w:sz w:val="20"/>
                <w:szCs w:val="20"/>
                <w:lang w:eastAsia="en-GB"/>
              </w:rPr>
              <w:t>Yes</w:t>
            </w:r>
            <w:r w:rsidR="004A6C61">
              <w:rPr>
                <w:rFonts w:ascii="Verdana" w:hAnsi="Verdana" w:cs="Arial"/>
                <w:sz w:val="20"/>
                <w:szCs w:val="20"/>
                <w:lang w:eastAsia="en-GB"/>
              </w:rPr>
              <w:t xml:space="preserve"> [</w:t>
            </w:r>
            <w:r w:rsidRPr="00816CB3">
              <w:rPr>
                <w:rFonts w:ascii="Verdana" w:hAnsi="Verdana" w:cs="Arial"/>
                <w:sz w:val="20"/>
                <w:szCs w:val="20"/>
                <w:lang w:eastAsia="en-GB"/>
              </w:rPr>
              <w:t>_]</w:t>
            </w:r>
          </w:p>
        </w:tc>
        <w:tc>
          <w:tcPr>
            <w:tcW w:w="2220" w:type="dxa"/>
            <w:tcBorders>
              <w:top w:val="nil"/>
              <w:left w:val="nil"/>
              <w:bottom w:val="nil"/>
              <w:right w:val="nil"/>
            </w:tcBorders>
          </w:tcPr>
          <w:p w14:paraId="5071D677" w14:textId="7063102A" w:rsidR="00816CB3" w:rsidRPr="00816CB3" w:rsidRDefault="00816CB3" w:rsidP="00D64CB0">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w:t>
            </w:r>
            <w:r w:rsidR="004A6C61">
              <w:rPr>
                <w:rFonts w:ascii="Verdana" w:hAnsi="Verdana" w:cs="Arial"/>
                <w:sz w:val="20"/>
                <w:szCs w:val="20"/>
                <w:lang w:eastAsia="en-GB"/>
              </w:rPr>
              <w:t xml:space="preserve"> </w:t>
            </w:r>
            <w:r w:rsidRPr="00816CB3">
              <w:rPr>
                <w:rFonts w:ascii="Verdana" w:hAnsi="Verdana" w:cs="Arial"/>
                <w:sz w:val="20"/>
                <w:szCs w:val="20"/>
                <w:lang w:eastAsia="en-GB"/>
              </w:rPr>
              <w:t>No   [_]</w:t>
            </w:r>
          </w:p>
          <w:p w14:paraId="3A3D856C" w14:textId="77777777" w:rsidR="00816CB3" w:rsidRPr="00816CB3" w:rsidRDefault="00816CB3" w:rsidP="00D64CB0">
            <w:pPr>
              <w:autoSpaceDE w:val="0"/>
              <w:autoSpaceDN w:val="0"/>
              <w:adjustRightInd w:val="0"/>
              <w:rPr>
                <w:rFonts w:ascii="Verdana" w:hAnsi="Verdana" w:cs="Arial"/>
                <w:sz w:val="20"/>
                <w:szCs w:val="20"/>
                <w:lang w:eastAsia="en-GB"/>
              </w:rPr>
            </w:pPr>
          </w:p>
          <w:p w14:paraId="6534532E" w14:textId="77777777" w:rsidR="00816CB3" w:rsidRPr="00816CB3" w:rsidRDefault="00816CB3" w:rsidP="00D64CB0">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2367E879" w14:textId="77777777" w:rsidR="00816CB3" w:rsidRPr="00816CB3" w:rsidRDefault="00816CB3" w:rsidP="00D64CB0">
            <w:pPr>
              <w:autoSpaceDE w:val="0"/>
              <w:autoSpaceDN w:val="0"/>
              <w:adjustRightInd w:val="0"/>
              <w:rPr>
                <w:rFonts w:ascii="Verdana" w:hAnsi="Verdana" w:cs="Arial"/>
                <w:sz w:val="20"/>
                <w:szCs w:val="20"/>
                <w:lang w:eastAsia="en-GB"/>
              </w:rPr>
            </w:pPr>
          </w:p>
        </w:tc>
      </w:tr>
      <w:tr w:rsidR="00816CB3" w:rsidRPr="00816CB3" w14:paraId="31816532" w14:textId="77777777" w:rsidTr="00D64CB0">
        <w:tc>
          <w:tcPr>
            <w:tcW w:w="180" w:type="dxa"/>
            <w:tcBorders>
              <w:top w:val="nil"/>
              <w:left w:val="nil"/>
              <w:bottom w:val="nil"/>
              <w:right w:val="nil"/>
            </w:tcBorders>
          </w:tcPr>
          <w:p w14:paraId="28CE0352" w14:textId="77777777" w:rsidR="00816CB3" w:rsidRPr="00816CB3" w:rsidRDefault="00816CB3" w:rsidP="00D64CB0">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02621744" w14:textId="77777777" w:rsidR="00816CB3" w:rsidRPr="00816CB3" w:rsidRDefault="00816CB3" w:rsidP="00D64CB0">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3.2.3</w:t>
            </w:r>
          </w:p>
        </w:tc>
        <w:tc>
          <w:tcPr>
            <w:tcW w:w="2220" w:type="dxa"/>
            <w:tcBorders>
              <w:top w:val="nil"/>
              <w:left w:val="nil"/>
              <w:bottom w:val="nil"/>
              <w:right w:val="nil"/>
            </w:tcBorders>
          </w:tcPr>
          <w:p w14:paraId="08234135" w14:textId="77777777" w:rsidR="00816CB3" w:rsidRPr="00816CB3" w:rsidRDefault="00816CB3" w:rsidP="00D64CB0">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equipment security and maintenance</w:t>
            </w:r>
          </w:p>
          <w:p w14:paraId="4B8935E5" w14:textId="77777777" w:rsidR="00816CB3" w:rsidRPr="00816CB3" w:rsidRDefault="00816CB3" w:rsidP="00D64CB0">
            <w:pPr>
              <w:autoSpaceDE w:val="0"/>
              <w:autoSpaceDN w:val="0"/>
              <w:adjustRightInd w:val="0"/>
              <w:rPr>
                <w:rFonts w:ascii="Verdana" w:hAnsi="Verdana" w:cs="Arial"/>
                <w:sz w:val="20"/>
                <w:szCs w:val="20"/>
                <w:lang w:eastAsia="en-GB"/>
              </w:rPr>
            </w:pPr>
          </w:p>
          <w:p w14:paraId="69E56008" w14:textId="77777777" w:rsidR="00816CB3" w:rsidRPr="00816CB3" w:rsidRDefault="00816CB3" w:rsidP="00D64CB0">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1FA1F943" w14:textId="5EF333E4" w:rsidR="00816CB3" w:rsidRPr="00816CB3" w:rsidRDefault="00816CB3" w:rsidP="00D64CB0">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   [_]</w:t>
            </w:r>
          </w:p>
        </w:tc>
        <w:tc>
          <w:tcPr>
            <w:tcW w:w="2220" w:type="dxa"/>
            <w:tcBorders>
              <w:top w:val="nil"/>
              <w:left w:val="nil"/>
              <w:bottom w:val="nil"/>
              <w:right w:val="nil"/>
            </w:tcBorders>
          </w:tcPr>
          <w:p w14:paraId="23E43777" w14:textId="1E33971E" w:rsidR="00816CB3" w:rsidRPr="00816CB3" w:rsidRDefault="00816CB3" w:rsidP="00D64CB0">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w:t>
            </w:r>
            <w:r w:rsidR="004A6C61">
              <w:rPr>
                <w:rFonts w:ascii="Verdana" w:hAnsi="Verdana" w:cs="Arial"/>
                <w:sz w:val="20"/>
                <w:szCs w:val="20"/>
                <w:lang w:eastAsia="en-GB"/>
              </w:rPr>
              <w:t xml:space="preserve"> </w:t>
            </w:r>
            <w:r w:rsidRPr="00816CB3">
              <w:rPr>
                <w:rFonts w:ascii="Verdana" w:hAnsi="Verdana" w:cs="Arial"/>
                <w:sz w:val="20"/>
                <w:szCs w:val="20"/>
                <w:lang w:eastAsia="en-GB"/>
              </w:rPr>
              <w:t>No   [_]</w:t>
            </w:r>
          </w:p>
        </w:tc>
        <w:tc>
          <w:tcPr>
            <w:tcW w:w="180" w:type="dxa"/>
            <w:tcBorders>
              <w:top w:val="nil"/>
              <w:left w:val="nil"/>
              <w:bottom w:val="nil"/>
              <w:right w:val="nil"/>
            </w:tcBorders>
          </w:tcPr>
          <w:p w14:paraId="05308595" w14:textId="77777777" w:rsidR="00816CB3" w:rsidRPr="00816CB3" w:rsidRDefault="00816CB3" w:rsidP="00D64CB0">
            <w:pPr>
              <w:autoSpaceDE w:val="0"/>
              <w:autoSpaceDN w:val="0"/>
              <w:adjustRightInd w:val="0"/>
              <w:rPr>
                <w:rFonts w:ascii="Verdana" w:hAnsi="Verdana" w:cs="Arial"/>
                <w:sz w:val="20"/>
                <w:szCs w:val="20"/>
                <w:lang w:eastAsia="en-GB"/>
              </w:rPr>
            </w:pPr>
          </w:p>
        </w:tc>
      </w:tr>
      <w:tr w:rsidR="00816CB3" w:rsidRPr="00816CB3" w14:paraId="7A63D020" w14:textId="77777777" w:rsidTr="00D64CB0">
        <w:tc>
          <w:tcPr>
            <w:tcW w:w="180" w:type="dxa"/>
            <w:tcBorders>
              <w:top w:val="nil"/>
              <w:left w:val="nil"/>
              <w:bottom w:val="nil"/>
              <w:right w:val="nil"/>
            </w:tcBorders>
          </w:tcPr>
          <w:p w14:paraId="4C13EE41" w14:textId="77777777" w:rsidR="00816CB3" w:rsidRPr="00816CB3" w:rsidRDefault="00816CB3" w:rsidP="00D64CB0">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33A80B35" w14:textId="77777777" w:rsidR="00816CB3" w:rsidRPr="00816CB3" w:rsidRDefault="00816CB3" w:rsidP="00D64CB0">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3.2.4</w:t>
            </w:r>
          </w:p>
          <w:p w14:paraId="50C2B0B1" w14:textId="77777777" w:rsidR="00816CB3" w:rsidRPr="00816CB3" w:rsidRDefault="00816CB3" w:rsidP="00D64CB0">
            <w:pPr>
              <w:autoSpaceDE w:val="0"/>
              <w:autoSpaceDN w:val="0"/>
              <w:adjustRightInd w:val="0"/>
              <w:rPr>
                <w:rFonts w:ascii="Verdana" w:hAnsi="Verdana" w:cs="Arial"/>
                <w:sz w:val="20"/>
                <w:szCs w:val="20"/>
                <w:lang w:eastAsia="en-GB"/>
              </w:rPr>
            </w:pPr>
          </w:p>
          <w:p w14:paraId="5801583B" w14:textId="77777777" w:rsidR="00816CB3" w:rsidRPr="00816CB3" w:rsidRDefault="00816CB3" w:rsidP="00D64CB0">
            <w:pPr>
              <w:autoSpaceDE w:val="0"/>
              <w:autoSpaceDN w:val="0"/>
              <w:adjustRightInd w:val="0"/>
              <w:rPr>
                <w:rFonts w:ascii="Verdana" w:hAnsi="Verdana" w:cs="Arial"/>
                <w:sz w:val="20"/>
                <w:szCs w:val="20"/>
                <w:lang w:eastAsia="en-GB"/>
              </w:rPr>
            </w:pPr>
          </w:p>
          <w:p w14:paraId="46A2B8C8" w14:textId="77777777" w:rsidR="00816CB3" w:rsidRPr="00816CB3" w:rsidRDefault="00816CB3" w:rsidP="00D64CB0">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6B97B954" w14:textId="77777777" w:rsidR="00816CB3" w:rsidRPr="00816CB3" w:rsidRDefault="00816CB3" w:rsidP="00D64CB0">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password and access controls</w:t>
            </w:r>
          </w:p>
          <w:p w14:paraId="36ADC234" w14:textId="77777777" w:rsidR="00816CB3" w:rsidRPr="00816CB3" w:rsidRDefault="00816CB3" w:rsidP="00D64CB0">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430013F1" w14:textId="7159D6B0" w:rsidR="00816CB3" w:rsidRPr="00816CB3" w:rsidRDefault="00816CB3" w:rsidP="00D64CB0">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   [_]</w:t>
            </w:r>
          </w:p>
        </w:tc>
        <w:tc>
          <w:tcPr>
            <w:tcW w:w="2220" w:type="dxa"/>
            <w:tcBorders>
              <w:top w:val="nil"/>
              <w:left w:val="nil"/>
              <w:bottom w:val="nil"/>
              <w:right w:val="nil"/>
            </w:tcBorders>
          </w:tcPr>
          <w:p w14:paraId="7509D03A" w14:textId="541C5BFF" w:rsidR="00816CB3" w:rsidRPr="00816CB3" w:rsidRDefault="00816CB3" w:rsidP="00D64CB0">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   [_]</w:t>
            </w:r>
          </w:p>
        </w:tc>
        <w:tc>
          <w:tcPr>
            <w:tcW w:w="180" w:type="dxa"/>
            <w:tcBorders>
              <w:top w:val="nil"/>
              <w:left w:val="nil"/>
              <w:bottom w:val="nil"/>
              <w:right w:val="nil"/>
            </w:tcBorders>
          </w:tcPr>
          <w:p w14:paraId="14862C72" w14:textId="77777777" w:rsidR="00816CB3" w:rsidRPr="00816CB3" w:rsidRDefault="00816CB3" w:rsidP="00D64CB0">
            <w:pPr>
              <w:autoSpaceDE w:val="0"/>
              <w:autoSpaceDN w:val="0"/>
              <w:adjustRightInd w:val="0"/>
              <w:rPr>
                <w:rFonts w:ascii="Verdana" w:hAnsi="Verdana" w:cs="Arial"/>
                <w:sz w:val="20"/>
                <w:szCs w:val="20"/>
                <w:lang w:eastAsia="en-GB"/>
              </w:rPr>
            </w:pPr>
          </w:p>
        </w:tc>
      </w:tr>
      <w:tr w:rsidR="00816CB3" w:rsidRPr="00816CB3" w14:paraId="3489B599" w14:textId="77777777" w:rsidTr="00D64CB0">
        <w:tc>
          <w:tcPr>
            <w:tcW w:w="180" w:type="dxa"/>
            <w:tcBorders>
              <w:top w:val="nil"/>
              <w:left w:val="nil"/>
              <w:bottom w:val="nil"/>
              <w:right w:val="nil"/>
            </w:tcBorders>
          </w:tcPr>
          <w:p w14:paraId="62345D19" w14:textId="77777777" w:rsidR="00816CB3" w:rsidRPr="00816CB3" w:rsidRDefault="00816CB3" w:rsidP="00D64CB0">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0DE4837E" w14:textId="77777777" w:rsidR="00816CB3" w:rsidRPr="00816CB3" w:rsidRDefault="00816CB3" w:rsidP="00D64CB0">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3.2.5</w:t>
            </w:r>
          </w:p>
        </w:tc>
        <w:tc>
          <w:tcPr>
            <w:tcW w:w="2220" w:type="dxa"/>
            <w:tcBorders>
              <w:top w:val="nil"/>
              <w:left w:val="nil"/>
              <w:bottom w:val="nil"/>
              <w:right w:val="nil"/>
            </w:tcBorders>
          </w:tcPr>
          <w:p w14:paraId="12953279" w14:textId="77777777" w:rsidR="00816CB3" w:rsidRPr="00816CB3" w:rsidRDefault="00816CB3" w:rsidP="00D64CB0">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security of mobile equipment (</w:t>
            </w:r>
            <w:proofErr w:type="spellStart"/>
            <w:r w:rsidRPr="00816CB3">
              <w:rPr>
                <w:rFonts w:ascii="Verdana" w:hAnsi="Verdana" w:cs="Arial"/>
                <w:sz w:val="20"/>
                <w:szCs w:val="20"/>
                <w:lang w:eastAsia="en-GB"/>
              </w:rPr>
              <w:t>eg</w:t>
            </w:r>
            <w:proofErr w:type="spellEnd"/>
            <w:r w:rsidRPr="00816CB3">
              <w:rPr>
                <w:rFonts w:ascii="Verdana" w:hAnsi="Verdana" w:cs="Arial"/>
                <w:sz w:val="20"/>
                <w:szCs w:val="20"/>
                <w:lang w:eastAsia="en-GB"/>
              </w:rPr>
              <w:t xml:space="preserve"> laptops)</w:t>
            </w:r>
          </w:p>
          <w:p w14:paraId="00BDFA31" w14:textId="77777777" w:rsidR="00816CB3" w:rsidRPr="00816CB3" w:rsidRDefault="00816CB3" w:rsidP="00D64CB0">
            <w:pPr>
              <w:autoSpaceDE w:val="0"/>
              <w:autoSpaceDN w:val="0"/>
              <w:adjustRightInd w:val="0"/>
              <w:rPr>
                <w:rFonts w:ascii="Verdana" w:hAnsi="Verdana" w:cs="Arial"/>
                <w:sz w:val="20"/>
                <w:szCs w:val="20"/>
                <w:lang w:eastAsia="en-GB"/>
              </w:rPr>
            </w:pPr>
          </w:p>
          <w:p w14:paraId="1333E00D" w14:textId="77777777" w:rsidR="00816CB3" w:rsidRPr="00816CB3" w:rsidRDefault="00816CB3" w:rsidP="00D64CB0">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482719AE" w14:textId="58719A83" w:rsidR="00816CB3" w:rsidRPr="00816CB3" w:rsidRDefault="00816CB3" w:rsidP="00D64CB0">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   [_]</w:t>
            </w:r>
          </w:p>
        </w:tc>
        <w:tc>
          <w:tcPr>
            <w:tcW w:w="2220" w:type="dxa"/>
            <w:tcBorders>
              <w:top w:val="nil"/>
              <w:left w:val="nil"/>
              <w:bottom w:val="nil"/>
              <w:right w:val="nil"/>
            </w:tcBorders>
          </w:tcPr>
          <w:p w14:paraId="1F110E14" w14:textId="2A1D8335" w:rsidR="00816CB3" w:rsidRPr="00816CB3" w:rsidRDefault="00816CB3" w:rsidP="00D64CB0">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   [_]</w:t>
            </w:r>
          </w:p>
        </w:tc>
        <w:tc>
          <w:tcPr>
            <w:tcW w:w="180" w:type="dxa"/>
            <w:tcBorders>
              <w:top w:val="nil"/>
              <w:left w:val="nil"/>
              <w:bottom w:val="nil"/>
              <w:right w:val="nil"/>
            </w:tcBorders>
          </w:tcPr>
          <w:p w14:paraId="6C55D999" w14:textId="77777777" w:rsidR="00816CB3" w:rsidRPr="00816CB3" w:rsidRDefault="00816CB3" w:rsidP="00D64CB0">
            <w:pPr>
              <w:autoSpaceDE w:val="0"/>
              <w:autoSpaceDN w:val="0"/>
              <w:adjustRightInd w:val="0"/>
              <w:rPr>
                <w:rFonts w:ascii="Verdana" w:hAnsi="Verdana" w:cs="Arial"/>
                <w:sz w:val="20"/>
                <w:szCs w:val="20"/>
                <w:lang w:eastAsia="en-GB"/>
              </w:rPr>
            </w:pPr>
          </w:p>
        </w:tc>
      </w:tr>
      <w:tr w:rsidR="00816CB3" w:rsidRPr="00816CB3" w14:paraId="4BF96B26" w14:textId="77777777" w:rsidTr="00D64CB0">
        <w:tc>
          <w:tcPr>
            <w:tcW w:w="180" w:type="dxa"/>
            <w:tcBorders>
              <w:top w:val="nil"/>
              <w:left w:val="nil"/>
              <w:bottom w:val="nil"/>
              <w:right w:val="nil"/>
            </w:tcBorders>
          </w:tcPr>
          <w:p w14:paraId="22088188" w14:textId="77777777" w:rsidR="00816CB3" w:rsidRPr="00816CB3" w:rsidRDefault="00816CB3" w:rsidP="00D64CB0">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3B5DF4CE" w14:textId="77777777" w:rsidR="00816CB3" w:rsidRPr="00816CB3" w:rsidRDefault="00816CB3" w:rsidP="00D64CB0">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3.2.6</w:t>
            </w:r>
          </w:p>
        </w:tc>
        <w:tc>
          <w:tcPr>
            <w:tcW w:w="2220" w:type="dxa"/>
            <w:tcBorders>
              <w:top w:val="nil"/>
              <w:left w:val="nil"/>
              <w:bottom w:val="nil"/>
              <w:right w:val="nil"/>
            </w:tcBorders>
          </w:tcPr>
          <w:p w14:paraId="1E8557BB" w14:textId="77777777" w:rsidR="00816CB3" w:rsidRPr="00816CB3" w:rsidRDefault="00816CB3" w:rsidP="00D64CB0">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controls against               malicious software</w:t>
            </w:r>
          </w:p>
          <w:p w14:paraId="7C83730D" w14:textId="77777777" w:rsidR="00816CB3" w:rsidRPr="00816CB3" w:rsidRDefault="00816CB3" w:rsidP="00D64CB0">
            <w:pPr>
              <w:autoSpaceDE w:val="0"/>
              <w:autoSpaceDN w:val="0"/>
              <w:adjustRightInd w:val="0"/>
              <w:rPr>
                <w:rFonts w:ascii="Verdana" w:hAnsi="Verdana" w:cs="Arial"/>
                <w:sz w:val="20"/>
                <w:szCs w:val="20"/>
                <w:lang w:eastAsia="en-GB"/>
              </w:rPr>
            </w:pPr>
          </w:p>
          <w:p w14:paraId="59E1BCEC" w14:textId="77777777" w:rsidR="00816CB3" w:rsidRPr="00816CB3" w:rsidRDefault="00816CB3" w:rsidP="00D64CB0">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441985AC" w14:textId="62F9ACA0" w:rsidR="00816CB3" w:rsidRPr="00816CB3" w:rsidRDefault="00816CB3" w:rsidP="00D64CB0">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   [_]</w:t>
            </w:r>
          </w:p>
        </w:tc>
        <w:tc>
          <w:tcPr>
            <w:tcW w:w="2220" w:type="dxa"/>
            <w:tcBorders>
              <w:top w:val="nil"/>
              <w:left w:val="nil"/>
              <w:bottom w:val="nil"/>
              <w:right w:val="nil"/>
            </w:tcBorders>
          </w:tcPr>
          <w:p w14:paraId="2229EC75" w14:textId="0FB5020F" w:rsidR="00816CB3" w:rsidRPr="00816CB3" w:rsidRDefault="00816CB3" w:rsidP="00D64CB0">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   [_]</w:t>
            </w:r>
          </w:p>
        </w:tc>
        <w:tc>
          <w:tcPr>
            <w:tcW w:w="180" w:type="dxa"/>
            <w:tcBorders>
              <w:top w:val="nil"/>
              <w:left w:val="nil"/>
              <w:bottom w:val="nil"/>
              <w:right w:val="nil"/>
            </w:tcBorders>
          </w:tcPr>
          <w:p w14:paraId="3D60F73B" w14:textId="77777777" w:rsidR="00816CB3" w:rsidRPr="00816CB3" w:rsidRDefault="00816CB3" w:rsidP="00D64CB0">
            <w:pPr>
              <w:autoSpaceDE w:val="0"/>
              <w:autoSpaceDN w:val="0"/>
              <w:adjustRightInd w:val="0"/>
              <w:rPr>
                <w:rFonts w:ascii="Verdana" w:hAnsi="Verdana" w:cs="Arial"/>
                <w:sz w:val="20"/>
                <w:szCs w:val="20"/>
                <w:lang w:eastAsia="en-GB"/>
              </w:rPr>
            </w:pPr>
          </w:p>
        </w:tc>
      </w:tr>
      <w:tr w:rsidR="00816CB3" w:rsidRPr="00816CB3" w14:paraId="189B51CA" w14:textId="77777777" w:rsidTr="00D64CB0">
        <w:tc>
          <w:tcPr>
            <w:tcW w:w="180" w:type="dxa"/>
            <w:tcBorders>
              <w:top w:val="nil"/>
              <w:left w:val="nil"/>
              <w:bottom w:val="nil"/>
              <w:right w:val="nil"/>
            </w:tcBorders>
          </w:tcPr>
          <w:p w14:paraId="3A906D0B" w14:textId="77777777" w:rsidR="00816CB3" w:rsidRPr="00816CB3" w:rsidRDefault="00816CB3" w:rsidP="00D64CB0">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51B40979" w14:textId="77777777" w:rsidR="00816CB3" w:rsidRPr="00816CB3" w:rsidRDefault="00816CB3" w:rsidP="00D64CB0">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3.2.7</w:t>
            </w:r>
          </w:p>
        </w:tc>
        <w:tc>
          <w:tcPr>
            <w:tcW w:w="2220" w:type="dxa"/>
            <w:tcBorders>
              <w:top w:val="nil"/>
              <w:left w:val="nil"/>
              <w:bottom w:val="nil"/>
              <w:right w:val="nil"/>
            </w:tcBorders>
          </w:tcPr>
          <w:p w14:paraId="59D93F4F" w14:textId="1853FA16" w:rsidR="00816CB3" w:rsidRPr="00816CB3" w:rsidRDefault="00816CB3" w:rsidP="00D64CB0">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business continuity planning</w:t>
            </w:r>
          </w:p>
        </w:tc>
        <w:tc>
          <w:tcPr>
            <w:tcW w:w="2220" w:type="dxa"/>
            <w:tcBorders>
              <w:top w:val="nil"/>
              <w:left w:val="nil"/>
              <w:bottom w:val="nil"/>
              <w:right w:val="nil"/>
            </w:tcBorders>
          </w:tcPr>
          <w:p w14:paraId="7E5EAE36" w14:textId="66C92EAC" w:rsidR="00816CB3" w:rsidRPr="00816CB3" w:rsidRDefault="00816CB3" w:rsidP="00D64CB0">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   [_]</w:t>
            </w:r>
          </w:p>
        </w:tc>
        <w:tc>
          <w:tcPr>
            <w:tcW w:w="2220" w:type="dxa"/>
            <w:tcBorders>
              <w:top w:val="nil"/>
              <w:left w:val="nil"/>
              <w:bottom w:val="nil"/>
              <w:right w:val="nil"/>
            </w:tcBorders>
          </w:tcPr>
          <w:p w14:paraId="114E4FC5" w14:textId="77777777" w:rsidR="00816CB3" w:rsidRPr="00816CB3" w:rsidRDefault="00816CB3" w:rsidP="00D64CB0">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   [_]</w:t>
            </w:r>
          </w:p>
        </w:tc>
        <w:tc>
          <w:tcPr>
            <w:tcW w:w="180" w:type="dxa"/>
            <w:tcBorders>
              <w:top w:val="nil"/>
              <w:left w:val="nil"/>
              <w:bottom w:val="nil"/>
              <w:right w:val="nil"/>
            </w:tcBorders>
          </w:tcPr>
          <w:p w14:paraId="0456FFAD" w14:textId="77777777" w:rsidR="00816CB3" w:rsidRPr="00816CB3" w:rsidRDefault="00816CB3" w:rsidP="00D64CB0">
            <w:pPr>
              <w:autoSpaceDE w:val="0"/>
              <w:autoSpaceDN w:val="0"/>
              <w:adjustRightInd w:val="0"/>
              <w:rPr>
                <w:rFonts w:ascii="Verdana" w:hAnsi="Verdana" w:cs="Arial"/>
                <w:sz w:val="20"/>
                <w:szCs w:val="20"/>
                <w:lang w:eastAsia="en-GB"/>
              </w:rPr>
            </w:pPr>
          </w:p>
        </w:tc>
      </w:tr>
    </w:tbl>
    <w:p w14:paraId="199D5FDE" w14:textId="77777777" w:rsidR="00816CB3" w:rsidRPr="00816CB3" w:rsidRDefault="00816CB3" w:rsidP="00816CB3">
      <w:pPr>
        <w:autoSpaceDE w:val="0"/>
        <w:autoSpaceDN w:val="0"/>
        <w:adjustRightInd w:val="0"/>
        <w:rPr>
          <w:rFonts w:ascii="Verdana" w:hAnsi="Verdana" w:cs="Arial"/>
          <w:sz w:val="20"/>
          <w:szCs w:val="20"/>
          <w:lang w:eastAsia="en-GB"/>
        </w:rPr>
        <w:sectPr w:rsidR="00816CB3" w:rsidRPr="00816CB3" w:rsidSect="00AE7094">
          <w:type w:val="continuous"/>
          <w:pgSz w:w="12240" w:h="15840"/>
          <w:pgMar w:top="1728" w:right="1296" w:bottom="1296" w:left="1296" w:header="720" w:footer="720" w:gutter="0"/>
          <w:cols w:space="720"/>
          <w:noEndnote/>
        </w:sectPr>
      </w:pPr>
    </w:p>
    <w:tbl>
      <w:tblPr>
        <w:tblW w:w="10408" w:type="dxa"/>
        <w:tblLayout w:type="fixed"/>
        <w:tblCellMar>
          <w:left w:w="60" w:type="dxa"/>
          <w:right w:w="60" w:type="dxa"/>
        </w:tblCellMar>
        <w:tblLook w:val="0000" w:firstRow="0" w:lastRow="0" w:firstColumn="0" w:lastColumn="0" w:noHBand="0" w:noVBand="0"/>
      </w:tblPr>
      <w:tblGrid>
        <w:gridCol w:w="180"/>
        <w:gridCol w:w="180"/>
        <w:gridCol w:w="4260"/>
        <w:gridCol w:w="180"/>
        <w:gridCol w:w="2220"/>
        <w:gridCol w:w="1649"/>
        <w:gridCol w:w="211"/>
        <w:gridCol w:w="180"/>
        <w:gridCol w:w="180"/>
        <w:gridCol w:w="1168"/>
      </w:tblGrid>
      <w:tr w:rsidR="00816CB3" w:rsidRPr="00816CB3" w14:paraId="7BBFDB5A" w14:textId="77777777" w:rsidTr="00A00799">
        <w:trPr>
          <w:gridAfter w:val="3"/>
          <w:wAfter w:w="1528" w:type="dxa"/>
        </w:trPr>
        <w:tc>
          <w:tcPr>
            <w:tcW w:w="8880" w:type="dxa"/>
            <w:gridSpan w:val="7"/>
            <w:tcBorders>
              <w:top w:val="nil"/>
              <w:left w:val="nil"/>
              <w:bottom w:val="nil"/>
              <w:right w:val="nil"/>
            </w:tcBorders>
          </w:tcPr>
          <w:p w14:paraId="457384F1" w14:textId="77777777" w:rsidR="00816CB3" w:rsidRPr="00816CB3" w:rsidRDefault="00816CB3" w:rsidP="00D64CB0">
            <w:pPr>
              <w:autoSpaceDE w:val="0"/>
              <w:autoSpaceDN w:val="0"/>
              <w:adjustRightInd w:val="0"/>
              <w:rPr>
                <w:rFonts w:ascii="Verdana" w:hAnsi="Verdana" w:cs="Arial"/>
                <w:sz w:val="20"/>
                <w:szCs w:val="20"/>
                <w:lang w:eastAsia="en-GB"/>
              </w:rPr>
            </w:pPr>
          </w:p>
        </w:tc>
      </w:tr>
      <w:tr w:rsidR="00816CB3" w:rsidRPr="00816CB3" w14:paraId="0126B6C5" w14:textId="77777777" w:rsidTr="00A00799">
        <w:tc>
          <w:tcPr>
            <w:tcW w:w="180" w:type="dxa"/>
            <w:tcBorders>
              <w:top w:val="nil"/>
              <w:left w:val="nil"/>
              <w:bottom w:val="nil"/>
              <w:right w:val="nil"/>
            </w:tcBorders>
          </w:tcPr>
          <w:p w14:paraId="2273E92A" w14:textId="77777777" w:rsidR="00816CB3" w:rsidRPr="00816CB3" w:rsidRDefault="00816CB3" w:rsidP="00D64CB0">
            <w:pPr>
              <w:autoSpaceDE w:val="0"/>
              <w:autoSpaceDN w:val="0"/>
              <w:adjustRightInd w:val="0"/>
              <w:rPr>
                <w:rFonts w:ascii="Verdana" w:hAnsi="Verdana" w:cs="Arial"/>
                <w:sz w:val="20"/>
                <w:szCs w:val="20"/>
                <w:lang w:eastAsia="en-GB"/>
              </w:rPr>
            </w:pPr>
          </w:p>
        </w:tc>
        <w:tc>
          <w:tcPr>
            <w:tcW w:w="10228" w:type="dxa"/>
            <w:gridSpan w:val="9"/>
            <w:tcBorders>
              <w:top w:val="nil"/>
              <w:left w:val="nil"/>
              <w:bottom w:val="nil"/>
              <w:right w:val="nil"/>
            </w:tcBorders>
          </w:tcPr>
          <w:p w14:paraId="4371DF51" w14:textId="0290F867" w:rsidR="0025753F" w:rsidRPr="0025753F" w:rsidRDefault="00816CB3" w:rsidP="009B0675">
            <w:pPr>
              <w:pStyle w:val="ListParagraph"/>
              <w:numPr>
                <w:ilvl w:val="1"/>
                <w:numId w:val="20"/>
              </w:numPr>
              <w:autoSpaceDE w:val="0"/>
              <w:autoSpaceDN w:val="0"/>
              <w:adjustRightInd w:val="0"/>
              <w:ind w:left="613" w:hanging="567"/>
              <w:rPr>
                <w:rFonts w:ascii="Verdana" w:hAnsi="Verdana" w:cs="Arial"/>
                <w:b/>
                <w:sz w:val="20"/>
                <w:szCs w:val="20"/>
                <w:lang w:eastAsia="en-GB"/>
              </w:rPr>
            </w:pPr>
            <w:r w:rsidRPr="0025753F">
              <w:rPr>
                <w:rFonts w:ascii="Verdana" w:hAnsi="Verdana" w:cs="Arial"/>
                <w:b/>
                <w:sz w:val="20"/>
                <w:szCs w:val="20"/>
                <w:lang w:eastAsia="en-GB"/>
              </w:rPr>
              <w:t>Does your information security policy comply</w:t>
            </w:r>
            <w:r w:rsidR="0025753F" w:rsidRPr="0025753F">
              <w:rPr>
                <w:rFonts w:ascii="Verdana" w:hAnsi="Verdana" w:cs="Arial"/>
                <w:b/>
                <w:sz w:val="20"/>
                <w:szCs w:val="20"/>
                <w:lang w:eastAsia="en-GB"/>
              </w:rPr>
              <w:t xml:space="preserve"> with BS 27000?</w:t>
            </w:r>
            <w:r w:rsidRPr="0025753F">
              <w:rPr>
                <w:rFonts w:ascii="Verdana" w:hAnsi="Verdana" w:cs="Arial"/>
                <w:b/>
                <w:sz w:val="20"/>
                <w:szCs w:val="20"/>
                <w:lang w:eastAsia="en-GB"/>
              </w:rPr>
              <w:t xml:space="preserve">  </w:t>
            </w:r>
          </w:p>
          <w:p w14:paraId="7702B310" w14:textId="77777777" w:rsidR="00AC762C" w:rsidRDefault="00816CB3" w:rsidP="00AC762C">
            <w:pPr>
              <w:autoSpaceDE w:val="0"/>
              <w:autoSpaceDN w:val="0"/>
              <w:adjustRightInd w:val="0"/>
              <w:rPr>
                <w:rFonts w:ascii="Verdana" w:hAnsi="Verdana" w:cs="Arial"/>
                <w:sz w:val="20"/>
                <w:szCs w:val="20"/>
                <w:lang w:eastAsia="en-GB"/>
              </w:rPr>
            </w:pPr>
            <w:r w:rsidRPr="0025753F">
              <w:rPr>
                <w:rFonts w:ascii="Verdana" w:hAnsi="Verdana" w:cs="Arial"/>
                <w:sz w:val="20"/>
                <w:szCs w:val="20"/>
                <w:lang w:eastAsia="en-GB"/>
              </w:rPr>
              <w:t>Yes   [_]            No   [_]        Don’t know   [_</w:t>
            </w:r>
            <w:r w:rsidR="00AC762C">
              <w:rPr>
                <w:rFonts w:ascii="Verdana" w:hAnsi="Verdana" w:cs="Arial"/>
                <w:sz w:val="20"/>
                <w:szCs w:val="20"/>
                <w:lang w:eastAsia="en-GB"/>
              </w:rPr>
              <w:t>]</w:t>
            </w:r>
          </w:p>
          <w:p w14:paraId="44761594" w14:textId="0275A9E0" w:rsidR="00AC762C" w:rsidRPr="00AC762C" w:rsidRDefault="00AC762C" w:rsidP="00AC762C">
            <w:pPr>
              <w:autoSpaceDE w:val="0"/>
              <w:autoSpaceDN w:val="0"/>
              <w:adjustRightInd w:val="0"/>
              <w:rPr>
                <w:rFonts w:ascii="Verdana" w:hAnsi="Verdana" w:cs="Arial"/>
                <w:b/>
                <w:sz w:val="20"/>
                <w:szCs w:val="20"/>
                <w:lang w:eastAsia="en-GB"/>
              </w:rPr>
            </w:pPr>
          </w:p>
        </w:tc>
      </w:tr>
      <w:tr w:rsidR="00816CB3" w:rsidRPr="00816CB3" w14:paraId="6E111F31" w14:textId="77777777" w:rsidTr="00A00799">
        <w:tc>
          <w:tcPr>
            <w:tcW w:w="180" w:type="dxa"/>
            <w:tcBorders>
              <w:top w:val="nil"/>
              <w:left w:val="nil"/>
              <w:bottom w:val="nil"/>
              <w:right w:val="nil"/>
            </w:tcBorders>
          </w:tcPr>
          <w:p w14:paraId="453E5B8A" w14:textId="77777777" w:rsidR="00816CB3" w:rsidRPr="00816CB3" w:rsidRDefault="00816CB3" w:rsidP="00D64CB0">
            <w:pPr>
              <w:autoSpaceDE w:val="0"/>
              <w:autoSpaceDN w:val="0"/>
              <w:adjustRightInd w:val="0"/>
              <w:rPr>
                <w:rFonts w:ascii="Verdana" w:hAnsi="Verdana" w:cs="Arial"/>
                <w:sz w:val="20"/>
                <w:szCs w:val="20"/>
                <w:lang w:eastAsia="en-GB"/>
              </w:rPr>
            </w:pPr>
          </w:p>
        </w:tc>
        <w:tc>
          <w:tcPr>
            <w:tcW w:w="8880" w:type="dxa"/>
            <w:gridSpan w:val="7"/>
            <w:tcBorders>
              <w:top w:val="nil"/>
              <w:left w:val="nil"/>
              <w:bottom w:val="nil"/>
              <w:right w:val="nil"/>
            </w:tcBorders>
          </w:tcPr>
          <w:p w14:paraId="044A8AEA" w14:textId="61D0267E" w:rsidR="00816CB3" w:rsidRPr="00816CB3" w:rsidRDefault="00AC762C" w:rsidP="00D64CB0">
            <w:pPr>
              <w:autoSpaceDE w:val="0"/>
              <w:autoSpaceDN w:val="0"/>
              <w:adjustRightInd w:val="0"/>
              <w:rPr>
                <w:rFonts w:ascii="Verdana" w:hAnsi="Verdana" w:cs="Arial"/>
                <w:b/>
                <w:sz w:val="20"/>
                <w:szCs w:val="20"/>
                <w:lang w:eastAsia="en-GB"/>
              </w:rPr>
            </w:pPr>
            <w:r>
              <w:rPr>
                <w:rFonts w:ascii="Verdana" w:hAnsi="Verdana" w:cs="Arial"/>
                <w:b/>
                <w:sz w:val="20"/>
                <w:szCs w:val="20"/>
                <w:lang w:eastAsia="en-GB"/>
              </w:rPr>
              <w:t xml:space="preserve">3.4 </w:t>
            </w:r>
            <w:r w:rsidR="00816CB3" w:rsidRPr="00816CB3">
              <w:rPr>
                <w:rFonts w:ascii="Verdana" w:hAnsi="Verdana" w:cs="Arial"/>
                <w:b/>
                <w:sz w:val="20"/>
                <w:szCs w:val="20"/>
                <w:lang w:eastAsia="en-GB"/>
              </w:rPr>
              <w:t>Do you have HM Government Cyber Security Essentials Accreditation?</w:t>
            </w:r>
            <w:r w:rsidR="00816CB3" w:rsidRPr="00816CB3">
              <w:rPr>
                <w:rStyle w:val="FootnoteReference"/>
                <w:rFonts w:ascii="Verdana" w:hAnsi="Verdana" w:cs="Arial"/>
                <w:b/>
                <w:sz w:val="20"/>
                <w:szCs w:val="20"/>
                <w:lang w:eastAsia="en-GB"/>
              </w:rPr>
              <w:footnoteReference w:id="3"/>
            </w:r>
            <w:r w:rsidR="00816CB3" w:rsidRPr="00816CB3">
              <w:rPr>
                <w:rFonts w:ascii="Verdana" w:hAnsi="Verdana" w:cs="Arial"/>
                <w:b/>
                <w:sz w:val="20"/>
                <w:szCs w:val="20"/>
                <w:lang w:eastAsia="en-GB"/>
              </w:rPr>
              <w:t xml:space="preserve"> </w:t>
            </w:r>
            <w:r>
              <w:rPr>
                <w:rFonts w:ascii="Verdana" w:hAnsi="Verdana" w:cs="Arial"/>
                <w:b/>
                <w:sz w:val="20"/>
                <w:szCs w:val="20"/>
                <w:lang w:eastAsia="en-GB"/>
              </w:rPr>
              <w:br/>
            </w:r>
            <w:r>
              <w:rPr>
                <w:rFonts w:ascii="Verdana" w:hAnsi="Verdana" w:cs="Arial"/>
                <w:b/>
                <w:sz w:val="20"/>
                <w:szCs w:val="20"/>
                <w:lang w:eastAsia="en-GB"/>
              </w:rPr>
              <w:br/>
            </w:r>
            <w:r w:rsidR="00816CB3" w:rsidRPr="00816CB3">
              <w:rPr>
                <w:rFonts w:ascii="Verdana" w:hAnsi="Verdana" w:cs="Arial"/>
                <w:sz w:val="20"/>
                <w:szCs w:val="20"/>
                <w:lang w:eastAsia="en-GB"/>
              </w:rPr>
              <w:t>Yes   [_]            No   [_]           Don’t know     [_]</w:t>
            </w:r>
            <w:r w:rsidR="0025753F">
              <w:rPr>
                <w:rFonts w:ascii="Verdana" w:hAnsi="Verdana" w:cs="Arial"/>
                <w:sz w:val="20"/>
                <w:szCs w:val="20"/>
                <w:lang w:eastAsia="en-GB"/>
              </w:rPr>
              <w:br/>
            </w:r>
          </w:p>
        </w:tc>
        <w:tc>
          <w:tcPr>
            <w:tcW w:w="1348" w:type="dxa"/>
            <w:gridSpan w:val="2"/>
            <w:tcBorders>
              <w:top w:val="nil"/>
              <w:left w:val="nil"/>
              <w:bottom w:val="nil"/>
              <w:right w:val="nil"/>
            </w:tcBorders>
          </w:tcPr>
          <w:p w14:paraId="3ABFE06A" w14:textId="77777777" w:rsidR="00816CB3" w:rsidRPr="00816CB3" w:rsidRDefault="00816CB3" w:rsidP="00D64CB0">
            <w:pPr>
              <w:autoSpaceDE w:val="0"/>
              <w:autoSpaceDN w:val="0"/>
              <w:adjustRightInd w:val="0"/>
              <w:rPr>
                <w:rFonts w:ascii="Verdana" w:hAnsi="Verdana" w:cs="Arial"/>
                <w:sz w:val="20"/>
                <w:szCs w:val="20"/>
                <w:lang w:eastAsia="en-GB"/>
              </w:rPr>
            </w:pPr>
          </w:p>
        </w:tc>
      </w:tr>
      <w:tr w:rsidR="00816CB3" w:rsidRPr="00816CB3" w14:paraId="50DBDE8F" w14:textId="77777777" w:rsidTr="00A00799">
        <w:tc>
          <w:tcPr>
            <w:tcW w:w="180" w:type="dxa"/>
            <w:tcBorders>
              <w:top w:val="nil"/>
              <w:left w:val="nil"/>
              <w:bottom w:val="nil"/>
              <w:right w:val="nil"/>
            </w:tcBorders>
          </w:tcPr>
          <w:p w14:paraId="21E68F17" w14:textId="77777777" w:rsidR="00816CB3" w:rsidRPr="00816CB3" w:rsidRDefault="00816CB3" w:rsidP="00D64CB0">
            <w:pPr>
              <w:autoSpaceDE w:val="0"/>
              <w:autoSpaceDN w:val="0"/>
              <w:adjustRightInd w:val="0"/>
              <w:rPr>
                <w:rFonts w:ascii="Verdana" w:hAnsi="Verdana" w:cs="Arial"/>
                <w:sz w:val="20"/>
                <w:szCs w:val="20"/>
                <w:lang w:eastAsia="en-GB"/>
              </w:rPr>
            </w:pPr>
          </w:p>
        </w:tc>
        <w:tc>
          <w:tcPr>
            <w:tcW w:w="8880" w:type="dxa"/>
            <w:gridSpan w:val="7"/>
            <w:tcBorders>
              <w:top w:val="nil"/>
              <w:left w:val="nil"/>
              <w:bottom w:val="nil"/>
              <w:right w:val="nil"/>
            </w:tcBorders>
          </w:tcPr>
          <w:p w14:paraId="4B66E856" w14:textId="5D6B31E3" w:rsidR="00AC762C" w:rsidRPr="00AC762C" w:rsidRDefault="00816CB3" w:rsidP="009B0675">
            <w:pPr>
              <w:pStyle w:val="ListParagraph"/>
              <w:numPr>
                <w:ilvl w:val="1"/>
                <w:numId w:val="22"/>
              </w:numPr>
              <w:autoSpaceDE w:val="0"/>
              <w:autoSpaceDN w:val="0"/>
              <w:adjustRightInd w:val="0"/>
              <w:rPr>
                <w:rFonts w:ascii="Verdana" w:hAnsi="Verdana" w:cs="Arial"/>
                <w:b/>
                <w:sz w:val="20"/>
                <w:szCs w:val="20"/>
                <w:lang w:eastAsia="en-GB"/>
              </w:rPr>
            </w:pPr>
            <w:r w:rsidRPr="00AC762C">
              <w:rPr>
                <w:rFonts w:ascii="Verdana" w:hAnsi="Verdana" w:cs="Arial"/>
                <w:b/>
                <w:sz w:val="20"/>
                <w:szCs w:val="20"/>
                <w:lang w:eastAsia="en-GB"/>
              </w:rPr>
              <w:t xml:space="preserve">Do you have a policy for complying with the Data </w:t>
            </w:r>
            <w:r w:rsidR="00AC762C" w:rsidRPr="00816CB3">
              <w:rPr>
                <w:rFonts w:ascii="Verdana" w:hAnsi="Verdana" w:cs="Arial"/>
                <w:b/>
                <w:sz w:val="20"/>
                <w:szCs w:val="20"/>
                <w:lang w:eastAsia="en-GB"/>
              </w:rPr>
              <w:t>Protection Act 1998?</w:t>
            </w:r>
            <w:r w:rsidR="00AC762C" w:rsidRPr="00816CB3">
              <w:rPr>
                <w:rFonts w:ascii="Verdana" w:hAnsi="Verdana" w:cs="Arial"/>
                <w:sz w:val="20"/>
                <w:szCs w:val="20"/>
                <w:lang w:eastAsia="en-GB"/>
              </w:rPr>
              <w:t xml:space="preserve"> (if yes, please provide a copy)</w:t>
            </w:r>
            <w:r w:rsidRPr="00AC762C">
              <w:rPr>
                <w:rFonts w:ascii="Verdana" w:hAnsi="Verdana" w:cs="Arial"/>
                <w:b/>
                <w:sz w:val="20"/>
                <w:szCs w:val="20"/>
                <w:lang w:eastAsia="en-GB"/>
              </w:rPr>
              <w:t xml:space="preserve">      </w:t>
            </w:r>
          </w:p>
          <w:p w14:paraId="70B07DD7" w14:textId="0B910682" w:rsidR="00816CB3" w:rsidRPr="00AC762C" w:rsidRDefault="00816CB3" w:rsidP="00D64CB0">
            <w:pPr>
              <w:autoSpaceDE w:val="0"/>
              <w:autoSpaceDN w:val="0"/>
              <w:adjustRightInd w:val="0"/>
              <w:rPr>
                <w:rFonts w:ascii="Verdana" w:hAnsi="Verdana" w:cs="Arial"/>
                <w:b/>
                <w:sz w:val="20"/>
                <w:szCs w:val="20"/>
                <w:lang w:eastAsia="en-GB"/>
              </w:rPr>
            </w:pPr>
            <w:r w:rsidRPr="00AC762C">
              <w:rPr>
                <w:rFonts w:ascii="Verdana" w:hAnsi="Verdana" w:cs="Arial"/>
                <w:sz w:val="20"/>
                <w:szCs w:val="20"/>
                <w:lang w:eastAsia="en-GB"/>
              </w:rPr>
              <w:t>Yes   [_]            No  [_]</w:t>
            </w:r>
          </w:p>
          <w:p w14:paraId="3DD8A2CF" w14:textId="77777777" w:rsidR="00816CB3" w:rsidRPr="00816CB3" w:rsidRDefault="00816CB3" w:rsidP="00D64CB0">
            <w:pPr>
              <w:autoSpaceDE w:val="0"/>
              <w:autoSpaceDN w:val="0"/>
              <w:adjustRightInd w:val="0"/>
              <w:rPr>
                <w:rFonts w:ascii="Verdana" w:hAnsi="Verdana" w:cs="Arial"/>
                <w:sz w:val="20"/>
                <w:szCs w:val="20"/>
                <w:lang w:eastAsia="en-GB"/>
              </w:rPr>
            </w:pPr>
          </w:p>
          <w:p w14:paraId="3AEAA2DC" w14:textId="77777777" w:rsidR="00816CB3" w:rsidRPr="00816CB3" w:rsidRDefault="00816CB3" w:rsidP="00D64CB0">
            <w:pPr>
              <w:autoSpaceDE w:val="0"/>
              <w:autoSpaceDN w:val="0"/>
              <w:adjustRightInd w:val="0"/>
              <w:rPr>
                <w:rFonts w:ascii="Verdana" w:hAnsi="Verdana" w:cs="Arial"/>
                <w:sz w:val="20"/>
                <w:szCs w:val="20"/>
                <w:lang w:eastAsia="en-GB"/>
              </w:rPr>
            </w:pPr>
          </w:p>
          <w:p w14:paraId="21C7C817" w14:textId="77777777" w:rsidR="00816CB3" w:rsidRPr="00816CB3" w:rsidRDefault="00816CB3" w:rsidP="00D64CB0">
            <w:pPr>
              <w:autoSpaceDE w:val="0"/>
              <w:autoSpaceDN w:val="0"/>
              <w:adjustRightInd w:val="0"/>
              <w:rPr>
                <w:rFonts w:ascii="Verdana" w:hAnsi="Verdana" w:cs="Arial"/>
                <w:b/>
                <w:sz w:val="20"/>
                <w:szCs w:val="20"/>
                <w:u w:val="single"/>
                <w:lang w:eastAsia="en-GB"/>
              </w:rPr>
            </w:pPr>
            <w:r w:rsidRPr="00816CB3">
              <w:rPr>
                <w:rFonts w:ascii="Verdana" w:hAnsi="Verdana" w:cs="Arial"/>
                <w:b/>
                <w:sz w:val="20"/>
                <w:szCs w:val="20"/>
                <w:u w:val="single"/>
                <w:lang w:eastAsia="en-GB"/>
              </w:rPr>
              <w:t>4. DATA QUALITY</w:t>
            </w:r>
          </w:p>
          <w:p w14:paraId="16AF60A4" w14:textId="77777777" w:rsidR="00816CB3" w:rsidRPr="00816CB3" w:rsidRDefault="00816CB3" w:rsidP="00D64CB0">
            <w:pPr>
              <w:autoSpaceDE w:val="0"/>
              <w:autoSpaceDN w:val="0"/>
              <w:adjustRightInd w:val="0"/>
              <w:rPr>
                <w:rFonts w:ascii="Verdana" w:hAnsi="Verdana" w:cs="Arial"/>
                <w:b/>
                <w:sz w:val="20"/>
                <w:szCs w:val="20"/>
                <w:lang w:eastAsia="en-GB"/>
              </w:rPr>
            </w:pPr>
          </w:p>
          <w:p w14:paraId="611B3EF4" w14:textId="77777777" w:rsidR="00816CB3" w:rsidRPr="00816CB3" w:rsidRDefault="00816CB3" w:rsidP="00D64CB0">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In connection with the contract:</w:t>
            </w:r>
          </w:p>
          <w:p w14:paraId="66D9DF8E" w14:textId="77777777" w:rsidR="00816CB3" w:rsidRPr="00816CB3" w:rsidRDefault="00816CB3" w:rsidP="00D64CB0">
            <w:pPr>
              <w:autoSpaceDE w:val="0"/>
              <w:autoSpaceDN w:val="0"/>
              <w:adjustRightInd w:val="0"/>
              <w:rPr>
                <w:rFonts w:ascii="Verdana" w:hAnsi="Verdana" w:cs="Arial"/>
                <w:b/>
                <w:sz w:val="20"/>
                <w:szCs w:val="20"/>
                <w:lang w:eastAsia="en-GB"/>
              </w:rPr>
            </w:pPr>
          </w:p>
          <w:p w14:paraId="0521A3FF" w14:textId="21494C24" w:rsidR="00816CB3" w:rsidRPr="00816CB3" w:rsidRDefault="00816CB3" w:rsidP="00D64CB0">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4.1 Describe any procedures</w:t>
            </w:r>
            <w:r w:rsidRPr="00816CB3">
              <w:rPr>
                <w:rFonts w:ascii="Verdana" w:hAnsi="Verdana" w:cs="Arial"/>
                <w:b/>
                <w:sz w:val="20"/>
                <w:szCs w:val="20"/>
                <w:vertAlign w:val="superscript"/>
                <w:lang w:eastAsia="en-GB"/>
              </w:rPr>
              <w:footnoteReference w:id="4"/>
            </w:r>
            <w:r w:rsidRPr="00816CB3">
              <w:rPr>
                <w:rFonts w:ascii="Verdana" w:hAnsi="Verdana" w:cs="Arial"/>
                <w:b/>
                <w:sz w:val="20"/>
                <w:szCs w:val="20"/>
                <w:lang w:eastAsia="en-GB"/>
              </w:rPr>
              <w:t xml:space="preserve"> currently in place to ensure that all personal data is accurate and up-to-date</w:t>
            </w:r>
          </w:p>
          <w:p w14:paraId="769D13C6" w14:textId="77777777" w:rsidR="00816CB3" w:rsidRPr="00816CB3" w:rsidRDefault="00816CB3" w:rsidP="00D64CB0">
            <w:pPr>
              <w:autoSpaceDE w:val="0"/>
              <w:autoSpaceDN w:val="0"/>
              <w:adjustRightInd w:val="0"/>
              <w:rPr>
                <w:rFonts w:ascii="Verdana" w:hAnsi="Verdana" w:cs="Arial"/>
                <w:sz w:val="20"/>
                <w:szCs w:val="20"/>
                <w:lang w:eastAsia="en-GB"/>
              </w:rPr>
            </w:pPr>
          </w:p>
          <w:p w14:paraId="030C7E3B" w14:textId="77777777" w:rsidR="00816CB3" w:rsidRPr="00816CB3" w:rsidRDefault="00816CB3" w:rsidP="00D64CB0">
            <w:pPr>
              <w:autoSpaceDE w:val="0"/>
              <w:autoSpaceDN w:val="0"/>
              <w:adjustRightInd w:val="0"/>
              <w:rPr>
                <w:rFonts w:ascii="Verdana" w:hAnsi="Verdana" w:cs="Arial"/>
                <w:sz w:val="20"/>
                <w:szCs w:val="20"/>
                <w:lang w:eastAsia="en-GB"/>
              </w:rPr>
            </w:pPr>
          </w:p>
          <w:p w14:paraId="1153551C" w14:textId="77777777" w:rsidR="00816CB3" w:rsidRPr="00816CB3" w:rsidRDefault="009050AD" w:rsidP="00D64CB0">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3CE3F087">
                <v:rect id="_x0000_i1041" style="width:0;height:1.5pt" o:hralign="center" o:hrstd="t" o:hr="t" fillcolor="#aca899" stroked="f"/>
              </w:pict>
            </w:r>
          </w:p>
          <w:p w14:paraId="44F4C514" w14:textId="77777777" w:rsidR="00816CB3" w:rsidRPr="00816CB3" w:rsidRDefault="00816CB3" w:rsidP="00D64CB0">
            <w:pPr>
              <w:autoSpaceDE w:val="0"/>
              <w:autoSpaceDN w:val="0"/>
              <w:adjustRightInd w:val="0"/>
              <w:rPr>
                <w:rFonts w:ascii="Verdana" w:hAnsi="Verdana" w:cs="Arial"/>
                <w:b/>
                <w:sz w:val="20"/>
                <w:szCs w:val="20"/>
                <w:lang w:eastAsia="en-GB"/>
              </w:rPr>
            </w:pPr>
          </w:p>
          <w:p w14:paraId="7D3959B1" w14:textId="77777777" w:rsidR="00816CB3" w:rsidRPr="00816CB3" w:rsidRDefault="00816CB3" w:rsidP="00D64CB0">
            <w:pPr>
              <w:autoSpaceDE w:val="0"/>
              <w:autoSpaceDN w:val="0"/>
              <w:adjustRightInd w:val="0"/>
              <w:rPr>
                <w:rFonts w:ascii="Verdana" w:hAnsi="Verdana" w:cs="Arial"/>
                <w:b/>
                <w:sz w:val="20"/>
                <w:szCs w:val="20"/>
                <w:lang w:eastAsia="en-GB"/>
              </w:rPr>
            </w:pPr>
          </w:p>
          <w:p w14:paraId="1C32DBCE" w14:textId="77777777" w:rsidR="00816CB3" w:rsidRPr="00816CB3" w:rsidRDefault="009050AD" w:rsidP="00D64CB0">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F8F37D9">
                <v:rect id="_x0000_i1042" style="width:0;height:1.5pt" o:hralign="center" o:hrstd="t" o:hr="t" fillcolor="#aca899" stroked="f"/>
              </w:pict>
            </w:r>
          </w:p>
          <w:p w14:paraId="66273517" w14:textId="77777777" w:rsidR="00816CB3" w:rsidRPr="00816CB3" w:rsidRDefault="00816CB3" w:rsidP="00D64CB0">
            <w:pPr>
              <w:autoSpaceDE w:val="0"/>
              <w:autoSpaceDN w:val="0"/>
              <w:adjustRightInd w:val="0"/>
              <w:rPr>
                <w:rFonts w:ascii="Verdana" w:hAnsi="Verdana" w:cs="Arial"/>
                <w:b/>
                <w:sz w:val="20"/>
                <w:szCs w:val="20"/>
                <w:lang w:eastAsia="en-GB"/>
              </w:rPr>
            </w:pPr>
          </w:p>
          <w:p w14:paraId="092CA999" w14:textId="77777777" w:rsidR="00816CB3" w:rsidRPr="00816CB3" w:rsidRDefault="00816CB3" w:rsidP="00D64CB0">
            <w:pPr>
              <w:autoSpaceDE w:val="0"/>
              <w:autoSpaceDN w:val="0"/>
              <w:adjustRightInd w:val="0"/>
              <w:rPr>
                <w:rFonts w:ascii="Verdana" w:hAnsi="Verdana" w:cs="Arial"/>
                <w:b/>
                <w:sz w:val="20"/>
                <w:szCs w:val="20"/>
                <w:lang w:eastAsia="en-GB"/>
              </w:rPr>
            </w:pPr>
          </w:p>
          <w:p w14:paraId="1172F7D3" w14:textId="77777777" w:rsidR="00816CB3" w:rsidRPr="00816CB3" w:rsidRDefault="009050AD" w:rsidP="00D64CB0">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45E3A48">
                <v:rect id="_x0000_i1043" style="width:0;height:1.5pt" o:hralign="center" o:hrstd="t" o:hr="t" fillcolor="#aca899" stroked="f"/>
              </w:pict>
            </w:r>
          </w:p>
          <w:p w14:paraId="029A17B2" w14:textId="77777777" w:rsidR="00816CB3" w:rsidRPr="00816CB3" w:rsidRDefault="00816CB3" w:rsidP="00D64CB0">
            <w:pPr>
              <w:autoSpaceDE w:val="0"/>
              <w:autoSpaceDN w:val="0"/>
              <w:adjustRightInd w:val="0"/>
              <w:rPr>
                <w:rFonts w:ascii="Verdana" w:hAnsi="Verdana" w:cs="Arial"/>
                <w:b/>
                <w:sz w:val="20"/>
                <w:szCs w:val="20"/>
                <w:lang w:eastAsia="en-GB"/>
              </w:rPr>
            </w:pPr>
          </w:p>
          <w:p w14:paraId="6C8BCA6C" w14:textId="77777777" w:rsidR="00816CB3" w:rsidRPr="00816CB3" w:rsidRDefault="00816CB3" w:rsidP="00D64CB0">
            <w:pPr>
              <w:autoSpaceDE w:val="0"/>
              <w:autoSpaceDN w:val="0"/>
              <w:adjustRightInd w:val="0"/>
              <w:rPr>
                <w:rFonts w:ascii="Verdana" w:hAnsi="Verdana" w:cs="Arial"/>
                <w:b/>
                <w:sz w:val="20"/>
                <w:szCs w:val="20"/>
                <w:lang w:eastAsia="en-GB"/>
              </w:rPr>
            </w:pPr>
          </w:p>
          <w:p w14:paraId="49E18B5F" w14:textId="77777777" w:rsidR="00816CB3" w:rsidRPr="00816CB3" w:rsidRDefault="009050AD" w:rsidP="00D64CB0">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2DEE8358">
                <v:rect id="_x0000_i1044" style="width:0;height:1.5pt" o:hralign="center" o:hrstd="t" o:hr="t" fillcolor="#aca899" stroked="f"/>
              </w:pict>
            </w:r>
          </w:p>
          <w:p w14:paraId="6CAC88E9" w14:textId="77777777" w:rsidR="00816CB3" w:rsidRPr="00816CB3" w:rsidRDefault="00816CB3" w:rsidP="00D64CB0">
            <w:pPr>
              <w:autoSpaceDE w:val="0"/>
              <w:autoSpaceDN w:val="0"/>
              <w:adjustRightInd w:val="0"/>
              <w:rPr>
                <w:rFonts w:ascii="Verdana" w:hAnsi="Verdana" w:cs="Arial"/>
                <w:sz w:val="20"/>
                <w:szCs w:val="20"/>
                <w:lang w:eastAsia="en-GB"/>
              </w:rPr>
            </w:pPr>
          </w:p>
          <w:p w14:paraId="320D44D6" w14:textId="77777777" w:rsidR="00816CB3" w:rsidRPr="00816CB3" w:rsidRDefault="00816CB3" w:rsidP="00D64CB0">
            <w:pPr>
              <w:autoSpaceDE w:val="0"/>
              <w:autoSpaceDN w:val="0"/>
              <w:adjustRightInd w:val="0"/>
              <w:rPr>
                <w:rFonts w:ascii="Verdana" w:hAnsi="Verdana" w:cs="Arial"/>
                <w:sz w:val="20"/>
                <w:szCs w:val="20"/>
                <w:lang w:eastAsia="en-GB"/>
              </w:rPr>
            </w:pPr>
          </w:p>
          <w:p w14:paraId="421698B0" w14:textId="77777777" w:rsidR="00816CB3" w:rsidRPr="00816CB3" w:rsidRDefault="00816CB3" w:rsidP="00D64CB0">
            <w:pPr>
              <w:autoSpaceDE w:val="0"/>
              <w:autoSpaceDN w:val="0"/>
              <w:adjustRightInd w:val="0"/>
              <w:rPr>
                <w:rFonts w:ascii="Verdana" w:hAnsi="Verdana" w:cs="Arial"/>
                <w:sz w:val="20"/>
                <w:szCs w:val="20"/>
                <w:lang w:eastAsia="en-GB"/>
              </w:rPr>
            </w:pPr>
          </w:p>
          <w:p w14:paraId="77EC74B2" w14:textId="77777777" w:rsidR="00816CB3" w:rsidRPr="00816CB3" w:rsidRDefault="00816CB3" w:rsidP="00D64CB0">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4.2 For how long is personal data usually kept by you?</w:t>
            </w:r>
          </w:p>
          <w:p w14:paraId="4545CBEC" w14:textId="77777777" w:rsidR="00816CB3" w:rsidRPr="00816CB3" w:rsidRDefault="00816CB3" w:rsidP="00D64CB0">
            <w:pPr>
              <w:autoSpaceDE w:val="0"/>
              <w:autoSpaceDN w:val="0"/>
              <w:adjustRightInd w:val="0"/>
              <w:rPr>
                <w:rFonts w:ascii="Verdana" w:hAnsi="Verdana" w:cs="Arial"/>
                <w:b/>
                <w:sz w:val="20"/>
                <w:szCs w:val="20"/>
                <w:lang w:eastAsia="en-GB"/>
              </w:rPr>
            </w:pPr>
          </w:p>
          <w:p w14:paraId="21ACEEEF" w14:textId="77777777" w:rsidR="00816CB3" w:rsidRPr="00816CB3" w:rsidRDefault="00816CB3" w:rsidP="00D64CB0">
            <w:pPr>
              <w:autoSpaceDE w:val="0"/>
              <w:autoSpaceDN w:val="0"/>
              <w:adjustRightInd w:val="0"/>
              <w:rPr>
                <w:rFonts w:ascii="Verdana" w:hAnsi="Verdana" w:cs="Arial"/>
                <w:b/>
                <w:sz w:val="20"/>
                <w:szCs w:val="20"/>
                <w:lang w:eastAsia="en-GB"/>
              </w:rPr>
            </w:pPr>
          </w:p>
          <w:p w14:paraId="02570445" w14:textId="77777777" w:rsidR="00816CB3" w:rsidRPr="00816CB3" w:rsidRDefault="009050AD" w:rsidP="00D64CB0">
            <w:pPr>
              <w:autoSpaceDE w:val="0"/>
              <w:autoSpaceDN w:val="0"/>
              <w:adjustRightInd w:val="0"/>
              <w:rPr>
                <w:rFonts w:ascii="Verdana" w:hAnsi="Verdana" w:cs="Arial"/>
                <w:sz w:val="20"/>
                <w:szCs w:val="20"/>
                <w:lang w:eastAsia="en-GB"/>
              </w:rPr>
            </w:pPr>
            <w:r>
              <w:rPr>
                <w:rFonts w:ascii="Verdana" w:hAnsi="Verdana" w:cs="Arial"/>
                <w:b/>
                <w:sz w:val="20"/>
                <w:szCs w:val="20"/>
                <w:lang w:eastAsia="en-GB"/>
              </w:rPr>
              <w:pict w14:anchorId="3231A0BC">
                <v:rect id="_x0000_i1045" style="width:0;height:1.5pt" o:hralign="center" o:hrstd="t" o:hr="t" fillcolor="#aca899" stroked="f"/>
              </w:pict>
            </w:r>
          </w:p>
          <w:p w14:paraId="5F4B7C71" w14:textId="77777777" w:rsidR="00816CB3" w:rsidRPr="00816CB3" w:rsidRDefault="00816CB3" w:rsidP="00D64CB0">
            <w:pPr>
              <w:autoSpaceDE w:val="0"/>
              <w:autoSpaceDN w:val="0"/>
              <w:adjustRightInd w:val="0"/>
              <w:rPr>
                <w:rFonts w:ascii="Verdana" w:hAnsi="Verdana" w:cs="Arial"/>
                <w:sz w:val="20"/>
                <w:szCs w:val="20"/>
                <w:lang w:eastAsia="en-GB"/>
              </w:rPr>
            </w:pPr>
          </w:p>
          <w:p w14:paraId="6DF1EFCA" w14:textId="77777777" w:rsidR="00816CB3" w:rsidRPr="00816CB3" w:rsidRDefault="00816CB3" w:rsidP="00D64CB0">
            <w:pPr>
              <w:autoSpaceDE w:val="0"/>
              <w:autoSpaceDN w:val="0"/>
              <w:adjustRightInd w:val="0"/>
              <w:rPr>
                <w:rFonts w:ascii="Verdana" w:hAnsi="Verdana" w:cs="Arial"/>
                <w:sz w:val="20"/>
                <w:szCs w:val="20"/>
                <w:lang w:eastAsia="en-GB"/>
              </w:rPr>
            </w:pPr>
          </w:p>
          <w:p w14:paraId="75890912" w14:textId="77777777" w:rsidR="00816CB3" w:rsidRPr="00816CB3" w:rsidRDefault="009050AD" w:rsidP="00D64CB0">
            <w:pPr>
              <w:autoSpaceDE w:val="0"/>
              <w:autoSpaceDN w:val="0"/>
              <w:adjustRightInd w:val="0"/>
              <w:rPr>
                <w:rFonts w:ascii="Verdana" w:hAnsi="Verdana" w:cs="Arial"/>
                <w:sz w:val="20"/>
                <w:szCs w:val="20"/>
                <w:lang w:eastAsia="en-GB"/>
              </w:rPr>
            </w:pPr>
            <w:r>
              <w:rPr>
                <w:rFonts w:ascii="Verdana" w:hAnsi="Verdana" w:cs="Arial"/>
                <w:b/>
                <w:sz w:val="20"/>
                <w:szCs w:val="20"/>
                <w:lang w:eastAsia="en-GB"/>
              </w:rPr>
              <w:pict w14:anchorId="34F01700">
                <v:rect id="_x0000_i1046" style="width:0;height:1.5pt" o:hralign="center" o:hrstd="t" o:hr="t" fillcolor="#aca899" stroked="f"/>
              </w:pict>
            </w:r>
          </w:p>
          <w:p w14:paraId="252DFEF0" w14:textId="77777777" w:rsidR="00816CB3" w:rsidRPr="00816CB3" w:rsidRDefault="00816CB3" w:rsidP="00D64CB0">
            <w:pPr>
              <w:autoSpaceDE w:val="0"/>
              <w:autoSpaceDN w:val="0"/>
              <w:adjustRightInd w:val="0"/>
              <w:rPr>
                <w:rFonts w:ascii="Verdana" w:hAnsi="Verdana" w:cs="Arial"/>
                <w:sz w:val="20"/>
                <w:szCs w:val="20"/>
                <w:lang w:eastAsia="en-GB"/>
              </w:rPr>
            </w:pPr>
          </w:p>
          <w:p w14:paraId="7099F95A" w14:textId="77777777" w:rsidR="00816CB3" w:rsidRPr="00816CB3" w:rsidRDefault="00816CB3" w:rsidP="00D64CB0">
            <w:pPr>
              <w:autoSpaceDE w:val="0"/>
              <w:autoSpaceDN w:val="0"/>
              <w:adjustRightInd w:val="0"/>
              <w:rPr>
                <w:rFonts w:ascii="Verdana" w:hAnsi="Verdana" w:cs="Arial"/>
                <w:b/>
                <w:sz w:val="20"/>
                <w:szCs w:val="20"/>
                <w:u w:val="single"/>
                <w:lang w:eastAsia="en-GB"/>
              </w:rPr>
            </w:pPr>
          </w:p>
          <w:p w14:paraId="5DFFEC6D" w14:textId="20DFC413" w:rsidR="00816CB3" w:rsidRPr="00816CB3" w:rsidRDefault="00816CB3" w:rsidP="00D64CB0">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4.3 Does your organisation have a policy regarding the periodic </w:t>
            </w:r>
            <w:r w:rsidR="00770D1B" w:rsidRPr="00816CB3">
              <w:rPr>
                <w:rFonts w:ascii="Verdana" w:hAnsi="Verdana" w:cs="Arial"/>
                <w:b/>
                <w:sz w:val="20"/>
                <w:szCs w:val="20"/>
                <w:lang w:eastAsia="en-GB"/>
              </w:rPr>
              <w:t>destruction or deletion of obsolete data?</w:t>
            </w:r>
            <w:r w:rsidR="00770D1B">
              <w:rPr>
                <w:rFonts w:ascii="Verdana" w:hAnsi="Verdana" w:cs="Arial"/>
                <w:b/>
                <w:sz w:val="20"/>
                <w:szCs w:val="20"/>
                <w:lang w:eastAsia="en-GB"/>
              </w:rPr>
              <w:br/>
            </w:r>
            <w:r w:rsidR="00770D1B">
              <w:rPr>
                <w:rFonts w:ascii="Verdana" w:hAnsi="Verdana" w:cs="Arial"/>
                <w:b/>
                <w:sz w:val="20"/>
                <w:szCs w:val="20"/>
                <w:lang w:eastAsia="en-GB"/>
              </w:rPr>
              <w:br/>
            </w:r>
            <w:r w:rsidRPr="00816CB3">
              <w:rPr>
                <w:rFonts w:ascii="Verdana" w:hAnsi="Verdana" w:cs="Arial"/>
                <w:sz w:val="20"/>
                <w:szCs w:val="20"/>
                <w:lang w:eastAsia="en-GB"/>
              </w:rPr>
              <w:t>Yes   [_]            No  [_]</w:t>
            </w:r>
          </w:p>
          <w:p w14:paraId="35849A13" w14:textId="77777777" w:rsidR="00816CB3" w:rsidRPr="00816CB3" w:rsidRDefault="00816CB3" w:rsidP="00D64CB0">
            <w:pPr>
              <w:autoSpaceDE w:val="0"/>
              <w:autoSpaceDN w:val="0"/>
              <w:adjustRightInd w:val="0"/>
              <w:rPr>
                <w:rFonts w:ascii="Verdana" w:hAnsi="Verdana" w:cs="Arial"/>
                <w:b/>
                <w:sz w:val="20"/>
                <w:szCs w:val="20"/>
                <w:u w:val="single"/>
                <w:lang w:eastAsia="en-GB"/>
              </w:rPr>
            </w:pPr>
          </w:p>
          <w:p w14:paraId="3B178BF1" w14:textId="1817ED48" w:rsidR="00816CB3" w:rsidRPr="00816CB3" w:rsidRDefault="00816CB3" w:rsidP="00D64CB0">
            <w:pPr>
              <w:autoSpaceDE w:val="0"/>
              <w:autoSpaceDN w:val="0"/>
              <w:adjustRightInd w:val="0"/>
              <w:rPr>
                <w:rFonts w:ascii="Verdana" w:hAnsi="Verdana" w:cs="Arial"/>
                <w:sz w:val="20"/>
                <w:szCs w:val="20"/>
                <w:u w:val="single"/>
                <w:lang w:eastAsia="en-GB"/>
              </w:rPr>
            </w:pPr>
            <w:r w:rsidRPr="00816CB3">
              <w:rPr>
                <w:rFonts w:ascii="Verdana" w:hAnsi="Verdana" w:cs="Arial"/>
                <w:sz w:val="20"/>
                <w:szCs w:val="20"/>
                <w:lang w:eastAsia="en-GB"/>
              </w:rPr>
              <w:t>(If yes, please provide details):</w:t>
            </w:r>
          </w:p>
          <w:p w14:paraId="11606981" w14:textId="77777777" w:rsidR="00816CB3" w:rsidRPr="00816CB3" w:rsidRDefault="00816CB3" w:rsidP="00D64CB0">
            <w:pPr>
              <w:autoSpaceDE w:val="0"/>
              <w:autoSpaceDN w:val="0"/>
              <w:adjustRightInd w:val="0"/>
              <w:rPr>
                <w:rFonts w:ascii="Verdana" w:hAnsi="Verdana" w:cs="Arial"/>
                <w:b/>
                <w:sz w:val="20"/>
                <w:szCs w:val="20"/>
                <w:u w:val="single"/>
                <w:lang w:eastAsia="en-GB"/>
              </w:rPr>
            </w:pPr>
          </w:p>
          <w:p w14:paraId="3ABC423F" w14:textId="77777777" w:rsidR="00816CB3" w:rsidRPr="00816CB3" w:rsidRDefault="00816CB3" w:rsidP="00D64CB0">
            <w:pPr>
              <w:autoSpaceDE w:val="0"/>
              <w:autoSpaceDN w:val="0"/>
              <w:adjustRightInd w:val="0"/>
              <w:rPr>
                <w:rFonts w:ascii="Verdana" w:hAnsi="Verdana" w:cs="Arial"/>
                <w:b/>
                <w:sz w:val="20"/>
                <w:szCs w:val="20"/>
                <w:lang w:eastAsia="en-GB"/>
              </w:rPr>
            </w:pPr>
          </w:p>
          <w:p w14:paraId="63463032" w14:textId="77777777" w:rsidR="00816CB3" w:rsidRPr="00816CB3" w:rsidRDefault="009050AD" w:rsidP="00D64CB0">
            <w:pPr>
              <w:autoSpaceDE w:val="0"/>
              <w:autoSpaceDN w:val="0"/>
              <w:adjustRightInd w:val="0"/>
              <w:rPr>
                <w:rFonts w:ascii="Verdana" w:hAnsi="Verdana" w:cs="Arial"/>
                <w:b/>
                <w:sz w:val="20"/>
                <w:szCs w:val="20"/>
                <w:lang w:eastAsia="en-GB"/>
              </w:rPr>
            </w:pPr>
            <w:r>
              <w:rPr>
                <w:rFonts w:ascii="Verdana" w:hAnsi="Verdana" w:cs="Arial"/>
                <w:b/>
                <w:sz w:val="20"/>
                <w:szCs w:val="20"/>
                <w:lang w:eastAsia="en-GB"/>
              </w:rPr>
              <w:lastRenderedPageBreak/>
              <w:pict w14:anchorId="79AF3882">
                <v:rect id="_x0000_i1047" style="width:0;height:1.5pt" o:hralign="center" o:hrstd="t" o:hr="t" fillcolor="#aca899" stroked="f"/>
              </w:pict>
            </w:r>
          </w:p>
          <w:p w14:paraId="16B3C8AE" w14:textId="77777777" w:rsidR="00816CB3" w:rsidRPr="00816CB3" w:rsidRDefault="00816CB3" w:rsidP="00D64CB0">
            <w:pPr>
              <w:autoSpaceDE w:val="0"/>
              <w:autoSpaceDN w:val="0"/>
              <w:adjustRightInd w:val="0"/>
              <w:rPr>
                <w:rFonts w:ascii="Verdana" w:hAnsi="Verdana" w:cs="Arial"/>
                <w:b/>
                <w:sz w:val="20"/>
                <w:szCs w:val="20"/>
                <w:lang w:eastAsia="en-GB"/>
              </w:rPr>
            </w:pPr>
          </w:p>
          <w:p w14:paraId="0A267EE0" w14:textId="77777777" w:rsidR="00816CB3" w:rsidRPr="00816CB3" w:rsidRDefault="00816CB3" w:rsidP="00D64CB0">
            <w:pPr>
              <w:autoSpaceDE w:val="0"/>
              <w:autoSpaceDN w:val="0"/>
              <w:adjustRightInd w:val="0"/>
              <w:rPr>
                <w:rFonts w:ascii="Verdana" w:hAnsi="Verdana" w:cs="Arial"/>
                <w:b/>
                <w:sz w:val="20"/>
                <w:szCs w:val="20"/>
                <w:lang w:eastAsia="en-GB"/>
              </w:rPr>
            </w:pPr>
          </w:p>
          <w:p w14:paraId="01DE0BAE" w14:textId="77777777" w:rsidR="00816CB3" w:rsidRPr="00816CB3" w:rsidRDefault="009050AD" w:rsidP="00D64CB0">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5217C771">
                <v:rect id="_x0000_i1048" style="width:0;height:1.5pt" o:hralign="center" o:hrstd="t" o:hr="t" fillcolor="#aca899" stroked="f"/>
              </w:pict>
            </w:r>
          </w:p>
          <w:p w14:paraId="3E72BD72" w14:textId="77777777" w:rsidR="00816CB3" w:rsidRPr="00816CB3" w:rsidRDefault="00816CB3" w:rsidP="00D64CB0">
            <w:pPr>
              <w:autoSpaceDE w:val="0"/>
              <w:autoSpaceDN w:val="0"/>
              <w:adjustRightInd w:val="0"/>
              <w:rPr>
                <w:rFonts w:ascii="Verdana" w:hAnsi="Verdana" w:cs="Arial"/>
                <w:b/>
                <w:sz w:val="20"/>
                <w:szCs w:val="20"/>
                <w:lang w:eastAsia="en-GB"/>
              </w:rPr>
            </w:pPr>
          </w:p>
          <w:p w14:paraId="52DA90D6" w14:textId="77777777" w:rsidR="00816CB3" w:rsidRPr="00816CB3" w:rsidRDefault="00816CB3" w:rsidP="00D64CB0">
            <w:pPr>
              <w:autoSpaceDE w:val="0"/>
              <w:autoSpaceDN w:val="0"/>
              <w:adjustRightInd w:val="0"/>
              <w:rPr>
                <w:rFonts w:ascii="Verdana" w:hAnsi="Verdana" w:cs="Arial"/>
                <w:b/>
                <w:sz w:val="20"/>
                <w:szCs w:val="20"/>
                <w:lang w:eastAsia="en-GB"/>
              </w:rPr>
            </w:pPr>
          </w:p>
          <w:p w14:paraId="0A0F1731" w14:textId="2BC45AC2" w:rsidR="00816CB3" w:rsidRPr="00816CB3" w:rsidRDefault="009050AD" w:rsidP="00D64CB0">
            <w:pPr>
              <w:autoSpaceDE w:val="0"/>
              <w:autoSpaceDN w:val="0"/>
              <w:adjustRightInd w:val="0"/>
              <w:rPr>
                <w:rFonts w:ascii="Verdana" w:hAnsi="Verdana" w:cs="Arial"/>
                <w:b/>
                <w:sz w:val="20"/>
                <w:szCs w:val="20"/>
                <w:u w:val="single"/>
                <w:lang w:eastAsia="en-GB"/>
              </w:rPr>
            </w:pPr>
            <w:r>
              <w:rPr>
                <w:rFonts w:ascii="Verdana" w:hAnsi="Verdana" w:cs="Arial"/>
                <w:b/>
                <w:sz w:val="20"/>
                <w:szCs w:val="20"/>
                <w:lang w:eastAsia="en-GB"/>
              </w:rPr>
              <w:pict w14:anchorId="754B0966">
                <v:rect id="_x0000_i1049" style="width:0;height:1.5pt" o:hralign="center" o:hrstd="t" o:hr="t" fillcolor="#aca899" stroked="f"/>
              </w:pict>
            </w:r>
          </w:p>
          <w:p w14:paraId="7FF96FCA" w14:textId="77777777" w:rsidR="00816CB3" w:rsidRPr="00816CB3" w:rsidRDefault="00816CB3" w:rsidP="00D64CB0">
            <w:pPr>
              <w:autoSpaceDE w:val="0"/>
              <w:autoSpaceDN w:val="0"/>
              <w:adjustRightInd w:val="0"/>
              <w:rPr>
                <w:rFonts w:ascii="Verdana" w:hAnsi="Verdana" w:cs="Arial"/>
                <w:b/>
                <w:sz w:val="20"/>
                <w:szCs w:val="20"/>
                <w:u w:val="single"/>
                <w:lang w:eastAsia="en-GB"/>
              </w:rPr>
            </w:pPr>
          </w:p>
          <w:p w14:paraId="1F42930B" w14:textId="77777777" w:rsidR="00816CB3" w:rsidRPr="00816CB3" w:rsidRDefault="00816CB3" w:rsidP="00D64CB0">
            <w:pPr>
              <w:autoSpaceDE w:val="0"/>
              <w:autoSpaceDN w:val="0"/>
              <w:adjustRightInd w:val="0"/>
              <w:rPr>
                <w:rFonts w:ascii="Verdana" w:hAnsi="Verdana" w:cs="Arial"/>
                <w:b/>
                <w:sz w:val="20"/>
                <w:szCs w:val="20"/>
                <w:u w:val="single"/>
                <w:lang w:eastAsia="en-GB"/>
              </w:rPr>
            </w:pPr>
          </w:p>
          <w:p w14:paraId="580FCDCF" w14:textId="77777777" w:rsidR="00816CB3" w:rsidRPr="00816CB3" w:rsidRDefault="00816CB3" w:rsidP="00D64CB0">
            <w:pPr>
              <w:autoSpaceDE w:val="0"/>
              <w:autoSpaceDN w:val="0"/>
              <w:adjustRightInd w:val="0"/>
              <w:rPr>
                <w:rFonts w:ascii="Verdana" w:hAnsi="Verdana" w:cs="Arial"/>
                <w:b/>
                <w:sz w:val="20"/>
                <w:szCs w:val="20"/>
                <w:u w:val="single"/>
                <w:lang w:eastAsia="en-GB"/>
              </w:rPr>
            </w:pPr>
            <w:r w:rsidRPr="00816CB3">
              <w:rPr>
                <w:rFonts w:ascii="Verdana" w:hAnsi="Verdana" w:cs="Arial"/>
                <w:b/>
                <w:sz w:val="20"/>
                <w:szCs w:val="20"/>
                <w:u w:val="single"/>
                <w:lang w:eastAsia="en-GB"/>
              </w:rPr>
              <w:t>5. DEALING WITH INDIVIDUALS RIGHTS</w:t>
            </w:r>
          </w:p>
          <w:p w14:paraId="71575C9B" w14:textId="77777777" w:rsidR="00816CB3" w:rsidRPr="00816CB3" w:rsidRDefault="00816CB3" w:rsidP="00D64CB0">
            <w:pPr>
              <w:autoSpaceDE w:val="0"/>
              <w:autoSpaceDN w:val="0"/>
              <w:adjustRightInd w:val="0"/>
              <w:rPr>
                <w:rFonts w:ascii="Verdana" w:hAnsi="Verdana" w:cs="Arial"/>
                <w:b/>
                <w:sz w:val="20"/>
                <w:szCs w:val="20"/>
                <w:u w:val="single"/>
                <w:lang w:eastAsia="en-GB"/>
              </w:rPr>
            </w:pPr>
          </w:p>
          <w:p w14:paraId="3F88A16B" w14:textId="26DA836B" w:rsidR="00816CB3" w:rsidRPr="00816CB3" w:rsidRDefault="00816CB3" w:rsidP="00D64CB0">
            <w:pPr>
              <w:autoSpaceDE w:val="0"/>
              <w:autoSpaceDN w:val="0"/>
              <w:adjustRightInd w:val="0"/>
              <w:rPr>
                <w:rFonts w:ascii="Verdana" w:hAnsi="Verdana" w:cs="Arial"/>
                <w:b/>
                <w:sz w:val="20"/>
                <w:szCs w:val="20"/>
                <w:u w:val="single"/>
                <w:lang w:eastAsia="en-GB"/>
              </w:rPr>
            </w:pPr>
            <w:r w:rsidRPr="00816CB3">
              <w:rPr>
                <w:rFonts w:ascii="Verdana" w:hAnsi="Verdana" w:cs="Arial"/>
                <w:b/>
                <w:sz w:val="20"/>
                <w:szCs w:val="20"/>
                <w:lang w:eastAsia="en-GB"/>
              </w:rPr>
              <w:t>5.1 Describe any procedures</w:t>
            </w:r>
            <w:r w:rsidRPr="00816CB3">
              <w:rPr>
                <w:rFonts w:ascii="Verdana" w:hAnsi="Verdana" w:cs="Arial"/>
                <w:b/>
                <w:sz w:val="20"/>
                <w:szCs w:val="20"/>
                <w:vertAlign w:val="superscript"/>
                <w:lang w:eastAsia="en-GB"/>
              </w:rPr>
              <w:footnoteReference w:id="5"/>
            </w:r>
            <w:r w:rsidRPr="00816CB3">
              <w:rPr>
                <w:rFonts w:ascii="Verdana" w:hAnsi="Verdana" w:cs="Arial"/>
                <w:b/>
                <w:sz w:val="20"/>
                <w:szCs w:val="20"/>
                <w:lang w:eastAsia="en-GB"/>
              </w:rPr>
              <w:t xml:space="preserve"> currently in place to deal with requests by individuals to be supplied with information about the data held by them</w:t>
            </w:r>
          </w:p>
          <w:p w14:paraId="77A54A21" w14:textId="77777777" w:rsidR="00816CB3" w:rsidRPr="00816CB3" w:rsidRDefault="00816CB3" w:rsidP="00D64CB0">
            <w:pPr>
              <w:autoSpaceDE w:val="0"/>
              <w:autoSpaceDN w:val="0"/>
              <w:adjustRightInd w:val="0"/>
              <w:rPr>
                <w:rFonts w:ascii="Verdana" w:hAnsi="Verdana" w:cs="Arial"/>
                <w:b/>
                <w:sz w:val="20"/>
                <w:szCs w:val="20"/>
                <w:u w:val="single"/>
                <w:lang w:eastAsia="en-GB"/>
              </w:rPr>
            </w:pPr>
          </w:p>
          <w:p w14:paraId="1B19C00A" w14:textId="77777777" w:rsidR="00816CB3" w:rsidRPr="00816CB3" w:rsidRDefault="00816CB3" w:rsidP="00D64CB0">
            <w:pPr>
              <w:autoSpaceDE w:val="0"/>
              <w:autoSpaceDN w:val="0"/>
              <w:adjustRightInd w:val="0"/>
              <w:rPr>
                <w:rFonts w:ascii="Verdana" w:hAnsi="Verdana" w:cs="Arial"/>
                <w:b/>
                <w:sz w:val="20"/>
                <w:szCs w:val="20"/>
                <w:u w:val="single"/>
                <w:lang w:eastAsia="en-GB"/>
              </w:rPr>
            </w:pPr>
          </w:p>
          <w:p w14:paraId="45E8F069" w14:textId="77777777" w:rsidR="00816CB3" w:rsidRPr="00816CB3" w:rsidRDefault="00816CB3" w:rsidP="00D64CB0">
            <w:pPr>
              <w:autoSpaceDE w:val="0"/>
              <w:autoSpaceDN w:val="0"/>
              <w:adjustRightInd w:val="0"/>
              <w:rPr>
                <w:rFonts w:ascii="Verdana" w:hAnsi="Verdana" w:cs="Arial"/>
                <w:b/>
                <w:sz w:val="20"/>
                <w:szCs w:val="20"/>
                <w:u w:val="single"/>
                <w:lang w:eastAsia="en-GB"/>
              </w:rPr>
            </w:pPr>
          </w:p>
          <w:p w14:paraId="1034C347" w14:textId="77777777" w:rsidR="00816CB3" w:rsidRPr="00816CB3" w:rsidRDefault="009050AD" w:rsidP="00D64CB0">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F64A269">
                <v:rect id="_x0000_i1050" style="width:0;height:1.5pt" o:hralign="center" o:hrstd="t" o:hr="t" fillcolor="#aca899" stroked="f"/>
              </w:pict>
            </w:r>
          </w:p>
          <w:p w14:paraId="53342D5E" w14:textId="77777777" w:rsidR="00816CB3" w:rsidRPr="00816CB3" w:rsidRDefault="00816CB3" w:rsidP="00D64CB0">
            <w:pPr>
              <w:autoSpaceDE w:val="0"/>
              <w:autoSpaceDN w:val="0"/>
              <w:adjustRightInd w:val="0"/>
              <w:rPr>
                <w:rFonts w:ascii="Verdana" w:hAnsi="Verdana" w:cs="Arial"/>
                <w:b/>
                <w:sz w:val="20"/>
                <w:szCs w:val="20"/>
                <w:lang w:eastAsia="en-GB"/>
              </w:rPr>
            </w:pPr>
          </w:p>
          <w:p w14:paraId="13BD604B" w14:textId="77777777" w:rsidR="00816CB3" w:rsidRPr="00816CB3" w:rsidRDefault="00816CB3" w:rsidP="00D64CB0">
            <w:pPr>
              <w:autoSpaceDE w:val="0"/>
              <w:autoSpaceDN w:val="0"/>
              <w:adjustRightInd w:val="0"/>
              <w:rPr>
                <w:rFonts w:ascii="Verdana" w:hAnsi="Verdana" w:cs="Arial"/>
                <w:b/>
                <w:sz w:val="20"/>
                <w:szCs w:val="20"/>
                <w:lang w:eastAsia="en-GB"/>
              </w:rPr>
            </w:pPr>
          </w:p>
          <w:p w14:paraId="6323DB5C" w14:textId="77777777" w:rsidR="00816CB3" w:rsidRPr="00816CB3" w:rsidRDefault="009050AD" w:rsidP="00D64CB0">
            <w:pPr>
              <w:autoSpaceDE w:val="0"/>
              <w:autoSpaceDN w:val="0"/>
              <w:adjustRightInd w:val="0"/>
              <w:rPr>
                <w:rFonts w:ascii="Verdana" w:hAnsi="Verdana" w:cs="Arial"/>
                <w:b/>
                <w:sz w:val="20"/>
                <w:szCs w:val="20"/>
                <w:u w:val="single"/>
                <w:lang w:eastAsia="en-GB"/>
              </w:rPr>
            </w:pPr>
            <w:r>
              <w:rPr>
                <w:rFonts w:ascii="Verdana" w:hAnsi="Verdana" w:cs="Arial"/>
                <w:b/>
                <w:sz w:val="20"/>
                <w:szCs w:val="20"/>
                <w:lang w:eastAsia="en-GB"/>
              </w:rPr>
              <w:pict w14:anchorId="22B753F6">
                <v:rect id="_x0000_i1051" style="width:0;height:1.5pt" o:hralign="center" o:hrstd="t" o:hr="t" fillcolor="#aca899" stroked="f"/>
              </w:pict>
            </w:r>
          </w:p>
          <w:p w14:paraId="71A34883" w14:textId="77777777" w:rsidR="00816CB3" w:rsidRPr="00816CB3" w:rsidRDefault="00816CB3" w:rsidP="00D64CB0">
            <w:pPr>
              <w:autoSpaceDE w:val="0"/>
              <w:autoSpaceDN w:val="0"/>
              <w:adjustRightInd w:val="0"/>
              <w:rPr>
                <w:rFonts w:ascii="Verdana" w:hAnsi="Verdana" w:cs="Arial"/>
                <w:b/>
                <w:sz w:val="20"/>
                <w:szCs w:val="20"/>
                <w:u w:val="single"/>
                <w:lang w:eastAsia="en-GB"/>
              </w:rPr>
            </w:pPr>
          </w:p>
          <w:p w14:paraId="2021BF9B" w14:textId="77777777" w:rsidR="00816CB3" w:rsidRPr="00816CB3" w:rsidRDefault="00816CB3" w:rsidP="00D64CB0">
            <w:pPr>
              <w:autoSpaceDE w:val="0"/>
              <w:autoSpaceDN w:val="0"/>
              <w:adjustRightInd w:val="0"/>
              <w:rPr>
                <w:rFonts w:ascii="Verdana" w:hAnsi="Verdana" w:cs="Arial"/>
                <w:b/>
                <w:sz w:val="20"/>
                <w:szCs w:val="20"/>
                <w:u w:val="single"/>
                <w:lang w:eastAsia="en-GB"/>
              </w:rPr>
            </w:pPr>
          </w:p>
          <w:p w14:paraId="49C05415" w14:textId="77777777" w:rsidR="00816CB3" w:rsidRPr="00816CB3" w:rsidRDefault="009050AD" w:rsidP="00D64CB0">
            <w:pPr>
              <w:autoSpaceDE w:val="0"/>
              <w:autoSpaceDN w:val="0"/>
              <w:adjustRightInd w:val="0"/>
              <w:rPr>
                <w:rFonts w:ascii="Verdana" w:hAnsi="Verdana" w:cs="Arial"/>
                <w:b/>
                <w:sz w:val="20"/>
                <w:szCs w:val="20"/>
                <w:u w:val="single"/>
                <w:lang w:eastAsia="en-GB"/>
              </w:rPr>
            </w:pPr>
            <w:r>
              <w:rPr>
                <w:rFonts w:ascii="Verdana" w:hAnsi="Verdana" w:cs="Arial"/>
                <w:b/>
                <w:sz w:val="20"/>
                <w:szCs w:val="20"/>
                <w:lang w:eastAsia="en-GB"/>
              </w:rPr>
              <w:pict w14:anchorId="6E1CD896">
                <v:rect id="_x0000_i1052" style="width:0;height:1.5pt" o:hralign="center" o:hrstd="t" o:hr="t" fillcolor="#aca899" stroked="f"/>
              </w:pict>
            </w:r>
          </w:p>
          <w:p w14:paraId="608992E1" w14:textId="77777777" w:rsidR="00816CB3" w:rsidRPr="00816CB3" w:rsidRDefault="00816CB3" w:rsidP="00D64CB0">
            <w:pPr>
              <w:autoSpaceDE w:val="0"/>
              <w:autoSpaceDN w:val="0"/>
              <w:adjustRightInd w:val="0"/>
              <w:rPr>
                <w:rFonts w:ascii="Verdana" w:hAnsi="Verdana" w:cs="Arial"/>
                <w:b/>
                <w:sz w:val="20"/>
                <w:szCs w:val="20"/>
                <w:u w:val="single"/>
                <w:lang w:eastAsia="en-GB"/>
              </w:rPr>
            </w:pPr>
          </w:p>
          <w:p w14:paraId="18D4A086" w14:textId="77777777" w:rsidR="00816CB3" w:rsidRPr="00816CB3" w:rsidRDefault="00816CB3" w:rsidP="00D64CB0">
            <w:pPr>
              <w:autoSpaceDE w:val="0"/>
              <w:autoSpaceDN w:val="0"/>
              <w:adjustRightInd w:val="0"/>
              <w:rPr>
                <w:rFonts w:ascii="Verdana" w:hAnsi="Verdana" w:cs="Arial"/>
                <w:b/>
                <w:sz w:val="20"/>
                <w:szCs w:val="20"/>
                <w:u w:val="single"/>
                <w:lang w:eastAsia="en-GB"/>
              </w:rPr>
            </w:pPr>
          </w:p>
          <w:p w14:paraId="427764E1" w14:textId="77777777" w:rsidR="00816CB3" w:rsidRPr="00816CB3" w:rsidRDefault="00816CB3" w:rsidP="00D64CB0">
            <w:pPr>
              <w:autoSpaceDE w:val="0"/>
              <w:autoSpaceDN w:val="0"/>
              <w:adjustRightInd w:val="0"/>
              <w:rPr>
                <w:rFonts w:ascii="Verdana" w:hAnsi="Verdana" w:cs="Arial"/>
                <w:b/>
                <w:sz w:val="20"/>
                <w:szCs w:val="20"/>
                <w:u w:val="single"/>
                <w:lang w:eastAsia="en-GB"/>
              </w:rPr>
            </w:pPr>
            <w:r w:rsidRPr="00816CB3">
              <w:rPr>
                <w:rFonts w:ascii="Verdana" w:hAnsi="Verdana" w:cs="Arial"/>
                <w:b/>
                <w:sz w:val="20"/>
                <w:szCs w:val="20"/>
                <w:u w:val="single"/>
                <w:lang w:eastAsia="en-GB"/>
              </w:rPr>
              <w:t>6. SECURITY MEASURES</w:t>
            </w:r>
          </w:p>
          <w:p w14:paraId="7965ECEB" w14:textId="77777777" w:rsidR="00816CB3" w:rsidRPr="00816CB3" w:rsidRDefault="00816CB3" w:rsidP="00D64CB0">
            <w:pPr>
              <w:autoSpaceDE w:val="0"/>
              <w:autoSpaceDN w:val="0"/>
              <w:adjustRightInd w:val="0"/>
              <w:rPr>
                <w:rFonts w:ascii="Verdana" w:hAnsi="Verdana" w:cs="Arial"/>
                <w:sz w:val="20"/>
                <w:szCs w:val="20"/>
                <w:lang w:eastAsia="en-GB"/>
              </w:rPr>
            </w:pPr>
          </w:p>
          <w:p w14:paraId="563EE3C3" w14:textId="4C274C12" w:rsidR="00816CB3" w:rsidRPr="00816CB3" w:rsidRDefault="00816CB3" w:rsidP="00D64CB0">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This section is intended to establish which security measures are in place in your organisation to ensure the confidentiality of personal data.</w:t>
            </w:r>
          </w:p>
          <w:p w14:paraId="45B49B5D" w14:textId="77777777" w:rsidR="00816CB3" w:rsidRPr="00816CB3" w:rsidRDefault="00816CB3" w:rsidP="00D64CB0">
            <w:pPr>
              <w:autoSpaceDE w:val="0"/>
              <w:autoSpaceDN w:val="0"/>
              <w:adjustRightInd w:val="0"/>
              <w:rPr>
                <w:rFonts w:ascii="Verdana" w:hAnsi="Verdana" w:cs="Arial"/>
                <w:sz w:val="20"/>
                <w:szCs w:val="20"/>
                <w:lang w:eastAsia="en-GB"/>
              </w:rPr>
            </w:pPr>
          </w:p>
          <w:p w14:paraId="3CB90B5D" w14:textId="77777777" w:rsidR="00816CB3" w:rsidRPr="00816CB3" w:rsidRDefault="00816CB3" w:rsidP="00D64CB0">
            <w:pPr>
              <w:autoSpaceDE w:val="0"/>
              <w:autoSpaceDN w:val="0"/>
              <w:adjustRightInd w:val="0"/>
              <w:rPr>
                <w:rFonts w:ascii="Verdana" w:hAnsi="Verdana" w:cs="Arial"/>
                <w:sz w:val="20"/>
                <w:szCs w:val="20"/>
                <w:u w:val="single"/>
                <w:lang w:eastAsia="en-GB"/>
              </w:rPr>
            </w:pPr>
          </w:p>
          <w:p w14:paraId="21F5BAB1" w14:textId="51BC8686" w:rsidR="00816CB3" w:rsidRPr="00816CB3" w:rsidRDefault="00816CB3" w:rsidP="00D64CB0">
            <w:pPr>
              <w:autoSpaceDE w:val="0"/>
              <w:autoSpaceDN w:val="0"/>
              <w:adjustRightInd w:val="0"/>
              <w:rPr>
                <w:rFonts w:ascii="Verdana" w:hAnsi="Verdana" w:cs="Arial"/>
                <w:sz w:val="20"/>
                <w:szCs w:val="20"/>
                <w:lang w:eastAsia="en-GB"/>
              </w:rPr>
            </w:pPr>
            <w:r w:rsidRPr="00816CB3">
              <w:rPr>
                <w:rFonts w:ascii="Verdana" w:hAnsi="Verdana" w:cs="Arial"/>
                <w:sz w:val="20"/>
                <w:szCs w:val="20"/>
                <w:u w:val="single"/>
                <w:lang w:eastAsia="en-GB"/>
              </w:rPr>
              <w:t>Please indicate whether you have the following:</w:t>
            </w:r>
          </w:p>
          <w:p w14:paraId="6B07CBD9" w14:textId="77777777" w:rsidR="00816CB3" w:rsidRPr="00816CB3" w:rsidRDefault="00816CB3" w:rsidP="00D64CB0">
            <w:pPr>
              <w:autoSpaceDE w:val="0"/>
              <w:autoSpaceDN w:val="0"/>
              <w:adjustRightInd w:val="0"/>
              <w:rPr>
                <w:rFonts w:ascii="Verdana" w:hAnsi="Verdana" w:cs="Arial"/>
                <w:sz w:val="20"/>
                <w:szCs w:val="20"/>
                <w:lang w:eastAsia="en-GB"/>
              </w:rPr>
            </w:pPr>
          </w:p>
          <w:p w14:paraId="252442D6" w14:textId="77777777" w:rsidR="00816CB3" w:rsidRPr="00816CB3" w:rsidRDefault="00816CB3" w:rsidP="00D64CB0">
            <w:pPr>
              <w:autoSpaceDE w:val="0"/>
              <w:autoSpaceDN w:val="0"/>
              <w:adjustRightInd w:val="0"/>
              <w:rPr>
                <w:rFonts w:ascii="Verdana" w:hAnsi="Verdana" w:cs="Arial"/>
                <w:sz w:val="20"/>
                <w:szCs w:val="20"/>
                <w:lang w:eastAsia="en-GB"/>
              </w:rPr>
            </w:pPr>
          </w:p>
        </w:tc>
        <w:tc>
          <w:tcPr>
            <w:tcW w:w="1348" w:type="dxa"/>
            <w:gridSpan w:val="2"/>
            <w:tcBorders>
              <w:top w:val="nil"/>
              <w:left w:val="nil"/>
              <w:bottom w:val="nil"/>
              <w:right w:val="nil"/>
            </w:tcBorders>
          </w:tcPr>
          <w:p w14:paraId="7B24E115" w14:textId="77777777" w:rsidR="00816CB3" w:rsidRPr="00816CB3" w:rsidRDefault="00816CB3" w:rsidP="00D64CB0">
            <w:pPr>
              <w:autoSpaceDE w:val="0"/>
              <w:autoSpaceDN w:val="0"/>
              <w:adjustRightInd w:val="0"/>
              <w:rPr>
                <w:rFonts w:ascii="Verdana" w:hAnsi="Verdana" w:cs="Arial"/>
                <w:sz w:val="20"/>
                <w:szCs w:val="20"/>
                <w:lang w:eastAsia="en-GB"/>
              </w:rPr>
            </w:pPr>
          </w:p>
        </w:tc>
      </w:tr>
      <w:tr w:rsidR="00816CB3" w:rsidRPr="00816CB3" w14:paraId="063ACCD9" w14:textId="77777777" w:rsidTr="00A00799">
        <w:tc>
          <w:tcPr>
            <w:tcW w:w="180" w:type="dxa"/>
            <w:tcBorders>
              <w:top w:val="nil"/>
              <w:left w:val="nil"/>
              <w:bottom w:val="nil"/>
              <w:right w:val="nil"/>
            </w:tcBorders>
          </w:tcPr>
          <w:p w14:paraId="1DF5FE93" w14:textId="77777777" w:rsidR="00816CB3" w:rsidRPr="00816CB3" w:rsidRDefault="00816CB3" w:rsidP="00D64CB0">
            <w:pPr>
              <w:autoSpaceDE w:val="0"/>
              <w:autoSpaceDN w:val="0"/>
              <w:adjustRightInd w:val="0"/>
              <w:rPr>
                <w:rFonts w:ascii="Verdana" w:hAnsi="Verdana" w:cs="Arial"/>
                <w:sz w:val="20"/>
                <w:szCs w:val="20"/>
                <w:lang w:eastAsia="en-GB"/>
              </w:rPr>
            </w:pPr>
          </w:p>
        </w:tc>
        <w:tc>
          <w:tcPr>
            <w:tcW w:w="4440" w:type="dxa"/>
            <w:gridSpan w:val="2"/>
            <w:tcBorders>
              <w:top w:val="nil"/>
              <w:left w:val="nil"/>
              <w:bottom w:val="nil"/>
              <w:right w:val="nil"/>
            </w:tcBorders>
          </w:tcPr>
          <w:p w14:paraId="01341317" w14:textId="77777777" w:rsidR="00816CB3" w:rsidRPr="00816CB3" w:rsidRDefault="00816CB3" w:rsidP="00D64CB0">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6.1    A clear desk policy?</w:t>
            </w:r>
          </w:p>
          <w:p w14:paraId="45CD09FC" w14:textId="77777777" w:rsidR="00816CB3" w:rsidRPr="00816CB3" w:rsidRDefault="00816CB3" w:rsidP="00D64CB0">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6604DDF7" w14:textId="77777777" w:rsidR="00816CB3" w:rsidRPr="00816CB3" w:rsidRDefault="00816CB3" w:rsidP="00D64CB0">
            <w:pPr>
              <w:autoSpaceDE w:val="0"/>
              <w:autoSpaceDN w:val="0"/>
              <w:adjustRightInd w:val="0"/>
              <w:rPr>
                <w:rFonts w:ascii="Verdana" w:hAnsi="Verdana" w:cs="Arial"/>
                <w:sz w:val="20"/>
                <w:szCs w:val="20"/>
                <w:lang w:eastAsia="en-GB"/>
              </w:rPr>
            </w:pPr>
          </w:p>
        </w:tc>
        <w:tc>
          <w:tcPr>
            <w:tcW w:w="2220" w:type="dxa"/>
          </w:tcPr>
          <w:p w14:paraId="63C434BB" w14:textId="46A99928" w:rsidR="00816CB3" w:rsidRPr="00816CB3" w:rsidRDefault="00816CB3" w:rsidP="00D64CB0">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   [_]</w:t>
            </w:r>
          </w:p>
        </w:tc>
        <w:tc>
          <w:tcPr>
            <w:tcW w:w="3388" w:type="dxa"/>
            <w:gridSpan w:val="5"/>
          </w:tcPr>
          <w:p w14:paraId="7927C844" w14:textId="2CD43B6E" w:rsidR="00816CB3" w:rsidRPr="00816CB3" w:rsidRDefault="00816CB3" w:rsidP="00D64CB0">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   [_]</w:t>
            </w:r>
          </w:p>
        </w:tc>
      </w:tr>
      <w:tr w:rsidR="00816CB3" w:rsidRPr="00816CB3" w14:paraId="5F8F1B44" w14:textId="77777777" w:rsidTr="00A00799">
        <w:trPr>
          <w:gridAfter w:val="8"/>
          <w:wAfter w:w="10048" w:type="dxa"/>
        </w:trPr>
        <w:tc>
          <w:tcPr>
            <w:tcW w:w="180" w:type="dxa"/>
            <w:tcBorders>
              <w:top w:val="nil"/>
              <w:left w:val="nil"/>
              <w:bottom w:val="nil"/>
              <w:right w:val="nil"/>
            </w:tcBorders>
          </w:tcPr>
          <w:p w14:paraId="18D142ED" w14:textId="77777777" w:rsidR="00816CB3" w:rsidRPr="00816CB3" w:rsidRDefault="00816CB3" w:rsidP="00D64CB0">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2F014A60" w14:textId="77777777" w:rsidR="00816CB3" w:rsidRPr="00816CB3" w:rsidRDefault="00816CB3" w:rsidP="00D64CB0">
            <w:pPr>
              <w:autoSpaceDE w:val="0"/>
              <w:autoSpaceDN w:val="0"/>
              <w:adjustRightInd w:val="0"/>
              <w:rPr>
                <w:rFonts w:ascii="Verdana" w:hAnsi="Verdana" w:cs="Arial"/>
                <w:sz w:val="20"/>
                <w:szCs w:val="20"/>
                <w:lang w:eastAsia="en-GB"/>
              </w:rPr>
            </w:pPr>
          </w:p>
        </w:tc>
      </w:tr>
      <w:tr w:rsidR="00816CB3" w:rsidRPr="00816CB3" w14:paraId="511663D9" w14:textId="77777777" w:rsidTr="00A00799">
        <w:trPr>
          <w:gridAfter w:val="8"/>
          <w:wAfter w:w="10048" w:type="dxa"/>
        </w:trPr>
        <w:tc>
          <w:tcPr>
            <w:tcW w:w="180" w:type="dxa"/>
            <w:tcBorders>
              <w:top w:val="nil"/>
              <w:left w:val="nil"/>
              <w:bottom w:val="nil"/>
              <w:right w:val="nil"/>
            </w:tcBorders>
          </w:tcPr>
          <w:p w14:paraId="1015EA1B" w14:textId="77777777" w:rsidR="00816CB3" w:rsidRPr="00816CB3" w:rsidRDefault="00816CB3" w:rsidP="00D64CB0">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33C2BE97" w14:textId="77777777" w:rsidR="00816CB3" w:rsidRPr="00816CB3" w:rsidRDefault="00816CB3" w:rsidP="00D64CB0">
            <w:pPr>
              <w:autoSpaceDE w:val="0"/>
              <w:autoSpaceDN w:val="0"/>
              <w:adjustRightInd w:val="0"/>
              <w:rPr>
                <w:rFonts w:ascii="Verdana" w:hAnsi="Verdana" w:cs="Arial"/>
                <w:sz w:val="20"/>
                <w:szCs w:val="20"/>
                <w:lang w:eastAsia="en-GB"/>
              </w:rPr>
            </w:pPr>
          </w:p>
        </w:tc>
      </w:tr>
      <w:tr w:rsidR="00816CB3" w:rsidRPr="00816CB3" w14:paraId="7160E72A" w14:textId="77777777" w:rsidTr="00A00799">
        <w:trPr>
          <w:gridAfter w:val="1"/>
          <w:wAfter w:w="1168" w:type="dxa"/>
        </w:trPr>
        <w:tc>
          <w:tcPr>
            <w:tcW w:w="180" w:type="dxa"/>
            <w:tcBorders>
              <w:top w:val="nil"/>
              <w:left w:val="nil"/>
              <w:bottom w:val="nil"/>
              <w:right w:val="nil"/>
            </w:tcBorders>
          </w:tcPr>
          <w:p w14:paraId="63015020" w14:textId="77777777" w:rsidR="00816CB3" w:rsidRPr="00816CB3" w:rsidRDefault="00816CB3" w:rsidP="00D64CB0">
            <w:pPr>
              <w:autoSpaceDE w:val="0"/>
              <w:autoSpaceDN w:val="0"/>
              <w:adjustRightInd w:val="0"/>
              <w:rPr>
                <w:rFonts w:ascii="Verdana" w:hAnsi="Verdana" w:cs="Arial"/>
                <w:sz w:val="20"/>
                <w:szCs w:val="20"/>
                <w:lang w:eastAsia="en-GB"/>
              </w:rPr>
            </w:pPr>
          </w:p>
        </w:tc>
        <w:tc>
          <w:tcPr>
            <w:tcW w:w="8880" w:type="dxa"/>
            <w:gridSpan w:val="7"/>
            <w:tcBorders>
              <w:top w:val="nil"/>
              <w:left w:val="nil"/>
              <w:bottom w:val="nil"/>
              <w:right w:val="nil"/>
            </w:tcBorders>
          </w:tcPr>
          <w:p w14:paraId="446BC2BA" w14:textId="21897D57" w:rsidR="00816CB3" w:rsidRPr="00816CB3" w:rsidRDefault="00816CB3" w:rsidP="00D64CB0">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t>6.2</w:t>
            </w:r>
            <w:r w:rsidRPr="00816CB3">
              <w:rPr>
                <w:rFonts w:ascii="Verdana" w:hAnsi="Verdana" w:cs="Arial"/>
                <w:sz w:val="20"/>
                <w:szCs w:val="20"/>
                <w:lang w:eastAsia="en-GB"/>
              </w:rPr>
              <w:t xml:space="preserve">    </w:t>
            </w:r>
            <w:r w:rsidRPr="00816CB3">
              <w:rPr>
                <w:rFonts w:ascii="Verdana" w:hAnsi="Verdana" w:cs="Arial"/>
                <w:b/>
                <w:sz w:val="20"/>
                <w:szCs w:val="20"/>
                <w:lang w:eastAsia="en-GB"/>
              </w:rPr>
              <w:t>A clear screen policy?</w:t>
            </w:r>
            <w:r w:rsidRPr="00816CB3">
              <w:rPr>
                <w:rFonts w:ascii="Verdana" w:hAnsi="Verdana" w:cs="Arial"/>
                <w:sz w:val="20"/>
                <w:szCs w:val="20"/>
                <w:lang w:eastAsia="en-GB"/>
              </w:rPr>
              <w:t xml:space="preserve">                                     Yes   [_]         No   [_]</w:t>
            </w:r>
          </w:p>
          <w:p w14:paraId="08D718F5" w14:textId="77777777" w:rsidR="00816CB3" w:rsidRPr="00816CB3" w:rsidRDefault="00816CB3" w:rsidP="00D64CB0">
            <w:pPr>
              <w:autoSpaceDE w:val="0"/>
              <w:autoSpaceDN w:val="0"/>
              <w:adjustRightInd w:val="0"/>
              <w:rPr>
                <w:rFonts w:ascii="Verdana" w:hAnsi="Verdana" w:cs="Arial"/>
                <w:sz w:val="20"/>
                <w:szCs w:val="20"/>
                <w:lang w:eastAsia="en-GB"/>
              </w:rPr>
            </w:pPr>
          </w:p>
          <w:p w14:paraId="3EE532F7" w14:textId="77777777" w:rsidR="00816CB3" w:rsidRPr="00816CB3" w:rsidRDefault="00816CB3" w:rsidP="00D64CB0">
            <w:pPr>
              <w:autoSpaceDE w:val="0"/>
              <w:autoSpaceDN w:val="0"/>
              <w:adjustRightInd w:val="0"/>
              <w:rPr>
                <w:rFonts w:ascii="Verdana" w:hAnsi="Verdana" w:cs="Arial"/>
                <w:sz w:val="20"/>
                <w:szCs w:val="20"/>
                <w:lang w:eastAsia="en-GB"/>
              </w:rPr>
            </w:pPr>
          </w:p>
          <w:p w14:paraId="5347FF73" w14:textId="27F06987" w:rsidR="00770D1B" w:rsidRDefault="00816CB3" w:rsidP="00D64CB0">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6.3    Controls on access to information (inside and outside</w:t>
            </w:r>
            <w:r w:rsidR="00770D1B">
              <w:rPr>
                <w:rFonts w:ascii="Verdana" w:hAnsi="Verdana" w:cs="Arial"/>
                <w:b/>
                <w:sz w:val="20"/>
                <w:szCs w:val="20"/>
                <w:lang w:eastAsia="en-GB"/>
              </w:rPr>
              <w:t xml:space="preserve"> </w:t>
            </w:r>
            <w:r w:rsidR="00770D1B" w:rsidRPr="00816CB3">
              <w:rPr>
                <w:rFonts w:ascii="Verdana" w:hAnsi="Verdana" w:cs="Arial"/>
                <w:b/>
                <w:sz w:val="20"/>
                <w:szCs w:val="20"/>
                <w:lang w:eastAsia="en-GB"/>
              </w:rPr>
              <w:t>your organisation)?</w:t>
            </w:r>
          </w:p>
          <w:p w14:paraId="4D0D28B9" w14:textId="77777777" w:rsidR="00DA2DF4" w:rsidRDefault="00DA2DF4" w:rsidP="00D64CB0">
            <w:pPr>
              <w:autoSpaceDE w:val="0"/>
              <w:autoSpaceDN w:val="0"/>
              <w:adjustRightInd w:val="0"/>
              <w:rPr>
                <w:rFonts w:ascii="Verdana" w:hAnsi="Verdana" w:cs="Arial"/>
                <w:b/>
                <w:sz w:val="20"/>
                <w:szCs w:val="20"/>
                <w:lang w:eastAsia="en-GB"/>
              </w:rPr>
            </w:pPr>
          </w:p>
          <w:p w14:paraId="79E0FDE7" w14:textId="768479F7" w:rsidR="00816CB3" w:rsidRPr="00816CB3" w:rsidRDefault="00816CB3" w:rsidP="00D64CB0">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Yes   [_]          No   [_]</w:t>
            </w:r>
          </w:p>
          <w:p w14:paraId="47796E65" w14:textId="0ACE31B3" w:rsidR="00816CB3" w:rsidRPr="00816CB3" w:rsidRDefault="00816CB3" w:rsidP="00D64CB0">
            <w:pPr>
              <w:autoSpaceDE w:val="0"/>
              <w:autoSpaceDN w:val="0"/>
              <w:adjustRightInd w:val="0"/>
              <w:rPr>
                <w:rFonts w:ascii="Verdana" w:hAnsi="Verdana" w:cs="Arial"/>
                <w:b/>
                <w:sz w:val="20"/>
                <w:szCs w:val="20"/>
                <w:lang w:eastAsia="en-GB"/>
              </w:rPr>
            </w:pPr>
          </w:p>
        </w:tc>
        <w:tc>
          <w:tcPr>
            <w:tcW w:w="180" w:type="dxa"/>
            <w:tcBorders>
              <w:top w:val="nil"/>
              <w:left w:val="nil"/>
              <w:bottom w:val="nil"/>
              <w:right w:val="nil"/>
            </w:tcBorders>
          </w:tcPr>
          <w:p w14:paraId="188CECB0" w14:textId="77777777" w:rsidR="00816CB3" w:rsidRPr="00816CB3" w:rsidRDefault="00816CB3" w:rsidP="00D64CB0">
            <w:pPr>
              <w:autoSpaceDE w:val="0"/>
              <w:autoSpaceDN w:val="0"/>
              <w:adjustRightInd w:val="0"/>
              <w:rPr>
                <w:rFonts w:ascii="Verdana" w:hAnsi="Verdana" w:cs="Arial"/>
                <w:sz w:val="20"/>
                <w:szCs w:val="20"/>
                <w:lang w:eastAsia="en-GB"/>
              </w:rPr>
            </w:pPr>
          </w:p>
        </w:tc>
      </w:tr>
      <w:tr w:rsidR="00816CB3" w:rsidRPr="00816CB3" w14:paraId="7A46FBAE" w14:textId="77777777" w:rsidTr="00A00799">
        <w:trPr>
          <w:gridAfter w:val="2"/>
          <w:wAfter w:w="1348" w:type="dxa"/>
        </w:trPr>
        <w:tc>
          <w:tcPr>
            <w:tcW w:w="9060" w:type="dxa"/>
            <w:gridSpan w:val="8"/>
            <w:tcBorders>
              <w:top w:val="nil"/>
              <w:left w:val="nil"/>
              <w:bottom w:val="nil"/>
            </w:tcBorders>
          </w:tcPr>
          <w:p w14:paraId="1F766E69" w14:textId="2A7D40B6" w:rsidR="009237B0" w:rsidRDefault="00816CB3" w:rsidP="009237B0">
            <w:pPr>
              <w:autoSpaceDE w:val="0"/>
              <w:autoSpaceDN w:val="0"/>
              <w:adjustRightInd w:val="0"/>
              <w:ind w:left="221"/>
              <w:rPr>
                <w:rFonts w:ascii="Verdana" w:hAnsi="Verdana" w:cs="Arial"/>
                <w:b/>
                <w:sz w:val="20"/>
                <w:szCs w:val="20"/>
                <w:lang w:eastAsia="en-GB"/>
              </w:rPr>
            </w:pPr>
            <w:r w:rsidRPr="00816CB3">
              <w:rPr>
                <w:rFonts w:ascii="Verdana" w:hAnsi="Verdana" w:cs="Arial"/>
                <w:b/>
                <w:sz w:val="20"/>
                <w:szCs w:val="20"/>
                <w:lang w:eastAsia="en-GB"/>
              </w:rPr>
              <w:t>6.4   A secure disposal policy for equipment,</w:t>
            </w:r>
            <w:r w:rsidR="009237B0">
              <w:rPr>
                <w:rFonts w:ascii="Verdana" w:hAnsi="Verdana" w:cs="Arial"/>
                <w:b/>
                <w:sz w:val="20"/>
                <w:szCs w:val="20"/>
                <w:lang w:eastAsia="en-GB"/>
              </w:rPr>
              <w:t xml:space="preserve"> </w:t>
            </w:r>
            <w:r w:rsidR="009237B0" w:rsidRPr="00816CB3">
              <w:rPr>
                <w:rFonts w:ascii="Verdana" w:hAnsi="Verdana" w:cs="Arial"/>
                <w:b/>
                <w:sz w:val="20"/>
                <w:szCs w:val="20"/>
                <w:lang w:eastAsia="en-GB"/>
              </w:rPr>
              <w:t>media and data (e.g. encryption)?</w:t>
            </w:r>
          </w:p>
          <w:p w14:paraId="30FC48D2" w14:textId="1D766AB8" w:rsidR="00816CB3" w:rsidRPr="00816CB3" w:rsidRDefault="009237B0" w:rsidP="00D64CB0">
            <w:pPr>
              <w:autoSpaceDE w:val="0"/>
              <w:autoSpaceDN w:val="0"/>
              <w:adjustRightInd w:val="0"/>
              <w:rPr>
                <w:rFonts w:ascii="Verdana" w:hAnsi="Verdana" w:cs="Arial"/>
                <w:b/>
                <w:sz w:val="20"/>
                <w:szCs w:val="20"/>
                <w:lang w:eastAsia="en-GB"/>
              </w:rPr>
            </w:pPr>
            <w:r>
              <w:rPr>
                <w:rFonts w:ascii="Verdana" w:hAnsi="Verdana" w:cs="Arial"/>
                <w:b/>
                <w:sz w:val="20"/>
                <w:szCs w:val="20"/>
                <w:lang w:eastAsia="en-GB"/>
              </w:rPr>
              <w:br/>
            </w:r>
            <w:r w:rsidR="00816CB3" w:rsidRPr="00816CB3">
              <w:rPr>
                <w:rFonts w:ascii="Verdana" w:hAnsi="Verdana" w:cs="Arial"/>
                <w:sz w:val="20"/>
                <w:szCs w:val="20"/>
                <w:lang w:eastAsia="en-GB"/>
              </w:rPr>
              <w:t>Yes   [_]         No   [_]</w:t>
            </w:r>
          </w:p>
          <w:p w14:paraId="59826419" w14:textId="02FF2B1D" w:rsidR="00816CB3" w:rsidRPr="00816CB3" w:rsidRDefault="00816CB3" w:rsidP="00D64CB0">
            <w:pPr>
              <w:autoSpaceDE w:val="0"/>
              <w:autoSpaceDN w:val="0"/>
              <w:adjustRightInd w:val="0"/>
              <w:rPr>
                <w:rFonts w:ascii="Verdana" w:hAnsi="Verdana" w:cs="Arial"/>
                <w:b/>
                <w:sz w:val="20"/>
                <w:szCs w:val="20"/>
                <w:lang w:eastAsia="en-GB"/>
              </w:rPr>
            </w:pPr>
          </w:p>
        </w:tc>
      </w:tr>
      <w:tr w:rsidR="00816CB3" w:rsidRPr="00816CB3" w14:paraId="01A5AA22" w14:textId="77777777" w:rsidTr="00A00799">
        <w:trPr>
          <w:gridAfter w:val="3"/>
          <w:wAfter w:w="1528" w:type="dxa"/>
        </w:trPr>
        <w:tc>
          <w:tcPr>
            <w:tcW w:w="8880" w:type="dxa"/>
            <w:gridSpan w:val="7"/>
            <w:tcBorders>
              <w:top w:val="nil"/>
              <w:left w:val="nil"/>
              <w:bottom w:val="nil"/>
              <w:right w:val="nil"/>
            </w:tcBorders>
          </w:tcPr>
          <w:p w14:paraId="70B24AB4" w14:textId="1BE74D44" w:rsidR="00816CB3" w:rsidRPr="00816CB3" w:rsidRDefault="009237B0" w:rsidP="00D64CB0">
            <w:pPr>
              <w:autoSpaceDE w:val="0"/>
              <w:autoSpaceDN w:val="0"/>
              <w:adjustRightInd w:val="0"/>
              <w:rPr>
                <w:rFonts w:ascii="Verdana" w:hAnsi="Verdana" w:cs="Arial"/>
                <w:sz w:val="20"/>
                <w:szCs w:val="20"/>
                <w:lang w:eastAsia="en-GB"/>
              </w:rPr>
            </w:pPr>
            <w:r>
              <w:rPr>
                <w:rFonts w:ascii="Verdana" w:hAnsi="Verdana" w:cs="Arial"/>
                <w:sz w:val="20"/>
                <w:szCs w:val="20"/>
                <w:lang w:eastAsia="en-GB"/>
              </w:rPr>
              <w:t>(</w:t>
            </w:r>
            <w:r w:rsidR="00816CB3" w:rsidRPr="00816CB3">
              <w:rPr>
                <w:rFonts w:ascii="Verdana" w:hAnsi="Verdana" w:cs="Arial"/>
                <w:sz w:val="20"/>
                <w:szCs w:val="20"/>
                <w:lang w:eastAsia="en-GB"/>
              </w:rPr>
              <w:t>If yes, please provide a copy)</w:t>
            </w:r>
          </w:p>
          <w:p w14:paraId="02E8D407" w14:textId="77777777" w:rsidR="00816CB3" w:rsidRPr="00816CB3" w:rsidRDefault="00816CB3" w:rsidP="00D64CB0">
            <w:pPr>
              <w:autoSpaceDE w:val="0"/>
              <w:autoSpaceDN w:val="0"/>
              <w:adjustRightInd w:val="0"/>
              <w:rPr>
                <w:rFonts w:ascii="Verdana" w:hAnsi="Verdana" w:cs="Arial"/>
                <w:sz w:val="20"/>
                <w:szCs w:val="20"/>
                <w:lang w:eastAsia="en-GB"/>
              </w:rPr>
            </w:pPr>
          </w:p>
          <w:p w14:paraId="391AD51A" w14:textId="77777777" w:rsidR="00816CB3" w:rsidRPr="00816CB3" w:rsidRDefault="00816CB3" w:rsidP="00D64CB0">
            <w:pPr>
              <w:autoSpaceDE w:val="0"/>
              <w:autoSpaceDN w:val="0"/>
              <w:adjustRightInd w:val="0"/>
              <w:rPr>
                <w:rFonts w:ascii="Verdana" w:hAnsi="Verdana" w:cs="Arial"/>
                <w:sz w:val="20"/>
                <w:szCs w:val="20"/>
                <w:lang w:eastAsia="en-GB"/>
              </w:rPr>
            </w:pPr>
          </w:p>
          <w:p w14:paraId="78B3B3BE" w14:textId="0CAEA899" w:rsidR="009237B0" w:rsidRDefault="00816CB3" w:rsidP="00D64CB0">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lastRenderedPageBreak/>
              <w:t xml:space="preserve">   </w:t>
            </w:r>
            <w:r w:rsidRPr="00816CB3">
              <w:rPr>
                <w:rFonts w:ascii="Verdana" w:hAnsi="Verdana" w:cs="Arial"/>
                <w:b/>
                <w:sz w:val="20"/>
                <w:szCs w:val="20"/>
                <w:lang w:eastAsia="en-GB"/>
              </w:rPr>
              <w:t>6.5   A back-up and disaster recovery policy?</w:t>
            </w:r>
          </w:p>
          <w:p w14:paraId="1A72AFD3" w14:textId="77777777" w:rsidR="009237B0" w:rsidRDefault="009237B0" w:rsidP="00D64CB0">
            <w:pPr>
              <w:autoSpaceDE w:val="0"/>
              <w:autoSpaceDN w:val="0"/>
              <w:adjustRightInd w:val="0"/>
              <w:rPr>
                <w:rFonts w:ascii="Verdana" w:hAnsi="Verdana" w:cs="Arial"/>
                <w:sz w:val="20"/>
                <w:szCs w:val="20"/>
                <w:lang w:eastAsia="en-GB"/>
              </w:rPr>
            </w:pPr>
          </w:p>
          <w:p w14:paraId="556E2801" w14:textId="21036627" w:rsidR="00816CB3" w:rsidRPr="00816CB3" w:rsidRDefault="00816CB3" w:rsidP="00D64CB0">
            <w:pPr>
              <w:autoSpaceDE w:val="0"/>
              <w:autoSpaceDN w:val="0"/>
              <w:adjustRightInd w:val="0"/>
              <w:rPr>
                <w:rFonts w:ascii="Verdana" w:hAnsi="Verdana" w:cs="Arial"/>
                <w:b/>
                <w:sz w:val="20"/>
                <w:szCs w:val="20"/>
                <w:lang w:eastAsia="en-GB"/>
              </w:rPr>
            </w:pPr>
            <w:r w:rsidRPr="00816CB3">
              <w:rPr>
                <w:rFonts w:ascii="Verdana" w:hAnsi="Verdana" w:cs="Arial"/>
                <w:sz w:val="20"/>
                <w:szCs w:val="20"/>
                <w:lang w:eastAsia="en-GB"/>
              </w:rPr>
              <w:t>Yes   [_]         No   [_]</w:t>
            </w:r>
          </w:p>
          <w:p w14:paraId="7E018BDF" w14:textId="77777777" w:rsidR="00816CB3" w:rsidRPr="00816CB3" w:rsidRDefault="00816CB3" w:rsidP="00D64CB0">
            <w:pPr>
              <w:autoSpaceDE w:val="0"/>
              <w:autoSpaceDN w:val="0"/>
              <w:adjustRightInd w:val="0"/>
              <w:rPr>
                <w:rFonts w:ascii="Verdana" w:hAnsi="Verdana" w:cs="Arial"/>
                <w:sz w:val="20"/>
                <w:szCs w:val="20"/>
                <w:lang w:eastAsia="en-GB"/>
              </w:rPr>
            </w:pPr>
          </w:p>
          <w:p w14:paraId="1C5FDE3A" w14:textId="77777777" w:rsidR="00816CB3" w:rsidRPr="00816CB3" w:rsidRDefault="00816CB3" w:rsidP="00D64CB0">
            <w:pPr>
              <w:autoSpaceDE w:val="0"/>
              <w:autoSpaceDN w:val="0"/>
              <w:adjustRightInd w:val="0"/>
              <w:rPr>
                <w:rFonts w:ascii="Verdana" w:hAnsi="Verdana" w:cs="Arial"/>
                <w:sz w:val="20"/>
                <w:szCs w:val="20"/>
                <w:lang w:eastAsia="en-GB"/>
              </w:rPr>
            </w:pPr>
          </w:p>
          <w:p w14:paraId="58B19207" w14:textId="0DA1B023" w:rsidR="009237B0" w:rsidRDefault="00816CB3" w:rsidP="00D64CB0">
            <w:pPr>
              <w:autoSpaceDE w:val="0"/>
              <w:autoSpaceDN w:val="0"/>
              <w:adjustRightInd w:val="0"/>
              <w:rPr>
                <w:rFonts w:ascii="Verdana" w:hAnsi="Verdana" w:cs="Arial"/>
                <w:b/>
                <w:sz w:val="20"/>
                <w:szCs w:val="20"/>
                <w:lang w:eastAsia="en-GB"/>
              </w:rPr>
            </w:pPr>
            <w:r w:rsidRPr="00816CB3">
              <w:rPr>
                <w:rFonts w:ascii="Verdana" w:hAnsi="Verdana" w:cs="Arial"/>
                <w:sz w:val="20"/>
                <w:szCs w:val="20"/>
                <w:lang w:eastAsia="en-GB"/>
              </w:rPr>
              <w:t xml:space="preserve">   </w:t>
            </w:r>
            <w:r w:rsidRPr="00816CB3">
              <w:rPr>
                <w:rFonts w:ascii="Verdana" w:hAnsi="Verdana" w:cs="Arial"/>
                <w:b/>
                <w:sz w:val="20"/>
                <w:szCs w:val="20"/>
                <w:lang w:eastAsia="en-GB"/>
              </w:rPr>
              <w:t>6.6</w:t>
            </w:r>
            <w:r w:rsidRPr="00816CB3">
              <w:rPr>
                <w:rFonts w:ascii="Verdana" w:hAnsi="Verdana" w:cs="Arial"/>
                <w:sz w:val="20"/>
                <w:szCs w:val="20"/>
                <w:lang w:eastAsia="en-GB"/>
              </w:rPr>
              <w:t xml:space="preserve">   </w:t>
            </w:r>
            <w:r w:rsidRPr="00816CB3">
              <w:rPr>
                <w:rFonts w:ascii="Verdana" w:hAnsi="Verdana" w:cs="Arial"/>
                <w:b/>
                <w:sz w:val="20"/>
                <w:szCs w:val="20"/>
                <w:lang w:eastAsia="en-GB"/>
              </w:rPr>
              <w:t>Internal training programme on security systems and</w:t>
            </w:r>
            <w:r w:rsidR="009237B0">
              <w:rPr>
                <w:rFonts w:ascii="Verdana" w:hAnsi="Verdana" w:cs="Arial"/>
                <w:b/>
                <w:sz w:val="20"/>
                <w:szCs w:val="20"/>
                <w:lang w:eastAsia="en-GB"/>
              </w:rPr>
              <w:t xml:space="preserve"> </w:t>
            </w:r>
            <w:r w:rsidR="009237B0" w:rsidRPr="00816CB3">
              <w:rPr>
                <w:rFonts w:ascii="Verdana" w:hAnsi="Verdana" w:cs="Arial"/>
                <w:b/>
                <w:sz w:val="20"/>
                <w:szCs w:val="20"/>
                <w:lang w:eastAsia="en-GB"/>
              </w:rPr>
              <w:t>procedures?</w:t>
            </w:r>
            <w:r w:rsidR="009237B0">
              <w:rPr>
                <w:rFonts w:ascii="Verdana" w:hAnsi="Verdana" w:cs="Arial"/>
                <w:b/>
                <w:sz w:val="20"/>
                <w:szCs w:val="20"/>
                <w:lang w:eastAsia="en-GB"/>
              </w:rPr>
              <w:br/>
            </w:r>
          </w:p>
          <w:p w14:paraId="5317BE6C" w14:textId="26A31035" w:rsidR="00816CB3" w:rsidRPr="00816CB3" w:rsidRDefault="00816CB3" w:rsidP="00D64CB0">
            <w:pPr>
              <w:autoSpaceDE w:val="0"/>
              <w:autoSpaceDN w:val="0"/>
              <w:adjustRightInd w:val="0"/>
              <w:rPr>
                <w:rFonts w:ascii="Verdana" w:hAnsi="Verdana" w:cs="Arial"/>
                <w:b/>
                <w:sz w:val="20"/>
                <w:szCs w:val="20"/>
                <w:lang w:eastAsia="en-GB"/>
              </w:rPr>
            </w:pPr>
            <w:r w:rsidRPr="00816CB3">
              <w:rPr>
                <w:rFonts w:ascii="Verdana" w:hAnsi="Verdana" w:cs="Arial"/>
                <w:sz w:val="20"/>
                <w:szCs w:val="20"/>
                <w:lang w:eastAsia="en-GB"/>
              </w:rPr>
              <w:t>Yes   [_]         No   [_]</w:t>
            </w:r>
          </w:p>
          <w:p w14:paraId="50F1101F" w14:textId="77777777" w:rsidR="00816CB3" w:rsidRPr="00816CB3" w:rsidRDefault="00816CB3" w:rsidP="00D64CB0">
            <w:pPr>
              <w:autoSpaceDE w:val="0"/>
              <w:autoSpaceDN w:val="0"/>
              <w:adjustRightInd w:val="0"/>
              <w:rPr>
                <w:rFonts w:ascii="Verdana" w:hAnsi="Verdana" w:cs="Arial"/>
                <w:b/>
                <w:sz w:val="20"/>
                <w:szCs w:val="20"/>
                <w:lang w:eastAsia="en-GB"/>
              </w:rPr>
            </w:pPr>
          </w:p>
          <w:p w14:paraId="4B045BC3" w14:textId="77777777" w:rsidR="00816CB3" w:rsidRPr="00816CB3" w:rsidRDefault="00816CB3" w:rsidP="00D64CB0">
            <w:pPr>
              <w:autoSpaceDE w:val="0"/>
              <w:autoSpaceDN w:val="0"/>
              <w:adjustRightInd w:val="0"/>
              <w:rPr>
                <w:rFonts w:ascii="Verdana" w:hAnsi="Verdana" w:cs="Arial"/>
                <w:b/>
                <w:sz w:val="20"/>
                <w:szCs w:val="20"/>
                <w:lang w:eastAsia="en-GB"/>
              </w:rPr>
            </w:pPr>
          </w:p>
          <w:p w14:paraId="31A88A8C" w14:textId="77777777" w:rsidR="009237B0" w:rsidRDefault="00816CB3" w:rsidP="00D64CB0">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6.7   Any equipment off-site or store any personal data off-site?</w:t>
            </w:r>
          </w:p>
          <w:p w14:paraId="58F592AE" w14:textId="77777777" w:rsidR="009237B0" w:rsidRDefault="009237B0" w:rsidP="00D64CB0">
            <w:pPr>
              <w:autoSpaceDE w:val="0"/>
              <w:autoSpaceDN w:val="0"/>
              <w:adjustRightInd w:val="0"/>
              <w:rPr>
                <w:rFonts w:ascii="Verdana" w:hAnsi="Verdana" w:cs="Arial"/>
                <w:b/>
                <w:sz w:val="20"/>
                <w:szCs w:val="20"/>
                <w:lang w:eastAsia="en-GB"/>
              </w:rPr>
            </w:pPr>
          </w:p>
          <w:p w14:paraId="01413444" w14:textId="29D7DAE7" w:rsidR="00816CB3" w:rsidRPr="00816CB3" w:rsidRDefault="00816CB3" w:rsidP="00D64CB0">
            <w:pPr>
              <w:autoSpaceDE w:val="0"/>
              <w:autoSpaceDN w:val="0"/>
              <w:adjustRightInd w:val="0"/>
              <w:rPr>
                <w:rFonts w:ascii="Verdana" w:hAnsi="Verdana" w:cs="Arial"/>
                <w:b/>
                <w:sz w:val="20"/>
                <w:szCs w:val="20"/>
                <w:lang w:eastAsia="en-GB"/>
              </w:rPr>
            </w:pPr>
            <w:r w:rsidRPr="00816CB3">
              <w:rPr>
                <w:rFonts w:ascii="Verdana" w:hAnsi="Verdana" w:cs="Arial"/>
                <w:sz w:val="20"/>
                <w:szCs w:val="20"/>
                <w:lang w:eastAsia="en-GB"/>
              </w:rPr>
              <w:t>Yes   [_]         No   [_]</w:t>
            </w:r>
          </w:p>
          <w:p w14:paraId="5B1A91BF" w14:textId="3B5ADDBE" w:rsidR="00816CB3" w:rsidRPr="00816CB3" w:rsidRDefault="00816CB3" w:rsidP="00D64CB0">
            <w:pPr>
              <w:autoSpaceDE w:val="0"/>
              <w:autoSpaceDN w:val="0"/>
              <w:adjustRightInd w:val="0"/>
              <w:rPr>
                <w:rFonts w:ascii="Verdana" w:hAnsi="Verdana" w:cs="Arial"/>
                <w:sz w:val="20"/>
                <w:szCs w:val="20"/>
                <w:lang w:eastAsia="en-GB"/>
              </w:rPr>
            </w:pPr>
          </w:p>
          <w:p w14:paraId="25563F7B" w14:textId="77777777" w:rsidR="00816CB3" w:rsidRPr="00816CB3" w:rsidRDefault="00816CB3" w:rsidP="00D64CB0">
            <w:pPr>
              <w:autoSpaceDE w:val="0"/>
              <w:autoSpaceDN w:val="0"/>
              <w:adjustRightInd w:val="0"/>
              <w:rPr>
                <w:rFonts w:ascii="Verdana" w:hAnsi="Verdana" w:cs="Arial"/>
                <w:b/>
                <w:sz w:val="20"/>
                <w:szCs w:val="20"/>
                <w:lang w:eastAsia="en-GB"/>
              </w:rPr>
            </w:pPr>
          </w:p>
          <w:p w14:paraId="78CE0528" w14:textId="77777777" w:rsidR="00816CB3" w:rsidRPr="00816CB3" w:rsidRDefault="00816CB3" w:rsidP="00D64CB0">
            <w:pPr>
              <w:autoSpaceDE w:val="0"/>
              <w:autoSpaceDN w:val="0"/>
              <w:adjustRightInd w:val="0"/>
              <w:rPr>
                <w:rFonts w:ascii="Verdana" w:hAnsi="Verdana" w:cs="Arial"/>
                <w:sz w:val="20"/>
                <w:szCs w:val="20"/>
                <w:u w:val="single"/>
                <w:lang w:eastAsia="en-GB"/>
              </w:rPr>
            </w:pPr>
            <w:r w:rsidRPr="00816CB3">
              <w:rPr>
                <w:rFonts w:ascii="Verdana" w:hAnsi="Verdana" w:cs="Arial"/>
                <w:b/>
                <w:sz w:val="20"/>
                <w:szCs w:val="20"/>
                <w:u w:val="single"/>
                <w:lang w:eastAsia="en-GB"/>
              </w:rPr>
              <w:t>7. DISCIPLINARY RECORD</w:t>
            </w:r>
          </w:p>
          <w:p w14:paraId="12A8C792" w14:textId="77777777" w:rsidR="00816CB3" w:rsidRPr="00816CB3" w:rsidRDefault="00816CB3" w:rsidP="00D64CB0">
            <w:pPr>
              <w:autoSpaceDE w:val="0"/>
              <w:autoSpaceDN w:val="0"/>
              <w:adjustRightInd w:val="0"/>
              <w:rPr>
                <w:rFonts w:ascii="Verdana" w:hAnsi="Verdana" w:cs="Arial"/>
                <w:b/>
                <w:sz w:val="20"/>
                <w:szCs w:val="20"/>
                <w:lang w:eastAsia="en-GB"/>
              </w:rPr>
            </w:pPr>
          </w:p>
          <w:p w14:paraId="6FFCDF36" w14:textId="77777777" w:rsidR="00816CB3" w:rsidRPr="00816CB3" w:rsidRDefault="00816CB3" w:rsidP="00D64CB0">
            <w:pPr>
              <w:autoSpaceDE w:val="0"/>
              <w:autoSpaceDN w:val="0"/>
              <w:adjustRightInd w:val="0"/>
              <w:rPr>
                <w:rFonts w:ascii="Verdana" w:hAnsi="Verdana" w:cs="Arial"/>
                <w:b/>
                <w:sz w:val="20"/>
                <w:szCs w:val="20"/>
                <w:lang w:eastAsia="en-GB"/>
              </w:rPr>
            </w:pPr>
          </w:p>
          <w:p w14:paraId="199DEC02" w14:textId="77777777" w:rsidR="009237B0" w:rsidRDefault="00816CB3" w:rsidP="00D64CB0">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7.1 Have you been the subject of a complaint(s) to the</w:t>
            </w:r>
            <w:r w:rsidR="009237B0">
              <w:rPr>
                <w:rFonts w:ascii="Verdana" w:hAnsi="Verdana" w:cs="Arial"/>
                <w:b/>
                <w:sz w:val="20"/>
                <w:szCs w:val="20"/>
                <w:lang w:eastAsia="en-GB"/>
              </w:rPr>
              <w:t xml:space="preserve"> </w:t>
            </w:r>
            <w:r w:rsidR="009237B0" w:rsidRPr="00816CB3">
              <w:rPr>
                <w:rFonts w:ascii="Verdana" w:hAnsi="Verdana" w:cs="Arial"/>
                <w:b/>
                <w:sz w:val="20"/>
                <w:szCs w:val="20"/>
                <w:lang w:eastAsia="en-GB"/>
              </w:rPr>
              <w:t>Information Commissioner?</w:t>
            </w:r>
          </w:p>
          <w:p w14:paraId="58F1FB84" w14:textId="77777777" w:rsidR="009237B0" w:rsidRDefault="009237B0" w:rsidP="00D64CB0">
            <w:pPr>
              <w:autoSpaceDE w:val="0"/>
              <w:autoSpaceDN w:val="0"/>
              <w:adjustRightInd w:val="0"/>
              <w:rPr>
                <w:rFonts w:ascii="Verdana" w:hAnsi="Verdana" w:cs="Arial"/>
                <w:b/>
                <w:sz w:val="20"/>
                <w:szCs w:val="20"/>
                <w:lang w:eastAsia="en-GB"/>
              </w:rPr>
            </w:pPr>
          </w:p>
          <w:p w14:paraId="12C6D81B" w14:textId="214D97F2" w:rsidR="00816CB3" w:rsidRPr="00816CB3" w:rsidRDefault="00816CB3" w:rsidP="00D64CB0">
            <w:pPr>
              <w:autoSpaceDE w:val="0"/>
              <w:autoSpaceDN w:val="0"/>
              <w:adjustRightInd w:val="0"/>
              <w:rPr>
                <w:rFonts w:ascii="Verdana" w:hAnsi="Verdana" w:cs="Arial"/>
                <w:b/>
                <w:sz w:val="20"/>
                <w:szCs w:val="20"/>
                <w:lang w:eastAsia="en-GB"/>
              </w:rPr>
            </w:pPr>
            <w:r w:rsidRPr="00816CB3">
              <w:rPr>
                <w:rFonts w:ascii="Verdana" w:hAnsi="Verdana" w:cs="Arial"/>
                <w:sz w:val="20"/>
                <w:szCs w:val="20"/>
                <w:lang w:eastAsia="en-GB"/>
              </w:rPr>
              <w:t>Yes   [_]         No   [_]</w:t>
            </w:r>
          </w:p>
          <w:p w14:paraId="203E5BC5" w14:textId="77777777" w:rsidR="00816CB3" w:rsidRPr="00816CB3" w:rsidRDefault="00816CB3" w:rsidP="00D64CB0">
            <w:pPr>
              <w:autoSpaceDE w:val="0"/>
              <w:autoSpaceDN w:val="0"/>
              <w:adjustRightInd w:val="0"/>
              <w:rPr>
                <w:rFonts w:ascii="Verdana" w:hAnsi="Verdana" w:cs="Arial"/>
                <w:b/>
                <w:sz w:val="20"/>
                <w:szCs w:val="20"/>
                <w:lang w:eastAsia="en-GB"/>
              </w:rPr>
            </w:pPr>
          </w:p>
          <w:p w14:paraId="13536711" w14:textId="4D8E541B" w:rsidR="00816CB3" w:rsidRPr="00816CB3" w:rsidRDefault="00816CB3" w:rsidP="00D64CB0">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w:t>
            </w:r>
            <w:r w:rsidR="009237B0">
              <w:rPr>
                <w:rFonts w:ascii="Verdana" w:hAnsi="Verdana" w:cs="Arial"/>
                <w:sz w:val="20"/>
                <w:szCs w:val="20"/>
                <w:lang w:eastAsia="en-GB"/>
              </w:rPr>
              <w:t>I</w:t>
            </w:r>
            <w:r w:rsidRPr="00816CB3">
              <w:rPr>
                <w:rFonts w:ascii="Verdana" w:hAnsi="Verdana" w:cs="Arial"/>
                <w:sz w:val="20"/>
                <w:szCs w:val="20"/>
                <w:lang w:eastAsia="en-GB"/>
              </w:rPr>
              <w:t>f yes, please provide details)</w:t>
            </w:r>
          </w:p>
        </w:tc>
      </w:tr>
      <w:tr w:rsidR="00816CB3" w:rsidRPr="00816CB3" w14:paraId="4804212F" w14:textId="77777777" w:rsidTr="00A00799">
        <w:trPr>
          <w:gridAfter w:val="4"/>
          <w:wAfter w:w="1739" w:type="dxa"/>
        </w:trPr>
        <w:tc>
          <w:tcPr>
            <w:tcW w:w="8669" w:type="dxa"/>
            <w:gridSpan w:val="6"/>
            <w:tcBorders>
              <w:top w:val="nil"/>
              <w:left w:val="nil"/>
              <w:bottom w:val="nil"/>
            </w:tcBorders>
          </w:tcPr>
          <w:p w14:paraId="492F4C9B" w14:textId="77777777" w:rsidR="00816CB3" w:rsidRPr="00816CB3" w:rsidRDefault="00816CB3" w:rsidP="00D64CB0">
            <w:pPr>
              <w:autoSpaceDE w:val="0"/>
              <w:autoSpaceDN w:val="0"/>
              <w:adjustRightInd w:val="0"/>
              <w:rPr>
                <w:rFonts w:ascii="Verdana" w:hAnsi="Verdana" w:cs="Arial"/>
                <w:b/>
                <w:sz w:val="20"/>
                <w:szCs w:val="20"/>
                <w:lang w:eastAsia="en-GB"/>
              </w:rPr>
            </w:pPr>
          </w:p>
          <w:p w14:paraId="369AC162" w14:textId="77777777" w:rsidR="00816CB3" w:rsidRPr="00816CB3" w:rsidRDefault="00816CB3" w:rsidP="00D64CB0">
            <w:pPr>
              <w:autoSpaceDE w:val="0"/>
              <w:autoSpaceDN w:val="0"/>
              <w:adjustRightInd w:val="0"/>
              <w:rPr>
                <w:rFonts w:ascii="Verdana" w:hAnsi="Verdana" w:cs="Arial"/>
                <w:b/>
                <w:sz w:val="20"/>
                <w:szCs w:val="20"/>
                <w:lang w:eastAsia="en-GB"/>
              </w:rPr>
            </w:pPr>
          </w:p>
          <w:p w14:paraId="69F995BB" w14:textId="77777777" w:rsidR="00816CB3" w:rsidRPr="00816CB3" w:rsidRDefault="009050AD" w:rsidP="00D64CB0">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34AD5B4D">
                <v:rect id="_x0000_i1053" style="width:0;height:1.5pt" o:hralign="center" o:hrstd="t" o:hr="t" fillcolor="#aca899" stroked="f"/>
              </w:pict>
            </w:r>
          </w:p>
          <w:p w14:paraId="26F20B90" w14:textId="77777777" w:rsidR="00816CB3" w:rsidRPr="00816CB3" w:rsidRDefault="00816CB3" w:rsidP="00D64CB0">
            <w:pPr>
              <w:autoSpaceDE w:val="0"/>
              <w:autoSpaceDN w:val="0"/>
              <w:adjustRightInd w:val="0"/>
              <w:rPr>
                <w:rFonts w:ascii="Verdana" w:hAnsi="Verdana" w:cs="Arial"/>
                <w:b/>
                <w:sz w:val="20"/>
                <w:szCs w:val="20"/>
                <w:lang w:eastAsia="en-GB"/>
              </w:rPr>
            </w:pPr>
          </w:p>
          <w:p w14:paraId="2EB26AFB" w14:textId="77777777" w:rsidR="00816CB3" w:rsidRPr="00816CB3" w:rsidRDefault="00816CB3" w:rsidP="00D64CB0">
            <w:pPr>
              <w:autoSpaceDE w:val="0"/>
              <w:autoSpaceDN w:val="0"/>
              <w:adjustRightInd w:val="0"/>
              <w:rPr>
                <w:rFonts w:ascii="Verdana" w:hAnsi="Verdana" w:cs="Arial"/>
                <w:b/>
                <w:sz w:val="20"/>
                <w:szCs w:val="20"/>
                <w:lang w:eastAsia="en-GB"/>
              </w:rPr>
            </w:pPr>
          </w:p>
          <w:p w14:paraId="1347E40A" w14:textId="0A89A45F" w:rsidR="00816CB3" w:rsidRPr="00816CB3" w:rsidRDefault="009050AD" w:rsidP="00D64CB0">
            <w:pPr>
              <w:autoSpaceDE w:val="0"/>
              <w:autoSpaceDN w:val="0"/>
              <w:adjustRightInd w:val="0"/>
              <w:rPr>
                <w:rFonts w:ascii="Verdana" w:hAnsi="Verdana" w:cs="Arial"/>
                <w:sz w:val="20"/>
                <w:szCs w:val="20"/>
                <w:lang w:eastAsia="en-GB"/>
              </w:rPr>
            </w:pPr>
            <w:bookmarkStart w:id="1" w:name="OLE_LINK1"/>
            <w:bookmarkStart w:id="2" w:name="OLE_LINK2"/>
            <w:r>
              <w:rPr>
                <w:rFonts w:ascii="Verdana" w:hAnsi="Verdana" w:cs="Arial"/>
                <w:b/>
                <w:sz w:val="20"/>
                <w:szCs w:val="20"/>
                <w:lang w:eastAsia="en-GB"/>
              </w:rPr>
              <w:pict w14:anchorId="79945C2E">
                <v:rect id="_x0000_i1054" style="width:0;height:1.5pt" o:hralign="center" o:hrstd="t" o:hr="t" fillcolor="#aca899" stroked="f"/>
              </w:pict>
            </w:r>
            <w:bookmarkEnd w:id="1"/>
            <w:bookmarkEnd w:id="2"/>
          </w:p>
        </w:tc>
      </w:tr>
    </w:tbl>
    <w:p w14:paraId="60AB5F59" w14:textId="77777777" w:rsidR="00816CB3" w:rsidRDefault="00816CB3" w:rsidP="00816CB3">
      <w:pPr>
        <w:autoSpaceDE w:val="0"/>
        <w:autoSpaceDN w:val="0"/>
        <w:adjustRightInd w:val="0"/>
        <w:rPr>
          <w:rFonts w:ascii="Verdana" w:hAnsi="Verdana" w:cs="Arial"/>
          <w:sz w:val="20"/>
          <w:szCs w:val="20"/>
          <w:lang w:eastAsia="en-GB"/>
        </w:rPr>
      </w:pPr>
    </w:p>
    <w:p w14:paraId="2975C980" w14:textId="77777777" w:rsidR="00816CB3" w:rsidRDefault="00816CB3" w:rsidP="00816CB3">
      <w:pPr>
        <w:autoSpaceDE w:val="0"/>
        <w:autoSpaceDN w:val="0"/>
        <w:adjustRightInd w:val="0"/>
        <w:rPr>
          <w:rFonts w:ascii="Verdana" w:hAnsi="Verdana" w:cs="Arial"/>
          <w:sz w:val="20"/>
          <w:szCs w:val="20"/>
          <w:lang w:eastAsia="en-GB"/>
        </w:rPr>
      </w:pPr>
    </w:p>
    <w:p w14:paraId="126FBE31" w14:textId="77777777" w:rsidR="00BE1A81"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7.2 Have you ever had a security breach resulting in loss or unauthorised disclosure of personal data?</w:t>
      </w:r>
    </w:p>
    <w:p w14:paraId="25B8E5D4" w14:textId="77777777" w:rsidR="00BE1A81" w:rsidRDefault="00BE1A81" w:rsidP="00816CB3">
      <w:pPr>
        <w:autoSpaceDE w:val="0"/>
        <w:autoSpaceDN w:val="0"/>
        <w:adjustRightInd w:val="0"/>
        <w:rPr>
          <w:rFonts w:ascii="Verdana" w:hAnsi="Verdana" w:cs="Arial"/>
          <w:b/>
          <w:sz w:val="20"/>
          <w:szCs w:val="20"/>
          <w:lang w:eastAsia="en-GB"/>
        </w:rPr>
      </w:pPr>
    </w:p>
    <w:p w14:paraId="1BD9BFD0" w14:textId="63E00F54"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sz w:val="20"/>
          <w:szCs w:val="20"/>
          <w:lang w:eastAsia="en-GB"/>
        </w:rPr>
        <w:t>Yes   [_]          No   [_]</w:t>
      </w:r>
    </w:p>
    <w:p w14:paraId="0BA045B7" w14:textId="77777777" w:rsidR="00816CB3" w:rsidRPr="00816CB3" w:rsidRDefault="00816CB3" w:rsidP="00816CB3">
      <w:pPr>
        <w:autoSpaceDE w:val="0"/>
        <w:autoSpaceDN w:val="0"/>
        <w:adjustRightInd w:val="0"/>
        <w:rPr>
          <w:rFonts w:ascii="Verdana" w:hAnsi="Verdana" w:cs="Arial"/>
          <w:b/>
          <w:sz w:val="20"/>
          <w:szCs w:val="20"/>
          <w:lang w:eastAsia="en-GB"/>
        </w:rPr>
      </w:pPr>
    </w:p>
    <w:p w14:paraId="4BBFAFBB" w14:textId="73CBF8BA" w:rsidR="00816CB3" w:rsidRPr="00816CB3" w:rsidRDefault="00816CB3" w:rsidP="00816CB3">
      <w:pPr>
        <w:autoSpaceDE w:val="0"/>
        <w:autoSpaceDN w:val="0"/>
        <w:adjustRightInd w:val="0"/>
        <w:spacing w:before="120"/>
        <w:rPr>
          <w:rFonts w:ascii="Verdana" w:hAnsi="Verdana" w:cs="Arial"/>
          <w:sz w:val="20"/>
          <w:szCs w:val="20"/>
          <w:lang w:eastAsia="en-GB"/>
        </w:rPr>
      </w:pPr>
      <w:r w:rsidRPr="00816CB3">
        <w:rPr>
          <w:rFonts w:ascii="Verdana" w:hAnsi="Verdana" w:cs="Arial"/>
          <w:sz w:val="20"/>
          <w:szCs w:val="20"/>
          <w:lang w:eastAsia="en-GB"/>
        </w:rPr>
        <w:t>(If yes, please provide details)</w:t>
      </w:r>
    </w:p>
    <w:p w14:paraId="3F76C775" w14:textId="77777777" w:rsidR="00816CB3" w:rsidRPr="00816CB3" w:rsidRDefault="00816CB3" w:rsidP="00816CB3">
      <w:pPr>
        <w:autoSpaceDE w:val="0"/>
        <w:autoSpaceDN w:val="0"/>
        <w:adjustRightInd w:val="0"/>
        <w:rPr>
          <w:rFonts w:ascii="Verdana" w:hAnsi="Verdana" w:cs="Arial"/>
          <w:b/>
          <w:sz w:val="20"/>
          <w:szCs w:val="20"/>
          <w:lang w:eastAsia="en-GB"/>
        </w:rPr>
      </w:pPr>
    </w:p>
    <w:p w14:paraId="4ACEB8CE" w14:textId="77777777" w:rsidR="00816CB3" w:rsidRPr="00816CB3" w:rsidRDefault="00816CB3" w:rsidP="00816CB3">
      <w:pPr>
        <w:autoSpaceDE w:val="0"/>
        <w:autoSpaceDN w:val="0"/>
        <w:adjustRightInd w:val="0"/>
        <w:rPr>
          <w:rFonts w:ascii="Verdana" w:hAnsi="Verdana" w:cs="Arial"/>
          <w:b/>
          <w:sz w:val="20"/>
          <w:szCs w:val="20"/>
          <w:lang w:eastAsia="en-GB"/>
        </w:rPr>
      </w:pPr>
    </w:p>
    <w:p w14:paraId="7794A6DA" w14:textId="77777777" w:rsidR="00816CB3" w:rsidRPr="00816CB3" w:rsidRDefault="009050AD"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2D2F5C6E">
          <v:rect id="_x0000_i1055" style="width:468.4pt;height:1pt" o:hrpct="971" o:hralign="center" o:hrstd="t" o:hr="t" fillcolor="#aca899" stroked="f"/>
        </w:pict>
      </w:r>
    </w:p>
    <w:p w14:paraId="1CD1E83E" w14:textId="77777777" w:rsidR="00816CB3" w:rsidRPr="00816CB3" w:rsidRDefault="00816CB3" w:rsidP="00816CB3">
      <w:pPr>
        <w:autoSpaceDE w:val="0"/>
        <w:autoSpaceDN w:val="0"/>
        <w:adjustRightInd w:val="0"/>
        <w:rPr>
          <w:rFonts w:ascii="Verdana" w:hAnsi="Verdana" w:cs="Arial"/>
          <w:b/>
          <w:sz w:val="20"/>
          <w:szCs w:val="20"/>
          <w:lang w:eastAsia="en-GB"/>
        </w:rPr>
      </w:pPr>
    </w:p>
    <w:p w14:paraId="3BC74D7E" w14:textId="77777777" w:rsidR="00816CB3" w:rsidRPr="00816CB3" w:rsidRDefault="00816CB3" w:rsidP="00816CB3">
      <w:pPr>
        <w:autoSpaceDE w:val="0"/>
        <w:autoSpaceDN w:val="0"/>
        <w:adjustRightInd w:val="0"/>
        <w:rPr>
          <w:rFonts w:ascii="Verdana" w:hAnsi="Verdana" w:cs="Arial"/>
          <w:b/>
          <w:sz w:val="20"/>
          <w:szCs w:val="20"/>
          <w:lang w:eastAsia="en-GB"/>
        </w:rPr>
      </w:pPr>
    </w:p>
    <w:p w14:paraId="67F4B2BD" w14:textId="77777777" w:rsidR="00816CB3" w:rsidRPr="00816CB3" w:rsidRDefault="009050AD" w:rsidP="00816CB3">
      <w:pPr>
        <w:autoSpaceDE w:val="0"/>
        <w:autoSpaceDN w:val="0"/>
        <w:adjustRightInd w:val="0"/>
        <w:rPr>
          <w:rFonts w:ascii="Verdana" w:hAnsi="Verdana" w:cs="Arial"/>
          <w:sz w:val="20"/>
          <w:szCs w:val="20"/>
          <w:lang w:eastAsia="en-GB"/>
        </w:rPr>
      </w:pPr>
      <w:r>
        <w:rPr>
          <w:rFonts w:ascii="Verdana" w:hAnsi="Verdana" w:cs="Arial"/>
          <w:b/>
          <w:sz w:val="20"/>
          <w:szCs w:val="20"/>
          <w:lang w:eastAsia="en-GB"/>
        </w:rPr>
        <w:pict w14:anchorId="0CF9A914">
          <v:rect id="_x0000_i1056" style="width:464.05pt;height:1pt" o:hrpct="962" o:hralign="center" o:hrstd="t" o:hr="t" fillcolor="#aca899" stroked="f"/>
        </w:pict>
      </w:r>
    </w:p>
    <w:p w14:paraId="3179DFF1" w14:textId="77777777" w:rsidR="00816CB3" w:rsidRPr="00816CB3" w:rsidRDefault="00816CB3" w:rsidP="00816CB3">
      <w:pPr>
        <w:autoSpaceDE w:val="0"/>
        <w:autoSpaceDN w:val="0"/>
        <w:adjustRightInd w:val="0"/>
        <w:rPr>
          <w:rFonts w:ascii="Verdana" w:hAnsi="Verdana" w:cs="Arial"/>
          <w:sz w:val="20"/>
          <w:szCs w:val="20"/>
          <w:lang w:eastAsia="en-GB"/>
        </w:rPr>
      </w:pPr>
    </w:p>
    <w:p w14:paraId="2B90EDE1" w14:textId="77777777" w:rsidR="00816CB3" w:rsidRPr="00816CB3" w:rsidRDefault="00816CB3" w:rsidP="00816CB3">
      <w:pPr>
        <w:autoSpaceDE w:val="0"/>
        <w:autoSpaceDN w:val="0"/>
        <w:adjustRightInd w:val="0"/>
        <w:rPr>
          <w:rFonts w:ascii="Verdana" w:hAnsi="Verdana" w:cs="Arial"/>
          <w:sz w:val="20"/>
          <w:szCs w:val="20"/>
          <w:lang w:eastAsia="en-GB"/>
        </w:rPr>
      </w:pPr>
    </w:p>
    <w:tbl>
      <w:tblPr>
        <w:tblW w:w="9240" w:type="dxa"/>
        <w:tblLayout w:type="fixed"/>
        <w:tblCellMar>
          <w:left w:w="60" w:type="dxa"/>
          <w:right w:w="60" w:type="dxa"/>
        </w:tblCellMar>
        <w:tblLook w:val="0000" w:firstRow="0" w:lastRow="0" w:firstColumn="0" w:lastColumn="0" w:noHBand="0" w:noVBand="0"/>
      </w:tblPr>
      <w:tblGrid>
        <w:gridCol w:w="180"/>
        <w:gridCol w:w="2220"/>
        <w:gridCol w:w="2220"/>
        <w:gridCol w:w="2220"/>
        <w:gridCol w:w="2220"/>
        <w:gridCol w:w="40"/>
        <w:gridCol w:w="140"/>
      </w:tblGrid>
      <w:tr w:rsidR="00816CB3" w:rsidRPr="00816CB3" w14:paraId="604461FD" w14:textId="77777777" w:rsidTr="009237B0">
        <w:tc>
          <w:tcPr>
            <w:tcW w:w="9240" w:type="dxa"/>
            <w:gridSpan w:val="7"/>
            <w:tcBorders>
              <w:top w:val="nil"/>
              <w:left w:val="nil"/>
              <w:bottom w:val="nil"/>
              <w:right w:val="nil"/>
            </w:tcBorders>
          </w:tcPr>
          <w:p w14:paraId="12083776" w14:textId="3EDCFB8E" w:rsidR="00816CB3" w:rsidRPr="00816CB3" w:rsidRDefault="00816CB3" w:rsidP="00D64CB0">
            <w:pPr>
              <w:autoSpaceDE w:val="0"/>
              <w:autoSpaceDN w:val="0"/>
              <w:adjustRightInd w:val="0"/>
              <w:ind w:left="170" w:right="340"/>
              <w:rPr>
                <w:rFonts w:ascii="Verdana" w:hAnsi="Verdana" w:cs="Arial"/>
                <w:b/>
                <w:sz w:val="20"/>
                <w:szCs w:val="20"/>
                <w:u w:val="single"/>
                <w:lang w:eastAsia="en-GB"/>
              </w:rPr>
            </w:pPr>
            <w:r w:rsidRPr="00816CB3">
              <w:rPr>
                <w:rFonts w:ascii="Verdana" w:hAnsi="Verdana" w:cs="Arial"/>
                <w:b/>
                <w:sz w:val="20"/>
                <w:szCs w:val="20"/>
                <w:u w:val="single"/>
                <w:lang w:eastAsia="en-GB"/>
              </w:rPr>
              <w:t>8. INTERNATIONAL DIMENSION</w:t>
            </w:r>
          </w:p>
        </w:tc>
      </w:tr>
      <w:tr w:rsidR="00816CB3" w:rsidRPr="00816CB3" w14:paraId="28B7C911" w14:textId="77777777" w:rsidTr="009237B0">
        <w:tc>
          <w:tcPr>
            <w:tcW w:w="180" w:type="dxa"/>
            <w:tcBorders>
              <w:top w:val="nil"/>
              <w:left w:val="nil"/>
              <w:bottom w:val="nil"/>
              <w:right w:val="nil"/>
            </w:tcBorders>
          </w:tcPr>
          <w:p w14:paraId="3A7002A0" w14:textId="77777777" w:rsidR="00816CB3" w:rsidRPr="00816CB3" w:rsidRDefault="00816CB3" w:rsidP="00D64CB0">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76217430" w14:textId="77777777" w:rsidR="00816CB3" w:rsidRPr="00816CB3" w:rsidRDefault="00816CB3" w:rsidP="00D64CB0">
            <w:pPr>
              <w:autoSpaceDE w:val="0"/>
              <w:autoSpaceDN w:val="0"/>
              <w:adjustRightInd w:val="0"/>
              <w:rPr>
                <w:rFonts w:ascii="Verdana" w:hAnsi="Verdana" w:cs="Arial"/>
                <w:sz w:val="20"/>
                <w:szCs w:val="20"/>
                <w:lang w:eastAsia="en-GB"/>
              </w:rPr>
            </w:pPr>
          </w:p>
          <w:p w14:paraId="7C733AE3" w14:textId="77777777" w:rsidR="00816CB3" w:rsidRPr="00816CB3" w:rsidRDefault="00816CB3" w:rsidP="00D64CB0">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6BA71491" w14:textId="77777777" w:rsidR="00816CB3" w:rsidRPr="00816CB3" w:rsidRDefault="00816CB3" w:rsidP="00D64CB0">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03CCF37E" w14:textId="77777777" w:rsidR="00816CB3" w:rsidRPr="00816CB3" w:rsidRDefault="00816CB3" w:rsidP="00D64CB0">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68A5E324" w14:textId="77777777" w:rsidR="00816CB3" w:rsidRPr="00816CB3" w:rsidRDefault="00816CB3" w:rsidP="00D64CB0">
            <w:pPr>
              <w:autoSpaceDE w:val="0"/>
              <w:autoSpaceDN w:val="0"/>
              <w:adjustRightInd w:val="0"/>
              <w:rPr>
                <w:rFonts w:ascii="Verdana" w:hAnsi="Verdana" w:cs="Arial"/>
                <w:sz w:val="20"/>
                <w:szCs w:val="20"/>
                <w:lang w:eastAsia="en-GB"/>
              </w:rPr>
            </w:pPr>
          </w:p>
        </w:tc>
        <w:tc>
          <w:tcPr>
            <w:tcW w:w="180" w:type="dxa"/>
            <w:gridSpan w:val="2"/>
            <w:tcBorders>
              <w:top w:val="nil"/>
              <w:left w:val="nil"/>
              <w:bottom w:val="nil"/>
              <w:right w:val="nil"/>
            </w:tcBorders>
          </w:tcPr>
          <w:p w14:paraId="3F07C906" w14:textId="77777777" w:rsidR="00816CB3" w:rsidRPr="00816CB3" w:rsidRDefault="00816CB3" w:rsidP="00D64CB0">
            <w:pPr>
              <w:autoSpaceDE w:val="0"/>
              <w:autoSpaceDN w:val="0"/>
              <w:adjustRightInd w:val="0"/>
              <w:rPr>
                <w:rFonts w:ascii="Verdana" w:hAnsi="Verdana" w:cs="Arial"/>
                <w:sz w:val="20"/>
                <w:szCs w:val="20"/>
                <w:lang w:eastAsia="en-GB"/>
              </w:rPr>
            </w:pPr>
          </w:p>
        </w:tc>
      </w:tr>
      <w:tr w:rsidR="00816CB3" w:rsidRPr="00816CB3" w14:paraId="3C3B73B5" w14:textId="77777777" w:rsidTr="009237B0">
        <w:trPr>
          <w:trHeight w:val="353"/>
        </w:trPr>
        <w:tc>
          <w:tcPr>
            <w:tcW w:w="180" w:type="dxa"/>
            <w:tcBorders>
              <w:top w:val="nil"/>
              <w:left w:val="nil"/>
              <w:bottom w:val="nil"/>
              <w:right w:val="nil"/>
            </w:tcBorders>
          </w:tcPr>
          <w:p w14:paraId="2DA95B82" w14:textId="77777777" w:rsidR="00816CB3" w:rsidRPr="00816CB3" w:rsidRDefault="00816CB3" w:rsidP="00D64CB0">
            <w:pPr>
              <w:autoSpaceDE w:val="0"/>
              <w:autoSpaceDN w:val="0"/>
              <w:adjustRightInd w:val="0"/>
              <w:rPr>
                <w:rFonts w:ascii="Verdana" w:hAnsi="Verdana" w:cs="Arial"/>
                <w:sz w:val="20"/>
                <w:szCs w:val="20"/>
                <w:lang w:eastAsia="en-GB"/>
              </w:rPr>
            </w:pPr>
          </w:p>
        </w:tc>
        <w:tc>
          <w:tcPr>
            <w:tcW w:w="8920" w:type="dxa"/>
            <w:gridSpan w:val="5"/>
            <w:tcBorders>
              <w:top w:val="nil"/>
              <w:left w:val="nil"/>
              <w:right w:val="nil"/>
            </w:tcBorders>
          </w:tcPr>
          <w:p w14:paraId="06F1E29A" w14:textId="5AC327FB" w:rsidR="009237B0" w:rsidRDefault="00816CB3" w:rsidP="00D64CB0">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t xml:space="preserve">8.1. Do you </w:t>
            </w:r>
            <w:r w:rsidRPr="00816CB3">
              <w:rPr>
                <w:rFonts w:ascii="Verdana" w:hAnsi="Verdana" w:cs="Arial"/>
                <w:b/>
                <w:sz w:val="20"/>
                <w:szCs w:val="20"/>
                <w:u w:val="single"/>
                <w:lang w:eastAsia="en-GB"/>
              </w:rPr>
              <w:t>share</w:t>
            </w:r>
            <w:r w:rsidRPr="00816CB3">
              <w:rPr>
                <w:rFonts w:ascii="Verdana" w:hAnsi="Verdana" w:cs="Arial"/>
                <w:b/>
                <w:sz w:val="20"/>
                <w:szCs w:val="20"/>
                <w:lang w:eastAsia="en-GB"/>
              </w:rPr>
              <w:t xml:space="preserve"> personal data with organisations outside the UK?</w:t>
            </w:r>
          </w:p>
          <w:p w14:paraId="6C8A5C7B" w14:textId="77777777" w:rsidR="009237B0" w:rsidRDefault="009237B0" w:rsidP="00D64CB0">
            <w:pPr>
              <w:autoSpaceDE w:val="0"/>
              <w:autoSpaceDN w:val="0"/>
              <w:adjustRightInd w:val="0"/>
              <w:rPr>
                <w:rFonts w:ascii="Verdana" w:hAnsi="Verdana" w:cs="Arial"/>
                <w:sz w:val="20"/>
                <w:szCs w:val="20"/>
                <w:lang w:eastAsia="en-GB"/>
              </w:rPr>
            </w:pPr>
          </w:p>
          <w:p w14:paraId="552844E5" w14:textId="088EE240" w:rsidR="00816CB3" w:rsidRPr="00816CB3" w:rsidRDefault="00816CB3" w:rsidP="00D64CB0">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Yes   [_]          No   [_]</w:t>
            </w:r>
          </w:p>
          <w:p w14:paraId="04E7E7A7" w14:textId="77777777" w:rsidR="00816CB3" w:rsidRPr="00816CB3" w:rsidRDefault="00816CB3" w:rsidP="00D64CB0">
            <w:pPr>
              <w:autoSpaceDE w:val="0"/>
              <w:autoSpaceDN w:val="0"/>
              <w:adjustRightInd w:val="0"/>
              <w:rPr>
                <w:rFonts w:ascii="Verdana" w:hAnsi="Verdana" w:cs="Arial"/>
                <w:sz w:val="20"/>
                <w:szCs w:val="20"/>
                <w:lang w:eastAsia="en-GB"/>
              </w:rPr>
            </w:pPr>
          </w:p>
          <w:p w14:paraId="4FAE98B4" w14:textId="5CA3891F" w:rsidR="00816CB3" w:rsidRPr="00816CB3" w:rsidRDefault="00816CB3" w:rsidP="00D64CB0">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If the answer to 8.1 is yes, please answer the following questions:</w:t>
            </w:r>
          </w:p>
          <w:p w14:paraId="78252394" w14:textId="77777777" w:rsidR="00816CB3" w:rsidRPr="00816CB3" w:rsidRDefault="00816CB3" w:rsidP="00D64CB0">
            <w:pPr>
              <w:autoSpaceDE w:val="0"/>
              <w:autoSpaceDN w:val="0"/>
              <w:adjustRightInd w:val="0"/>
              <w:rPr>
                <w:rFonts w:ascii="Verdana" w:hAnsi="Verdana" w:cs="Arial"/>
                <w:sz w:val="20"/>
                <w:szCs w:val="20"/>
                <w:lang w:eastAsia="en-GB"/>
              </w:rPr>
            </w:pPr>
          </w:p>
          <w:p w14:paraId="43D2DE13" w14:textId="77777777" w:rsidR="00816CB3" w:rsidRPr="00816CB3" w:rsidRDefault="00816CB3" w:rsidP="00D64CB0">
            <w:pPr>
              <w:autoSpaceDE w:val="0"/>
              <w:autoSpaceDN w:val="0"/>
              <w:adjustRightInd w:val="0"/>
              <w:rPr>
                <w:rFonts w:ascii="Verdana" w:hAnsi="Verdana" w:cs="Arial"/>
                <w:sz w:val="20"/>
                <w:szCs w:val="20"/>
                <w:lang w:eastAsia="en-GB"/>
              </w:rPr>
            </w:pPr>
          </w:p>
          <w:p w14:paraId="55323D85" w14:textId="08D04FA5" w:rsidR="00816CB3" w:rsidRPr="00816CB3" w:rsidRDefault="00816CB3" w:rsidP="00D64CB0">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lastRenderedPageBreak/>
              <w:t>8.1.1</w:t>
            </w:r>
            <w:r w:rsidRPr="00816CB3">
              <w:rPr>
                <w:rFonts w:ascii="Verdana" w:hAnsi="Verdana" w:cs="Arial"/>
                <w:sz w:val="20"/>
                <w:szCs w:val="20"/>
                <w:lang w:eastAsia="en-GB"/>
              </w:rPr>
              <w:t xml:space="preserve"> (a) </w:t>
            </w:r>
            <w:r w:rsidRPr="00816CB3">
              <w:rPr>
                <w:rFonts w:ascii="Verdana" w:hAnsi="Verdana" w:cs="Arial"/>
                <w:b/>
                <w:sz w:val="20"/>
                <w:szCs w:val="20"/>
                <w:lang w:eastAsia="en-GB"/>
              </w:rPr>
              <w:t>Indicate which of those organisations are part of your Group of companies:</w:t>
            </w:r>
          </w:p>
          <w:p w14:paraId="036F0BAF" w14:textId="77777777" w:rsidR="00816CB3" w:rsidRPr="00816CB3" w:rsidRDefault="00816CB3" w:rsidP="00D64CB0">
            <w:pPr>
              <w:autoSpaceDE w:val="0"/>
              <w:autoSpaceDN w:val="0"/>
              <w:adjustRightInd w:val="0"/>
              <w:rPr>
                <w:rFonts w:ascii="Verdana" w:hAnsi="Verdana" w:cs="Arial"/>
                <w:b/>
                <w:sz w:val="20"/>
                <w:szCs w:val="20"/>
                <w:lang w:eastAsia="en-GB"/>
              </w:rPr>
            </w:pPr>
          </w:p>
          <w:p w14:paraId="561FEF6C" w14:textId="77777777" w:rsidR="00816CB3" w:rsidRPr="00816CB3" w:rsidRDefault="00816CB3" w:rsidP="00D64CB0">
            <w:pPr>
              <w:autoSpaceDE w:val="0"/>
              <w:autoSpaceDN w:val="0"/>
              <w:adjustRightInd w:val="0"/>
              <w:rPr>
                <w:rFonts w:ascii="Verdana" w:hAnsi="Verdana" w:cs="Arial"/>
                <w:b/>
                <w:sz w:val="20"/>
                <w:szCs w:val="20"/>
                <w:lang w:eastAsia="en-GB"/>
              </w:rPr>
            </w:pPr>
          </w:p>
          <w:p w14:paraId="2230DA94" w14:textId="77777777" w:rsidR="00816CB3" w:rsidRPr="00816CB3" w:rsidRDefault="009050AD" w:rsidP="00D64CB0">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5C308FE9">
                <v:rect id="_x0000_i1057" style="width:0;height:1.5pt" o:hralign="center" o:hrstd="t" o:hr="t" fillcolor="#aca899" stroked="f"/>
              </w:pict>
            </w:r>
          </w:p>
          <w:p w14:paraId="473E1929" w14:textId="77777777" w:rsidR="00816CB3" w:rsidRPr="00816CB3" w:rsidRDefault="00816CB3" w:rsidP="00D64CB0">
            <w:pPr>
              <w:autoSpaceDE w:val="0"/>
              <w:autoSpaceDN w:val="0"/>
              <w:adjustRightInd w:val="0"/>
              <w:rPr>
                <w:rFonts w:ascii="Verdana" w:hAnsi="Verdana" w:cs="Arial"/>
                <w:b/>
                <w:sz w:val="20"/>
                <w:szCs w:val="20"/>
                <w:lang w:eastAsia="en-GB"/>
              </w:rPr>
            </w:pPr>
          </w:p>
          <w:p w14:paraId="345818FB" w14:textId="77777777" w:rsidR="00816CB3" w:rsidRPr="00816CB3" w:rsidRDefault="00816CB3" w:rsidP="00D64CB0">
            <w:pPr>
              <w:autoSpaceDE w:val="0"/>
              <w:autoSpaceDN w:val="0"/>
              <w:adjustRightInd w:val="0"/>
              <w:rPr>
                <w:rFonts w:ascii="Verdana" w:hAnsi="Verdana" w:cs="Arial"/>
                <w:b/>
                <w:sz w:val="20"/>
                <w:szCs w:val="20"/>
                <w:lang w:eastAsia="en-GB"/>
              </w:rPr>
            </w:pPr>
          </w:p>
          <w:p w14:paraId="32C31BEB" w14:textId="77777777" w:rsidR="00816CB3" w:rsidRPr="00816CB3" w:rsidRDefault="009050AD" w:rsidP="00D64CB0">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4E0DC9B1">
                <v:rect id="_x0000_i1058" style="width:0;height:1.5pt" o:hralign="center" o:hrstd="t" o:hr="t" fillcolor="#aca899" stroked="f"/>
              </w:pict>
            </w:r>
          </w:p>
          <w:p w14:paraId="0212CBD5" w14:textId="77777777" w:rsidR="00816CB3" w:rsidRPr="00816CB3" w:rsidRDefault="00816CB3" w:rsidP="00D64CB0">
            <w:pPr>
              <w:autoSpaceDE w:val="0"/>
              <w:autoSpaceDN w:val="0"/>
              <w:adjustRightInd w:val="0"/>
              <w:rPr>
                <w:rFonts w:ascii="Verdana" w:hAnsi="Verdana" w:cs="Arial"/>
                <w:b/>
                <w:sz w:val="20"/>
                <w:szCs w:val="20"/>
                <w:lang w:eastAsia="en-GB"/>
              </w:rPr>
            </w:pPr>
          </w:p>
          <w:p w14:paraId="26226C78" w14:textId="77777777" w:rsidR="00816CB3" w:rsidRPr="00816CB3" w:rsidRDefault="00816CB3" w:rsidP="00D64CB0">
            <w:pPr>
              <w:autoSpaceDE w:val="0"/>
              <w:autoSpaceDN w:val="0"/>
              <w:adjustRightInd w:val="0"/>
              <w:rPr>
                <w:rFonts w:ascii="Verdana" w:hAnsi="Verdana" w:cs="Arial"/>
                <w:b/>
                <w:sz w:val="20"/>
                <w:szCs w:val="20"/>
                <w:lang w:eastAsia="en-GB"/>
              </w:rPr>
            </w:pPr>
          </w:p>
          <w:p w14:paraId="7322AC81" w14:textId="619B7EDF" w:rsidR="00816CB3" w:rsidRPr="00816CB3" w:rsidRDefault="00816CB3" w:rsidP="00D64CB0">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t xml:space="preserve">8.1.1 </w:t>
            </w:r>
            <w:r w:rsidRPr="00816CB3">
              <w:rPr>
                <w:rFonts w:ascii="Verdana" w:hAnsi="Verdana" w:cs="Arial"/>
                <w:sz w:val="20"/>
                <w:szCs w:val="20"/>
                <w:lang w:eastAsia="en-GB"/>
              </w:rPr>
              <w:t>(b)</w:t>
            </w:r>
            <w:r w:rsidRPr="00816CB3">
              <w:rPr>
                <w:rFonts w:ascii="Verdana" w:hAnsi="Verdana" w:cs="Arial"/>
                <w:b/>
                <w:sz w:val="20"/>
                <w:szCs w:val="20"/>
                <w:lang w:eastAsia="en-GB"/>
              </w:rPr>
              <w:t xml:space="preserve"> Is there any internal policy governing the use of  personal data with organisations listed above?</w:t>
            </w:r>
          </w:p>
          <w:p w14:paraId="1440B8B8" w14:textId="77777777" w:rsidR="00816CB3" w:rsidRPr="00816CB3" w:rsidRDefault="00816CB3" w:rsidP="00D64CB0">
            <w:pPr>
              <w:autoSpaceDE w:val="0"/>
              <w:autoSpaceDN w:val="0"/>
              <w:adjustRightInd w:val="0"/>
              <w:rPr>
                <w:rFonts w:ascii="Verdana" w:hAnsi="Verdana" w:cs="Arial"/>
                <w:sz w:val="20"/>
                <w:szCs w:val="20"/>
                <w:lang w:eastAsia="en-GB"/>
              </w:rPr>
            </w:pPr>
          </w:p>
          <w:p w14:paraId="11FB1508" w14:textId="63B5686C" w:rsidR="00816CB3" w:rsidRPr="00816CB3" w:rsidRDefault="00816CB3" w:rsidP="00D64CB0">
            <w:pPr>
              <w:autoSpaceDE w:val="0"/>
              <w:autoSpaceDN w:val="0"/>
              <w:adjustRightInd w:val="0"/>
              <w:rPr>
                <w:rFonts w:ascii="Verdana" w:hAnsi="Verdana" w:cs="Arial"/>
                <w:b/>
                <w:sz w:val="20"/>
                <w:szCs w:val="20"/>
                <w:lang w:eastAsia="en-GB"/>
              </w:rPr>
            </w:pPr>
            <w:r w:rsidRPr="00816CB3">
              <w:rPr>
                <w:rFonts w:ascii="Verdana" w:hAnsi="Verdana" w:cs="Arial"/>
                <w:sz w:val="20"/>
                <w:szCs w:val="20"/>
                <w:lang w:eastAsia="en-GB"/>
              </w:rPr>
              <w:t>Yes   [_]     No   [_]    N/A</w:t>
            </w:r>
            <w:r w:rsidR="00DA2DF4">
              <w:rPr>
                <w:rFonts w:ascii="Verdana" w:hAnsi="Verdana" w:cs="Arial"/>
                <w:sz w:val="20"/>
                <w:szCs w:val="20"/>
                <w:lang w:eastAsia="en-GB"/>
              </w:rPr>
              <w:t xml:space="preserve">  </w:t>
            </w:r>
            <w:r w:rsidRPr="00816CB3">
              <w:rPr>
                <w:rFonts w:ascii="Verdana" w:hAnsi="Verdana" w:cs="Arial"/>
                <w:sz w:val="20"/>
                <w:szCs w:val="20"/>
                <w:lang w:eastAsia="en-GB"/>
              </w:rPr>
              <w:t xml:space="preserve"> [_]</w:t>
            </w:r>
          </w:p>
          <w:p w14:paraId="6862917F" w14:textId="1EE619D6" w:rsidR="00816CB3" w:rsidRPr="00816CB3" w:rsidRDefault="00816CB3" w:rsidP="00D64CB0">
            <w:pPr>
              <w:autoSpaceDE w:val="0"/>
              <w:autoSpaceDN w:val="0"/>
              <w:adjustRightInd w:val="0"/>
              <w:rPr>
                <w:rFonts w:ascii="Verdana" w:hAnsi="Verdana" w:cs="Arial"/>
                <w:b/>
                <w:sz w:val="20"/>
                <w:szCs w:val="20"/>
                <w:lang w:eastAsia="en-GB"/>
              </w:rPr>
            </w:pPr>
          </w:p>
          <w:p w14:paraId="28749AD1" w14:textId="77777777" w:rsidR="00816CB3" w:rsidRPr="00816CB3" w:rsidRDefault="00816CB3" w:rsidP="00D64CB0">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8.1.2 </w:t>
            </w:r>
            <w:r w:rsidRPr="00816CB3">
              <w:rPr>
                <w:rFonts w:ascii="Verdana" w:hAnsi="Verdana" w:cs="Arial"/>
                <w:sz w:val="20"/>
                <w:szCs w:val="20"/>
                <w:lang w:eastAsia="en-GB"/>
              </w:rPr>
              <w:t xml:space="preserve">(a) </w:t>
            </w:r>
            <w:r w:rsidRPr="00816CB3">
              <w:rPr>
                <w:rFonts w:ascii="Verdana" w:hAnsi="Verdana" w:cs="Arial"/>
                <w:b/>
                <w:sz w:val="20"/>
                <w:szCs w:val="20"/>
                <w:lang w:eastAsia="en-GB"/>
              </w:rPr>
              <w:t xml:space="preserve">Indicate which of those organisations are </w:t>
            </w:r>
            <w:r w:rsidRPr="00816CB3">
              <w:rPr>
                <w:rFonts w:ascii="Verdana" w:hAnsi="Verdana" w:cs="Arial"/>
                <w:b/>
                <w:sz w:val="20"/>
                <w:szCs w:val="20"/>
                <w:u w:val="single"/>
                <w:lang w:eastAsia="en-GB"/>
              </w:rPr>
              <w:t>NOT</w:t>
            </w:r>
            <w:r w:rsidRPr="00816CB3">
              <w:rPr>
                <w:rFonts w:ascii="Verdana" w:hAnsi="Verdana" w:cs="Arial"/>
                <w:b/>
                <w:sz w:val="20"/>
                <w:szCs w:val="20"/>
                <w:lang w:eastAsia="en-GB"/>
              </w:rPr>
              <w:t xml:space="preserve"> part of your Group of companies:</w:t>
            </w:r>
          </w:p>
          <w:p w14:paraId="44E2BBE3" w14:textId="77777777" w:rsidR="00816CB3" w:rsidRPr="00816CB3" w:rsidRDefault="00816CB3" w:rsidP="00D64CB0">
            <w:pPr>
              <w:autoSpaceDE w:val="0"/>
              <w:autoSpaceDN w:val="0"/>
              <w:adjustRightInd w:val="0"/>
              <w:rPr>
                <w:rFonts w:ascii="Verdana" w:hAnsi="Verdana" w:cs="Arial"/>
                <w:b/>
                <w:sz w:val="20"/>
                <w:szCs w:val="20"/>
                <w:lang w:eastAsia="en-GB"/>
              </w:rPr>
            </w:pPr>
          </w:p>
          <w:p w14:paraId="494ED685" w14:textId="77777777" w:rsidR="00816CB3" w:rsidRPr="00816CB3" w:rsidRDefault="00816CB3" w:rsidP="00D64CB0">
            <w:pPr>
              <w:autoSpaceDE w:val="0"/>
              <w:autoSpaceDN w:val="0"/>
              <w:adjustRightInd w:val="0"/>
              <w:rPr>
                <w:rFonts w:ascii="Verdana" w:hAnsi="Verdana" w:cs="Arial"/>
                <w:b/>
                <w:sz w:val="20"/>
                <w:szCs w:val="20"/>
                <w:lang w:eastAsia="en-GB"/>
              </w:rPr>
            </w:pPr>
          </w:p>
          <w:p w14:paraId="70888B19" w14:textId="77777777" w:rsidR="00816CB3" w:rsidRPr="00816CB3" w:rsidRDefault="009050AD" w:rsidP="00D64CB0">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1FF624C">
                <v:rect id="_x0000_i1059" style="width:0;height:1.5pt" o:hralign="center" o:hrstd="t" o:hr="t" fillcolor="#aca899" stroked="f"/>
              </w:pict>
            </w:r>
          </w:p>
          <w:p w14:paraId="4A10B710" w14:textId="77777777" w:rsidR="00816CB3" w:rsidRPr="00816CB3" w:rsidRDefault="00816CB3" w:rsidP="00D64CB0">
            <w:pPr>
              <w:autoSpaceDE w:val="0"/>
              <w:autoSpaceDN w:val="0"/>
              <w:adjustRightInd w:val="0"/>
              <w:rPr>
                <w:rFonts w:ascii="Verdana" w:hAnsi="Verdana" w:cs="Arial"/>
                <w:sz w:val="20"/>
                <w:szCs w:val="20"/>
                <w:lang w:eastAsia="en-GB"/>
              </w:rPr>
            </w:pPr>
          </w:p>
        </w:tc>
        <w:tc>
          <w:tcPr>
            <w:tcW w:w="140" w:type="dxa"/>
            <w:tcBorders>
              <w:top w:val="nil"/>
              <w:left w:val="nil"/>
              <w:bottom w:val="nil"/>
              <w:right w:val="nil"/>
            </w:tcBorders>
          </w:tcPr>
          <w:p w14:paraId="7E4BC7C3" w14:textId="77777777" w:rsidR="00816CB3" w:rsidRPr="00816CB3" w:rsidRDefault="00816CB3" w:rsidP="00D64CB0">
            <w:pPr>
              <w:autoSpaceDE w:val="0"/>
              <w:autoSpaceDN w:val="0"/>
              <w:adjustRightInd w:val="0"/>
              <w:rPr>
                <w:rFonts w:ascii="Verdana" w:hAnsi="Verdana" w:cs="Arial"/>
                <w:sz w:val="20"/>
                <w:szCs w:val="20"/>
                <w:lang w:eastAsia="en-GB"/>
              </w:rPr>
            </w:pPr>
          </w:p>
        </w:tc>
      </w:tr>
    </w:tbl>
    <w:p w14:paraId="4FD2C7EF" w14:textId="77777777" w:rsidR="00816CB3" w:rsidRPr="00816CB3" w:rsidRDefault="00816CB3" w:rsidP="00816CB3">
      <w:pPr>
        <w:autoSpaceDE w:val="0"/>
        <w:autoSpaceDN w:val="0"/>
        <w:adjustRightInd w:val="0"/>
        <w:rPr>
          <w:rFonts w:ascii="Verdana" w:hAnsi="Verdana" w:cs="Arial"/>
          <w:b/>
          <w:sz w:val="20"/>
          <w:szCs w:val="20"/>
          <w:lang w:eastAsia="en-GB"/>
        </w:rPr>
      </w:pPr>
    </w:p>
    <w:p w14:paraId="644D0C37" w14:textId="77777777" w:rsidR="00816CB3" w:rsidRPr="00816CB3" w:rsidRDefault="009050AD"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3D6AACAA">
          <v:rect id="_x0000_i1060" style="width:460.2pt;height:1pt" o:hrpct="954" o:hralign="center" o:hrstd="t" o:hr="t" fillcolor="#aca899" stroked="f"/>
        </w:pict>
      </w:r>
    </w:p>
    <w:p w14:paraId="7ADA8580" w14:textId="77777777" w:rsidR="00816CB3" w:rsidRPr="00816CB3" w:rsidRDefault="00816CB3" w:rsidP="00816CB3">
      <w:pPr>
        <w:autoSpaceDE w:val="0"/>
        <w:autoSpaceDN w:val="0"/>
        <w:adjustRightInd w:val="0"/>
        <w:spacing w:before="120"/>
        <w:rPr>
          <w:rFonts w:ascii="Verdana" w:hAnsi="Verdana" w:cs="Arial"/>
          <w:sz w:val="20"/>
          <w:szCs w:val="20"/>
          <w:u w:val="single"/>
          <w:lang w:eastAsia="en-GB"/>
        </w:rPr>
      </w:pPr>
    </w:p>
    <w:p w14:paraId="2C407271" w14:textId="6AA029B7" w:rsidR="00816CB3" w:rsidRPr="00816CB3" w:rsidRDefault="00816CB3" w:rsidP="00816CB3">
      <w:pPr>
        <w:autoSpaceDE w:val="0"/>
        <w:autoSpaceDN w:val="0"/>
        <w:adjustRightInd w:val="0"/>
        <w:rPr>
          <w:rFonts w:ascii="Verdana" w:hAnsi="Verdana" w:cs="Arial"/>
          <w:sz w:val="20"/>
          <w:szCs w:val="20"/>
          <w:lang w:eastAsia="en-GB"/>
        </w:rPr>
      </w:pPr>
    </w:p>
    <w:p w14:paraId="3F73251A" w14:textId="1F37E5BF" w:rsidR="00816CB3" w:rsidRPr="00816CB3" w:rsidRDefault="00816CB3" w:rsidP="00DA2DF4">
      <w:pPr>
        <w:autoSpaceDE w:val="0"/>
        <w:autoSpaceDN w:val="0"/>
        <w:adjustRightInd w:val="0"/>
        <w:ind w:left="284"/>
        <w:rPr>
          <w:rFonts w:ascii="Verdana" w:hAnsi="Verdana" w:cs="Arial"/>
          <w:b/>
          <w:sz w:val="20"/>
          <w:szCs w:val="20"/>
          <w:lang w:eastAsia="en-GB"/>
        </w:rPr>
      </w:pPr>
      <w:r w:rsidRPr="00816CB3">
        <w:rPr>
          <w:rFonts w:ascii="Verdana" w:hAnsi="Verdana" w:cs="Arial"/>
          <w:b/>
          <w:sz w:val="20"/>
          <w:szCs w:val="20"/>
          <w:lang w:eastAsia="en-GB"/>
        </w:rPr>
        <w:t xml:space="preserve">8.1.2 </w:t>
      </w:r>
      <w:r w:rsidRPr="00816CB3">
        <w:rPr>
          <w:rFonts w:ascii="Verdana" w:hAnsi="Verdana" w:cs="Arial"/>
          <w:sz w:val="20"/>
          <w:szCs w:val="20"/>
          <w:lang w:eastAsia="en-GB"/>
        </w:rPr>
        <w:t xml:space="preserve">(b)  </w:t>
      </w:r>
      <w:r w:rsidRPr="00816CB3">
        <w:rPr>
          <w:rFonts w:ascii="Verdana" w:hAnsi="Verdana" w:cs="Arial"/>
          <w:b/>
          <w:sz w:val="20"/>
          <w:szCs w:val="20"/>
          <w:lang w:eastAsia="en-GB"/>
        </w:rPr>
        <w:t>Is there a written contract governing the relationship between such organisations and CLIENT</w:t>
      </w:r>
      <w:r w:rsidR="00BE1A81">
        <w:rPr>
          <w:rFonts w:ascii="Verdana" w:hAnsi="Verdana" w:cs="Arial"/>
          <w:b/>
          <w:sz w:val="20"/>
          <w:szCs w:val="20"/>
          <w:lang w:eastAsia="en-GB"/>
        </w:rPr>
        <w:t>?</w:t>
      </w:r>
    </w:p>
    <w:p w14:paraId="3F633E4C" w14:textId="77777777" w:rsidR="00816CB3" w:rsidRPr="00816CB3" w:rsidRDefault="00816CB3" w:rsidP="00816CB3">
      <w:pPr>
        <w:autoSpaceDE w:val="0"/>
        <w:autoSpaceDN w:val="0"/>
        <w:adjustRightInd w:val="0"/>
        <w:rPr>
          <w:rFonts w:ascii="Verdana" w:hAnsi="Verdana" w:cs="Arial"/>
          <w:b/>
          <w:sz w:val="20"/>
          <w:szCs w:val="20"/>
          <w:lang w:eastAsia="en-GB"/>
        </w:rPr>
      </w:pPr>
    </w:p>
    <w:p w14:paraId="5D59BA02" w14:textId="77777777" w:rsidR="00816CB3" w:rsidRPr="00816CB3" w:rsidRDefault="00816CB3" w:rsidP="00816CB3">
      <w:pPr>
        <w:autoSpaceDE w:val="0"/>
        <w:autoSpaceDN w:val="0"/>
        <w:adjustRightInd w:val="0"/>
        <w:rPr>
          <w:rFonts w:ascii="Verdana" w:hAnsi="Verdana" w:cs="Arial"/>
          <w:b/>
          <w:sz w:val="20"/>
          <w:szCs w:val="20"/>
          <w:lang w:eastAsia="en-GB"/>
        </w:rPr>
      </w:pPr>
    </w:p>
    <w:p w14:paraId="31BFCAF2" w14:textId="71339B63" w:rsidR="00816CB3" w:rsidRPr="00816CB3" w:rsidRDefault="00816CB3" w:rsidP="00DA2DF4">
      <w:pPr>
        <w:autoSpaceDE w:val="0"/>
        <w:autoSpaceDN w:val="0"/>
        <w:adjustRightInd w:val="0"/>
        <w:ind w:left="284"/>
        <w:rPr>
          <w:rFonts w:ascii="Verdana" w:hAnsi="Verdana" w:cs="Arial"/>
          <w:b/>
          <w:sz w:val="20"/>
          <w:szCs w:val="20"/>
          <w:lang w:eastAsia="en-GB"/>
        </w:rPr>
      </w:pPr>
      <w:r w:rsidRPr="00816CB3">
        <w:rPr>
          <w:rFonts w:ascii="Verdana" w:hAnsi="Verdana" w:cs="Arial"/>
          <w:sz w:val="20"/>
          <w:szCs w:val="20"/>
          <w:lang w:eastAsia="en-GB"/>
        </w:rPr>
        <w:t>Yes   [_]    No   [_]   N/A [_]</w:t>
      </w:r>
    </w:p>
    <w:p w14:paraId="25D96B4D" w14:textId="4105111F" w:rsidR="00816CB3" w:rsidRPr="00816CB3" w:rsidRDefault="00816CB3" w:rsidP="00816CB3">
      <w:pPr>
        <w:autoSpaceDE w:val="0"/>
        <w:autoSpaceDN w:val="0"/>
        <w:adjustRightInd w:val="0"/>
        <w:rPr>
          <w:rFonts w:ascii="Verdana" w:hAnsi="Verdana" w:cs="Arial"/>
          <w:b/>
          <w:sz w:val="20"/>
          <w:szCs w:val="20"/>
          <w:lang w:eastAsia="en-GB"/>
        </w:rPr>
      </w:pPr>
    </w:p>
    <w:p w14:paraId="1DD36C43" w14:textId="0137E55B" w:rsidR="00816CB3" w:rsidRPr="009237B0" w:rsidRDefault="00816CB3" w:rsidP="00DA2DF4">
      <w:pPr>
        <w:autoSpaceDE w:val="0"/>
        <w:autoSpaceDN w:val="0"/>
        <w:adjustRightInd w:val="0"/>
        <w:ind w:left="284"/>
        <w:rPr>
          <w:rFonts w:ascii="Verdana" w:hAnsi="Verdana" w:cs="Arial"/>
          <w:b/>
          <w:sz w:val="20"/>
          <w:szCs w:val="20"/>
          <w:lang w:eastAsia="en-GB"/>
        </w:rPr>
      </w:pPr>
      <w:r w:rsidRPr="00816CB3">
        <w:rPr>
          <w:rFonts w:ascii="Verdana" w:hAnsi="Verdana" w:cs="Arial"/>
          <w:sz w:val="20"/>
          <w:szCs w:val="20"/>
          <w:lang w:eastAsia="en-GB"/>
        </w:rPr>
        <w:t>(If yes, please provide details)</w:t>
      </w:r>
    </w:p>
    <w:p w14:paraId="52ECFB03" w14:textId="77777777" w:rsidR="00816CB3" w:rsidRPr="00816CB3" w:rsidRDefault="00816CB3" w:rsidP="00816CB3">
      <w:pPr>
        <w:autoSpaceDE w:val="0"/>
        <w:autoSpaceDN w:val="0"/>
        <w:adjustRightInd w:val="0"/>
        <w:rPr>
          <w:rFonts w:ascii="Verdana" w:hAnsi="Verdana" w:cs="Arial"/>
          <w:sz w:val="20"/>
          <w:szCs w:val="20"/>
          <w:lang w:eastAsia="en-GB"/>
        </w:rPr>
      </w:pPr>
    </w:p>
    <w:p w14:paraId="68669687" w14:textId="3F13D7F2" w:rsidR="00816CB3" w:rsidRPr="00816CB3" w:rsidRDefault="00816CB3" w:rsidP="00816CB3">
      <w:pPr>
        <w:autoSpaceDE w:val="0"/>
        <w:autoSpaceDN w:val="0"/>
        <w:adjustRightInd w:val="0"/>
        <w:rPr>
          <w:rFonts w:ascii="Verdana" w:hAnsi="Verdana" w:cs="Arial"/>
          <w:sz w:val="20"/>
          <w:szCs w:val="20"/>
          <w:lang w:eastAsia="en-GB"/>
        </w:rPr>
      </w:pPr>
    </w:p>
    <w:p w14:paraId="42A99D39" w14:textId="77777777" w:rsidR="00816CB3" w:rsidRPr="00816CB3" w:rsidRDefault="009050AD"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406ED24C">
          <v:rect id="_x0000_i1061" style="width:468.4pt;height:1pt" o:hrpct="971" o:hralign="center" o:hrstd="t" o:hr="t" fillcolor="#aca899" stroked="f"/>
        </w:pict>
      </w:r>
    </w:p>
    <w:p w14:paraId="000167EE" w14:textId="77777777" w:rsidR="00816CB3" w:rsidRPr="00816CB3" w:rsidRDefault="00816CB3" w:rsidP="00816CB3">
      <w:pPr>
        <w:autoSpaceDE w:val="0"/>
        <w:autoSpaceDN w:val="0"/>
        <w:adjustRightInd w:val="0"/>
        <w:rPr>
          <w:rFonts w:ascii="Verdana" w:hAnsi="Verdana" w:cs="Arial"/>
          <w:b/>
          <w:sz w:val="20"/>
          <w:szCs w:val="20"/>
          <w:lang w:eastAsia="en-GB"/>
        </w:rPr>
      </w:pPr>
    </w:p>
    <w:p w14:paraId="50FCCF3B" w14:textId="77777777" w:rsidR="00816CB3" w:rsidRPr="00816CB3" w:rsidRDefault="00816CB3" w:rsidP="00816CB3">
      <w:pPr>
        <w:autoSpaceDE w:val="0"/>
        <w:autoSpaceDN w:val="0"/>
        <w:adjustRightInd w:val="0"/>
        <w:rPr>
          <w:rFonts w:ascii="Verdana" w:hAnsi="Verdana" w:cs="Arial"/>
          <w:b/>
          <w:sz w:val="20"/>
          <w:szCs w:val="20"/>
          <w:lang w:eastAsia="en-GB"/>
        </w:rPr>
      </w:pPr>
    </w:p>
    <w:p w14:paraId="0DA6E600" w14:textId="77777777" w:rsidR="00816CB3" w:rsidRPr="00816CB3" w:rsidRDefault="009050AD"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76868499">
          <v:rect id="_x0000_i1062" style="width:468.4pt;height:1pt" o:hrpct="971" o:hralign="center" o:hrstd="t" o:hr="t" fillcolor="#aca899" stroked="f"/>
        </w:pict>
      </w:r>
    </w:p>
    <w:p w14:paraId="56D24DFD" w14:textId="77777777" w:rsidR="00816CB3" w:rsidRPr="00816CB3" w:rsidRDefault="00816CB3" w:rsidP="00816CB3">
      <w:pPr>
        <w:autoSpaceDE w:val="0"/>
        <w:autoSpaceDN w:val="0"/>
        <w:adjustRightInd w:val="0"/>
        <w:rPr>
          <w:rFonts w:ascii="Verdana" w:hAnsi="Verdana" w:cs="Arial"/>
          <w:b/>
          <w:sz w:val="20"/>
          <w:szCs w:val="20"/>
          <w:lang w:eastAsia="en-GB"/>
        </w:rPr>
      </w:pPr>
    </w:p>
    <w:p w14:paraId="5D06C165" w14:textId="77777777" w:rsidR="00816CB3" w:rsidRPr="00816CB3" w:rsidRDefault="00816CB3" w:rsidP="00816CB3">
      <w:pPr>
        <w:autoSpaceDE w:val="0"/>
        <w:autoSpaceDN w:val="0"/>
        <w:adjustRightInd w:val="0"/>
        <w:rPr>
          <w:rFonts w:ascii="Verdana" w:hAnsi="Verdana" w:cs="Arial"/>
          <w:b/>
          <w:sz w:val="20"/>
          <w:szCs w:val="20"/>
          <w:lang w:eastAsia="en-GB"/>
        </w:rPr>
      </w:pPr>
    </w:p>
    <w:p w14:paraId="2E8CF9B0" w14:textId="2DA706B3" w:rsidR="009237B0" w:rsidRDefault="00816CB3" w:rsidP="00DA2DF4">
      <w:pPr>
        <w:autoSpaceDE w:val="0"/>
        <w:autoSpaceDN w:val="0"/>
        <w:adjustRightInd w:val="0"/>
        <w:ind w:left="284"/>
        <w:rPr>
          <w:rFonts w:ascii="Verdana" w:hAnsi="Verdana" w:cs="Arial"/>
          <w:b/>
          <w:sz w:val="20"/>
          <w:szCs w:val="20"/>
          <w:lang w:eastAsia="en-GB"/>
        </w:rPr>
      </w:pPr>
      <w:r w:rsidRPr="00816CB3">
        <w:rPr>
          <w:rFonts w:ascii="Verdana" w:hAnsi="Verdana" w:cs="Arial"/>
          <w:b/>
          <w:sz w:val="20"/>
          <w:szCs w:val="20"/>
          <w:lang w:eastAsia="en-GB"/>
        </w:rPr>
        <w:t xml:space="preserve">8.2. Does any third party </w:t>
      </w:r>
      <w:r w:rsidRPr="00816CB3">
        <w:rPr>
          <w:rFonts w:ascii="Verdana" w:hAnsi="Verdana" w:cs="Arial"/>
          <w:b/>
          <w:sz w:val="20"/>
          <w:szCs w:val="20"/>
          <w:u w:val="single"/>
          <w:lang w:eastAsia="en-GB"/>
        </w:rPr>
        <w:t>process</w:t>
      </w:r>
      <w:r w:rsidRPr="00816CB3">
        <w:rPr>
          <w:rFonts w:ascii="Verdana" w:hAnsi="Verdana" w:cs="Arial"/>
          <w:b/>
          <w:sz w:val="20"/>
          <w:szCs w:val="20"/>
          <w:lang w:eastAsia="en-GB"/>
        </w:rPr>
        <w:t xml:space="preserve"> personal data on your behalf outside of the UK?</w:t>
      </w:r>
    </w:p>
    <w:p w14:paraId="2EE6E230" w14:textId="77777777" w:rsidR="009237B0" w:rsidRDefault="009237B0" w:rsidP="00816CB3">
      <w:pPr>
        <w:autoSpaceDE w:val="0"/>
        <w:autoSpaceDN w:val="0"/>
        <w:adjustRightInd w:val="0"/>
        <w:rPr>
          <w:rFonts w:ascii="Verdana" w:hAnsi="Verdana" w:cs="Arial"/>
          <w:b/>
          <w:sz w:val="20"/>
          <w:szCs w:val="20"/>
          <w:lang w:eastAsia="en-GB"/>
        </w:rPr>
      </w:pPr>
    </w:p>
    <w:p w14:paraId="5BB9D053" w14:textId="201AD5F9"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sz w:val="20"/>
          <w:szCs w:val="20"/>
          <w:lang w:eastAsia="en-GB"/>
        </w:rPr>
        <w:t>Yes   [_]     No   [_]</w:t>
      </w:r>
    </w:p>
    <w:p w14:paraId="0279E6F5" w14:textId="77777777" w:rsidR="00816CB3" w:rsidRPr="00816CB3" w:rsidRDefault="00816CB3" w:rsidP="00816CB3">
      <w:pPr>
        <w:autoSpaceDE w:val="0"/>
        <w:autoSpaceDN w:val="0"/>
        <w:adjustRightInd w:val="0"/>
        <w:rPr>
          <w:rFonts w:ascii="Verdana" w:hAnsi="Verdana" w:cs="Arial"/>
          <w:b/>
          <w:sz w:val="20"/>
          <w:szCs w:val="20"/>
          <w:lang w:eastAsia="en-GB"/>
        </w:rPr>
      </w:pPr>
    </w:p>
    <w:p w14:paraId="5D88CA64" w14:textId="1CCF3104" w:rsidR="00816CB3" w:rsidRPr="00816CB3" w:rsidRDefault="009237B0" w:rsidP="00816CB3">
      <w:pPr>
        <w:autoSpaceDE w:val="0"/>
        <w:autoSpaceDN w:val="0"/>
        <w:adjustRightInd w:val="0"/>
        <w:spacing w:before="120"/>
        <w:rPr>
          <w:rFonts w:ascii="Verdana" w:hAnsi="Verdana" w:cs="Arial"/>
          <w:sz w:val="20"/>
          <w:szCs w:val="20"/>
          <w:lang w:eastAsia="en-GB"/>
        </w:rPr>
      </w:pPr>
      <w:r>
        <w:rPr>
          <w:rFonts w:ascii="Verdana" w:hAnsi="Verdana" w:cs="Arial"/>
          <w:sz w:val="20"/>
          <w:szCs w:val="20"/>
          <w:lang w:eastAsia="en-GB"/>
        </w:rPr>
        <w:t>(</w:t>
      </w:r>
      <w:r w:rsidR="00816CB3" w:rsidRPr="00816CB3">
        <w:rPr>
          <w:rFonts w:ascii="Verdana" w:hAnsi="Verdana" w:cs="Arial"/>
          <w:sz w:val="20"/>
          <w:szCs w:val="20"/>
          <w:lang w:eastAsia="en-GB"/>
        </w:rPr>
        <w:t>If yes, please provide details)</w:t>
      </w:r>
    </w:p>
    <w:p w14:paraId="63C937A4" w14:textId="77777777" w:rsidR="00816CB3" w:rsidRPr="00816CB3" w:rsidRDefault="00816CB3" w:rsidP="00816CB3">
      <w:pPr>
        <w:autoSpaceDE w:val="0"/>
        <w:autoSpaceDN w:val="0"/>
        <w:adjustRightInd w:val="0"/>
        <w:rPr>
          <w:rFonts w:ascii="Verdana" w:hAnsi="Verdana" w:cs="Arial"/>
          <w:sz w:val="20"/>
          <w:szCs w:val="20"/>
          <w:lang w:eastAsia="en-GB"/>
        </w:rPr>
      </w:pPr>
    </w:p>
    <w:p w14:paraId="39687C33" w14:textId="1814DEB8" w:rsidR="00816CB3" w:rsidRPr="00816CB3" w:rsidRDefault="00816CB3" w:rsidP="00816CB3">
      <w:pPr>
        <w:autoSpaceDE w:val="0"/>
        <w:autoSpaceDN w:val="0"/>
        <w:adjustRightInd w:val="0"/>
        <w:rPr>
          <w:rFonts w:ascii="Verdana" w:hAnsi="Verdana" w:cs="Arial"/>
          <w:sz w:val="20"/>
          <w:szCs w:val="20"/>
          <w:lang w:eastAsia="en-GB"/>
        </w:rPr>
      </w:pPr>
    </w:p>
    <w:p w14:paraId="21559457" w14:textId="77777777" w:rsidR="00816CB3" w:rsidRPr="00816CB3" w:rsidRDefault="009050AD"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4B14D124">
          <v:rect id="_x0000_i1063" style="width:468.4pt;height:1pt" o:hrpct="971" o:hralign="center" o:hrstd="t" o:hr="t" fillcolor="#aca899" stroked="f"/>
        </w:pict>
      </w:r>
    </w:p>
    <w:p w14:paraId="6B289D41" w14:textId="77777777" w:rsidR="00816CB3" w:rsidRPr="00816CB3" w:rsidRDefault="00816CB3" w:rsidP="00816CB3">
      <w:pPr>
        <w:autoSpaceDE w:val="0"/>
        <w:autoSpaceDN w:val="0"/>
        <w:adjustRightInd w:val="0"/>
        <w:rPr>
          <w:rFonts w:ascii="Verdana" w:hAnsi="Verdana" w:cs="Arial"/>
          <w:b/>
          <w:sz w:val="20"/>
          <w:szCs w:val="20"/>
          <w:lang w:eastAsia="en-GB"/>
        </w:rPr>
      </w:pPr>
    </w:p>
    <w:p w14:paraId="1025BAAE" w14:textId="77777777" w:rsidR="00816CB3" w:rsidRPr="00816CB3" w:rsidRDefault="00816CB3" w:rsidP="00816CB3">
      <w:pPr>
        <w:autoSpaceDE w:val="0"/>
        <w:autoSpaceDN w:val="0"/>
        <w:adjustRightInd w:val="0"/>
        <w:rPr>
          <w:rFonts w:ascii="Verdana" w:hAnsi="Verdana" w:cs="Arial"/>
          <w:b/>
          <w:sz w:val="20"/>
          <w:szCs w:val="20"/>
          <w:lang w:eastAsia="en-GB"/>
        </w:rPr>
      </w:pPr>
    </w:p>
    <w:p w14:paraId="127766A0" w14:textId="77777777" w:rsidR="00816CB3" w:rsidRPr="00816CB3" w:rsidRDefault="009050AD"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78A8308F">
          <v:rect id="_x0000_i1064" style="width:0;height:1.5pt" o:hralign="center" o:hrstd="t" o:hr="t" fillcolor="#aca899" stroked="f"/>
        </w:pict>
      </w:r>
    </w:p>
    <w:p w14:paraId="09A8D18F" w14:textId="77777777" w:rsidR="00816CB3" w:rsidRPr="00816CB3" w:rsidRDefault="00816CB3" w:rsidP="00816CB3">
      <w:pPr>
        <w:rPr>
          <w:rFonts w:ascii="Verdana" w:hAnsi="Verdana"/>
          <w:sz w:val="20"/>
          <w:szCs w:val="20"/>
        </w:rPr>
      </w:pPr>
    </w:p>
    <w:p w14:paraId="2C7C0EBA" w14:textId="77777777" w:rsidR="00816CB3" w:rsidRPr="00816CB3" w:rsidRDefault="00816CB3" w:rsidP="00816CB3">
      <w:pPr>
        <w:rPr>
          <w:rFonts w:ascii="Verdana" w:hAnsi="Verdana"/>
          <w:sz w:val="20"/>
          <w:szCs w:val="20"/>
        </w:rPr>
      </w:pPr>
    </w:p>
    <w:p w14:paraId="2E4DBCC1" w14:textId="77777777" w:rsidR="00816CB3" w:rsidRPr="00816CB3" w:rsidRDefault="00816CB3" w:rsidP="00816CB3">
      <w:pPr>
        <w:autoSpaceDE w:val="0"/>
        <w:autoSpaceDN w:val="0"/>
        <w:adjustRightInd w:val="0"/>
        <w:rPr>
          <w:rFonts w:ascii="Verdana" w:hAnsi="Verdana" w:cs="Arial"/>
          <w:b/>
          <w:sz w:val="20"/>
          <w:szCs w:val="20"/>
          <w:u w:val="single"/>
          <w:lang w:eastAsia="en-GB"/>
        </w:rPr>
      </w:pPr>
      <w:r w:rsidRPr="00816CB3">
        <w:rPr>
          <w:rFonts w:ascii="Verdana" w:hAnsi="Verdana" w:cs="Arial"/>
          <w:b/>
          <w:sz w:val="20"/>
          <w:szCs w:val="20"/>
          <w:lang w:eastAsia="en-GB"/>
        </w:rPr>
        <w:t xml:space="preserve">9. </w:t>
      </w:r>
      <w:r w:rsidRPr="00816CB3">
        <w:rPr>
          <w:rFonts w:ascii="Verdana" w:hAnsi="Verdana" w:cs="Arial"/>
          <w:b/>
          <w:sz w:val="20"/>
          <w:szCs w:val="20"/>
          <w:u w:val="single"/>
          <w:lang w:eastAsia="en-GB"/>
        </w:rPr>
        <w:t>SUPPLY CHAIN RISKS</w:t>
      </w:r>
    </w:p>
    <w:p w14:paraId="774F0104" w14:textId="77777777" w:rsidR="00816CB3" w:rsidRPr="00816CB3" w:rsidRDefault="00816CB3" w:rsidP="00816CB3">
      <w:pPr>
        <w:autoSpaceDE w:val="0"/>
        <w:autoSpaceDN w:val="0"/>
        <w:adjustRightInd w:val="0"/>
        <w:rPr>
          <w:rFonts w:ascii="Verdana" w:hAnsi="Verdana" w:cs="Arial"/>
          <w:b/>
          <w:sz w:val="20"/>
          <w:szCs w:val="20"/>
          <w:lang w:eastAsia="en-GB"/>
        </w:rPr>
      </w:pPr>
    </w:p>
    <w:p w14:paraId="559818EA" w14:textId="0FCA0AB7" w:rsidR="009237B0"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9.1 Have you undertaken a risks assessment against your supplier’s role in the supply chain and the risks posed to delivery of the services? In particular have identified any cyber security dependencies and vulnerabilities?</w:t>
      </w:r>
    </w:p>
    <w:p w14:paraId="7EADADEA" w14:textId="77777777" w:rsidR="009237B0" w:rsidRDefault="009237B0" w:rsidP="00816CB3">
      <w:pPr>
        <w:autoSpaceDE w:val="0"/>
        <w:autoSpaceDN w:val="0"/>
        <w:adjustRightInd w:val="0"/>
        <w:rPr>
          <w:rFonts w:ascii="Verdana" w:hAnsi="Verdana" w:cs="Arial"/>
          <w:b/>
          <w:sz w:val="20"/>
          <w:szCs w:val="20"/>
          <w:lang w:eastAsia="en-GB"/>
        </w:rPr>
      </w:pPr>
    </w:p>
    <w:p w14:paraId="2CE6EC8B" w14:textId="061AE56D"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sz w:val="20"/>
          <w:szCs w:val="20"/>
          <w:lang w:eastAsia="en-GB"/>
        </w:rPr>
        <w:t>Yes   [_]     No   [_]</w:t>
      </w:r>
    </w:p>
    <w:p w14:paraId="320D4E2A" w14:textId="77777777" w:rsidR="00816CB3" w:rsidRPr="00816CB3" w:rsidRDefault="00816CB3" w:rsidP="00816CB3">
      <w:pPr>
        <w:autoSpaceDE w:val="0"/>
        <w:autoSpaceDN w:val="0"/>
        <w:adjustRightInd w:val="0"/>
        <w:rPr>
          <w:rFonts w:ascii="Verdana" w:hAnsi="Verdana" w:cs="Arial"/>
          <w:b/>
          <w:sz w:val="20"/>
          <w:szCs w:val="20"/>
          <w:lang w:eastAsia="en-GB"/>
        </w:rPr>
      </w:pPr>
    </w:p>
    <w:p w14:paraId="437C678A" w14:textId="77777777" w:rsidR="00816CB3" w:rsidRPr="00816CB3" w:rsidRDefault="00816CB3" w:rsidP="00816CB3">
      <w:pPr>
        <w:autoSpaceDE w:val="0"/>
        <w:autoSpaceDN w:val="0"/>
        <w:adjustRightInd w:val="0"/>
        <w:rPr>
          <w:rFonts w:ascii="Verdana" w:hAnsi="Verdana" w:cs="Arial"/>
          <w:b/>
          <w:sz w:val="20"/>
          <w:szCs w:val="20"/>
          <w:lang w:eastAsia="en-GB"/>
        </w:rPr>
      </w:pPr>
    </w:p>
    <w:p w14:paraId="169D0183" w14:textId="1D528402" w:rsidR="00816CB3" w:rsidRPr="00816CB3" w:rsidRDefault="00816CB3" w:rsidP="00816CB3">
      <w:pPr>
        <w:autoSpaceDE w:val="0"/>
        <w:autoSpaceDN w:val="0"/>
        <w:adjustRightInd w:val="0"/>
        <w:spacing w:before="120"/>
        <w:rPr>
          <w:rFonts w:ascii="Verdana" w:hAnsi="Verdana" w:cs="Arial"/>
          <w:sz w:val="20"/>
          <w:szCs w:val="20"/>
          <w:lang w:eastAsia="en-GB"/>
        </w:rPr>
      </w:pPr>
      <w:r w:rsidRPr="00816CB3">
        <w:rPr>
          <w:rFonts w:ascii="Verdana" w:hAnsi="Verdana" w:cs="Arial"/>
          <w:sz w:val="20"/>
          <w:szCs w:val="20"/>
          <w:lang w:eastAsia="en-GB"/>
        </w:rPr>
        <w:t>(If yes, please provide details and how you mitigate those risks)</w:t>
      </w:r>
    </w:p>
    <w:p w14:paraId="204FB30B" w14:textId="77777777" w:rsidR="00816CB3" w:rsidRPr="00816CB3" w:rsidRDefault="00816CB3" w:rsidP="00816CB3">
      <w:pPr>
        <w:autoSpaceDE w:val="0"/>
        <w:autoSpaceDN w:val="0"/>
        <w:adjustRightInd w:val="0"/>
        <w:rPr>
          <w:rFonts w:ascii="Verdana" w:hAnsi="Verdana" w:cs="Arial"/>
          <w:sz w:val="20"/>
          <w:szCs w:val="20"/>
          <w:lang w:eastAsia="en-GB"/>
        </w:rPr>
      </w:pPr>
    </w:p>
    <w:p w14:paraId="2C94662B" w14:textId="32AA67FC" w:rsidR="00816CB3" w:rsidRPr="00816CB3" w:rsidRDefault="00816CB3" w:rsidP="00816CB3">
      <w:pPr>
        <w:autoSpaceDE w:val="0"/>
        <w:autoSpaceDN w:val="0"/>
        <w:adjustRightInd w:val="0"/>
        <w:rPr>
          <w:rFonts w:ascii="Verdana" w:hAnsi="Verdana" w:cs="Arial"/>
          <w:sz w:val="20"/>
          <w:szCs w:val="20"/>
          <w:lang w:eastAsia="en-GB"/>
        </w:rPr>
      </w:pPr>
    </w:p>
    <w:p w14:paraId="542049CD" w14:textId="77777777" w:rsidR="00816CB3" w:rsidRPr="00816CB3" w:rsidRDefault="009050AD"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675BE006">
          <v:rect id="_x0000_i1065" style="width:468.4pt;height:1pt" o:hrpct="971" o:hralign="center" o:hrstd="t" o:hr="t" fillcolor="#aca899" stroked="f"/>
        </w:pict>
      </w:r>
    </w:p>
    <w:p w14:paraId="75BC1091" w14:textId="77777777" w:rsidR="00816CB3" w:rsidRPr="00816CB3" w:rsidRDefault="00816CB3" w:rsidP="00816CB3">
      <w:pPr>
        <w:autoSpaceDE w:val="0"/>
        <w:autoSpaceDN w:val="0"/>
        <w:adjustRightInd w:val="0"/>
        <w:rPr>
          <w:rFonts w:ascii="Verdana" w:hAnsi="Verdana" w:cs="Arial"/>
          <w:b/>
          <w:sz w:val="20"/>
          <w:szCs w:val="20"/>
          <w:lang w:eastAsia="en-GB"/>
        </w:rPr>
      </w:pPr>
    </w:p>
    <w:p w14:paraId="4AD47560" w14:textId="77777777" w:rsidR="00816CB3" w:rsidRPr="00816CB3" w:rsidRDefault="00816CB3" w:rsidP="00816CB3">
      <w:pPr>
        <w:autoSpaceDE w:val="0"/>
        <w:autoSpaceDN w:val="0"/>
        <w:adjustRightInd w:val="0"/>
        <w:rPr>
          <w:rFonts w:ascii="Verdana" w:hAnsi="Verdana" w:cs="Arial"/>
          <w:b/>
          <w:sz w:val="20"/>
          <w:szCs w:val="20"/>
          <w:lang w:eastAsia="en-GB"/>
        </w:rPr>
      </w:pPr>
    </w:p>
    <w:p w14:paraId="53A7B087" w14:textId="77777777" w:rsidR="00816CB3" w:rsidRPr="00816CB3" w:rsidRDefault="009050AD"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4AAE2C9B">
          <v:rect id="_x0000_i1066" style="width:468.4pt;height:1pt" o:hrpct="971" o:hralign="center" o:hrstd="t" o:hr="t" fillcolor="#aca899" stroked="f"/>
        </w:pict>
      </w:r>
    </w:p>
    <w:p w14:paraId="632BFDE9" w14:textId="77777777" w:rsidR="00816CB3" w:rsidRPr="00816CB3" w:rsidRDefault="00816CB3" w:rsidP="00816CB3">
      <w:pPr>
        <w:autoSpaceDE w:val="0"/>
        <w:autoSpaceDN w:val="0"/>
        <w:adjustRightInd w:val="0"/>
        <w:rPr>
          <w:rFonts w:ascii="Verdana" w:hAnsi="Verdana" w:cs="Arial"/>
          <w:b/>
          <w:sz w:val="20"/>
          <w:szCs w:val="20"/>
          <w:lang w:eastAsia="en-GB"/>
        </w:rPr>
      </w:pPr>
    </w:p>
    <w:p w14:paraId="29B8CFCD" w14:textId="77777777" w:rsidR="00816CB3" w:rsidRPr="00816CB3" w:rsidRDefault="00816CB3" w:rsidP="00816CB3">
      <w:pPr>
        <w:autoSpaceDE w:val="0"/>
        <w:autoSpaceDN w:val="0"/>
        <w:adjustRightInd w:val="0"/>
        <w:rPr>
          <w:rFonts w:ascii="Verdana" w:hAnsi="Verdana" w:cs="Arial"/>
          <w:b/>
          <w:sz w:val="20"/>
          <w:szCs w:val="20"/>
          <w:lang w:eastAsia="en-GB"/>
        </w:rPr>
      </w:pPr>
    </w:p>
    <w:p w14:paraId="3208C47D" w14:textId="77777777" w:rsidR="00816CB3" w:rsidRPr="00816CB3" w:rsidRDefault="009050AD"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16F21BC4">
          <v:rect id="_x0000_i1067" style="width:0;height:1.5pt" o:hralign="center" o:hrstd="t" o:hr="t" fillcolor="#aca899" stroked="f"/>
        </w:pict>
      </w:r>
    </w:p>
    <w:p w14:paraId="1566C129" w14:textId="77777777" w:rsidR="00816CB3" w:rsidRPr="00816CB3" w:rsidRDefault="00816CB3" w:rsidP="00816CB3">
      <w:pPr>
        <w:rPr>
          <w:rFonts w:ascii="Verdana" w:hAnsi="Verdana"/>
          <w:sz w:val="20"/>
          <w:szCs w:val="20"/>
        </w:rPr>
      </w:pPr>
    </w:p>
    <w:p w14:paraId="220CFBE4" w14:textId="4E640158" w:rsidR="00816CB3" w:rsidRPr="00816CB3" w:rsidRDefault="00816CB3" w:rsidP="00816CB3">
      <w:pPr>
        <w:rPr>
          <w:rFonts w:ascii="Verdana" w:hAnsi="Verdana" w:cs="Arial"/>
          <w:b/>
          <w:sz w:val="20"/>
          <w:szCs w:val="20"/>
        </w:rPr>
      </w:pPr>
      <w:r w:rsidRPr="00816CB3">
        <w:rPr>
          <w:rFonts w:ascii="Verdana" w:hAnsi="Verdana" w:cs="Arial"/>
          <w:b/>
          <w:sz w:val="20"/>
          <w:szCs w:val="20"/>
        </w:rPr>
        <w:t>9.2 How often do you review your business relationships and risk management with these suppliers?</w:t>
      </w:r>
    </w:p>
    <w:p w14:paraId="672823EE" w14:textId="77777777" w:rsidR="00816CB3" w:rsidRPr="00816CB3" w:rsidRDefault="00816CB3" w:rsidP="00816CB3">
      <w:pPr>
        <w:rPr>
          <w:rFonts w:ascii="Verdana" w:hAnsi="Verdana" w:cs="Arial"/>
          <w:b/>
          <w:sz w:val="20"/>
          <w:szCs w:val="20"/>
        </w:rPr>
      </w:pPr>
    </w:p>
    <w:p w14:paraId="09F753F4" w14:textId="77777777" w:rsidR="00816CB3" w:rsidRDefault="00816CB3" w:rsidP="00816CB3">
      <w:pPr>
        <w:rPr>
          <w:rFonts w:ascii="Arial" w:hAnsi="Arial" w:cs="Arial"/>
          <w:b/>
          <w:sz w:val="20"/>
          <w:szCs w:val="20"/>
        </w:rPr>
      </w:pPr>
    </w:p>
    <w:p w14:paraId="705C8018" w14:textId="77777777" w:rsidR="00816CB3" w:rsidRPr="00910B56" w:rsidRDefault="009050AD" w:rsidP="00816CB3">
      <w:pPr>
        <w:rPr>
          <w:rFonts w:ascii="Arial" w:hAnsi="Arial" w:cs="Arial"/>
          <w:b/>
          <w:sz w:val="20"/>
          <w:szCs w:val="20"/>
        </w:rPr>
      </w:pPr>
      <w:r>
        <w:rPr>
          <w:rFonts w:ascii="Arial" w:hAnsi="Arial" w:cs="Arial"/>
          <w:b/>
          <w:sz w:val="20"/>
          <w:szCs w:val="20"/>
          <w:lang w:eastAsia="en-GB"/>
        </w:rPr>
        <w:pict w14:anchorId="611FDF6E">
          <v:rect id="_x0000_i1068" style="width:468.4pt;height:1pt" o:hrpct="971" o:hralign="center" o:hrstd="t" o:hr="t" fillcolor="#aca899" stroked="f"/>
        </w:pict>
      </w:r>
    </w:p>
    <w:p w14:paraId="50A7DE37" w14:textId="3050F9D7" w:rsidR="00816CB3" w:rsidRDefault="00816CB3">
      <w:pPr>
        <w:spacing w:after="200" w:line="276" w:lineRule="auto"/>
        <w:rPr>
          <w:b/>
        </w:rPr>
      </w:pPr>
      <w:r>
        <w:rPr>
          <w:b/>
        </w:rPr>
        <w:br w:type="page"/>
      </w:r>
    </w:p>
    <w:p w14:paraId="2D8D77E3" w14:textId="77777777" w:rsidR="007C74CB" w:rsidRDefault="007C74CB">
      <w:pPr>
        <w:spacing w:after="200" w:line="276" w:lineRule="auto"/>
        <w:rPr>
          <w:b/>
        </w:rPr>
      </w:pPr>
    </w:p>
    <w:p w14:paraId="230BEED2" w14:textId="3C99F2E2" w:rsidR="006F735F" w:rsidRPr="007C74CB" w:rsidRDefault="009307CE" w:rsidP="006F735F">
      <w:pPr>
        <w:jc w:val="center"/>
        <w:rPr>
          <w:rFonts w:ascii="Verdana" w:hAnsi="Verdana"/>
          <w:b/>
        </w:rPr>
      </w:pPr>
      <w:r>
        <w:rPr>
          <w:rFonts w:ascii="Verdana" w:hAnsi="Verdana"/>
          <w:b/>
        </w:rPr>
        <w:t xml:space="preserve">Appendix </w:t>
      </w:r>
      <w:r w:rsidR="004444AF">
        <w:rPr>
          <w:rFonts w:ascii="Verdana" w:hAnsi="Verdana"/>
          <w:b/>
        </w:rPr>
        <w:t>4</w:t>
      </w:r>
    </w:p>
    <w:p w14:paraId="0C0A366C" w14:textId="77777777" w:rsidR="002E19D6" w:rsidRPr="00C52E2E" w:rsidRDefault="002E19D6" w:rsidP="006F735F">
      <w:pPr>
        <w:jc w:val="center"/>
        <w:rPr>
          <w:rFonts w:ascii="Verdana" w:hAnsi="Verdana"/>
          <w:b/>
          <w:sz w:val="20"/>
          <w:szCs w:val="20"/>
        </w:rPr>
      </w:pPr>
    </w:p>
    <w:p w14:paraId="4377EC5B" w14:textId="77777777" w:rsidR="006F735F" w:rsidRPr="00C52E2E" w:rsidRDefault="006F735F" w:rsidP="006F735F">
      <w:pPr>
        <w:jc w:val="center"/>
        <w:rPr>
          <w:rFonts w:ascii="Verdana" w:hAnsi="Verdana"/>
          <w:b/>
          <w:sz w:val="20"/>
          <w:szCs w:val="20"/>
        </w:rPr>
      </w:pPr>
      <w:r w:rsidRPr="00C52E2E">
        <w:rPr>
          <w:rFonts w:ascii="Verdana" w:hAnsi="Verdana"/>
          <w:b/>
          <w:sz w:val="20"/>
          <w:szCs w:val="20"/>
        </w:rPr>
        <w:t>THE UNITED KINGDOM SPORTS COUNCIL</w:t>
      </w:r>
    </w:p>
    <w:p w14:paraId="6AB3445C" w14:textId="77777777" w:rsidR="006F735F" w:rsidRPr="00C52E2E" w:rsidRDefault="006F735F" w:rsidP="006F735F">
      <w:pPr>
        <w:jc w:val="center"/>
        <w:rPr>
          <w:rFonts w:ascii="Verdana" w:hAnsi="Verdana"/>
          <w:b/>
          <w:sz w:val="20"/>
          <w:szCs w:val="20"/>
        </w:rPr>
      </w:pPr>
    </w:p>
    <w:p w14:paraId="2CE08021" w14:textId="17FF9880" w:rsidR="00AA3CE6" w:rsidRPr="00016B78" w:rsidRDefault="00BB5719" w:rsidP="00AA3CE6">
      <w:pPr>
        <w:jc w:val="center"/>
        <w:rPr>
          <w:rFonts w:ascii="Verdana" w:hAnsi="Verdana"/>
          <w:b/>
          <w:color w:val="FF0000"/>
          <w:sz w:val="20"/>
          <w:szCs w:val="20"/>
        </w:rPr>
      </w:pPr>
      <w:r>
        <w:rPr>
          <w:rFonts w:ascii="Verdana" w:hAnsi="Verdana"/>
          <w:b/>
          <w:color w:val="FF0000"/>
          <w:sz w:val="20"/>
          <w:szCs w:val="20"/>
        </w:rPr>
        <w:t>HIGH PERFORMANCE SYSTEM SUPPORT TEAM</w:t>
      </w:r>
    </w:p>
    <w:p w14:paraId="3BA03905" w14:textId="77777777" w:rsidR="00AA3CE6" w:rsidRPr="00016B78" w:rsidRDefault="00AA3CE6" w:rsidP="00AA3CE6">
      <w:pPr>
        <w:jc w:val="center"/>
        <w:rPr>
          <w:rFonts w:ascii="Verdana" w:hAnsi="Verdana"/>
          <w:b/>
          <w:color w:val="FF0000"/>
          <w:sz w:val="20"/>
          <w:szCs w:val="20"/>
        </w:rPr>
      </w:pPr>
    </w:p>
    <w:p w14:paraId="0DE3E4F2" w14:textId="77777777" w:rsidR="00F01C9F" w:rsidRPr="00016B78" w:rsidRDefault="00F01C9F" w:rsidP="00F01C9F">
      <w:pPr>
        <w:pStyle w:val="Title"/>
        <w:spacing w:after="240"/>
        <w:rPr>
          <w:rFonts w:ascii="Verdana" w:hAnsi="Verdana"/>
          <w:b w:val="0"/>
          <w:color w:val="FF0000"/>
          <w:sz w:val="20"/>
          <w:szCs w:val="20"/>
        </w:rPr>
      </w:pPr>
      <w:r>
        <w:rPr>
          <w:rFonts w:ascii="Verdana" w:hAnsi="Verdana"/>
          <w:sz w:val="20"/>
          <w:szCs w:val="20"/>
        </w:rPr>
        <w:t xml:space="preserve">TENDER FOR THE </w:t>
      </w:r>
      <w:r w:rsidRPr="00016B78">
        <w:rPr>
          <w:rFonts w:ascii="Verdana" w:hAnsi="Verdana"/>
          <w:sz w:val="20"/>
          <w:szCs w:val="20"/>
        </w:rPr>
        <w:t>PROVISION OF</w:t>
      </w:r>
      <w:r>
        <w:rPr>
          <w:rFonts w:ascii="Verdana" w:hAnsi="Verdana"/>
          <w:sz w:val="20"/>
          <w:szCs w:val="20"/>
        </w:rPr>
        <w:t xml:space="preserve"> THE UK SPORT KNOWLEDGE MANAGEMENT SYSTEM</w:t>
      </w:r>
    </w:p>
    <w:p w14:paraId="6CC07798" w14:textId="77777777" w:rsidR="00493FC3" w:rsidRPr="00C52E2E" w:rsidRDefault="00493FC3" w:rsidP="00493FC3">
      <w:pPr>
        <w:spacing w:after="200" w:line="276" w:lineRule="auto"/>
        <w:jc w:val="center"/>
        <w:rPr>
          <w:rFonts w:ascii="Verdana" w:hAnsi="Verdana"/>
          <w:b/>
          <w:sz w:val="20"/>
          <w:szCs w:val="20"/>
          <w:u w:val="single"/>
        </w:rPr>
      </w:pPr>
      <w:r w:rsidRPr="00C52E2E">
        <w:rPr>
          <w:rFonts w:ascii="Verdana" w:hAnsi="Verdana"/>
          <w:b/>
          <w:sz w:val="20"/>
          <w:szCs w:val="20"/>
          <w:u w:val="single"/>
        </w:rPr>
        <w:t>CHECKLIST</w:t>
      </w:r>
    </w:p>
    <w:p w14:paraId="2EB8FBC1" w14:textId="74037FDD" w:rsidR="00493FC3" w:rsidRPr="001A60F2" w:rsidRDefault="007B2EAA" w:rsidP="00493FC3">
      <w:pPr>
        <w:spacing w:after="200" w:line="276" w:lineRule="auto"/>
        <w:rPr>
          <w:rFonts w:ascii="Verdana" w:hAnsi="Verdana"/>
          <w:b/>
          <w:sz w:val="20"/>
          <w:szCs w:val="20"/>
        </w:rPr>
      </w:pPr>
      <w:r>
        <w:rPr>
          <w:rFonts w:ascii="Verdana" w:hAnsi="Verdana"/>
          <w:b/>
          <w:sz w:val="20"/>
          <w:szCs w:val="20"/>
        </w:rPr>
        <w:t>21</w:t>
      </w:r>
      <w:r w:rsidR="00A059C4" w:rsidRPr="001A60F2">
        <w:rPr>
          <w:rFonts w:ascii="Verdana" w:hAnsi="Verdana"/>
          <w:b/>
          <w:sz w:val="20"/>
          <w:szCs w:val="20"/>
        </w:rPr>
        <w:t xml:space="preserve"> September</w:t>
      </w:r>
      <w:r w:rsidR="00493FC3" w:rsidRPr="001A60F2">
        <w:rPr>
          <w:rFonts w:ascii="Verdana" w:hAnsi="Verdana"/>
          <w:b/>
          <w:sz w:val="20"/>
          <w:szCs w:val="20"/>
        </w:rPr>
        <w:t xml:space="preserve"> 2021</w:t>
      </w:r>
    </w:p>
    <w:tbl>
      <w:tblPr>
        <w:tblStyle w:val="LightList-Accent1"/>
        <w:tblW w:w="0" w:type="auto"/>
        <w:tblLook w:val="04A0" w:firstRow="1" w:lastRow="0" w:firstColumn="1" w:lastColumn="0" w:noHBand="0" w:noVBand="1"/>
      </w:tblPr>
      <w:tblGrid>
        <w:gridCol w:w="7966"/>
        <w:gridCol w:w="1086"/>
      </w:tblGrid>
      <w:tr w:rsidR="00493FC3" w:rsidRPr="001A60F2" w14:paraId="0FB79973" w14:textId="77777777" w:rsidTr="004613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66" w:type="dxa"/>
            <w:tcBorders>
              <w:right w:val="single" w:sz="8" w:space="0" w:color="4F81BD" w:themeColor="accent1"/>
            </w:tcBorders>
            <w:shd w:val="clear" w:color="auto" w:fill="FF0000"/>
          </w:tcPr>
          <w:p w14:paraId="099EE692" w14:textId="77777777" w:rsidR="00493FC3" w:rsidRPr="001A60F2" w:rsidRDefault="00493FC3" w:rsidP="001552A3">
            <w:pPr>
              <w:spacing w:after="200"/>
              <w:contextualSpacing/>
              <w:rPr>
                <w:rFonts w:ascii="Verdana" w:hAnsi="Verdana"/>
                <w:sz w:val="20"/>
                <w:szCs w:val="20"/>
              </w:rPr>
            </w:pPr>
            <w:r w:rsidRPr="001A60F2">
              <w:rPr>
                <w:rFonts w:ascii="Verdana" w:hAnsi="Verdana"/>
                <w:sz w:val="20"/>
                <w:szCs w:val="20"/>
              </w:rPr>
              <w:t>Action Tenderer</w:t>
            </w:r>
          </w:p>
        </w:tc>
        <w:tc>
          <w:tcPr>
            <w:tcW w:w="1086" w:type="dxa"/>
            <w:tcBorders>
              <w:top w:val="single" w:sz="8" w:space="0" w:color="4F81BD" w:themeColor="accent1"/>
              <w:left w:val="single" w:sz="8" w:space="0" w:color="4F81BD" w:themeColor="accent1"/>
              <w:bottom w:val="single" w:sz="8" w:space="0" w:color="4F81BD" w:themeColor="accent1"/>
            </w:tcBorders>
            <w:shd w:val="clear" w:color="auto" w:fill="FF0000"/>
          </w:tcPr>
          <w:p w14:paraId="30001F25" w14:textId="77777777" w:rsidR="00493FC3" w:rsidRPr="001A60F2" w:rsidRDefault="00493FC3" w:rsidP="001552A3">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1A60F2">
              <w:rPr>
                <w:rFonts w:ascii="Verdana" w:hAnsi="Verdana"/>
                <w:sz w:val="20"/>
                <w:szCs w:val="20"/>
              </w:rPr>
              <w:t>Tick</w:t>
            </w:r>
          </w:p>
        </w:tc>
      </w:tr>
      <w:tr w:rsidR="00493FC3" w:rsidRPr="001A60F2" w14:paraId="65652C79" w14:textId="77777777" w:rsidTr="004613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66" w:type="dxa"/>
            <w:tcBorders>
              <w:right w:val="single" w:sz="8" w:space="0" w:color="4F81BD" w:themeColor="accent1"/>
            </w:tcBorders>
          </w:tcPr>
          <w:p w14:paraId="26931692" w14:textId="77777777" w:rsidR="00493FC3" w:rsidRPr="001A60F2" w:rsidRDefault="00493FC3" w:rsidP="001552A3">
            <w:pPr>
              <w:spacing w:after="200"/>
              <w:contextualSpacing/>
              <w:rPr>
                <w:rFonts w:ascii="Verdana" w:hAnsi="Verdana"/>
                <w:b w:val="0"/>
                <w:sz w:val="20"/>
                <w:szCs w:val="20"/>
              </w:rPr>
            </w:pPr>
            <w:r w:rsidRPr="001A60F2">
              <w:rPr>
                <w:rFonts w:ascii="Verdana" w:hAnsi="Verdana"/>
                <w:b w:val="0"/>
                <w:sz w:val="20"/>
                <w:szCs w:val="20"/>
              </w:rPr>
              <w:t>Submitted any clarification questions about Selection Questionnaire</w:t>
            </w:r>
          </w:p>
        </w:tc>
        <w:tc>
          <w:tcPr>
            <w:tcW w:w="1086" w:type="dxa"/>
            <w:tcBorders>
              <w:left w:val="single" w:sz="8" w:space="0" w:color="4F81BD" w:themeColor="accent1"/>
            </w:tcBorders>
          </w:tcPr>
          <w:p w14:paraId="73D59FED" w14:textId="77777777" w:rsidR="00493FC3" w:rsidRPr="001A60F2" w:rsidRDefault="00493FC3" w:rsidP="001552A3">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bl>
    <w:p w14:paraId="75681504" w14:textId="77777777" w:rsidR="00493FC3" w:rsidRPr="001A60F2" w:rsidRDefault="00493FC3" w:rsidP="00493FC3">
      <w:pPr>
        <w:spacing w:after="200"/>
        <w:contextualSpacing/>
        <w:rPr>
          <w:rFonts w:ascii="Verdana" w:hAnsi="Verdana"/>
          <w:sz w:val="20"/>
          <w:szCs w:val="20"/>
        </w:rPr>
      </w:pPr>
    </w:p>
    <w:p w14:paraId="209DB613" w14:textId="77777777" w:rsidR="004613CC" w:rsidRPr="001A60F2" w:rsidRDefault="004613CC" w:rsidP="00493FC3">
      <w:pPr>
        <w:spacing w:after="200"/>
        <w:contextualSpacing/>
        <w:rPr>
          <w:rFonts w:ascii="Verdana" w:hAnsi="Verdana"/>
          <w:sz w:val="20"/>
          <w:szCs w:val="20"/>
        </w:rPr>
      </w:pPr>
    </w:p>
    <w:p w14:paraId="2E32A1AA" w14:textId="41011CB5" w:rsidR="00493FC3" w:rsidRPr="001A60F2" w:rsidRDefault="00414739" w:rsidP="00A7185E">
      <w:pPr>
        <w:spacing w:after="200" w:line="276" w:lineRule="auto"/>
        <w:rPr>
          <w:rFonts w:ascii="Verdana" w:hAnsi="Verdana"/>
          <w:b/>
          <w:sz w:val="20"/>
          <w:szCs w:val="20"/>
        </w:rPr>
      </w:pPr>
      <w:r w:rsidRPr="001A60F2">
        <w:rPr>
          <w:rFonts w:ascii="Verdana" w:hAnsi="Verdana"/>
          <w:b/>
          <w:sz w:val="20"/>
          <w:szCs w:val="20"/>
        </w:rPr>
        <w:t>2</w:t>
      </w:r>
      <w:r w:rsidR="007B2EAA">
        <w:rPr>
          <w:rFonts w:ascii="Verdana" w:hAnsi="Verdana"/>
          <w:b/>
          <w:sz w:val="20"/>
          <w:szCs w:val="20"/>
        </w:rPr>
        <w:t>8</w:t>
      </w:r>
      <w:r w:rsidRPr="001A60F2">
        <w:rPr>
          <w:rFonts w:ascii="Verdana" w:hAnsi="Verdana"/>
          <w:b/>
          <w:sz w:val="20"/>
          <w:szCs w:val="20"/>
        </w:rPr>
        <w:t xml:space="preserve"> September</w:t>
      </w:r>
      <w:r w:rsidR="00493FC3" w:rsidRPr="001A60F2">
        <w:rPr>
          <w:rFonts w:ascii="Verdana" w:hAnsi="Verdana"/>
          <w:b/>
          <w:sz w:val="20"/>
          <w:szCs w:val="20"/>
        </w:rPr>
        <w:t xml:space="preserve"> 2021</w:t>
      </w:r>
    </w:p>
    <w:tbl>
      <w:tblPr>
        <w:tblStyle w:val="LightList-Accent1"/>
        <w:tblW w:w="0" w:type="auto"/>
        <w:tblLook w:val="04A0" w:firstRow="1" w:lastRow="0" w:firstColumn="1" w:lastColumn="0" w:noHBand="0" w:noVBand="1"/>
      </w:tblPr>
      <w:tblGrid>
        <w:gridCol w:w="7966"/>
        <w:gridCol w:w="1086"/>
      </w:tblGrid>
      <w:tr w:rsidR="00493FC3" w:rsidRPr="001A60F2" w14:paraId="6AE8B767" w14:textId="77777777" w:rsidTr="001552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shd w:val="clear" w:color="auto" w:fill="548DD4" w:themeFill="text2" w:themeFillTint="99"/>
          </w:tcPr>
          <w:p w14:paraId="6770CA27" w14:textId="77777777" w:rsidR="00493FC3" w:rsidRPr="001A60F2" w:rsidRDefault="00493FC3" w:rsidP="001552A3">
            <w:pPr>
              <w:spacing w:after="200"/>
              <w:contextualSpacing/>
              <w:rPr>
                <w:rFonts w:ascii="Verdana" w:hAnsi="Verdana"/>
                <w:sz w:val="20"/>
                <w:szCs w:val="20"/>
              </w:rPr>
            </w:pPr>
            <w:r w:rsidRPr="001A60F2">
              <w:rPr>
                <w:rFonts w:ascii="Verdana" w:hAnsi="Verdana"/>
                <w:sz w:val="20"/>
                <w:szCs w:val="20"/>
              </w:rPr>
              <w:t>Action UK Sport</w:t>
            </w:r>
          </w:p>
        </w:tc>
        <w:tc>
          <w:tcPr>
            <w:tcW w:w="1100" w:type="dxa"/>
            <w:tcBorders>
              <w:top w:val="single" w:sz="8" w:space="0" w:color="4F81BD" w:themeColor="accent1"/>
              <w:left w:val="single" w:sz="8" w:space="0" w:color="4F81BD" w:themeColor="accent1"/>
              <w:bottom w:val="single" w:sz="8" w:space="0" w:color="4F81BD" w:themeColor="accent1"/>
            </w:tcBorders>
            <w:shd w:val="clear" w:color="auto" w:fill="548DD4" w:themeFill="text2" w:themeFillTint="99"/>
          </w:tcPr>
          <w:p w14:paraId="6D081A60" w14:textId="77777777" w:rsidR="00493FC3" w:rsidRPr="001A60F2" w:rsidRDefault="00493FC3" w:rsidP="001552A3">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1A60F2">
              <w:rPr>
                <w:rFonts w:ascii="Verdana" w:hAnsi="Verdana"/>
                <w:sz w:val="20"/>
                <w:szCs w:val="20"/>
              </w:rPr>
              <w:t>Tick</w:t>
            </w:r>
          </w:p>
        </w:tc>
      </w:tr>
      <w:tr w:rsidR="00493FC3" w:rsidRPr="001A60F2" w14:paraId="36EA3E88" w14:textId="77777777" w:rsidTr="001552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7CD0E539" w14:textId="7C1CC779" w:rsidR="00493FC3" w:rsidRPr="001A60F2" w:rsidRDefault="00493FC3" w:rsidP="001552A3">
            <w:pPr>
              <w:spacing w:after="200"/>
              <w:contextualSpacing/>
              <w:rPr>
                <w:rFonts w:ascii="Verdana" w:hAnsi="Verdana"/>
                <w:b w:val="0"/>
                <w:sz w:val="20"/>
                <w:szCs w:val="20"/>
              </w:rPr>
            </w:pPr>
            <w:r w:rsidRPr="001A60F2">
              <w:rPr>
                <w:rFonts w:ascii="Verdana" w:hAnsi="Verdana"/>
                <w:b w:val="0"/>
                <w:sz w:val="20"/>
                <w:szCs w:val="20"/>
              </w:rPr>
              <w:t>Responses to SQ clarification questions received from UK</w:t>
            </w:r>
            <w:r w:rsidR="00414739" w:rsidRPr="001A60F2">
              <w:rPr>
                <w:rFonts w:ascii="Verdana" w:hAnsi="Verdana"/>
                <w:b w:val="0"/>
                <w:sz w:val="20"/>
                <w:szCs w:val="20"/>
              </w:rPr>
              <w:t xml:space="preserve"> </w:t>
            </w:r>
            <w:r w:rsidRPr="001A60F2">
              <w:rPr>
                <w:rFonts w:ascii="Verdana" w:hAnsi="Verdana"/>
                <w:b w:val="0"/>
                <w:sz w:val="20"/>
                <w:szCs w:val="20"/>
              </w:rPr>
              <w:t>S</w:t>
            </w:r>
            <w:r w:rsidR="00414739" w:rsidRPr="001A60F2">
              <w:rPr>
                <w:rFonts w:ascii="Verdana" w:hAnsi="Verdana"/>
                <w:b w:val="0"/>
                <w:sz w:val="20"/>
                <w:szCs w:val="20"/>
              </w:rPr>
              <w:t>port</w:t>
            </w:r>
          </w:p>
        </w:tc>
        <w:tc>
          <w:tcPr>
            <w:tcW w:w="1100" w:type="dxa"/>
            <w:tcBorders>
              <w:left w:val="single" w:sz="8" w:space="0" w:color="4F81BD" w:themeColor="accent1"/>
            </w:tcBorders>
          </w:tcPr>
          <w:p w14:paraId="74F6B0D1" w14:textId="77777777" w:rsidR="00493FC3" w:rsidRPr="001A60F2" w:rsidRDefault="00493FC3" w:rsidP="001552A3">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bl>
    <w:p w14:paraId="536DC3F1" w14:textId="55B008FD" w:rsidR="00493FC3" w:rsidRPr="001A60F2" w:rsidRDefault="00493FC3" w:rsidP="00493FC3">
      <w:pPr>
        <w:spacing w:after="200"/>
        <w:contextualSpacing/>
        <w:rPr>
          <w:rFonts w:ascii="Verdana" w:hAnsi="Verdana"/>
          <w:b/>
          <w:sz w:val="20"/>
          <w:szCs w:val="20"/>
        </w:rPr>
      </w:pPr>
    </w:p>
    <w:p w14:paraId="396E84A6" w14:textId="6A0747B4" w:rsidR="00A7185E" w:rsidRPr="001A60F2" w:rsidRDefault="00154347" w:rsidP="00A7185E">
      <w:pPr>
        <w:spacing w:after="200" w:line="276" w:lineRule="auto"/>
        <w:rPr>
          <w:rFonts w:ascii="Verdana" w:hAnsi="Verdana"/>
          <w:b/>
          <w:sz w:val="20"/>
          <w:szCs w:val="20"/>
        </w:rPr>
      </w:pPr>
      <w:r>
        <w:rPr>
          <w:rFonts w:ascii="Verdana" w:hAnsi="Verdana"/>
          <w:b/>
          <w:sz w:val="20"/>
          <w:szCs w:val="20"/>
        </w:rPr>
        <w:t>5 October</w:t>
      </w:r>
      <w:r w:rsidR="00A7185E" w:rsidRPr="001A60F2">
        <w:rPr>
          <w:rFonts w:ascii="Verdana" w:hAnsi="Verdana"/>
          <w:b/>
          <w:sz w:val="20"/>
          <w:szCs w:val="20"/>
        </w:rPr>
        <w:t xml:space="preserve"> 2021</w:t>
      </w:r>
    </w:p>
    <w:tbl>
      <w:tblPr>
        <w:tblStyle w:val="LightList-Accent1"/>
        <w:tblW w:w="0" w:type="auto"/>
        <w:tblLook w:val="04A0" w:firstRow="1" w:lastRow="0" w:firstColumn="1" w:lastColumn="0" w:noHBand="0" w:noVBand="1"/>
      </w:tblPr>
      <w:tblGrid>
        <w:gridCol w:w="7966"/>
        <w:gridCol w:w="1086"/>
      </w:tblGrid>
      <w:tr w:rsidR="00A7185E" w:rsidRPr="001A60F2" w14:paraId="4A433BDC" w14:textId="77777777" w:rsidTr="00E97A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shd w:val="clear" w:color="auto" w:fill="FF0000"/>
          </w:tcPr>
          <w:p w14:paraId="5FE3A6A6" w14:textId="77777777" w:rsidR="00A7185E" w:rsidRPr="001A60F2" w:rsidRDefault="00A7185E" w:rsidP="00E97AC4">
            <w:pPr>
              <w:spacing w:after="200"/>
              <w:contextualSpacing/>
              <w:rPr>
                <w:rFonts w:ascii="Verdana" w:hAnsi="Verdana"/>
                <w:sz w:val="20"/>
                <w:szCs w:val="20"/>
              </w:rPr>
            </w:pPr>
            <w:r w:rsidRPr="001A60F2">
              <w:rPr>
                <w:rFonts w:ascii="Verdana" w:hAnsi="Verdana"/>
                <w:sz w:val="20"/>
                <w:szCs w:val="20"/>
              </w:rPr>
              <w:t>Action Tenderer</w:t>
            </w:r>
          </w:p>
        </w:tc>
        <w:tc>
          <w:tcPr>
            <w:tcW w:w="1100" w:type="dxa"/>
            <w:tcBorders>
              <w:top w:val="single" w:sz="8" w:space="0" w:color="4F81BD" w:themeColor="accent1"/>
              <w:left w:val="single" w:sz="8" w:space="0" w:color="4F81BD" w:themeColor="accent1"/>
              <w:bottom w:val="single" w:sz="8" w:space="0" w:color="4F81BD" w:themeColor="accent1"/>
            </w:tcBorders>
            <w:shd w:val="clear" w:color="auto" w:fill="FF0000"/>
          </w:tcPr>
          <w:p w14:paraId="3B7D200C" w14:textId="77777777" w:rsidR="00A7185E" w:rsidRPr="001A60F2" w:rsidRDefault="00A7185E" w:rsidP="00E97AC4">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1A60F2">
              <w:rPr>
                <w:rFonts w:ascii="Verdana" w:hAnsi="Verdana"/>
                <w:sz w:val="20"/>
                <w:szCs w:val="20"/>
              </w:rPr>
              <w:t>Tick</w:t>
            </w:r>
          </w:p>
        </w:tc>
      </w:tr>
      <w:tr w:rsidR="00A7185E" w:rsidRPr="001A60F2" w14:paraId="513B369D" w14:textId="77777777" w:rsidTr="00E97A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105C360D" w14:textId="77777777" w:rsidR="00A7185E" w:rsidRPr="001A60F2" w:rsidRDefault="00A7185E" w:rsidP="00E97AC4">
            <w:pPr>
              <w:spacing w:after="200"/>
              <w:contextualSpacing/>
              <w:rPr>
                <w:rFonts w:ascii="Verdana" w:hAnsi="Verdana"/>
                <w:b w:val="0"/>
                <w:sz w:val="20"/>
                <w:szCs w:val="20"/>
              </w:rPr>
            </w:pPr>
            <w:r w:rsidRPr="001A60F2">
              <w:rPr>
                <w:rFonts w:ascii="Verdana" w:hAnsi="Verdana"/>
                <w:b w:val="0"/>
                <w:sz w:val="20"/>
                <w:szCs w:val="20"/>
              </w:rPr>
              <w:t>Confirmed expression of interest via submission of Selection Questionnaire</w:t>
            </w:r>
          </w:p>
        </w:tc>
        <w:tc>
          <w:tcPr>
            <w:tcW w:w="1100" w:type="dxa"/>
            <w:tcBorders>
              <w:left w:val="single" w:sz="8" w:space="0" w:color="4F81BD" w:themeColor="accent1"/>
            </w:tcBorders>
          </w:tcPr>
          <w:p w14:paraId="3C923D01" w14:textId="77777777" w:rsidR="00A7185E" w:rsidRPr="001A60F2" w:rsidRDefault="00A7185E" w:rsidP="00E97AC4">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bl>
    <w:p w14:paraId="5D55A381" w14:textId="77777777" w:rsidR="00A7185E" w:rsidRPr="001A60F2" w:rsidRDefault="00A7185E" w:rsidP="00493FC3">
      <w:pPr>
        <w:spacing w:after="200"/>
        <w:contextualSpacing/>
        <w:rPr>
          <w:rFonts w:ascii="Verdana" w:hAnsi="Verdana"/>
          <w:b/>
          <w:sz w:val="20"/>
          <w:szCs w:val="20"/>
        </w:rPr>
      </w:pPr>
    </w:p>
    <w:p w14:paraId="0CB6DEE7" w14:textId="63EF01D0" w:rsidR="00493FC3" w:rsidRPr="001A60F2" w:rsidRDefault="00154347" w:rsidP="00493FC3">
      <w:pPr>
        <w:spacing w:after="200" w:line="276" w:lineRule="auto"/>
        <w:rPr>
          <w:rFonts w:ascii="Verdana" w:hAnsi="Verdana"/>
          <w:b/>
          <w:sz w:val="20"/>
          <w:szCs w:val="20"/>
        </w:rPr>
      </w:pPr>
      <w:r>
        <w:rPr>
          <w:rFonts w:ascii="Verdana" w:hAnsi="Verdana"/>
          <w:b/>
          <w:sz w:val="20"/>
          <w:szCs w:val="20"/>
        </w:rPr>
        <w:t>7 October</w:t>
      </w:r>
      <w:r w:rsidR="00493FC3" w:rsidRPr="001A60F2">
        <w:rPr>
          <w:rFonts w:ascii="Verdana" w:hAnsi="Verdana"/>
          <w:b/>
          <w:sz w:val="20"/>
          <w:szCs w:val="20"/>
        </w:rPr>
        <w:t xml:space="preserve"> 2021</w:t>
      </w:r>
    </w:p>
    <w:tbl>
      <w:tblPr>
        <w:tblStyle w:val="LightList-Accent1"/>
        <w:tblW w:w="0" w:type="auto"/>
        <w:tblLook w:val="04A0" w:firstRow="1" w:lastRow="0" w:firstColumn="1" w:lastColumn="0" w:noHBand="0" w:noVBand="1"/>
      </w:tblPr>
      <w:tblGrid>
        <w:gridCol w:w="7969"/>
        <w:gridCol w:w="1083"/>
      </w:tblGrid>
      <w:tr w:rsidR="00493FC3" w:rsidRPr="001A60F2" w14:paraId="39B12ED2" w14:textId="77777777" w:rsidTr="004147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69" w:type="dxa"/>
            <w:tcBorders>
              <w:right w:val="single" w:sz="8" w:space="0" w:color="4F81BD" w:themeColor="accent1"/>
            </w:tcBorders>
            <w:shd w:val="clear" w:color="auto" w:fill="548DD4" w:themeFill="text2" w:themeFillTint="99"/>
          </w:tcPr>
          <w:p w14:paraId="1F5F9FCA" w14:textId="77777777" w:rsidR="00493FC3" w:rsidRPr="001A60F2" w:rsidRDefault="00493FC3" w:rsidP="001552A3">
            <w:pPr>
              <w:spacing w:after="200"/>
              <w:contextualSpacing/>
              <w:rPr>
                <w:rFonts w:ascii="Verdana" w:hAnsi="Verdana"/>
                <w:sz w:val="20"/>
                <w:szCs w:val="20"/>
              </w:rPr>
            </w:pPr>
            <w:r w:rsidRPr="001A60F2">
              <w:rPr>
                <w:rFonts w:ascii="Verdana" w:hAnsi="Verdana"/>
                <w:sz w:val="20"/>
                <w:szCs w:val="20"/>
              </w:rPr>
              <w:t>Action UK Sport</w:t>
            </w:r>
          </w:p>
        </w:tc>
        <w:tc>
          <w:tcPr>
            <w:tcW w:w="1083" w:type="dxa"/>
            <w:tcBorders>
              <w:top w:val="single" w:sz="8" w:space="0" w:color="4F81BD" w:themeColor="accent1"/>
              <w:left w:val="single" w:sz="8" w:space="0" w:color="4F81BD" w:themeColor="accent1"/>
              <w:bottom w:val="single" w:sz="8" w:space="0" w:color="4F81BD" w:themeColor="accent1"/>
            </w:tcBorders>
            <w:shd w:val="clear" w:color="auto" w:fill="548DD4" w:themeFill="text2" w:themeFillTint="99"/>
          </w:tcPr>
          <w:p w14:paraId="3281D410" w14:textId="77777777" w:rsidR="00493FC3" w:rsidRPr="001A60F2" w:rsidRDefault="00493FC3" w:rsidP="001552A3">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1A60F2">
              <w:rPr>
                <w:rFonts w:ascii="Verdana" w:hAnsi="Verdana"/>
                <w:sz w:val="20"/>
                <w:szCs w:val="20"/>
              </w:rPr>
              <w:t>Tick</w:t>
            </w:r>
          </w:p>
        </w:tc>
      </w:tr>
      <w:tr w:rsidR="00493FC3" w:rsidRPr="001A60F2" w14:paraId="7543ED7D" w14:textId="77777777" w:rsidTr="00414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69" w:type="dxa"/>
            <w:tcBorders>
              <w:right w:val="single" w:sz="8" w:space="0" w:color="4F81BD" w:themeColor="accent1"/>
            </w:tcBorders>
          </w:tcPr>
          <w:p w14:paraId="5D5E134A" w14:textId="77777777" w:rsidR="00493FC3" w:rsidRPr="001A60F2" w:rsidRDefault="00493FC3" w:rsidP="001552A3">
            <w:pPr>
              <w:spacing w:after="200"/>
              <w:contextualSpacing/>
              <w:rPr>
                <w:rFonts w:ascii="Verdana" w:hAnsi="Verdana"/>
                <w:b w:val="0"/>
                <w:sz w:val="20"/>
                <w:szCs w:val="20"/>
              </w:rPr>
            </w:pPr>
            <w:r w:rsidRPr="001A60F2">
              <w:rPr>
                <w:rFonts w:ascii="Verdana" w:hAnsi="Verdana"/>
                <w:b w:val="0"/>
                <w:sz w:val="20"/>
                <w:szCs w:val="20"/>
              </w:rPr>
              <w:t>Notification to successful/unsuccessful Selection Questionnaires</w:t>
            </w:r>
          </w:p>
        </w:tc>
        <w:tc>
          <w:tcPr>
            <w:tcW w:w="1083" w:type="dxa"/>
            <w:tcBorders>
              <w:left w:val="single" w:sz="8" w:space="0" w:color="4F81BD" w:themeColor="accent1"/>
            </w:tcBorders>
          </w:tcPr>
          <w:p w14:paraId="7D16F863" w14:textId="77777777" w:rsidR="00493FC3" w:rsidRPr="001A60F2" w:rsidRDefault="00493FC3" w:rsidP="001552A3">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bl>
    <w:p w14:paraId="403535A0" w14:textId="77777777" w:rsidR="00414739" w:rsidRPr="001A60F2" w:rsidRDefault="00414739" w:rsidP="00493FC3">
      <w:pPr>
        <w:spacing w:after="200" w:line="276" w:lineRule="auto"/>
        <w:rPr>
          <w:rFonts w:ascii="Verdana" w:hAnsi="Verdana"/>
          <w:b/>
          <w:sz w:val="20"/>
          <w:szCs w:val="20"/>
        </w:rPr>
      </w:pPr>
    </w:p>
    <w:p w14:paraId="37A15270" w14:textId="0B6DFC60" w:rsidR="00493FC3" w:rsidRPr="001A60F2" w:rsidRDefault="00154347" w:rsidP="00493FC3">
      <w:pPr>
        <w:spacing w:after="200" w:line="276" w:lineRule="auto"/>
        <w:rPr>
          <w:rFonts w:ascii="Verdana" w:hAnsi="Verdana"/>
          <w:b/>
          <w:sz w:val="20"/>
          <w:szCs w:val="20"/>
        </w:rPr>
      </w:pPr>
      <w:r>
        <w:rPr>
          <w:rFonts w:ascii="Verdana" w:hAnsi="Verdana"/>
          <w:b/>
          <w:sz w:val="20"/>
          <w:szCs w:val="20"/>
        </w:rPr>
        <w:t>14</w:t>
      </w:r>
      <w:r w:rsidR="00766EA9" w:rsidRPr="001A60F2">
        <w:rPr>
          <w:rFonts w:ascii="Verdana" w:hAnsi="Verdana"/>
          <w:b/>
          <w:sz w:val="20"/>
          <w:szCs w:val="20"/>
        </w:rPr>
        <w:t xml:space="preserve"> October</w:t>
      </w:r>
      <w:r w:rsidR="00493FC3" w:rsidRPr="001A60F2">
        <w:rPr>
          <w:rFonts w:ascii="Verdana" w:hAnsi="Verdana"/>
          <w:b/>
          <w:sz w:val="20"/>
          <w:szCs w:val="20"/>
        </w:rPr>
        <w:t xml:space="preserve"> 2021</w:t>
      </w:r>
    </w:p>
    <w:tbl>
      <w:tblPr>
        <w:tblStyle w:val="LightList-Accent1"/>
        <w:tblW w:w="0" w:type="auto"/>
        <w:tblLook w:val="04A0" w:firstRow="1" w:lastRow="0" w:firstColumn="1" w:lastColumn="0" w:noHBand="0" w:noVBand="1"/>
      </w:tblPr>
      <w:tblGrid>
        <w:gridCol w:w="7966"/>
        <w:gridCol w:w="1086"/>
      </w:tblGrid>
      <w:tr w:rsidR="00493FC3" w:rsidRPr="001A60F2" w14:paraId="2156AB99" w14:textId="77777777" w:rsidTr="001552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66" w:type="dxa"/>
            <w:tcBorders>
              <w:right w:val="single" w:sz="8" w:space="0" w:color="4F81BD" w:themeColor="accent1"/>
            </w:tcBorders>
            <w:shd w:val="clear" w:color="auto" w:fill="FF0000"/>
          </w:tcPr>
          <w:p w14:paraId="42E45C44" w14:textId="77777777" w:rsidR="00493FC3" w:rsidRPr="001A60F2" w:rsidRDefault="00493FC3" w:rsidP="001552A3">
            <w:pPr>
              <w:spacing w:after="200"/>
              <w:contextualSpacing/>
              <w:rPr>
                <w:rFonts w:ascii="Verdana" w:hAnsi="Verdana"/>
                <w:sz w:val="20"/>
                <w:szCs w:val="20"/>
              </w:rPr>
            </w:pPr>
            <w:r w:rsidRPr="001A60F2">
              <w:rPr>
                <w:rFonts w:ascii="Verdana" w:hAnsi="Verdana"/>
                <w:sz w:val="20"/>
                <w:szCs w:val="20"/>
              </w:rPr>
              <w:t>Action Tenderer</w:t>
            </w:r>
          </w:p>
        </w:tc>
        <w:tc>
          <w:tcPr>
            <w:tcW w:w="1086" w:type="dxa"/>
            <w:tcBorders>
              <w:top w:val="single" w:sz="8" w:space="0" w:color="4F81BD" w:themeColor="accent1"/>
              <w:left w:val="single" w:sz="8" w:space="0" w:color="4F81BD" w:themeColor="accent1"/>
              <w:bottom w:val="single" w:sz="8" w:space="0" w:color="4F81BD" w:themeColor="accent1"/>
            </w:tcBorders>
            <w:shd w:val="clear" w:color="auto" w:fill="FF0000"/>
          </w:tcPr>
          <w:p w14:paraId="4DB484C7" w14:textId="77777777" w:rsidR="00493FC3" w:rsidRPr="001A60F2" w:rsidRDefault="00493FC3" w:rsidP="001552A3">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1A60F2">
              <w:rPr>
                <w:rFonts w:ascii="Verdana" w:hAnsi="Verdana"/>
                <w:sz w:val="20"/>
                <w:szCs w:val="20"/>
              </w:rPr>
              <w:t>Tick</w:t>
            </w:r>
          </w:p>
        </w:tc>
      </w:tr>
      <w:tr w:rsidR="00493FC3" w:rsidRPr="001A60F2" w14:paraId="369ADB4A" w14:textId="77777777" w:rsidTr="001552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66" w:type="dxa"/>
            <w:tcBorders>
              <w:right w:val="single" w:sz="8" w:space="0" w:color="4F81BD" w:themeColor="accent1"/>
            </w:tcBorders>
          </w:tcPr>
          <w:p w14:paraId="1501D63D" w14:textId="77777777" w:rsidR="00493FC3" w:rsidRPr="001A60F2" w:rsidRDefault="00493FC3" w:rsidP="001552A3">
            <w:pPr>
              <w:spacing w:after="200"/>
              <w:contextualSpacing/>
              <w:rPr>
                <w:rFonts w:ascii="Verdana" w:hAnsi="Verdana"/>
                <w:b w:val="0"/>
                <w:sz w:val="20"/>
                <w:szCs w:val="20"/>
              </w:rPr>
            </w:pPr>
            <w:r w:rsidRPr="001A60F2">
              <w:rPr>
                <w:rFonts w:ascii="Verdana" w:hAnsi="Verdana"/>
                <w:b w:val="0"/>
                <w:sz w:val="20"/>
                <w:szCs w:val="20"/>
              </w:rPr>
              <w:t>Submitted any clarification questions for ITT</w:t>
            </w:r>
          </w:p>
        </w:tc>
        <w:tc>
          <w:tcPr>
            <w:tcW w:w="1086" w:type="dxa"/>
            <w:tcBorders>
              <w:left w:val="single" w:sz="8" w:space="0" w:color="4F81BD" w:themeColor="accent1"/>
            </w:tcBorders>
          </w:tcPr>
          <w:p w14:paraId="0284AAD8" w14:textId="77777777" w:rsidR="00493FC3" w:rsidRPr="001A60F2" w:rsidRDefault="00493FC3" w:rsidP="001552A3">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bl>
    <w:p w14:paraId="6DDB6FE9" w14:textId="77777777" w:rsidR="00493FC3" w:rsidRPr="001A60F2" w:rsidRDefault="00493FC3" w:rsidP="00493FC3">
      <w:pPr>
        <w:spacing w:after="200" w:line="276" w:lineRule="auto"/>
        <w:rPr>
          <w:rFonts w:ascii="Verdana" w:hAnsi="Verdana"/>
          <w:b/>
          <w:sz w:val="20"/>
          <w:szCs w:val="20"/>
        </w:rPr>
      </w:pPr>
    </w:p>
    <w:p w14:paraId="1661402C" w14:textId="2C955668" w:rsidR="00493FC3" w:rsidRPr="001A60F2" w:rsidRDefault="00F01D21" w:rsidP="00493FC3">
      <w:pPr>
        <w:spacing w:after="200" w:line="276" w:lineRule="auto"/>
        <w:rPr>
          <w:rFonts w:ascii="Verdana" w:hAnsi="Verdana"/>
          <w:b/>
          <w:sz w:val="20"/>
          <w:szCs w:val="20"/>
        </w:rPr>
      </w:pPr>
      <w:r>
        <w:rPr>
          <w:rFonts w:ascii="Verdana" w:hAnsi="Verdana"/>
          <w:b/>
          <w:sz w:val="20"/>
          <w:szCs w:val="20"/>
        </w:rPr>
        <w:t>21</w:t>
      </w:r>
      <w:r w:rsidR="00766EA9" w:rsidRPr="001A60F2">
        <w:rPr>
          <w:rFonts w:ascii="Verdana" w:hAnsi="Verdana"/>
          <w:b/>
          <w:sz w:val="20"/>
          <w:szCs w:val="20"/>
        </w:rPr>
        <w:t xml:space="preserve"> October</w:t>
      </w:r>
      <w:r w:rsidR="00493FC3" w:rsidRPr="001A60F2">
        <w:rPr>
          <w:rFonts w:ascii="Verdana" w:hAnsi="Verdana"/>
          <w:b/>
          <w:sz w:val="20"/>
          <w:szCs w:val="20"/>
        </w:rPr>
        <w:t xml:space="preserve"> 2021</w:t>
      </w:r>
    </w:p>
    <w:p w14:paraId="2BE79BA5" w14:textId="77777777" w:rsidR="00493FC3" w:rsidRPr="001A60F2" w:rsidRDefault="00493FC3" w:rsidP="00493FC3">
      <w:pPr>
        <w:spacing w:after="200"/>
        <w:contextualSpacing/>
        <w:rPr>
          <w:rFonts w:ascii="Verdana" w:hAnsi="Verdana"/>
          <w:b/>
          <w:sz w:val="20"/>
          <w:szCs w:val="20"/>
        </w:rPr>
      </w:pPr>
    </w:p>
    <w:tbl>
      <w:tblPr>
        <w:tblStyle w:val="LightList-Accent1"/>
        <w:tblW w:w="0" w:type="auto"/>
        <w:tblLook w:val="04A0" w:firstRow="1" w:lastRow="0" w:firstColumn="1" w:lastColumn="0" w:noHBand="0" w:noVBand="1"/>
      </w:tblPr>
      <w:tblGrid>
        <w:gridCol w:w="7966"/>
        <w:gridCol w:w="1086"/>
      </w:tblGrid>
      <w:tr w:rsidR="00493FC3" w:rsidRPr="001A60F2" w14:paraId="594CD0C7" w14:textId="77777777" w:rsidTr="001552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shd w:val="clear" w:color="auto" w:fill="548DD4" w:themeFill="text2" w:themeFillTint="99"/>
          </w:tcPr>
          <w:p w14:paraId="6F4AE39A" w14:textId="77777777" w:rsidR="00493FC3" w:rsidRPr="001A60F2" w:rsidRDefault="00493FC3" w:rsidP="001552A3">
            <w:pPr>
              <w:spacing w:after="200"/>
              <w:contextualSpacing/>
              <w:rPr>
                <w:rFonts w:ascii="Verdana" w:hAnsi="Verdana"/>
                <w:sz w:val="20"/>
                <w:szCs w:val="20"/>
              </w:rPr>
            </w:pPr>
            <w:r w:rsidRPr="001A60F2">
              <w:rPr>
                <w:rFonts w:ascii="Verdana" w:hAnsi="Verdana"/>
                <w:sz w:val="20"/>
                <w:szCs w:val="20"/>
              </w:rPr>
              <w:t>Action UK Sport</w:t>
            </w:r>
          </w:p>
        </w:tc>
        <w:tc>
          <w:tcPr>
            <w:tcW w:w="1100" w:type="dxa"/>
            <w:tcBorders>
              <w:top w:val="single" w:sz="8" w:space="0" w:color="4F81BD" w:themeColor="accent1"/>
              <w:left w:val="single" w:sz="8" w:space="0" w:color="4F81BD" w:themeColor="accent1"/>
              <w:bottom w:val="single" w:sz="8" w:space="0" w:color="4F81BD" w:themeColor="accent1"/>
            </w:tcBorders>
            <w:shd w:val="clear" w:color="auto" w:fill="548DD4" w:themeFill="text2" w:themeFillTint="99"/>
          </w:tcPr>
          <w:p w14:paraId="270A82E8" w14:textId="77777777" w:rsidR="00493FC3" w:rsidRPr="001A60F2" w:rsidRDefault="00493FC3" w:rsidP="001552A3">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1A60F2">
              <w:rPr>
                <w:rFonts w:ascii="Verdana" w:hAnsi="Verdana"/>
                <w:sz w:val="20"/>
                <w:szCs w:val="20"/>
              </w:rPr>
              <w:t>Tick</w:t>
            </w:r>
          </w:p>
        </w:tc>
      </w:tr>
      <w:tr w:rsidR="00493FC3" w:rsidRPr="001A60F2" w14:paraId="6FDBF868" w14:textId="77777777" w:rsidTr="001552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72F23B9B" w14:textId="77777777" w:rsidR="00493FC3" w:rsidRPr="001A60F2" w:rsidRDefault="00493FC3" w:rsidP="001552A3">
            <w:pPr>
              <w:spacing w:after="200"/>
              <w:contextualSpacing/>
              <w:rPr>
                <w:rFonts w:ascii="Verdana" w:hAnsi="Verdana"/>
                <w:b w:val="0"/>
                <w:sz w:val="20"/>
                <w:szCs w:val="20"/>
              </w:rPr>
            </w:pPr>
            <w:r w:rsidRPr="001A60F2">
              <w:rPr>
                <w:rFonts w:ascii="Verdana" w:hAnsi="Verdana"/>
                <w:b w:val="0"/>
                <w:sz w:val="20"/>
                <w:szCs w:val="20"/>
              </w:rPr>
              <w:t>Responses to clarification questions received from UKS</w:t>
            </w:r>
          </w:p>
        </w:tc>
        <w:tc>
          <w:tcPr>
            <w:tcW w:w="1100" w:type="dxa"/>
            <w:tcBorders>
              <w:left w:val="single" w:sz="8" w:space="0" w:color="4F81BD" w:themeColor="accent1"/>
            </w:tcBorders>
          </w:tcPr>
          <w:p w14:paraId="51E596EE" w14:textId="77777777" w:rsidR="00493FC3" w:rsidRPr="001A60F2" w:rsidRDefault="00493FC3" w:rsidP="001552A3">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bl>
    <w:p w14:paraId="64D5A6B7" w14:textId="77777777" w:rsidR="00493FC3" w:rsidRPr="001A60F2" w:rsidRDefault="00493FC3" w:rsidP="00493FC3">
      <w:pPr>
        <w:spacing w:after="200"/>
        <w:contextualSpacing/>
        <w:rPr>
          <w:rFonts w:ascii="Verdana" w:hAnsi="Verdana"/>
          <w:b/>
          <w:sz w:val="20"/>
          <w:szCs w:val="20"/>
        </w:rPr>
      </w:pPr>
    </w:p>
    <w:p w14:paraId="73699AE9" w14:textId="77777777" w:rsidR="00493FC3" w:rsidRPr="001A60F2" w:rsidRDefault="00493FC3" w:rsidP="00493FC3">
      <w:pPr>
        <w:spacing w:after="200"/>
        <w:contextualSpacing/>
        <w:rPr>
          <w:rFonts w:ascii="Verdana" w:hAnsi="Verdana"/>
          <w:b/>
          <w:sz w:val="20"/>
          <w:szCs w:val="20"/>
        </w:rPr>
      </w:pPr>
    </w:p>
    <w:p w14:paraId="3568D415" w14:textId="025D0518" w:rsidR="00493FC3" w:rsidRPr="001A60F2" w:rsidRDefault="00F01D21" w:rsidP="00493FC3">
      <w:pPr>
        <w:spacing w:after="200" w:line="276" w:lineRule="auto"/>
        <w:rPr>
          <w:rFonts w:ascii="Verdana" w:hAnsi="Verdana"/>
          <w:b/>
          <w:sz w:val="20"/>
          <w:szCs w:val="20"/>
        </w:rPr>
      </w:pPr>
      <w:r>
        <w:rPr>
          <w:rFonts w:ascii="Verdana" w:hAnsi="Verdana"/>
          <w:b/>
          <w:sz w:val="20"/>
          <w:szCs w:val="20"/>
        </w:rPr>
        <w:t>1 November</w:t>
      </w:r>
      <w:r w:rsidR="00493FC3" w:rsidRPr="001A60F2">
        <w:rPr>
          <w:rFonts w:ascii="Verdana" w:hAnsi="Verdana"/>
          <w:b/>
          <w:sz w:val="20"/>
          <w:szCs w:val="20"/>
        </w:rPr>
        <w:t xml:space="preserve"> 2021</w:t>
      </w:r>
    </w:p>
    <w:p w14:paraId="119CF1CA" w14:textId="77777777" w:rsidR="00493FC3" w:rsidRPr="001A60F2" w:rsidRDefault="00493FC3" w:rsidP="00493FC3">
      <w:pPr>
        <w:spacing w:after="200"/>
        <w:contextualSpacing/>
        <w:rPr>
          <w:rFonts w:ascii="Verdana" w:hAnsi="Verdana"/>
          <w:b/>
          <w:sz w:val="20"/>
          <w:szCs w:val="20"/>
        </w:rPr>
      </w:pPr>
    </w:p>
    <w:tbl>
      <w:tblPr>
        <w:tblStyle w:val="LightList-Accent1"/>
        <w:tblW w:w="0" w:type="auto"/>
        <w:tblLook w:val="04A0" w:firstRow="1" w:lastRow="0" w:firstColumn="1" w:lastColumn="0" w:noHBand="0" w:noVBand="1"/>
      </w:tblPr>
      <w:tblGrid>
        <w:gridCol w:w="7966"/>
        <w:gridCol w:w="1086"/>
      </w:tblGrid>
      <w:tr w:rsidR="00493FC3" w:rsidRPr="001A60F2" w14:paraId="4A821D17" w14:textId="77777777" w:rsidTr="001552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shd w:val="clear" w:color="auto" w:fill="FF0000"/>
          </w:tcPr>
          <w:p w14:paraId="4CF482C9" w14:textId="77777777" w:rsidR="00493FC3" w:rsidRPr="001A60F2" w:rsidRDefault="00493FC3" w:rsidP="001552A3">
            <w:pPr>
              <w:spacing w:after="200"/>
              <w:contextualSpacing/>
              <w:rPr>
                <w:rFonts w:ascii="Verdana" w:hAnsi="Verdana"/>
                <w:sz w:val="20"/>
                <w:szCs w:val="20"/>
              </w:rPr>
            </w:pPr>
            <w:r w:rsidRPr="001A60F2">
              <w:rPr>
                <w:rFonts w:ascii="Verdana" w:hAnsi="Verdana"/>
                <w:sz w:val="20"/>
                <w:szCs w:val="20"/>
              </w:rPr>
              <w:t>Action Tenderer</w:t>
            </w:r>
          </w:p>
        </w:tc>
        <w:tc>
          <w:tcPr>
            <w:tcW w:w="1100" w:type="dxa"/>
            <w:tcBorders>
              <w:top w:val="single" w:sz="8" w:space="0" w:color="4F81BD" w:themeColor="accent1"/>
              <w:left w:val="single" w:sz="8" w:space="0" w:color="4F81BD" w:themeColor="accent1"/>
              <w:bottom w:val="single" w:sz="8" w:space="0" w:color="4F81BD" w:themeColor="accent1"/>
            </w:tcBorders>
            <w:shd w:val="clear" w:color="auto" w:fill="FF0000"/>
          </w:tcPr>
          <w:p w14:paraId="5B4A3FE5" w14:textId="77777777" w:rsidR="00493FC3" w:rsidRPr="001A60F2" w:rsidRDefault="00493FC3" w:rsidP="001552A3">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1A60F2">
              <w:rPr>
                <w:rFonts w:ascii="Verdana" w:hAnsi="Verdana"/>
                <w:sz w:val="20"/>
                <w:szCs w:val="20"/>
              </w:rPr>
              <w:t>Tick</w:t>
            </w:r>
          </w:p>
        </w:tc>
      </w:tr>
      <w:tr w:rsidR="00493FC3" w:rsidRPr="001A60F2" w14:paraId="6D30BAA9" w14:textId="77777777" w:rsidTr="001552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7CA2E095" w14:textId="77777777" w:rsidR="00493FC3" w:rsidRPr="001A60F2" w:rsidRDefault="00493FC3" w:rsidP="001552A3">
            <w:pPr>
              <w:spacing w:after="200"/>
              <w:contextualSpacing/>
              <w:rPr>
                <w:rFonts w:ascii="Verdana" w:hAnsi="Verdana"/>
                <w:b w:val="0"/>
                <w:sz w:val="20"/>
                <w:szCs w:val="20"/>
              </w:rPr>
            </w:pPr>
            <w:r w:rsidRPr="001A60F2">
              <w:rPr>
                <w:rFonts w:ascii="Verdana" w:hAnsi="Verdana"/>
                <w:b w:val="0"/>
                <w:sz w:val="20"/>
                <w:szCs w:val="20"/>
              </w:rPr>
              <w:t>Submitted Tender</w:t>
            </w:r>
          </w:p>
        </w:tc>
        <w:tc>
          <w:tcPr>
            <w:tcW w:w="1100" w:type="dxa"/>
            <w:tcBorders>
              <w:left w:val="single" w:sz="8" w:space="0" w:color="4F81BD" w:themeColor="accent1"/>
            </w:tcBorders>
          </w:tcPr>
          <w:p w14:paraId="0F8E9D2F" w14:textId="77777777" w:rsidR="00493FC3" w:rsidRPr="001A60F2" w:rsidRDefault="00493FC3" w:rsidP="001552A3">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r w:rsidR="00493FC3" w:rsidRPr="001A60F2" w14:paraId="71FE2638" w14:textId="77777777" w:rsidTr="001552A3">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0175D425" w14:textId="77777777" w:rsidR="00493FC3" w:rsidRPr="001A60F2" w:rsidRDefault="00493FC3" w:rsidP="001552A3">
            <w:pPr>
              <w:spacing w:after="200"/>
              <w:contextualSpacing/>
              <w:rPr>
                <w:rFonts w:ascii="Verdana" w:hAnsi="Verdana"/>
                <w:b w:val="0"/>
                <w:sz w:val="20"/>
                <w:szCs w:val="20"/>
              </w:rPr>
            </w:pPr>
            <w:r w:rsidRPr="001A60F2">
              <w:rPr>
                <w:rFonts w:ascii="Verdana" w:hAnsi="Verdana"/>
                <w:b w:val="0"/>
                <w:sz w:val="20"/>
                <w:szCs w:val="20"/>
              </w:rPr>
              <w:t>Completed and Signed Forms at Appendix 2</w:t>
            </w:r>
          </w:p>
        </w:tc>
        <w:tc>
          <w:tcPr>
            <w:tcW w:w="1100" w:type="dxa"/>
            <w:tcBorders>
              <w:top w:val="single" w:sz="8" w:space="0" w:color="4F81BD" w:themeColor="accent1"/>
              <w:left w:val="single" w:sz="8" w:space="0" w:color="4F81BD" w:themeColor="accent1"/>
              <w:bottom w:val="single" w:sz="8" w:space="0" w:color="4F81BD" w:themeColor="accent1"/>
            </w:tcBorders>
          </w:tcPr>
          <w:p w14:paraId="20582E8A" w14:textId="77777777" w:rsidR="00493FC3" w:rsidRPr="001A60F2" w:rsidRDefault="00493FC3" w:rsidP="001552A3">
            <w:pPr>
              <w:spacing w:after="200"/>
              <w:contextualSpacing/>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p>
        </w:tc>
      </w:tr>
      <w:tr w:rsidR="00493FC3" w:rsidRPr="001A60F2" w14:paraId="7A877735" w14:textId="77777777" w:rsidTr="001552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3E0D1FA1" w14:textId="77777777" w:rsidR="00493FC3" w:rsidRPr="001A60F2" w:rsidRDefault="00493FC3" w:rsidP="001552A3">
            <w:pPr>
              <w:spacing w:after="200"/>
              <w:contextualSpacing/>
              <w:rPr>
                <w:rFonts w:ascii="Verdana" w:hAnsi="Verdana"/>
                <w:b w:val="0"/>
                <w:sz w:val="20"/>
                <w:szCs w:val="20"/>
              </w:rPr>
            </w:pPr>
            <w:r w:rsidRPr="001A60F2">
              <w:rPr>
                <w:rFonts w:ascii="Verdana" w:hAnsi="Verdana"/>
                <w:b w:val="0"/>
                <w:sz w:val="20"/>
                <w:szCs w:val="20"/>
              </w:rPr>
              <w:lastRenderedPageBreak/>
              <w:t>Statement of Good Standing</w:t>
            </w:r>
          </w:p>
        </w:tc>
        <w:tc>
          <w:tcPr>
            <w:tcW w:w="1100" w:type="dxa"/>
            <w:tcBorders>
              <w:left w:val="single" w:sz="8" w:space="0" w:color="4F81BD" w:themeColor="accent1"/>
            </w:tcBorders>
          </w:tcPr>
          <w:p w14:paraId="1883274D" w14:textId="77777777" w:rsidR="00493FC3" w:rsidRPr="001A60F2" w:rsidRDefault="00493FC3" w:rsidP="001552A3">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bl>
    <w:p w14:paraId="39F51BF9" w14:textId="77777777" w:rsidR="00493FC3" w:rsidRPr="001A60F2" w:rsidRDefault="00493FC3" w:rsidP="00493FC3">
      <w:pPr>
        <w:spacing w:after="200" w:line="276" w:lineRule="auto"/>
        <w:rPr>
          <w:rFonts w:ascii="Verdana" w:hAnsi="Verdana"/>
          <w:b/>
          <w:sz w:val="20"/>
          <w:szCs w:val="20"/>
        </w:rPr>
      </w:pPr>
    </w:p>
    <w:p w14:paraId="0B3EF2B5" w14:textId="0C79687C" w:rsidR="00493FC3" w:rsidRPr="001A60F2" w:rsidRDefault="0051775D" w:rsidP="00493FC3">
      <w:pPr>
        <w:spacing w:after="200" w:line="276" w:lineRule="auto"/>
        <w:rPr>
          <w:rFonts w:ascii="Verdana" w:hAnsi="Verdana"/>
          <w:b/>
          <w:sz w:val="20"/>
          <w:szCs w:val="20"/>
        </w:rPr>
      </w:pPr>
      <w:r w:rsidRPr="001A60F2">
        <w:rPr>
          <w:rFonts w:ascii="Verdana" w:hAnsi="Verdana"/>
          <w:b/>
          <w:sz w:val="20"/>
          <w:szCs w:val="20"/>
        </w:rPr>
        <w:t>11 November</w:t>
      </w:r>
      <w:r w:rsidR="00493FC3" w:rsidRPr="001A60F2">
        <w:rPr>
          <w:rFonts w:ascii="Verdana" w:hAnsi="Verdana"/>
          <w:b/>
          <w:sz w:val="20"/>
          <w:szCs w:val="20"/>
        </w:rPr>
        <w:t xml:space="preserve"> 2021</w:t>
      </w:r>
    </w:p>
    <w:p w14:paraId="08F1B5AA" w14:textId="77777777" w:rsidR="00493FC3" w:rsidRPr="001A60F2" w:rsidRDefault="00493FC3" w:rsidP="00493FC3">
      <w:pPr>
        <w:spacing w:after="200"/>
        <w:contextualSpacing/>
        <w:rPr>
          <w:rFonts w:ascii="Verdana" w:hAnsi="Verdana"/>
          <w:b/>
          <w:sz w:val="20"/>
          <w:szCs w:val="20"/>
        </w:rPr>
      </w:pPr>
    </w:p>
    <w:tbl>
      <w:tblPr>
        <w:tblStyle w:val="LightList-Accent1"/>
        <w:tblW w:w="0" w:type="auto"/>
        <w:tblLook w:val="04A0" w:firstRow="1" w:lastRow="0" w:firstColumn="1" w:lastColumn="0" w:noHBand="0" w:noVBand="1"/>
      </w:tblPr>
      <w:tblGrid>
        <w:gridCol w:w="7969"/>
        <w:gridCol w:w="1083"/>
      </w:tblGrid>
      <w:tr w:rsidR="00493FC3" w:rsidRPr="001A60F2" w14:paraId="4D416146" w14:textId="77777777" w:rsidTr="001552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shd w:val="clear" w:color="auto" w:fill="548DD4" w:themeFill="text2" w:themeFillTint="99"/>
          </w:tcPr>
          <w:p w14:paraId="3BD2FF2B" w14:textId="77777777" w:rsidR="00493FC3" w:rsidRPr="001A60F2" w:rsidRDefault="00493FC3" w:rsidP="001552A3">
            <w:pPr>
              <w:spacing w:after="200"/>
              <w:contextualSpacing/>
              <w:rPr>
                <w:rFonts w:ascii="Verdana" w:hAnsi="Verdana"/>
                <w:sz w:val="20"/>
                <w:szCs w:val="20"/>
              </w:rPr>
            </w:pPr>
            <w:r w:rsidRPr="001A60F2">
              <w:rPr>
                <w:rFonts w:ascii="Verdana" w:hAnsi="Verdana"/>
                <w:sz w:val="20"/>
                <w:szCs w:val="20"/>
              </w:rPr>
              <w:t>Action UK Sport</w:t>
            </w:r>
          </w:p>
        </w:tc>
        <w:tc>
          <w:tcPr>
            <w:tcW w:w="1100" w:type="dxa"/>
            <w:tcBorders>
              <w:top w:val="single" w:sz="8" w:space="0" w:color="4F81BD" w:themeColor="accent1"/>
              <w:left w:val="single" w:sz="8" w:space="0" w:color="4F81BD" w:themeColor="accent1"/>
              <w:bottom w:val="single" w:sz="8" w:space="0" w:color="4F81BD" w:themeColor="accent1"/>
            </w:tcBorders>
            <w:shd w:val="clear" w:color="auto" w:fill="548DD4" w:themeFill="text2" w:themeFillTint="99"/>
          </w:tcPr>
          <w:p w14:paraId="2893E83E" w14:textId="77777777" w:rsidR="00493FC3" w:rsidRPr="001A60F2" w:rsidRDefault="00493FC3" w:rsidP="001552A3">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1A60F2">
              <w:rPr>
                <w:rFonts w:ascii="Verdana" w:hAnsi="Verdana"/>
                <w:sz w:val="20"/>
                <w:szCs w:val="20"/>
              </w:rPr>
              <w:t>Tick</w:t>
            </w:r>
          </w:p>
        </w:tc>
      </w:tr>
      <w:tr w:rsidR="00493FC3" w:rsidRPr="001A60F2" w14:paraId="39A5A368" w14:textId="77777777" w:rsidTr="001552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603D9098" w14:textId="77777777" w:rsidR="00493FC3" w:rsidRPr="001A60F2" w:rsidRDefault="00493FC3" w:rsidP="001552A3">
            <w:pPr>
              <w:spacing w:after="200"/>
              <w:contextualSpacing/>
              <w:rPr>
                <w:rFonts w:ascii="Verdana" w:hAnsi="Verdana"/>
                <w:b w:val="0"/>
                <w:sz w:val="20"/>
                <w:szCs w:val="20"/>
              </w:rPr>
            </w:pPr>
            <w:r w:rsidRPr="001A60F2">
              <w:rPr>
                <w:rFonts w:ascii="Verdana" w:hAnsi="Verdana"/>
                <w:b w:val="0"/>
                <w:sz w:val="20"/>
                <w:szCs w:val="20"/>
              </w:rPr>
              <w:t>Notification to successful/unsuccessful tenderers</w:t>
            </w:r>
          </w:p>
        </w:tc>
        <w:tc>
          <w:tcPr>
            <w:tcW w:w="1100" w:type="dxa"/>
            <w:tcBorders>
              <w:left w:val="single" w:sz="8" w:space="0" w:color="4F81BD" w:themeColor="accent1"/>
            </w:tcBorders>
          </w:tcPr>
          <w:p w14:paraId="34E11314" w14:textId="77777777" w:rsidR="00493FC3" w:rsidRPr="001A60F2" w:rsidRDefault="00493FC3" w:rsidP="001552A3">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bl>
    <w:p w14:paraId="227AAF04" w14:textId="77777777" w:rsidR="00493FC3" w:rsidRPr="001A60F2" w:rsidRDefault="00493FC3" w:rsidP="00493FC3">
      <w:pPr>
        <w:spacing w:after="200"/>
        <w:contextualSpacing/>
        <w:rPr>
          <w:rFonts w:ascii="Verdana" w:hAnsi="Verdana"/>
          <w:b/>
          <w:sz w:val="20"/>
          <w:szCs w:val="20"/>
        </w:rPr>
      </w:pPr>
    </w:p>
    <w:p w14:paraId="5798E4F3" w14:textId="52320BC1" w:rsidR="00493FC3" w:rsidRPr="001A60F2" w:rsidRDefault="0051775D" w:rsidP="00493FC3">
      <w:pPr>
        <w:spacing w:after="200" w:line="276" w:lineRule="auto"/>
        <w:rPr>
          <w:rFonts w:ascii="Verdana" w:hAnsi="Verdana"/>
          <w:b/>
          <w:sz w:val="20"/>
          <w:szCs w:val="20"/>
        </w:rPr>
      </w:pPr>
      <w:r w:rsidRPr="001A60F2">
        <w:rPr>
          <w:rFonts w:ascii="Verdana" w:hAnsi="Verdana"/>
          <w:b/>
          <w:sz w:val="20"/>
          <w:szCs w:val="20"/>
        </w:rPr>
        <w:t>17</w:t>
      </w:r>
      <w:r w:rsidR="001A60F2" w:rsidRPr="001A60F2">
        <w:rPr>
          <w:rFonts w:ascii="Verdana" w:hAnsi="Verdana"/>
          <w:b/>
          <w:sz w:val="20"/>
          <w:szCs w:val="20"/>
        </w:rPr>
        <w:t>/18 November</w:t>
      </w:r>
      <w:r w:rsidR="00493FC3" w:rsidRPr="001A60F2">
        <w:rPr>
          <w:rFonts w:ascii="Verdana" w:hAnsi="Verdana"/>
          <w:b/>
          <w:sz w:val="20"/>
          <w:szCs w:val="20"/>
        </w:rPr>
        <w:t xml:space="preserve"> 2021</w:t>
      </w:r>
    </w:p>
    <w:p w14:paraId="1F941678" w14:textId="77777777" w:rsidR="00493FC3" w:rsidRPr="001A60F2" w:rsidRDefault="00493FC3" w:rsidP="00493FC3">
      <w:pPr>
        <w:spacing w:after="200"/>
        <w:contextualSpacing/>
        <w:rPr>
          <w:rFonts w:ascii="Verdana" w:hAnsi="Verdana"/>
          <w:b/>
          <w:sz w:val="20"/>
          <w:szCs w:val="20"/>
        </w:rPr>
      </w:pPr>
    </w:p>
    <w:tbl>
      <w:tblPr>
        <w:tblStyle w:val="LightList-Accent1"/>
        <w:tblW w:w="0" w:type="auto"/>
        <w:tblLook w:val="04A0" w:firstRow="1" w:lastRow="0" w:firstColumn="1" w:lastColumn="0" w:noHBand="0" w:noVBand="1"/>
      </w:tblPr>
      <w:tblGrid>
        <w:gridCol w:w="7966"/>
        <w:gridCol w:w="1086"/>
      </w:tblGrid>
      <w:tr w:rsidR="00493FC3" w:rsidRPr="001A60F2" w14:paraId="27143FBA" w14:textId="77777777" w:rsidTr="001552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shd w:val="clear" w:color="auto" w:fill="FF0000"/>
          </w:tcPr>
          <w:p w14:paraId="0F2ECB6B" w14:textId="77777777" w:rsidR="00493FC3" w:rsidRPr="001A60F2" w:rsidRDefault="00493FC3" w:rsidP="001552A3">
            <w:pPr>
              <w:spacing w:after="200"/>
              <w:contextualSpacing/>
              <w:rPr>
                <w:rFonts w:ascii="Verdana" w:hAnsi="Verdana"/>
                <w:sz w:val="20"/>
                <w:szCs w:val="20"/>
              </w:rPr>
            </w:pPr>
            <w:r w:rsidRPr="001A60F2">
              <w:rPr>
                <w:rFonts w:ascii="Verdana" w:hAnsi="Verdana"/>
                <w:sz w:val="20"/>
                <w:szCs w:val="20"/>
              </w:rPr>
              <w:t>Action Tenderers to Present</w:t>
            </w:r>
          </w:p>
        </w:tc>
        <w:tc>
          <w:tcPr>
            <w:tcW w:w="1100" w:type="dxa"/>
            <w:tcBorders>
              <w:top w:val="single" w:sz="8" w:space="0" w:color="4F81BD" w:themeColor="accent1"/>
              <w:left w:val="single" w:sz="8" w:space="0" w:color="4F81BD" w:themeColor="accent1"/>
              <w:bottom w:val="single" w:sz="8" w:space="0" w:color="4F81BD" w:themeColor="accent1"/>
            </w:tcBorders>
            <w:shd w:val="clear" w:color="auto" w:fill="FF0000"/>
          </w:tcPr>
          <w:p w14:paraId="113E88D6" w14:textId="77777777" w:rsidR="00493FC3" w:rsidRPr="001A60F2" w:rsidRDefault="00493FC3" w:rsidP="001552A3">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1A60F2">
              <w:rPr>
                <w:rFonts w:ascii="Verdana" w:hAnsi="Verdana"/>
                <w:sz w:val="20"/>
                <w:szCs w:val="20"/>
              </w:rPr>
              <w:t>Tick</w:t>
            </w:r>
          </w:p>
        </w:tc>
      </w:tr>
      <w:tr w:rsidR="00493FC3" w:rsidRPr="001A60F2" w14:paraId="70AF3FC6" w14:textId="77777777" w:rsidTr="001552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4EDD8F12" w14:textId="77777777" w:rsidR="00493FC3" w:rsidRPr="001A60F2" w:rsidRDefault="00493FC3" w:rsidP="001552A3">
            <w:pPr>
              <w:spacing w:after="200"/>
              <w:contextualSpacing/>
              <w:rPr>
                <w:rFonts w:ascii="Verdana" w:hAnsi="Verdana"/>
                <w:b w:val="0"/>
                <w:sz w:val="20"/>
                <w:szCs w:val="20"/>
              </w:rPr>
            </w:pPr>
            <w:r w:rsidRPr="001A60F2">
              <w:rPr>
                <w:rFonts w:ascii="Verdana" w:hAnsi="Verdana"/>
                <w:b w:val="0"/>
                <w:sz w:val="20"/>
                <w:szCs w:val="20"/>
              </w:rPr>
              <w:t>Attend Presentation Meetings</w:t>
            </w:r>
          </w:p>
        </w:tc>
        <w:tc>
          <w:tcPr>
            <w:tcW w:w="1100" w:type="dxa"/>
            <w:tcBorders>
              <w:left w:val="single" w:sz="8" w:space="0" w:color="4F81BD" w:themeColor="accent1"/>
            </w:tcBorders>
          </w:tcPr>
          <w:p w14:paraId="24C690D7" w14:textId="77777777" w:rsidR="00493FC3" w:rsidRPr="001A60F2" w:rsidRDefault="00493FC3" w:rsidP="001552A3">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bl>
    <w:p w14:paraId="0E2E8D90" w14:textId="77777777" w:rsidR="00493FC3" w:rsidRPr="001A60F2" w:rsidRDefault="00493FC3" w:rsidP="00493FC3">
      <w:pPr>
        <w:spacing w:after="200" w:line="276" w:lineRule="auto"/>
        <w:rPr>
          <w:rFonts w:ascii="Verdana" w:hAnsi="Verdana"/>
          <w:b/>
          <w:sz w:val="20"/>
          <w:szCs w:val="20"/>
        </w:rPr>
      </w:pPr>
    </w:p>
    <w:p w14:paraId="2AF97FE4" w14:textId="686A3C6E" w:rsidR="00493FC3" w:rsidRPr="000E4E3D" w:rsidRDefault="001A60F2" w:rsidP="00493FC3">
      <w:pPr>
        <w:spacing w:after="200" w:line="276" w:lineRule="auto"/>
        <w:rPr>
          <w:rFonts w:ascii="Verdana" w:hAnsi="Verdana"/>
          <w:b/>
          <w:sz w:val="20"/>
          <w:szCs w:val="20"/>
        </w:rPr>
      </w:pPr>
      <w:r w:rsidRPr="001A60F2">
        <w:rPr>
          <w:rFonts w:ascii="Verdana" w:hAnsi="Verdana"/>
          <w:b/>
          <w:sz w:val="20"/>
          <w:szCs w:val="20"/>
        </w:rPr>
        <w:t>25 November</w:t>
      </w:r>
      <w:r w:rsidR="00493FC3" w:rsidRPr="001A60F2">
        <w:rPr>
          <w:rFonts w:ascii="Verdana" w:hAnsi="Verdana"/>
          <w:b/>
          <w:sz w:val="20"/>
          <w:szCs w:val="20"/>
        </w:rPr>
        <w:t xml:space="preserve"> 2021</w:t>
      </w:r>
    </w:p>
    <w:p w14:paraId="40AC189B" w14:textId="77777777" w:rsidR="00493FC3" w:rsidRPr="00016B78" w:rsidRDefault="00493FC3" w:rsidP="00493FC3">
      <w:pPr>
        <w:spacing w:after="200"/>
        <w:contextualSpacing/>
        <w:rPr>
          <w:rFonts w:ascii="Verdana" w:hAnsi="Verdana"/>
          <w:b/>
          <w:sz w:val="20"/>
          <w:szCs w:val="20"/>
        </w:rPr>
      </w:pPr>
    </w:p>
    <w:tbl>
      <w:tblPr>
        <w:tblStyle w:val="LightList-Accent1"/>
        <w:tblW w:w="0" w:type="auto"/>
        <w:tblLook w:val="04A0" w:firstRow="1" w:lastRow="0" w:firstColumn="1" w:lastColumn="0" w:noHBand="0" w:noVBand="1"/>
      </w:tblPr>
      <w:tblGrid>
        <w:gridCol w:w="7969"/>
        <w:gridCol w:w="1083"/>
      </w:tblGrid>
      <w:tr w:rsidR="00493FC3" w:rsidRPr="00016B78" w14:paraId="378DA12F" w14:textId="77777777" w:rsidTr="001552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shd w:val="clear" w:color="auto" w:fill="548DD4" w:themeFill="text2" w:themeFillTint="99"/>
          </w:tcPr>
          <w:p w14:paraId="2538D6CA" w14:textId="77777777" w:rsidR="00493FC3" w:rsidRPr="00016B78" w:rsidRDefault="00493FC3" w:rsidP="001552A3">
            <w:pPr>
              <w:spacing w:after="200"/>
              <w:contextualSpacing/>
              <w:rPr>
                <w:rFonts w:ascii="Verdana" w:hAnsi="Verdana"/>
                <w:sz w:val="20"/>
                <w:szCs w:val="20"/>
              </w:rPr>
            </w:pPr>
            <w:r w:rsidRPr="00016B78">
              <w:rPr>
                <w:rFonts w:ascii="Verdana" w:hAnsi="Verdana"/>
                <w:sz w:val="20"/>
                <w:szCs w:val="20"/>
              </w:rPr>
              <w:t>Action UK Sport</w:t>
            </w:r>
          </w:p>
        </w:tc>
        <w:tc>
          <w:tcPr>
            <w:tcW w:w="1100" w:type="dxa"/>
            <w:tcBorders>
              <w:top w:val="single" w:sz="8" w:space="0" w:color="4F81BD" w:themeColor="accent1"/>
              <w:left w:val="single" w:sz="8" w:space="0" w:color="4F81BD" w:themeColor="accent1"/>
              <w:bottom w:val="single" w:sz="8" w:space="0" w:color="4F81BD" w:themeColor="accent1"/>
            </w:tcBorders>
            <w:shd w:val="clear" w:color="auto" w:fill="548DD4" w:themeFill="text2" w:themeFillTint="99"/>
          </w:tcPr>
          <w:p w14:paraId="1094CD1E" w14:textId="77777777" w:rsidR="00493FC3" w:rsidRPr="00016B78" w:rsidRDefault="00493FC3" w:rsidP="001552A3">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016B78">
              <w:rPr>
                <w:rFonts w:ascii="Verdana" w:hAnsi="Verdana"/>
                <w:sz w:val="20"/>
                <w:szCs w:val="20"/>
              </w:rPr>
              <w:t>Tick</w:t>
            </w:r>
          </w:p>
        </w:tc>
      </w:tr>
      <w:tr w:rsidR="00493FC3" w:rsidRPr="00016B78" w14:paraId="1969F8E7" w14:textId="77777777" w:rsidTr="001552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4F6D6522" w14:textId="77777777" w:rsidR="00493FC3" w:rsidRPr="00016B78" w:rsidRDefault="00493FC3" w:rsidP="001552A3">
            <w:pPr>
              <w:spacing w:after="200"/>
              <w:contextualSpacing/>
              <w:rPr>
                <w:rFonts w:ascii="Verdana" w:hAnsi="Verdana"/>
                <w:b w:val="0"/>
                <w:sz w:val="20"/>
                <w:szCs w:val="20"/>
              </w:rPr>
            </w:pPr>
            <w:r>
              <w:rPr>
                <w:rFonts w:ascii="Verdana" w:hAnsi="Verdana"/>
                <w:b w:val="0"/>
                <w:sz w:val="20"/>
                <w:szCs w:val="20"/>
              </w:rPr>
              <w:t>Notification to successful/unsuccessful presenters</w:t>
            </w:r>
          </w:p>
        </w:tc>
        <w:tc>
          <w:tcPr>
            <w:tcW w:w="1100" w:type="dxa"/>
            <w:tcBorders>
              <w:left w:val="single" w:sz="8" w:space="0" w:color="4F81BD" w:themeColor="accent1"/>
            </w:tcBorders>
          </w:tcPr>
          <w:p w14:paraId="32CDBA1F" w14:textId="77777777" w:rsidR="00493FC3" w:rsidRPr="00016B78" w:rsidRDefault="00493FC3" w:rsidP="001552A3">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r w:rsidR="00493FC3" w:rsidRPr="00016B78" w14:paraId="59C0AF9D" w14:textId="77777777" w:rsidTr="001552A3">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117E6DE4" w14:textId="77777777" w:rsidR="00493FC3" w:rsidRDefault="00493FC3" w:rsidP="001552A3">
            <w:pPr>
              <w:spacing w:after="200"/>
              <w:contextualSpacing/>
              <w:rPr>
                <w:rFonts w:ascii="Verdana" w:hAnsi="Verdana"/>
                <w:b w:val="0"/>
                <w:sz w:val="20"/>
                <w:szCs w:val="20"/>
              </w:rPr>
            </w:pPr>
            <w:r>
              <w:rPr>
                <w:rFonts w:ascii="Verdana" w:hAnsi="Verdana"/>
                <w:b w:val="0"/>
                <w:sz w:val="20"/>
                <w:szCs w:val="20"/>
              </w:rPr>
              <w:t>Standstill period</w:t>
            </w:r>
          </w:p>
        </w:tc>
        <w:tc>
          <w:tcPr>
            <w:tcW w:w="1100" w:type="dxa"/>
            <w:tcBorders>
              <w:left w:val="single" w:sz="8" w:space="0" w:color="4F81BD" w:themeColor="accent1"/>
            </w:tcBorders>
          </w:tcPr>
          <w:p w14:paraId="3A4A919B" w14:textId="77777777" w:rsidR="00493FC3" w:rsidRPr="00016B78" w:rsidRDefault="00493FC3" w:rsidP="001552A3">
            <w:pPr>
              <w:spacing w:after="200"/>
              <w:contextualSpacing/>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p>
        </w:tc>
      </w:tr>
    </w:tbl>
    <w:p w14:paraId="501DFEBD" w14:textId="77777777" w:rsidR="00493FC3" w:rsidRDefault="00493FC3" w:rsidP="00493FC3">
      <w:pPr>
        <w:spacing w:after="200" w:line="276" w:lineRule="auto"/>
        <w:rPr>
          <w:rFonts w:ascii="Verdana" w:hAnsi="Verdana"/>
          <w:b/>
          <w:sz w:val="20"/>
          <w:szCs w:val="20"/>
        </w:rPr>
      </w:pPr>
    </w:p>
    <w:p w14:paraId="4D8ACFA0" w14:textId="4E16F8AF" w:rsidR="004444AF" w:rsidRDefault="004444AF">
      <w:pPr>
        <w:spacing w:after="200" w:line="276" w:lineRule="auto"/>
        <w:rPr>
          <w:rFonts w:ascii="Verdana" w:hAnsi="Verdana"/>
          <w:b/>
          <w:sz w:val="20"/>
          <w:szCs w:val="20"/>
        </w:rPr>
      </w:pPr>
      <w:r>
        <w:rPr>
          <w:rFonts w:ascii="Verdana" w:hAnsi="Verdana"/>
          <w:b/>
          <w:sz w:val="20"/>
          <w:szCs w:val="20"/>
        </w:rPr>
        <w:br w:type="page"/>
      </w:r>
    </w:p>
    <w:p w14:paraId="624F2C3C" w14:textId="77777777" w:rsidR="00646E95" w:rsidRDefault="00646E95">
      <w:pPr>
        <w:spacing w:after="200" w:line="276" w:lineRule="auto"/>
        <w:rPr>
          <w:rFonts w:ascii="Verdana" w:hAnsi="Verdana"/>
          <w:b/>
          <w:sz w:val="20"/>
          <w:szCs w:val="20"/>
        </w:rPr>
      </w:pPr>
    </w:p>
    <w:p w14:paraId="721A1BCE" w14:textId="34D0ECBE" w:rsidR="00646E95" w:rsidRPr="007C74CB" w:rsidRDefault="00BC48B6" w:rsidP="00646E95">
      <w:pPr>
        <w:jc w:val="center"/>
        <w:rPr>
          <w:rFonts w:ascii="Verdana" w:hAnsi="Verdana"/>
          <w:b/>
        </w:rPr>
      </w:pPr>
      <w:r>
        <w:rPr>
          <w:rFonts w:ascii="Verdana" w:hAnsi="Verdana"/>
          <w:b/>
        </w:rPr>
        <w:t xml:space="preserve">Appendix </w:t>
      </w:r>
      <w:r w:rsidR="004444AF">
        <w:rPr>
          <w:rFonts w:ascii="Verdana" w:hAnsi="Verdana"/>
          <w:b/>
        </w:rPr>
        <w:t>5</w:t>
      </w:r>
    </w:p>
    <w:p w14:paraId="6EA9B2C2" w14:textId="77777777" w:rsidR="00646E95" w:rsidRPr="00C52E2E" w:rsidRDefault="00646E95" w:rsidP="00646E95">
      <w:pPr>
        <w:jc w:val="center"/>
        <w:rPr>
          <w:rFonts w:ascii="Verdana" w:hAnsi="Verdana"/>
          <w:b/>
          <w:sz w:val="20"/>
          <w:szCs w:val="20"/>
        </w:rPr>
      </w:pPr>
    </w:p>
    <w:p w14:paraId="7F3B9F4E" w14:textId="77777777" w:rsidR="00646E95" w:rsidRPr="00C52E2E" w:rsidRDefault="00646E95" w:rsidP="00646E95">
      <w:pPr>
        <w:jc w:val="center"/>
        <w:rPr>
          <w:rFonts w:ascii="Verdana" w:hAnsi="Verdana"/>
          <w:b/>
          <w:sz w:val="20"/>
          <w:szCs w:val="20"/>
        </w:rPr>
      </w:pPr>
      <w:r w:rsidRPr="00C52E2E">
        <w:rPr>
          <w:rFonts w:ascii="Verdana" w:hAnsi="Verdana"/>
          <w:b/>
          <w:sz w:val="20"/>
          <w:szCs w:val="20"/>
        </w:rPr>
        <w:t>THE UNITED KINGDOM SPORTS COUNCIL</w:t>
      </w:r>
    </w:p>
    <w:p w14:paraId="2D5B63A8" w14:textId="77777777" w:rsidR="00646E95" w:rsidRPr="00C52E2E" w:rsidRDefault="00646E95" w:rsidP="00646E95">
      <w:pPr>
        <w:jc w:val="center"/>
        <w:rPr>
          <w:rFonts w:ascii="Verdana" w:hAnsi="Verdana"/>
          <w:b/>
          <w:sz w:val="20"/>
          <w:szCs w:val="20"/>
        </w:rPr>
      </w:pPr>
    </w:p>
    <w:p w14:paraId="16CDC7C6" w14:textId="230DC943" w:rsidR="00AA3CE6" w:rsidRPr="00016B78" w:rsidRDefault="00BB5719" w:rsidP="00AA3CE6">
      <w:pPr>
        <w:jc w:val="center"/>
        <w:rPr>
          <w:rFonts w:ascii="Verdana" w:hAnsi="Verdana"/>
          <w:b/>
          <w:color w:val="FF0000"/>
          <w:sz w:val="20"/>
          <w:szCs w:val="20"/>
        </w:rPr>
      </w:pPr>
      <w:r>
        <w:rPr>
          <w:rFonts w:ascii="Verdana" w:hAnsi="Verdana"/>
          <w:b/>
          <w:color w:val="FF0000"/>
          <w:sz w:val="20"/>
          <w:szCs w:val="20"/>
        </w:rPr>
        <w:t>HIGH PERFORMANCE SYSTEM SUPPORT TEAM</w:t>
      </w:r>
    </w:p>
    <w:p w14:paraId="6F75B3D8" w14:textId="77777777" w:rsidR="00AA3CE6" w:rsidRPr="00016B78" w:rsidRDefault="00AA3CE6" w:rsidP="00AA3CE6">
      <w:pPr>
        <w:jc w:val="center"/>
        <w:rPr>
          <w:rFonts w:ascii="Verdana" w:hAnsi="Verdana"/>
          <w:b/>
          <w:color w:val="FF0000"/>
          <w:sz w:val="20"/>
          <w:szCs w:val="20"/>
        </w:rPr>
      </w:pPr>
    </w:p>
    <w:p w14:paraId="3D9C5DA6" w14:textId="77777777" w:rsidR="00F22A7F" w:rsidRPr="00016B78" w:rsidRDefault="00F22A7F" w:rsidP="00F22A7F">
      <w:pPr>
        <w:pStyle w:val="Title"/>
        <w:spacing w:after="240"/>
        <w:rPr>
          <w:rFonts w:ascii="Verdana" w:hAnsi="Verdana"/>
          <w:b w:val="0"/>
          <w:color w:val="FF0000"/>
          <w:sz w:val="20"/>
          <w:szCs w:val="20"/>
        </w:rPr>
      </w:pPr>
      <w:r>
        <w:rPr>
          <w:rFonts w:ascii="Verdana" w:hAnsi="Verdana"/>
          <w:sz w:val="20"/>
          <w:szCs w:val="20"/>
        </w:rPr>
        <w:t xml:space="preserve">TENDER FOR THE </w:t>
      </w:r>
      <w:r w:rsidRPr="00016B78">
        <w:rPr>
          <w:rFonts w:ascii="Verdana" w:hAnsi="Verdana"/>
          <w:sz w:val="20"/>
          <w:szCs w:val="20"/>
        </w:rPr>
        <w:t>PROVISION OF</w:t>
      </w:r>
      <w:r>
        <w:rPr>
          <w:rFonts w:ascii="Verdana" w:hAnsi="Verdana"/>
          <w:sz w:val="20"/>
          <w:szCs w:val="20"/>
        </w:rPr>
        <w:t xml:space="preserve"> THE UK SPORT KNOWLEDGE MANAGEMENT SYSTEM</w:t>
      </w:r>
    </w:p>
    <w:p w14:paraId="1D263E00" w14:textId="2BA86EF1" w:rsidR="00646E95" w:rsidRDefault="00646E95" w:rsidP="00DA2DF4">
      <w:pPr>
        <w:pStyle w:val="Title"/>
        <w:spacing w:after="240"/>
        <w:rPr>
          <w:rFonts w:ascii="Verdana" w:hAnsi="Verdana"/>
          <w:b w:val="0"/>
          <w:sz w:val="20"/>
          <w:szCs w:val="20"/>
          <w:u w:val="single"/>
        </w:rPr>
      </w:pPr>
      <w:r>
        <w:rPr>
          <w:rFonts w:ascii="Verdana" w:hAnsi="Verdana"/>
          <w:b w:val="0"/>
          <w:sz w:val="20"/>
          <w:szCs w:val="20"/>
          <w:u w:val="single"/>
        </w:rPr>
        <w:t>DRAFT CONTRACT</w:t>
      </w:r>
      <w:r w:rsidR="004F4FB8">
        <w:rPr>
          <w:rFonts w:ascii="Verdana" w:hAnsi="Verdana"/>
          <w:b w:val="0"/>
          <w:sz w:val="20"/>
          <w:szCs w:val="20"/>
          <w:u w:val="single"/>
        </w:rPr>
        <w:t xml:space="preserve"> AWARD LETTER</w:t>
      </w:r>
    </w:p>
    <w:p w14:paraId="279CB2F8" w14:textId="31B8260B" w:rsidR="00646E95" w:rsidRPr="00C52E2E" w:rsidRDefault="00646E95" w:rsidP="00646E95">
      <w:pPr>
        <w:spacing w:after="200" w:line="276" w:lineRule="auto"/>
        <w:jc w:val="center"/>
        <w:rPr>
          <w:rFonts w:ascii="Verdana" w:hAnsi="Verdana"/>
          <w:b/>
          <w:sz w:val="20"/>
          <w:szCs w:val="20"/>
          <w:u w:val="single"/>
        </w:rPr>
      </w:pPr>
    </w:p>
    <w:p w14:paraId="1D2F0300" w14:textId="77777777" w:rsidR="004F4FB8" w:rsidRDefault="004F4FB8" w:rsidP="004F4FB8">
      <w:pPr>
        <w:pStyle w:val="Footer"/>
        <w:spacing w:after="120" w:line="240" w:lineRule="atLeast"/>
        <w:rPr>
          <w:rFonts w:ascii="Verdana" w:hAnsi="Verdana" w:cs="Arial"/>
          <w:sz w:val="20"/>
          <w:szCs w:val="20"/>
        </w:rPr>
      </w:pPr>
      <w:r>
        <w:rPr>
          <w:rFonts w:ascii="Verdana" w:hAnsi="Verdana" w:cs="Arial"/>
          <w:sz w:val="20"/>
          <w:szCs w:val="20"/>
        </w:rPr>
        <w:t>[</w:t>
      </w:r>
      <w:r>
        <w:rPr>
          <w:rFonts w:ascii="Verdana" w:hAnsi="Verdana" w:cs="Arial"/>
          <w:b/>
          <w:i/>
          <w:sz w:val="20"/>
          <w:szCs w:val="20"/>
          <w:highlight w:val="yellow"/>
        </w:rPr>
        <w:t>Supplier name</w:t>
      </w:r>
      <w:r>
        <w:rPr>
          <w:rFonts w:ascii="Verdana" w:hAnsi="Verdana" w:cs="Arial"/>
          <w:b/>
          <w:i/>
          <w:sz w:val="20"/>
          <w:szCs w:val="20"/>
          <w:highlight w:val="yellow"/>
        </w:rPr>
        <w:br/>
        <w:t>Supplier address</w:t>
      </w:r>
      <w:r>
        <w:rPr>
          <w:rFonts w:ascii="Verdana" w:hAnsi="Verdana" w:cs="Arial"/>
          <w:sz w:val="20"/>
          <w:szCs w:val="20"/>
        </w:rPr>
        <w:t>]</w:t>
      </w:r>
    </w:p>
    <w:p w14:paraId="2F92E90C" w14:textId="77777777" w:rsidR="004F4FB8" w:rsidRDefault="004F4FB8" w:rsidP="004F4FB8">
      <w:pPr>
        <w:pStyle w:val="Footer"/>
        <w:spacing w:after="120" w:line="240" w:lineRule="atLeast"/>
        <w:rPr>
          <w:rFonts w:ascii="Verdana" w:hAnsi="Verdana" w:cs="Arial"/>
          <w:sz w:val="20"/>
          <w:szCs w:val="20"/>
        </w:rPr>
      </w:pPr>
    </w:p>
    <w:p w14:paraId="3203473A" w14:textId="30E10B28" w:rsidR="004F4FB8" w:rsidRDefault="004F4FB8" w:rsidP="004F4FB8">
      <w:pPr>
        <w:pStyle w:val="Footer"/>
        <w:spacing w:after="120" w:line="240" w:lineRule="atLeast"/>
        <w:rPr>
          <w:rFonts w:ascii="Verdana" w:hAnsi="Verdana" w:cs="Arial"/>
          <w:sz w:val="20"/>
          <w:szCs w:val="20"/>
        </w:rPr>
      </w:pPr>
      <w:r>
        <w:rPr>
          <w:rFonts w:ascii="Verdana" w:hAnsi="Verdana" w:cs="Arial"/>
          <w:sz w:val="20"/>
          <w:szCs w:val="20"/>
        </w:rPr>
        <w:t>Attn: [</w:t>
      </w:r>
      <w:r>
        <w:rPr>
          <w:rFonts w:ascii="Verdana" w:hAnsi="Verdana" w:cs="Arial"/>
          <w:b/>
          <w:i/>
          <w:sz w:val="20"/>
          <w:szCs w:val="20"/>
          <w:highlight w:val="yellow"/>
        </w:rPr>
        <w:t>insert Supplier contact nam</w:t>
      </w:r>
      <w:r>
        <w:rPr>
          <w:rFonts w:ascii="Verdana" w:hAnsi="Verdana" w:cs="Arial"/>
          <w:b/>
          <w:i/>
          <w:sz w:val="20"/>
          <w:szCs w:val="20"/>
        </w:rPr>
        <w:t>e</w:t>
      </w:r>
      <w:r>
        <w:rPr>
          <w:rFonts w:ascii="Verdana" w:hAnsi="Verdana" w:cs="Arial"/>
          <w:sz w:val="20"/>
          <w:szCs w:val="20"/>
        </w:rPr>
        <w:t>]</w:t>
      </w:r>
    </w:p>
    <w:p w14:paraId="42D05C0E" w14:textId="77777777" w:rsidR="004F4FB8" w:rsidRDefault="004F4FB8" w:rsidP="004F4FB8">
      <w:pPr>
        <w:pStyle w:val="Footer"/>
        <w:spacing w:after="120" w:line="240" w:lineRule="atLeast"/>
        <w:rPr>
          <w:rFonts w:ascii="Verdana" w:hAnsi="Verdana" w:cs="Arial"/>
          <w:sz w:val="20"/>
          <w:szCs w:val="20"/>
        </w:rPr>
      </w:pPr>
      <w:r>
        <w:rPr>
          <w:rFonts w:ascii="Verdana" w:hAnsi="Verdana" w:cs="Arial"/>
          <w:sz w:val="20"/>
          <w:szCs w:val="20"/>
        </w:rPr>
        <w:t>By email to: [</w:t>
      </w:r>
      <w:r>
        <w:rPr>
          <w:rFonts w:ascii="Verdana" w:hAnsi="Verdana" w:cs="Arial"/>
          <w:b/>
          <w:i/>
          <w:sz w:val="20"/>
          <w:szCs w:val="20"/>
          <w:highlight w:val="yellow"/>
        </w:rPr>
        <w:t>insert Supplier contact email address</w:t>
      </w:r>
      <w:r>
        <w:rPr>
          <w:rFonts w:ascii="Verdana" w:hAnsi="Verdana" w:cs="Arial"/>
          <w:sz w:val="20"/>
          <w:szCs w:val="20"/>
        </w:rPr>
        <w:t>]</w:t>
      </w:r>
    </w:p>
    <w:p w14:paraId="4E6852B6" w14:textId="77777777" w:rsidR="004F4FB8" w:rsidRDefault="004F4FB8" w:rsidP="004F4FB8">
      <w:pPr>
        <w:pStyle w:val="Normpara"/>
        <w:spacing w:line="240" w:lineRule="atLeast"/>
        <w:ind w:left="5760" w:right="3"/>
        <w:jc w:val="both"/>
        <w:rPr>
          <w:rFonts w:ascii="Verdana" w:hAnsi="Verdana" w:cs="Arial"/>
          <w:sz w:val="20"/>
          <w:szCs w:val="20"/>
        </w:rPr>
      </w:pPr>
      <w:bookmarkStart w:id="3" w:name="date"/>
      <w:bookmarkStart w:id="4" w:name="Title"/>
      <w:bookmarkEnd w:id="3"/>
      <w:bookmarkEnd w:id="4"/>
      <w:r>
        <w:rPr>
          <w:rFonts w:ascii="Verdana" w:hAnsi="Verdana" w:cs="Arial"/>
          <w:sz w:val="20"/>
          <w:szCs w:val="20"/>
        </w:rPr>
        <w:t>Date: [</w:t>
      </w:r>
      <w:r>
        <w:rPr>
          <w:rFonts w:ascii="Verdana" w:hAnsi="Verdana" w:cs="Arial"/>
          <w:b/>
          <w:i/>
          <w:sz w:val="20"/>
          <w:szCs w:val="20"/>
          <w:highlight w:val="yellow"/>
        </w:rPr>
        <w:t>Insert date</w:t>
      </w:r>
      <w:r>
        <w:rPr>
          <w:rFonts w:ascii="Verdana" w:hAnsi="Verdana" w:cs="Arial"/>
          <w:sz w:val="20"/>
          <w:szCs w:val="20"/>
        </w:rPr>
        <w:t xml:space="preserve">] </w:t>
      </w:r>
    </w:p>
    <w:p w14:paraId="1339F0DA" w14:textId="77777777" w:rsidR="004F4FB8" w:rsidRDefault="004F4FB8" w:rsidP="004F4FB8">
      <w:pPr>
        <w:pStyle w:val="Numpara"/>
        <w:numPr>
          <w:ilvl w:val="0"/>
          <w:numId w:val="0"/>
        </w:numPr>
        <w:tabs>
          <w:tab w:val="left" w:pos="720"/>
        </w:tabs>
        <w:spacing w:before="0" w:line="240" w:lineRule="atLeast"/>
        <w:ind w:left="5760" w:right="3"/>
        <w:jc w:val="both"/>
        <w:rPr>
          <w:rFonts w:ascii="Verdana" w:hAnsi="Verdana" w:cs="Arial"/>
          <w:i/>
          <w:sz w:val="20"/>
          <w:szCs w:val="20"/>
        </w:rPr>
      </w:pPr>
      <w:r>
        <w:rPr>
          <w:rFonts w:ascii="Verdana" w:hAnsi="Verdana" w:cs="Arial"/>
          <w:sz w:val="20"/>
          <w:szCs w:val="20"/>
        </w:rPr>
        <w:t>Your ref: [</w:t>
      </w:r>
      <w:r>
        <w:rPr>
          <w:rFonts w:ascii="Verdana" w:hAnsi="Verdana" w:cs="Arial"/>
          <w:b/>
          <w:i/>
          <w:sz w:val="20"/>
          <w:szCs w:val="20"/>
          <w:highlight w:val="yellow"/>
        </w:rPr>
        <w:t>Insert Supplier’s reference, if any</w:t>
      </w:r>
      <w:r>
        <w:rPr>
          <w:rFonts w:ascii="Verdana" w:hAnsi="Verdana" w:cs="Arial"/>
          <w:sz w:val="20"/>
          <w:szCs w:val="20"/>
        </w:rPr>
        <w:t>]</w:t>
      </w:r>
    </w:p>
    <w:p w14:paraId="30D9A1C7" w14:textId="77777777" w:rsidR="004F4FB8" w:rsidRDefault="004F4FB8" w:rsidP="004F4FB8">
      <w:pPr>
        <w:pStyle w:val="Numpara"/>
        <w:numPr>
          <w:ilvl w:val="0"/>
          <w:numId w:val="0"/>
        </w:numPr>
        <w:tabs>
          <w:tab w:val="left" w:pos="720"/>
        </w:tabs>
        <w:spacing w:before="0" w:line="240" w:lineRule="atLeast"/>
        <w:ind w:left="5760" w:right="3"/>
        <w:jc w:val="both"/>
        <w:rPr>
          <w:rFonts w:ascii="Verdana" w:hAnsi="Verdana" w:cs="Arial"/>
          <w:sz w:val="20"/>
          <w:szCs w:val="20"/>
        </w:rPr>
      </w:pPr>
      <w:r>
        <w:rPr>
          <w:rFonts w:ascii="Verdana" w:hAnsi="Verdana" w:cs="Arial"/>
          <w:sz w:val="20"/>
          <w:szCs w:val="20"/>
        </w:rPr>
        <w:t>Our ref: [</w:t>
      </w:r>
      <w:r>
        <w:rPr>
          <w:rFonts w:ascii="Verdana" w:hAnsi="Verdana" w:cs="Arial"/>
          <w:b/>
          <w:i/>
          <w:sz w:val="20"/>
          <w:szCs w:val="20"/>
          <w:highlight w:val="yellow"/>
        </w:rPr>
        <w:t>Insert UKS reference, if any</w:t>
      </w:r>
      <w:r>
        <w:rPr>
          <w:rFonts w:ascii="Verdana" w:hAnsi="Verdana" w:cs="Arial"/>
          <w:sz w:val="20"/>
          <w:szCs w:val="20"/>
        </w:rPr>
        <w:t>]</w:t>
      </w:r>
    </w:p>
    <w:p w14:paraId="28202D2E" w14:textId="77777777" w:rsidR="004F4FB8" w:rsidRDefault="004F4FB8" w:rsidP="004F4FB8">
      <w:pPr>
        <w:pStyle w:val="Numpara"/>
        <w:numPr>
          <w:ilvl w:val="0"/>
          <w:numId w:val="0"/>
        </w:numPr>
        <w:tabs>
          <w:tab w:val="left" w:pos="720"/>
        </w:tabs>
        <w:spacing w:before="0" w:line="240" w:lineRule="atLeast"/>
        <w:jc w:val="both"/>
        <w:rPr>
          <w:rFonts w:ascii="Verdana" w:hAnsi="Verdana" w:cs="Arial"/>
          <w:sz w:val="20"/>
          <w:szCs w:val="20"/>
        </w:rPr>
      </w:pPr>
      <w:r>
        <w:rPr>
          <w:rFonts w:ascii="Verdana" w:hAnsi="Verdana" w:cs="Arial"/>
          <w:sz w:val="20"/>
          <w:szCs w:val="20"/>
        </w:rPr>
        <w:t>Dear [</w:t>
      </w:r>
      <w:r>
        <w:rPr>
          <w:rFonts w:ascii="Verdana" w:hAnsi="Verdana" w:cs="Arial"/>
          <w:b/>
          <w:i/>
          <w:sz w:val="20"/>
          <w:szCs w:val="20"/>
          <w:highlight w:val="yellow"/>
        </w:rPr>
        <w:t>insert name</w:t>
      </w:r>
      <w:r>
        <w:rPr>
          <w:rFonts w:ascii="Verdana" w:hAnsi="Verdana" w:cs="Arial"/>
          <w:sz w:val="20"/>
          <w:szCs w:val="20"/>
        </w:rPr>
        <w:t>],</w:t>
      </w:r>
    </w:p>
    <w:p w14:paraId="75720809" w14:textId="77777777" w:rsidR="004F4FB8" w:rsidRDefault="004F4FB8" w:rsidP="004F4FB8">
      <w:pPr>
        <w:pStyle w:val="HeaderBase"/>
        <w:keepLines w:val="0"/>
        <w:tabs>
          <w:tab w:val="left" w:pos="720"/>
        </w:tabs>
        <w:spacing w:after="120" w:line="240" w:lineRule="atLeast"/>
        <w:jc w:val="both"/>
        <w:outlineLvl w:val="0"/>
        <w:rPr>
          <w:rFonts w:ascii="Verdana" w:hAnsi="Verdana" w:cs="Arial"/>
          <w:b/>
          <w:bCs/>
          <w:u w:val="single"/>
        </w:rPr>
      </w:pPr>
      <w:r>
        <w:rPr>
          <w:rFonts w:ascii="Verdana" w:hAnsi="Verdana" w:cs="Arial"/>
          <w:b/>
          <w:bCs/>
          <w:u w:val="single"/>
        </w:rPr>
        <w:t>Award of contract for the supply of [</w:t>
      </w:r>
      <w:r>
        <w:rPr>
          <w:rFonts w:ascii="Verdana" w:hAnsi="Verdana" w:cs="Arial"/>
          <w:b/>
          <w:bCs/>
          <w:i/>
          <w:highlight w:val="yellow"/>
          <w:u w:val="single"/>
        </w:rPr>
        <w:t>insert description of Services</w:t>
      </w:r>
      <w:r>
        <w:rPr>
          <w:rFonts w:ascii="Verdana" w:hAnsi="Verdana" w:cs="Arial"/>
          <w:b/>
          <w:bCs/>
          <w:u w:val="single"/>
        </w:rPr>
        <w:t xml:space="preserve">] </w:t>
      </w:r>
    </w:p>
    <w:p w14:paraId="32AB48AB" w14:textId="77777777" w:rsidR="004F4FB8" w:rsidRDefault="004F4FB8" w:rsidP="004F4FB8">
      <w:pPr>
        <w:pStyle w:val="Header"/>
        <w:spacing w:after="120" w:line="240" w:lineRule="atLeast"/>
        <w:ind w:right="3"/>
        <w:jc w:val="both"/>
        <w:rPr>
          <w:rFonts w:ascii="Verdana" w:hAnsi="Verdana" w:cs="Arial"/>
          <w:sz w:val="20"/>
          <w:szCs w:val="20"/>
        </w:rPr>
      </w:pPr>
      <w:r>
        <w:rPr>
          <w:rFonts w:ascii="Verdana" w:hAnsi="Verdana" w:cs="Arial"/>
          <w:sz w:val="20"/>
          <w:szCs w:val="20"/>
        </w:rPr>
        <w:t>Following your proposal for the supply of [</w:t>
      </w:r>
      <w:r>
        <w:rPr>
          <w:rFonts w:ascii="Verdana" w:hAnsi="Verdana" w:cs="Arial"/>
          <w:b/>
          <w:i/>
          <w:sz w:val="20"/>
          <w:szCs w:val="20"/>
          <w:highlight w:val="yellow"/>
        </w:rPr>
        <w:t>insert short description of services</w:t>
      </w:r>
      <w:r>
        <w:rPr>
          <w:rFonts w:ascii="Verdana" w:hAnsi="Verdana" w:cs="Arial"/>
          <w:sz w:val="20"/>
          <w:szCs w:val="20"/>
        </w:rPr>
        <w:t>] to The United Kingdom Sports Council (“</w:t>
      </w:r>
      <w:r>
        <w:rPr>
          <w:rFonts w:ascii="Verdana" w:hAnsi="Verdana" w:cs="Arial"/>
          <w:b/>
          <w:sz w:val="20"/>
          <w:szCs w:val="20"/>
        </w:rPr>
        <w:t>UKS</w:t>
      </w:r>
      <w:r>
        <w:rPr>
          <w:rFonts w:ascii="Verdana" w:hAnsi="Verdana" w:cs="Arial"/>
          <w:sz w:val="20"/>
          <w:szCs w:val="20"/>
        </w:rPr>
        <w:t xml:space="preserve">”), we are pleased to award this contract to you.  </w:t>
      </w:r>
    </w:p>
    <w:p w14:paraId="700F8449" w14:textId="77777777" w:rsidR="004F4FB8" w:rsidRDefault="004F4FB8" w:rsidP="004F4FB8">
      <w:pPr>
        <w:spacing w:after="120" w:line="240" w:lineRule="atLeast"/>
        <w:jc w:val="both"/>
        <w:rPr>
          <w:rFonts w:ascii="Verdana" w:hAnsi="Verdana" w:cs="Arial"/>
          <w:sz w:val="20"/>
          <w:szCs w:val="20"/>
        </w:rPr>
      </w:pPr>
      <w:r>
        <w:rPr>
          <w:rFonts w:ascii="Verdana" w:hAnsi="Verdana" w:cs="Arial"/>
          <w:sz w:val="20"/>
          <w:szCs w:val="20"/>
        </w:rPr>
        <w:t>This letter (the "</w:t>
      </w:r>
      <w:r>
        <w:rPr>
          <w:rFonts w:ascii="Verdana" w:hAnsi="Verdana" w:cs="Arial"/>
          <w:b/>
          <w:sz w:val="20"/>
          <w:szCs w:val="20"/>
        </w:rPr>
        <w:t>Award Letter</w:t>
      </w:r>
      <w:r>
        <w:rPr>
          <w:rFonts w:ascii="Verdana" w:hAnsi="Verdana" w:cs="Arial"/>
          <w:sz w:val="20"/>
          <w:szCs w:val="20"/>
        </w:rPr>
        <w:t>") and its Annexes set out the terms of the Agreement between UKS as the "</w:t>
      </w:r>
      <w:r>
        <w:rPr>
          <w:rFonts w:ascii="Verdana" w:hAnsi="Verdana" w:cs="Arial"/>
          <w:b/>
          <w:sz w:val="20"/>
          <w:szCs w:val="20"/>
        </w:rPr>
        <w:t>Customer</w:t>
      </w:r>
      <w:r>
        <w:rPr>
          <w:rFonts w:ascii="Verdana" w:hAnsi="Verdana" w:cs="Arial"/>
          <w:sz w:val="20"/>
          <w:szCs w:val="20"/>
        </w:rPr>
        <w:t>" and [</w:t>
      </w:r>
      <w:r>
        <w:rPr>
          <w:rFonts w:ascii="Verdana" w:hAnsi="Verdana" w:cs="Arial"/>
          <w:b/>
          <w:i/>
          <w:sz w:val="20"/>
          <w:szCs w:val="20"/>
          <w:highlight w:val="yellow"/>
        </w:rPr>
        <w:t>insert Supplier’s name</w:t>
      </w:r>
      <w:r>
        <w:rPr>
          <w:rFonts w:ascii="Verdana" w:hAnsi="Verdana" w:cs="Arial"/>
          <w:sz w:val="20"/>
          <w:szCs w:val="20"/>
        </w:rPr>
        <w:t>] as the "</w:t>
      </w:r>
      <w:r>
        <w:rPr>
          <w:rFonts w:ascii="Verdana" w:hAnsi="Verdana" w:cs="Arial"/>
          <w:b/>
          <w:sz w:val="20"/>
          <w:szCs w:val="20"/>
        </w:rPr>
        <w:t>Supplier</w:t>
      </w:r>
      <w:r>
        <w:rPr>
          <w:rFonts w:ascii="Verdana" w:hAnsi="Verdana" w:cs="Arial"/>
          <w:sz w:val="20"/>
          <w:szCs w:val="20"/>
        </w:rPr>
        <w:t>" for the provision of the Services.  Unless the context otherwise requires, capitalised expressions used in this Award Letter have the same meanings as in the terms and conditions set out in Annex 1 to this Award Letter (the “</w:t>
      </w:r>
      <w:r>
        <w:rPr>
          <w:rFonts w:ascii="Verdana" w:hAnsi="Verdana" w:cs="Arial"/>
          <w:b/>
          <w:sz w:val="20"/>
          <w:szCs w:val="20"/>
        </w:rPr>
        <w:t>Conditions</w:t>
      </w:r>
      <w:r>
        <w:rPr>
          <w:rFonts w:ascii="Verdana" w:hAnsi="Verdana" w:cs="Arial"/>
          <w:sz w:val="20"/>
          <w:szCs w:val="20"/>
        </w:rPr>
        <w:t>”). In the event of any conflict between this Award Letter and the Conditions, this Award Letter shall prevail. Please do not attach any of your terms and conditions to this Award Letter or your invoices as they will not be accepted by the Customer and may delay the conclusion of the Agreement.</w:t>
      </w:r>
    </w:p>
    <w:p w14:paraId="1E52DF41" w14:textId="77777777" w:rsidR="004F4FB8" w:rsidRDefault="004F4FB8" w:rsidP="004F4FB8">
      <w:pPr>
        <w:pStyle w:val="Header"/>
        <w:spacing w:after="120" w:line="240" w:lineRule="atLeast"/>
        <w:ind w:right="3"/>
        <w:jc w:val="both"/>
        <w:rPr>
          <w:rFonts w:ascii="Verdana" w:hAnsi="Verdana" w:cs="Arial"/>
          <w:b/>
          <w:sz w:val="20"/>
          <w:szCs w:val="20"/>
        </w:rPr>
      </w:pPr>
      <w:r>
        <w:rPr>
          <w:rFonts w:ascii="Verdana" w:hAnsi="Verdana" w:cs="Arial"/>
          <w:sz w:val="20"/>
          <w:szCs w:val="20"/>
        </w:rPr>
        <w:t xml:space="preserve">For the purposes of the Agreement, the Customer and the Supplier agree as follows:  </w:t>
      </w:r>
    </w:p>
    <w:p w14:paraId="6C4B8878" w14:textId="77777777" w:rsidR="004F4FB8" w:rsidRDefault="004F4FB8" w:rsidP="004F4FB8">
      <w:pPr>
        <w:pStyle w:val="Header"/>
        <w:numPr>
          <w:ilvl w:val="0"/>
          <w:numId w:val="44"/>
        </w:numPr>
        <w:spacing w:after="120" w:line="240" w:lineRule="atLeast"/>
        <w:ind w:left="720" w:right="3" w:hanging="720"/>
        <w:jc w:val="both"/>
        <w:rPr>
          <w:rFonts w:ascii="Verdana" w:hAnsi="Verdana" w:cs="Arial"/>
          <w:sz w:val="20"/>
          <w:szCs w:val="20"/>
        </w:rPr>
      </w:pPr>
      <w:bookmarkStart w:id="5" w:name="_Ref377110627"/>
      <w:r>
        <w:rPr>
          <w:rFonts w:ascii="Verdana" w:hAnsi="Verdana" w:cs="Arial"/>
          <w:sz w:val="20"/>
          <w:szCs w:val="20"/>
        </w:rPr>
        <w:t>The Services shall be performed at [</w:t>
      </w:r>
      <w:r>
        <w:rPr>
          <w:rFonts w:ascii="Verdana" w:hAnsi="Verdana" w:cs="Arial"/>
          <w:b/>
          <w:i/>
          <w:sz w:val="20"/>
          <w:szCs w:val="20"/>
          <w:highlight w:val="yellow"/>
        </w:rPr>
        <w:t>insert description of premises (including whether they are the Customer’s premises, the Supplier’s premises and/or a third party’s premises and in each case the address)</w:t>
      </w:r>
      <w:r>
        <w:rPr>
          <w:rFonts w:ascii="Verdana" w:hAnsi="Verdana" w:cs="Arial"/>
          <w:sz w:val="20"/>
          <w:szCs w:val="20"/>
        </w:rPr>
        <w:t>].</w:t>
      </w:r>
      <w:bookmarkEnd w:id="5"/>
    </w:p>
    <w:p w14:paraId="28BF44DA" w14:textId="77777777" w:rsidR="004F4FB8" w:rsidRDefault="004F4FB8" w:rsidP="004F4FB8">
      <w:pPr>
        <w:pStyle w:val="Header"/>
        <w:numPr>
          <w:ilvl w:val="0"/>
          <w:numId w:val="44"/>
        </w:numPr>
        <w:spacing w:after="120" w:line="240" w:lineRule="atLeast"/>
        <w:ind w:left="720" w:right="3" w:hanging="720"/>
        <w:jc w:val="both"/>
        <w:rPr>
          <w:rFonts w:ascii="Verdana" w:hAnsi="Verdana" w:cs="Arial"/>
          <w:sz w:val="20"/>
          <w:szCs w:val="20"/>
        </w:rPr>
      </w:pPr>
      <w:bookmarkStart w:id="6" w:name="_Ref377110658"/>
      <w:r>
        <w:rPr>
          <w:rFonts w:ascii="Verdana" w:hAnsi="Verdana" w:cs="Arial"/>
          <w:sz w:val="20"/>
          <w:szCs w:val="20"/>
        </w:rPr>
        <w:t>The Charges for the Services shall be as set out in Annex 2 and are paid in accordance with clause 5 of the Conditions.</w:t>
      </w:r>
      <w:bookmarkEnd w:id="6"/>
      <w:r>
        <w:rPr>
          <w:rFonts w:ascii="Verdana" w:hAnsi="Verdana" w:cs="Arial"/>
          <w:sz w:val="20"/>
          <w:szCs w:val="20"/>
        </w:rPr>
        <w:t xml:space="preserve"> </w:t>
      </w:r>
    </w:p>
    <w:p w14:paraId="4CC13058" w14:textId="77777777" w:rsidR="004F4FB8" w:rsidRDefault="004F4FB8" w:rsidP="004F4FB8">
      <w:pPr>
        <w:pStyle w:val="Header"/>
        <w:numPr>
          <w:ilvl w:val="0"/>
          <w:numId w:val="44"/>
        </w:numPr>
        <w:spacing w:after="120" w:line="240" w:lineRule="atLeast"/>
        <w:ind w:left="720" w:right="3" w:hanging="720"/>
        <w:jc w:val="both"/>
        <w:rPr>
          <w:rFonts w:ascii="Verdana" w:hAnsi="Verdana" w:cs="Arial"/>
          <w:sz w:val="20"/>
          <w:szCs w:val="20"/>
        </w:rPr>
      </w:pPr>
      <w:bookmarkStart w:id="7" w:name="_Ref377110664"/>
      <w:r>
        <w:rPr>
          <w:rFonts w:ascii="Verdana" w:hAnsi="Verdana" w:cs="Arial"/>
          <w:sz w:val="20"/>
          <w:szCs w:val="20"/>
        </w:rPr>
        <w:t>The specification of the Services to be supplied is as set out in Annex 3.</w:t>
      </w:r>
      <w:bookmarkEnd w:id="7"/>
    </w:p>
    <w:p w14:paraId="2A686EF2" w14:textId="77777777" w:rsidR="004F4FB8" w:rsidRDefault="004F4FB8" w:rsidP="004F4FB8">
      <w:pPr>
        <w:pStyle w:val="Header"/>
        <w:numPr>
          <w:ilvl w:val="0"/>
          <w:numId w:val="44"/>
        </w:numPr>
        <w:spacing w:after="120" w:line="240" w:lineRule="atLeast"/>
        <w:ind w:left="720" w:right="3" w:hanging="720"/>
        <w:jc w:val="both"/>
        <w:rPr>
          <w:rFonts w:ascii="Verdana" w:hAnsi="Verdana" w:cs="Arial"/>
          <w:sz w:val="20"/>
          <w:szCs w:val="20"/>
        </w:rPr>
      </w:pPr>
      <w:r>
        <w:rPr>
          <w:rFonts w:ascii="Verdana" w:hAnsi="Verdana" w:cs="Arial"/>
          <w:sz w:val="20"/>
          <w:szCs w:val="20"/>
        </w:rPr>
        <w:t>The nature of any Processing of Personal Data is as set out in Annex 4.</w:t>
      </w:r>
    </w:p>
    <w:p w14:paraId="0374FEA1" w14:textId="77777777" w:rsidR="004F4FB8" w:rsidRDefault="004F4FB8" w:rsidP="004F4FB8">
      <w:pPr>
        <w:pStyle w:val="Header"/>
        <w:numPr>
          <w:ilvl w:val="0"/>
          <w:numId w:val="44"/>
        </w:numPr>
        <w:spacing w:after="120" w:line="240" w:lineRule="atLeast"/>
        <w:ind w:left="720" w:right="3" w:hanging="720"/>
        <w:jc w:val="both"/>
        <w:rPr>
          <w:rFonts w:ascii="Verdana" w:hAnsi="Verdana" w:cs="Arial"/>
          <w:sz w:val="20"/>
          <w:szCs w:val="20"/>
        </w:rPr>
      </w:pPr>
      <w:bookmarkStart w:id="8" w:name="_Ref377110639"/>
      <w:r>
        <w:rPr>
          <w:rFonts w:ascii="Verdana" w:hAnsi="Verdana" w:cs="Arial"/>
          <w:sz w:val="20"/>
          <w:szCs w:val="20"/>
        </w:rPr>
        <w:t>The Term shall commence on [</w:t>
      </w:r>
      <w:r>
        <w:rPr>
          <w:rFonts w:ascii="Verdana" w:hAnsi="Verdana" w:cs="Arial"/>
          <w:b/>
          <w:i/>
          <w:sz w:val="20"/>
          <w:szCs w:val="20"/>
          <w:highlight w:val="yellow"/>
        </w:rPr>
        <w:t>insert the start date of the contract</w:t>
      </w:r>
      <w:r>
        <w:rPr>
          <w:rFonts w:ascii="Verdana" w:hAnsi="Verdana" w:cs="Arial"/>
          <w:sz w:val="20"/>
          <w:szCs w:val="20"/>
        </w:rPr>
        <w:t>] and the Expiry Date shall be [</w:t>
      </w:r>
      <w:r>
        <w:rPr>
          <w:rFonts w:ascii="Verdana" w:hAnsi="Verdana" w:cs="Arial"/>
          <w:b/>
          <w:i/>
          <w:sz w:val="20"/>
          <w:szCs w:val="20"/>
          <w:highlight w:val="yellow"/>
        </w:rPr>
        <w:t>insert the date on which the contract will end unless extended or subject to early termination</w:t>
      </w:r>
      <w:r>
        <w:rPr>
          <w:rFonts w:ascii="Verdana" w:hAnsi="Verdana" w:cs="Arial"/>
          <w:sz w:val="20"/>
          <w:szCs w:val="20"/>
        </w:rPr>
        <w:t>].</w:t>
      </w:r>
      <w:bookmarkEnd w:id="8"/>
    </w:p>
    <w:p w14:paraId="3A590941" w14:textId="77777777" w:rsidR="004F4FB8" w:rsidRDefault="004F4FB8" w:rsidP="004F4FB8">
      <w:pPr>
        <w:pStyle w:val="Header"/>
        <w:tabs>
          <w:tab w:val="left" w:pos="720"/>
        </w:tabs>
        <w:spacing w:after="120" w:line="240" w:lineRule="atLeast"/>
        <w:ind w:left="720" w:right="3"/>
        <w:jc w:val="both"/>
        <w:rPr>
          <w:rFonts w:ascii="Verdana" w:hAnsi="Verdana" w:cs="Arial"/>
          <w:sz w:val="20"/>
          <w:szCs w:val="20"/>
        </w:rPr>
      </w:pPr>
    </w:p>
    <w:p w14:paraId="04C4E73F" w14:textId="77777777" w:rsidR="004F4FB8" w:rsidRDefault="004F4FB8" w:rsidP="004F4FB8">
      <w:pPr>
        <w:pStyle w:val="Header"/>
        <w:tabs>
          <w:tab w:val="left" w:pos="720"/>
        </w:tabs>
        <w:spacing w:after="120" w:line="240" w:lineRule="atLeast"/>
        <w:ind w:left="720" w:right="3"/>
        <w:jc w:val="both"/>
        <w:rPr>
          <w:rFonts w:ascii="Verdana" w:hAnsi="Verdana" w:cs="Arial"/>
          <w:sz w:val="20"/>
          <w:szCs w:val="20"/>
        </w:rPr>
      </w:pPr>
    </w:p>
    <w:p w14:paraId="10E80D31" w14:textId="77777777" w:rsidR="004F4FB8" w:rsidRDefault="004F4FB8" w:rsidP="004F4FB8">
      <w:pPr>
        <w:pStyle w:val="Header"/>
        <w:tabs>
          <w:tab w:val="left" w:pos="720"/>
        </w:tabs>
        <w:spacing w:after="120" w:line="240" w:lineRule="atLeast"/>
        <w:ind w:left="720" w:right="3"/>
        <w:jc w:val="both"/>
        <w:rPr>
          <w:rFonts w:ascii="Verdana" w:hAnsi="Verdana" w:cs="Arial"/>
          <w:sz w:val="20"/>
          <w:szCs w:val="20"/>
        </w:rPr>
      </w:pPr>
    </w:p>
    <w:p w14:paraId="314ED835" w14:textId="77777777" w:rsidR="004F4FB8" w:rsidRDefault="004F4FB8" w:rsidP="004F4FB8">
      <w:pPr>
        <w:pStyle w:val="Header"/>
        <w:numPr>
          <w:ilvl w:val="0"/>
          <w:numId w:val="44"/>
        </w:numPr>
        <w:spacing w:after="120" w:line="240" w:lineRule="atLeast"/>
        <w:ind w:left="720" w:right="3" w:hanging="720"/>
        <w:jc w:val="both"/>
        <w:rPr>
          <w:rFonts w:ascii="Verdana" w:hAnsi="Verdana" w:cs="Arial"/>
          <w:sz w:val="20"/>
          <w:szCs w:val="20"/>
        </w:rPr>
      </w:pPr>
      <w:bookmarkStart w:id="9" w:name="_Ref377110646"/>
      <w:r>
        <w:rPr>
          <w:rFonts w:ascii="Verdana" w:hAnsi="Verdana" w:cs="Arial"/>
          <w:sz w:val="20"/>
          <w:szCs w:val="20"/>
        </w:rPr>
        <w:t>The address for notices of the Parties are:</w:t>
      </w:r>
      <w:bookmarkEnd w:id="9"/>
    </w:p>
    <w:tbl>
      <w:tblPr>
        <w:tblW w:w="0" w:type="auto"/>
        <w:tblInd w:w="720" w:type="dxa"/>
        <w:tblLook w:val="04A0" w:firstRow="1" w:lastRow="0" w:firstColumn="1" w:lastColumn="0" w:noHBand="0" w:noVBand="1"/>
      </w:tblPr>
      <w:tblGrid>
        <w:gridCol w:w="4264"/>
        <w:gridCol w:w="4088"/>
      </w:tblGrid>
      <w:tr w:rsidR="004F4FB8" w14:paraId="5DDEDEEC" w14:textId="77777777" w:rsidTr="004F4FB8">
        <w:tc>
          <w:tcPr>
            <w:tcW w:w="4627" w:type="dxa"/>
            <w:hideMark/>
          </w:tcPr>
          <w:p w14:paraId="38C94711" w14:textId="77777777" w:rsidR="004F4FB8" w:rsidRDefault="004F4FB8">
            <w:pPr>
              <w:pStyle w:val="Header"/>
              <w:tabs>
                <w:tab w:val="left" w:pos="720"/>
              </w:tabs>
              <w:spacing w:after="120" w:line="240" w:lineRule="atLeast"/>
              <w:ind w:right="3"/>
              <w:jc w:val="both"/>
              <w:rPr>
                <w:rFonts w:ascii="Verdana" w:hAnsi="Verdana" w:cs="Arial"/>
                <w:b/>
                <w:sz w:val="20"/>
                <w:szCs w:val="20"/>
              </w:rPr>
            </w:pPr>
            <w:r>
              <w:rPr>
                <w:rFonts w:ascii="Verdana" w:hAnsi="Verdana" w:cs="Arial"/>
                <w:b/>
                <w:sz w:val="20"/>
                <w:szCs w:val="20"/>
              </w:rPr>
              <w:t>Customer</w:t>
            </w:r>
          </w:p>
        </w:tc>
        <w:tc>
          <w:tcPr>
            <w:tcW w:w="4615" w:type="dxa"/>
            <w:hideMark/>
          </w:tcPr>
          <w:p w14:paraId="1CB81A8A" w14:textId="77777777" w:rsidR="004F4FB8" w:rsidRDefault="004F4FB8">
            <w:pPr>
              <w:pStyle w:val="Header"/>
              <w:tabs>
                <w:tab w:val="left" w:pos="720"/>
              </w:tabs>
              <w:spacing w:after="120" w:line="240" w:lineRule="atLeast"/>
              <w:ind w:right="3"/>
              <w:jc w:val="both"/>
              <w:rPr>
                <w:rFonts w:ascii="Verdana" w:hAnsi="Verdana" w:cs="Arial"/>
                <w:b/>
                <w:sz w:val="20"/>
                <w:szCs w:val="20"/>
              </w:rPr>
            </w:pPr>
            <w:r>
              <w:rPr>
                <w:rFonts w:ascii="Verdana" w:hAnsi="Verdana" w:cs="Arial"/>
                <w:b/>
                <w:sz w:val="20"/>
                <w:szCs w:val="20"/>
              </w:rPr>
              <w:t>Supplier</w:t>
            </w:r>
          </w:p>
        </w:tc>
      </w:tr>
      <w:tr w:rsidR="004F4FB8" w14:paraId="0E2B9260" w14:textId="77777777" w:rsidTr="004F4FB8">
        <w:tc>
          <w:tcPr>
            <w:tcW w:w="4627" w:type="dxa"/>
          </w:tcPr>
          <w:p w14:paraId="4A1AE5D1" w14:textId="77777777" w:rsidR="004F4FB8" w:rsidRDefault="004F4FB8">
            <w:pPr>
              <w:pStyle w:val="Header"/>
              <w:tabs>
                <w:tab w:val="left" w:pos="720"/>
              </w:tabs>
              <w:spacing w:after="120"/>
              <w:ind w:right="3"/>
              <w:rPr>
                <w:rFonts w:ascii="Verdana" w:hAnsi="Verdana" w:cs="Arial"/>
                <w:sz w:val="20"/>
                <w:szCs w:val="20"/>
              </w:rPr>
            </w:pPr>
            <w:r>
              <w:rPr>
                <w:rFonts w:ascii="Verdana" w:hAnsi="Verdana" w:cs="Arial"/>
                <w:sz w:val="20"/>
                <w:szCs w:val="20"/>
              </w:rPr>
              <w:t>Ground Floor 21 Bloomsbury Street</w:t>
            </w:r>
          </w:p>
          <w:p w14:paraId="04EF53DA" w14:textId="77777777" w:rsidR="004F4FB8" w:rsidRDefault="004F4FB8">
            <w:pPr>
              <w:pStyle w:val="Header"/>
              <w:tabs>
                <w:tab w:val="left" w:pos="720"/>
              </w:tabs>
              <w:spacing w:after="120"/>
              <w:ind w:right="3"/>
              <w:rPr>
                <w:rFonts w:ascii="Verdana" w:hAnsi="Verdana" w:cs="Arial"/>
                <w:sz w:val="20"/>
                <w:szCs w:val="20"/>
              </w:rPr>
            </w:pPr>
            <w:r>
              <w:rPr>
                <w:rFonts w:ascii="Verdana" w:hAnsi="Verdana" w:cs="Arial"/>
                <w:sz w:val="20"/>
                <w:szCs w:val="20"/>
              </w:rPr>
              <w:t>London WC1B 3HF</w:t>
            </w:r>
          </w:p>
          <w:p w14:paraId="6C708C43" w14:textId="77777777" w:rsidR="004F4FB8" w:rsidRDefault="004F4FB8">
            <w:pPr>
              <w:pStyle w:val="Header"/>
              <w:tabs>
                <w:tab w:val="left" w:pos="720"/>
              </w:tabs>
              <w:spacing w:after="120"/>
              <w:ind w:right="3"/>
              <w:rPr>
                <w:rFonts w:ascii="Verdana" w:hAnsi="Verdana" w:cs="Arial"/>
                <w:sz w:val="20"/>
                <w:szCs w:val="20"/>
              </w:rPr>
            </w:pPr>
          </w:p>
          <w:p w14:paraId="34C1DDC7" w14:textId="77777777" w:rsidR="004F4FB8" w:rsidRDefault="004F4FB8">
            <w:pPr>
              <w:pStyle w:val="Header"/>
              <w:tabs>
                <w:tab w:val="left" w:pos="720"/>
              </w:tabs>
              <w:spacing w:after="120" w:line="240" w:lineRule="atLeast"/>
              <w:ind w:right="3"/>
              <w:rPr>
                <w:rFonts w:ascii="Verdana" w:hAnsi="Verdana" w:cs="Arial"/>
                <w:sz w:val="20"/>
                <w:szCs w:val="20"/>
              </w:rPr>
            </w:pPr>
            <w:r>
              <w:rPr>
                <w:rFonts w:ascii="Verdana" w:hAnsi="Verdana" w:cs="Arial"/>
                <w:sz w:val="20"/>
                <w:szCs w:val="20"/>
              </w:rPr>
              <w:t xml:space="preserve">Attention: The Legal Team </w:t>
            </w:r>
          </w:p>
          <w:p w14:paraId="0C65E374" w14:textId="77777777" w:rsidR="004F4FB8" w:rsidRDefault="004F4FB8">
            <w:pPr>
              <w:pStyle w:val="Header"/>
              <w:tabs>
                <w:tab w:val="left" w:pos="720"/>
              </w:tabs>
              <w:spacing w:after="120" w:line="240" w:lineRule="atLeast"/>
              <w:ind w:right="3"/>
              <w:rPr>
                <w:rFonts w:ascii="Verdana" w:hAnsi="Verdana" w:cs="Arial"/>
                <w:sz w:val="20"/>
                <w:szCs w:val="20"/>
              </w:rPr>
            </w:pPr>
            <w:r>
              <w:rPr>
                <w:rFonts w:ascii="Verdana" w:hAnsi="Verdana" w:cs="Arial"/>
                <w:sz w:val="20"/>
                <w:szCs w:val="20"/>
              </w:rPr>
              <w:t xml:space="preserve">Email:  </w:t>
            </w:r>
            <w:hyperlink r:id="rId24" w:history="1">
              <w:r>
                <w:rPr>
                  <w:rStyle w:val="Hyperlink"/>
                  <w:rFonts w:ascii="Verdana" w:hAnsi="Verdana" w:cs="Arial"/>
                  <w:sz w:val="20"/>
                  <w:szCs w:val="20"/>
                </w:rPr>
                <w:t>info@uksport.gov.uk</w:t>
              </w:r>
            </w:hyperlink>
            <w:r>
              <w:rPr>
                <w:rFonts w:ascii="Verdana" w:hAnsi="Verdana" w:cs="Arial"/>
                <w:sz w:val="20"/>
                <w:szCs w:val="20"/>
              </w:rPr>
              <w:t xml:space="preserve"> </w:t>
            </w:r>
          </w:p>
        </w:tc>
        <w:tc>
          <w:tcPr>
            <w:tcW w:w="4615" w:type="dxa"/>
            <w:hideMark/>
          </w:tcPr>
          <w:p w14:paraId="3BD3898B" w14:textId="77777777" w:rsidR="004F4FB8" w:rsidRDefault="004F4FB8">
            <w:pPr>
              <w:pStyle w:val="Header"/>
              <w:tabs>
                <w:tab w:val="left" w:pos="720"/>
              </w:tabs>
              <w:spacing w:after="120" w:line="240" w:lineRule="atLeast"/>
              <w:ind w:right="3"/>
              <w:rPr>
                <w:rFonts w:ascii="Verdana" w:hAnsi="Verdana" w:cs="Arial"/>
                <w:sz w:val="20"/>
                <w:szCs w:val="20"/>
              </w:rPr>
            </w:pPr>
            <w:r>
              <w:rPr>
                <w:rFonts w:ascii="Verdana" w:hAnsi="Verdana" w:cs="Arial"/>
                <w:sz w:val="20"/>
                <w:szCs w:val="20"/>
              </w:rPr>
              <w:t>[</w:t>
            </w:r>
            <w:r>
              <w:rPr>
                <w:rFonts w:ascii="Verdana" w:hAnsi="Verdana" w:cs="Arial"/>
                <w:b/>
                <w:i/>
                <w:sz w:val="20"/>
                <w:szCs w:val="20"/>
                <w:highlight w:val="yellow"/>
              </w:rPr>
              <w:t>insert name</w:t>
            </w:r>
            <w:r>
              <w:rPr>
                <w:rFonts w:ascii="Verdana" w:hAnsi="Verdana" w:cs="Arial"/>
                <w:b/>
                <w:i/>
                <w:sz w:val="20"/>
                <w:szCs w:val="20"/>
                <w:highlight w:val="yellow"/>
              </w:rPr>
              <w:br/>
              <w:t>and address of Supplier</w:t>
            </w:r>
            <w:r>
              <w:rPr>
                <w:rFonts w:ascii="Verdana" w:hAnsi="Verdana" w:cs="Arial"/>
                <w:i/>
                <w:sz w:val="20"/>
                <w:szCs w:val="20"/>
              </w:rPr>
              <w:t>]</w:t>
            </w:r>
          </w:p>
          <w:p w14:paraId="3D508060" w14:textId="77777777" w:rsidR="004F4FB8" w:rsidRDefault="004F4FB8">
            <w:pPr>
              <w:pStyle w:val="Header"/>
              <w:tabs>
                <w:tab w:val="left" w:pos="720"/>
              </w:tabs>
              <w:spacing w:after="120" w:line="240" w:lineRule="atLeast"/>
              <w:ind w:right="3"/>
              <w:jc w:val="both"/>
              <w:rPr>
                <w:rFonts w:ascii="Verdana" w:hAnsi="Verdana" w:cs="Arial"/>
                <w:sz w:val="20"/>
                <w:szCs w:val="20"/>
              </w:rPr>
            </w:pPr>
            <w:r>
              <w:rPr>
                <w:rFonts w:ascii="Verdana" w:hAnsi="Verdana" w:cs="Arial"/>
                <w:sz w:val="20"/>
                <w:szCs w:val="20"/>
              </w:rPr>
              <w:t xml:space="preserve">Attention: </w:t>
            </w:r>
            <w:r>
              <w:rPr>
                <w:rFonts w:ascii="Verdana" w:hAnsi="Verdana" w:cs="Arial"/>
                <w:i/>
                <w:sz w:val="20"/>
                <w:szCs w:val="20"/>
              </w:rPr>
              <w:t>[</w:t>
            </w:r>
            <w:r>
              <w:rPr>
                <w:rFonts w:ascii="Verdana" w:hAnsi="Verdana" w:cs="Arial"/>
                <w:b/>
                <w:i/>
                <w:sz w:val="20"/>
                <w:szCs w:val="20"/>
                <w:highlight w:val="yellow"/>
              </w:rPr>
              <w:t>insert title</w:t>
            </w:r>
            <w:r>
              <w:rPr>
                <w:rFonts w:ascii="Verdana" w:hAnsi="Verdana" w:cs="Arial"/>
                <w:sz w:val="20"/>
                <w:szCs w:val="20"/>
              </w:rPr>
              <w:t>]</w:t>
            </w:r>
          </w:p>
          <w:p w14:paraId="5459A569" w14:textId="77777777" w:rsidR="004F4FB8" w:rsidRDefault="004F4FB8">
            <w:pPr>
              <w:pStyle w:val="Header"/>
              <w:tabs>
                <w:tab w:val="left" w:pos="720"/>
              </w:tabs>
              <w:spacing w:after="120" w:line="240" w:lineRule="atLeast"/>
              <w:ind w:right="3"/>
              <w:jc w:val="both"/>
              <w:rPr>
                <w:rFonts w:ascii="Verdana" w:hAnsi="Verdana" w:cs="Arial"/>
                <w:sz w:val="20"/>
                <w:szCs w:val="20"/>
              </w:rPr>
            </w:pPr>
            <w:r>
              <w:rPr>
                <w:rFonts w:ascii="Verdana" w:hAnsi="Verdana" w:cs="Arial"/>
                <w:sz w:val="20"/>
                <w:szCs w:val="20"/>
              </w:rPr>
              <w:t>Email:  [</w:t>
            </w:r>
            <w:r>
              <w:rPr>
                <w:rFonts w:ascii="Verdana" w:hAnsi="Verdana" w:cs="Arial"/>
                <w:b/>
                <w:i/>
                <w:sz w:val="20"/>
                <w:szCs w:val="20"/>
                <w:highlight w:val="yellow"/>
              </w:rPr>
              <w:t>insert email address</w:t>
            </w:r>
            <w:r>
              <w:rPr>
                <w:rFonts w:ascii="Verdana" w:hAnsi="Verdana" w:cs="Arial"/>
                <w:sz w:val="20"/>
                <w:szCs w:val="20"/>
              </w:rPr>
              <w:t>]</w:t>
            </w:r>
          </w:p>
        </w:tc>
      </w:tr>
    </w:tbl>
    <w:p w14:paraId="389B2F90" w14:textId="77777777" w:rsidR="004F4FB8" w:rsidRDefault="004F4FB8" w:rsidP="004F4FB8">
      <w:pPr>
        <w:pStyle w:val="Header"/>
        <w:numPr>
          <w:ilvl w:val="0"/>
          <w:numId w:val="44"/>
        </w:numPr>
        <w:spacing w:after="120" w:line="240" w:lineRule="atLeast"/>
        <w:ind w:left="720" w:right="3" w:hanging="720"/>
        <w:jc w:val="both"/>
        <w:rPr>
          <w:rFonts w:ascii="Verdana" w:hAnsi="Verdana" w:cs="Arial"/>
          <w:sz w:val="20"/>
          <w:szCs w:val="20"/>
          <w:highlight w:val="yellow"/>
        </w:rPr>
      </w:pPr>
      <w:bookmarkStart w:id="10" w:name="_Ref377110684"/>
      <w:r>
        <w:rPr>
          <w:rFonts w:ascii="Verdana" w:hAnsi="Verdana" w:cs="Arial"/>
          <w:sz w:val="20"/>
          <w:szCs w:val="20"/>
        </w:rPr>
        <w:t>[</w:t>
      </w:r>
      <w:r>
        <w:rPr>
          <w:rFonts w:ascii="Verdana" w:hAnsi="Verdana" w:cs="Arial"/>
          <w:sz w:val="20"/>
          <w:szCs w:val="20"/>
          <w:highlight w:val="yellow"/>
        </w:rPr>
        <w:t>The following persons are Key Personnel of the Supplier for the purposes of the Agreement:</w:t>
      </w:r>
      <w:bookmarkEnd w:id="10"/>
      <w:r>
        <w:rPr>
          <w:rFonts w:ascii="Verdana" w:hAnsi="Verdana" w:cs="Arial"/>
          <w:sz w:val="20"/>
          <w:szCs w:val="20"/>
          <w:highlight w:val="yellow"/>
        </w:rPr>
        <w:t>]</w:t>
      </w:r>
    </w:p>
    <w:tbl>
      <w:tblPr>
        <w:tblW w:w="0" w:type="auto"/>
        <w:tblInd w:w="720" w:type="dxa"/>
        <w:tblLook w:val="04A0" w:firstRow="1" w:lastRow="0" w:firstColumn="1" w:lastColumn="0" w:noHBand="0" w:noVBand="1"/>
      </w:tblPr>
      <w:tblGrid>
        <w:gridCol w:w="4190"/>
        <w:gridCol w:w="4162"/>
      </w:tblGrid>
      <w:tr w:rsidR="004F4FB8" w14:paraId="222CC686" w14:textId="77777777" w:rsidTr="004F4FB8">
        <w:tc>
          <w:tcPr>
            <w:tcW w:w="4627" w:type="dxa"/>
            <w:hideMark/>
          </w:tcPr>
          <w:p w14:paraId="347C741D" w14:textId="77777777" w:rsidR="004F4FB8" w:rsidRDefault="004F4FB8">
            <w:pPr>
              <w:pStyle w:val="Header"/>
              <w:tabs>
                <w:tab w:val="left" w:pos="720"/>
              </w:tabs>
              <w:spacing w:after="120" w:line="240" w:lineRule="atLeast"/>
              <w:ind w:right="3"/>
              <w:jc w:val="both"/>
              <w:rPr>
                <w:rFonts w:ascii="Verdana" w:hAnsi="Verdana" w:cs="Arial"/>
                <w:b/>
                <w:sz w:val="20"/>
                <w:szCs w:val="20"/>
                <w:highlight w:val="yellow"/>
              </w:rPr>
            </w:pPr>
            <w:r>
              <w:rPr>
                <w:rFonts w:ascii="Verdana" w:hAnsi="Verdana" w:cs="Arial"/>
                <w:b/>
                <w:sz w:val="20"/>
                <w:szCs w:val="20"/>
                <w:highlight w:val="yellow"/>
              </w:rPr>
              <w:t>Name</w:t>
            </w:r>
          </w:p>
        </w:tc>
        <w:tc>
          <w:tcPr>
            <w:tcW w:w="4615" w:type="dxa"/>
            <w:hideMark/>
          </w:tcPr>
          <w:p w14:paraId="257F5D58" w14:textId="77777777" w:rsidR="004F4FB8" w:rsidRDefault="004F4FB8">
            <w:pPr>
              <w:pStyle w:val="Header"/>
              <w:tabs>
                <w:tab w:val="left" w:pos="720"/>
              </w:tabs>
              <w:spacing w:after="120" w:line="240" w:lineRule="atLeast"/>
              <w:ind w:right="3"/>
              <w:jc w:val="both"/>
              <w:rPr>
                <w:rFonts w:ascii="Verdana" w:hAnsi="Verdana" w:cs="Arial"/>
                <w:b/>
                <w:sz w:val="20"/>
                <w:szCs w:val="20"/>
              </w:rPr>
            </w:pPr>
            <w:r>
              <w:rPr>
                <w:rFonts w:ascii="Verdana" w:hAnsi="Verdana" w:cs="Arial"/>
                <w:b/>
                <w:sz w:val="20"/>
                <w:szCs w:val="20"/>
                <w:highlight w:val="yellow"/>
              </w:rPr>
              <w:t>Title</w:t>
            </w:r>
          </w:p>
        </w:tc>
      </w:tr>
      <w:tr w:rsidR="004F4FB8" w14:paraId="5D78B063" w14:textId="77777777" w:rsidTr="004F4FB8">
        <w:tc>
          <w:tcPr>
            <w:tcW w:w="4627" w:type="dxa"/>
          </w:tcPr>
          <w:p w14:paraId="2AC8B615" w14:textId="77777777" w:rsidR="004F4FB8" w:rsidRDefault="004F4FB8">
            <w:pPr>
              <w:pStyle w:val="Header"/>
              <w:tabs>
                <w:tab w:val="left" w:pos="720"/>
              </w:tabs>
              <w:spacing w:after="120" w:line="240" w:lineRule="atLeast"/>
              <w:ind w:right="3"/>
              <w:jc w:val="both"/>
              <w:rPr>
                <w:rFonts w:ascii="Verdana" w:hAnsi="Verdana" w:cs="Arial"/>
                <w:sz w:val="20"/>
                <w:szCs w:val="20"/>
              </w:rPr>
            </w:pPr>
          </w:p>
        </w:tc>
        <w:tc>
          <w:tcPr>
            <w:tcW w:w="4615" w:type="dxa"/>
          </w:tcPr>
          <w:p w14:paraId="70FE0E54" w14:textId="77777777" w:rsidR="004F4FB8" w:rsidRDefault="004F4FB8">
            <w:pPr>
              <w:pStyle w:val="Header"/>
              <w:tabs>
                <w:tab w:val="left" w:pos="720"/>
              </w:tabs>
              <w:spacing w:after="120" w:line="240" w:lineRule="atLeast"/>
              <w:ind w:right="3"/>
              <w:jc w:val="both"/>
              <w:rPr>
                <w:rFonts w:ascii="Verdana" w:hAnsi="Verdana" w:cs="Arial"/>
                <w:sz w:val="20"/>
                <w:szCs w:val="20"/>
              </w:rPr>
            </w:pPr>
          </w:p>
        </w:tc>
      </w:tr>
    </w:tbl>
    <w:p w14:paraId="7A13BA2D" w14:textId="77777777" w:rsidR="004F4FB8" w:rsidRDefault="004F4FB8" w:rsidP="004F4FB8">
      <w:pPr>
        <w:pStyle w:val="BodyText3"/>
        <w:keepNext/>
        <w:spacing w:line="240" w:lineRule="atLeast"/>
        <w:jc w:val="both"/>
        <w:rPr>
          <w:rFonts w:ascii="Verdana" w:hAnsi="Verdana" w:cs="Arial"/>
          <w:b/>
          <w:bCs/>
          <w:sz w:val="20"/>
          <w:szCs w:val="20"/>
        </w:rPr>
      </w:pPr>
    </w:p>
    <w:p w14:paraId="61DA45FC" w14:textId="77777777" w:rsidR="004F4FB8" w:rsidRDefault="004F4FB8" w:rsidP="004F4FB8">
      <w:pPr>
        <w:pStyle w:val="BodyText3"/>
        <w:keepNext/>
        <w:spacing w:line="240" w:lineRule="atLeast"/>
        <w:jc w:val="both"/>
        <w:rPr>
          <w:rFonts w:ascii="Verdana" w:hAnsi="Verdana" w:cs="Arial"/>
          <w:b/>
          <w:bCs/>
          <w:sz w:val="20"/>
          <w:szCs w:val="20"/>
        </w:rPr>
      </w:pPr>
      <w:r>
        <w:rPr>
          <w:rFonts w:ascii="Verdana" w:hAnsi="Verdana" w:cs="Arial"/>
          <w:b/>
          <w:bCs/>
          <w:sz w:val="20"/>
          <w:szCs w:val="20"/>
        </w:rPr>
        <w:t xml:space="preserve">Payment </w:t>
      </w:r>
    </w:p>
    <w:p w14:paraId="0DBBB548" w14:textId="77777777" w:rsidR="004F4FB8" w:rsidRDefault="004F4FB8" w:rsidP="004F4FB8">
      <w:pPr>
        <w:pStyle w:val="BodyText3"/>
        <w:spacing w:line="240" w:lineRule="atLeast"/>
        <w:jc w:val="both"/>
        <w:rPr>
          <w:rFonts w:ascii="Verdana" w:hAnsi="Verdana" w:cs="Arial"/>
          <w:sz w:val="20"/>
          <w:szCs w:val="20"/>
        </w:rPr>
      </w:pPr>
      <w:r>
        <w:rPr>
          <w:rFonts w:ascii="Verdana" w:hAnsi="Verdana" w:cs="Arial"/>
          <w:sz w:val="20"/>
          <w:szCs w:val="20"/>
        </w:rPr>
        <w:t xml:space="preserve">All invoices must be sent, quoting a valid Purchase Order Number, to your Contract Manager. Once we have receipt of your countersigned copy of this Award Letter, we will send you a unique </w:t>
      </w:r>
      <w:bookmarkStart w:id="11" w:name="_BPDCD_2"/>
      <w:r>
        <w:rPr>
          <w:rFonts w:ascii="Verdana" w:hAnsi="Verdana" w:cs="Arial"/>
          <w:sz w:val="20"/>
          <w:szCs w:val="20"/>
        </w:rPr>
        <w:t xml:space="preserve">Purchase Order </w:t>
      </w:r>
      <w:bookmarkEnd w:id="11"/>
      <w:r>
        <w:rPr>
          <w:rFonts w:ascii="Verdana" w:hAnsi="Verdana" w:cs="Arial"/>
          <w:sz w:val="20"/>
          <w:szCs w:val="20"/>
        </w:rPr>
        <w:t xml:space="preserve">Number. You must be in receipt of a valid </w:t>
      </w:r>
      <w:bookmarkStart w:id="12" w:name="_BPDCD_3"/>
      <w:r>
        <w:rPr>
          <w:rFonts w:ascii="Verdana" w:hAnsi="Verdana" w:cs="Arial"/>
          <w:sz w:val="20"/>
          <w:szCs w:val="20"/>
        </w:rPr>
        <w:t xml:space="preserve">Purchase Order </w:t>
      </w:r>
      <w:bookmarkEnd w:id="12"/>
      <w:r>
        <w:rPr>
          <w:rFonts w:ascii="Verdana" w:hAnsi="Verdana" w:cs="Arial"/>
          <w:sz w:val="20"/>
          <w:szCs w:val="20"/>
        </w:rPr>
        <w:t>Number before submitting an invoice which will be paid in accordance with clause 5 of the Conditions.</w:t>
      </w:r>
    </w:p>
    <w:p w14:paraId="752651BC" w14:textId="77777777" w:rsidR="004F4FB8" w:rsidRDefault="004F4FB8" w:rsidP="004F4FB8">
      <w:pPr>
        <w:pStyle w:val="Header"/>
        <w:spacing w:after="120" w:line="240" w:lineRule="atLeast"/>
        <w:jc w:val="both"/>
        <w:rPr>
          <w:rFonts w:ascii="Verdana" w:hAnsi="Verdana" w:cs="Arial"/>
          <w:sz w:val="20"/>
          <w:szCs w:val="20"/>
        </w:rPr>
      </w:pPr>
      <w:r>
        <w:rPr>
          <w:rFonts w:ascii="Verdana" w:hAnsi="Verdana" w:cs="Arial"/>
          <w:sz w:val="20"/>
          <w:szCs w:val="20"/>
        </w:rPr>
        <w:t xml:space="preserve">To avoid delay in payment it is important that the invoice is compliant and that it includes a valid </w:t>
      </w:r>
      <w:bookmarkStart w:id="13" w:name="_BPDCD_4"/>
      <w:r>
        <w:rPr>
          <w:rFonts w:ascii="Verdana" w:hAnsi="Verdana" w:cs="Arial"/>
          <w:sz w:val="20"/>
          <w:szCs w:val="20"/>
        </w:rPr>
        <w:t xml:space="preserve">Purchase Order </w:t>
      </w:r>
      <w:bookmarkEnd w:id="13"/>
      <w:r>
        <w:rPr>
          <w:rFonts w:ascii="Verdana" w:hAnsi="Verdana" w:cs="Arial"/>
          <w:sz w:val="20"/>
          <w:szCs w:val="20"/>
        </w:rPr>
        <w:t xml:space="preserve">Number and the details (name and telephone number) of your UKS contact (i.e. Contract Manager).  Non-compliant invoices will be sent back to you, which may lead to a delay in payment. If you have a query regarding an outstanding payment please contact our Finance Team either by email to </w:t>
      </w:r>
      <w:hyperlink r:id="rId25" w:history="1">
        <w:r>
          <w:rPr>
            <w:rStyle w:val="Hyperlink"/>
            <w:rFonts w:ascii="Verdana" w:hAnsi="Verdana" w:cs="Arial"/>
            <w:sz w:val="20"/>
            <w:szCs w:val="20"/>
          </w:rPr>
          <w:t>finance@uksport.gov.uk</w:t>
        </w:r>
      </w:hyperlink>
      <w:r>
        <w:rPr>
          <w:rFonts w:ascii="Verdana" w:hAnsi="Verdana" w:cs="Arial"/>
          <w:sz w:val="20"/>
          <w:szCs w:val="20"/>
        </w:rPr>
        <w:t xml:space="preserve"> or by telephone on 02072115100 between 09:00-17:00 Monday to Friday.</w:t>
      </w:r>
    </w:p>
    <w:p w14:paraId="5A1A9D8B" w14:textId="77777777" w:rsidR="004F4FB8" w:rsidRDefault="004F4FB8" w:rsidP="004F4FB8">
      <w:pPr>
        <w:pStyle w:val="BodyText3"/>
        <w:keepNext/>
        <w:spacing w:line="240" w:lineRule="atLeast"/>
        <w:jc w:val="both"/>
        <w:rPr>
          <w:rFonts w:ascii="Verdana" w:hAnsi="Verdana" w:cs="Arial"/>
          <w:b/>
          <w:bCs/>
          <w:sz w:val="20"/>
          <w:szCs w:val="20"/>
        </w:rPr>
      </w:pPr>
      <w:r>
        <w:rPr>
          <w:rFonts w:ascii="Verdana" w:hAnsi="Verdana" w:cs="Arial"/>
          <w:b/>
          <w:bCs/>
          <w:sz w:val="20"/>
          <w:szCs w:val="20"/>
        </w:rPr>
        <w:t>Important Notice regarding income tax and national insurance contributions for ‘off-payroll workers’:</w:t>
      </w:r>
    </w:p>
    <w:p w14:paraId="4A1ACE43" w14:textId="77777777" w:rsidR="004F4FB8" w:rsidRDefault="004F4FB8" w:rsidP="004F4FB8">
      <w:pPr>
        <w:pStyle w:val="BodyText3"/>
        <w:keepNext/>
        <w:spacing w:line="240" w:lineRule="atLeast"/>
        <w:jc w:val="both"/>
        <w:rPr>
          <w:rFonts w:ascii="Verdana" w:hAnsi="Verdana" w:cs="Arial"/>
          <w:bCs/>
          <w:sz w:val="20"/>
          <w:szCs w:val="20"/>
        </w:rPr>
      </w:pPr>
      <w:r>
        <w:rPr>
          <w:rFonts w:ascii="Verdana" w:hAnsi="Verdana" w:cs="Arial"/>
          <w:bCs/>
          <w:sz w:val="20"/>
          <w:szCs w:val="20"/>
        </w:rPr>
        <w:t xml:space="preserve">The Customer as a public sector body has an obligation to the taxpayer to ensure that people working for the Customer are paying the right tax. If the Supplier is deemed an off-payroll employer or worker of the Customer then pursuant to clause 5 and the law the Customer shall deduct tax and national insurance contributions from the Supplier's Charges and pay them directly to HMRC for the purposes of collection and management of tax and revenue. </w:t>
      </w:r>
    </w:p>
    <w:p w14:paraId="0167C858" w14:textId="77777777" w:rsidR="004F4FB8" w:rsidRDefault="004F4FB8" w:rsidP="004F4FB8">
      <w:pPr>
        <w:pStyle w:val="BodyText3"/>
        <w:keepNext/>
        <w:spacing w:line="240" w:lineRule="atLeast"/>
        <w:jc w:val="both"/>
        <w:rPr>
          <w:rFonts w:ascii="Verdana" w:hAnsi="Verdana" w:cs="Arial"/>
          <w:b/>
          <w:bCs/>
          <w:sz w:val="20"/>
          <w:szCs w:val="20"/>
        </w:rPr>
      </w:pPr>
      <w:r>
        <w:rPr>
          <w:rFonts w:ascii="Verdana" w:hAnsi="Verdana" w:cs="Arial"/>
          <w:b/>
          <w:bCs/>
          <w:sz w:val="20"/>
          <w:szCs w:val="20"/>
        </w:rPr>
        <w:t>Liaison</w:t>
      </w:r>
    </w:p>
    <w:p w14:paraId="057D8FF2" w14:textId="77777777" w:rsidR="004F4FB8" w:rsidRDefault="004F4FB8" w:rsidP="004F4FB8">
      <w:pPr>
        <w:pStyle w:val="BodyText3"/>
        <w:spacing w:line="240" w:lineRule="atLeast"/>
        <w:jc w:val="both"/>
        <w:rPr>
          <w:rFonts w:ascii="Verdana" w:hAnsi="Verdana" w:cs="Arial"/>
          <w:sz w:val="20"/>
          <w:szCs w:val="20"/>
        </w:rPr>
      </w:pPr>
      <w:r>
        <w:rPr>
          <w:rFonts w:ascii="Verdana" w:hAnsi="Verdana" w:cs="Arial"/>
          <w:sz w:val="20"/>
          <w:szCs w:val="20"/>
        </w:rPr>
        <w:t>For general liaison your contact will continue to be [</w:t>
      </w:r>
      <w:r>
        <w:rPr>
          <w:rFonts w:ascii="Verdana" w:hAnsi="Verdana" w:cs="Arial"/>
          <w:b/>
          <w:i/>
          <w:sz w:val="20"/>
          <w:szCs w:val="20"/>
          <w:highlight w:val="yellow"/>
        </w:rPr>
        <w:t>insert Contract Manager name and contact details</w:t>
      </w:r>
      <w:r>
        <w:rPr>
          <w:rFonts w:ascii="Verdana" w:hAnsi="Verdana" w:cs="Arial"/>
          <w:sz w:val="20"/>
          <w:szCs w:val="20"/>
        </w:rPr>
        <w:t>] (the "</w:t>
      </w:r>
      <w:r>
        <w:rPr>
          <w:rFonts w:ascii="Verdana" w:hAnsi="Verdana" w:cs="Arial"/>
          <w:b/>
          <w:sz w:val="20"/>
          <w:szCs w:val="20"/>
        </w:rPr>
        <w:t>Contract Manager</w:t>
      </w:r>
      <w:r>
        <w:rPr>
          <w:rFonts w:ascii="Verdana" w:hAnsi="Verdana" w:cs="Arial"/>
          <w:sz w:val="20"/>
          <w:szCs w:val="20"/>
        </w:rPr>
        <w:t>") or, in their absence, [</w:t>
      </w:r>
      <w:r>
        <w:rPr>
          <w:rFonts w:ascii="Verdana" w:hAnsi="Verdana" w:cs="Arial"/>
          <w:b/>
          <w:i/>
          <w:sz w:val="20"/>
          <w:szCs w:val="20"/>
          <w:highlight w:val="yellow"/>
        </w:rPr>
        <w:t>insert secondary name and contact details</w:t>
      </w:r>
      <w:r>
        <w:rPr>
          <w:rFonts w:ascii="Verdana" w:hAnsi="Verdana" w:cs="Arial"/>
          <w:sz w:val="20"/>
          <w:szCs w:val="20"/>
        </w:rPr>
        <w:t>].</w:t>
      </w:r>
    </w:p>
    <w:p w14:paraId="3D07DE54" w14:textId="77777777" w:rsidR="004F4FB8" w:rsidRDefault="004F4FB8" w:rsidP="004F4FB8">
      <w:pPr>
        <w:pStyle w:val="BodyText3"/>
        <w:spacing w:line="240" w:lineRule="atLeast"/>
        <w:jc w:val="both"/>
        <w:rPr>
          <w:rFonts w:ascii="Verdana" w:hAnsi="Verdana" w:cs="Arial"/>
          <w:sz w:val="20"/>
          <w:szCs w:val="20"/>
        </w:rPr>
      </w:pPr>
      <w:r>
        <w:rPr>
          <w:rFonts w:ascii="Verdana" w:hAnsi="Verdana" w:cs="Arial"/>
          <w:sz w:val="20"/>
          <w:szCs w:val="20"/>
        </w:rPr>
        <w:t xml:space="preserve">If you spot any form of inappropriate conduct or suspect that any Corruption has occurred or is occurring or is likely to occur amongst our staff, board members or representatives you can notify us using our complaints or whistleblowing policy located at </w:t>
      </w:r>
      <w:hyperlink r:id="rId26" w:history="1">
        <w:r>
          <w:rPr>
            <w:rStyle w:val="Hyperlink"/>
            <w:rFonts w:ascii="Verdana" w:hAnsi="Verdana" w:cs="Arial"/>
            <w:sz w:val="20"/>
            <w:szCs w:val="20"/>
          </w:rPr>
          <w:t>http://www.uksport.gov.uk/resources/complaints-appeals-and-whistleblowing</w:t>
        </w:r>
      </w:hyperlink>
      <w:r>
        <w:rPr>
          <w:rFonts w:ascii="Verdana" w:hAnsi="Verdana" w:cs="Arial"/>
          <w:sz w:val="20"/>
          <w:szCs w:val="20"/>
        </w:rPr>
        <w:t xml:space="preserve"> </w:t>
      </w:r>
    </w:p>
    <w:p w14:paraId="71E91051" w14:textId="77777777" w:rsidR="004F4FB8" w:rsidRDefault="004F4FB8" w:rsidP="004F4FB8">
      <w:pPr>
        <w:pStyle w:val="BodyText3"/>
        <w:spacing w:line="240" w:lineRule="atLeast"/>
        <w:jc w:val="both"/>
        <w:rPr>
          <w:rFonts w:ascii="Verdana" w:hAnsi="Verdana" w:cs="Arial"/>
          <w:sz w:val="20"/>
          <w:szCs w:val="20"/>
        </w:rPr>
      </w:pPr>
      <w:r>
        <w:rPr>
          <w:rFonts w:ascii="Verdana" w:hAnsi="Verdana" w:cs="Arial"/>
          <w:sz w:val="20"/>
          <w:szCs w:val="20"/>
        </w:rPr>
        <w:t xml:space="preserve">We thank you for your co-operation to date, and look forward to forging a successful working relationship resulting in a smooth and successful delivery of the Services. Please confirm your acceptance of the award of this contract by signing and returning the enclosed </w:t>
      </w:r>
      <w:r>
        <w:rPr>
          <w:rFonts w:ascii="Verdana" w:hAnsi="Verdana" w:cs="Arial"/>
          <w:sz w:val="20"/>
          <w:szCs w:val="20"/>
        </w:rPr>
        <w:lastRenderedPageBreak/>
        <w:t>copy of this Award Letter to [</w:t>
      </w:r>
      <w:r>
        <w:rPr>
          <w:rFonts w:ascii="Verdana" w:hAnsi="Verdana" w:cs="Arial"/>
          <w:b/>
          <w:i/>
          <w:sz w:val="20"/>
          <w:szCs w:val="20"/>
          <w:highlight w:val="yellow"/>
        </w:rPr>
        <w:t>insert name</w:t>
      </w:r>
      <w:r>
        <w:rPr>
          <w:rFonts w:ascii="Verdana" w:hAnsi="Verdana" w:cs="Arial"/>
          <w:sz w:val="20"/>
          <w:szCs w:val="20"/>
        </w:rPr>
        <w:t xml:space="preserve">] at the above address </w:t>
      </w:r>
      <w:r>
        <w:rPr>
          <w:rFonts w:ascii="Verdana" w:hAnsi="Verdana" w:cs="Arial"/>
          <w:b/>
          <w:sz w:val="20"/>
          <w:szCs w:val="20"/>
        </w:rPr>
        <w:t>within 10 Working Days</w:t>
      </w:r>
      <w:r>
        <w:rPr>
          <w:rFonts w:ascii="Verdana" w:hAnsi="Verdana" w:cs="Arial"/>
          <w:sz w:val="20"/>
          <w:szCs w:val="20"/>
        </w:rPr>
        <w:t xml:space="preserve"> from the date of this Award Letter.  No other form of acknowledgement will be accepted.  Please remember to quote the reference number above in any future communications relating to this Award Letter or the Agreement. </w:t>
      </w:r>
    </w:p>
    <w:p w14:paraId="1523DF2D" w14:textId="77777777" w:rsidR="004F4FB8" w:rsidRDefault="004F4FB8" w:rsidP="004F4FB8">
      <w:pPr>
        <w:pStyle w:val="Header"/>
        <w:spacing w:after="120" w:line="240" w:lineRule="atLeast"/>
        <w:jc w:val="both"/>
        <w:rPr>
          <w:rFonts w:ascii="Verdana" w:hAnsi="Verdana" w:cs="Arial"/>
          <w:sz w:val="20"/>
          <w:szCs w:val="20"/>
        </w:rPr>
      </w:pPr>
      <w:r>
        <w:rPr>
          <w:rFonts w:ascii="Verdana" w:hAnsi="Verdana" w:cs="Arial"/>
          <w:sz w:val="20"/>
          <w:szCs w:val="20"/>
        </w:rPr>
        <w:t>Yours sincerely,</w:t>
      </w:r>
    </w:p>
    <w:tbl>
      <w:tblPr>
        <w:tblW w:w="0" w:type="auto"/>
        <w:tblInd w:w="108" w:type="dxa"/>
        <w:tblLook w:val="04A0" w:firstRow="1" w:lastRow="0" w:firstColumn="1" w:lastColumn="0" w:noHBand="0" w:noVBand="1"/>
      </w:tblPr>
      <w:tblGrid>
        <w:gridCol w:w="5812"/>
        <w:gridCol w:w="2936"/>
      </w:tblGrid>
      <w:tr w:rsidR="004F4FB8" w14:paraId="0815122D" w14:textId="77777777" w:rsidTr="004F4FB8">
        <w:trPr>
          <w:cantSplit/>
        </w:trPr>
        <w:tc>
          <w:tcPr>
            <w:tcW w:w="8748" w:type="dxa"/>
            <w:gridSpan w:val="2"/>
          </w:tcPr>
          <w:p w14:paraId="1C357C9E" w14:textId="77777777" w:rsidR="004F4FB8" w:rsidRDefault="004F4FB8">
            <w:pPr>
              <w:pStyle w:val="Numpara"/>
              <w:numPr>
                <w:ilvl w:val="0"/>
                <w:numId w:val="0"/>
              </w:numPr>
              <w:tabs>
                <w:tab w:val="left" w:pos="720"/>
              </w:tabs>
              <w:spacing w:before="0" w:line="240" w:lineRule="atLeast"/>
              <w:ind w:right="3"/>
              <w:jc w:val="both"/>
              <w:rPr>
                <w:rFonts w:ascii="Verdana" w:hAnsi="Verdana" w:cs="Arial"/>
                <w:sz w:val="20"/>
                <w:szCs w:val="20"/>
              </w:rPr>
            </w:pPr>
          </w:p>
          <w:p w14:paraId="4AFA86E0" w14:textId="77777777" w:rsidR="004F4FB8" w:rsidRDefault="004F4FB8">
            <w:pPr>
              <w:pStyle w:val="Numpara"/>
              <w:numPr>
                <w:ilvl w:val="0"/>
                <w:numId w:val="0"/>
              </w:numPr>
              <w:tabs>
                <w:tab w:val="left" w:pos="720"/>
              </w:tabs>
              <w:spacing w:before="0" w:line="240" w:lineRule="atLeast"/>
              <w:ind w:right="3"/>
              <w:jc w:val="both"/>
              <w:rPr>
                <w:rFonts w:ascii="Verdana" w:hAnsi="Verdana" w:cs="Arial"/>
                <w:sz w:val="20"/>
                <w:szCs w:val="20"/>
              </w:rPr>
            </w:pPr>
            <w:r>
              <w:rPr>
                <w:rFonts w:ascii="Verdana" w:hAnsi="Verdana" w:cs="Arial"/>
                <w:sz w:val="20"/>
                <w:szCs w:val="20"/>
              </w:rPr>
              <w:t xml:space="preserve">Signed for and on behalf of </w:t>
            </w:r>
            <w:r>
              <w:rPr>
                <w:rFonts w:ascii="Verdana" w:hAnsi="Verdana" w:cs="Arial"/>
                <w:b/>
                <w:bCs/>
                <w:sz w:val="20"/>
                <w:szCs w:val="20"/>
              </w:rPr>
              <w:t>The United Kingdom Sports Council</w:t>
            </w:r>
          </w:p>
        </w:tc>
      </w:tr>
      <w:tr w:rsidR="004F4FB8" w14:paraId="20993E9E" w14:textId="77777777" w:rsidTr="004F4FB8">
        <w:tc>
          <w:tcPr>
            <w:tcW w:w="5812" w:type="dxa"/>
            <w:hideMark/>
          </w:tcPr>
          <w:p w14:paraId="2B66F0CF" w14:textId="77777777" w:rsidR="004F4FB8" w:rsidRDefault="004F4FB8">
            <w:pPr>
              <w:pStyle w:val="Numpara"/>
              <w:numPr>
                <w:ilvl w:val="0"/>
                <w:numId w:val="0"/>
              </w:numPr>
              <w:tabs>
                <w:tab w:val="left" w:pos="720"/>
              </w:tabs>
              <w:spacing w:before="0" w:line="240" w:lineRule="atLeast"/>
              <w:ind w:right="3"/>
              <w:rPr>
                <w:rFonts w:ascii="Verdana" w:hAnsi="Verdana" w:cs="Arial"/>
                <w:sz w:val="20"/>
                <w:szCs w:val="20"/>
              </w:rPr>
            </w:pPr>
            <w:r>
              <w:rPr>
                <w:rFonts w:ascii="Verdana" w:hAnsi="Verdana" w:cs="Arial"/>
                <w:sz w:val="20"/>
                <w:szCs w:val="20"/>
              </w:rPr>
              <w:t>Name: [</w:t>
            </w:r>
            <w:r>
              <w:rPr>
                <w:rFonts w:ascii="Verdana" w:hAnsi="Verdana" w:cs="Arial"/>
                <w:b/>
                <w:i/>
                <w:sz w:val="20"/>
                <w:szCs w:val="20"/>
                <w:highlight w:val="yellow"/>
              </w:rPr>
              <w:t>insert name</w:t>
            </w:r>
            <w:r>
              <w:rPr>
                <w:rFonts w:ascii="Verdana" w:hAnsi="Verdana" w:cs="Arial"/>
                <w:sz w:val="20"/>
                <w:szCs w:val="20"/>
              </w:rPr>
              <w:t xml:space="preserve">] </w:t>
            </w:r>
            <w:r>
              <w:rPr>
                <w:rFonts w:ascii="Verdana" w:hAnsi="Verdana" w:cs="Arial"/>
                <w:sz w:val="20"/>
                <w:szCs w:val="20"/>
              </w:rPr>
              <w:br/>
              <w:t>[</w:t>
            </w:r>
            <w:r>
              <w:rPr>
                <w:rFonts w:ascii="Verdana" w:hAnsi="Verdana" w:cs="Arial"/>
                <w:b/>
                <w:i/>
                <w:sz w:val="20"/>
                <w:szCs w:val="20"/>
                <w:highlight w:val="yellow"/>
              </w:rPr>
              <w:t>insert job title</w:t>
            </w:r>
            <w:r>
              <w:rPr>
                <w:rFonts w:ascii="Verdana" w:hAnsi="Verdana" w:cs="Arial"/>
                <w:sz w:val="20"/>
                <w:szCs w:val="20"/>
              </w:rPr>
              <w:t>]</w:t>
            </w:r>
          </w:p>
        </w:tc>
        <w:tc>
          <w:tcPr>
            <w:tcW w:w="2936" w:type="dxa"/>
          </w:tcPr>
          <w:p w14:paraId="27311256" w14:textId="77777777" w:rsidR="004F4FB8" w:rsidRDefault="004F4FB8">
            <w:pPr>
              <w:pStyle w:val="Numpara"/>
              <w:numPr>
                <w:ilvl w:val="0"/>
                <w:numId w:val="0"/>
              </w:numPr>
              <w:tabs>
                <w:tab w:val="left" w:pos="720"/>
              </w:tabs>
              <w:spacing w:before="0" w:line="240" w:lineRule="atLeast"/>
              <w:ind w:right="3"/>
              <w:rPr>
                <w:rFonts w:ascii="Verdana" w:hAnsi="Verdana" w:cs="Arial"/>
                <w:sz w:val="20"/>
                <w:szCs w:val="20"/>
              </w:rPr>
            </w:pPr>
          </w:p>
        </w:tc>
      </w:tr>
      <w:tr w:rsidR="004F4FB8" w14:paraId="6131B925" w14:textId="77777777" w:rsidTr="004F4FB8">
        <w:tc>
          <w:tcPr>
            <w:tcW w:w="5812" w:type="dxa"/>
          </w:tcPr>
          <w:p w14:paraId="5C3E1FB7" w14:textId="2BB826A4" w:rsidR="004F4FB8" w:rsidRDefault="004F4FB8" w:rsidP="006472FD">
            <w:pPr>
              <w:pStyle w:val="Numpara"/>
              <w:numPr>
                <w:ilvl w:val="0"/>
                <w:numId w:val="0"/>
              </w:numPr>
              <w:tabs>
                <w:tab w:val="left" w:pos="720"/>
              </w:tabs>
              <w:spacing w:before="0" w:line="240" w:lineRule="atLeast"/>
              <w:ind w:right="3"/>
              <w:jc w:val="both"/>
              <w:rPr>
                <w:rFonts w:ascii="Verdana" w:hAnsi="Verdana" w:cs="Arial"/>
                <w:sz w:val="20"/>
                <w:szCs w:val="20"/>
              </w:rPr>
            </w:pPr>
            <w:r>
              <w:rPr>
                <w:rFonts w:ascii="Verdana" w:hAnsi="Verdana" w:cs="Arial"/>
                <w:sz w:val="20"/>
                <w:szCs w:val="20"/>
              </w:rPr>
              <w:t>Signature:</w:t>
            </w:r>
          </w:p>
        </w:tc>
        <w:tc>
          <w:tcPr>
            <w:tcW w:w="2936" w:type="dxa"/>
          </w:tcPr>
          <w:p w14:paraId="5653A019" w14:textId="77777777" w:rsidR="004F4FB8" w:rsidRDefault="004F4FB8">
            <w:pPr>
              <w:pStyle w:val="Numpara"/>
              <w:numPr>
                <w:ilvl w:val="0"/>
                <w:numId w:val="0"/>
              </w:numPr>
              <w:tabs>
                <w:tab w:val="left" w:pos="720"/>
              </w:tabs>
              <w:spacing w:before="0" w:line="240" w:lineRule="atLeast"/>
              <w:ind w:right="3"/>
              <w:jc w:val="both"/>
              <w:rPr>
                <w:rFonts w:ascii="Verdana" w:hAnsi="Verdana" w:cs="Arial"/>
                <w:sz w:val="20"/>
                <w:szCs w:val="20"/>
              </w:rPr>
            </w:pPr>
          </w:p>
        </w:tc>
      </w:tr>
      <w:tr w:rsidR="004F4FB8" w14:paraId="190728D2" w14:textId="77777777" w:rsidTr="004F4FB8">
        <w:tc>
          <w:tcPr>
            <w:tcW w:w="5812" w:type="dxa"/>
            <w:hideMark/>
          </w:tcPr>
          <w:p w14:paraId="4B98A705" w14:textId="77777777" w:rsidR="004F4FB8" w:rsidRDefault="004F4FB8">
            <w:pPr>
              <w:pStyle w:val="Numpara"/>
              <w:numPr>
                <w:ilvl w:val="0"/>
                <w:numId w:val="0"/>
              </w:numPr>
              <w:tabs>
                <w:tab w:val="left" w:pos="720"/>
              </w:tabs>
              <w:spacing w:before="0" w:line="240" w:lineRule="atLeast"/>
              <w:ind w:right="6"/>
              <w:jc w:val="both"/>
              <w:rPr>
                <w:rFonts w:ascii="Verdana" w:hAnsi="Verdana" w:cs="Arial"/>
                <w:sz w:val="20"/>
                <w:szCs w:val="20"/>
              </w:rPr>
            </w:pPr>
            <w:r>
              <w:rPr>
                <w:rFonts w:ascii="Verdana" w:hAnsi="Verdana" w:cs="Arial"/>
                <w:sz w:val="20"/>
                <w:szCs w:val="20"/>
              </w:rPr>
              <w:t>Date:</w:t>
            </w:r>
          </w:p>
        </w:tc>
        <w:tc>
          <w:tcPr>
            <w:tcW w:w="2936" w:type="dxa"/>
          </w:tcPr>
          <w:p w14:paraId="3A4C37D8" w14:textId="77777777" w:rsidR="004F4FB8" w:rsidRDefault="004F4FB8">
            <w:pPr>
              <w:pStyle w:val="Numpara"/>
              <w:numPr>
                <w:ilvl w:val="0"/>
                <w:numId w:val="0"/>
              </w:numPr>
              <w:tabs>
                <w:tab w:val="left" w:pos="720"/>
              </w:tabs>
              <w:spacing w:before="0" w:line="240" w:lineRule="atLeast"/>
              <w:ind w:right="3"/>
              <w:jc w:val="both"/>
              <w:rPr>
                <w:rFonts w:ascii="Verdana" w:hAnsi="Verdana" w:cs="Arial"/>
                <w:sz w:val="20"/>
                <w:szCs w:val="20"/>
              </w:rPr>
            </w:pPr>
          </w:p>
        </w:tc>
      </w:tr>
    </w:tbl>
    <w:p w14:paraId="42B5C17A" w14:textId="77777777" w:rsidR="004F4FB8" w:rsidRDefault="004F4FB8" w:rsidP="004F4FB8">
      <w:pPr>
        <w:keepNext/>
        <w:spacing w:after="120" w:line="240" w:lineRule="atLeast"/>
        <w:rPr>
          <w:rFonts w:ascii="Verdana" w:hAnsi="Verdana" w:cs="Arial"/>
          <w:sz w:val="20"/>
          <w:szCs w:val="20"/>
        </w:rPr>
      </w:pPr>
    </w:p>
    <w:p w14:paraId="51CC4035" w14:textId="77777777" w:rsidR="004F4FB8" w:rsidRDefault="004F4FB8" w:rsidP="004F4FB8">
      <w:pPr>
        <w:keepNext/>
        <w:spacing w:after="120" w:line="240" w:lineRule="atLeast"/>
        <w:rPr>
          <w:rFonts w:ascii="Verdana" w:hAnsi="Verdana" w:cs="Arial"/>
          <w:b/>
          <w:sz w:val="20"/>
          <w:szCs w:val="20"/>
        </w:rPr>
      </w:pPr>
      <w:r>
        <w:rPr>
          <w:rFonts w:ascii="Verdana" w:hAnsi="Verdana" w:cs="Arial"/>
          <w:b/>
          <w:sz w:val="20"/>
          <w:szCs w:val="20"/>
        </w:rPr>
        <w:t>Supplier Acceptance Form</w:t>
      </w:r>
    </w:p>
    <w:p w14:paraId="23C817C2" w14:textId="77777777" w:rsidR="004F4FB8" w:rsidRDefault="004F4FB8" w:rsidP="004F4FB8">
      <w:pPr>
        <w:keepNext/>
        <w:spacing w:after="120" w:line="240" w:lineRule="atLeast"/>
        <w:rPr>
          <w:rFonts w:ascii="Verdana" w:hAnsi="Verdana" w:cs="Arial"/>
          <w:sz w:val="20"/>
          <w:szCs w:val="20"/>
        </w:rPr>
      </w:pPr>
    </w:p>
    <w:p w14:paraId="4E443389" w14:textId="77777777" w:rsidR="004F4FB8" w:rsidRDefault="004F4FB8" w:rsidP="004F4FB8">
      <w:pPr>
        <w:keepNext/>
        <w:spacing w:after="120" w:line="240" w:lineRule="atLeast"/>
        <w:rPr>
          <w:rFonts w:ascii="Verdana" w:hAnsi="Verdana" w:cs="Arial"/>
          <w:sz w:val="20"/>
          <w:szCs w:val="20"/>
        </w:rPr>
      </w:pPr>
      <w:r>
        <w:rPr>
          <w:rFonts w:ascii="Verdana" w:hAnsi="Verdana" w:cs="Arial"/>
          <w:sz w:val="20"/>
          <w:szCs w:val="20"/>
        </w:rPr>
        <w:t>We accept the terms set out in this Award Letter and its Annexes, including the Conditions (together the "</w:t>
      </w:r>
      <w:r>
        <w:rPr>
          <w:rFonts w:ascii="Verdana" w:hAnsi="Verdana" w:cs="Arial"/>
          <w:b/>
          <w:sz w:val="20"/>
          <w:szCs w:val="20"/>
        </w:rPr>
        <w:t>Agreement</w:t>
      </w:r>
      <w:r>
        <w:rPr>
          <w:rFonts w:ascii="Verdana" w:hAnsi="Verdana" w:cs="Arial"/>
          <w:sz w:val="20"/>
          <w:szCs w:val="20"/>
        </w:rPr>
        <w:t xml:space="preserve">"). We confirm the undersigned is a duly authorised member of Staff of the Supplier to sign the Agreement. </w:t>
      </w:r>
    </w:p>
    <w:p w14:paraId="2979E23E" w14:textId="77777777" w:rsidR="004F4FB8" w:rsidRDefault="004F4FB8" w:rsidP="004F4FB8">
      <w:pPr>
        <w:pStyle w:val="Header"/>
        <w:keepNext/>
        <w:spacing w:after="120" w:line="240" w:lineRule="atLeast"/>
        <w:jc w:val="both"/>
        <w:rPr>
          <w:rFonts w:ascii="Verdana" w:hAnsi="Verdana" w:cs="Arial"/>
          <w:sz w:val="20"/>
          <w:szCs w:val="20"/>
        </w:rPr>
      </w:pPr>
    </w:p>
    <w:tbl>
      <w:tblPr>
        <w:tblW w:w="0" w:type="auto"/>
        <w:tblInd w:w="108" w:type="dxa"/>
        <w:tblLook w:val="04A0" w:firstRow="1" w:lastRow="0" w:firstColumn="1" w:lastColumn="0" w:noHBand="0" w:noVBand="1"/>
      </w:tblPr>
      <w:tblGrid>
        <w:gridCol w:w="4441"/>
        <w:gridCol w:w="4214"/>
      </w:tblGrid>
      <w:tr w:rsidR="004F4FB8" w14:paraId="624A32A6" w14:textId="77777777" w:rsidTr="004F4FB8">
        <w:trPr>
          <w:cantSplit/>
          <w:trHeight w:val="236"/>
        </w:trPr>
        <w:tc>
          <w:tcPr>
            <w:tcW w:w="8655" w:type="dxa"/>
            <w:gridSpan w:val="2"/>
            <w:hideMark/>
          </w:tcPr>
          <w:p w14:paraId="43E92556" w14:textId="77777777" w:rsidR="004F4FB8" w:rsidRDefault="004F4FB8">
            <w:pPr>
              <w:pStyle w:val="Numpara"/>
              <w:numPr>
                <w:ilvl w:val="0"/>
                <w:numId w:val="0"/>
              </w:numPr>
              <w:tabs>
                <w:tab w:val="left" w:pos="720"/>
              </w:tabs>
              <w:spacing w:before="0" w:line="240" w:lineRule="atLeast"/>
              <w:ind w:right="6"/>
              <w:jc w:val="both"/>
              <w:rPr>
                <w:rFonts w:ascii="Verdana" w:hAnsi="Verdana" w:cs="Arial"/>
                <w:sz w:val="20"/>
                <w:szCs w:val="20"/>
              </w:rPr>
            </w:pPr>
            <w:r>
              <w:rPr>
                <w:rFonts w:ascii="Verdana" w:hAnsi="Verdana" w:cs="Arial"/>
                <w:sz w:val="20"/>
                <w:szCs w:val="20"/>
              </w:rPr>
              <w:t xml:space="preserve">Signed for and on behalf of </w:t>
            </w:r>
            <w:r>
              <w:rPr>
                <w:rFonts w:ascii="Verdana" w:hAnsi="Verdana" w:cs="Arial"/>
                <w:bCs/>
                <w:sz w:val="20"/>
                <w:szCs w:val="20"/>
              </w:rPr>
              <w:t>[</w:t>
            </w:r>
            <w:r>
              <w:rPr>
                <w:rFonts w:ascii="Verdana" w:hAnsi="Verdana" w:cs="Arial"/>
                <w:b/>
                <w:bCs/>
                <w:i/>
                <w:sz w:val="20"/>
                <w:szCs w:val="20"/>
                <w:highlight w:val="yellow"/>
              </w:rPr>
              <w:t>insert name of Supplier</w:t>
            </w:r>
            <w:r>
              <w:rPr>
                <w:rFonts w:ascii="Verdana" w:hAnsi="Verdana" w:cs="Arial"/>
                <w:bCs/>
                <w:sz w:val="20"/>
                <w:szCs w:val="20"/>
              </w:rPr>
              <w:t>]</w:t>
            </w:r>
          </w:p>
        </w:tc>
      </w:tr>
      <w:tr w:rsidR="004F4FB8" w14:paraId="761EA660" w14:textId="77777777" w:rsidTr="004F4FB8">
        <w:trPr>
          <w:trHeight w:val="402"/>
        </w:trPr>
        <w:tc>
          <w:tcPr>
            <w:tcW w:w="4441" w:type="dxa"/>
            <w:hideMark/>
          </w:tcPr>
          <w:p w14:paraId="53860569" w14:textId="77777777" w:rsidR="004F4FB8" w:rsidRDefault="004F4FB8">
            <w:pPr>
              <w:pStyle w:val="Numpara"/>
              <w:numPr>
                <w:ilvl w:val="0"/>
                <w:numId w:val="0"/>
              </w:numPr>
              <w:tabs>
                <w:tab w:val="left" w:pos="720"/>
              </w:tabs>
              <w:spacing w:before="0" w:line="240" w:lineRule="atLeast"/>
              <w:ind w:right="6"/>
              <w:rPr>
                <w:rFonts w:ascii="Verdana" w:hAnsi="Verdana" w:cs="Arial"/>
                <w:sz w:val="20"/>
                <w:szCs w:val="20"/>
              </w:rPr>
            </w:pPr>
            <w:r>
              <w:rPr>
                <w:rFonts w:ascii="Verdana" w:hAnsi="Verdana" w:cs="Arial"/>
                <w:sz w:val="20"/>
                <w:szCs w:val="20"/>
              </w:rPr>
              <w:t>Name: [</w:t>
            </w:r>
            <w:r>
              <w:rPr>
                <w:rFonts w:ascii="Verdana" w:hAnsi="Verdana" w:cs="Arial"/>
                <w:b/>
                <w:i/>
                <w:sz w:val="20"/>
                <w:szCs w:val="20"/>
                <w:highlight w:val="yellow"/>
              </w:rPr>
              <w:t>insert name</w:t>
            </w:r>
            <w:r>
              <w:rPr>
                <w:rFonts w:ascii="Verdana" w:hAnsi="Verdana" w:cs="Arial"/>
                <w:sz w:val="20"/>
                <w:szCs w:val="20"/>
              </w:rPr>
              <w:t xml:space="preserve">] </w:t>
            </w:r>
            <w:r>
              <w:rPr>
                <w:rFonts w:ascii="Verdana" w:hAnsi="Verdana" w:cs="Arial"/>
                <w:sz w:val="20"/>
                <w:szCs w:val="20"/>
              </w:rPr>
              <w:br/>
              <w:t>[</w:t>
            </w:r>
            <w:r>
              <w:rPr>
                <w:rFonts w:ascii="Verdana" w:hAnsi="Verdana" w:cs="Arial"/>
                <w:b/>
                <w:i/>
                <w:sz w:val="20"/>
                <w:szCs w:val="20"/>
                <w:highlight w:val="yellow"/>
              </w:rPr>
              <w:t>insert job title</w:t>
            </w:r>
            <w:r>
              <w:rPr>
                <w:rFonts w:ascii="Verdana" w:hAnsi="Verdana" w:cs="Arial"/>
                <w:sz w:val="20"/>
                <w:szCs w:val="20"/>
              </w:rPr>
              <w:t>]</w:t>
            </w:r>
          </w:p>
        </w:tc>
        <w:tc>
          <w:tcPr>
            <w:tcW w:w="4214" w:type="dxa"/>
          </w:tcPr>
          <w:p w14:paraId="578A77B1" w14:textId="77777777" w:rsidR="004F4FB8" w:rsidRDefault="004F4FB8">
            <w:pPr>
              <w:pStyle w:val="Numpara"/>
              <w:numPr>
                <w:ilvl w:val="0"/>
                <w:numId w:val="0"/>
              </w:numPr>
              <w:tabs>
                <w:tab w:val="left" w:pos="720"/>
              </w:tabs>
              <w:spacing w:before="0" w:line="240" w:lineRule="atLeast"/>
              <w:ind w:right="3"/>
              <w:jc w:val="both"/>
              <w:rPr>
                <w:rFonts w:ascii="Verdana" w:hAnsi="Verdana" w:cs="Arial"/>
                <w:sz w:val="20"/>
                <w:szCs w:val="20"/>
              </w:rPr>
            </w:pPr>
          </w:p>
        </w:tc>
      </w:tr>
      <w:tr w:rsidR="004F4FB8" w14:paraId="7ABA05ED" w14:textId="77777777" w:rsidTr="004F4FB8">
        <w:trPr>
          <w:trHeight w:val="236"/>
        </w:trPr>
        <w:tc>
          <w:tcPr>
            <w:tcW w:w="4441" w:type="dxa"/>
          </w:tcPr>
          <w:p w14:paraId="10E1B25B" w14:textId="77777777" w:rsidR="004F4FB8" w:rsidRDefault="004F4FB8">
            <w:pPr>
              <w:pStyle w:val="Numpara"/>
              <w:numPr>
                <w:ilvl w:val="0"/>
                <w:numId w:val="0"/>
              </w:numPr>
              <w:tabs>
                <w:tab w:val="left" w:pos="720"/>
              </w:tabs>
              <w:spacing w:before="0" w:line="240" w:lineRule="atLeast"/>
              <w:ind w:right="6"/>
              <w:jc w:val="both"/>
              <w:rPr>
                <w:rFonts w:ascii="Verdana" w:hAnsi="Verdana" w:cs="Arial"/>
                <w:sz w:val="20"/>
                <w:szCs w:val="20"/>
              </w:rPr>
            </w:pPr>
            <w:r>
              <w:rPr>
                <w:rFonts w:ascii="Verdana" w:hAnsi="Verdana" w:cs="Arial"/>
                <w:sz w:val="20"/>
                <w:szCs w:val="20"/>
              </w:rPr>
              <w:t xml:space="preserve">Signature: </w:t>
            </w:r>
          </w:p>
          <w:p w14:paraId="3D83FBBD" w14:textId="77777777" w:rsidR="004F4FB8" w:rsidRDefault="004F4FB8">
            <w:pPr>
              <w:pStyle w:val="Numpara"/>
              <w:numPr>
                <w:ilvl w:val="0"/>
                <w:numId w:val="0"/>
              </w:numPr>
              <w:tabs>
                <w:tab w:val="left" w:pos="720"/>
              </w:tabs>
              <w:spacing w:before="0" w:line="240" w:lineRule="atLeast"/>
              <w:ind w:right="6"/>
              <w:jc w:val="both"/>
              <w:rPr>
                <w:rFonts w:ascii="Verdana" w:hAnsi="Verdana" w:cs="Arial"/>
                <w:sz w:val="20"/>
                <w:szCs w:val="20"/>
              </w:rPr>
            </w:pPr>
          </w:p>
          <w:p w14:paraId="0B5D61B9" w14:textId="77777777" w:rsidR="004F4FB8" w:rsidRDefault="004F4FB8">
            <w:pPr>
              <w:pStyle w:val="Numpara"/>
              <w:numPr>
                <w:ilvl w:val="0"/>
                <w:numId w:val="0"/>
              </w:numPr>
              <w:tabs>
                <w:tab w:val="left" w:pos="720"/>
              </w:tabs>
              <w:spacing w:before="0" w:line="240" w:lineRule="atLeast"/>
              <w:ind w:right="6"/>
              <w:jc w:val="both"/>
              <w:rPr>
                <w:rFonts w:ascii="Verdana" w:hAnsi="Verdana" w:cs="Arial"/>
                <w:sz w:val="20"/>
                <w:szCs w:val="20"/>
              </w:rPr>
            </w:pPr>
          </w:p>
          <w:p w14:paraId="187AA471" w14:textId="77777777" w:rsidR="004F4FB8" w:rsidRDefault="004F4FB8">
            <w:pPr>
              <w:pStyle w:val="Numpara"/>
              <w:numPr>
                <w:ilvl w:val="0"/>
                <w:numId w:val="0"/>
              </w:numPr>
              <w:tabs>
                <w:tab w:val="left" w:pos="720"/>
              </w:tabs>
              <w:spacing w:before="0" w:line="240" w:lineRule="atLeast"/>
              <w:ind w:right="6"/>
              <w:jc w:val="both"/>
              <w:rPr>
                <w:rFonts w:ascii="Verdana" w:hAnsi="Verdana" w:cs="Arial"/>
                <w:sz w:val="20"/>
                <w:szCs w:val="20"/>
              </w:rPr>
            </w:pPr>
          </w:p>
        </w:tc>
        <w:tc>
          <w:tcPr>
            <w:tcW w:w="4214" w:type="dxa"/>
            <w:hideMark/>
          </w:tcPr>
          <w:p w14:paraId="3403394D" w14:textId="77777777" w:rsidR="004F4FB8" w:rsidRDefault="004F4FB8">
            <w:pPr>
              <w:pStyle w:val="Numpara"/>
              <w:numPr>
                <w:ilvl w:val="0"/>
                <w:numId w:val="0"/>
              </w:numPr>
              <w:tabs>
                <w:tab w:val="left" w:pos="720"/>
              </w:tabs>
              <w:spacing w:before="0" w:line="240" w:lineRule="atLeast"/>
              <w:ind w:right="6"/>
              <w:jc w:val="both"/>
              <w:rPr>
                <w:rFonts w:ascii="Verdana" w:hAnsi="Verdana" w:cs="Arial"/>
                <w:sz w:val="20"/>
                <w:szCs w:val="20"/>
              </w:rPr>
            </w:pPr>
            <w:r>
              <w:rPr>
                <w:rFonts w:ascii="Verdana" w:hAnsi="Verdana" w:cs="Arial"/>
                <w:sz w:val="20"/>
                <w:szCs w:val="20"/>
              </w:rPr>
              <w:t xml:space="preserve">Date: </w:t>
            </w:r>
          </w:p>
        </w:tc>
      </w:tr>
    </w:tbl>
    <w:p w14:paraId="4D8255D3" w14:textId="77777777" w:rsidR="004F4FB8" w:rsidRDefault="004F4FB8" w:rsidP="004F4FB8">
      <w:pPr>
        <w:spacing w:after="120" w:line="240" w:lineRule="atLeast"/>
        <w:jc w:val="center"/>
        <w:rPr>
          <w:rFonts w:ascii="Verdana" w:hAnsi="Verdana" w:cs="Arial"/>
          <w:b/>
          <w:sz w:val="20"/>
          <w:szCs w:val="20"/>
        </w:rPr>
      </w:pPr>
    </w:p>
    <w:p w14:paraId="1C235BE4" w14:textId="77777777" w:rsidR="004F4FB8" w:rsidRDefault="004F4FB8" w:rsidP="004F4FB8">
      <w:pPr>
        <w:spacing w:after="120" w:line="240" w:lineRule="atLeast"/>
        <w:jc w:val="center"/>
        <w:rPr>
          <w:rFonts w:ascii="Verdana" w:hAnsi="Verdana" w:cs="Arial"/>
          <w:b/>
          <w:sz w:val="20"/>
          <w:szCs w:val="20"/>
        </w:rPr>
      </w:pPr>
      <w:r>
        <w:rPr>
          <w:rFonts w:ascii="Verdana" w:hAnsi="Verdana" w:cs="Arial"/>
          <w:b/>
          <w:sz w:val="20"/>
          <w:szCs w:val="20"/>
        </w:rPr>
        <w:br w:type="page"/>
      </w:r>
      <w:r>
        <w:rPr>
          <w:rFonts w:ascii="Verdana" w:hAnsi="Verdana" w:cs="Arial"/>
          <w:b/>
          <w:sz w:val="20"/>
          <w:szCs w:val="20"/>
        </w:rPr>
        <w:lastRenderedPageBreak/>
        <w:t>Annex 1</w:t>
      </w:r>
    </w:p>
    <w:p w14:paraId="1389044F" w14:textId="77777777" w:rsidR="004F4FB8" w:rsidRDefault="004F4FB8" w:rsidP="004F4FB8">
      <w:pPr>
        <w:pStyle w:val="Background1"/>
        <w:numPr>
          <w:ilvl w:val="0"/>
          <w:numId w:val="0"/>
        </w:numPr>
        <w:tabs>
          <w:tab w:val="left" w:pos="720"/>
        </w:tabs>
        <w:spacing w:after="120" w:line="240" w:lineRule="atLeast"/>
        <w:jc w:val="center"/>
        <w:rPr>
          <w:rFonts w:ascii="Verdana" w:hAnsi="Verdana" w:cs="Arial"/>
          <w:b/>
        </w:rPr>
      </w:pPr>
      <w:r>
        <w:rPr>
          <w:rFonts w:ascii="Verdana" w:hAnsi="Verdana" w:cs="Arial"/>
          <w:b/>
        </w:rPr>
        <w:t xml:space="preserve">Terms and Conditions </w:t>
      </w:r>
      <w:r>
        <w:rPr>
          <w:rFonts w:ascii="Verdana" w:hAnsi="Verdana" w:cs="Arial"/>
          <w:b/>
        </w:rPr>
        <w:br/>
      </w:r>
    </w:p>
    <w:p w14:paraId="152C718D" w14:textId="77777777" w:rsidR="004F4FB8" w:rsidRDefault="004F4FB8" w:rsidP="004F4FB8">
      <w:pPr>
        <w:pStyle w:val="Level1Heading"/>
        <w:numPr>
          <w:ilvl w:val="0"/>
          <w:numId w:val="34"/>
        </w:numPr>
        <w:tabs>
          <w:tab w:val="num" w:pos="540"/>
        </w:tabs>
        <w:spacing w:before="0" w:after="120" w:line="240" w:lineRule="atLeast"/>
        <w:jc w:val="both"/>
        <w:rPr>
          <w:rFonts w:ascii="Verdana" w:hAnsi="Verdana" w:cs="Arial"/>
          <w:sz w:val="20"/>
        </w:rPr>
      </w:pPr>
      <w:bookmarkStart w:id="14" w:name="_Ref507492093"/>
      <w:r>
        <w:rPr>
          <w:rFonts w:ascii="Verdana" w:hAnsi="Verdana" w:cs="Arial"/>
          <w:sz w:val="20"/>
        </w:rPr>
        <w:t>Interpretation</w:t>
      </w:r>
      <w:bookmarkEnd w:id="14"/>
    </w:p>
    <w:p w14:paraId="650CFC5F"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r>
        <w:rPr>
          <w:rFonts w:ascii="Verdana" w:hAnsi="Verdana" w:cs="Arial"/>
          <w:b w:val="0"/>
        </w:rPr>
        <w:t>In these Conditions:</w:t>
      </w:r>
    </w:p>
    <w:tbl>
      <w:tblPr>
        <w:tblW w:w="0" w:type="auto"/>
        <w:tblInd w:w="108" w:type="dxa"/>
        <w:tblLook w:val="01E0" w:firstRow="1" w:lastRow="1" w:firstColumn="1" w:lastColumn="1" w:noHBand="0" w:noVBand="0"/>
      </w:tblPr>
      <w:tblGrid>
        <w:gridCol w:w="1930"/>
        <w:gridCol w:w="7034"/>
      </w:tblGrid>
      <w:tr w:rsidR="004F4FB8" w14:paraId="606A0448" w14:textId="77777777" w:rsidTr="004F4FB8">
        <w:tc>
          <w:tcPr>
            <w:tcW w:w="1920" w:type="dxa"/>
            <w:hideMark/>
          </w:tcPr>
          <w:p w14:paraId="3E3AB3A9"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 xml:space="preserve">“Agreement” </w:t>
            </w:r>
          </w:p>
        </w:tc>
        <w:tc>
          <w:tcPr>
            <w:tcW w:w="7940" w:type="dxa"/>
            <w:hideMark/>
          </w:tcPr>
          <w:p w14:paraId="6D0B2A7E"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means the contract between (</w:t>
            </w:r>
            <w:proofErr w:type="spellStart"/>
            <w:r>
              <w:rPr>
                <w:rFonts w:ascii="Verdana" w:hAnsi="Verdana" w:cs="Arial"/>
                <w:sz w:val="20"/>
                <w:szCs w:val="20"/>
              </w:rPr>
              <w:t>i</w:t>
            </w:r>
            <w:proofErr w:type="spellEnd"/>
            <w:r>
              <w:rPr>
                <w:rFonts w:ascii="Verdana" w:hAnsi="Verdana" w:cs="Arial"/>
                <w:sz w:val="20"/>
                <w:szCs w:val="20"/>
              </w:rPr>
              <w:t>) the Customer; and (ii) the Supplier constituted by the Supplier’s countersignature of the Award Letter, for the supply of Services in accordance with these Conditions;</w:t>
            </w:r>
          </w:p>
        </w:tc>
      </w:tr>
      <w:tr w:rsidR="004F4FB8" w14:paraId="1050B9B7" w14:textId="77777777" w:rsidTr="004F4FB8">
        <w:tc>
          <w:tcPr>
            <w:tcW w:w="1920" w:type="dxa"/>
            <w:hideMark/>
          </w:tcPr>
          <w:p w14:paraId="5E331632"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“Applicable Law”</w:t>
            </w:r>
          </w:p>
        </w:tc>
        <w:tc>
          <w:tcPr>
            <w:tcW w:w="7940" w:type="dxa"/>
            <w:hideMark/>
          </w:tcPr>
          <w:p w14:paraId="68E76669"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means any and all applicable statutes, by-laws, directives, regulations (including any rules issued or published by any UK regulator), statutory instruments or any delegated or subordinated legislation;</w:t>
            </w:r>
          </w:p>
        </w:tc>
      </w:tr>
      <w:tr w:rsidR="004F4FB8" w14:paraId="5D042A53" w14:textId="77777777" w:rsidTr="004F4FB8">
        <w:tc>
          <w:tcPr>
            <w:tcW w:w="1920" w:type="dxa"/>
            <w:hideMark/>
          </w:tcPr>
          <w:p w14:paraId="03F166B8"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“Award Letter”</w:t>
            </w:r>
          </w:p>
        </w:tc>
        <w:tc>
          <w:tcPr>
            <w:tcW w:w="7940" w:type="dxa"/>
            <w:hideMark/>
          </w:tcPr>
          <w:p w14:paraId="5EFE4E06"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means the letter from the Customer to the Supplier printed above these Conditions;</w:t>
            </w:r>
          </w:p>
        </w:tc>
      </w:tr>
      <w:tr w:rsidR="004F4FB8" w14:paraId="385D78A6" w14:textId="77777777" w:rsidTr="004F4FB8">
        <w:tc>
          <w:tcPr>
            <w:tcW w:w="1920" w:type="dxa"/>
            <w:hideMark/>
          </w:tcPr>
          <w:p w14:paraId="03D88C72"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“Authorised Representatives”</w:t>
            </w:r>
          </w:p>
        </w:tc>
        <w:tc>
          <w:tcPr>
            <w:tcW w:w="7940" w:type="dxa"/>
            <w:hideMark/>
          </w:tcPr>
          <w:p w14:paraId="2590A02C"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means the directors, authorised officers, employees, agents, auditors and advisers of the Customer;</w:t>
            </w:r>
          </w:p>
        </w:tc>
      </w:tr>
      <w:tr w:rsidR="004F4FB8" w14:paraId="4AADA8AB" w14:textId="77777777" w:rsidTr="004F4FB8">
        <w:tc>
          <w:tcPr>
            <w:tcW w:w="1920" w:type="dxa"/>
            <w:hideMark/>
          </w:tcPr>
          <w:p w14:paraId="74EA48C6"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“Breach of Security”</w:t>
            </w:r>
          </w:p>
        </w:tc>
        <w:tc>
          <w:tcPr>
            <w:tcW w:w="7940" w:type="dxa"/>
            <w:hideMark/>
          </w:tcPr>
          <w:p w14:paraId="5AF6D747"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means a breach of security leading to accidental or unlawful destruction, loss, alternation, unauthorised disclosure of, or access to Personal Data;</w:t>
            </w:r>
          </w:p>
        </w:tc>
      </w:tr>
      <w:tr w:rsidR="004F4FB8" w14:paraId="02E66C7E" w14:textId="77777777" w:rsidTr="004F4FB8">
        <w:tc>
          <w:tcPr>
            <w:tcW w:w="1920" w:type="dxa"/>
            <w:hideMark/>
          </w:tcPr>
          <w:p w14:paraId="032C74DA"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“Central Government Body”</w:t>
            </w:r>
          </w:p>
        </w:tc>
        <w:tc>
          <w:tcPr>
            <w:tcW w:w="7940" w:type="dxa"/>
            <w:hideMark/>
          </w:tcPr>
          <w:p w14:paraId="5B8B82AB" w14:textId="77777777" w:rsidR="004F4FB8" w:rsidRDefault="004F4FB8">
            <w:pPr>
              <w:pStyle w:val="BodyText"/>
              <w:spacing w:before="120"/>
              <w:ind w:left="-1"/>
              <w:rPr>
                <w:rFonts w:ascii="Verdana" w:hAnsi="Verdana" w:cs="Arial"/>
                <w:sz w:val="20"/>
                <w:szCs w:val="20"/>
              </w:rPr>
            </w:pPr>
            <w:r>
              <w:rPr>
                <w:rFonts w:ascii="Verdana" w:hAnsi="Verdana" w:cs="Arial"/>
                <w:sz w:val="20"/>
                <w:szCs w:val="20"/>
              </w:rPr>
              <w:t>means a body listed in one of the following sub-categories of the Central Government classification of the Public Sector Classification Guide, as published and amended from time to time by the Office for National Statistics:</w:t>
            </w:r>
          </w:p>
          <w:p w14:paraId="1220D229" w14:textId="77777777" w:rsidR="004F4FB8" w:rsidRDefault="004F4FB8" w:rsidP="004F4FB8">
            <w:pPr>
              <w:pStyle w:val="BodyText"/>
              <w:keepNext/>
              <w:numPr>
                <w:ilvl w:val="0"/>
                <w:numId w:val="46"/>
              </w:numPr>
              <w:tabs>
                <w:tab w:val="clear" w:pos="360"/>
                <w:tab w:val="clear" w:pos="567"/>
                <w:tab w:val="left" w:pos="558"/>
              </w:tabs>
              <w:overflowPunct/>
              <w:autoSpaceDE/>
              <w:autoSpaceDN/>
              <w:adjustRightInd/>
              <w:spacing w:before="120" w:after="240" w:line="240" w:lineRule="auto"/>
              <w:ind w:left="567" w:hanging="567"/>
              <w:textAlignment w:val="auto"/>
              <w:rPr>
                <w:rFonts w:ascii="Verdana" w:hAnsi="Verdana" w:cs="Arial"/>
                <w:sz w:val="20"/>
                <w:szCs w:val="20"/>
              </w:rPr>
            </w:pPr>
            <w:r>
              <w:rPr>
                <w:rFonts w:ascii="Verdana" w:hAnsi="Verdana" w:cs="Arial"/>
                <w:sz w:val="20"/>
                <w:szCs w:val="20"/>
              </w:rPr>
              <w:t>Government Department;</w:t>
            </w:r>
          </w:p>
          <w:p w14:paraId="102B38ED" w14:textId="77777777" w:rsidR="004F4FB8" w:rsidRDefault="004F4FB8" w:rsidP="004F4FB8">
            <w:pPr>
              <w:pStyle w:val="BodyText"/>
              <w:keepNext/>
              <w:numPr>
                <w:ilvl w:val="0"/>
                <w:numId w:val="46"/>
              </w:numPr>
              <w:tabs>
                <w:tab w:val="clear" w:pos="360"/>
                <w:tab w:val="clear" w:pos="567"/>
                <w:tab w:val="left" w:pos="558"/>
              </w:tabs>
              <w:overflowPunct/>
              <w:autoSpaceDE/>
              <w:autoSpaceDN/>
              <w:adjustRightInd/>
              <w:spacing w:before="120" w:after="240" w:line="240" w:lineRule="auto"/>
              <w:ind w:left="567" w:hanging="567"/>
              <w:textAlignment w:val="auto"/>
              <w:rPr>
                <w:rFonts w:ascii="Verdana" w:hAnsi="Verdana" w:cs="Arial"/>
                <w:sz w:val="20"/>
                <w:szCs w:val="20"/>
              </w:rPr>
            </w:pPr>
            <w:r>
              <w:rPr>
                <w:rFonts w:ascii="Verdana" w:hAnsi="Verdana" w:cs="Arial"/>
                <w:sz w:val="20"/>
                <w:szCs w:val="20"/>
              </w:rPr>
              <w:t>Non-Departmental Public Body or Assembly Sponsored Public Body (advisory, executive, or tribunal);</w:t>
            </w:r>
          </w:p>
          <w:p w14:paraId="6533A141" w14:textId="77777777" w:rsidR="004F4FB8" w:rsidRDefault="004F4FB8" w:rsidP="004F4FB8">
            <w:pPr>
              <w:pStyle w:val="BodyText"/>
              <w:keepNext/>
              <w:numPr>
                <w:ilvl w:val="0"/>
                <w:numId w:val="46"/>
              </w:numPr>
              <w:tabs>
                <w:tab w:val="clear" w:pos="360"/>
                <w:tab w:val="clear" w:pos="567"/>
                <w:tab w:val="left" w:pos="558"/>
              </w:tabs>
              <w:overflowPunct/>
              <w:autoSpaceDE/>
              <w:autoSpaceDN/>
              <w:adjustRightInd/>
              <w:spacing w:before="120" w:after="240" w:line="240" w:lineRule="auto"/>
              <w:ind w:left="567" w:hanging="567"/>
              <w:textAlignment w:val="auto"/>
              <w:rPr>
                <w:rFonts w:ascii="Verdana" w:hAnsi="Verdana" w:cs="Arial"/>
                <w:sz w:val="20"/>
                <w:szCs w:val="20"/>
              </w:rPr>
            </w:pPr>
            <w:r>
              <w:rPr>
                <w:rFonts w:ascii="Verdana" w:hAnsi="Verdana" w:cs="Arial"/>
                <w:sz w:val="20"/>
                <w:szCs w:val="20"/>
              </w:rPr>
              <w:t>Non-Ministerial Department; or</w:t>
            </w:r>
          </w:p>
          <w:p w14:paraId="08BE2D8F" w14:textId="77777777" w:rsidR="004F4FB8" w:rsidRDefault="004F4FB8" w:rsidP="004F4FB8">
            <w:pPr>
              <w:pStyle w:val="BodyText"/>
              <w:keepNext/>
              <w:numPr>
                <w:ilvl w:val="0"/>
                <w:numId w:val="46"/>
              </w:numPr>
              <w:tabs>
                <w:tab w:val="clear" w:pos="360"/>
                <w:tab w:val="clear" w:pos="567"/>
                <w:tab w:val="left" w:pos="558"/>
              </w:tabs>
              <w:overflowPunct/>
              <w:autoSpaceDE/>
              <w:autoSpaceDN/>
              <w:adjustRightInd/>
              <w:spacing w:before="120" w:after="240" w:line="240" w:lineRule="auto"/>
              <w:ind w:left="567" w:hanging="567"/>
              <w:textAlignment w:val="auto"/>
              <w:rPr>
                <w:rFonts w:ascii="Verdana" w:hAnsi="Verdana" w:cs="Arial"/>
                <w:sz w:val="20"/>
                <w:szCs w:val="20"/>
              </w:rPr>
            </w:pPr>
            <w:r>
              <w:rPr>
                <w:rFonts w:ascii="Verdana" w:hAnsi="Verdana" w:cs="Arial"/>
                <w:sz w:val="20"/>
                <w:szCs w:val="20"/>
              </w:rPr>
              <w:t>Executive Agency;</w:t>
            </w:r>
          </w:p>
        </w:tc>
      </w:tr>
      <w:tr w:rsidR="004F4FB8" w14:paraId="12B79905" w14:textId="77777777" w:rsidTr="004F4FB8">
        <w:tc>
          <w:tcPr>
            <w:tcW w:w="1920" w:type="dxa"/>
            <w:hideMark/>
          </w:tcPr>
          <w:p w14:paraId="5CDCD153"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“Charges”</w:t>
            </w:r>
          </w:p>
        </w:tc>
        <w:tc>
          <w:tcPr>
            <w:tcW w:w="7940" w:type="dxa"/>
            <w:hideMark/>
          </w:tcPr>
          <w:p w14:paraId="1E5735CC" w14:textId="77777777" w:rsidR="004F4FB8" w:rsidRDefault="004F4FB8">
            <w:pPr>
              <w:widowControl w:val="0"/>
              <w:spacing w:after="120" w:line="240" w:lineRule="atLeast"/>
              <w:ind w:left="34" w:hanging="34"/>
              <w:jc w:val="both"/>
              <w:rPr>
                <w:rFonts w:ascii="Verdana" w:hAnsi="Verdana" w:cs="Arial"/>
                <w:sz w:val="20"/>
                <w:szCs w:val="20"/>
              </w:rPr>
            </w:pPr>
            <w:r>
              <w:rPr>
                <w:rFonts w:ascii="Verdana" w:hAnsi="Verdana" w:cs="Arial"/>
                <w:sz w:val="20"/>
                <w:szCs w:val="20"/>
              </w:rPr>
              <w:t xml:space="preserve">means the charges for the Services as specified in Annex 2; </w:t>
            </w:r>
          </w:p>
        </w:tc>
      </w:tr>
      <w:tr w:rsidR="004F4FB8" w14:paraId="35DF1E69" w14:textId="77777777" w:rsidTr="004F4FB8">
        <w:tc>
          <w:tcPr>
            <w:tcW w:w="1920" w:type="dxa"/>
            <w:hideMark/>
          </w:tcPr>
          <w:p w14:paraId="28761A5A"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“Conditions”</w:t>
            </w:r>
          </w:p>
        </w:tc>
        <w:tc>
          <w:tcPr>
            <w:tcW w:w="7940" w:type="dxa"/>
            <w:hideMark/>
          </w:tcPr>
          <w:p w14:paraId="55DDB7C0" w14:textId="77777777" w:rsidR="004F4FB8" w:rsidRDefault="004F4FB8">
            <w:pPr>
              <w:widowControl w:val="0"/>
              <w:spacing w:after="120" w:line="240" w:lineRule="atLeast"/>
              <w:ind w:left="34" w:hanging="34"/>
              <w:jc w:val="both"/>
              <w:rPr>
                <w:rFonts w:ascii="Verdana" w:hAnsi="Verdana" w:cs="Arial"/>
                <w:sz w:val="20"/>
                <w:szCs w:val="20"/>
              </w:rPr>
            </w:pPr>
            <w:r>
              <w:rPr>
                <w:rFonts w:ascii="Verdana" w:hAnsi="Verdana" w:cs="Arial"/>
                <w:sz w:val="20"/>
                <w:szCs w:val="20"/>
              </w:rPr>
              <w:t xml:space="preserve">means these terms and conditions, as set out at Annex 1 to the Award Letter (and any replacement or variation in accordance with clause </w:t>
            </w:r>
            <w:r>
              <w:rPr>
                <w:rFonts w:ascii="Verdana" w:hAnsi="Verdana" w:cs="Arial"/>
                <w:sz w:val="20"/>
                <w:szCs w:val="20"/>
              </w:rPr>
              <w:fldChar w:fldCharType="begin"/>
            </w:r>
            <w:r>
              <w:rPr>
                <w:rFonts w:ascii="Verdana" w:hAnsi="Verdana" w:cs="Arial"/>
                <w:sz w:val="20"/>
                <w:szCs w:val="20"/>
              </w:rPr>
              <w:instrText xml:space="preserve"> REF _Ref466470661 \r \h </w:instrText>
            </w:r>
            <w:r>
              <w:rPr>
                <w:rFonts w:ascii="Verdana" w:hAnsi="Verdana" w:cs="Arial"/>
                <w:sz w:val="20"/>
                <w:szCs w:val="20"/>
              </w:rPr>
            </w:r>
            <w:r>
              <w:rPr>
                <w:rFonts w:ascii="Verdana" w:hAnsi="Verdana" w:cs="Arial"/>
                <w:sz w:val="20"/>
                <w:szCs w:val="20"/>
              </w:rPr>
              <w:fldChar w:fldCharType="separate"/>
            </w:r>
            <w:r>
              <w:rPr>
                <w:rFonts w:ascii="Verdana" w:hAnsi="Verdana" w:cs="Arial"/>
                <w:sz w:val="20"/>
                <w:szCs w:val="20"/>
              </w:rPr>
              <w:t>20.3</w:t>
            </w:r>
            <w:r>
              <w:rPr>
                <w:rFonts w:ascii="Verdana" w:hAnsi="Verdana" w:cs="Arial"/>
                <w:sz w:val="20"/>
                <w:szCs w:val="20"/>
              </w:rPr>
              <w:fldChar w:fldCharType="end"/>
            </w:r>
            <w:r>
              <w:rPr>
                <w:rFonts w:ascii="Verdana" w:hAnsi="Verdana" w:cs="Arial"/>
                <w:sz w:val="20"/>
                <w:szCs w:val="20"/>
              </w:rPr>
              <w:t>);</w:t>
            </w:r>
          </w:p>
        </w:tc>
      </w:tr>
      <w:tr w:rsidR="004F4FB8" w14:paraId="56F7B2E4" w14:textId="77777777" w:rsidTr="004F4FB8">
        <w:tc>
          <w:tcPr>
            <w:tcW w:w="1920" w:type="dxa"/>
            <w:hideMark/>
          </w:tcPr>
          <w:p w14:paraId="4B9E7DEE"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“Confidential Information”</w:t>
            </w:r>
          </w:p>
        </w:tc>
        <w:tc>
          <w:tcPr>
            <w:tcW w:w="7940" w:type="dxa"/>
            <w:hideMark/>
          </w:tcPr>
          <w:p w14:paraId="1A5200DC" w14:textId="77777777" w:rsidR="004F4FB8" w:rsidRDefault="004F4FB8">
            <w:pPr>
              <w:widowControl w:val="0"/>
              <w:spacing w:after="120" w:line="240" w:lineRule="atLeast"/>
              <w:ind w:left="34" w:hanging="34"/>
              <w:jc w:val="both"/>
              <w:rPr>
                <w:rFonts w:ascii="Verdana" w:hAnsi="Verdana" w:cs="Arial"/>
                <w:sz w:val="20"/>
                <w:szCs w:val="20"/>
              </w:rPr>
            </w:pPr>
            <w:r>
              <w:rPr>
                <w:rFonts w:ascii="Verdana" w:hAnsi="Verdana" w:cs="Arial"/>
                <w:sz w:val="20"/>
                <w:szCs w:val="20"/>
              </w:rPr>
              <w:t>means all information including trade secrets, operations, processes, product information, software, know-how, designs, the business, affairs, plans or intentions whether written or oral (however recorded), provided by the disclosing Party to the receiving Party and which (</w:t>
            </w:r>
            <w:proofErr w:type="spellStart"/>
            <w:r>
              <w:rPr>
                <w:rFonts w:ascii="Verdana" w:hAnsi="Verdana" w:cs="Arial"/>
                <w:sz w:val="20"/>
                <w:szCs w:val="20"/>
              </w:rPr>
              <w:t>i</w:t>
            </w:r>
            <w:proofErr w:type="spellEnd"/>
            <w:r>
              <w:rPr>
                <w:rFonts w:ascii="Verdana" w:hAnsi="Verdana" w:cs="Arial"/>
                <w:sz w:val="20"/>
                <w:szCs w:val="20"/>
              </w:rPr>
              <w:t>) is known by the receiving Party to be confidential; (ii) is marked as or stated to be confidential; or (iii) ought reasonably to be considered by the receiving Party to be confidential;</w:t>
            </w:r>
          </w:p>
        </w:tc>
      </w:tr>
      <w:tr w:rsidR="004F4FB8" w14:paraId="5DCC98F1" w14:textId="77777777" w:rsidTr="004F4FB8">
        <w:tc>
          <w:tcPr>
            <w:tcW w:w="1920" w:type="dxa"/>
            <w:hideMark/>
          </w:tcPr>
          <w:p w14:paraId="7796ACCA"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“Contact Data”</w:t>
            </w:r>
          </w:p>
        </w:tc>
        <w:tc>
          <w:tcPr>
            <w:tcW w:w="7940" w:type="dxa"/>
            <w:hideMark/>
          </w:tcPr>
          <w:p w14:paraId="6A6FCB06" w14:textId="77777777" w:rsidR="004F4FB8" w:rsidRDefault="004F4FB8">
            <w:pPr>
              <w:widowControl w:val="0"/>
              <w:spacing w:after="120" w:line="240" w:lineRule="atLeast"/>
              <w:ind w:left="34" w:hanging="34"/>
              <w:jc w:val="both"/>
              <w:rPr>
                <w:rFonts w:ascii="Verdana" w:hAnsi="Verdana" w:cs="Arial"/>
                <w:sz w:val="20"/>
                <w:szCs w:val="20"/>
              </w:rPr>
            </w:pPr>
            <w:r>
              <w:rPr>
                <w:rFonts w:ascii="Verdana" w:hAnsi="Verdana" w:cs="Arial"/>
                <w:sz w:val="20"/>
                <w:szCs w:val="20"/>
              </w:rPr>
              <w:t xml:space="preserve">means together the Customer Contact Data and the Supplier </w:t>
            </w:r>
            <w:r>
              <w:rPr>
                <w:rFonts w:ascii="Verdana" w:hAnsi="Verdana" w:cs="Arial"/>
                <w:sz w:val="20"/>
                <w:szCs w:val="20"/>
              </w:rPr>
              <w:lastRenderedPageBreak/>
              <w:t>Contact Data;</w:t>
            </w:r>
          </w:p>
        </w:tc>
      </w:tr>
      <w:tr w:rsidR="004F4FB8" w14:paraId="50AB04DB" w14:textId="77777777" w:rsidTr="004F4FB8">
        <w:tc>
          <w:tcPr>
            <w:tcW w:w="1920" w:type="dxa"/>
            <w:hideMark/>
          </w:tcPr>
          <w:p w14:paraId="0D1447BF"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“Corruption”</w:t>
            </w:r>
          </w:p>
        </w:tc>
        <w:tc>
          <w:tcPr>
            <w:tcW w:w="7940" w:type="dxa"/>
            <w:hideMark/>
          </w:tcPr>
          <w:p w14:paraId="5E1116F8" w14:textId="77777777" w:rsidR="004F4FB8" w:rsidRDefault="004F4FB8">
            <w:pPr>
              <w:widowControl w:val="0"/>
              <w:spacing w:after="120" w:line="240" w:lineRule="atLeast"/>
              <w:ind w:left="34" w:hanging="34"/>
              <w:jc w:val="both"/>
              <w:rPr>
                <w:rFonts w:ascii="Verdana" w:hAnsi="Verdana" w:cs="Arial"/>
                <w:sz w:val="20"/>
                <w:szCs w:val="20"/>
              </w:rPr>
            </w:pPr>
            <w:r>
              <w:rPr>
                <w:rFonts w:ascii="Verdana" w:hAnsi="Verdana" w:cs="Arial"/>
                <w:sz w:val="20"/>
                <w:szCs w:val="20"/>
              </w:rPr>
              <w:t>means bribery, extortion, fraud, deception, collusion, cartels, abuse of power, embezzlement, trading in influence, money-laundering, or any similar activity in relation to the services and as defined under the Bribery Act 2010 and any amendment or re-enactment, any other acts, orders, regulations and codes of practice relating to the activities set out above;</w:t>
            </w:r>
          </w:p>
        </w:tc>
      </w:tr>
      <w:tr w:rsidR="004F4FB8" w14:paraId="4FA4352D" w14:textId="77777777" w:rsidTr="004F4FB8">
        <w:tc>
          <w:tcPr>
            <w:tcW w:w="1920" w:type="dxa"/>
            <w:hideMark/>
          </w:tcPr>
          <w:p w14:paraId="4BE61A74"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“Customer”</w:t>
            </w:r>
          </w:p>
        </w:tc>
        <w:tc>
          <w:tcPr>
            <w:tcW w:w="7940" w:type="dxa"/>
            <w:hideMark/>
          </w:tcPr>
          <w:p w14:paraId="5591A643"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means the person named as the Customer in the Award Letter;</w:t>
            </w:r>
          </w:p>
        </w:tc>
      </w:tr>
      <w:tr w:rsidR="004F4FB8" w14:paraId="336CAE9C" w14:textId="77777777" w:rsidTr="004F4FB8">
        <w:tc>
          <w:tcPr>
            <w:tcW w:w="1920" w:type="dxa"/>
            <w:hideMark/>
          </w:tcPr>
          <w:p w14:paraId="6998DB35"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“Customer Contact Data”</w:t>
            </w:r>
          </w:p>
        </w:tc>
        <w:tc>
          <w:tcPr>
            <w:tcW w:w="7940" w:type="dxa"/>
            <w:hideMark/>
          </w:tcPr>
          <w:p w14:paraId="281E749F"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means the Personal Data of the Customer's staff, including directors, officers and employees, as well as the agents and workers together with the directors, officers and employees of the Customer's sub-contractors or suppliers and further down any contractual chain Processed by the Supplier, under, or in connection with, the Agreement (as may be more particularly described in the Data Protection Particulars);</w:t>
            </w:r>
          </w:p>
        </w:tc>
      </w:tr>
      <w:tr w:rsidR="004F4FB8" w14:paraId="50C55511" w14:textId="77777777" w:rsidTr="004F4FB8">
        <w:tc>
          <w:tcPr>
            <w:tcW w:w="1920" w:type="dxa"/>
            <w:hideMark/>
          </w:tcPr>
          <w:p w14:paraId="6B736F03"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“Customer Data”</w:t>
            </w:r>
          </w:p>
        </w:tc>
        <w:tc>
          <w:tcPr>
            <w:tcW w:w="7940" w:type="dxa"/>
            <w:hideMark/>
          </w:tcPr>
          <w:p w14:paraId="4676A5D9"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means the Personal Data Processed by the Supplier, under, or in connection with, the Agreement (by way of example only, including athletes associated with the Customer) (as may be more particularly described in the Data Protection Particulars);</w:t>
            </w:r>
          </w:p>
        </w:tc>
      </w:tr>
      <w:tr w:rsidR="004F4FB8" w14:paraId="3880B88F" w14:textId="77777777" w:rsidTr="004F4FB8">
        <w:tc>
          <w:tcPr>
            <w:tcW w:w="1920" w:type="dxa"/>
            <w:hideMark/>
          </w:tcPr>
          <w:p w14:paraId="3D5D41D8"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“Customer Materials”</w:t>
            </w:r>
          </w:p>
        </w:tc>
        <w:tc>
          <w:tcPr>
            <w:tcW w:w="7940" w:type="dxa"/>
            <w:hideMark/>
          </w:tcPr>
          <w:p w14:paraId="3DB3DF0D"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 xml:space="preserve">has the meaning given to it in clause </w:t>
            </w:r>
            <w:r>
              <w:rPr>
                <w:rFonts w:ascii="Verdana" w:hAnsi="Verdana" w:cs="Arial"/>
                <w:sz w:val="20"/>
                <w:szCs w:val="20"/>
              </w:rPr>
              <w:fldChar w:fldCharType="begin"/>
            </w:r>
            <w:r>
              <w:rPr>
                <w:rFonts w:ascii="Verdana" w:hAnsi="Verdana" w:cs="Arial"/>
                <w:sz w:val="20"/>
                <w:szCs w:val="20"/>
              </w:rPr>
              <w:instrText xml:space="preserve"> REF _Ref466650838 \r \h </w:instrText>
            </w:r>
            <w:r>
              <w:rPr>
                <w:rFonts w:ascii="Verdana" w:hAnsi="Verdana" w:cs="Arial"/>
                <w:sz w:val="20"/>
                <w:szCs w:val="20"/>
              </w:rPr>
            </w:r>
            <w:r>
              <w:rPr>
                <w:rFonts w:ascii="Verdana" w:hAnsi="Verdana" w:cs="Arial"/>
                <w:sz w:val="20"/>
                <w:szCs w:val="20"/>
              </w:rPr>
              <w:fldChar w:fldCharType="separate"/>
            </w:r>
            <w:r>
              <w:rPr>
                <w:rFonts w:ascii="Verdana" w:hAnsi="Verdana" w:cs="Arial"/>
                <w:sz w:val="20"/>
                <w:szCs w:val="20"/>
              </w:rPr>
              <w:t>3.2.9</w:t>
            </w:r>
            <w:r>
              <w:rPr>
                <w:rFonts w:ascii="Verdana" w:hAnsi="Verdana" w:cs="Arial"/>
                <w:sz w:val="20"/>
                <w:szCs w:val="20"/>
              </w:rPr>
              <w:fldChar w:fldCharType="end"/>
            </w:r>
            <w:r>
              <w:rPr>
                <w:rFonts w:ascii="Verdana" w:hAnsi="Verdana" w:cs="Arial"/>
                <w:sz w:val="20"/>
                <w:szCs w:val="20"/>
              </w:rPr>
              <w:t>;</w:t>
            </w:r>
          </w:p>
        </w:tc>
      </w:tr>
      <w:tr w:rsidR="004F4FB8" w14:paraId="72059B29" w14:textId="77777777" w:rsidTr="004F4FB8">
        <w:tc>
          <w:tcPr>
            <w:tcW w:w="1920" w:type="dxa"/>
            <w:hideMark/>
          </w:tcPr>
          <w:p w14:paraId="3D3520B0"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“Data Controller”</w:t>
            </w:r>
          </w:p>
        </w:tc>
        <w:tc>
          <w:tcPr>
            <w:tcW w:w="7940" w:type="dxa"/>
            <w:hideMark/>
          </w:tcPr>
          <w:p w14:paraId="3A33D881"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has the meaning set out in the Data Protection Legislation;</w:t>
            </w:r>
          </w:p>
        </w:tc>
      </w:tr>
      <w:tr w:rsidR="004F4FB8" w14:paraId="54F9DDE4" w14:textId="77777777" w:rsidTr="004F4FB8">
        <w:tc>
          <w:tcPr>
            <w:tcW w:w="1920" w:type="dxa"/>
            <w:hideMark/>
          </w:tcPr>
          <w:p w14:paraId="5C1E6CFA"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“Data Processor”</w:t>
            </w:r>
          </w:p>
        </w:tc>
        <w:tc>
          <w:tcPr>
            <w:tcW w:w="7940" w:type="dxa"/>
            <w:hideMark/>
          </w:tcPr>
          <w:p w14:paraId="1647A10B"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has the meaning set out in the Data Protection Legislation;</w:t>
            </w:r>
          </w:p>
        </w:tc>
      </w:tr>
      <w:tr w:rsidR="004F4FB8" w14:paraId="66DAF809" w14:textId="77777777" w:rsidTr="004F4FB8">
        <w:tc>
          <w:tcPr>
            <w:tcW w:w="1920" w:type="dxa"/>
            <w:hideMark/>
          </w:tcPr>
          <w:p w14:paraId="10C244D4"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“Data Protection Impact Assessment”</w:t>
            </w:r>
          </w:p>
        </w:tc>
        <w:tc>
          <w:tcPr>
            <w:tcW w:w="7940" w:type="dxa"/>
            <w:hideMark/>
          </w:tcPr>
          <w:p w14:paraId="07D73A0F"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means an assessment of the impact of the envisaged Processing operations on the protection of Personal Data, as required by Article 35 of the GDPR;</w:t>
            </w:r>
          </w:p>
        </w:tc>
      </w:tr>
      <w:tr w:rsidR="004F4FB8" w14:paraId="685E996D" w14:textId="77777777" w:rsidTr="004F4FB8">
        <w:tc>
          <w:tcPr>
            <w:tcW w:w="1920" w:type="dxa"/>
            <w:hideMark/>
          </w:tcPr>
          <w:p w14:paraId="796A6003"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“Data Protection Legislation”</w:t>
            </w:r>
          </w:p>
        </w:tc>
        <w:tc>
          <w:tcPr>
            <w:tcW w:w="7940" w:type="dxa"/>
            <w:hideMark/>
          </w:tcPr>
          <w:p w14:paraId="00F23EC4"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means (a) any law, statute, declaration, decree, directive, legislative enactment, order, ordinance, regulation, rule or other binding restriction (as amended, consolidated or re-enacted from time to time) which relates to the protection of individuals with regards to the Processing of Personal Data to which a party is subject, including the Data Protection Act 1998 (up to and including 24 May 2018), the Data Protection Act 2018 and the GDPR (on and from 25 May 2018); and (b) any code of practice or guidance published by the ICO or other applicable Regulator or the European Data Protection Board from time to time;</w:t>
            </w:r>
          </w:p>
        </w:tc>
      </w:tr>
      <w:tr w:rsidR="004F4FB8" w14:paraId="696B153D" w14:textId="77777777" w:rsidTr="004F4FB8">
        <w:tc>
          <w:tcPr>
            <w:tcW w:w="1920" w:type="dxa"/>
            <w:hideMark/>
          </w:tcPr>
          <w:p w14:paraId="1030DB98"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“Data Protection Particulars”</w:t>
            </w:r>
          </w:p>
        </w:tc>
        <w:tc>
          <w:tcPr>
            <w:tcW w:w="7940" w:type="dxa"/>
            <w:hideMark/>
          </w:tcPr>
          <w:p w14:paraId="3D6511DD"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in relation to any Processing under the Agreement: (a) the subject matter and duration of the Processing; (b) the nature and purpose of the Processing; (c) the type of Personal Data being Processed; and (d) the categories of Data Subjects;</w:t>
            </w:r>
          </w:p>
        </w:tc>
      </w:tr>
      <w:tr w:rsidR="004F4FB8" w14:paraId="78738A3C" w14:textId="77777777" w:rsidTr="004F4FB8">
        <w:tc>
          <w:tcPr>
            <w:tcW w:w="1920" w:type="dxa"/>
            <w:hideMark/>
          </w:tcPr>
          <w:p w14:paraId="4C1AA9B7"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“Data Subject”</w:t>
            </w:r>
          </w:p>
        </w:tc>
        <w:tc>
          <w:tcPr>
            <w:tcW w:w="7940" w:type="dxa"/>
            <w:hideMark/>
          </w:tcPr>
          <w:p w14:paraId="35EDA22E"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has the meaning given to it in the Data Protection Legislation;</w:t>
            </w:r>
          </w:p>
        </w:tc>
      </w:tr>
      <w:tr w:rsidR="004F4FB8" w14:paraId="61E7677F" w14:textId="77777777" w:rsidTr="004F4FB8">
        <w:tc>
          <w:tcPr>
            <w:tcW w:w="1920" w:type="dxa"/>
            <w:hideMark/>
          </w:tcPr>
          <w:p w14:paraId="038B239A"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“Data Subject Request”</w:t>
            </w:r>
          </w:p>
        </w:tc>
        <w:tc>
          <w:tcPr>
            <w:tcW w:w="7940" w:type="dxa"/>
            <w:hideMark/>
          </w:tcPr>
          <w:p w14:paraId="0BE16B8B"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means an actual or purported subject access request or notice or complaint from (or on behalf of) a Data Subject exercising his/her rights under the Data Protection Legislation;</w:t>
            </w:r>
          </w:p>
        </w:tc>
      </w:tr>
      <w:tr w:rsidR="004F4FB8" w14:paraId="2A75F7E2" w14:textId="77777777" w:rsidTr="004F4FB8">
        <w:tc>
          <w:tcPr>
            <w:tcW w:w="1920" w:type="dxa"/>
            <w:hideMark/>
          </w:tcPr>
          <w:p w14:paraId="057A4F3A"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“Expiry Date”</w:t>
            </w:r>
          </w:p>
        </w:tc>
        <w:tc>
          <w:tcPr>
            <w:tcW w:w="7940" w:type="dxa"/>
            <w:hideMark/>
          </w:tcPr>
          <w:p w14:paraId="403E209D"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 xml:space="preserve">means the date for expiry of the Agreement as set out in the Award Letter;  </w:t>
            </w:r>
          </w:p>
        </w:tc>
      </w:tr>
      <w:tr w:rsidR="004F4FB8" w14:paraId="0804A7A6" w14:textId="77777777" w:rsidTr="004F4FB8">
        <w:tc>
          <w:tcPr>
            <w:tcW w:w="1920" w:type="dxa"/>
            <w:hideMark/>
          </w:tcPr>
          <w:p w14:paraId="0AB37292"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“FOIA”</w:t>
            </w:r>
          </w:p>
        </w:tc>
        <w:tc>
          <w:tcPr>
            <w:tcW w:w="7940" w:type="dxa"/>
            <w:hideMark/>
          </w:tcPr>
          <w:p w14:paraId="213EF9DF"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means the Freedom of Information Act 2000;</w:t>
            </w:r>
          </w:p>
        </w:tc>
      </w:tr>
      <w:tr w:rsidR="004F4FB8" w14:paraId="608A5102" w14:textId="77777777" w:rsidTr="004F4FB8">
        <w:tc>
          <w:tcPr>
            <w:tcW w:w="1920" w:type="dxa"/>
            <w:hideMark/>
          </w:tcPr>
          <w:p w14:paraId="35A0314B" w14:textId="77777777" w:rsidR="004F4FB8" w:rsidRDefault="004F4FB8">
            <w:r>
              <w:rPr>
                <w:rFonts w:ascii="Verdana" w:hAnsi="Verdana" w:cs="Arial"/>
                <w:sz w:val="20"/>
                <w:szCs w:val="20"/>
              </w:rPr>
              <w:t>“GDPR”</w:t>
            </w:r>
          </w:p>
        </w:tc>
        <w:tc>
          <w:tcPr>
            <w:tcW w:w="7940" w:type="dxa"/>
          </w:tcPr>
          <w:p w14:paraId="5D8FE79B" w14:textId="77777777" w:rsidR="004F4FB8" w:rsidRDefault="004F4FB8">
            <w:pPr>
              <w:jc w:val="both"/>
              <w:rPr>
                <w:rFonts w:ascii="Verdana" w:hAnsi="Verdana" w:cs="Arial"/>
                <w:sz w:val="20"/>
                <w:szCs w:val="20"/>
              </w:rPr>
            </w:pPr>
            <w:r>
              <w:rPr>
                <w:rFonts w:ascii="Verdana" w:hAnsi="Verdana" w:cs="Arial"/>
                <w:sz w:val="20"/>
                <w:szCs w:val="20"/>
              </w:rPr>
              <w:t xml:space="preserve">means Regulation (EU) 2016/679 of the European Parliament and of the Council of 27 April 2016 on the protection of natural persons </w:t>
            </w:r>
            <w:r>
              <w:rPr>
                <w:rFonts w:ascii="Verdana" w:hAnsi="Verdana" w:cs="Arial"/>
                <w:sz w:val="20"/>
                <w:szCs w:val="20"/>
              </w:rPr>
              <w:lastRenderedPageBreak/>
              <w:t>with regard to the Processing of Personal Data and repealing Directive 95/46/EC (General Data Protection Regulation) OJ L 119/1, 4.5.2016;</w:t>
            </w:r>
          </w:p>
          <w:p w14:paraId="74B50B95" w14:textId="77777777" w:rsidR="004F4FB8" w:rsidRDefault="004F4FB8">
            <w:pPr>
              <w:jc w:val="both"/>
              <w:rPr>
                <w:rFonts w:ascii="Verdana" w:hAnsi="Verdana" w:cs="Arial"/>
                <w:sz w:val="20"/>
                <w:szCs w:val="20"/>
              </w:rPr>
            </w:pPr>
          </w:p>
        </w:tc>
      </w:tr>
      <w:tr w:rsidR="004F4FB8" w14:paraId="0ECC8DFA" w14:textId="77777777" w:rsidTr="004F4FB8">
        <w:tc>
          <w:tcPr>
            <w:tcW w:w="1920" w:type="dxa"/>
            <w:hideMark/>
          </w:tcPr>
          <w:p w14:paraId="35529990"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“ICO”</w:t>
            </w:r>
          </w:p>
        </w:tc>
        <w:tc>
          <w:tcPr>
            <w:tcW w:w="7940" w:type="dxa"/>
            <w:hideMark/>
          </w:tcPr>
          <w:p w14:paraId="3CD9E901"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means the UK Information Commissioner's Office, or any successor or replacement body from time to time;</w:t>
            </w:r>
          </w:p>
        </w:tc>
      </w:tr>
      <w:tr w:rsidR="004F4FB8" w14:paraId="1CAFF6C3" w14:textId="77777777" w:rsidTr="004F4FB8">
        <w:tc>
          <w:tcPr>
            <w:tcW w:w="1920" w:type="dxa"/>
            <w:hideMark/>
          </w:tcPr>
          <w:p w14:paraId="586F75A7"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“Indemnity Claim”</w:t>
            </w:r>
          </w:p>
        </w:tc>
        <w:tc>
          <w:tcPr>
            <w:tcW w:w="7940" w:type="dxa"/>
            <w:hideMark/>
          </w:tcPr>
          <w:p w14:paraId="47016C99"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 xml:space="preserve">has the meaning given to it in clause </w:t>
            </w:r>
            <w:r>
              <w:rPr>
                <w:rFonts w:ascii="Verdana" w:hAnsi="Verdana" w:cs="Arial"/>
                <w:sz w:val="20"/>
                <w:szCs w:val="20"/>
              </w:rPr>
              <w:fldChar w:fldCharType="begin"/>
            </w:r>
            <w:r>
              <w:rPr>
                <w:rFonts w:ascii="Verdana" w:hAnsi="Verdana" w:cs="Arial"/>
                <w:sz w:val="20"/>
                <w:szCs w:val="20"/>
              </w:rPr>
              <w:instrText xml:space="preserve"> REF _Ref466651337 \r \h </w:instrText>
            </w:r>
            <w:r>
              <w:rPr>
                <w:rFonts w:ascii="Verdana" w:hAnsi="Verdana" w:cs="Arial"/>
                <w:sz w:val="20"/>
                <w:szCs w:val="20"/>
              </w:rPr>
            </w:r>
            <w:r>
              <w:rPr>
                <w:rFonts w:ascii="Verdana" w:hAnsi="Verdana" w:cs="Arial"/>
                <w:sz w:val="20"/>
                <w:szCs w:val="20"/>
              </w:rPr>
              <w:fldChar w:fldCharType="separate"/>
            </w:r>
            <w:r>
              <w:rPr>
                <w:rFonts w:ascii="Verdana" w:hAnsi="Verdana" w:cs="Arial"/>
                <w:sz w:val="20"/>
                <w:szCs w:val="20"/>
              </w:rPr>
              <w:t>14.5.1</w:t>
            </w:r>
            <w:r>
              <w:rPr>
                <w:rFonts w:ascii="Verdana" w:hAnsi="Verdana" w:cs="Arial"/>
                <w:sz w:val="20"/>
                <w:szCs w:val="20"/>
              </w:rPr>
              <w:fldChar w:fldCharType="end"/>
            </w:r>
            <w:r>
              <w:rPr>
                <w:rFonts w:ascii="Verdana" w:hAnsi="Verdana" w:cs="Arial"/>
                <w:sz w:val="20"/>
                <w:szCs w:val="20"/>
              </w:rPr>
              <w:t>;</w:t>
            </w:r>
          </w:p>
        </w:tc>
      </w:tr>
      <w:tr w:rsidR="004F4FB8" w14:paraId="1CECBA72" w14:textId="77777777" w:rsidTr="004F4FB8">
        <w:tc>
          <w:tcPr>
            <w:tcW w:w="1920" w:type="dxa"/>
            <w:hideMark/>
          </w:tcPr>
          <w:p w14:paraId="259A4DC4"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“Information”</w:t>
            </w:r>
          </w:p>
        </w:tc>
        <w:tc>
          <w:tcPr>
            <w:tcW w:w="7940" w:type="dxa"/>
            <w:hideMark/>
          </w:tcPr>
          <w:p w14:paraId="2BA61126"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 xml:space="preserve">has the meaning given under section 84 of the FOIA; </w:t>
            </w:r>
          </w:p>
        </w:tc>
      </w:tr>
      <w:tr w:rsidR="004F4FB8" w14:paraId="123443B1" w14:textId="77777777" w:rsidTr="004F4FB8">
        <w:tc>
          <w:tcPr>
            <w:tcW w:w="1920" w:type="dxa"/>
            <w:hideMark/>
          </w:tcPr>
          <w:p w14:paraId="40B96082"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“Intellectual Property Rights”</w:t>
            </w:r>
          </w:p>
        </w:tc>
        <w:tc>
          <w:tcPr>
            <w:tcW w:w="7940" w:type="dxa"/>
            <w:hideMark/>
          </w:tcPr>
          <w:p w14:paraId="22B844CD"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means any and all patents, trademarks, service marks, design rights, copyright, software rights, database rights, know-how, trade or business names and all or any other intellectual or industrial property rights whether or not registered or capable of registration and whether subsisting in the United Kingdom or any other part of the world or now or in the future with all or any goodwill, other similar rights or obligations relating or attached to such rights;</w:t>
            </w:r>
          </w:p>
        </w:tc>
      </w:tr>
      <w:tr w:rsidR="004F4FB8" w14:paraId="48A22437" w14:textId="77777777" w:rsidTr="004F4FB8">
        <w:tc>
          <w:tcPr>
            <w:tcW w:w="1920" w:type="dxa"/>
            <w:hideMark/>
          </w:tcPr>
          <w:p w14:paraId="7A15A142"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 xml:space="preserve">“Key Personnel” </w:t>
            </w:r>
          </w:p>
        </w:tc>
        <w:tc>
          <w:tcPr>
            <w:tcW w:w="7940" w:type="dxa"/>
            <w:hideMark/>
          </w:tcPr>
          <w:p w14:paraId="2AD85784"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 xml:space="preserve">means any persons specified as such in the Award Letter or otherwise notified as such by the Customer to the Supplier in writing;  </w:t>
            </w:r>
          </w:p>
        </w:tc>
      </w:tr>
      <w:tr w:rsidR="004F4FB8" w14:paraId="6661410E" w14:textId="77777777" w:rsidTr="004F4FB8">
        <w:tc>
          <w:tcPr>
            <w:tcW w:w="1920" w:type="dxa"/>
            <w:hideMark/>
          </w:tcPr>
          <w:p w14:paraId="0F5433D7"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“Mediator”</w:t>
            </w:r>
          </w:p>
        </w:tc>
        <w:tc>
          <w:tcPr>
            <w:tcW w:w="7940" w:type="dxa"/>
            <w:hideMark/>
          </w:tcPr>
          <w:p w14:paraId="2C557B20"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 xml:space="preserve">Has the meaning given to it in clause </w:t>
            </w:r>
            <w:r>
              <w:rPr>
                <w:rFonts w:ascii="Verdana" w:hAnsi="Verdana" w:cs="Arial"/>
                <w:sz w:val="20"/>
                <w:szCs w:val="20"/>
              </w:rPr>
              <w:fldChar w:fldCharType="begin"/>
            </w:r>
            <w:r>
              <w:rPr>
                <w:rFonts w:ascii="Verdana" w:hAnsi="Verdana" w:cs="Arial"/>
                <w:sz w:val="20"/>
                <w:szCs w:val="20"/>
              </w:rPr>
              <w:instrText xml:space="preserve"> REF _Ref466651373 \r \h </w:instrText>
            </w:r>
            <w:r>
              <w:rPr>
                <w:rFonts w:ascii="Verdana" w:hAnsi="Verdana" w:cs="Arial"/>
                <w:sz w:val="20"/>
                <w:szCs w:val="20"/>
              </w:rPr>
            </w:r>
            <w:r>
              <w:rPr>
                <w:rFonts w:ascii="Verdana" w:hAnsi="Verdana" w:cs="Arial"/>
                <w:sz w:val="20"/>
                <w:szCs w:val="20"/>
              </w:rPr>
              <w:fldChar w:fldCharType="separate"/>
            </w:r>
            <w:r>
              <w:rPr>
                <w:rFonts w:ascii="Verdana" w:hAnsi="Verdana" w:cs="Arial"/>
                <w:sz w:val="20"/>
                <w:szCs w:val="20"/>
              </w:rPr>
              <w:t>19.2</w:t>
            </w:r>
            <w:r>
              <w:rPr>
                <w:rFonts w:ascii="Verdana" w:hAnsi="Verdana" w:cs="Arial"/>
                <w:sz w:val="20"/>
                <w:szCs w:val="20"/>
              </w:rPr>
              <w:fldChar w:fldCharType="end"/>
            </w:r>
            <w:r>
              <w:rPr>
                <w:rFonts w:ascii="Verdana" w:hAnsi="Verdana" w:cs="Arial"/>
                <w:sz w:val="20"/>
                <w:szCs w:val="20"/>
              </w:rPr>
              <w:t>;</w:t>
            </w:r>
          </w:p>
        </w:tc>
      </w:tr>
      <w:tr w:rsidR="004F4FB8" w14:paraId="3BF0B569" w14:textId="77777777" w:rsidTr="004F4FB8">
        <w:tc>
          <w:tcPr>
            <w:tcW w:w="1920" w:type="dxa"/>
            <w:hideMark/>
          </w:tcPr>
          <w:p w14:paraId="3C09AC66"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“Nature of Data Processing”</w:t>
            </w:r>
          </w:p>
        </w:tc>
        <w:tc>
          <w:tcPr>
            <w:tcW w:w="7940" w:type="dxa"/>
            <w:hideMark/>
          </w:tcPr>
          <w:p w14:paraId="5A2797A0"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means the nature of any Processing of Personal Data carried out under the Agreement as specified in Annex 4;</w:t>
            </w:r>
          </w:p>
        </w:tc>
      </w:tr>
      <w:tr w:rsidR="004F4FB8" w14:paraId="6FC98FDC" w14:textId="77777777" w:rsidTr="004F4FB8">
        <w:tc>
          <w:tcPr>
            <w:tcW w:w="1920" w:type="dxa"/>
            <w:hideMark/>
          </w:tcPr>
          <w:p w14:paraId="1C6C4048"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“Party”</w:t>
            </w:r>
          </w:p>
        </w:tc>
        <w:tc>
          <w:tcPr>
            <w:tcW w:w="7940" w:type="dxa"/>
            <w:hideMark/>
          </w:tcPr>
          <w:p w14:paraId="7FEADA67"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 xml:space="preserve">means the Supplier or the Customer (as appropriate) and “Parties” shall mean both of them; </w:t>
            </w:r>
          </w:p>
        </w:tc>
      </w:tr>
      <w:tr w:rsidR="004F4FB8" w14:paraId="04580F4E" w14:textId="77777777" w:rsidTr="004F4FB8">
        <w:tc>
          <w:tcPr>
            <w:tcW w:w="1920" w:type="dxa"/>
            <w:hideMark/>
          </w:tcPr>
          <w:p w14:paraId="22A0E13C"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“Personal Data”</w:t>
            </w:r>
          </w:p>
        </w:tc>
        <w:tc>
          <w:tcPr>
            <w:tcW w:w="7940" w:type="dxa"/>
            <w:hideMark/>
          </w:tcPr>
          <w:p w14:paraId="10ED8D72"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has the meaning set out in the Data Protection Legislation and for the purposes of these Conditions, includes Sensitive Personal Data;</w:t>
            </w:r>
          </w:p>
        </w:tc>
      </w:tr>
      <w:tr w:rsidR="004F4FB8" w14:paraId="3AA77959" w14:textId="77777777" w:rsidTr="004F4FB8">
        <w:tc>
          <w:tcPr>
            <w:tcW w:w="1920" w:type="dxa"/>
            <w:hideMark/>
          </w:tcPr>
          <w:p w14:paraId="414FE25A"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“Personal Data Breach”</w:t>
            </w:r>
          </w:p>
        </w:tc>
        <w:tc>
          <w:tcPr>
            <w:tcW w:w="7940" w:type="dxa"/>
            <w:hideMark/>
          </w:tcPr>
          <w:p w14:paraId="30AB6752"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 xml:space="preserve">has the meaning set out in the GDPR and, for the avoidance of doubt, includes a breach of clause </w:t>
            </w:r>
            <w:r>
              <w:rPr>
                <w:rFonts w:ascii="Verdana" w:hAnsi="Verdana" w:cs="Arial"/>
                <w:snapToGrid w:val="0"/>
                <w:sz w:val="20"/>
                <w:szCs w:val="20"/>
              </w:rPr>
              <w:t>13;</w:t>
            </w:r>
          </w:p>
        </w:tc>
      </w:tr>
      <w:tr w:rsidR="004F4FB8" w14:paraId="54EAD328" w14:textId="77777777" w:rsidTr="004F4FB8">
        <w:tc>
          <w:tcPr>
            <w:tcW w:w="1920" w:type="dxa"/>
            <w:hideMark/>
          </w:tcPr>
          <w:p w14:paraId="45E72CE3"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“Processing”</w:t>
            </w:r>
          </w:p>
        </w:tc>
        <w:tc>
          <w:tcPr>
            <w:tcW w:w="7940" w:type="dxa"/>
            <w:hideMark/>
          </w:tcPr>
          <w:p w14:paraId="50B1ED56"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has the meaning set out in the Data Protection Legislation (and “Process” and “Processed” shall be construed accordingly);</w:t>
            </w:r>
          </w:p>
        </w:tc>
      </w:tr>
      <w:tr w:rsidR="004F4FB8" w14:paraId="64B29A1A" w14:textId="77777777" w:rsidTr="004F4FB8">
        <w:tc>
          <w:tcPr>
            <w:tcW w:w="1920" w:type="dxa"/>
            <w:hideMark/>
          </w:tcPr>
          <w:p w14:paraId="4FB39A58"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“Purchase Order Number”</w:t>
            </w:r>
          </w:p>
        </w:tc>
        <w:tc>
          <w:tcPr>
            <w:tcW w:w="7940" w:type="dxa"/>
            <w:hideMark/>
          </w:tcPr>
          <w:p w14:paraId="383502A1"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 xml:space="preserve">means the Customer’s unique number relating to the supply of the Services; </w:t>
            </w:r>
          </w:p>
        </w:tc>
      </w:tr>
      <w:tr w:rsidR="004F4FB8" w14:paraId="7972BA45" w14:textId="77777777" w:rsidTr="004F4FB8">
        <w:tc>
          <w:tcPr>
            <w:tcW w:w="1920" w:type="dxa"/>
            <w:hideMark/>
          </w:tcPr>
          <w:p w14:paraId="32CEB974"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“Regulator”</w:t>
            </w:r>
          </w:p>
        </w:tc>
        <w:tc>
          <w:tcPr>
            <w:tcW w:w="7940" w:type="dxa"/>
            <w:hideMark/>
          </w:tcPr>
          <w:p w14:paraId="3FAD6118"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means any local, national or multinational agency, department, official, parliament, public or statutory person or any government or professional body, regulatory or supervisory authority, board or other body responsible for administering Data Protection Legislation, including (where applicable) in the UK, the ICO;</w:t>
            </w:r>
          </w:p>
        </w:tc>
      </w:tr>
      <w:tr w:rsidR="004F4FB8" w14:paraId="0D130E43" w14:textId="77777777" w:rsidTr="004F4FB8">
        <w:tc>
          <w:tcPr>
            <w:tcW w:w="1920" w:type="dxa"/>
            <w:hideMark/>
          </w:tcPr>
          <w:p w14:paraId="4160E021"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“Regulator Correspondence”</w:t>
            </w:r>
          </w:p>
        </w:tc>
        <w:tc>
          <w:tcPr>
            <w:tcW w:w="7940" w:type="dxa"/>
            <w:hideMark/>
          </w:tcPr>
          <w:p w14:paraId="3C831D97"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means any correspondence from the Regulator in relation to the Processing of the Customer Data;</w:t>
            </w:r>
          </w:p>
        </w:tc>
      </w:tr>
      <w:tr w:rsidR="004F4FB8" w14:paraId="272D8AAB" w14:textId="77777777" w:rsidTr="004F4FB8">
        <w:trPr>
          <w:trHeight w:val="169"/>
        </w:trPr>
        <w:tc>
          <w:tcPr>
            <w:tcW w:w="1920" w:type="dxa"/>
            <w:hideMark/>
          </w:tcPr>
          <w:p w14:paraId="2F16E31A"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“Relevant Conviction”</w:t>
            </w:r>
          </w:p>
        </w:tc>
        <w:tc>
          <w:tcPr>
            <w:tcW w:w="7940" w:type="dxa"/>
            <w:hideMark/>
          </w:tcPr>
          <w:p w14:paraId="1C133038"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 xml:space="preserve">has the meaning given to it in clause </w:t>
            </w:r>
            <w:r>
              <w:rPr>
                <w:rFonts w:ascii="Verdana" w:hAnsi="Verdana" w:cs="Arial"/>
                <w:sz w:val="20"/>
                <w:szCs w:val="20"/>
              </w:rPr>
              <w:fldChar w:fldCharType="begin"/>
            </w:r>
            <w:r>
              <w:rPr>
                <w:rFonts w:ascii="Verdana" w:hAnsi="Verdana" w:cs="Arial"/>
                <w:sz w:val="20"/>
                <w:szCs w:val="20"/>
              </w:rPr>
              <w:instrText xml:space="preserve"> REF _Ref466469957 \r \h </w:instrText>
            </w:r>
            <w:r>
              <w:rPr>
                <w:rFonts w:ascii="Verdana" w:hAnsi="Verdana" w:cs="Arial"/>
                <w:sz w:val="20"/>
                <w:szCs w:val="20"/>
              </w:rPr>
            </w:r>
            <w:r>
              <w:rPr>
                <w:rFonts w:ascii="Verdana" w:hAnsi="Verdana" w:cs="Arial"/>
                <w:sz w:val="20"/>
                <w:szCs w:val="20"/>
              </w:rPr>
              <w:fldChar w:fldCharType="separate"/>
            </w:r>
            <w:r>
              <w:rPr>
                <w:rFonts w:ascii="Verdana" w:hAnsi="Verdana" w:cs="Arial"/>
                <w:sz w:val="20"/>
                <w:szCs w:val="20"/>
              </w:rPr>
              <w:t>7.3</w:t>
            </w:r>
            <w:r>
              <w:rPr>
                <w:rFonts w:ascii="Verdana" w:hAnsi="Verdana" w:cs="Arial"/>
                <w:sz w:val="20"/>
                <w:szCs w:val="20"/>
              </w:rPr>
              <w:fldChar w:fldCharType="end"/>
            </w:r>
            <w:r>
              <w:rPr>
                <w:rFonts w:ascii="Verdana" w:hAnsi="Verdana" w:cs="Arial"/>
                <w:sz w:val="20"/>
                <w:szCs w:val="20"/>
              </w:rPr>
              <w:t>;</w:t>
            </w:r>
          </w:p>
        </w:tc>
      </w:tr>
      <w:tr w:rsidR="004F4FB8" w14:paraId="7396DA67" w14:textId="77777777" w:rsidTr="004F4FB8">
        <w:trPr>
          <w:trHeight w:val="80"/>
        </w:trPr>
        <w:tc>
          <w:tcPr>
            <w:tcW w:w="1920" w:type="dxa"/>
            <w:hideMark/>
          </w:tcPr>
          <w:p w14:paraId="192D900D" w14:textId="77777777" w:rsidR="004F4FB8" w:rsidRDefault="004F4FB8">
            <w:pPr>
              <w:widowControl w:val="0"/>
              <w:spacing w:after="120" w:line="240" w:lineRule="atLeast"/>
              <w:rPr>
                <w:rFonts w:ascii="Verdana" w:hAnsi="Verdana" w:cs="Arial"/>
                <w:sz w:val="20"/>
                <w:szCs w:val="20"/>
              </w:rPr>
            </w:pPr>
            <w:r>
              <w:rPr>
                <w:rFonts w:ascii="Verdana" w:hAnsi="Verdana" w:cs="Arial"/>
                <w:sz w:val="20"/>
                <w:szCs w:val="20"/>
              </w:rPr>
              <w:t>“Request for Information”</w:t>
            </w:r>
          </w:p>
        </w:tc>
        <w:tc>
          <w:tcPr>
            <w:tcW w:w="7940" w:type="dxa"/>
            <w:hideMark/>
          </w:tcPr>
          <w:p w14:paraId="03FBF29B"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 xml:space="preserve">has the meaning set out in the FOIA as relevant (where the meaning set out for the term “request” shall apply); </w:t>
            </w:r>
          </w:p>
        </w:tc>
      </w:tr>
      <w:tr w:rsidR="004F4FB8" w14:paraId="2AD15192" w14:textId="77777777" w:rsidTr="004F4FB8">
        <w:tc>
          <w:tcPr>
            <w:tcW w:w="1920" w:type="dxa"/>
            <w:hideMark/>
          </w:tcPr>
          <w:p w14:paraId="7D45A729" w14:textId="77777777" w:rsidR="004F4FB8" w:rsidRDefault="004F4FB8">
            <w:pPr>
              <w:widowControl w:val="0"/>
              <w:spacing w:after="120" w:line="240" w:lineRule="atLeast"/>
              <w:rPr>
                <w:rFonts w:ascii="Verdana" w:hAnsi="Verdana" w:cs="Arial"/>
                <w:sz w:val="20"/>
                <w:szCs w:val="20"/>
              </w:rPr>
            </w:pPr>
            <w:r>
              <w:rPr>
                <w:rFonts w:ascii="Verdana" w:hAnsi="Verdana" w:cs="Arial"/>
                <w:sz w:val="20"/>
                <w:szCs w:val="20"/>
              </w:rPr>
              <w:t>“Restricted Country”</w:t>
            </w:r>
          </w:p>
        </w:tc>
        <w:tc>
          <w:tcPr>
            <w:tcW w:w="7940" w:type="dxa"/>
            <w:hideMark/>
          </w:tcPr>
          <w:p w14:paraId="742AD8EF"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 xml:space="preserve">means a country, territory or jurisdiction which is not covered by an adequacy determination by a competent authority with jurisdiction over the Party who wishes to export the data outside of the European Economic Area (“EEA”) and/or the UK (in the case of the latter on and from the date on which the UK formally exits the </w:t>
            </w:r>
            <w:r>
              <w:rPr>
                <w:rFonts w:ascii="Verdana" w:hAnsi="Verdana" w:cs="Arial"/>
                <w:sz w:val="20"/>
                <w:szCs w:val="20"/>
              </w:rPr>
              <w:lastRenderedPageBreak/>
              <w:t>European Union, in such circumstances whereby the UK is not a member of the EEA);</w:t>
            </w:r>
          </w:p>
        </w:tc>
      </w:tr>
      <w:tr w:rsidR="004F4FB8" w14:paraId="185841BF" w14:textId="77777777" w:rsidTr="004F4FB8">
        <w:tc>
          <w:tcPr>
            <w:tcW w:w="1920" w:type="dxa"/>
            <w:hideMark/>
          </w:tcPr>
          <w:p w14:paraId="3B33148C"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“Services”</w:t>
            </w:r>
          </w:p>
        </w:tc>
        <w:tc>
          <w:tcPr>
            <w:tcW w:w="7940" w:type="dxa"/>
            <w:hideMark/>
          </w:tcPr>
          <w:p w14:paraId="31A815C7"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 xml:space="preserve">means the services to be supplied by the Supplier to the Customer under the Agreement;  </w:t>
            </w:r>
          </w:p>
        </w:tc>
      </w:tr>
      <w:tr w:rsidR="004F4FB8" w14:paraId="01DFAE73" w14:textId="77777777" w:rsidTr="004F4FB8">
        <w:tc>
          <w:tcPr>
            <w:tcW w:w="1920" w:type="dxa"/>
            <w:hideMark/>
          </w:tcPr>
          <w:p w14:paraId="0CDEF6AF"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“Sensitive Personal Data”</w:t>
            </w:r>
          </w:p>
        </w:tc>
        <w:tc>
          <w:tcPr>
            <w:tcW w:w="7940" w:type="dxa"/>
            <w:hideMark/>
          </w:tcPr>
          <w:p w14:paraId="60AA5730"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has the meaning set out in the Data Protection Laws and from 25 May 2018, shall mean the special categories of Personal Data, as described in Article 9 of the GDPR;</w:t>
            </w:r>
          </w:p>
        </w:tc>
      </w:tr>
      <w:tr w:rsidR="004F4FB8" w14:paraId="6176302A" w14:textId="77777777" w:rsidTr="004F4FB8">
        <w:tc>
          <w:tcPr>
            <w:tcW w:w="1920" w:type="dxa"/>
            <w:hideMark/>
          </w:tcPr>
          <w:p w14:paraId="7D34155D"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“Specification”</w:t>
            </w:r>
          </w:p>
        </w:tc>
        <w:tc>
          <w:tcPr>
            <w:tcW w:w="7940" w:type="dxa"/>
            <w:hideMark/>
          </w:tcPr>
          <w:p w14:paraId="52249BB4"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 xml:space="preserve">means the specification for the Services (including as to quantity, description and quality) as specified in Annex 3; </w:t>
            </w:r>
          </w:p>
        </w:tc>
      </w:tr>
      <w:tr w:rsidR="004F4FB8" w14:paraId="684D4477" w14:textId="77777777" w:rsidTr="004F4FB8">
        <w:tc>
          <w:tcPr>
            <w:tcW w:w="1920" w:type="dxa"/>
            <w:hideMark/>
          </w:tcPr>
          <w:p w14:paraId="0E22AB0E"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“Supplier Contact Data”</w:t>
            </w:r>
          </w:p>
        </w:tc>
        <w:tc>
          <w:tcPr>
            <w:tcW w:w="7940" w:type="dxa"/>
            <w:hideMark/>
          </w:tcPr>
          <w:p w14:paraId="6308EBDC"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means the Personal Data of the Supplier's Staff Processed by the Customer, under, or in connection with, the Agreement (as may be more particularly described in the Data Protection Particulars); and</w:t>
            </w:r>
          </w:p>
        </w:tc>
      </w:tr>
      <w:tr w:rsidR="004F4FB8" w14:paraId="65E6ECBC" w14:textId="77777777" w:rsidTr="004F4FB8">
        <w:tc>
          <w:tcPr>
            <w:tcW w:w="1920" w:type="dxa"/>
            <w:hideMark/>
          </w:tcPr>
          <w:p w14:paraId="7748787F"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“Staff”</w:t>
            </w:r>
          </w:p>
        </w:tc>
        <w:tc>
          <w:tcPr>
            <w:tcW w:w="7940" w:type="dxa"/>
            <w:hideMark/>
          </w:tcPr>
          <w:p w14:paraId="3243963A"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 xml:space="preserve">means all directors, officers, employees, agents, consultants and contractors of the Supplier and/or of any sub-contractor of the Supplier engaged in the performance of the Supplier’s obligations under the Agreement; </w:t>
            </w:r>
          </w:p>
        </w:tc>
      </w:tr>
      <w:tr w:rsidR="004F4FB8" w14:paraId="3E9BA3E9" w14:textId="77777777" w:rsidTr="004F4FB8">
        <w:tc>
          <w:tcPr>
            <w:tcW w:w="1920" w:type="dxa"/>
            <w:hideMark/>
          </w:tcPr>
          <w:p w14:paraId="6714D4F1" w14:textId="77777777" w:rsidR="004F4FB8" w:rsidRDefault="004F4FB8">
            <w:pPr>
              <w:widowControl w:val="0"/>
              <w:spacing w:after="120" w:line="240" w:lineRule="atLeast"/>
              <w:rPr>
                <w:rFonts w:ascii="Verdana" w:hAnsi="Verdana" w:cs="Arial"/>
                <w:sz w:val="20"/>
                <w:szCs w:val="20"/>
              </w:rPr>
            </w:pPr>
            <w:r>
              <w:rPr>
                <w:rFonts w:ascii="Verdana" w:hAnsi="Verdana" w:cs="Arial"/>
                <w:sz w:val="20"/>
                <w:szCs w:val="20"/>
              </w:rPr>
              <w:t>“Staff Vetting Procedures”</w:t>
            </w:r>
          </w:p>
        </w:tc>
        <w:tc>
          <w:tcPr>
            <w:tcW w:w="7940" w:type="dxa"/>
            <w:hideMark/>
          </w:tcPr>
          <w:p w14:paraId="253A09EE"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 xml:space="preserve">means vetting procedures that accord with good industry practice (including a Disclosure and Barring Service check) or, where requested by the Customer, the Customer’s procedures for the vetting of Staff as provided to the Supplier from time to time;  </w:t>
            </w:r>
          </w:p>
        </w:tc>
      </w:tr>
      <w:tr w:rsidR="004F4FB8" w14:paraId="5D32FD12" w14:textId="77777777" w:rsidTr="004F4FB8">
        <w:tc>
          <w:tcPr>
            <w:tcW w:w="1920" w:type="dxa"/>
            <w:hideMark/>
          </w:tcPr>
          <w:p w14:paraId="73EC012D"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“Supplier”</w:t>
            </w:r>
          </w:p>
        </w:tc>
        <w:tc>
          <w:tcPr>
            <w:tcW w:w="7940" w:type="dxa"/>
            <w:hideMark/>
          </w:tcPr>
          <w:p w14:paraId="3FF60BE4"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means the person named as the Supplier in the Award Letter;</w:t>
            </w:r>
          </w:p>
        </w:tc>
      </w:tr>
      <w:tr w:rsidR="004F4FB8" w14:paraId="6ABF5418" w14:textId="77777777" w:rsidTr="004F4FB8">
        <w:tc>
          <w:tcPr>
            <w:tcW w:w="1920" w:type="dxa"/>
            <w:hideMark/>
          </w:tcPr>
          <w:p w14:paraId="0823942D"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“Term”</w:t>
            </w:r>
          </w:p>
        </w:tc>
        <w:tc>
          <w:tcPr>
            <w:tcW w:w="7940" w:type="dxa"/>
            <w:hideMark/>
          </w:tcPr>
          <w:p w14:paraId="57F846C2"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means the period from the start date of the Agreement set out in the Award Letter to the Expiry Date as such period may be extended in accordance with clause </w:t>
            </w:r>
            <w:r>
              <w:rPr>
                <w:rFonts w:ascii="Verdana" w:hAnsi="Verdana" w:cs="Arial"/>
                <w:sz w:val="20"/>
                <w:szCs w:val="20"/>
              </w:rPr>
              <w:fldChar w:fldCharType="begin"/>
            </w:r>
            <w:r>
              <w:rPr>
                <w:rFonts w:ascii="Verdana" w:hAnsi="Verdana" w:cs="Arial"/>
                <w:sz w:val="20"/>
                <w:szCs w:val="20"/>
              </w:rPr>
              <w:instrText xml:space="preserve"> REF _Ref359607345 \r \h  \* MERGEFORMAT </w:instrText>
            </w:r>
            <w:r>
              <w:rPr>
                <w:rFonts w:ascii="Verdana" w:hAnsi="Verdana" w:cs="Arial"/>
                <w:sz w:val="20"/>
                <w:szCs w:val="20"/>
              </w:rPr>
            </w:r>
            <w:r>
              <w:rPr>
                <w:rFonts w:ascii="Verdana" w:hAnsi="Verdana" w:cs="Arial"/>
                <w:sz w:val="20"/>
                <w:szCs w:val="20"/>
              </w:rPr>
              <w:fldChar w:fldCharType="separate"/>
            </w:r>
            <w:r>
              <w:rPr>
                <w:rFonts w:ascii="Verdana" w:hAnsi="Verdana" w:cs="Arial"/>
                <w:sz w:val="20"/>
                <w:szCs w:val="20"/>
              </w:rPr>
              <w:t>4.2</w:t>
            </w:r>
            <w:r>
              <w:rPr>
                <w:rFonts w:ascii="Verdana" w:hAnsi="Verdana" w:cs="Arial"/>
                <w:sz w:val="20"/>
                <w:szCs w:val="20"/>
              </w:rPr>
              <w:fldChar w:fldCharType="end"/>
            </w:r>
            <w:r>
              <w:rPr>
                <w:rFonts w:ascii="Verdana" w:hAnsi="Verdana" w:cs="Arial"/>
                <w:sz w:val="20"/>
                <w:szCs w:val="20"/>
              </w:rPr>
              <w:t xml:space="preserve"> or terminated in accordance with the terms and conditions of the Agreement; </w:t>
            </w:r>
          </w:p>
        </w:tc>
      </w:tr>
      <w:tr w:rsidR="004F4FB8" w14:paraId="157E465B" w14:textId="77777777" w:rsidTr="004F4FB8">
        <w:tc>
          <w:tcPr>
            <w:tcW w:w="1920" w:type="dxa"/>
            <w:hideMark/>
          </w:tcPr>
          <w:p w14:paraId="490A11D5"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“Third Party”</w:t>
            </w:r>
          </w:p>
        </w:tc>
        <w:tc>
          <w:tcPr>
            <w:tcW w:w="7940" w:type="dxa"/>
            <w:hideMark/>
          </w:tcPr>
          <w:p w14:paraId="225AEE8C"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means a request from any third party for disclosure of Customer Data where compliance with such request is required or purported to be required by Applicable Law;</w:t>
            </w:r>
          </w:p>
        </w:tc>
      </w:tr>
      <w:tr w:rsidR="004F4FB8" w14:paraId="223F5D57" w14:textId="77777777" w:rsidTr="004F4FB8">
        <w:tc>
          <w:tcPr>
            <w:tcW w:w="1920" w:type="dxa"/>
            <w:hideMark/>
          </w:tcPr>
          <w:p w14:paraId="285DCE34"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“VAT”</w:t>
            </w:r>
          </w:p>
        </w:tc>
        <w:tc>
          <w:tcPr>
            <w:tcW w:w="7940" w:type="dxa"/>
            <w:hideMark/>
          </w:tcPr>
          <w:p w14:paraId="31BC5CC2"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means value added tax in accordance with the provisions of the Value Added Tax Act 1994; and</w:t>
            </w:r>
          </w:p>
        </w:tc>
      </w:tr>
      <w:tr w:rsidR="004F4FB8" w14:paraId="72253AC4" w14:textId="77777777" w:rsidTr="004F4FB8">
        <w:tc>
          <w:tcPr>
            <w:tcW w:w="1920" w:type="dxa"/>
            <w:hideMark/>
          </w:tcPr>
          <w:p w14:paraId="73EC846E"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“Working Day”</w:t>
            </w:r>
          </w:p>
        </w:tc>
        <w:tc>
          <w:tcPr>
            <w:tcW w:w="7940" w:type="dxa"/>
            <w:hideMark/>
          </w:tcPr>
          <w:p w14:paraId="53A16825"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means a day (other than a Saturday or Sunday) on which banks are open for business in the City of London.</w:t>
            </w:r>
          </w:p>
        </w:tc>
      </w:tr>
    </w:tbl>
    <w:p w14:paraId="194C5D8D"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r>
        <w:rPr>
          <w:rFonts w:ascii="Verdana" w:hAnsi="Verdana" w:cs="Arial"/>
          <w:b w:val="0"/>
        </w:rPr>
        <w:t>In these Conditions, unless the context otherwise requires:</w:t>
      </w:r>
    </w:p>
    <w:p w14:paraId="21ADB6E0"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6"/>
        <w:jc w:val="both"/>
        <w:rPr>
          <w:rFonts w:ascii="Verdana" w:hAnsi="Verdana" w:cs="Arial"/>
        </w:rPr>
      </w:pPr>
      <w:r>
        <w:rPr>
          <w:rFonts w:ascii="Verdana" w:hAnsi="Verdana" w:cs="Arial"/>
        </w:rPr>
        <w:t>references to numbered clauses are references to the relevant clause in these Conditions;</w:t>
      </w:r>
    </w:p>
    <w:p w14:paraId="204D823F"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7"/>
        <w:jc w:val="both"/>
        <w:rPr>
          <w:rFonts w:ascii="Verdana" w:hAnsi="Verdana" w:cs="Arial"/>
        </w:rPr>
      </w:pPr>
      <w:r>
        <w:rPr>
          <w:rFonts w:ascii="Verdana" w:hAnsi="Verdana" w:cs="Arial"/>
        </w:rPr>
        <w:t>any obligation on any Party not to do or omit to do anything shall include an obligation not to allow that thing to be done or omitted to be done;</w:t>
      </w:r>
    </w:p>
    <w:p w14:paraId="588A80AE"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6"/>
        <w:jc w:val="both"/>
        <w:rPr>
          <w:rFonts w:ascii="Verdana" w:hAnsi="Verdana" w:cs="Arial"/>
        </w:rPr>
      </w:pPr>
      <w:bookmarkStart w:id="15" w:name="_BPDCI_9"/>
      <w:r>
        <w:rPr>
          <w:rFonts w:ascii="Verdana" w:hAnsi="Verdana" w:cs="Arial"/>
        </w:rPr>
        <w:t>use of the singular includes the plural (and vice versa) and use of any gender includes the other genders;</w:t>
      </w:r>
      <w:bookmarkEnd w:id="15"/>
    </w:p>
    <w:p w14:paraId="54776C3A"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6"/>
        <w:jc w:val="both"/>
        <w:rPr>
          <w:rFonts w:ascii="Verdana" w:hAnsi="Verdana" w:cs="Arial"/>
        </w:rPr>
      </w:pPr>
      <w:bookmarkStart w:id="16" w:name="_BPDC_LN_INS_1009"/>
      <w:bookmarkStart w:id="17" w:name="_BPDC_PR_INS_1010"/>
      <w:bookmarkStart w:id="18" w:name="_BPDCI_10"/>
      <w:bookmarkEnd w:id="16"/>
      <w:bookmarkEnd w:id="17"/>
      <w:r>
        <w:rPr>
          <w:rFonts w:ascii="Verdana" w:hAnsi="Verdana" w:cs="Arial"/>
        </w:rPr>
        <w:t>a reference to a Party shall include that Party's personal representatives, successors or permitted assignees;</w:t>
      </w:r>
      <w:bookmarkEnd w:id="18"/>
    </w:p>
    <w:p w14:paraId="047FBED2"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6"/>
        <w:jc w:val="both"/>
        <w:rPr>
          <w:rFonts w:ascii="Verdana" w:hAnsi="Verdana" w:cs="Arial"/>
        </w:rPr>
      </w:pPr>
      <w:bookmarkStart w:id="19" w:name="_BPDC_LN_INS_1007"/>
      <w:bookmarkStart w:id="20" w:name="_BPDC_PR_INS_1008"/>
      <w:bookmarkStart w:id="21" w:name="_BPDCI_11"/>
      <w:bookmarkEnd w:id="19"/>
      <w:bookmarkEnd w:id="20"/>
      <w:r>
        <w:rPr>
          <w:rFonts w:ascii="Verdana" w:hAnsi="Verdana" w:cs="Arial"/>
        </w:rPr>
        <w:t>a reference to persons includes natural persons, firms, partnerships, bodies corporate and corporations, and associations, organisations, governments, states, foundations, trusts, and other unincorporated bodies (in each case whether or not having a separate legal personality and irrespective of their jurisdiction of origin, incorporation or residence);</w:t>
      </w:r>
      <w:bookmarkEnd w:id="21"/>
    </w:p>
    <w:p w14:paraId="33C83849" w14:textId="77777777" w:rsidR="004F4FB8" w:rsidRDefault="004F4FB8" w:rsidP="004F4FB8">
      <w:pPr>
        <w:pStyle w:val="Level3Number"/>
        <w:widowControl w:val="0"/>
        <w:numPr>
          <w:ilvl w:val="2"/>
          <w:numId w:val="34"/>
        </w:numPr>
        <w:tabs>
          <w:tab w:val="left" w:pos="540"/>
          <w:tab w:val="num" w:pos="1276"/>
        </w:tabs>
        <w:spacing w:before="0" w:after="0" w:line="240" w:lineRule="atLeast"/>
        <w:ind w:left="1276" w:hanging="737"/>
        <w:contextualSpacing/>
        <w:jc w:val="both"/>
        <w:rPr>
          <w:rFonts w:ascii="Verdana" w:hAnsi="Verdana" w:cs="Arial"/>
        </w:rPr>
      </w:pPr>
      <w:r>
        <w:rPr>
          <w:rFonts w:ascii="Verdana" w:hAnsi="Verdana" w:cs="Arial"/>
        </w:rPr>
        <w:t xml:space="preserve">the headings to the clauses of these Conditions are for information only and </w:t>
      </w:r>
      <w:r>
        <w:rPr>
          <w:rFonts w:ascii="Verdana" w:hAnsi="Verdana" w:cs="Arial"/>
        </w:rPr>
        <w:lastRenderedPageBreak/>
        <w:t>do not affect the interpretation of the Agreement;</w:t>
      </w:r>
    </w:p>
    <w:p w14:paraId="232412A0"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7"/>
        <w:jc w:val="both"/>
        <w:rPr>
          <w:rFonts w:ascii="Verdana" w:hAnsi="Verdana" w:cs="Arial"/>
        </w:rPr>
      </w:pPr>
      <w:r>
        <w:rPr>
          <w:rFonts w:ascii="Verdana" w:hAnsi="Verdana" w:cs="Arial"/>
        </w:rPr>
        <w:t>a reference to a statute or statutory provision is a reference to it as amended or re-enacted. A reference to a statute or statutory provision includes any subordinate legislation or byelaw made under that statute or statutory provision, as amended or re-enacted; and</w:t>
      </w:r>
    </w:p>
    <w:p w14:paraId="39EB5041"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7"/>
        <w:jc w:val="both"/>
        <w:rPr>
          <w:rFonts w:ascii="Verdana" w:hAnsi="Verdana" w:cs="Arial"/>
        </w:rPr>
      </w:pPr>
      <w:r>
        <w:rPr>
          <w:rFonts w:ascii="Verdana" w:hAnsi="Verdana" w:cs="Arial"/>
        </w:rPr>
        <w:t xml:space="preserve">Any phrase introduced by the terms </w:t>
      </w:r>
      <w:r>
        <w:rPr>
          <w:rFonts w:ascii="Verdana" w:hAnsi="Verdana" w:cs="Arial"/>
          <w:b/>
          <w:bCs/>
        </w:rPr>
        <w:t>including</w:t>
      </w:r>
      <w:r>
        <w:rPr>
          <w:rFonts w:ascii="Verdana" w:hAnsi="Verdana" w:cs="Arial"/>
        </w:rPr>
        <w:t xml:space="preserve">, </w:t>
      </w:r>
      <w:r>
        <w:rPr>
          <w:rFonts w:ascii="Verdana" w:hAnsi="Verdana" w:cs="Arial"/>
          <w:b/>
          <w:bCs/>
        </w:rPr>
        <w:t>include</w:t>
      </w:r>
      <w:r>
        <w:rPr>
          <w:rFonts w:ascii="Verdana" w:hAnsi="Verdana" w:cs="Arial"/>
        </w:rPr>
        <w:t xml:space="preserve">, </w:t>
      </w:r>
      <w:r>
        <w:rPr>
          <w:rFonts w:ascii="Verdana" w:hAnsi="Verdana" w:cs="Arial"/>
          <w:b/>
          <w:bCs/>
        </w:rPr>
        <w:t>in particular</w:t>
      </w:r>
      <w:r>
        <w:rPr>
          <w:rFonts w:ascii="Verdana" w:hAnsi="Verdana" w:cs="Arial"/>
        </w:rPr>
        <w:t xml:space="preserve"> or any similar expression shall be construed as illustrative and shall not limit the sense of the words preceding those terms.</w:t>
      </w:r>
    </w:p>
    <w:p w14:paraId="13729612" w14:textId="77777777" w:rsidR="004F4FB8" w:rsidRDefault="004F4FB8" w:rsidP="004F4FB8">
      <w:pPr>
        <w:pStyle w:val="Level1Heading"/>
        <w:numPr>
          <w:ilvl w:val="0"/>
          <w:numId w:val="34"/>
        </w:numPr>
        <w:tabs>
          <w:tab w:val="num" w:pos="540"/>
        </w:tabs>
        <w:spacing w:before="0" w:after="120" w:line="240" w:lineRule="atLeast"/>
        <w:jc w:val="both"/>
        <w:rPr>
          <w:rFonts w:ascii="Verdana" w:hAnsi="Verdana" w:cs="Arial"/>
          <w:sz w:val="20"/>
        </w:rPr>
      </w:pPr>
      <w:bookmarkStart w:id="22" w:name="_Ref377050430"/>
      <w:r>
        <w:rPr>
          <w:rFonts w:ascii="Verdana" w:hAnsi="Verdana" w:cs="Arial"/>
          <w:sz w:val="20"/>
        </w:rPr>
        <w:t>Basis of Agreement</w:t>
      </w:r>
      <w:bookmarkEnd w:id="22"/>
    </w:p>
    <w:p w14:paraId="2DF3FCD1"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rPr>
      </w:pPr>
      <w:r>
        <w:rPr>
          <w:rFonts w:ascii="Verdana" w:hAnsi="Verdana" w:cs="Arial"/>
          <w:b w:val="0"/>
        </w:rPr>
        <w:t xml:space="preserve">The Award Letter constitutes an offer by the Customer to purchase the Services subject to and in accordance with these Conditions.  </w:t>
      </w:r>
    </w:p>
    <w:p w14:paraId="0436B452" w14:textId="77777777" w:rsidR="004F4FB8" w:rsidRDefault="004F4FB8" w:rsidP="004F4FB8">
      <w:pPr>
        <w:pStyle w:val="Level2Heading"/>
        <w:keepNext w:val="0"/>
        <w:widowControl w:val="0"/>
        <w:numPr>
          <w:ilvl w:val="1"/>
          <w:numId w:val="34"/>
        </w:numPr>
        <w:tabs>
          <w:tab w:val="num" w:pos="0"/>
          <w:tab w:val="num" w:pos="540"/>
        </w:tabs>
        <w:spacing w:before="0" w:after="120" w:line="240" w:lineRule="atLeast"/>
        <w:ind w:left="540" w:hanging="540"/>
        <w:jc w:val="both"/>
        <w:rPr>
          <w:rFonts w:ascii="Verdana" w:hAnsi="Verdana" w:cs="Arial"/>
          <w:b w:val="0"/>
        </w:rPr>
      </w:pPr>
      <w:r>
        <w:rPr>
          <w:rFonts w:ascii="Verdana" w:hAnsi="Verdana" w:cs="Arial"/>
          <w:b w:val="0"/>
        </w:rPr>
        <w:t xml:space="preserve">The offer comprised in the Award Letter shall be deemed to be accepted by the Supplier on receipt by the Customer of a copy of the Award Letter countersigned by the Supplier within 10 Working Days of the date of the Award Letter. </w:t>
      </w:r>
    </w:p>
    <w:p w14:paraId="41B071D3" w14:textId="77777777" w:rsidR="004F4FB8" w:rsidRDefault="004F4FB8" w:rsidP="004F4FB8">
      <w:pPr>
        <w:pStyle w:val="Level1Heading"/>
        <w:numPr>
          <w:ilvl w:val="0"/>
          <w:numId w:val="34"/>
        </w:numPr>
        <w:tabs>
          <w:tab w:val="num" w:pos="540"/>
        </w:tabs>
        <w:spacing w:before="0" w:after="120" w:line="240" w:lineRule="atLeast"/>
        <w:jc w:val="both"/>
        <w:rPr>
          <w:rFonts w:ascii="Verdana" w:hAnsi="Verdana" w:cs="Arial"/>
          <w:sz w:val="20"/>
        </w:rPr>
      </w:pPr>
      <w:r>
        <w:rPr>
          <w:rFonts w:ascii="Verdana" w:hAnsi="Verdana" w:cs="Arial"/>
          <w:sz w:val="20"/>
        </w:rPr>
        <w:t>Supply of Services</w:t>
      </w:r>
    </w:p>
    <w:p w14:paraId="290B82CC"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r>
        <w:rPr>
          <w:rFonts w:ascii="Verdana" w:hAnsi="Verdana" w:cs="Arial"/>
          <w:b w:val="0"/>
        </w:rPr>
        <w:t xml:space="preserve">In consideration of the Customer’s agreement to pay the Charges, the Supplier shall supply the Services to the Customer for the Term subject to and in accordance with these Conditions. </w:t>
      </w:r>
    </w:p>
    <w:p w14:paraId="39A5891A"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bookmarkStart w:id="23" w:name="_Ref377050437"/>
      <w:r>
        <w:rPr>
          <w:rFonts w:ascii="Verdana" w:hAnsi="Verdana" w:cs="Arial"/>
          <w:b w:val="0"/>
        </w:rPr>
        <w:t>In supplying the Services, the Supplier shall:</w:t>
      </w:r>
      <w:bookmarkEnd w:id="23"/>
    </w:p>
    <w:p w14:paraId="1E897EBE"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7"/>
        <w:jc w:val="both"/>
        <w:rPr>
          <w:rFonts w:ascii="Verdana" w:hAnsi="Verdana" w:cs="Arial"/>
        </w:rPr>
      </w:pPr>
      <w:r>
        <w:rPr>
          <w:rFonts w:ascii="Verdana" w:hAnsi="Verdana" w:cs="Arial"/>
        </w:rPr>
        <w:t>co-operate with the Customer in all matters relating to the Services and comply with all the Customer’s instructions;</w:t>
      </w:r>
    </w:p>
    <w:p w14:paraId="1BCFFFC4"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7"/>
        <w:jc w:val="both"/>
        <w:rPr>
          <w:rFonts w:ascii="Verdana" w:hAnsi="Verdana" w:cs="Arial"/>
        </w:rPr>
      </w:pPr>
      <w:r>
        <w:rPr>
          <w:rFonts w:ascii="Verdana" w:hAnsi="Verdana" w:cs="Arial"/>
        </w:rPr>
        <w:t>perform the Services with all reasonable care, skill and diligence in accordance with good industry practice expected of a competent provider of the Services in the Supplier’s industry, profession or trade;</w:t>
      </w:r>
    </w:p>
    <w:p w14:paraId="1593B349"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7"/>
        <w:jc w:val="both"/>
        <w:rPr>
          <w:rFonts w:ascii="Verdana" w:hAnsi="Verdana" w:cs="Arial"/>
        </w:rPr>
      </w:pPr>
      <w:r>
        <w:rPr>
          <w:rFonts w:ascii="Verdana" w:hAnsi="Verdana" w:cs="Arial"/>
        </w:rPr>
        <w:t>perform the Services by the date or dates stated in Annex 3;</w:t>
      </w:r>
    </w:p>
    <w:p w14:paraId="5E51AA05"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7"/>
        <w:jc w:val="both"/>
        <w:rPr>
          <w:rFonts w:ascii="Verdana" w:hAnsi="Verdana" w:cs="Arial"/>
        </w:rPr>
      </w:pPr>
      <w:r>
        <w:rPr>
          <w:rFonts w:ascii="Verdana" w:hAnsi="Verdana" w:cs="Arial"/>
        </w:rPr>
        <w:t>use Staff who are suitably qualified, trained, skilled and experienced to perform tasks assigned to them, and in sufficient number to ensure that the Supplier’s obligations are fulfilled in accordance with the Agreement;</w:t>
      </w:r>
    </w:p>
    <w:p w14:paraId="7DF46BFD"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7"/>
        <w:jc w:val="both"/>
        <w:rPr>
          <w:rFonts w:ascii="Verdana" w:hAnsi="Verdana" w:cs="Arial"/>
        </w:rPr>
      </w:pPr>
      <w:r>
        <w:rPr>
          <w:rFonts w:ascii="Verdana" w:hAnsi="Verdana" w:cs="Arial"/>
        </w:rPr>
        <w:t>ensure that the Services shall conform with all descriptions and specifications set out in the Specification;</w:t>
      </w:r>
    </w:p>
    <w:p w14:paraId="24DFB183"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7"/>
        <w:jc w:val="both"/>
        <w:rPr>
          <w:rFonts w:ascii="Verdana" w:hAnsi="Verdana" w:cs="Arial"/>
        </w:rPr>
      </w:pPr>
      <w:r>
        <w:rPr>
          <w:rFonts w:ascii="Verdana" w:hAnsi="Verdana" w:cs="Arial"/>
        </w:rPr>
        <w:t>comply with all applicable laws statutes, regulations and codes from time to time in force, and any Customer policies provided by the Customer to the Supplier from time to time;</w:t>
      </w:r>
    </w:p>
    <w:p w14:paraId="34A9B7F2"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7"/>
        <w:jc w:val="both"/>
        <w:rPr>
          <w:rFonts w:ascii="Verdana" w:hAnsi="Verdana" w:cs="Arial"/>
        </w:rPr>
      </w:pPr>
      <w:bookmarkStart w:id="24" w:name="_Ref360039773"/>
      <w:r>
        <w:rPr>
          <w:rFonts w:ascii="Verdana" w:hAnsi="Verdana" w:cs="Arial"/>
        </w:rPr>
        <w:t>provide all equipment, materials, tools and vehicles and other items as are required to provide the Services</w:t>
      </w:r>
      <w:bookmarkEnd w:id="24"/>
      <w:r>
        <w:rPr>
          <w:rFonts w:ascii="Verdana" w:hAnsi="Verdana" w:cs="Arial"/>
        </w:rPr>
        <w:t>;</w:t>
      </w:r>
    </w:p>
    <w:p w14:paraId="6E029215"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7"/>
        <w:jc w:val="both"/>
        <w:rPr>
          <w:rFonts w:ascii="Verdana" w:hAnsi="Verdana" w:cs="Arial"/>
        </w:rPr>
      </w:pPr>
      <w:r>
        <w:rPr>
          <w:rFonts w:ascii="Verdana" w:hAnsi="Verdana" w:cs="Arial"/>
        </w:rPr>
        <w:t>obtain and at all times maintain all necessary licences and consents;</w:t>
      </w:r>
    </w:p>
    <w:p w14:paraId="73AB214B"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7"/>
        <w:jc w:val="both"/>
        <w:rPr>
          <w:rFonts w:ascii="Verdana" w:hAnsi="Verdana" w:cs="Arial"/>
        </w:rPr>
      </w:pPr>
      <w:bookmarkStart w:id="25" w:name="_Ref466650838"/>
      <w:r>
        <w:rPr>
          <w:rFonts w:ascii="Verdana" w:hAnsi="Verdana" w:cs="Arial"/>
        </w:rPr>
        <w:t>hold all materials, equipment and tools, drawings, specifications and data supplied by the Customer to the Supplier (the “</w:t>
      </w:r>
      <w:r>
        <w:rPr>
          <w:rFonts w:ascii="Verdana" w:hAnsi="Verdana" w:cs="Arial"/>
          <w:b/>
          <w:bCs/>
        </w:rPr>
        <w:t>Customer Materials</w:t>
      </w:r>
      <w:r>
        <w:rPr>
          <w:rFonts w:ascii="Verdana" w:hAnsi="Verdana" w:cs="Arial"/>
        </w:rPr>
        <w:t>”) in safe custody at its own risk, maintain the Customer Materials in good condition until returned to the Customer, and not dispose or use the Customer Materials other than in accordance with the Customer's written instructions or authorisation;</w:t>
      </w:r>
      <w:bookmarkEnd w:id="25"/>
    </w:p>
    <w:p w14:paraId="07292938"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7"/>
        <w:jc w:val="both"/>
        <w:rPr>
          <w:rFonts w:ascii="Verdana" w:hAnsi="Verdana" w:cs="Arial"/>
        </w:rPr>
      </w:pPr>
      <w:bookmarkStart w:id="26" w:name="_Ref466469925"/>
      <w:r>
        <w:rPr>
          <w:rFonts w:ascii="Verdana" w:hAnsi="Verdana" w:cs="Arial"/>
        </w:rPr>
        <w:t>not do or omit to do anything which may cause the Customer to lose any licence, authority, consent or permission on which it relies for the purposes of conducting its business, and the Supplier acknowledges that the Customer may rely or act on the Services; and</w:t>
      </w:r>
      <w:bookmarkEnd w:id="26"/>
    </w:p>
    <w:p w14:paraId="511EFD45"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7"/>
        <w:jc w:val="both"/>
        <w:rPr>
          <w:rFonts w:ascii="Verdana" w:hAnsi="Verdana" w:cs="Arial"/>
        </w:rPr>
      </w:pPr>
      <w:r>
        <w:rPr>
          <w:rFonts w:ascii="Verdana" w:hAnsi="Verdana" w:cs="Arial"/>
        </w:rPr>
        <w:t>comply with any additional obligations as set out in the Specification.</w:t>
      </w:r>
    </w:p>
    <w:p w14:paraId="2CE71530" w14:textId="77777777" w:rsidR="004F4FB8" w:rsidRDefault="004F4FB8" w:rsidP="004F4FB8">
      <w:pPr>
        <w:pStyle w:val="Level2Heading"/>
        <w:keepNext w:val="0"/>
        <w:widowControl w:val="0"/>
        <w:numPr>
          <w:ilvl w:val="1"/>
          <w:numId w:val="34"/>
        </w:numPr>
        <w:tabs>
          <w:tab w:val="num" w:pos="0"/>
        </w:tabs>
        <w:spacing w:before="0" w:after="120" w:line="240" w:lineRule="atLeast"/>
        <w:ind w:left="539" w:hanging="539"/>
        <w:jc w:val="both"/>
        <w:rPr>
          <w:rFonts w:ascii="Verdana" w:hAnsi="Verdana" w:cs="Arial"/>
          <w:b w:val="0"/>
        </w:rPr>
      </w:pPr>
      <w:r>
        <w:rPr>
          <w:rFonts w:ascii="Verdana" w:hAnsi="Verdana" w:cs="Arial"/>
          <w:b w:val="0"/>
        </w:rPr>
        <w:lastRenderedPageBreak/>
        <w:t>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w:t>
      </w:r>
    </w:p>
    <w:p w14:paraId="3824931A" w14:textId="77777777" w:rsidR="004F4FB8" w:rsidRDefault="004F4FB8" w:rsidP="004F4FB8">
      <w:pPr>
        <w:pStyle w:val="Level2Heading"/>
        <w:numPr>
          <w:ilvl w:val="1"/>
          <w:numId w:val="34"/>
        </w:numPr>
        <w:tabs>
          <w:tab w:val="num" w:pos="567"/>
        </w:tabs>
        <w:spacing w:line="240" w:lineRule="auto"/>
        <w:ind w:left="567" w:hanging="567"/>
        <w:rPr>
          <w:rFonts w:ascii="Verdana" w:hAnsi="Verdana" w:cs="Arial"/>
          <w:b w:val="0"/>
        </w:rPr>
      </w:pPr>
      <w:r>
        <w:rPr>
          <w:rFonts w:ascii="Verdana" w:hAnsi="Verdana" w:cs="Arial"/>
          <w:b w:val="0"/>
        </w:rPr>
        <w:t xml:space="preserve">If the Award Letter states that Services may be required from time to time then the Customer does not guarantee to order any particular volume of Services and reserves the right to place orders for Services with other suppliers.  </w:t>
      </w:r>
    </w:p>
    <w:p w14:paraId="6E2C1CEA" w14:textId="77777777" w:rsidR="004F4FB8" w:rsidRDefault="004F4FB8" w:rsidP="004F4FB8">
      <w:pPr>
        <w:pStyle w:val="Level1Heading"/>
        <w:numPr>
          <w:ilvl w:val="0"/>
          <w:numId w:val="34"/>
        </w:numPr>
        <w:tabs>
          <w:tab w:val="num" w:pos="540"/>
        </w:tabs>
        <w:spacing w:before="0" w:after="120" w:line="240" w:lineRule="atLeast"/>
        <w:jc w:val="both"/>
        <w:rPr>
          <w:rFonts w:ascii="Verdana" w:hAnsi="Verdana" w:cs="Arial"/>
          <w:sz w:val="20"/>
        </w:rPr>
      </w:pPr>
      <w:r>
        <w:rPr>
          <w:rFonts w:ascii="Verdana" w:hAnsi="Verdana" w:cs="Arial"/>
          <w:sz w:val="20"/>
        </w:rPr>
        <w:t>Term</w:t>
      </w:r>
    </w:p>
    <w:p w14:paraId="2D5E405C"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r>
        <w:rPr>
          <w:rFonts w:ascii="Verdana" w:hAnsi="Verdana" w:cs="Arial"/>
          <w:b w:val="0"/>
        </w:rPr>
        <w:t xml:space="preserve">The Agreement shall take effect on the date specified in Award Letter and shall expire on the Expiry </w:t>
      </w:r>
      <w:proofErr w:type="gramStart"/>
      <w:r>
        <w:rPr>
          <w:rFonts w:ascii="Verdana" w:hAnsi="Verdana" w:cs="Arial"/>
          <w:b w:val="0"/>
        </w:rPr>
        <w:t>Date, unless</w:t>
      </w:r>
      <w:proofErr w:type="gramEnd"/>
      <w:r>
        <w:rPr>
          <w:rFonts w:ascii="Verdana" w:hAnsi="Verdana" w:cs="Arial"/>
          <w:b w:val="0"/>
        </w:rPr>
        <w:t xml:space="preserve"> it is otherwise extended in accordance with clause </w:t>
      </w:r>
      <w:r>
        <w:rPr>
          <w:rFonts w:ascii="Verdana" w:hAnsi="Verdana" w:cs="Arial"/>
        </w:rPr>
        <w:fldChar w:fldCharType="begin"/>
      </w:r>
      <w:r>
        <w:rPr>
          <w:rFonts w:ascii="Verdana" w:hAnsi="Verdana" w:cs="Arial"/>
          <w:b w:val="0"/>
        </w:rPr>
        <w:instrText xml:space="preserve"> REF _Ref359607345 \r \h </w:instrText>
      </w:r>
      <w:r>
        <w:rPr>
          <w:rFonts w:ascii="Verdana" w:hAnsi="Verdana" w:cs="Arial"/>
        </w:rPr>
        <w:instrText xml:space="preserve"> \* MERGEFORMAT </w:instrText>
      </w:r>
      <w:r>
        <w:rPr>
          <w:rFonts w:ascii="Verdana" w:hAnsi="Verdana" w:cs="Arial"/>
        </w:rPr>
      </w:r>
      <w:r>
        <w:rPr>
          <w:rFonts w:ascii="Verdana" w:hAnsi="Verdana" w:cs="Arial"/>
        </w:rPr>
        <w:fldChar w:fldCharType="separate"/>
      </w:r>
      <w:r>
        <w:rPr>
          <w:rFonts w:ascii="Verdana" w:hAnsi="Verdana" w:cs="Arial"/>
          <w:b w:val="0"/>
        </w:rPr>
        <w:t>4.2</w:t>
      </w:r>
      <w:r>
        <w:rPr>
          <w:rFonts w:ascii="Verdana" w:hAnsi="Verdana" w:cs="Arial"/>
        </w:rPr>
        <w:fldChar w:fldCharType="end"/>
      </w:r>
      <w:r>
        <w:rPr>
          <w:rFonts w:ascii="Verdana" w:hAnsi="Verdana" w:cs="Arial"/>
          <w:b w:val="0"/>
        </w:rPr>
        <w:t xml:space="preserve"> or terminated in accordance with these Conditions.  </w:t>
      </w:r>
    </w:p>
    <w:p w14:paraId="13D7CCEF" w14:textId="77777777" w:rsidR="004F4FB8" w:rsidRDefault="004F4FB8" w:rsidP="004F4FB8">
      <w:pPr>
        <w:pStyle w:val="Level2Heading"/>
        <w:keepNext w:val="0"/>
        <w:widowControl w:val="0"/>
        <w:numPr>
          <w:ilvl w:val="1"/>
          <w:numId w:val="34"/>
        </w:numPr>
        <w:tabs>
          <w:tab w:val="num" w:pos="0"/>
        </w:tabs>
        <w:spacing w:before="0" w:after="120" w:line="240" w:lineRule="atLeast"/>
        <w:ind w:left="539" w:hanging="539"/>
        <w:jc w:val="both"/>
        <w:rPr>
          <w:rFonts w:ascii="Verdana" w:hAnsi="Verdana" w:cs="Arial"/>
          <w:b w:val="0"/>
        </w:rPr>
      </w:pPr>
      <w:bookmarkStart w:id="27" w:name="_Ref266710570"/>
      <w:bookmarkStart w:id="28" w:name="_Ref359607345"/>
      <w:r>
        <w:rPr>
          <w:rFonts w:ascii="Verdana" w:hAnsi="Verdana" w:cs="Arial"/>
          <w:b w:val="0"/>
        </w:rPr>
        <w:t>The Customer may extend the Agreement for a period of up to 6 months by giving not less than 10 Working Days’ notice in writing to the Supplier prior to the Expiry Date. Nothing in the foregoing guarantees a right of extension to the Supplier. If the Agreement is extended the terms and conditions (including these Conditions) of the Agreement shall apply throughout any such exten</w:t>
      </w:r>
      <w:bookmarkEnd w:id="27"/>
      <w:r>
        <w:rPr>
          <w:rFonts w:ascii="Verdana" w:hAnsi="Verdana" w:cs="Arial"/>
          <w:b w:val="0"/>
        </w:rPr>
        <w:t>ded period.</w:t>
      </w:r>
      <w:bookmarkEnd w:id="28"/>
      <w:r>
        <w:rPr>
          <w:rFonts w:ascii="Verdana" w:hAnsi="Verdana" w:cs="Arial"/>
          <w:b w:val="0"/>
        </w:rPr>
        <w:t xml:space="preserve"> </w:t>
      </w:r>
    </w:p>
    <w:p w14:paraId="58DDB98D" w14:textId="77777777" w:rsidR="004F4FB8" w:rsidRDefault="004F4FB8" w:rsidP="004F4FB8">
      <w:pPr>
        <w:pStyle w:val="Level1Heading"/>
        <w:numPr>
          <w:ilvl w:val="0"/>
          <w:numId w:val="34"/>
        </w:numPr>
        <w:tabs>
          <w:tab w:val="num" w:pos="540"/>
        </w:tabs>
        <w:spacing w:before="0" w:after="120" w:line="240" w:lineRule="atLeast"/>
        <w:jc w:val="both"/>
        <w:rPr>
          <w:rFonts w:ascii="Verdana" w:hAnsi="Verdana" w:cs="Arial"/>
          <w:sz w:val="20"/>
        </w:rPr>
      </w:pPr>
      <w:r>
        <w:rPr>
          <w:rFonts w:ascii="Verdana" w:hAnsi="Verdana" w:cs="Arial"/>
          <w:sz w:val="20"/>
        </w:rPr>
        <w:t>Charges, Payment and Recovery of Sums Due</w:t>
      </w:r>
    </w:p>
    <w:p w14:paraId="4D243010"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r>
        <w:rPr>
          <w:rFonts w:ascii="Verdana" w:hAnsi="Verdana" w:cs="Arial"/>
          <w:b w:val="0"/>
        </w:rPr>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14:paraId="0054A77D"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r>
        <w:rPr>
          <w:rFonts w:ascii="Verdana" w:hAnsi="Verdana" w:cs="Arial"/>
          <w:b w:val="0"/>
        </w:rPr>
        <w:t xml:space="preserve">The Supplier shall invoice the Customer as specified in the Agreement.  Each invoice shall include such supporting information required by the Customer to verify the accuracy of the invoice, including the relevant Purchase Order Number and a breakdown of the Services supplied in the invoice period.  </w:t>
      </w:r>
    </w:p>
    <w:p w14:paraId="4AAA1970"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r>
        <w:rPr>
          <w:rFonts w:ascii="Verdana" w:hAnsi="Verdana" w:cs="Arial"/>
          <w:b w:val="0"/>
        </w:rPr>
        <w:t xml:space="preserve">In consideration of the supply of the Services by the Supplier, the Customer shall pay the Supplier the invoiced amounts no later than 30 days after receipt of a valid invoice which includes a valid Purchase Order Number. The Customer may, without prejudice to any other rights and remedies under the Agreement, withhold or reduce payments in the event of unsatisfactory performance. The currency in which payment shall be made is pounds sterling. </w:t>
      </w:r>
    </w:p>
    <w:p w14:paraId="7A9EABE9"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r>
        <w:rPr>
          <w:rFonts w:ascii="Verdana" w:hAnsi="Verdana" w:cs="Arial"/>
          <w:b w:val="0"/>
        </w:rPr>
        <w:t xml:space="preserve">All amounts stated are exclusive of VAT which shall be charged at the prevailing rate.  The Customer shall, following the receipt of a valid VAT invoice, pay to the Supplier a sum equal to the VAT chargeable in respect of the Services. </w:t>
      </w:r>
    </w:p>
    <w:p w14:paraId="34360A26"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r>
        <w:rPr>
          <w:rFonts w:ascii="Verdana" w:hAnsi="Verdana" w:cs="Arial"/>
          <w:b w:val="0"/>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w:t>
      </w:r>
      <w:r>
        <w:rPr>
          <w:rFonts w:ascii="Verdana" w:hAnsi="Verdana" w:cs="Arial"/>
          <w:b w:val="0"/>
        </w:rPr>
        <w:fldChar w:fldCharType="begin"/>
      </w:r>
      <w:r>
        <w:rPr>
          <w:rFonts w:ascii="Verdana" w:hAnsi="Verdana" w:cs="Arial"/>
          <w:b w:val="0"/>
        </w:rPr>
        <w:instrText xml:space="preserve"> REF _Ref377110965 \r \h  \* MERGEFORMAT </w:instrText>
      </w:r>
      <w:r>
        <w:rPr>
          <w:rFonts w:ascii="Verdana" w:hAnsi="Verdana" w:cs="Arial"/>
          <w:b w:val="0"/>
        </w:rPr>
      </w:r>
      <w:r>
        <w:rPr>
          <w:rFonts w:ascii="Verdana" w:hAnsi="Verdana" w:cs="Arial"/>
          <w:b w:val="0"/>
        </w:rPr>
        <w:fldChar w:fldCharType="separate"/>
      </w:r>
      <w:r>
        <w:rPr>
          <w:rFonts w:ascii="Verdana" w:hAnsi="Verdana" w:cs="Arial"/>
          <w:b w:val="0"/>
        </w:rPr>
        <w:t>16.4</w:t>
      </w:r>
      <w:r>
        <w:rPr>
          <w:rFonts w:ascii="Verdana" w:hAnsi="Verdana" w:cs="Arial"/>
          <w:b w:val="0"/>
        </w:rPr>
        <w:fldChar w:fldCharType="end"/>
      </w:r>
      <w:r>
        <w:rPr>
          <w:rFonts w:ascii="Verdana" w:hAnsi="Verdana" w:cs="Arial"/>
          <w:b w:val="0"/>
        </w:rPr>
        <w:t>.  Any disputed amounts shall be resolved through the dispute resolution procedure detailed in clause </w:t>
      </w:r>
      <w:r>
        <w:rPr>
          <w:rFonts w:ascii="Verdana" w:hAnsi="Verdana" w:cs="Arial"/>
          <w:b w:val="0"/>
        </w:rPr>
        <w:fldChar w:fldCharType="begin"/>
      </w:r>
      <w:r>
        <w:rPr>
          <w:rFonts w:ascii="Verdana" w:hAnsi="Verdana" w:cs="Arial"/>
          <w:b w:val="0"/>
        </w:rPr>
        <w:instrText xml:space="preserve"> REF _Ref359607573 \r \h  \* MERGEFORMAT </w:instrText>
      </w:r>
      <w:r>
        <w:rPr>
          <w:rFonts w:ascii="Verdana" w:hAnsi="Verdana" w:cs="Arial"/>
          <w:b w:val="0"/>
        </w:rPr>
      </w:r>
      <w:r>
        <w:rPr>
          <w:rFonts w:ascii="Verdana" w:hAnsi="Verdana" w:cs="Arial"/>
          <w:b w:val="0"/>
        </w:rPr>
        <w:fldChar w:fldCharType="separate"/>
      </w:r>
      <w:r>
        <w:rPr>
          <w:rFonts w:ascii="Verdana" w:hAnsi="Verdana" w:cs="Arial"/>
          <w:b w:val="0"/>
        </w:rPr>
        <w:t>19</w:t>
      </w:r>
      <w:r>
        <w:rPr>
          <w:rFonts w:ascii="Verdana" w:hAnsi="Verdana" w:cs="Arial"/>
          <w:b w:val="0"/>
        </w:rPr>
        <w:fldChar w:fldCharType="end"/>
      </w:r>
      <w:r>
        <w:rPr>
          <w:rFonts w:ascii="Verdana" w:hAnsi="Verdana" w:cs="Arial"/>
          <w:b w:val="0"/>
        </w:rPr>
        <w:t xml:space="preserve">. </w:t>
      </w:r>
    </w:p>
    <w:p w14:paraId="18301B10"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r>
        <w:rPr>
          <w:rFonts w:ascii="Verdana" w:hAnsi="Verdana" w:cs="Arial"/>
          <w:b w:val="0"/>
        </w:rPr>
        <w:t xml:space="preserve">If a payment of an undisputed amount is not made by the Customer by the due date, then the Customer shall pay the Supplier interest at the interest rate of 2% above the base rate of the Bank of England.  </w:t>
      </w:r>
    </w:p>
    <w:p w14:paraId="088B04B1"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r>
        <w:rPr>
          <w:rFonts w:ascii="Verdana" w:hAnsi="Verdana" w:cs="Arial"/>
          <w:b w:val="0"/>
        </w:rPr>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w:t>
      </w:r>
      <w:r>
        <w:rPr>
          <w:rFonts w:ascii="Verdana" w:hAnsi="Verdana" w:cs="Arial"/>
          <w:b w:val="0"/>
        </w:rPr>
        <w:lastRenderedPageBreak/>
        <w:t>Customer in order to justify withholding payment of any such amount in whole or in part.</w:t>
      </w:r>
    </w:p>
    <w:p w14:paraId="583F9F8A"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bookmarkStart w:id="29" w:name="_Ref466460679"/>
      <w:r>
        <w:rPr>
          <w:rFonts w:ascii="Verdana" w:hAnsi="Verdana" w:cs="Arial"/>
          <w:b w:val="0"/>
        </w:rPr>
        <w:t>Where the Supplier is deemed by HMRC as self-employed or an employee or worker operating through a limited company for tax purposes then:</w:t>
      </w:r>
      <w:bookmarkEnd w:id="29"/>
    </w:p>
    <w:p w14:paraId="1BD8558A" w14:textId="77777777" w:rsidR="004F4FB8" w:rsidRDefault="004F4FB8" w:rsidP="004F4FB8">
      <w:pPr>
        <w:pStyle w:val="Level3Number"/>
        <w:numPr>
          <w:ilvl w:val="2"/>
          <w:numId w:val="34"/>
        </w:numPr>
        <w:spacing w:line="240" w:lineRule="auto"/>
        <w:jc w:val="both"/>
        <w:rPr>
          <w:rFonts w:ascii="Verdana" w:hAnsi="Verdana"/>
        </w:rPr>
      </w:pPr>
      <w:r>
        <w:rPr>
          <w:rFonts w:ascii="Verdana" w:hAnsi="Verdana"/>
        </w:rPr>
        <w:t>where the Supplier is liable to be taxed in the UK in respect of the Charges paid to the Supplier under the Agreement, the Supplier shall at all times comply with the Income Tax (Earnings and Pensions) Act 2003 (“ITEPA”) and all other statutes and regulations relating to income tax in respect of those Charges; and</w:t>
      </w:r>
    </w:p>
    <w:p w14:paraId="555651E5" w14:textId="77777777" w:rsidR="004F4FB8" w:rsidRDefault="004F4FB8" w:rsidP="004F4FB8">
      <w:pPr>
        <w:pStyle w:val="Level3Number"/>
        <w:numPr>
          <w:ilvl w:val="2"/>
          <w:numId w:val="34"/>
        </w:numPr>
        <w:spacing w:line="240" w:lineRule="auto"/>
        <w:jc w:val="both"/>
        <w:rPr>
          <w:rFonts w:ascii="Verdana" w:hAnsi="Verdana"/>
        </w:rPr>
      </w:pPr>
      <w:r>
        <w:rPr>
          <w:rFonts w:ascii="Verdana" w:hAnsi="Verdana"/>
        </w:rPr>
        <w:t xml:space="preserve">where the Supplier is liable to </w:t>
      </w:r>
      <w:bookmarkStart w:id="30" w:name="_BPDCI_18"/>
      <w:r>
        <w:rPr>
          <w:rFonts w:ascii="Verdana" w:hAnsi="Verdana"/>
        </w:rPr>
        <w:t xml:space="preserve">pay </w:t>
      </w:r>
      <w:bookmarkEnd w:id="30"/>
      <w:r>
        <w:rPr>
          <w:rFonts w:ascii="Verdana" w:hAnsi="Verdana"/>
        </w:rPr>
        <w:t>National Insurance Contributions (</w:t>
      </w:r>
      <w:bookmarkStart w:id="31" w:name="_BPDCD_19"/>
      <w:r>
        <w:rPr>
          <w:rFonts w:ascii="Verdana" w:hAnsi="Verdana"/>
        </w:rPr>
        <w:t>“NIC”</w:t>
      </w:r>
      <w:bookmarkEnd w:id="31"/>
      <w:r>
        <w:rPr>
          <w:rFonts w:ascii="Verdana" w:hAnsi="Verdana"/>
        </w:rPr>
        <w:t>) in respect of Charges paid under the Agreement, the Supplier shall at all times comply with the Social Security Contributions and Benefits Act 1992 (</w:t>
      </w:r>
      <w:bookmarkStart w:id="32" w:name="_BPDCD_20"/>
      <w:r>
        <w:rPr>
          <w:rFonts w:ascii="Verdana" w:hAnsi="Verdana"/>
        </w:rPr>
        <w:t>“SSCBA”</w:t>
      </w:r>
      <w:bookmarkEnd w:id="32"/>
      <w:r>
        <w:rPr>
          <w:rFonts w:ascii="Verdana" w:hAnsi="Verdana"/>
        </w:rPr>
        <w:t xml:space="preserve">) and all other statutes and regulations relating to </w:t>
      </w:r>
      <w:bookmarkStart w:id="33" w:name="_BPDCD_21"/>
      <w:r>
        <w:rPr>
          <w:rFonts w:ascii="Verdana" w:hAnsi="Verdana"/>
        </w:rPr>
        <w:t>NIC</w:t>
      </w:r>
      <w:bookmarkEnd w:id="33"/>
      <w:r>
        <w:rPr>
          <w:rFonts w:ascii="Verdana" w:hAnsi="Verdana"/>
        </w:rPr>
        <w:t xml:space="preserve"> in respect of those Charges.  </w:t>
      </w:r>
    </w:p>
    <w:p w14:paraId="6B9091F5" w14:textId="77777777" w:rsidR="004F4FB8" w:rsidRDefault="004F4FB8" w:rsidP="004F4FB8">
      <w:pPr>
        <w:pStyle w:val="Level2Heading"/>
        <w:numPr>
          <w:ilvl w:val="1"/>
          <w:numId w:val="34"/>
        </w:numPr>
        <w:tabs>
          <w:tab w:val="num" w:pos="567"/>
        </w:tabs>
        <w:spacing w:line="240" w:lineRule="auto"/>
        <w:ind w:left="567" w:hanging="567"/>
        <w:jc w:val="both"/>
        <w:rPr>
          <w:rFonts w:ascii="Verdana" w:hAnsi="Verdana"/>
          <w:b w:val="0"/>
        </w:rPr>
      </w:pPr>
      <w:bookmarkStart w:id="34" w:name="_Ref466460699"/>
      <w:r>
        <w:rPr>
          <w:rFonts w:ascii="Verdana" w:hAnsi="Verdana"/>
          <w:b w:val="0"/>
        </w:rPr>
        <w:t>The Customer may:</w:t>
      </w:r>
    </w:p>
    <w:p w14:paraId="243C670E" w14:textId="77777777" w:rsidR="004F4FB8" w:rsidRDefault="004F4FB8" w:rsidP="004F4FB8">
      <w:pPr>
        <w:pStyle w:val="Level3Number"/>
        <w:numPr>
          <w:ilvl w:val="2"/>
          <w:numId w:val="34"/>
        </w:numPr>
        <w:spacing w:line="240" w:lineRule="auto"/>
        <w:jc w:val="both"/>
        <w:rPr>
          <w:rFonts w:ascii="Verdana" w:hAnsi="Verdana"/>
        </w:rPr>
      </w:pPr>
      <w:r>
        <w:rPr>
          <w:rFonts w:ascii="Verdana" w:hAnsi="Verdana"/>
        </w:rPr>
        <w:t xml:space="preserve">at any time during the Term, request the Supplier to provide information which demonstrates how the Supplier complies with clauses </w:t>
      </w:r>
      <w:r>
        <w:fldChar w:fldCharType="begin"/>
      </w:r>
      <w:r>
        <w:rPr>
          <w:rFonts w:ascii="Verdana" w:hAnsi="Verdana"/>
        </w:rPr>
        <w:instrText xml:space="preserve"> REF _Ref466460679 \r \h  \* MERGEFORMAT </w:instrText>
      </w:r>
      <w:r>
        <w:fldChar w:fldCharType="separate"/>
      </w:r>
      <w:r>
        <w:rPr>
          <w:rFonts w:ascii="Verdana" w:hAnsi="Verdana"/>
        </w:rPr>
        <w:t>5.8</w:t>
      </w:r>
      <w:r>
        <w:fldChar w:fldCharType="end"/>
      </w:r>
      <w:r>
        <w:rPr>
          <w:rFonts w:ascii="Verdana" w:hAnsi="Verdana"/>
        </w:rPr>
        <w:t xml:space="preserve"> above or why that clause does not apply to the Supplier; or </w:t>
      </w:r>
    </w:p>
    <w:p w14:paraId="3C4A5216" w14:textId="77777777" w:rsidR="004F4FB8" w:rsidRDefault="004F4FB8" w:rsidP="004F4FB8">
      <w:pPr>
        <w:pStyle w:val="Level3Number"/>
        <w:numPr>
          <w:ilvl w:val="2"/>
          <w:numId w:val="34"/>
        </w:numPr>
        <w:spacing w:line="240" w:lineRule="auto"/>
        <w:jc w:val="both"/>
        <w:rPr>
          <w:rFonts w:ascii="Verdana" w:hAnsi="Verdana"/>
        </w:rPr>
      </w:pPr>
      <w:r>
        <w:rPr>
          <w:rFonts w:ascii="Verdana" w:hAnsi="Verdana"/>
        </w:rPr>
        <w:t xml:space="preserve">if the Finance Act 2017 applies in relation to the Supplier's status as an employee or worker, as decided after the Customer has made an assessment (including but not limited to the use of the tool provided by HMRC on: </w:t>
      </w:r>
      <w:hyperlink r:id="rId27" w:history="1">
        <w:r>
          <w:rPr>
            <w:rStyle w:val="Hyperlink"/>
            <w:rFonts w:ascii="Verdana" w:hAnsi="Verdana" w:cs="Arial"/>
            <w:lang w:eastAsia="en-GB"/>
          </w:rPr>
          <w:t>https://www.tax.service.gov.uk/check-employment-status-for-tax/setup</w:t>
        </w:r>
      </w:hyperlink>
      <w:r>
        <w:rPr>
          <w:rFonts w:ascii="Verdana" w:hAnsi="Verdana"/>
        </w:rPr>
        <w:t>) then the Customer shall deduct the Suppliers’ tax and NIC from the Suppliers’ Charges and make payment directly to HMRC for the purposes of collection and management of taxes and revenue to HMRC.</w:t>
      </w:r>
      <w:bookmarkEnd w:id="34"/>
    </w:p>
    <w:p w14:paraId="0A3BF335" w14:textId="77777777" w:rsidR="004F4FB8" w:rsidRDefault="004F4FB8" w:rsidP="004F4FB8">
      <w:pPr>
        <w:pStyle w:val="Level2Heading"/>
        <w:numPr>
          <w:ilvl w:val="1"/>
          <w:numId w:val="34"/>
        </w:numPr>
        <w:tabs>
          <w:tab w:val="num" w:pos="567"/>
        </w:tabs>
        <w:spacing w:line="240" w:lineRule="auto"/>
        <w:ind w:left="567" w:hanging="567"/>
        <w:jc w:val="both"/>
        <w:rPr>
          <w:rFonts w:ascii="Verdana" w:hAnsi="Verdana"/>
          <w:b w:val="0"/>
        </w:rPr>
      </w:pPr>
      <w:r>
        <w:rPr>
          <w:rFonts w:ascii="Verdana" w:hAnsi="Verdana"/>
          <w:b w:val="0"/>
        </w:rPr>
        <w:t xml:space="preserve">The Customer may supply any information which it receives under clause </w:t>
      </w:r>
      <w:r>
        <w:rPr>
          <w:rFonts w:ascii="Verdana" w:hAnsi="Verdana"/>
          <w:b w:val="0"/>
        </w:rPr>
        <w:fldChar w:fldCharType="begin"/>
      </w:r>
      <w:r>
        <w:rPr>
          <w:rFonts w:ascii="Verdana" w:hAnsi="Verdana"/>
          <w:b w:val="0"/>
        </w:rPr>
        <w:instrText xml:space="preserve"> REF _Ref466460699 \r \h </w:instrText>
      </w:r>
      <w:r>
        <w:rPr>
          <w:rFonts w:ascii="Verdana" w:hAnsi="Verdana"/>
          <w:b w:val="0"/>
        </w:rPr>
      </w:r>
      <w:r>
        <w:rPr>
          <w:rFonts w:ascii="Verdana" w:hAnsi="Verdana"/>
          <w:b w:val="0"/>
        </w:rPr>
        <w:fldChar w:fldCharType="separate"/>
      </w:r>
      <w:r>
        <w:rPr>
          <w:rFonts w:ascii="Verdana" w:hAnsi="Verdana"/>
          <w:b w:val="0"/>
        </w:rPr>
        <w:t>5.9</w:t>
      </w:r>
      <w:r>
        <w:rPr>
          <w:rFonts w:ascii="Verdana" w:hAnsi="Verdana"/>
          <w:b w:val="0"/>
        </w:rPr>
        <w:fldChar w:fldCharType="end"/>
      </w:r>
      <w:r>
        <w:rPr>
          <w:rFonts w:ascii="Verdana" w:hAnsi="Verdana"/>
          <w:b w:val="0"/>
        </w:rPr>
        <w:t xml:space="preserve"> to HMRC for the purpose of the collection and management of taxes and revenue for which HMRC are responsible.</w:t>
      </w:r>
    </w:p>
    <w:p w14:paraId="38EDEA3B" w14:textId="77777777" w:rsidR="004F4FB8" w:rsidRDefault="004F4FB8" w:rsidP="004F4FB8">
      <w:pPr>
        <w:pStyle w:val="Level2Heading"/>
        <w:numPr>
          <w:ilvl w:val="1"/>
          <w:numId w:val="34"/>
        </w:numPr>
        <w:tabs>
          <w:tab w:val="num" w:pos="567"/>
        </w:tabs>
        <w:spacing w:line="240" w:lineRule="auto"/>
        <w:ind w:left="567" w:hanging="567"/>
        <w:jc w:val="both"/>
        <w:rPr>
          <w:rFonts w:ascii="Verdana" w:hAnsi="Verdana"/>
          <w:b w:val="0"/>
        </w:rPr>
      </w:pPr>
      <w:r>
        <w:rPr>
          <w:rFonts w:ascii="Verdana" w:hAnsi="Verdana"/>
          <w:b w:val="0"/>
          <w:iCs/>
        </w:rPr>
        <w:t>The Customer may at any time, without notice to the Supplier, set off any liability of Supplier to Customer against any Payment Instalments, whether either liability is present or future, liquidated or unliquidated, and whether or not either liability arises under this agreement. Any exercise by Customer of its rights under this clause shall not limit or affect any other rights or remedies available to it under this agreement or otherwise.</w:t>
      </w:r>
    </w:p>
    <w:p w14:paraId="1A3FB932" w14:textId="77777777" w:rsidR="004F4FB8" w:rsidRDefault="004F4FB8" w:rsidP="004F4FB8">
      <w:pPr>
        <w:pStyle w:val="Level1Heading"/>
        <w:numPr>
          <w:ilvl w:val="0"/>
          <w:numId w:val="34"/>
        </w:numPr>
        <w:tabs>
          <w:tab w:val="num" w:pos="540"/>
        </w:tabs>
        <w:spacing w:before="0" w:after="120" w:line="240" w:lineRule="atLeast"/>
        <w:jc w:val="both"/>
        <w:rPr>
          <w:rFonts w:ascii="Verdana" w:hAnsi="Verdana" w:cs="Arial"/>
          <w:sz w:val="20"/>
        </w:rPr>
      </w:pPr>
      <w:r>
        <w:rPr>
          <w:rFonts w:ascii="Verdana" w:hAnsi="Verdana" w:cs="Arial"/>
          <w:sz w:val="20"/>
        </w:rPr>
        <w:t>Premises and equipment</w:t>
      </w:r>
    </w:p>
    <w:p w14:paraId="19B06BE3"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bookmarkStart w:id="35" w:name="_Ref377050453"/>
      <w:r>
        <w:rPr>
          <w:rFonts w:ascii="Verdana" w:hAnsi="Verdana" w:cs="Arial"/>
          <w:b w:val="0"/>
        </w:rPr>
        <w:t>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w:t>
      </w:r>
      <w:bookmarkEnd w:id="35"/>
      <w:r>
        <w:rPr>
          <w:rFonts w:ascii="Verdana" w:hAnsi="Verdana" w:cs="Arial"/>
          <w:b w:val="0"/>
        </w:rPr>
        <w:t xml:space="preserve">  </w:t>
      </w:r>
    </w:p>
    <w:p w14:paraId="2027AA33"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bookmarkStart w:id="36" w:name="_Ref377050463"/>
      <w:r>
        <w:rPr>
          <w:rFonts w:ascii="Verdana" w:hAnsi="Verdana" w:cs="Arial"/>
          <w:b w:val="0"/>
        </w:rPr>
        <w:t xml:space="preserve">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w:t>
      </w:r>
      <w:r>
        <w:rPr>
          <w:rFonts w:ascii="Verdana" w:hAnsi="Verdana" w:cs="Arial"/>
          <w:b w:val="0"/>
        </w:rPr>
        <w:lastRenderedPageBreak/>
        <w:t>condition. The Supplier shall be solely responsible for making good any damage to the Customer’s premises or any objects contained on the Customer’s premises which is caused by the Supplier or any Staff, other than fair wear and tear.</w:t>
      </w:r>
      <w:bookmarkEnd w:id="36"/>
      <w:r>
        <w:rPr>
          <w:rFonts w:ascii="Verdana" w:hAnsi="Verdana" w:cs="Arial"/>
          <w:b w:val="0"/>
        </w:rPr>
        <w:t xml:space="preserve">   </w:t>
      </w:r>
    </w:p>
    <w:p w14:paraId="2CB92BFD"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r>
        <w:rPr>
          <w:rFonts w:ascii="Verdana" w:hAnsi="Verdana" w:cs="Arial"/>
          <w:b w:val="0"/>
        </w:rPr>
        <w:t xml:space="preserve">If the Supplier supplies all or any of the Services at or from its premises or the premises of a third party, the Customer may, during normal business hours and on reasonable notice, inspect and examine the manner in which the relevant Services are supplied at or from the relevant premises. </w:t>
      </w:r>
    </w:p>
    <w:p w14:paraId="56D94AFF"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r>
        <w:rPr>
          <w:rFonts w:ascii="Verdana" w:hAnsi="Verdana" w:cs="Arial"/>
          <w:b w:val="0"/>
        </w:rPr>
        <w:t xml:space="preserve">The Customer shall be responsible for maintaining the security of its premises in accordance with its standard security requirements. While on the Customer’s premises the Supplier shall, and shall procure that all Staff shall, comply with all the Customer’s security requirements. </w:t>
      </w:r>
    </w:p>
    <w:p w14:paraId="691EFA6A"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r>
        <w:rPr>
          <w:rFonts w:ascii="Verdana" w:hAnsi="Verdana" w:cs="Arial"/>
          <w:b w:val="0"/>
        </w:rPr>
        <w:t>Where all or any of the Services are supplied from the Supplier’s premises, the Supplier shall, at its own cost, comply with all security requirements specified by the Customer in writing.</w:t>
      </w:r>
    </w:p>
    <w:p w14:paraId="6479B648"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bookmarkStart w:id="37" w:name="_Ref377050472"/>
      <w:r>
        <w:rPr>
          <w:rFonts w:ascii="Verdana" w:hAnsi="Verdana" w:cs="Arial"/>
          <w:b w:val="0"/>
        </w:rPr>
        <w:t>Without prejudice to clause </w:t>
      </w:r>
      <w:r>
        <w:fldChar w:fldCharType="begin"/>
      </w:r>
      <w:r>
        <w:rPr>
          <w:rFonts w:ascii="Verdana" w:hAnsi="Verdana" w:cs="Arial"/>
          <w:b w:val="0"/>
        </w:rPr>
        <w:instrText xml:space="preserve"> REF _Ref360039773 \r \h  \* MERGEFORMAT </w:instrText>
      </w:r>
      <w:r>
        <w:fldChar w:fldCharType="separate"/>
      </w:r>
      <w:r>
        <w:rPr>
          <w:rFonts w:ascii="Verdana" w:hAnsi="Verdana" w:cs="Arial"/>
          <w:b w:val="0"/>
        </w:rPr>
        <w:t>3.2.7</w:t>
      </w:r>
      <w:r>
        <w:fldChar w:fldCharType="end"/>
      </w:r>
      <w:r>
        <w:rPr>
          <w:rFonts w:ascii="Verdana" w:hAnsi="Verdana" w:cs="Arial"/>
          <w:b w:val="0"/>
        </w:rPr>
        <w:t>, any equipment provided by the Customer for the purposes of the Agreement shall remain the property of the Customer and shall be used by the Supplier and the Staff only for the purpose of carrying out its obligations under the Agreement.  Such equipment shall be returned promptly to the Customer on expiry or termination of the Agreement.</w:t>
      </w:r>
      <w:bookmarkEnd w:id="37"/>
      <w:r>
        <w:rPr>
          <w:rFonts w:ascii="Verdana" w:hAnsi="Verdana" w:cs="Arial"/>
          <w:b w:val="0"/>
        </w:rPr>
        <w:t xml:space="preserve">  </w:t>
      </w:r>
    </w:p>
    <w:p w14:paraId="2C52D913"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bookmarkStart w:id="38" w:name="_Ref377050478"/>
      <w:r>
        <w:rPr>
          <w:rFonts w:ascii="Verdana" w:hAnsi="Verdana" w:cs="Arial"/>
          <w:b w:val="0"/>
        </w:rPr>
        <w:t>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 from and including the date of receipt.</w:t>
      </w:r>
      <w:bookmarkEnd w:id="38"/>
      <w:r>
        <w:rPr>
          <w:rFonts w:ascii="Verdana" w:hAnsi="Verdana" w:cs="Arial"/>
          <w:b w:val="0"/>
        </w:rPr>
        <w:t xml:space="preserve">  </w:t>
      </w:r>
    </w:p>
    <w:p w14:paraId="015E7D7B" w14:textId="77777777" w:rsidR="004F4FB8" w:rsidRDefault="004F4FB8" w:rsidP="004F4FB8">
      <w:pPr>
        <w:pStyle w:val="Level1Heading"/>
        <w:keepNext w:val="0"/>
        <w:widowControl w:val="0"/>
        <w:numPr>
          <w:ilvl w:val="0"/>
          <w:numId w:val="34"/>
        </w:numPr>
        <w:tabs>
          <w:tab w:val="num" w:pos="540"/>
        </w:tabs>
        <w:spacing w:before="0" w:after="120" w:line="240" w:lineRule="atLeast"/>
        <w:jc w:val="both"/>
        <w:rPr>
          <w:rFonts w:ascii="Verdana" w:hAnsi="Verdana" w:cs="Arial"/>
          <w:bCs/>
          <w:sz w:val="20"/>
        </w:rPr>
      </w:pPr>
      <w:bookmarkStart w:id="39" w:name="_Ref377050486"/>
      <w:r>
        <w:rPr>
          <w:rFonts w:ascii="Verdana" w:hAnsi="Verdana" w:cs="Arial"/>
          <w:sz w:val="20"/>
        </w:rPr>
        <w:t>Staff and Key Personnel</w:t>
      </w:r>
      <w:bookmarkEnd w:id="39"/>
    </w:p>
    <w:p w14:paraId="2100876A"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r>
        <w:rPr>
          <w:rFonts w:ascii="Verdana" w:hAnsi="Verdana" w:cs="Arial"/>
          <w:b w:val="0"/>
          <w:lang w:eastAsia="en-US"/>
        </w:rPr>
        <w:t>If the Customer reasonably believes that any of the Staff are unsuitable to undertake work in respect of the Agreement, it may</w:t>
      </w:r>
      <w:r>
        <w:rPr>
          <w:rFonts w:ascii="Verdana" w:hAnsi="Verdana" w:cs="Arial"/>
          <w:b w:val="0"/>
        </w:rPr>
        <w:t>, by giving written notice to the Supplier:</w:t>
      </w:r>
    </w:p>
    <w:p w14:paraId="2C57BC09" w14:textId="77777777" w:rsidR="004F4FB8" w:rsidRDefault="004F4FB8" w:rsidP="004F4FB8">
      <w:pPr>
        <w:pStyle w:val="Level3Number"/>
        <w:widowControl w:val="0"/>
        <w:numPr>
          <w:ilvl w:val="2"/>
          <w:numId w:val="34"/>
        </w:numPr>
        <w:tabs>
          <w:tab w:val="left" w:pos="540"/>
          <w:tab w:val="num" w:pos="1418"/>
        </w:tabs>
        <w:spacing w:before="0" w:after="120" w:line="240" w:lineRule="atLeast"/>
        <w:ind w:left="1441" w:hanging="902"/>
        <w:contextualSpacing/>
        <w:jc w:val="both"/>
        <w:rPr>
          <w:rFonts w:ascii="Verdana" w:hAnsi="Verdana" w:cs="Arial"/>
        </w:rPr>
      </w:pPr>
      <w:r>
        <w:rPr>
          <w:rFonts w:ascii="Verdana" w:hAnsi="Verdana" w:cs="Arial"/>
        </w:rPr>
        <w:t xml:space="preserve">refuse admission to the relevant person(s) to the Customer’s premises; </w:t>
      </w:r>
    </w:p>
    <w:p w14:paraId="3CD57209" w14:textId="77777777" w:rsidR="004F4FB8" w:rsidRDefault="004F4FB8" w:rsidP="004F4FB8">
      <w:pPr>
        <w:pStyle w:val="Level3Number"/>
        <w:widowControl w:val="0"/>
        <w:numPr>
          <w:ilvl w:val="2"/>
          <w:numId w:val="34"/>
        </w:numPr>
        <w:tabs>
          <w:tab w:val="left" w:pos="540"/>
          <w:tab w:val="num" w:pos="1418"/>
        </w:tabs>
        <w:spacing w:before="0" w:after="0" w:line="240" w:lineRule="atLeast"/>
        <w:ind w:left="1441" w:hanging="902"/>
        <w:contextualSpacing/>
        <w:jc w:val="both"/>
        <w:rPr>
          <w:rFonts w:ascii="Verdana" w:hAnsi="Verdana" w:cs="Arial"/>
        </w:rPr>
      </w:pPr>
      <w:r>
        <w:rPr>
          <w:rFonts w:ascii="Verdana" w:hAnsi="Verdana" w:cs="Arial"/>
        </w:rPr>
        <w:t>direct the Supplier to end the involvement in the provision of the Services of the relevant person(s); and/or</w:t>
      </w:r>
    </w:p>
    <w:p w14:paraId="63848D69" w14:textId="77777777" w:rsidR="004F4FB8" w:rsidRDefault="004F4FB8" w:rsidP="004F4FB8">
      <w:pPr>
        <w:pStyle w:val="Level3Number"/>
        <w:widowControl w:val="0"/>
        <w:numPr>
          <w:ilvl w:val="2"/>
          <w:numId w:val="34"/>
        </w:numPr>
        <w:tabs>
          <w:tab w:val="left" w:pos="540"/>
          <w:tab w:val="num" w:pos="1418"/>
        </w:tabs>
        <w:spacing w:before="0" w:after="0" w:line="240" w:lineRule="atLeast"/>
        <w:ind w:left="1441" w:hanging="902"/>
        <w:contextualSpacing/>
        <w:jc w:val="both"/>
        <w:rPr>
          <w:rFonts w:ascii="Verdana" w:hAnsi="Verdana" w:cs="Arial"/>
        </w:rPr>
      </w:pPr>
      <w:r>
        <w:rPr>
          <w:rFonts w:ascii="Verdana" w:hAnsi="Verdana" w:cs="Arial"/>
        </w:rPr>
        <w:t>require that the Supplier replace any person removed under this clause with another suitably qualified person and procure that any security pass issued by the Customer to the person removed is surrendered,</w:t>
      </w:r>
    </w:p>
    <w:p w14:paraId="6F31D7E6" w14:textId="77777777" w:rsidR="004F4FB8" w:rsidRDefault="004F4FB8" w:rsidP="004F4FB8">
      <w:pPr>
        <w:pStyle w:val="Level2Heading"/>
        <w:keepNext w:val="0"/>
        <w:widowControl w:val="0"/>
        <w:numPr>
          <w:ilvl w:val="0"/>
          <w:numId w:val="0"/>
        </w:numPr>
        <w:tabs>
          <w:tab w:val="left" w:pos="720"/>
        </w:tabs>
        <w:spacing w:before="0" w:after="120" w:line="240" w:lineRule="atLeast"/>
        <w:ind w:left="540"/>
        <w:jc w:val="both"/>
        <w:rPr>
          <w:rFonts w:ascii="Verdana" w:hAnsi="Verdana" w:cs="Arial"/>
          <w:b w:val="0"/>
        </w:rPr>
      </w:pPr>
      <w:bookmarkStart w:id="40" w:name="_Ref260825729"/>
      <w:r>
        <w:rPr>
          <w:rFonts w:ascii="Verdana" w:hAnsi="Verdana" w:cs="Arial"/>
          <w:b w:val="0"/>
        </w:rPr>
        <w:t xml:space="preserve">and the Supplier shall comply with any such notice. </w:t>
      </w:r>
    </w:p>
    <w:p w14:paraId="66347BD4"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bookmarkStart w:id="41" w:name="_Ref377050375"/>
      <w:bookmarkEnd w:id="40"/>
      <w:r>
        <w:rPr>
          <w:rFonts w:ascii="Verdana" w:hAnsi="Verdana" w:cs="Arial"/>
          <w:b w:val="0"/>
        </w:rPr>
        <w:t>The Supplier shall:</w:t>
      </w:r>
      <w:bookmarkEnd w:id="41"/>
      <w:r>
        <w:rPr>
          <w:rFonts w:ascii="Verdana" w:hAnsi="Verdana" w:cs="Arial"/>
          <w:b w:val="0"/>
        </w:rPr>
        <w:t xml:space="preserve"> </w:t>
      </w:r>
    </w:p>
    <w:p w14:paraId="067F55CD" w14:textId="77777777" w:rsidR="004F4FB8" w:rsidRDefault="004F4FB8" w:rsidP="004F4FB8">
      <w:pPr>
        <w:pStyle w:val="Level3Number"/>
        <w:widowControl w:val="0"/>
        <w:numPr>
          <w:ilvl w:val="2"/>
          <w:numId w:val="34"/>
        </w:numPr>
        <w:tabs>
          <w:tab w:val="left" w:pos="540"/>
          <w:tab w:val="num" w:pos="1418"/>
        </w:tabs>
        <w:spacing w:before="0" w:after="120" w:line="240" w:lineRule="atLeast"/>
        <w:ind w:left="1441" w:hanging="902"/>
        <w:contextualSpacing/>
        <w:jc w:val="both"/>
        <w:rPr>
          <w:rFonts w:ascii="Verdana" w:hAnsi="Verdana" w:cs="Arial"/>
        </w:rPr>
      </w:pPr>
      <w:bookmarkStart w:id="42" w:name="_Ref466460966"/>
      <w:r>
        <w:rPr>
          <w:rFonts w:ascii="Verdana" w:hAnsi="Verdana" w:cs="Arial"/>
        </w:rPr>
        <w:t>if requested, ensure that all Staff are vetted in accordance with the Staff Vetting Procedures;</w:t>
      </w:r>
      <w:bookmarkEnd w:id="42"/>
    </w:p>
    <w:p w14:paraId="5E0B4E85" w14:textId="77777777" w:rsidR="004F4FB8" w:rsidRDefault="004F4FB8" w:rsidP="004F4FB8">
      <w:pPr>
        <w:pStyle w:val="Level3Number"/>
        <w:widowControl w:val="0"/>
        <w:numPr>
          <w:ilvl w:val="2"/>
          <w:numId w:val="34"/>
        </w:numPr>
        <w:tabs>
          <w:tab w:val="left" w:pos="540"/>
          <w:tab w:val="num" w:pos="1418"/>
        </w:tabs>
        <w:spacing w:before="0" w:after="0" w:line="240" w:lineRule="atLeast"/>
        <w:ind w:left="1441" w:hanging="902"/>
        <w:contextualSpacing/>
        <w:jc w:val="both"/>
        <w:rPr>
          <w:rFonts w:ascii="Verdana" w:hAnsi="Verdana" w:cs="Arial"/>
        </w:rPr>
      </w:pPr>
      <w:r>
        <w:rPr>
          <w:rFonts w:ascii="Verdana" w:hAnsi="Verdana" w:cs="Arial"/>
        </w:rPr>
        <w:t>if requested, provide the Customer with a list of the names and addresses (and any other relevant information) of all persons who may require admission to the Customer’s premises in connection with the Agreement; and</w:t>
      </w:r>
    </w:p>
    <w:p w14:paraId="72D0353B" w14:textId="77777777" w:rsidR="004F4FB8" w:rsidRDefault="004F4FB8" w:rsidP="004F4FB8">
      <w:pPr>
        <w:pStyle w:val="Level3Number"/>
        <w:widowControl w:val="0"/>
        <w:numPr>
          <w:ilvl w:val="2"/>
          <w:numId w:val="34"/>
        </w:numPr>
        <w:tabs>
          <w:tab w:val="left" w:pos="540"/>
          <w:tab w:val="num" w:pos="1418"/>
        </w:tabs>
        <w:spacing w:before="0" w:after="0" w:line="240" w:lineRule="atLeast"/>
        <w:ind w:left="1441" w:hanging="902"/>
        <w:contextualSpacing/>
        <w:jc w:val="both"/>
        <w:rPr>
          <w:rFonts w:ascii="Verdana" w:hAnsi="Verdana" w:cs="Arial"/>
        </w:rPr>
      </w:pPr>
      <w:r>
        <w:rPr>
          <w:rFonts w:ascii="Verdana" w:hAnsi="Verdana" w:cs="Arial"/>
        </w:rPr>
        <w:t>procure that all Staff comply with any rules, regulations and requirements reasonably specified by the Customer.</w:t>
      </w:r>
    </w:p>
    <w:p w14:paraId="38970E5F" w14:textId="77777777" w:rsidR="004F4FB8" w:rsidRDefault="004F4FB8" w:rsidP="004F4FB8">
      <w:pPr>
        <w:pStyle w:val="Level2Heading"/>
        <w:numPr>
          <w:ilvl w:val="1"/>
          <w:numId w:val="34"/>
        </w:numPr>
        <w:tabs>
          <w:tab w:val="num" w:pos="567"/>
        </w:tabs>
        <w:spacing w:line="240" w:lineRule="auto"/>
        <w:ind w:left="567" w:hanging="567"/>
        <w:jc w:val="both"/>
        <w:rPr>
          <w:rFonts w:ascii="Verdana" w:hAnsi="Verdana" w:cs="Arial"/>
          <w:b w:val="0"/>
        </w:rPr>
      </w:pPr>
      <w:bookmarkStart w:id="43" w:name="_Ref466469957"/>
      <w:r>
        <w:rPr>
          <w:rFonts w:ascii="Verdana" w:hAnsi="Verdana" w:cs="Arial"/>
          <w:b w:val="0"/>
        </w:rPr>
        <w:t xml:space="preserve">Where the Customer requires the Supplier to ensure that any Staff employed in the provision of the Services is vetted under clause </w:t>
      </w:r>
      <w:r>
        <w:fldChar w:fldCharType="begin"/>
      </w:r>
      <w:r>
        <w:rPr>
          <w:rFonts w:ascii="Verdana" w:hAnsi="Verdana" w:cs="Arial"/>
          <w:b w:val="0"/>
        </w:rPr>
        <w:instrText xml:space="preserve"> REF _Ref466460966 \r \h </w:instrText>
      </w:r>
      <w:r>
        <w:fldChar w:fldCharType="separate"/>
      </w:r>
      <w:r>
        <w:rPr>
          <w:rFonts w:ascii="Verdana" w:hAnsi="Verdana" w:cs="Arial"/>
          <w:b w:val="0"/>
        </w:rPr>
        <w:t>7.2.1</w:t>
      </w:r>
      <w:r>
        <w:fldChar w:fldCharType="end"/>
      </w:r>
      <w:r>
        <w:rPr>
          <w:rFonts w:ascii="Verdana" w:hAnsi="Verdana" w:cs="Arial"/>
          <w:b w:val="0"/>
        </w:rPr>
        <w:t>, the Supplier shall ensure that no person who discloses that he/she has a conviction that is relevant to the nature of the Services, relevant to the work of the Customer, or is of a type otherwise advised by the Customer (each such conviction a “</w:t>
      </w:r>
      <w:r>
        <w:rPr>
          <w:rFonts w:ascii="Verdana" w:hAnsi="Verdana" w:cs="Arial"/>
        </w:rPr>
        <w:t>Relevant Conviction</w:t>
      </w:r>
      <w:r>
        <w:rPr>
          <w:rFonts w:ascii="Verdana" w:hAnsi="Verdana" w:cs="Arial"/>
          <w:b w:val="0"/>
        </w:rPr>
        <w:t xml:space="preserve">”), or is found by the Supplier to have a Relevant Conviction (whether as a result of a police </w:t>
      </w:r>
      <w:r>
        <w:rPr>
          <w:rFonts w:ascii="Verdana" w:hAnsi="Verdana" w:cs="Arial"/>
          <w:b w:val="0"/>
        </w:rPr>
        <w:lastRenderedPageBreak/>
        <w:t>check, a Disclosure and Barring Service check or otherwise) is employed or engaged in the provision of any part of the Services.</w:t>
      </w:r>
      <w:bookmarkEnd w:id="43"/>
    </w:p>
    <w:p w14:paraId="160F28C2"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r>
        <w:rPr>
          <w:rFonts w:ascii="Verdana" w:hAnsi="Verdana" w:cs="Arial"/>
          <w:b w:val="0"/>
        </w:rPr>
        <w:t xml:space="preserve">Any Key Personnel shall not be released from supplying the Services without the agreement of the Customer, except by reason of long-term sickness, maternity leave, paternity leave, termination of employment or other extenuating circumstances beyond the Supplier’s reasonable control.  </w:t>
      </w:r>
    </w:p>
    <w:p w14:paraId="5E9B5093"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r>
        <w:rPr>
          <w:rFonts w:ascii="Verdana" w:hAnsi="Verdana" w:cs="Arial"/>
          <w:b w:val="0"/>
        </w:rPr>
        <w:t>Any replacements to the Key Personnel shall be subject to the prior written agreement of the Customer (not to be unreasonably withheld). Such replacements shall be of at least equal status or of equivalent qualification, training, experience and skills to the Key Personnel being replaced and be suitable for the responsibilities of that person in relation to the Services.</w:t>
      </w:r>
    </w:p>
    <w:p w14:paraId="076EF6CA"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r>
        <w:rPr>
          <w:rFonts w:ascii="Verdana" w:hAnsi="Verdana" w:cs="Arial"/>
          <w:b w:val="0"/>
        </w:rPr>
        <w:t xml:space="preserve">Where clause 7 of the Award Letter is not applicable or where a member of their Staff is stipulated but not others then nothing in this clause 7 shall prejudice the Supplier’s general right of substitution of the other Staff in delivery of the Services.  </w:t>
      </w:r>
    </w:p>
    <w:p w14:paraId="46FE5FA0" w14:textId="77777777" w:rsidR="004F4FB8" w:rsidRDefault="004F4FB8" w:rsidP="004F4FB8">
      <w:pPr>
        <w:pStyle w:val="Level1Heading"/>
        <w:numPr>
          <w:ilvl w:val="0"/>
          <w:numId w:val="34"/>
        </w:numPr>
        <w:tabs>
          <w:tab w:val="num" w:pos="540"/>
        </w:tabs>
        <w:spacing w:before="0" w:after="120" w:line="240" w:lineRule="atLeast"/>
        <w:jc w:val="both"/>
        <w:rPr>
          <w:rFonts w:ascii="Verdana" w:hAnsi="Verdana" w:cs="Arial"/>
          <w:sz w:val="20"/>
        </w:rPr>
      </w:pPr>
      <w:bookmarkStart w:id="44" w:name="_Ref466640513"/>
      <w:r>
        <w:rPr>
          <w:rFonts w:ascii="Verdana" w:hAnsi="Verdana" w:cs="Arial"/>
          <w:sz w:val="20"/>
        </w:rPr>
        <w:t>Assignment and sub-contracting</w:t>
      </w:r>
      <w:bookmarkEnd w:id="44"/>
    </w:p>
    <w:p w14:paraId="27A75877"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r>
        <w:rPr>
          <w:rFonts w:ascii="Verdana" w:hAnsi="Verdana" w:cs="Arial"/>
          <w:b w:val="0"/>
        </w:rPr>
        <w:t xml:space="preserve">The Supplier shall not without the written consent of the Customer assign, sub-contract, novate or in any way dispose of the benefit and/or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59F990D1"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r>
        <w:rPr>
          <w:rFonts w:ascii="Verdana" w:hAnsi="Verdana" w:cs="Arial"/>
          <w:b w:val="0"/>
          <w:iCs/>
        </w:rPr>
        <w:t>Where the Supplier enters into a sub-contract for the purpose of performing its obligations under the Agreement, it shall ensure that a provision is included in such sub-contract which requires payment to be made of all sums due by the Supplier to the sub-contractor within a specified period not exceeding 30 days from the receipt of a valid invoice.</w:t>
      </w:r>
    </w:p>
    <w:p w14:paraId="5635759F"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r>
        <w:rPr>
          <w:rFonts w:ascii="Verdana" w:hAnsi="Verdana" w:cs="Arial"/>
          <w:b w:val="0"/>
        </w:rPr>
        <w:t xml:space="preserve">Where the Customer has consented to the placing of sub-contracts, the Supplier shall, at the request of the Customer, send copies of each sub-contract, to the Customer as soon as is reasonably practicable.  </w:t>
      </w:r>
    </w:p>
    <w:p w14:paraId="5BEE2A7A"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r>
        <w:rPr>
          <w:rFonts w:ascii="Verdana" w:hAnsi="Verdana" w:cs="Arial"/>
          <w:b w:val="0"/>
        </w:rPr>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14:paraId="5AE082BB" w14:textId="77777777" w:rsidR="004F4FB8" w:rsidRDefault="004F4FB8" w:rsidP="004F4FB8">
      <w:pPr>
        <w:pStyle w:val="Level1Heading"/>
        <w:numPr>
          <w:ilvl w:val="0"/>
          <w:numId w:val="34"/>
        </w:numPr>
        <w:tabs>
          <w:tab w:val="num" w:pos="540"/>
        </w:tabs>
        <w:spacing w:before="0" w:after="120" w:line="240" w:lineRule="atLeast"/>
        <w:jc w:val="both"/>
        <w:rPr>
          <w:rFonts w:ascii="Verdana" w:hAnsi="Verdana" w:cs="Arial"/>
          <w:sz w:val="20"/>
        </w:rPr>
      </w:pPr>
      <w:bookmarkStart w:id="45" w:name="_Ref377050494"/>
      <w:r>
        <w:rPr>
          <w:rFonts w:ascii="Verdana" w:hAnsi="Verdana" w:cs="Arial"/>
          <w:sz w:val="20"/>
        </w:rPr>
        <w:t>Intellectual Property Rights</w:t>
      </w:r>
      <w:bookmarkEnd w:id="45"/>
      <w:r>
        <w:rPr>
          <w:rFonts w:ascii="Verdana" w:hAnsi="Verdana" w:cs="Arial"/>
          <w:sz w:val="20"/>
        </w:rPr>
        <w:t xml:space="preserve"> </w:t>
      </w:r>
    </w:p>
    <w:p w14:paraId="720415CC"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r>
        <w:rPr>
          <w:rFonts w:ascii="Verdana" w:hAnsi="Verdana" w:cs="Arial"/>
          <w:b w:val="0"/>
        </w:rPr>
        <w:t xml:space="preserve">All Intellectual Property Rights in any materials provided by the Customer to the Supplier for the purposes of the Agreement shall remain the property of the Customer. </w:t>
      </w:r>
    </w:p>
    <w:p w14:paraId="21C53975"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r>
        <w:rPr>
          <w:rFonts w:ascii="Verdana" w:hAnsi="Verdana" w:cs="Arial"/>
          <w:b w:val="0"/>
        </w:rPr>
        <w:t>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263A0B35" w14:textId="77777777" w:rsidR="004F4FB8" w:rsidRDefault="004F4FB8" w:rsidP="004F4FB8">
      <w:pPr>
        <w:pStyle w:val="Level2Heading"/>
        <w:keepNext w:val="0"/>
        <w:widowControl w:val="0"/>
        <w:numPr>
          <w:ilvl w:val="1"/>
          <w:numId w:val="34"/>
        </w:numPr>
        <w:tabs>
          <w:tab w:val="num" w:pos="0"/>
        </w:tabs>
        <w:spacing w:before="0" w:after="120" w:line="240" w:lineRule="auto"/>
        <w:ind w:left="540" w:hanging="540"/>
        <w:jc w:val="both"/>
        <w:rPr>
          <w:rFonts w:ascii="Verdana" w:hAnsi="Verdana" w:cs="Arial"/>
          <w:b w:val="0"/>
        </w:rPr>
      </w:pPr>
      <w:bookmarkStart w:id="46" w:name="_Ref466468813"/>
      <w:r>
        <w:rPr>
          <w:rFonts w:ascii="Verdana" w:hAnsi="Verdana" w:cs="Arial"/>
          <w:b w:val="0"/>
        </w:rPr>
        <w:t>All Intellectual Property Rights in any materials created or developed by the Supplier pursuant to the Agreement or arising as a result of the provision of the Services shall vest in the Customer.  If, and to the extent, that any Intellectual Property Rights in such materials vest in the Supplier by operation of law, the Supplier hereby assigns to the Customer by way of a present assignment of future rights that shall take place immediately on the coming into existence of any such Intellectual Property Rights all its Intellectual Property Rights in such materials (with full title guarantee and free from all third party rights).</w:t>
      </w:r>
      <w:bookmarkEnd w:id="46"/>
    </w:p>
    <w:p w14:paraId="1BCCB198" w14:textId="77777777" w:rsidR="004F4FB8" w:rsidRDefault="004F4FB8" w:rsidP="004F4FB8">
      <w:pPr>
        <w:pStyle w:val="Level2Heading"/>
        <w:keepNext w:val="0"/>
        <w:widowControl w:val="0"/>
        <w:numPr>
          <w:ilvl w:val="1"/>
          <w:numId w:val="34"/>
        </w:numPr>
        <w:tabs>
          <w:tab w:val="num" w:pos="0"/>
        </w:tabs>
        <w:spacing w:before="0" w:after="120" w:line="240" w:lineRule="auto"/>
        <w:ind w:left="540" w:hanging="540"/>
        <w:jc w:val="both"/>
        <w:rPr>
          <w:rFonts w:ascii="Verdana" w:hAnsi="Verdana" w:cs="Arial"/>
          <w:b w:val="0"/>
        </w:rPr>
      </w:pPr>
      <w:r>
        <w:rPr>
          <w:rFonts w:ascii="Verdana" w:hAnsi="Verdana" w:cs="Arial"/>
          <w:b w:val="0"/>
        </w:rPr>
        <w:t xml:space="preserve">The Supplier shall, promptly at the Customer's request, do (or procure to be done) </w:t>
      </w:r>
      <w:r>
        <w:rPr>
          <w:rFonts w:ascii="Verdana" w:hAnsi="Verdana" w:cs="Arial"/>
          <w:b w:val="0"/>
        </w:rPr>
        <w:lastRenderedPageBreak/>
        <w:t xml:space="preserve">all such further acts and things and the execution of all such other documents as the Customer may from time to time require for the purpose of securing for the Customer the full benefit of the Agreement, including all right, title and interest in and to the Intellectual Property Rights assigned to the Customer in accordance with clause </w:t>
      </w:r>
      <w:r>
        <w:rPr>
          <w:rFonts w:ascii="Verdana" w:hAnsi="Verdana" w:cs="Arial"/>
          <w:b w:val="0"/>
        </w:rPr>
        <w:fldChar w:fldCharType="begin"/>
      </w:r>
      <w:r>
        <w:rPr>
          <w:rFonts w:ascii="Verdana" w:hAnsi="Verdana" w:cs="Arial"/>
          <w:b w:val="0"/>
        </w:rPr>
        <w:instrText xml:space="preserve"> REF _Ref466468813 \r \h </w:instrText>
      </w:r>
      <w:r>
        <w:rPr>
          <w:rFonts w:ascii="Verdana" w:hAnsi="Verdana" w:cs="Arial"/>
          <w:b w:val="0"/>
        </w:rPr>
      </w:r>
      <w:r>
        <w:rPr>
          <w:rFonts w:ascii="Verdana" w:hAnsi="Verdana" w:cs="Arial"/>
          <w:b w:val="0"/>
        </w:rPr>
        <w:fldChar w:fldCharType="separate"/>
      </w:r>
      <w:r>
        <w:rPr>
          <w:rFonts w:ascii="Verdana" w:hAnsi="Verdana" w:cs="Arial"/>
          <w:b w:val="0"/>
        </w:rPr>
        <w:t>9.3</w:t>
      </w:r>
      <w:r>
        <w:rPr>
          <w:rFonts w:ascii="Verdana" w:hAnsi="Verdana" w:cs="Arial"/>
          <w:b w:val="0"/>
        </w:rPr>
        <w:fldChar w:fldCharType="end"/>
      </w:r>
      <w:r>
        <w:rPr>
          <w:rFonts w:ascii="Verdana" w:hAnsi="Verdana" w:cs="Arial"/>
          <w:b w:val="0"/>
        </w:rPr>
        <w:t>.</w:t>
      </w:r>
    </w:p>
    <w:p w14:paraId="16C5D6AF" w14:textId="77777777" w:rsidR="004F4FB8" w:rsidRDefault="004F4FB8" w:rsidP="004F4FB8">
      <w:pPr>
        <w:pStyle w:val="Level2Heading"/>
        <w:keepNext w:val="0"/>
        <w:widowControl w:val="0"/>
        <w:numPr>
          <w:ilvl w:val="1"/>
          <w:numId w:val="34"/>
        </w:numPr>
        <w:tabs>
          <w:tab w:val="num" w:pos="0"/>
        </w:tabs>
        <w:spacing w:before="0" w:after="120" w:line="240" w:lineRule="auto"/>
        <w:ind w:left="540" w:hanging="540"/>
        <w:jc w:val="both"/>
        <w:rPr>
          <w:rFonts w:ascii="Verdana" w:hAnsi="Verdana" w:cs="Arial"/>
          <w:b w:val="0"/>
        </w:rPr>
      </w:pPr>
      <w:r>
        <w:rPr>
          <w:rFonts w:ascii="Verdana" w:hAnsi="Verdana" w:cs="Arial"/>
          <w:b w:val="0"/>
        </w:rPr>
        <w:t>The Supplier shall obtain waivers of all moral rights in any product or material arising as a result of the provision of the Services to which any individual is now or may be at any future time entitled under Chapter IV of Part I of the Copyright Designs and Patents Act 1988 or any similar provisions of law in any jurisdiction.</w:t>
      </w:r>
    </w:p>
    <w:p w14:paraId="3EC9AF79" w14:textId="77777777" w:rsidR="004F4FB8" w:rsidRDefault="004F4FB8" w:rsidP="004F4FB8">
      <w:pPr>
        <w:pStyle w:val="Level2Heading"/>
        <w:numPr>
          <w:ilvl w:val="1"/>
          <w:numId w:val="34"/>
        </w:numPr>
        <w:tabs>
          <w:tab w:val="num" w:pos="567"/>
        </w:tabs>
        <w:spacing w:line="240" w:lineRule="auto"/>
        <w:ind w:left="567" w:hanging="567"/>
        <w:jc w:val="both"/>
        <w:rPr>
          <w:rFonts w:ascii="Verdana" w:hAnsi="Verdana"/>
          <w:b w:val="0"/>
        </w:rPr>
      </w:pPr>
      <w:bookmarkStart w:id="47" w:name="_Ref335833704"/>
      <w:r>
        <w:rPr>
          <w:rFonts w:ascii="Verdana" w:hAnsi="Verdana"/>
          <w:b w:val="0"/>
        </w:rPr>
        <w:t xml:space="preserve">The Supplier hereby grants the Customer </w:t>
      </w:r>
      <w:bookmarkEnd w:id="47"/>
      <w:r>
        <w:rPr>
          <w:rFonts w:ascii="Verdana" w:hAnsi="Verdana"/>
          <w:b w:val="0"/>
        </w:rPr>
        <w:t>a perpetual, royalty-free, irrevocable and non-exclusive licence (with a right to sub-license) to use:</w:t>
      </w:r>
    </w:p>
    <w:p w14:paraId="5A5D7BC3" w14:textId="77777777" w:rsidR="004F4FB8" w:rsidRDefault="004F4FB8" w:rsidP="004F4FB8">
      <w:pPr>
        <w:pStyle w:val="Level5Number"/>
        <w:numPr>
          <w:ilvl w:val="4"/>
          <w:numId w:val="34"/>
        </w:numPr>
        <w:tabs>
          <w:tab w:val="clear" w:pos="1418"/>
          <w:tab w:val="clear" w:pos="3402"/>
          <w:tab w:val="num" w:pos="1985"/>
        </w:tabs>
        <w:spacing w:after="120" w:line="240" w:lineRule="atLeast"/>
        <w:ind w:left="1985"/>
        <w:jc w:val="both"/>
        <w:rPr>
          <w:rFonts w:ascii="Verdana" w:hAnsi="Verdana" w:cs="Arial"/>
        </w:rPr>
      </w:pPr>
      <w:r>
        <w:rPr>
          <w:rFonts w:ascii="Verdana" w:hAnsi="Verdana" w:cs="Arial"/>
        </w:rPr>
        <w:t>any Intellectual Property Rights vested in or licensed to the Supplier on the date of the Agreement; and</w:t>
      </w:r>
    </w:p>
    <w:p w14:paraId="4F61DAA1" w14:textId="77777777" w:rsidR="004F4FB8" w:rsidRDefault="004F4FB8" w:rsidP="004F4FB8">
      <w:pPr>
        <w:pStyle w:val="Level5Number"/>
        <w:numPr>
          <w:ilvl w:val="4"/>
          <w:numId w:val="34"/>
        </w:numPr>
        <w:tabs>
          <w:tab w:val="clear" w:pos="1418"/>
          <w:tab w:val="clear" w:pos="3402"/>
          <w:tab w:val="num" w:pos="1985"/>
        </w:tabs>
        <w:spacing w:after="120" w:line="240" w:lineRule="atLeast"/>
        <w:ind w:left="1985"/>
        <w:jc w:val="both"/>
        <w:rPr>
          <w:rFonts w:ascii="Verdana" w:hAnsi="Verdana" w:cs="Arial"/>
        </w:rPr>
      </w:pPr>
      <w:r>
        <w:rPr>
          <w:rFonts w:ascii="Verdana" w:hAnsi="Verdana" w:cs="Arial"/>
        </w:rPr>
        <w:t>any Intellectual Property Rights created during the Term but which are neither created or developed pursuant to the Agreement nor arise as a result of the provision of the Services,</w:t>
      </w:r>
    </w:p>
    <w:p w14:paraId="780D36D0" w14:textId="77777777" w:rsidR="004F4FB8" w:rsidRDefault="004F4FB8" w:rsidP="004F4FB8">
      <w:pPr>
        <w:pStyle w:val="Level3Number"/>
        <w:widowControl w:val="0"/>
        <w:numPr>
          <w:ilvl w:val="0"/>
          <w:numId w:val="0"/>
        </w:numPr>
        <w:tabs>
          <w:tab w:val="left" w:pos="540"/>
        </w:tabs>
        <w:spacing w:before="0" w:after="120" w:line="240" w:lineRule="atLeast"/>
        <w:ind w:left="567"/>
        <w:contextualSpacing/>
        <w:jc w:val="both"/>
        <w:rPr>
          <w:rFonts w:ascii="Verdana" w:hAnsi="Verdana" w:cs="Arial"/>
        </w:rPr>
      </w:pPr>
      <w:r>
        <w:rPr>
          <w:rFonts w:ascii="Verdana" w:hAnsi="Verdana" w:cs="Arial"/>
        </w:rPr>
        <w:t>including any modifications to or derivative versions of any such Intellectual Property Rights, which the Customer reasonably requires in order to exercise its rights and take the benefit of the Agreement including the Services provided.</w:t>
      </w:r>
    </w:p>
    <w:p w14:paraId="2DFCD215"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bookmarkStart w:id="48" w:name="_Ref359607763"/>
      <w:r>
        <w:rPr>
          <w:rFonts w:ascii="Verdana" w:hAnsi="Verdana" w:cs="Arial"/>
          <w:b w:val="0"/>
        </w:rPr>
        <w:t>The Supplier shall indemnify, and keep indemnified, the Customer in full against all costs, expenses, damages and losses (whether direct or indirect), including any interest, penalties, and reasonable legal and other professional fees awarded against or incurred by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48"/>
      <w:r>
        <w:rPr>
          <w:rFonts w:ascii="Verdana" w:hAnsi="Verdana" w:cs="Arial"/>
          <w:b w:val="0"/>
        </w:rPr>
        <w:t xml:space="preserve"> </w:t>
      </w:r>
    </w:p>
    <w:p w14:paraId="571447AB" w14:textId="77777777" w:rsidR="004F4FB8" w:rsidRDefault="004F4FB8" w:rsidP="004F4FB8">
      <w:pPr>
        <w:pStyle w:val="Level1Heading"/>
        <w:numPr>
          <w:ilvl w:val="0"/>
          <w:numId w:val="34"/>
        </w:numPr>
        <w:tabs>
          <w:tab w:val="num" w:pos="567"/>
        </w:tabs>
        <w:spacing w:before="0" w:after="120" w:line="240" w:lineRule="atLeast"/>
        <w:jc w:val="both"/>
        <w:rPr>
          <w:rFonts w:ascii="Verdana" w:hAnsi="Verdana" w:cs="Arial"/>
          <w:sz w:val="20"/>
        </w:rPr>
      </w:pPr>
      <w:bookmarkStart w:id="49" w:name="_Ref243716101"/>
      <w:r>
        <w:rPr>
          <w:rFonts w:ascii="Verdana" w:hAnsi="Verdana" w:cs="Arial"/>
          <w:sz w:val="20"/>
        </w:rPr>
        <w:t>Governance and Records</w:t>
      </w:r>
    </w:p>
    <w:p w14:paraId="400E555F"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r>
        <w:rPr>
          <w:rFonts w:ascii="Verdana" w:hAnsi="Verdana" w:cs="Arial"/>
          <w:b w:val="0"/>
        </w:rPr>
        <w:t>The Supplier shall:</w:t>
      </w:r>
    </w:p>
    <w:p w14:paraId="00EDE6B9"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6"/>
        <w:jc w:val="both"/>
        <w:rPr>
          <w:rFonts w:ascii="Verdana" w:hAnsi="Verdana" w:cs="Arial"/>
        </w:rPr>
      </w:pPr>
      <w:r>
        <w:rPr>
          <w:rFonts w:ascii="Verdana" w:hAnsi="Verdana" w:cs="Arial"/>
        </w:rPr>
        <w:t>attend progress meetings with the Customer at the frequency and times specified by the Customer and shall ensure that its representatives are suitably qualified to attend such meetings; and</w:t>
      </w:r>
    </w:p>
    <w:p w14:paraId="41B8E614"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7"/>
        <w:jc w:val="both"/>
        <w:rPr>
          <w:rFonts w:ascii="Verdana" w:hAnsi="Verdana" w:cs="Arial"/>
        </w:rPr>
      </w:pPr>
      <w:r>
        <w:rPr>
          <w:rFonts w:ascii="Verdana" w:hAnsi="Verdana" w:cs="Arial"/>
        </w:rPr>
        <w:t>submit progress reports to the Customer at the times and in the format specified by the Customer.</w:t>
      </w:r>
      <w:bookmarkStart w:id="50" w:name="_DV_M163"/>
      <w:bookmarkStart w:id="51" w:name="_DV_M164"/>
      <w:bookmarkStart w:id="52" w:name="_DV_M974"/>
      <w:bookmarkEnd w:id="50"/>
      <w:bookmarkEnd w:id="51"/>
      <w:bookmarkEnd w:id="52"/>
    </w:p>
    <w:p w14:paraId="6D5F60CF" w14:textId="77777777" w:rsidR="004F4FB8" w:rsidRDefault="004F4FB8" w:rsidP="004F4FB8">
      <w:pPr>
        <w:pStyle w:val="Level2Heading"/>
        <w:keepNext w:val="0"/>
        <w:widowControl w:val="0"/>
        <w:numPr>
          <w:ilvl w:val="1"/>
          <w:numId w:val="34"/>
        </w:numPr>
        <w:tabs>
          <w:tab w:val="num" w:pos="0"/>
        </w:tabs>
        <w:spacing w:before="0" w:after="120" w:line="240" w:lineRule="atLeast"/>
        <w:ind w:left="539" w:hanging="539"/>
        <w:contextualSpacing/>
        <w:jc w:val="both"/>
        <w:rPr>
          <w:rFonts w:ascii="Verdana" w:hAnsi="Verdana" w:cs="Arial"/>
          <w:b w:val="0"/>
        </w:rPr>
      </w:pPr>
      <w:bookmarkStart w:id="53" w:name="_Ref377050504"/>
      <w:r>
        <w:rPr>
          <w:rFonts w:ascii="Verdana" w:hAnsi="Verdana" w:cs="Arial"/>
          <w:b w:val="0"/>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Authorised Representatives such access to those records as may be reasonably requested by the Customer in connection with the Agreement.</w:t>
      </w:r>
      <w:bookmarkEnd w:id="53"/>
    </w:p>
    <w:p w14:paraId="7F11DECE" w14:textId="77777777" w:rsidR="004F4FB8" w:rsidRDefault="004F4FB8" w:rsidP="004F4FB8">
      <w:pPr>
        <w:pStyle w:val="Level1Heading"/>
        <w:numPr>
          <w:ilvl w:val="0"/>
          <w:numId w:val="34"/>
        </w:numPr>
        <w:tabs>
          <w:tab w:val="num" w:pos="567"/>
        </w:tabs>
        <w:spacing w:before="0" w:after="120" w:line="240" w:lineRule="atLeast"/>
        <w:jc w:val="both"/>
        <w:rPr>
          <w:rFonts w:ascii="Verdana" w:hAnsi="Verdana" w:cs="Arial"/>
          <w:sz w:val="20"/>
        </w:rPr>
      </w:pPr>
      <w:bookmarkStart w:id="54" w:name="_Ref377050387"/>
      <w:r>
        <w:rPr>
          <w:rFonts w:ascii="Verdana" w:hAnsi="Verdana" w:cs="Arial"/>
          <w:sz w:val="20"/>
        </w:rPr>
        <w:t>Confidentiality</w:t>
      </w:r>
      <w:bookmarkEnd w:id="49"/>
      <w:r>
        <w:rPr>
          <w:rFonts w:ascii="Verdana" w:hAnsi="Verdana" w:cs="Arial"/>
          <w:sz w:val="20"/>
        </w:rPr>
        <w:t>, Transparency and Publicity</w:t>
      </w:r>
      <w:bookmarkEnd w:id="54"/>
    </w:p>
    <w:p w14:paraId="6B9D7D8B" w14:textId="77777777" w:rsidR="004F4FB8" w:rsidRDefault="004F4FB8" w:rsidP="004F4FB8">
      <w:pPr>
        <w:pStyle w:val="Level2Heading"/>
        <w:keepNext w:val="0"/>
        <w:widowControl w:val="0"/>
        <w:numPr>
          <w:ilvl w:val="1"/>
          <w:numId w:val="34"/>
        </w:numPr>
        <w:tabs>
          <w:tab w:val="num" w:pos="0"/>
        </w:tabs>
        <w:spacing w:before="0" w:after="120" w:line="240" w:lineRule="atLeast"/>
        <w:ind w:left="539" w:hanging="539"/>
        <w:contextualSpacing/>
        <w:jc w:val="both"/>
        <w:rPr>
          <w:rFonts w:ascii="Verdana" w:hAnsi="Verdana" w:cs="Arial"/>
          <w:b w:val="0"/>
        </w:rPr>
      </w:pPr>
      <w:bookmarkStart w:id="55" w:name="_Ref359607666"/>
      <w:r>
        <w:rPr>
          <w:rFonts w:ascii="Verdana" w:hAnsi="Verdana" w:cs="Arial"/>
          <w:b w:val="0"/>
        </w:rPr>
        <w:t>Subject to clause </w:t>
      </w:r>
      <w:r>
        <w:fldChar w:fldCharType="begin"/>
      </w:r>
      <w:r>
        <w:rPr>
          <w:rFonts w:ascii="Verdana" w:hAnsi="Verdana" w:cs="Arial"/>
          <w:b w:val="0"/>
        </w:rPr>
        <w:instrText xml:space="preserve"> REF _Ref359607640 \r \h  \* MERGEFORMAT </w:instrText>
      </w:r>
      <w:r>
        <w:fldChar w:fldCharType="separate"/>
      </w:r>
      <w:r>
        <w:rPr>
          <w:rFonts w:ascii="Verdana" w:hAnsi="Verdana" w:cs="Arial"/>
          <w:b w:val="0"/>
        </w:rPr>
        <w:t>11.2</w:t>
      </w:r>
      <w:r>
        <w:fldChar w:fldCharType="end"/>
      </w:r>
      <w:r>
        <w:rPr>
          <w:rFonts w:ascii="Verdana" w:hAnsi="Verdana" w:cs="Arial"/>
          <w:b w:val="0"/>
        </w:rPr>
        <w:t>, each Party shall:</w:t>
      </w:r>
      <w:bookmarkEnd w:id="55"/>
      <w:r>
        <w:rPr>
          <w:rFonts w:ascii="Verdana" w:hAnsi="Verdana" w:cs="Arial"/>
          <w:b w:val="0"/>
        </w:rPr>
        <w:t xml:space="preserve"> </w:t>
      </w:r>
    </w:p>
    <w:p w14:paraId="13E62F51"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6"/>
        <w:jc w:val="both"/>
        <w:rPr>
          <w:rFonts w:ascii="Verdana" w:hAnsi="Verdana" w:cs="Arial"/>
        </w:rPr>
      </w:pPr>
      <w:r>
        <w:rPr>
          <w:rFonts w:ascii="Verdana" w:hAnsi="Verdana" w:cs="Arial"/>
        </w:rPr>
        <w:t>treat all Confidential Information it receives as confidential, safeguard it accordingly and not disclose it to any other person without the prior written permission of the disclosing Party; and</w:t>
      </w:r>
    </w:p>
    <w:p w14:paraId="00B1E69C"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6"/>
        <w:jc w:val="both"/>
        <w:rPr>
          <w:rFonts w:ascii="Verdana" w:hAnsi="Verdana" w:cs="Arial"/>
        </w:rPr>
      </w:pPr>
      <w:r>
        <w:rPr>
          <w:rFonts w:ascii="Verdana" w:hAnsi="Verdana" w:cs="Arial"/>
        </w:rPr>
        <w:t>not use or exploit the disclosing Party’s Confidential Information in any way except for the purposes anticipated under the Agreement.</w:t>
      </w:r>
    </w:p>
    <w:p w14:paraId="43E89A48"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bookmarkStart w:id="56" w:name="_Ref359607640"/>
      <w:r>
        <w:rPr>
          <w:rFonts w:ascii="Verdana" w:hAnsi="Verdana" w:cs="Arial"/>
          <w:b w:val="0"/>
        </w:rPr>
        <w:t>Notwithstanding clause </w:t>
      </w:r>
      <w:r>
        <w:fldChar w:fldCharType="begin"/>
      </w:r>
      <w:r>
        <w:rPr>
          <w:rFonts w:ascii="Verdana" w:hAnsi="Verdana" w:cs="Arial"/>
          <w:b w:val="0"/>
        </w:rPr>
        <w:instrText xml:space="preserve"> REF _Ref359607666 \r \h  \* MERGEFORMAT </w:instrText>
      </w:r>
      <w:r>
        <w:fldChar w:fldCharType="separate"/>
      </w:r>
      <w:r>
        <w:rPr>
          <w:rFonts w:ascii="Verdana" w:hAnsi="Verdana" w:cs="Arial"/>
          <w:b w:val="0"/>
        </w:rPr>
        <w:t>11.1</w:t>
      </w:r>
      <w:r>
        <w:fldChar w:fldCharType="end"/>
      </w:r>
      <w:r>
        <w:rPr>
          <w:rFonts w:ascii="Verdana" w:hAnsi="Verdana" w:cs="Arial"/>
          <w:b w:val="0"/>
        </w:rPr>
        <w:t xml:space="preserve">, a Party may disclose Confidential Information which it </w:t>
      </w:r>
      <w:r>
        <w:rPr>
          <w:rFonts w:ascii="Verdana" w:hAnsi="Verdana" w:cs="Arial"/>
          <w:b w:val="0"/>
        </w:rPr>
        <w:lastRenderedPageBreak/>
        <w:t>receives from the other Party:</w:t>
      </w:r>
      <w:bookmarkEnd w:id="56"/>
    </w:p>
    <w:p w14:paraId="4D738B0E"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6"/>
        <w:jc w:val="both"/>
        <w:rPr>
          <w:rFonts w:ascii="Verdana" w:hAnsi="Verdana" w:cs="Arial"/>
        </w:rPr>
      </w:pPr>
      <w:r>
        <w:rPr>
          <w:rFonts w:ascii="Verdana" w:hAnsi="Verdana" w:cs="Arial"/>
        </w:rPr>
        <w:t xml:space="preserve">where disclosure is required by applicable law or by a court of competent jurisdiction; </w:t>
      </w:r>
    </w:p>
    <w:p w14:paraId="64AA87A7"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6"/>
        <w:jc w:val="both"/>
        <w:rPr>
          <w:rFonts w:ascii="Verdana" w:hAnsi="Verdana" w:cs="Arial"/>
        </w:rPr>
      </w:pPr>
      <w:r>
        <w:rPr>
          <w:rFonts w:ascii="Verdana" w:hAnsi="Verdana"/>
        </w:rPr>
        <w:t xml:space="preserve">to the Serious Fraud Office where the Party has reasonable grounds to believe that the other Party is involved in activity that may constitute Corruption; </w:t>
      </w:r>
    </w:p>
    <w:p w14:paraId="7D22FD43"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6"/>
        <w:jc w:val="both"/>
        <w:rPr>
          <w:rFonts w:ascii="Verdana" w:hAnsi="Verdana" w:cs="Arial"/>
        </w:rPr>
      </w:pPr>
      <w:bookmarkStart w:id="57" w:name="_Ref377110989"/>
      <w:r>
        <w:rPr>
          <w:rFonts w:ascii="Verdana" w:hAnsi="Verdana" w:cs="Arial"/>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fldChar w:fldCharType="begin"/>
      </w:r>
      <w:r>
        <w:rPr>
          <w:rFonts w:ascii="Verdana" w:hAnsi="Verdana" w:cs="Arial"/>
        </w:rPr>
        <w:instrText xml:space="preserve"> REF _Ref377110989 \r \h  \* MERGEFORMAT </w:instrText>
      </w:r>
      <w:r>
        <w:fldChar w:fldCharType="separate"/>
      </w:r>
      <w:r>
        <w:rPr>
          <w:rFonts w:ascii="Verdana" w:hAnsi="Verdana" w:cs="Arial"/>
        </w:rPr>
        <w:t>11.2.3</w:t>
      </w:r>
      <w:r>
        <w:fldChar w:fldCharType="end"/>
      </w:r>
      <w:r>
        <w:rPr>
          <w:rFonts w:ascii="Verdana" w:hAnsi="Verdana" w:cs="Arial"/>
        </w:rPr>
        <w:t xml:space="preserve"> shall observe the Supplier’s confidentiality obligations under the Agreement; and</w:t>
      </w:r>
      <w:bookmarkEnd w:id="57"/>
    </w:p>
    <w:p w14:paraId="425AED40"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6"/>
        <w:jc w:val="both"/>
        <w:rPr>
          <w:rFonts w:ascii="Verdana" w:hAnsi="Verdana" w:cs="Arial"/>
        </w:rPr>
      </w:pPr>
      <w:r>
        <w:rPr>
          <w:rFonts w:ascii="Verdana" w:hAnsi="Verdana" w:cs="Arial"/>
        </w:rPr>
        <w:t>where the receiving Party is the Customer:</w:t>
      </w:r>
    </w:p>
    <w:p w14:paraId="354C781B" w14:textId="77777777" w:rsidR="004F4FB8" w:rsidRDefault="004F4FB8" w:rsidP="004F4FB8">
      <w:pPr>
        <w:pStyle w:val="Level5Number"/>
        <w:numPr>
          <w:ilvl w:val="4"/>
          <w:numId w:val="34"/>
        </w:numPr>
        <w:tabs>
          <w:tab w:val="clear" w:pos="1418"/>
          <w:tab w:val="clear" w:pos="3402"/>
          <w:tab w:val="num" w:pos="1985"/>
        </w:tabs>
        <w:spacing w:after="120" w:line="240" w:lineRule="atLeast"/>
        <w:ind w:left="1985"/>
        <w:jc w:val="both"/>
        <w:rPr>
          <w:rFonts w:ascii="Verdana" w:hAnsi="Verdana" w:cs="Arial"/>
        </w:rPr>
      </w:pPr>
      <w:r>
        <w:rPr>
          <w:rFonts w:ascii="Verdana" w:hAnsi="Verdana" w:cs="Arial"/>
        </w:rPr>
        <w:t>on a confidential basis to the Authorised Representatives of the Customer;</w:t>
      </w:r>
    </w:p>
    <w:p w14:paraId="51A88511" w14:textId="77777777" w:rsidR="004F4FB8" w:rsidRDefault="004F4FB8" w:rsidP="004F4FB8">
      <w:pPr>
        <w:pStyle w:val="Level5Number"/>
        <w:numPr>
          <w:ilvl w:val="4"/>
          <w:numId w:val="34"/>
        </w:numPr>
        <w:tabs>
          <w:tab w:val="clear" w:pos="1418"/>
          <w:tab w:val="clear" w:pos="3402"/>
          <w:tab w:val="num" w:pos="1985"/>
        </w:tabs>
        <w:spacing w:after="120" w:line="240" w:lineRule="atLeast"/>
        <w:ind w:left="1985"/>
        <w:jc w:val="both"/>
        <w:rPr>
          <w:rFonts w:ascii="Verdana" w:hAnsi="Verdana" w:cs="Arial"/>
        </w:rPr>
      </w:pPr>
      <w:r>
        <w:rPr>
          <w:rFonts w:ascii="Verdana" w:hAnsi="Verdana" w:cs="Arial"/>
        </w:rPr>
        <w:t>on a confidential basis to any other Central Government Body, any successor body to a Central Government Body or any company to which the Customer transfers or proposes to transfer all or any part of its business;</w:t>
      </w:r>
    </w:p>
    <w:p w14:paraId="4905AE2C" w14:textId="77777777" w:rsidR="004F4FB8" w:rsidRDefault="004F4FB8" w:rsidP="004F4FB8">
      <w:pPr>
        <w:pStyle w:val="Level5Number"/>
        <w:numPr>
          <w:ilvl w:val="4"/>
          <w:numId w:val="34"/>
        </w:numPr>
        <w:tabs>
          <w:tab w:val="clear" w:pos="1418"/>
          <w:tab w:val="clear" w:pos="3402"/>
          <w:tab w:val="num" w:pos="1985"/>
        </w:tabs>
        <w:spacing w:after="120" w:line="240" w:lineRule="atLeast"/>
        <w:ind w:left="1985"/>
        <w:jc w:val="both"/>
        <w:rPr>
          <w:rFonts w:ascii="Verdana" w:hAnsi="Verdana" w:cs="Arial"/>
        </w:rPr>
      </w:pPr>
      <w:r>
        <w:rPr>
          <w:rFonts w:ascii="Verdana" w:hAnsi="Verdana" w:cs="Arial"/>
        </w:rPr>
        <w:t>to the extent that the Customer (acting reasonably) deems disclosure necessary or appropriate in the course of carrying out its public functions; or</w:t>
      </w:r>
    </w:p>
    <w:p w14:paraId="79F7B562" w14:textId="77777777" w:rsidR="004F4FB8" w:rsidRDefault="004F4FB8" w:rsidP="004F4FB8">
      <w:pPr>
        <w:pStyle w:val="Level5Number"/>
        <w:numPr>
          <w:ilvl w:val="4"/>
          <w:numId w:val="34"/>
        </w:numPr>
        <w:tabs>
          <w:tab w:val="clear" w:pos="1418"/>
          <w:tab w:val="clear" w:pos="3402"/>
          <w:tab w:val="num" w:pos="1985"/>
        </w:tabs>
        <w:spacing w:after="120" w:line="240" w:lineRule="atLeast"/>
        <w:ind w:left="1985"/>
        <w:jc w:val="both"/>
        <w:rPr>
          <w:rFonts w:ascii="Verdana" w:hAnsi="Verdana" w:cs="Arial"/>
        </w:rPr>
      </w:pPr>
      <w:r>
        <w:rPr>
          <w:rFonts w:ascii="Verdana" w:hAnsi="Verdana" w:cs="Arial"/>
        </w:rPr>
        <w:t>in accordance with clause </w:t>
      </w:r>
      <w:r>
        <w:rPr>
          <w:rFonts w:ascii="Verdana" w:hAnsi="Verdana"/>
        </w:rPr>
        <w:fldChar w:fldCharType="begin"/>
      </w:r>
      <w:r>
        <w:rPr>
          <w:rFonts w:ascii="Verdana" w:hAnsi="Verdana"/>
        </w:rPr>
        <w:instrText xml:space="preserve"> REF _Ref261004389 \r \h  \* MERGEFORMAT </w:instrText>
      </w:r>
      <w:r>
        <w:rPr>
          <w:rFonts w:ascii="Verdana" w:hAnsi="Verdana"/>
        </w:rPr>
      </w:r>
      <w:r>
        <w:rPr>
          <w:rFonts w:ascii="Verdana" w:hAnsi="Verdana"/>
        </w:rPr>
        <w:fldChar w:fldCharType="separate"/>
      </w:r>
      <w:r>
        <w:rPr>
          <w:rFonts w:ascii="Verdana" w:hAnsi="Verdana" w:cs="Arial"/>
        </w:rPr>
        <w:t>12</w:t>
      </w:r>
      <w:r>
        <w:rPr>
          <w:rFonts w:ascii="Verdana" w:hAnsi="Verdana"/>
        </w:rPr>
        <w:fldChar w:fldCharType="end"/>
      </w:r>
      <w:r>
        <w:rPr>
          <w:rFonts w:ascii="Verdana" w:hAnsi="Verdana" w:cs="Arial"/>
        </w:rPr>
        <w:t xml:space="preserve">, </w:t>
      </w:r>
    </w:p>
    <w:p w14:paraId="2EF663EB" w14:textId="77777777" w:rsidR="004F4FB8" w:rsidRDefault="004F4FB8" w:rsidP="004F4FB8">
      <w:pPr>
        <w:pStyle w:val="Level1Heading"/>
        <w:numPr>
          <w:ilvl w:val="0"/>
          <w:numId w:val="0"/>
        </w:numPr>
        <w:tabs>
          <w:tab w:val="left" w:pos="720"/>
        </w:tabs>
        <w:spacing w:before="0" w:after="120" w:line="240" w:lineRule="atLeast"/>
        <w:ind w:left="1418"/>
        <w:jc w:val="both"/>
        <w:rPr>
          <w:rFonts w:ascii="Verdana" w:hAnsi="Verdana" w:cs="Arial"/>
          <w:b w:val="0"/>
          <w:sz w:val="20"/>
        </w:rPr>
      </w:pPr>
      <w:r>
        <w:rPr>
          <w:rFonts w:ascii="Verdana" w:hAnsi="Verdana"/>
          <w:b w:val="0"/>
          <w:sz w:val="20"/>
        </w:rPr>
        <w:t>and for the purposes of the foregoing, references to disclosure on a confidential basis shall mean disclosure subject to a confidentiality agreement or arrangement containing terms no less stringent than those placed on the Customer under this clause </w:t>
      </w:r>
      <w:r>
        <w:rPr>
          <w:rFonts w:ascii="Verdana" w:hAnsi="Verdana"/>
          <w:b w:val="0"/>
          <w:sz w:val="20"/>
        </w:rPr>
        <w:fldChar w:fldCharType="begin"/>
      </w:r>
      <w:r>
        <w:rPr>
          <w:rFonts w:ascii="Verdana" w:hAnsi="Verdana"/>
          <w:b w:val="0"/>
          <w:sz w:val="20"/>
        </w:rPr>
        <w:instrText xml:space="preserve"> REF _Ref377050387 \r \h </w:instrText>
      </w:r>
      <w:r>
        <w:rPr>
          <w:rFonts w:ascii="Verdana" w:hAnsi="Verdana"/>
          <w:b w:val="0"/>
          <w:sz w:val="20"/>
        </w:rPr>
      </w:r>
      <w:r>
        <w:rPr>
          <w:rFonts w:ascii="Verdana" w:hAnsi="Verdana"/>
          <w:b w:val="0"/>
          <w:sz w:val="20"/>
        </w:rPr>
        <w:fldChar w:fldCharType="separate"/>
      </w:r>
      <w:r>
        <w:rPr>
          <w:rFonts w:ascii="Verdana" w:hAnsi="Verdana"/>
          <w:b w:val="0"/>
          <w:sz w:val="20"/>
        </w:rPr>
        <w:t>11</w:t>
      </w:r>
      <w:r>
        <w:rPr>
          <w:rFonts w:ascii="Verdana" w:hAnsi="Verdana"/>
          <w:b w:val="0"/>
          <w:sz w:val="20"/>
        </w:rPr>
        <w:fldChar w:fldCharType="end"/>
      </w:r>
      <w:r>
        <w:rPr>
          <w:rFonts w:ascii="Verdana" w:hAnsi="Verdana"/>
          <w:b w:val="0"/>
          <w:sz w:val="20"/>
        </w:rPr>
        <w:t>.</w:t>
      </w:r>
    </w:p>
    <w:p w14:paraId="3D63F6D4"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bookmarkStart w:id="58" w:name="_Ref360043449"/>
      <w:r>
        <w:rPr>
          <w:rFonts w:ascii="Verdana" w:hAnsi="Verdana" w:cs="Arial"/>
          <w:b w:val="0"/>
        </w:rPr>
        <w:t>The Parties acknowledge that, except for any information which is exempt from disclosure in accordance with the provisions of the FOIA, the content of the Agreement is not Confidential Information and the Supplier hereby gives its consent for the Customer to publish the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w:t>
      </w:r>
      <w:bookmarkEnd w:id="58"/>
      <w:r>
        <w:rPr>
          <w:rFonts w:ascii="Verdana" w:hAnsi="Verdana" w:cs="Arial"/>
          <w:b w:val="0"/>
        </w:rPr>
        <w:t xml:space="preserve">  </w:t>
      </w:r>
    </w:p>
    <w:p w14:paraId="3F00EF4B"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bookmarkStart w:id="59" w:name="_Ref260825584"/>
      <w:r>
        <w:rPr>
          <w:rFonts w:ascii="Verdana" w:hAnsi="Verdana" w:cs="Arial"/>
          <w:b w:val="0"/>
        </w:rPr>
        <w:t>The Supplier shall not, and shall procure that its Staff do not, make any press announcement, conduct any marketing activities with regard to its relationship with the Customer, use the Customer’s logo or marks or publicise the Agreement or any part of the Agreement in any way, except with the prior written consent of the Customer (which may be withheld at the Customer’s sole discretion).</w:t>
      </w:r>
      <w:bookmarkEnd w:id="59"/>
      <w:r>
        <w:rPr>
          <w:rFonts w:ascii="Verdana" w:hAnsi="Verdana" w:cs="Arial"/>
          <w:b w:val="0"/>
        </w:rPr>
        <w:t xml:space="preserve">  </w:t>
      </w:r>
    </w:p>
    <w:p w14:paraId="21E8E6A4" w14:textId="77777777" w:rsidR="004F4FB8" w:rsidRDefault="004F4FB8" w:rsidP="004F4FB8">
      <w:pPr>
        <w:pStyle w:val="Level1Heading"/>
        <w:numPr>
          <w:ilvl w:val="0"/>
          <w:numId w:val="34"/>
        </w:numPr>
        <w:tabs>
          <w:tab w:val="num" w:pos="567"/>
        </w:tabs>
        <w:spacing w:before="0" w:after="120" w:line="240" w:lineRule="atLeast"/>
        <w:jc w:val="both"/>
        <w:rPr>
          <w:rFonts w:ascii="Verdana" w:hAnsi="Verdana" w:cs="Arial"/>
          <w:sz w:val="20"/>
        </w:rPr>
      </w:pPr>
      <w:bookmarkStart w:id="60" w:name="_Ref261004389"/>
      <w:r>
        <w:rPr>
          <w:rFonts w:ascii="Verdana" w:hAnsi="Verdana" w:cs="Arial"/>
          <w:sz w:val="20"/>
        </w:rPr>
        <w:t>Freedom of Information</w:t>
      </w:r>
      <w:bookmarkEnd w:id="60"/>
      <w:r>
        <w:rPr>
          <w:rFonts w:ascii="Verdana" w:hAnsi="Verdana" w:cs="Arial"/>
          <w:sz w:val="20"/>
        </w:rPr>
        <w:t xml:space="preserve"> </w:t>
      </w:r>
    </w:p>
    <w:p w14:paraId="7EE4E59C"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r>
        <w:rPr>
          <w:rFonts w:ascii="Verdana" w:hAnsi="Verdana" w:cs="Arial"/>
          <w:b w:val="0"/>
        </w:rPr>
        <w:t>The Supplier acknowledges that the Customer is subject to the requirements of the FOIA and shall:</w:t>
      </w:r>
    </w:p>
    <w:p w14:paraId="2E498F2E"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6"/>
        <w:jc w:val="both"/>
        <w:rPr>
          <w:rFonts w:ascii="Verdana" w:hAnsi="Verdana" w:cs="Arial"/>
        </w:rPr>
      </w:pPr>
      <w:r>
        <w:rPr>
          <w:rFonts w:ascii="Verdana" w:hAnsi="Verdana" w:cs="Arial"/>
        </w:rPr>
        <w:t>provide all necessary assistance and cooperation as reasonably requested by the Customer to enable the Customer to comply with its obligations under the FOIA;</w:t>
      </w:r>
    </w:p>
    <w:p w14:paraId="570694C7"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6"/>
        <w:jc w:val="both"/>
        <w:rPr>
          <w:rFonts w:ascii="Verdana" w:hAnsi="Verdana" w:cs="Arial"/>
        </w:rPr>
      </w:pPr>
      <w:r>
        <w:rPr>
          <w:rFonts w:ascii="Verdana" w:hAnsi="Verdana" w:cs="Arial"/>
        </w:rPr>
        <w:t xml:space="preserve">transfer to the Customer all Requests for Information relating to the Agreement that it receives as soon as practicable and in any event within 2 Working Days of receipt; </w:t>
      </w:r>
    </w:p>
    <w:p w14:paraId="3286718F"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6"/>
        <w:jc w:val="both"/>
        <w:rPr>
          <w:rFonts w:ascii="Verdana" w:hAnsi="Verdana" w:cs="Arial"/>
        </w:rPr>
      </w:pPr>
      <w:r>
        <w:rPr>
          <w:rFonts w:ascii="Verdana" w:hAnsi="Verdana" w:cs="Arial"/>
        </w:rPr>
        <w:lastRenderedPageBreak/>
        <w:t>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14:paraId="6ABF3790"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6"/>
        <w:jc w:val="both"/>
        <w:rPr>
          <w:rFonts w:ascii="Verdana" w:hAnsi="Verdana" w:cs="Arial"/>
        </w:rPr>
      </w:pPr>
      <w:r>
        <w:rPr>
          <w:rFonts w:ascii="Verdana" w:hAnsi="Verdana" w:cs="Arial"/>
        </w:rPr>
        <w:t>not respond directly to a Request for Information unless authorised in writing to do so by the Customer.</w:t>
      </w:r>
    </w:p>
    <w:p w14:paraId="44C38D7E"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r>
        <w:rPr>
          <w:rFonts w:ascii="Verdana" w:hAnsi="Verdana" w:cs="Arial"/>
          <w:b w:val="0"/>
        </w:rPr>
        <w:t xml:space="preserve">The Supplier acknowledges that the Customer may be required under the FOIA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1D17F01F"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r>
        <w:rPr>
          <w:rFonts w:ascii="Verdana" w:hAnsi="Verdana" w:cs="Arial"/>
          <w:b w:val="0"/>
        </w:rPr>
        <w:t>Notwithstanding any other provision in the Agreement, the Customer shall be responsible for determining in its absolute discretion whether any Information relating to the Supplier or the Services is exempt from disclosure in accordance with the FOIA.</w:t>
      </w:r>
    </w:p>
    <w:p w14:paraId="3A638478" w14:textId="77777777" w:rsidR="004F4FB8" w:rsidRDefault="004F4FB8" w:rsidP="004F4FB8">
      <w:pPr>
        <w:pStyle w:val="Level1Heading"/>
        <w:numPr>
          <w:ilvl w:val="0"/>
          <w:numId w:val="34"/>
        </w:numPr>
        <w:tabs>
          <w:tab w:val="num" w:pos="540"/>
        </w:tabs>
        <w:spacing w:before="0" w:after="120" w:line="240" w:lineRule="atLeast"/>
        <w:jc w:val="both"/>
        <w:rPr>
          <w:rFonts w:ascii="Verdana" w:hAnsi="Verdana" w:cs="Arial"/>
          <w:sz w:val="20"/>
        </w:rPr>
      </w:pPr>
      <w:bookmarkStart w:id="61" w:name="_Ref377050406"/>
      <w:bookmarkStart w:id="62" w:name="_Ref466638855"/>
      <w:bookmarkStart w:id="63" w:name="_Ref260838253"/>
      <w:r>
        <w:rPr>
          <w:rFonts w:ascii="Verdana" w:hAnsi="Verdana" w:cs="Arial"/>
          <w:sz w:val="20"/>
        </w:rPr>
        <w:t>Protection of Personal Data and Security of Data</w:t>
      </w:r>
      <w:bookmarkEnd w:id="61"/>
      <w:r>
        <w:rPr>
          <w:rFonts w:ascii="Verdana" w:hAnsi="Verdana" w:cs="Arial"/>
          <w:sz w:val="20"/>
        </w:rPr>
        <w:t xml:space="preserve"> </w:t>
      </w:r>
      <w:bookmarkEnd w:id="62"/>
    </w:p>
    <w:p w14:paraId="16DDB3B5"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b w:val="0"/>
        </w:rPr>
      </w:pPr>
      <w:bookmarkStart w:id="64" w:name="_Toc139080283"/>
      <w:bookmarkStart w:id="65" w:name="_Ref507501142"/>
      <w:bookmarkEnd w:id="63"/>
      <w:r>
        <w:rPr>
          <w:rFonts w:ascii="Verdana" w:hAnsi="Verdana"/>
          <w:b w:val="0"/>
        </w:rPr>
        <w:t>Each Party agrees that in performing its obligations under the Agreement, it shall comply with the obligations imposed upon it under the Data Protection Legislation.</w:t>
      </w:r>
    </w:p>
    <w:p w14:paraId="5243DE80"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b w:val="0"/>
        </w:rPr>
      </w:pPr>
      <w:r>
        <w:rPr>
          <w:rFonts w:ascii="Verdana" w:hAnsi="Verdana"/>
          <w:b w:val="0"/>
        </w:rPr>
        <w:t xml:space="preserve">Each Party shall (at its own cost) use its reasonable endeavours to assist the other Party to comply with any obligations under the Data Protection Legislation and shall not perform its obligations under the Agreement in such a way as to cause the other Party to breach any of its obligations under the </w:t>
      </w:r>
      <w:bookmarkEnd w:id="64"/>
      <w:r>
        <w:rPr>
          <w:rFonts w:ascii="Verdana" w:hAnsi="Verdana"/>
          <w:b w:val="0"/>
        </w:rPr>
        <w:t>Data Protection Legislation to the extent that such Party is aware, or ought reasonably to have been aware, that the same would be a breach of such obligations.</w:t>
      </w:r>
      <w:bookmarkEnd w:id="65"/>
    </w:p>
    <w:p w14:paraId="10BBB3BD"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b w:val="0"/>
        </w:rPr>
      </w:pPr>
      <w:bookmarkStart w:id="66" w:name="_Ref478560840"/>
      <w:bookmarkStart w:id="67" w:name="_Ref506814020"/>
      <w:bookmarkStart w:id="68" w:name="_Ref507505693"/>
      <w:bookmarkStart w:id="69" w:name="_Ref466471981"/>
      <w:r>
        <w:rPr>
          <w:rFonts w:ascii="Verdana" w:hAnsi="Verdana"/>
          <w:b w:val="0"/>
        </w:rPr>
        <w:t>The Parties acknowledge that the factual arrangement between them dictates the classification of each Party in respect of the Data Protection Legislation.</w:t>
      </w:r>
      <w:bookmarkEnd w:id="66"/>
      <w:r>
        <w:rPr>
          <w:rFonts w:ascii="Verdana" w:hAnsi="Verdana"/>
          <w:b w:val="0"/>
        </w:rPr>
        <w:t xml:space="preserve"> Notwithstanding the foregoing, the Parties anticipate that during the </w:t>
      </w:r>
      <w:bookmarkEnd w:id="67"/>
      <w:r>
        <w:rPr>
          <w:rFonts w:ascii="Verdana" w:hAnsi="Verdana"/>
          <w:b w:val="0"/>
        </w:rPr>
        <w:t>Term:</w:t>
      </w:r>
      <w:bookmarkEnd w:id="68"/>
    </w:p>
    <w:p w14:paraId="0BEB07F8"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6"/>
        <w:jc w:val="both"/>
        <w:rPr>
          <w:rFonts w:ascii="Verdana" w:hAnsi="Verdana"/>
        </w:rPr>
      </w:pPr>
      <w:r>
        <w:rPr>
          <w:rFonts w:ascii="Verdana" w:hAnsi="Verdana"/>
        </w:rPr>
        <w:t>the Customer shall be the Data Controller of the (</w:t>
      </w:r>
      <w:proofErr w:type="spellStart"/>
      <w:r>
        <w:rPr>
          <w:rFonts w:ascii="Verdana" w:hAnsi="Verdana"/>
        </w:rPr>
        <w:t>i</w:t>
      </w:r>
      <w:proofErr w:type="spellEnd"/>
      <w:r>
        <w:rPr>
          <w:rFonts w:ascii="Verdana" w:hAnsi="Verdana"/>
        </w:rPr>
        <w:t xml:space="preserve">) Customer Data; (ii) Customer Contact Data for its own internal business purposes and (ii) where it is Processed by it in accordance with clause </w:t>
      </w:r>
      <w:r>
        <w:fldChar w:fldCharType="begin"/>
      </w:r>
      <w:r>
        <w:rPr>
          <w:rFonts w:ascii="Verdana" w:hAnsi="Verdana"/>
        </w:rPr>
        <w:instrText xml:space="preserve"> REF _Ref507505646 \r \h </w:instrText>
      </w:r>
      <w:r>
        <w:fldChar w:fldCharType="separate"/>
      </w:r>
      <w:r>
        <w:rPr>
          <w:rFonts w:ascii="Verdana" w:hAnsi="Verdana"/>
        </w:rPr>
        <w:t>13.4</w:t>
      </w:r>
      <w:r>
        <w:fldChar w:fldCharType="end"/>
      </w:r>
      <w:r>
        <w:rPr>
          <w:rFonts w:ascii="Verdana" w:hAnsi="Verdana"/>
          <w:snapToGrid w:val="0"/>
        </w:rPr>
        <w:t xml:space="preserve"> </w:t>
      </w:r>
      <w:r>
        <w:rPr>
          <w:rFonts w:ascii="Verdana" w:hAnsi="Verdana"/>
        </w:rPr>
        <w:t xml:space="preserve">Supplier Contact </w:t>
      </w:r>
      <w:proofErr w:type="gramStart"/>
      <w:r>
        <w:rPr>
          <w:rFonts w:ascii="Verdana" w:hAnsi="Verdana"/>
        </w:rPr>
        <w:t>Data;</w:t>
      </w:r>
      <w:proofErr w:type="gramEnd"/>
    </w:p>
    <w:p w14:paraId="529D724F"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6"/>
        <w:jc w:val="both"/>
        <w:rPr>
          <w:rFonts w:ascii="Verdana" w:hAnsi="Verdana"/>
        </w:rPr>
      </w:pPr>
      <w:r>
        <w:rPr>
          <w:rFonts w:ascii="Verdana" w:hAnsi="Verdana"/>
        </w:rPr>
        <w:t>the Supplier shall be the Data Controller of the (</w:t>
      </w:r>
      <w:proofErr w:type="spellStart"/>
      <w:r>
        <w:rPr>
          <w:rFonts w:ascii="Verdana" w:hAnsi="Verdana"/>
        </w:rPr>
        <w:t>i</w:t>
      </w:r>
      <w:proofErr w:type="spellEnd"/>
      <w:r>
        <w:rPr>
          <w:rFonts w:ascii="Verdana" w:hAnsi="Verdana"/>
        </w:rPr>
        <w:t xml:space="preserve">) Supplier Contact Data for its own internal business purposes and (ii) where it is Processed by it in accordance with clause </w:t>
      </w:r>
      <w:r>
        <w:fldChar w:fldCharType="begin"/>
      </w:r>
      <w:r>
        <w:rPr>
          <w:rFonts w:ascii="Verdana" w:hAnsi="Verdana"/>
        </w:rPr>
        <w:instrText xml:space="preserve"> REF _Ref507505646 \r \h </w:instrText>
      </w:r>
      <w:r>
        <w:fldChar w:fldCharType="separate"/>
      </w:r>
      <w:r>
        <w:rPr>
          <w:rFonts w:ascii="Verdana" w:hAnsi="Verdana"/>
        </w:rPr>
        <w:t>13.4</w:t>
      </w:r>
      <w:r>
        <w:fldChar w:fldCharType="end"/>
      </w:r>
      <w:r>
        <w:rPr>
          <w:rFonts w:ascii="Verdana" w:hAnsi="Verdana"/>
          <w:snapToGrid w:val="0"/>
        </w:rPr>
        <w:t xml:space="preserve"> </w:t>
      </w:r>
      <w:r>
        <w:rPr>
          <w:rFonts w:ascii="Verdana" w:hAnsi="Verdana"/>
        </w:rPr>
        <w:t>Customer Contact Data; and</w:t>
      </w:r>
    </w:p>
    <w:p w14:paraId="7D3729E5"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6"/>
        <w:jc w:val="both"/>
        <w:rPr>
          <w:rFonts w:ascii="Verdana" w:hAnsi="Verdana"/>
        </w:rPr>
      </w:pPr>
      <w:r>
        <w:rPr>
          <w:rFonts w:ascii="Verdana" w:hAnsi="Verdana"/>
        </w:rPr>
        <w:t>the Supplier shall be the Data Processor in relation to its Processing of the Customer Data which have been made available to the Supplier by the Customer (whether directly or indirectly) for the purpose of performing the Services.</w:t>
      </w:r>
    </w:p>
    <w:p w14:paraId="484F374B"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b w:val="0"/>
        </w:rPr>
      </w:pPr>
      <w:bookmarkStart w:id="70" w:name="_Ref506490881"/>
      <w:bookmarkStart w:id="71" w:name="_Ref507505646"/>
      <w:r>
        <w:rPr>
          <w:rFonts w:ascii="Verdana" w:hAnsi="Verdana"/>
          <w:b w:val="0"/>
        </w:rPr>
        <w:t xml:space="preserve">Each Party shall Process the other party's Contact Data (in its capacity as a Data Controller) in order to administer the </w:t>
      </w:r>
      <w:bookmarkEnd w:id="70"/>
      <w:r>
        <w:rPr>
          <w:rFonts w:ascii="Verdana" w:hAnsi="Verdana"/>
          <w:b w:val="0"/>
        </w:rPr>
        <w:t>Agreement.</w:t>
      </w:r>
      <w:bookmarkEnd w:id="71"/>
    </w:p>
    <w:p w14:paraId="220910E3"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b w:val="0"/>
        </w:rPr>
      </w:pPr>
      <w:r>
        <w:rPr>
          <w:rFonts w:ascii="Verdana" w:hAnsi="Verdana"/>
          <w:b w:val="0"/>
        </w:rPr>
        <w:t xml:space="preserve">Each Party shall Process the other party's Contact Data for the purposes set out in clause </w:t>
      </w:r>
      <w:r>
        <w:fldChar w:fldCharType="begin"/>
      </w:r>
      <w:r>
        <w:rPr>
          <w:rFonts w:ascii="Verdana" w:hAnsi="Verdana"/>
          <w:b w:val="0"/>
        </w:rPr>
        <w:instrText xml:space="preserve"> REF _Ref507505646 \r \h </w:instrText>
      </w:r>
      <w:r>
        <w:rPr>
          <w:rFonts w:ascii="Verdana" w:hAnsi="Verdana"/>
          <w:b w:val="0"/>
          <w:snapToGrid w:val="0"/>
          <w:highlight w:val="yellow"/>
        </w:rPr>
        <w:instrText xml:space="preserve"> \* MERGEFORMAT </w:instrText>
      </w:r>
      <w:r>
        <w:fldChar w:fldCharType="separate"/>
      </w:r>
      <w:r>
        <w:rPr>
          <w:rFonts w:ascii="Verdana" w:hAnsi="Verdana"/>
          <w:b w:val="0"/>
        </w:rPr>
        <w:t>13.4</w:t>
      </w:r>
      <w:r>
        <w:fldChar w:fldCharType="end"/>
      </w:r>
      <w:r>
        <w:rPr>
          <w:rFonts w:ascii="Verdana" w:hAnsi="Verdana"/>
          <w:b w:val="0"/>
          <w:snapToGrid w:val="0"/>
        </w:rPr>
        <w:t xml:space="preserve"> </w:t>
      </w:r>
      <w:r>
        <w:rPr>
          <w:rFonts w:ascii="Verdana" w:hAnsi="Verdana"/>
          <w:b w:val="0"/>
        </w:rPr>
        <w:t xml:space="preserve">in accordance with that Party's relevant privacy policy.  Each Party may be required to share the other Party's Contact Data referred to in clause </w:t>
      </w:r>
      <w:r>
        <w:fldChar w:fldCharType="begin"/>
      </w:r>
      <w:r>
        <w:rPr>
          <w:rFonts w:ascii="Verdana" w:hAnsi="Verdana"/>
          <w:b w:val="0"/>
        </w:rPr>
        <w:instrText xml:space="preserve"> REF _Ref507505646 \r \h </w:instrText>
      </w:r>
      <w:r>
        <w:rPr>
          <w:rFonts w:ascii="Verdana" w:hAnsi="Verdana"/>
          <w:b w:val="0"/>
          <w:snapToGrid w:val="0"/>
          <w:highlight w:val="yellow"/>
        </w:rPr>
        <w:instrText xml:space="preserve"> \* MERGEFORMAT </w:instrText>
      </w:r>
      <w:r>
        <w:fldChar w:fldCharType="separate"/>
      </w:r>
      <w:r>
        <w:rPr>
          <w:rFonts w:ascii="Verdana" w:hAnsi="Verdana"/>
          <w:b w:val="0"/>
        </w:rPr>
        <w:t>13.4</w:t>
      </w:r>
      <w:r>
        <w:fldChar w:fldCharType="end"/>
      </w:r>
      <w:r>
        <w:rPr>
          <w:rFonts w:ascii="Verdana" w:hAnsi="Verdana"/>
          <w:b w:val="0"/>
          <w:snapToGrid w:val="0"/>
        </w:rPr>
        <w:t xml:space="preserve"> </w:t>
      </w:r>
      <w:r>
        <w:rPr>
          <w:rFonts w:ascii="Verdana" w:hAnsi="Verdana"/>
          <w:b w:val="0"/>
        </w:rPr>
        <w:t xml:space="preserve">with its affiliates and other relevant parties, within or outside the country of origin, in order to carry out the activities specified in clause </w:t>
      </w:r>
      <w:r>
        <w:fldChar w:fldCharType="begin"/>
      </w:r>
      <w:r>
        <w:rPr>
          <w:rFonts w:ascii="Verdana" w:hAnsi="Verdana"/>
          <w:b w:val="0"/>
        </w:rPr>
        <w:instrText xml:space="preserve"> REF _Ref507505646 \r \h </w:instrText>
      </w:r>
      <w:r>
        <w:rPr>
          <w:rFonts w:ascii="Verdana" w:hAnsi="Verdana"/>
          <w:b w:val="0"/>
          <w:snapToGrid w:val="0"/>
          <w:highlight w:val="yellow"/>
        </w:rPr>
        <w:instrText xml:space="preserve"> \* MERGEFORMAT </w:instrText>
      </w:r>
      <w:r>
        <w:fldChar w:fldCharType="separate"/>
      </w:r>
      <w:r>
        <w:rPr>
          <w:rFonts w:ascii="Verdana" w:hAnsi="Verdana"/>
          <w:b w:val="0"/>
        </w:rPr>
        <w:t>13.4</w:t>
      </w:r>
      <w:r>
        <w:fldChar w:fldCharType="end"/>
      </w:r>
      <w:r>
        <w:rPr>
          <w:rFonts w:ascii="Verdana" w:hAnsi="Verdana"/>
          <w:b w:val="0"/>
        </w:rPr>
        <w:t>, but in doing so, each Party will ensure that the sharing and use of the Contact Data complies with the applicable Data Protection Legislation.</w:t>
      </w:r>
    </w:p>
    <w:p w14:paraId="50D9A9BC"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b w:val="0"/>
        </w:rPr>
      </w:pPr>
      <w:r>
        <w:rPr>
          <w:rFonts w:ascii="Verdana" w:hAnsi="Verdana"/>
          <w:b w:val="0"/>
        </w:rPr>
        <w:t xml:space="preserve">Notwithstanding clause </w:t>
      </w:r>
      <w:r>
        <w:fldChar w:fldCharType="begin"/>
      </w:r>
      <w:r>
        <w:rPr>
          <w:rFonts w:ascii="Verdana" w:hAnsi="Verdana"/>
          <w:b w:val="0"/>
        </w:rPr>
        <w:instrText xml:space="preserve"> REF _Ref507505693 \r \h </w:instrText>
      </w:r>
      <w:r>
        <w:fldChar w:fldCharType="separate"/>
      </w:r>
      <w:r>
        <w:rPr>
          <w:rFonts w:ascii="Verdana" w:hAnsi="Verdana"/>
          <w:b w:val="0"/>
        </w:rPr>
        <w:t>13.3</w:t>
      </w:r>
      <w:r>
        <w:fldChar w:fldCharType="end"/>
      </w:r>
      <w:r>
        <w:rPr>
          <w:rFonts w:ascii="Verdana" w:hAnsi="Verdana"/>
          <w:b w:val="0"/>
          <w:snapToGrid w:val="0"/>
        </w:rPr>
        <w:t xml:space="preserve"> </w:t>
      </w:r>
      <w:r>
        <w:rPr>
          <w:rFonts w:ascii="Verdana" w:hAnsi="Verdana"/>
          <w:b w:val="0"/>
        </w:rPr>
        <w:t xml:space="preserve">if the Parties are deemed to be joint controllers, the Parties shall be jointly responsible for the compliance obligations imposed on a Data </w:t>
      </w:r>
      <w:r>
        <w:rPr>
          <w:rFonts w:ascii="Verdana" w:hAnsi="Verdana"/>
          <w:b w:val="0"/>
        </w:rPr>
        <w:lastRenderedPageBreak/>
        <w:t xml:space="preserve">Controller by the Data Protection Legislation and the Parties shall do all necessary things to enable performance of such compliance obligations, save that each Party shall be responsible for compliance with its data security obligations where Customer Data has been transmitted by it, or while Customer Data is in its possession or control. </w:t>
      </w:r>
    </w:p>
    <w:p w14:paraId="49515FE5"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b w:val="0"/>
        </w:rPr>
      </w:pPr>
      <w:r>
        <w:rPr>
          <w:rFonts w:ascii="Verdana" w:hAnsi="Verdana"/>
          <w:b w:val="0"/>
        </w:rPr>
        <w:t>Each of the Parties acknowledges and agrees that Annex 4 is an accurate description of the Data Protection Particulars.</w:t>
      </w:r>
    </w:p>
    <w:p w14:paraId="51D8C2C9" w14:textId="77777777" w:rsidR="004F4FB8" w:rsidRDefault="004F4FB8" w:rsidP="004F4FB8">
      <w:pPr>
        <w:ind w:left="540"/>
        <w:rPr>
          <w:rFonts w:ascii="Verdana" w:hAnsi="Verdana" w:cs="Arial"/>
          <w:b/>
          <w:bCs/>
          <w:iCs/>
          <w:sz w:val="20"/>
          <w:szCs w:val="20"/>
        </w:rPr>
      </w:pPr>
      <w:r>
        <w:rPr>
          <w:rFonts w:ascii="Verdana" w:hAnsi="Verdana" w:cs="Arial"/>
          <w:b/>
          <w:bCs/>
          <w:iCs/>
          <w:sz w:val="20"/>
          <w:szCs w:val="20"/>
        </w:rPr>
        <w:t>Data Sharing Obligations</w:t>
      </w:r>
    </w:p>
    <w:p w14:paraId="03B576C2" w14:textId="77777777" w:rsidR="004F4FB8" w:rsidRDefault="004F4FB8" w:rsidP="004F4FB8">
      <w:pPr>
        <w:ind w:left="540"/>
        <w:rPr>
          <w:b/>
        </w:rPr>
      </w:pPr>
    </w:p>
    <w:p w14:paraId="6399ACDE"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b w:val="0"/>
        </w:rPr>
      </w:pPr>
      <w:r>
        <w:rPr>
          <w:rFonts w:ascii="Verdana" w:hAnsi="Verdana"/>
          <w:b w:val="0"/>
        </w:rPr>
        <w:t>Where acting as a Data Controller:</w:t>
      </w:r>
    </w:p>
    <w:p w14:paraId="1989A9ED"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6"/>
        <w:jc w:val="both"/>
        <w:rPr>
          <w:rFonts w:ascii="Verdana" w:hAnsi="Verdana"/>
        </w:rPr>
      </w:pPr>
      <w:r>
        <w:rPr>
          <w:rFonts w:ascii="Verdana" w:hAnsi="Verdana"/>
        </w:rPr>
        <w:t xml:space="preserve">for the purposes of the Contact Data, each Party shall make available to the other a copy of their applicable privacy policy and the receiving Party shall ensure that this policy is provided to the applicable individuals whose Personal Data has been shared with the other Party for the purposes set out in the Agreement; and </w:t>
      </w:r>
    </w:p>
    <w:p w14:paraId="5148A471"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6"/>
        <w:jc w:val="both"/>
        <w:rPr>
          <w:rFonts w:ascii="Verdana" w:hAnsi="Verdana"/>
        </w:rPr>
      </w:pPr>
      <w:r>
        <w:rPr>
          <w:rFonts w:ascii="Verdana" w:hAnsi="Verdana"/>
        </w:rPr>
        <w:t>for the purposes of the Customer Data, the Customer shall ensure that all fair processing notices have been given (and/or, as applicable, consents obtained), including in relation to any Sensitive Personal Data, and are sufficient in scope to allow the Customer to disclose the Customer Data to the Supplier in accordance with the Data Protection Legislation and for the purposes set out in the Agreement.</w:t>
      </w:r>
    </w:p>
    <w:p w14:paraId="6AD9577E"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b w:val="0"/>
        </w:rPr>
      </w:pPr>
      <w:r>
        <w:rPr>
          <w:rFonts w:ascii="Verdana" w:hAnsi="Verdana"/>
          <w:b w:val="0"/>
        </w:rPr>
        <w:t>Each Party warrants, represents and undertakes that it is not subject to any prohibition or restriction which would prevent or restrict it from disclosing or transferring either Contact Data or Customer Data (as applicable) to the other Party in accordance with the terms of the Agreement.</w:t>
      </w:r>
    </w:p>
    <w:bookmarkStart w:id="72" w:name="_Ref430875789"/>
    <w:p w14:paraId="2EFE71D0" w14:textId="77777777" w:rsidR="004F4FB8" w:rsidRDefault="004F4FB8" w:rsidP="004F4FB8">
      <w:pPr>
        <w:pStyle w:val="Heading2"/>
        <w:ind w:left="1249"/>
        <w:rPr>
          <w:rFonts w:ascii="Verdana" w:hAnsi="Verdana"/>
          <w:b w:val="0"/>
          <w:szCs w:val="20"/>
        </w:rPr>
      </w:pPr>
      <w:r>
        <w:fldChar w:fldCharType="begin"/>
      </w:r>
      <w:r>
        <w:fldChar w:fldCharType="end"/>
      </w:r>
      <w:bookmarkStart w:id="73" w:name="_119fa7d1-794a-4e68-9032-f5e78da6df77"/>
      <w:bookmarkEnd w:id="73"/>
      <w:r>
        <w:rPr>
          <w:rFonts w:ascii="Verdana" w:hAnsi="Verdana"/>
          <w:b w:val="0"/>
          <w:szCs w:val="20"/>
        </w:rPr>
        <w:t>Data Processor Obligations</w:t>
      </w:r>
      <w:bookmarkEnd w:id="72"/>
    </w:p>
    <w:p w14:paraId="726107E9"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b w:val="0"/>
        </w:rPr>
      </w:pPr>
      <w:bookmarkStart w:id="74" w:name="_Ref495569567"/>
      <w:r>
        <w:rPr>
          <w:rFonts w:ascii="Verdana" w:hAnsi="Verdana"/>
          <w:b w:val="0"/>
        </w:rPr>
        <w:t>To the extent that the Supplier is acting as a Data Processor in relation to the Processing that it is carrying out arising out of, or in connection with, the performance of its obligations under the Agreement it shall:</w:t>
      </w:r>
      <w:bookmarkEnd w:id="74"/>
    </w:p>
    <w:p w14:paraId="0F795D33"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6"/>
        <w:jc w:val="both"/>
        <w:rPr>
          <w:rFonts w:ascii="Verdana" w:hAnsi="Verdana"/>
        </w:rPr>
      </w:pPr>
      <w:bookmarkStart w:id="75" w:name="_Ref474743014"/>
      <w:bookmarkStart w:id="76" w:name="_Ref501359258"/>
      <w:bookmarkStart w:id="77" w:name="_Ref507504829"/>
      <w:r>
        <w:rPr>
          <w:rFonts w:ascii="Verdana" w:hAnsi="Verdana"/>
        </w:rPr>
        <w:t>Process Customer Data for and on behalf of the Customer for the purposes of performing its obligations under the Agreement, and only in accordance with the terms of the Agreement and any instructions from</w:t>
      </w:r>
      <w:r>
        <w:rPr>
          <w:rFonts w:ascii="Verdana" w:hAnsi="Verdana"/>
          <w:snapToGrid w:val="0"/>
        </w:rPr>
        <w:t xml:space="preserve"> the Customer.</w:t>
      </w:r>
      <w:r>
        <w:rPr>
          <w:rFonts w:ascii="Verdana" w:hAnsi="Verdana"/>
        </w:rPr>
        <w:t xml:space="preserve">  If the Supplier is required by Applicable Law to act other than in accordance with the instructions of the Customer, the Supplier shall (to the extent permitted by Applicable Law) immediately notify </w:t>
      </w:r>
      <w:bookmarkEnd w:id="75"/>
      <w:r>
        <w:rPr>
          <w:rFonts w:ascii="Verdana" w:hAnsi="Verdana"/>
        </w:rPr>
        <w:t xml:space="preserve">the </w:t>
      </w:r>
      <w:bookmarkEnd w:id="76"/>
      <w:r>
        <w:rPr>
          <w:rFonts w:ascii="Verdana" w:hAnsi="Verdana"/>
        </w:rPr>
        <w:t>Customer;</w:t>
      </w:r>
      <w:bookmarkEnd w:id="77"/>
    </w:p>
    <w:p w14:paraId="3DF92234"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6"/>
        <w:jc w:val="both"/>
        <w:rPr>
          <w:rFonts w:ascii="Verdana" w:hAnsi="Verdana"/>
        </w:rPr>
      </w:pPr>
      <w:r>
        <w:rPr>
          <w:rFonts w:ascii="Verdana" w:hAnsi="Verdana"/>
        </w:rPr>
        <w:t xml:space="preserve">not otherwise modify, amend or alter the contents of the Customer Data, unless specifically authorised to do so in writing by the Customer; </w:t>
      </w:r>
    </w:p>
    <w:p w14:paraId="19A1F2F8"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6"/>
        <w:jc w:val="both"/>
        <w:rPr>
          <w:rFonts w:ascii="Verdana" w:hAnsi="Verdana"/>
        </w:rPr>
      </w:pPr>
      <w:r>
        <w:rPr>
          <w:rFonts w:ascii="Verdana" w:hAnsi="Verdana"/>
        </w:rPr>
        <w:t xml:space="preserve">notify the Customer immediately (and in any event within 24 hours) if it considers, in its opinion (acting reasonably), that any of the Customer's instructions under clause </w:t>
      </w:r>
      <w:r>
        <w:fldChar w:fldCharType="begin"/>
      </w:r>
      <w:r>
        <w:rPr>
          <w:rFonts w:ascii="Verdana" w:hAnsi="Verdana"/>
        </w:rPr>
        <w:instrText xml:space="preserve"> REF _Ref507504829 \r \h </w:instrText>
      </w:r>
      <w:r>
        <w:fldChar w:fldCharType="separate"/>
      </w:r>
      <w:r>
        <w:rPr>
          <w:rFonts w:ascii="Verdana" w:hAnsi="Verdana"/>
        </w:rPr>
        <w:t>13.10.1</w:t>
      </w:r>
      <w:r>
        <w:fldChar w:fldCharType="end"/>
      </w:r>
      <w:r>
        <w:rPr>
          <w:rFonts w:ascii="Verdana" w:hAnsi="Verdana"/>
          <w:snapToGrid w:val="0"/>
        </w:rPr>
        <w:t xml:space="preserve"> </w:t>
      </w:r>
      <w:r>
        <w:rPr>
          <w:rFonts w:ascii="Verdana" w:hAnsi="Verdana"/>
        </w:rPr>
        <w:t xml:space="preserve">infringes any of the Data Protection </w:t>
      </w:r>
      <w:proofErr w:type="gramStart"/>
      <w:r>
        <w:rPr>
          <w:rFonts w:ascii="Verdana" w:hAnsi="Verdana"/>
        </w:rPr>
        <w:t>Legislation;</w:t>
      </w:r>
      <w:proofErr w:type="gramEnd"/>
    </w:p>
    <w:p w14:paraId="74F2D1E8"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6"/>
        <w:jc w:val="both"/>
        <w:rPr>
          <w:rFonts w:ascii="Verdana" w:hAnsi="Verdana"/>
        </w:rPr>
      </w:pPr>
      <w:bookmarkStart w:id="78" w:name="_Ref495571191"/>
      <w:bookmarkStart w:id="79" w:name="_Ref442261344"/>
      <w:r>
        <w:rPr>
          <w:rFonts w:ascii="Verdana" w:hAnsi="Verdana"/>
        </w:rPr>
        <w:t>ensure that appropriate operational and technical measures are in place to safeguard against any unauthorised or unlawful Processing of the Customer Data and against accidental loss or destruction of, or damage to, Customer Data and where requested provide to the Customer evidence of its compliance with such requirement;</w:t>
      </w:r>
      <w:bookmarkEnd w:id="78"/>
    </w:p>
    <w:bookmarkEnd w:id="79"/>
    <w:p w14:paraId="226BABDE"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6"/>
        <w:jc w:val="both"/>
        <w:rPr>
          <w:rFonts w:ascii="Verdana" w:hAnsi="Verdana" w:cs="Arial"/>
        </w:rPr>
      </w:pPr>
      <w:r>
        <w:rPr>
          <w:rFonts w:ascii="Verdana" w:hAnsi="Verdana" w:cs="Arial"/>
        </w:rPr>
        <w:t xml:space="preserve">not disclose or transfer the Personal Data to any third party or Supplier Staff unless necessary for the provision of the Services and, for any disclosure or transfer of Personal Data to any third party, obtain the prior written consent of the Customer (save where such disclosure or transfer is specifically </w:t>
      </w:r>
      <w:r>
        <w:rPr>
          <w:rFonts w:ascii="Verdana" w:hAnsi="Verdana" w:cs="Arial"/>
        </w:rPr>
        <w:lastRenderedPageBreak/>
        <w:t xml:space="preserve">authorised under the Agreement).  Without limiting the foregoing where the Supplier wishes to appoint a sub-contractor for the purpose of performing the Services or in relation to any of its obligations under the Agreement in accordance with clause </w:t>
      </w:r>
      <w:r>
        <w:fldChar w:fldCharType="begin"/>
      </w:r>
      <w:r>
        <w:rPr>
          <w:rFonts w:ascii="Verdana" w:hAnsi="Verdana" w:cs="Arial"/>
        </w:rPr>
        <w:instrText xml:space="preserve"> REF _Ref466640513 \r \h  \* MERGEFORMAT </w:instrText>
      </w:r>
      <w:r>
        <w:fldChar w:fldCharType="separate"/>
      </w:r>
      <w:r>
        <w:rPr>
          <w:rFonts w:ascii="Verdana" w:hAnsi="Verdana" w:cs="Arial"/>
        </w:rPr>
        <w:t>8</w:t>
      </w:r>
      <w:r>
        <w:fldChar w:fldCharType="end"/>
      </w:r>
      <w:r>
        <w:rPr>
          <w:rFonts w:ascii="Verdana" w:hAnsi="Verdana" w:cs="Arial"/>
        </w:rPr>
        <w:t xml:space="preserve">, the Supplier shall where such sub-contractor shall Process Personal Data ensure that it has entered into a written agreement with the sub-contractor on terms which are substantially the same as, but no less onerous than, the terms set out in this clause </w:t>
      </w:r>
      <w:r>
        <w:fldChar w:fldCharType="begin"/>
      </w:r>
      <w:r>
        <w:rPr>
          <w:rFonts w:ascii="Verdana" w:hAnsi="Verdana" w:cs="Arial"/>
        </w:rPr>
        <w:instrText xml:space="preserve"> REF _Ref466638855 \r \h  \* MERGEFORMAT </w:instrText>
      </w:r>
      <w:r>
        <w:fldChar w:fldCharType="separate"/>
      </w:r>
      <w:r>
        <w:rPr>
          <w:rFonts w:ascii="Verdana" w:hAnsi="Verdana" w:cs="Arial"/>
        </w:rPr>
        <w:t>13</w:t>
      </w:r>
      <w:r>
        <w:fldChar w:fldCharType="end"/>
      </w:r>
      <w:r>
        <w:rPr>
          <w:rFonts w:ascii="Verdana" w:hAnsi="Verdana" w:cs="Arial"/>
        </w:rPr>
        <w:t xml:space="preserve"> and a provision restricting the ability of the sub-contractor to sub-contract all or any part of the services provided to the Supplier under such contract without first seeking the consent of the Customer;</w:t>
      </w:r>
    </w:p>
    <w:p w14:paraId="17AD1D6C"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6"/>
        <w:jc w:val="both"/>
        <w:rPr>
          <w:rFonts w:ascii="Verdana" w:hAnsi="Verdana"/>
        </w:rPr>
      </w:pPr>
      <w:r>
        <w:rPr>
          <w:rFonts w:ascii="Verdana" w:hAnsi="Verdana"/>
        </w:rPr>
        <w:t xml:space="preserve">take all reasonable steps to ensure the reliability and integrity of any of its Staff who shall have access to the Customer Data, and ensure that each member of its Staff shall have entered into appropriate contractually-binding confidentiality undertakings; </w:t>
      </w:r>
    </w:p>
    <w:p w14:paraId="674E6D6E"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6"/>
        <w:jc w:val="both"/>
        <w:rPr>
          <w:rFonts w:ascii="Verdana" w:hAnsi="Verdana"/>
        </w:rPr>
      </w:pPr>
      <w:bookmarkStart w:id="80" w:name="_Ref501359402"/>
      <w:r>
        <w:rPr>
          <w:rFonts w:ascii="Verdana" w:hAnsi="Verdana"/>
        </w:rPr>
        <w:t>not disclose Customer Data to a third party (including a sub-contractor or any group company or affiliate) in any circumstances without the Customer's prior written consent</w:t>
      </w:r>
      <w:bookmarkEnd w:id="80"/>
      <w:r>
        <w:rPr>
          <w:rFonts w:ascii="Verdana" w:hAnsi="Verdana"/>
        </w:rPr>
        <w:t>;</w:t>
      </w:r>
    </w:p>
    <w:p w14:paraId="46C913D0"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6"/>
        <w:jc w:val="both"/>
        <w:rPr>
          <w:rFonts w:ascii="Verdana" w:hAnsi="Verdana" w:cs="Arial"/>
        </w:rPr>
      </w:pPr>
      <w:bookmarkStart w:id="81" w:name="_Ref501359515"/>
      <w:bookmarkStart w:id="82" w:name="_Ref507504131"/>
      <w:r>
        <w:rPr>
          <w:rFonts w:ascii="Verdana" w:hAnsi="Verdana"/>
        </w:rPr>
        <w:t>not Process or otherwise transfer any Customer Data to a Restricted Country except with the prior written consent of the Customer and in granting consent to the transfer, the Customer may impose such terms on the Processing of the Customer Data, on the other Party and/or on any sub-contractor, including incorporating model clauses and/or a direct data processing agreement</w:t>
      </w:r>
      <w:bookmarkEnd w:id="81"/>
      <w:r>
        <w:rPr>
          <w:rFonts w:ascii="Verdana" w:hAnsi="Verdana"/>
        </w:rPr>
        <w:t xml:space="preserve">.  </w:t>
      </w:r>
      <w:r>
        <w:rPr>
          <w:rFonts w:ascii="Verdana" w:hAnsi="Verdana" w:cs="Arial"/>
        </w:rPr>
        <w:t xml:space="preserve">Where the Supplier </w:t>
      </w:r>
      <w:r>
        <w:rPr>
          <w:rFonts w:ascii="Verdana" w:hAnsi="Verdana"/>
        </w:rPr>
        <w:t xml:space="preserve">wishes to Process or transfer any Personal Data in or to any Restricted Country </w:t>
      </w:r>
      <w:bookmarkStart w:id="83" w:name="_Ref507504239"/>
      <w:bookmarkEnd w:id="82"/>
      <w:r>
        <w:rPr>
          <w:rFonts w:ascii="Verdana" w:hAnsi="Verdana"/>
        </w:rPr>
        <w:t>the Supplier shall make a written request to the Customer which shall set out the following details:</w:t>
      </w:r>
      <w:bookmarkEnd w:id="83"/>
    </w:p>
    <w:p w14:paraId="2B0A0042" w14:textId="77777777" w:rsidR="004F4FB8" w:rsidRDefault="004F4FB8" w:rsidP="004F4FB8">
      <w:pPr>
        <w:pStyle w:val="Level4"/>
        <w:numPr>
          <w:ilvl w:val="3"/>
          <w:numId w:val="30"/>
        </w:numPr>
        <w:adjustRightInd/>
        <w:rPr>
          <w:rFonts w:ascii="Verdana" w:hAnsi="Verdana" w:cs="Arial"/>
        </w:rPr>
      </w:pPr>
      <w:r>
        <w:rPr>
          <w:rFonts w:ascii="Verdana" w:hAnsi="Verdana"/>
        </w:rPr>
        <w:t>the Personal Data which will be transferred to and/or Processed in the Restricted Country;</w:t>
      </w:r>
    </w:p>
    <w:p w14:paraId="39B8BAD2" w14:textId="77777777" w:rsidR="004F4FB8" w:rsidRDefault="004F4FB8" w:rsidP="004F4FB8">
      <w:pPr>
        <w:pStyle w:val="Level4"/>
        <w:numPr>
          <w:ilvl w:val="3"/>
          <w:numId w:val="30"/>
        </w:numPr>
        <w:adjustRightInd/>
        <w:rPr>
          <w:rFonts w:ascii="Verdana" w:hAnsi="Verdana"/>
        </w:rPr>
      </w:pPr>
      <w:r>
        <w:rPr>
          <w:rFonts w:ascii="Verdana" w:hAnsi="Verdana"/>
        </w:rPr>
        <w:t xml:space="preserve">the Restricted Country or Restricted Countries which the Personal Data will be transferred to and/or Processed in; </w:t>
      </w:r>
    </w:p>
    <w:p w14:paraId="7EE3D1C4" w14:textId="77777777" w:rsidR="004F4FB8" w:rsidRDefault="004F4FB8" w:rsidP="004F4FB8">
      <w:pPr>
        <w:pStyle w:val="Level4"/>
        <w:numPr>
          <w:ilvl w:val="3"/>
          <w:numId w:val="30"/>
        </w:numPr>
        <w:adjustRightInd/>
        <w:rPr>
          <w:rFonts w:ascii="Verdana" w:hAnsi="Verdana"/>
        </w:rPr>
      </w:pPr>
      <w:r>
        <w:rPr>
          <w:rFonts w:ascii="Verdana" w:hAnsi="Verdana"/>
        </w:rPr>
        <w:t>any sub-contractors or other third parties who will be Processing and/or receiving Personal Data in Restricted Countries; and</w:t>
      </w:r>
    </w:p>
    <w:p w14:paraId="04F35759" w14:textId="77777777" w:rsidR="004F4FB8" w:rsidRDefault="004F4FB8" w:rsidP="004F4FB8">
      <w:pPr>
        <w:pStyle w:val="Level4"/>
        <w:numPr>
          <w:ilvl w:val="3"/>
          <w:numId w:val="30"/>
        </w:numPr>
        <w:adjustRightInd/>
        <w:rPr>
          <w:rFonts w:ascii="Verdana" w:hAnsi="Verdana"/>
        </w:rPr>
      </w:pPr>
      <w:r>
        <w:rPr>
          <w:rFonts w:ascii="Verdana" w:hAnsi="Verdana"/>
        </w:rPr>
        <w:t xml:space="preserve">how the Supplier will ensure an adequate level of protection and adequate safeguards in respect of the Personal Data that will be Processed in and/or transferred to Restricted Countries so as to ensure the Customer's compliance with Data Protection Legislation, </w:t>
      </w:r>
    </w:p>
    <w:p w14:paraId="066AB0A6" w14:textId="77777777" w:rsidR="004F4FB8" w:rsidRDefault="004F4FB8" w:rsidP="004F4FB8">
      <w:pPr>
        <w:ind w:left="1418"/>
        <w:rPr>
          <w:highlight w:val="yellow"/>
        </w:rPr>
      </w:pPr>
      <w:r>
        <w:rPr>
          <w:rFonts w:ascii="Verdana" w:hAnsi="Verdana"/>
          <w:sz w:val="20"/>
          <w:szCs w:val="20"/>
        </w:rPr>
        <w:t xml:space="preserve">and the Customer shall in its sole discretion notify the Supplier as to whether it accepts or rejects the written request submitted in accordance with this clause </w:t>
      </w:r>
      <w:r>
        <w:fldChar w:fldCharType="begin"/>
      </w:r>
      <w:r>
        <w:rPr>
          <w:rFonts w:ascii="Verdana" w:hAnsi="Verdana"/>
          <w:sz w:val="20"/>
          <w:szCs w:val="20"/>
        </w:rPr>
        <w:instrText xml:space="preserve"> REF _Ref507504131 \r \h </w:instrText>
      </w:r>
      <w:r>
        <w:fldChar w:fldCharType="separate"/>
      </w:r>
      <w:r>
        <w:rPr>
          <w:rFonts w:ascii="Verdana" w:hAnsi="Verdana"/>
          <w:sz w:val="20"/>
          <w:szCs w:val="20"/>
        </w:rPr>
        <w:t>13.10.8</w:t>
      </w:r>
      <w:r>
        <w:fldChar w:fldCharType="end"/>
      </w:r>
      <w:r>
        <w:rPr>
          <w:rFonts w:ascii="Verdana" w:hAnsi="Verdana"/>
          <w:sz w:val="20"/>
          <w:szCs w:val="20"/>
        </w:rPr>
        <w:t>;</w:t>
      </w:r>
    </w:p>
    <w:p w14:paraId="46079670" w14:textId="77777777" w:rsidR="004F4FB8" w:rsidRDefault="004F4FB8" w:rsidP="004F4FB8">
      <w:pPr>
        <w:pStyle w:val="Level3Number"/>
        <w:widowControl w:val="0"/>
        <w:numPr>
          <w:ilvl w:val="0"/>
          <w:numId w:val="0"/>
        </w:numPr>
        <w:tabs>
          <w:tab w:val="left" w:pos="540"/>
        </w:tabs>
        <w:spacing w:before="0" w:after="120" w:line="240" w:lineRule="atLeast"/>
        <w:ind w:left="900"/>
        <w:jc w:val="both"/>
        <w:rPr>
          <w:rFonts w:ascii="Verdana" w:hAnsi="Verdana"/>
        </w:rPr>
      </w:pPr>
    </w:p>
    <w:p w14:paraId="2C232121"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6"/>
        <w:jc w:val="both"/>
        <w:rPr>
          <w:rFonts w:ascii="Verdana" w:hAnsi="Verdana"/>
        </w:rPr>
      </w:pPr>
      <w:r>
        <w:rPr>
          <w:rFonts w:ascii="Verdana" w:hAnsi="Verdana"/>
        </w:rPr>
        <w:t xml:space="preserve">notify the Customer promptly (and with any event within 48 hours) following its receipt of any Data Subject Request or Regulator Correspondence or Third Party Request, and shall: </w:t>
      </w:r>
    </w:p>
    <w:p w14:paraId="5ABAABAE" w14:textId="77777777" w:rsidR="004F4FB8" w:rsidRDefault="004F4FB8" w:rsidP="004F4FB8">
      <w:pPr>
        <w:pStyle w:val="Level4"/>
        <w:numPr>
          <w:ilvl w:val="3"/>
          <w:numId w:val="48"/>
        </w:numPr>
        <w:adjustRightInd/>
        <w:rPr>
          <w:rFonts w:ascii="Verdana" w:hAnsi="Verdana"/>
        </w:rPr>
      </w:pPr>
      <w:r>
        <w:rPr>
          <w:rFonts w:ascii="Verdana" w:hAnsi="Verdana"/>
        </w:rPr>
        <w:lastRenderedPageBreak/>
        <w:t>not disclose any Customer Data in response to any Data Subject Request or Regulator Correspondence or Third Party Request without the Customer's prior written consent; and</w:t>
      </w:r>
    </w:p>
    <w:p w14:paraId="465910FF" w14:textId="77777777" w:rsidR="004F4FB8" w:rsidRDefault="004F4FB8" w:rsidP="004F4FB8">
      <w:pPr>
        <w:pStyle w:val="Level4"/>
        <w:numPr>
          <w:ilvl w:val="3"/>
          <w:numId w:val="48"/>
        </w:numPr>
        <w:adjustRightInd/>
        <w:rPr>
          <w:rFonts w:ascii="Verdana" w:hAnsi="Verdana"/>
        </w:rPr>
      </w:pPr>
      <w:r>
        <w:rPr>
          <w:rFonts w:ascii="Verdana" w:hAnsi="Verdana"/>
        </w:rPr>
        <w:t xml:space="preserve">provide the Customer promptly with all reasonable co-operation and assistance required by the Customer in relation to any such Data Subject Request or Regulator Correspondence or Third Party Request; </w:t>
      </w:r>
    </w:p>
    <w:p w14:paraId="61EDD7DB"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6"/>
        <w:jc w:val="both"/>
        <w:rPr>
          <w:rFonts w:ascii="Verdana" w:hAnsi="Verdana"/>
        </w:rPr>
      </w:pPr>
      <w:r>
        <w:rPr>
          <w:rFonts w:ascii="Verdana" w:hAnsi="Verdana"/>
        </w:rPr>
        <w:t>use all reasonable endeavours in accordance with good industry practice to assist the Customer to comply with the obligations imposed on the Customer by the Data Protection Laws, including:</w:t>
      </w:r>
    </w:p>
    <w:p w14:paraId="7C7EE8DC" w14:textId="77777777" w:rsidR="004F4FB8" w:rsidRDefault="004F4FB8" w:rsidP="004F4FB8">
      <w:pPr>
        <w:pStyle w:val="Level4"/>
        <w:numPr>
          <w:ilvl w:val="3"/>
          <w:numId w:val="50"/>
        </w:numPr>
        <w:adjustRightInd/>
        <w:rPr>
          <w:rFonts w:ascii="Verdana" w:hAnsi="Verdana"/>
        </w:rPr>
      </w:pPr>
      <w:r>
        <w:rPr>
          <w:rFonts w:ascii="Verdana" w:hAnsi="Verdana"/>
        </w:rPr>
        <w:t>obligations relating to ensuring the security and integrity of the Customer Data;</w:t>
      </w:r>
    </w:p>
    <w:p w14:paraId="2BB84D3D" w14:textId="77777777" w:rsidR="004F4FB8" w:rsidRDefault="004F4FB8" w:rsidP="004F4FB8">
      <w:pPr>
        <w:numPr>
          <w:ilvl w:val="3"/>
          <w:numId w:val="51"/>
        </w:numPr>
        <w:tabs>
          <w:tab w:val="num" w:pos="3404"/>
        </w:tabs>
        <w:adjustRightInd w:val="0"/>
        <w:spacing w:after="240"/>
        <w:jc w:val="both"/>
        <w:outlineLvl w:val="3"/>
        <w:rPr>
          <w:rFonts w:ascii="Verdana" w:hAnsi="Verdana"/>
          <w:sz w:val="20"/>
          <w:szCs w:val="20"/>
        </w:rPr>
      </w:pPr>
      <w:r>
        <w:rPr>
          <w:rFonts w:ascii="Verdana" w:hAnsi="Verdana"/>
          <w:sz w:val="20"/>
          <w:szCs w:val="20"/>
        </w:rPr>
        <w:t xml:space="preserve">obligations relating to notifications and communication of Personal Data Breaches required by the Data Protection Legislation to the Regulator and/or any relevant Data Subjects; and </w:t>
      </w:r>
    </w:p>
    <w:p w14:paraId="5877E6D0" w14:textId="77777777" w:rsidR="004F4FB8" w:rsidRDefault="004F4FB8" w:rsidP="004F4FB8">
      <w:pPr>
        <w:numPr>
          <w:ilvl w:val="3"/>
          <w:numId w:val="51"/>
        </w:numPr>
        <w:tabs>
          <w:tab w:val="num" w:pos="3404"/>
        </w:tabs>
        <w:adjustRightInd w:val="0"/>
        <w:spacing w:after="240"/>
        <w:jc w:val="both"/>
        <w:outlineLvl w:val="3"/>
        <w:rPr>
          <w:rFonts w:ascii="Verdana" w:hAnsi="Verdana"/>
          <w:sz w:val="20"/>
          <w:szCs w:val="20"/>
        </w:rPr>
      </w:pPr>
      <w:r>
        <w:rPr>
          <w:rFonts w:ascii="Verdana" w:hAnsi="Verdana"/>
          <w:sz w:val="20"/>
          <w:szCs w:val="20"/>
        </w:rPr>
        <w:t>undertaking any Data Protection Impact Assessments that are required by the Data Protection Legislation (and, where required by the Data Protection Legislation, consulting with the Regulator in respect of any such Data Protection Impact Assessments);</w:t>
      </w:r>
    </w:p>
    <w:p w14:paraId="0ADEA89C"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6"/>
        <w:jc w:val="both"/>
        <w:rPr>
          <w:rFonts w:ascii="Verdana" w:hAnsi="Verdana"/>
        </w:rPr>
      </w:pPr>
      <w:bookmarkStart w:id="84" w:name="_Ref474745664"/>
      <w:r>
        <w:rPr>
          <w:rFonts w:ascii="Verdana" w:hAnsi="Verdana"/>
        </w:rPr>
        <w:t xml:space="preserve">notify the Customer promptly (and in any event within 24 hours) upon becoming aware of any Personal Data Breach, and: </w:t>
      </w:r>
    </w:p>
    <w:p w14:paraId="1AF7237E" w14:textId="77777777" w:rsidR="004F4FB8" w:rsidRDefault="004F4FB8" w:rsidP="004F4FB8">
      <w:pPr>
        <w:pStyle w:val="Level4"/>
        <w:numPr>
          <w:ilvl w:val="3"/>
          <w:numId w:val="53"/>
        </w:numPr>
        <w:adjustRightInd/>
        <w:rPr>
          <w:rFonts w:ascii="Verdana" w:hAnsi="Verdana"/>
        </w:rPr>
      </w:pPr>
      <w:r>
        <w:rPr>
          <w:rFonts w:ascii="Verdana" w:hAnsi="Verdana"/>
        </w:rPr>
        <w:t>implement any measures necessary to restore the security of compromised Customer Data;</w:t>
      </w:r>
      <w:bookmarkEnd w:id="84"/>
      <w:r>
        <w:rPr>
          <w:rFonts w:ascii="Verdana" w:hAnsi="Verdana"/>
        </w:rPr>
        <w:t xml:space="preserve"> and</w:t>
      </w:r>
    </w:p>
    <w:p w14:paraId="161962CE" w14:textId="77777777" w:rsidR="004F4FB8" w:rsidRDefault="004F4FB8" w:rsidP="004F4FB8">
      <w:pPr>
        <w:pStyle w:val="Level4"/>
        <w:numPr>
          <w:ilvl w:val="3"/>
          <w:numId w:val="53"/>
        </w:numPr>
        <w:adjustRightInd/>
        <w:rPr>
          <w:rFonts w:ascii="Verdana" w:hAnsi="Verdana"/>
          <w:lang w:eastAsia="en-US"/>
        </w:rPr>
      </w:pPr>
      <w:r>
        <w:rPr>
          <w:rFonts w:ascii="Verdana" w:hAnsi="Verdana"/>
        </w:rPr>
        <w:t xml:space="preserve">assist the Customer to make any notifications to the Regulator and </w:t>
      </w:r>
      <w:r>
        <w:rPr>
          <w:rFonts w:ascii="Verdana" w:hAnsi="Verdana"/>
          <w:lang w:eastAsia="en-US"/>
        </w:rPr>
        <w:t>affected Data Subjects; and</w:t>
      </w:r>
    </w:p>
    <w:p w14:paraId="66F03DFE"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6"/>
        <w:jc w:val="both"/>
        <w:rPr>
          <w:rFonts w:ascii="Verdana" w:hAnsi="Verdana"/>
        </w:rPr>
      </w:pPr>
      <w:r>
        <w:rPr>
          <w:rFonts w:ascii="Verdana" w:hAnsi="Verdana"/>
        </w:rPr>
        <w:t>except to the extent required by Applicable Law, on termination or expiry of the Agreement (as applicable) or otherwise where requested by the Customer, cease Processing all Customer Data and return and/or permanently and securely destroy (as directed in writing by the Customer) all Customer Data and all copies in its possession or control;</w:t>
      </w:r>
    </w:p>
    <w:p w14:paraId="29872C37"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6"/>
        <w:jc w:val="both"/>
        <w:rPr>
          <w:rFonts w:ascii="Verdana" w:hAnsi="Verdana"/>
        </w:rPr>
      </w:pPr>
      <w:r>
        <w:rPr>
          <w:rFonts w:ascii="Verdana" w:hAnsi="Verdana"/>
        </w:rPr>
        <w:t>comply with the obligations imposed upon a Data Processor under the Data Protection Legislation; and</w:t>
      </w:r>
    </w:p>
    <w:p w14:paraId="41B805E2"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6"/>
        <w:jc w:val="both"/>
        <w:rPr>
          <w:rFonts w:ascii="Verdana" w:hAnsi="Verdana"/>
        </w:rPr>
      </w:pPr>
      <w:r>
        <w:rPr>
          <w:rFonts w:ascii="Verdana" w:hAnsi="Verdana"/>
        </w:rPr>
        <w:t xml:space="preserve">within 30 days of a request from the Customer, allow its data processing facilities, procedures and documentation (and, if required, those of its agents, contractors, sub-contractors and consultants) to be submitted for scrutiny, inspection or audit by the Customer (and/or its representatives, including its appointed auditors) in order to ascertain compliance with the terms of the Agreement and provide reasonable information, assistance and co-operation to the Customer, including access to relevant staff and/or, on the request of the Customer provide the Customer with written evidence of its compliance with the requirements of the Agreement. </w:t>
      </w:r>
    </w:p>
    <w:p w14:paraId="4BC68904"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b w:val="0"/>
        </w:rPr>
      </w:pPr>
      <w:r>
        <w:rPr>
          <w:rFonts w:ascii="Verdana" w:hAnsi="Verdana"/>
          <w:b w:val="0"/>
        </w:rPr>
        <w:t xml:space="preserve">Except as otherwise provided, the Agreement does not transfer ownership of, or </w:t>
      </w:r>
      <w:r>
        <w:rPr>
          <w:rFonts w:ascii="Verdana" w:hAnsi="Verdana"/>
          <w:b w:val="0"/>
        </w:rPr>
        <w:lastRenderedPageBreak/>
        <w:t>create any licences (implied or otherwise), in any Intellectual Property Rights in any Personal Data.</w:t>
      </w:r>
    </w:p>
    <w:p w14:paraId="1A833719"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bookmarkStart w:id="85" w:name="_Ref466649315"/>
      <w:bookmarkStart w:id="86" w:name="_Ref507504425"/>
      <w:bookmarkStart w:id="87" w:name="_Ref377050536"/>
      <w:bookmarkEnd w:id="69"/>
      <w:r>
        <w:rPr>
          <w:rFonts w:ascii="Verdana" w:hAnsi="Verdana" w:cs="Arial"/>
          <w:b w:val="0"/>
        </w:rPr>
        <w:t xml:space="preserve">Notwithstanding any other term of the Agreement, the Supplier shall indemnify and keep indemnified and hold harmless the Customer from and against all Losses suffered or incurred by the Customer arising out of or in connection with claims and proceedings arising from any breach of the Supplier’s obligations under this clause </w:t>
      </w:r>
      <w:r>
        <w:fldChar w:fldCharType="begin"/>
      </w:r>
      <w:r>
        <w:rPr>
          <w:rFonts w:ascii="Verdana" w:hAnsi="Verdana" w:cs="Arial"/>
          <w:b w:val="0"/>
        </w:rPr>
        <w:instrText xml:space="preserve"> REF _Ref466638855 \r \h  \* MERGEFORMAT </w:instrText>
      </w:r>
      <w:r>
        <w:fldChar w:fldCharType="separate"/>
      </w:r>
      <w:r>
        <w:rPr>
          <w:rFonts w:ascii="Verdana" w:hAnsi="Verdana" w:cs="Arial"/>
          <w:b w:val="0"/>
        </w:rPr>
        <w:t>13</w:t>
      </w:r>
      <w:r>
        <w:fldChar w:fldCharType="end"/>
      </w:r>
      <w:r>
        <w:rPr>
          <w:rFonts w:ascii="Verdana" w:hAnsi="Verdana" w:cs="Arial"/>
          <w:b w:val="0"/>
        </w:rPr>
        <w:t>.</w:t>
      </w:r>
      <w:bookmarkEnd w:id="85"/>
      <w:r>
        <w:rPr>
          <w:rFonts w:ascii="Verdana" w:hAnsi="Verdana" w:cs="Arial"/>
          <w:b w:val="0"/>
        </w:rPr>
        <w:t xml:space="preserve">  The limitations of liability set out in the Agreement shall not apply in respect of this indemnity.</w:t>
      </w:r>
      <w:bookmarkEnd w:id="86"/>
    </w:p>
    <w:p w14:paraId="36E568FD" w14:textId="77777777" w:rsidR="004F4FB8" w:rsidRDefault="004F4FB8" w:rsidP="004F4FB8">
      <w:pPr>
        <w:pStyle w:val="Level1Heading"/>
        <w:numPr>
          <w:ilvl w:val="0"/>
          <w:numId w:val="34"/>
        </w:numPr>
        <w:tabs>
          <w:tab w:val="num" w:pos="540"/>
        </w:tabs>
        <w:spacing w:before="0" w:after="120" w:line="240" w:lineRule="atLeast"/>
        <w:jc w:val="both"/>
        <w:rPr>
          <w:rFonts w:ascii="Verdana" w:hAnsi="Verdana" w:cs="Arial"/>
          <w:sz w:val="20"/>
        </w:rPr>
      </w:pPr>
      <w:r>
        <w:rPr>
          <w:rFonts w:ascii="Verdana" w:hAnsi="Verdana" w:cs="Arial"/>
          <w:sz w:val="20"/>
        </w:rPr>
        <w:t>Liability</w:t>
      </w:r>
      <w:bookmarkEnd w:id="87"/>
      <w:r>
        <w:rPr>
          <w:rFonts w:ascii="Verdana" w:hAnsi="Verdana" w:cs="Arial"/>
          <w:sz w:val="20"/>
        </w:rPr>
        <w:t xml:space="preserve"> and Insurance </w:t>
      </w:r>
    </w:p>
    <w:p w14:paraId="19F98083" w14:textId="77777777" w:rsidR="004F4FB8" w:rsidRDefault="004F4FB8" w:rsidP="004F4FB8">
      <w:pPr>
        <w:pStyle w:val="Level2Heading"/>
        <w:keepNext w:val="0"/>
        <w:widowControl w:val="0"/>
        <w:numPr>
          <w:ilvl w:val="1"/>
          <w:numId w:val="34"/>
        </w:numPr>
        <w:tabs>
          <w:tab w:val="num" w:pos="0"/>
        </w:tabs>
        <w:spacing w:before="0" w:after="120" w:line="240" w:lineRule="atLeast"/>
        <w:ind w:left="539" w:hanging="539"/>
        <w:jc w:val="both"/>
        <w:rPr>
          <w:rFonts w:ascii="Verdana" w:hAnsi="Verdana" w:cs="Arial"/>
          <w:b w:val="0"/>
        </w:rPr>
      </w:pPr>
      <w:r>
        <w:rPr>
          <w:rFonts w:ascii="Verdana" w:hAnsi="Verdana" w:cs="Arial"/>
          <w:b w:val="0"/>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14:paraId="13C3E9D3"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bookmarkStart w:id="88" w:name="_Ref370389250"/>
      <w:r>
        <w:rPr>
          <w:rFonts w:ascii="Verdana" w:hAnsi="Verdana" w:cs="Arial"/>
          <w:b w:val="0"/>
        </w:rPr>
        <w:t>Subject always to clauses </w:t>
      </w:r>
      <w:r>
        <w:fldChar w:fldCharType="begin"/>
      </w:r>
      <w:r>
        <w:rPr>
          <w:rFonts w:ascii="Verdana" w:hAnsi="Verdana" w:cs="Arial"/>
          <w:b w:val="0"/>
        </w:rPr>
        <w:instrText xml:space="preserve"> REF _Ref359607720 \r \h  \* MERGEFORMAT </w:instrText>
      </w:r>
      <w:r>
        <w:fldChar w:fldCharType="separate"/>
      </w:r>
      <w:r>
        <w:rPr>
          <w:rFonts w:ascii="Verdana" w:hAnsi="Verdana" w:cs="Arial"/>
          <w:b w:val="0"/>
        </w:rPr>
        <w:t>14.3</w:t>
      </w:r>
      <w:r>
        <w:fldChar w:fldCharType="end"/>
      </w:r>
      <w:r>
        <w:rPr>
          <w:rFonts w:ascii="Verdana" w:hAnsi="Verdana" w:cs="Arial"/>
          <w:b w:val="0"/>
        </w:rPr>
        <w:t xml:space="preserve"> and </w:t>
      </w:r>
      <w:r>
        <w:fldChar w:fldCharType="begin"/>
      </w:r>
      <w:r>
        <w:rPr>
          <w:rFonts w:ascii="Verdana" w:hAnsi="Verdana" w:cs="Arial"/>
          <w:b w:val="0"/>
        </w:rPr>
        <w:instrText xml:space="preserve"> REF _Ref359607729 \r \h  \* MERGEFORMAT </w:instrText>
      </w:r>
      <w:r>
        <w:fldChar w:fldCharType="separate"/>
      </w:r>
      <w:r>
        <w:rPr>
          <w:rFonts w:ascii="Verdana" w:hAnsi="Verdana" w:cs="Arial"/>
          <w:b w:val="0"/>
        </w:rPr>
        <w:t>14.4</w:t>
      </w:r>
      <w:r>
        <w:fldChar w:fldCharType="end"/>
      </w:r>
      <w:r>
        <w:rPr>
          <w:rFonts w:ascii="Verdana" w:hAnsi="Verdana" w:cs="Arial"/>
          <w:b w:val="0"/>
        </w:rPr>
        <w:t>:</w:t>
      </w:r>
      <w:bookmarkEnd w:id="88"/>
    </w:p>
    <w:p w14:paraId="5DEDFB06"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6"/>
        <w:jc w:val="both"/>
        <w:rPr>
          <w:rFonts w:ascii="Verdana" w:hAnsi="Verdana" w:cs="Arial"/>
        </w:rPr>
      </w:pPr>
      <w:bookmarkStart w:id="89" w:name="_Ref377110477"/>
      <w:r>
        <w:rPr>
          <w:rFonts w:ascii="Verdana" w:hAnsi="Verdana" w:cs="Arial"/>
        </w:rPr>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w:t>
      </w:r>
    </w:p>
    <w:p w14:paraId="0DC3F7F0"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6"/>
        <w:jc w:val="both"/>
        <w:rPr>
          <w:rFonts w:ascii="Verdana" w:hAnsi="Verdana" w:cs="Arial"/>
        </w:rPr>
      </w:pPr>
      <w:r>
        <w:rPr>
          <w:rFonts w:ascii="Verdana" w:hAnsi="Verdana" w:cs="Arial"/>
        </w:rPr>
        <w:t>except in the case of claims for negligent damage or destruction of property caused by the Supplier, the Supplier’s liability shall be limited to the amount of the Supplier’s public liability insurance; and</w:t>
      </w:r>
      <w:bookmarkEnd w:id="89"/>
    </w:p>
    <w:p w14:paraId="320B751A"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6"/>
        <w:jc w:val="both"/>
        <w:rPr>
          <w:rFonts w:ascii="Verdana" w:hAnsi="Verdana" w:cs="Arial"/>
        </w:rPr>
      </w:pPr>
      <w:r>
        <w:rPr>
          <w:rFonts w:ascii="Verdana" w:hAnsi="Verdana" w:cs="Arial"/>
        </w:rPr>
        <w:t xml:space="preserve">except in the case of claims arising under clauses </w:t>
      </w:r>
      <w:r>
        <w:rPr>
          <w:rFonts w:ascii="Verdana" w:hAnsi="Verdana" w:cs="Arial"/>
        </w:rPr>
        <w:fldChar w:fldCharType="begin"/>
      </w:r>
      <w:r>
        <w:rPr>
          <w:rFonts w:ascii="Verdana" w:hAnsi="Verdana" w:cs="Arial"/>
        </w:rPr>
        <w:instrText xml:space="preserve"> REF _Ref359607763 \r \h  \* MERGEFORMAT </w:instrText>
      </w:r>
      <w:r>
        <w:rPr>
          <w:rFonts w:ascii="Verdana" w:hAnsi="Verdana" w:cs="Arial"/>
        </w:rPr>
      </w:r>
      <w:r>
        <w:rPr>
          <w:rFonts w:ascii="Verdana" w:hAnsi="Verdana" w:cs="Arial"/>
        </w:rPr>
        <w:fldChar w:fldCharType="separate"/>
      </w:r>
      <w:r>
        <w:rPr>
          <w:rFonts w:ascii="Verdana" w:hAnsi="Verdana" w:cs="Arial"/>
        </w:rPr>
        <w:t>9.7</w:t>
      </w:r>
      <w:r>
        <w:rPr>
          <w:rFonts w:ascii="Verdana" w:hAnsi="Verdana" w:cs="Arial"/>
        </w:rPr>
        <w:fldChar w:fldCharType="end"/>
      </w:r>
      <w:r>
        <w:rPr>
          <w:rFonts w:ascii="Verdana" w:hAnsi="Verdana" w:cs="Arial"/>
        </w:rPr>
        <w:t xml:space="preserve">, </w:t>
      </w:r>
      <w:r>
        <w:rPr>
          <w:rFonts w:ascii="Verdana" w:hAnsi="Verdana" w:cs="Arial"/>
        </w:rPr>
        <w:fldChar w:fldCharType="begin"/>
      </w:r>
      <w:r>
        <w:rPr>
          <w:rFonts w:ascii="Verdana" w:hAnsi="Verdana" w:cs="Arial"/>
        </w:rPr>
        <w:instrText xml:space="preserve"> REF _Ref466649315 \r \h </w:instrText>
      </w:r>
      <w:r>
        <w:rPr>
          <w:rFonts w:ascii="Verdana" w:hAnsi="Verdana" w:cs="Arial"/>
        </w:rPr>
      </w:r>
      <w:r>
        <w:rPr>
          <w:rFonts w:ascii="Verdana" w:hAnsi="Verdana" w:cs="Arial"/>
        </w:rPr>
        <w:fldChar w:fldCharType="separate"/>
      </w:r>
      <w:r>
        <w:rPr>
          <w:rFonts w:ascii="Verdana" w:hAnsi="Verdana" w:cs="Arial"/>
        </w:rPr>
        <w:t>13.12</w:t>
      </w:r>
      <w:r>
        <w:rPr>
          <w:rFonts w:ascii="Verdana" w:hAnsi="Verdana" w:cs="Arial"/>
        </w:rPr>
        <w:fldChar w:fldCharType="end"/>
      </w:r>
      <w:r>
        <w:rPr>
          <w:rFonts w:ascii="Verdana" w:hAnsi="Verdana" w:cs="Arial"/>
        </w:rPr>
        <w:t xml:space="preserve"> and </w:t>
      </w:r>
      <w:r>
        <w:rPr>
          <w:rFonts w:ascii="Verdana" w:hAnsi="Verdana" w:cs="Arial"/>
        </w:rPr>
        <w:fldChar w:fldCharType="begin"/>
      </w:r>
      <w:r>
        <w:rPr>
          <w:rFonts w:ascii="Verdana" w:hAnsi="Verdana" w:cs="Arial"/>
        </w:rPr>
        <w:instrText xml:space="preserve"> REF _Ref370389344 \r \h  \* MERGEFORMAT </w:instrText>
      </w:r>
      <w:r>
        <w:rPr>
          <w:rFonts w:ascii="Verdana" w:hAnsi="Verdana" w:cs="Arial"/>
        </w:rPr>
      </w:r>
      <w:r>
        <w:rPr>
          <w:rFonts w:ascii="Verdana" w:hAnsi="Verdana" w:cs="Arial"/>
        </w:rPr>
        <w:fldChar w:fldCharType="separate"/>
      </w:r>
      <w:r>
        <w:rPr>
          <w:rFonts w:ascii="Verdana" w:hAnsi="Verdana" w:cs="Arial"/>
        </w:rPr>
        <w:t>18.3</w:t>
      </w:r>
      <w:r>
        <w:rPr>
          <w:rFonts w:ascii="Verdana" w:hAnsi="Verdana" w:cs="Arial"/>
        </w:rPr>
        <w:fldChar w:fldCharType="end"/>
      </w:r>
      <w:r>
        <w:rPr>
          <w:rFonts w:ascii="Verdana" w:hAnsi="Verdana" w:cs="Arial"/>
        </w:rPr>
        <w:t xml:space="preserve">, in no event shall the Supplier be liable to the Customer for any: </w:t>
      </w:r>
    </w:p>
    <w:p w14:paraId="7C9821C9" w14:textId="77777777" w:rsidR="004F4FB8" w:rsidRDefault="004F4FB8" w:rsidP="004F4FB8">
      <w:pPr>
        <w:pStyle w:val="Level5Number"/>
        <w:numPr>
          <w:ilvl w:val="4"/>
          <w:numId w:val="34"/>
        </w:numPr>
        <w:tabs>
          <w:tab w:val="clear" w:pos="1418"/>
          <w:tab w:val="clear" w:pos="3402"/>
          <w:tab w:val="num" w:pos="1843"/>
          <w:tab w:val="num" w:pos="3261"/>
        </w:tabs>
        <w:spacing w:after="120" w:line="240" w:lineRule="atLeast"/>
        <w:ind w:left="1843"/>
        <w:rPr>
          <w:rFonts w:ascii="Verdana" w:hAnsi="Verdana" w:cs="Arial"/>
        </w:rPr>
      </w:pPr>
      <w:r>
        <w:rPr>
          <w:rFonts w:ascii="Verdana" w:hAnsi="Verdana" w:cs="Arial"/>
        </w:rPr>
        <w:t>loss of profits;</w:t>
      </w:r>
    </w:p>
    <w:p w14:paraId="735516D3" w14:textId="77777777" w:rsidR="004F4FB8" w:rsidRDefault="004F4FB8" w:rsidP="004F4FB8">
      <w:pPr>
        <w:pStyle w:val="Level5Number"/>
        <w:numPr>
          <w:ilvl w:val="4"/>
          <w:numId w:val="34"/>
        </w:numPr>
        <w:tabs>
          <w:tab w:val="clear" w:pos="1418"/>
          <w:tab w:val="clear" w:pos="3402"/>
          <w:tab w:val="num" w:pos="1843"/>
          <w:tab w:val="num" w:pos="3261"/>
        </w:tabs>
        <w:spacing w:after="120" w:line="240" w:lineRule="atLeast"/>
        <w:ind w:left="1843"/>
        <w:rPr>
          <w:rFonts w:ascii="Verdana" w:hAnsi="Verdana" w:cs="Arial"/>
        </w:rPr>
      </w:pPr>
      <w:r>
        <w:rPr>
          <w:rFonts w:ascii="Verdana" w:hAnsi="Verdana" w:cs="Arial"/>
        </w:rPr>
        <w:t xml:space="preserve">loss of business; </w:t>
      </w:r>
    </w:p>
    <w:p w14:paraId="225991C4" w14:textId="77777777" w:rsidR="004F4FB8" w:rsidRDefault="004F4FB8" w:rsidP="004F4FB8">
      <w:pPr>
        <w:pStyle w:val="Level5Number"/>
        <w:numPr>
          <w:ilvl w:val="4"/>
          <w:numId w:val="34"/>
        </w:numPr>
        <w:tabs>
          <w:tab w:val="clear" w:pos="1418"/>
          <w:tab w:val="clear" w:pos="3402"/>
          <w:tab w:val="num" w:pos="1843"/>
          <w:tab w:val="num" w:pos="3261"/>
        </w:tabs>
        <w:spacing w:after="120" w:line="240" w:lineRule="atLeast"/>
        <w:ind w:left="1843"/>
        <w:rPr>
          <w:rFonts w:ascii="Verdana" w:hAnsi="Verdana" w:cs="Arial"/>
        </w:rPr>
      </w:pPr>
      <w:r>
        <w:rPr>
          <w:rFonts w:ascii="Verdana" w:hAnsi="Verdana" w:cs="Arial"/>
        </w:rPr>
        <w:t xml:space="preserve">loss of revenue; </w:t>
      </w:r>
    </w:p>
    <w:p w14:paraId="6139E272" w14:textId="77777777" w:rsidR="004F4FB8" w:rsidRDefault="004F4FB8" w:rsidP="004F4FB8">
      <w:pPr>
        <w:pStyle w:val="Level5Number"/>
        <w:numPr>
          <w:ilvl w:val="4"/>
          <w:numId w:val="34"/>
        </w:numPr>
        <w:tabs>
          <w:tab w:val="clear" w:pos="1418"/>
          <w:tab w:val="clear" w:pos="3402"/>
          <w:tab w:val="num" w:pos="1843"/>
          <w:tab w:val="num" w:pos="3261"/>
        </w:tabs>
        <w:spacing w:after="120" w:line="240" w:lineRule="atLeast"/>
        <w:ind w:left="1843"/>
        <w:rPr>
          <w:rFonts w:ascii="Verdana" w:hAnsi="Verdana" w:cs="Arial"/>
        </w:rPr>
      </w:pPr>
      <w:r>
        <w:rPr>
          <w:rFonts w:ascii="Verdana" w:hAnsi="Verdana" w:cs="Arial"/>
        </w:rPr>
        <w:t>loss of or damage to goodwill;</w:t>
      </w:r>
    </w:p>
    <w:p w14:paraId="04B10BE1" w14:textId="77777777" w:rsidR="004F4FB8" w:rsidRDefault="004F4FB8" w:rsidP="004F4FB8">
      <w:pPr>
        <w:pStyle w:val="Level5Number"/>
        <w:numPr>
          <w:ilvl w:val="4"/>
          <w:numId w:val="34"/>
        </w:numPr>
        <w:tabs>
          <w:tab w:val="clear" w:pos="1418"/>
          <w:tab w:val="clear" w:pos="3402"/>
          <w:tab w:val="num" w:pos="1843"/>
          <w:tab w:val="num" w:pos="3261"/>
        </w:tabs>
        <w:spacing w:after="120" w:line="240" w:lineRule="atLeast"/>
        <w:ind w:left="1843"/>
        <w:rPr>
          <w:rFonts w:ascii="Verdana" w:hAnsi="Verdana" w:cs="Arial"/>
        </w:rPr>
      </w:pPr>
      <w:r>
        <w:rPr>
          <w:rFonts w:ascii="Verdana" w:hAnsi="Verdana" w:cs="Arial"/>
        </w:rPr>
        <w:t>loss of savings (whether anticipated or otherwise); and/or</w:t>
      </w:r>
    </w:p>
    <w:p w14:paraId="17216FC3" w14:textId="77777777" w:rsidR="004F4FB8" w:rsidRDefault="004F4FB8" w:rsidP="004F4FB8">
      <w:pPr>
        <w:pStyle w:val="Level5Number"/>
        <w:numPr>
          <w:ilvl w:val="4"/>
          <w:numId w:val="34"/>
        </w:numPr>
        <w:tabs>
          <w:tab w:val="clear" w:pos="1418"/>
          <w:tab w:val="clear" w:pos="3402"/>
          <w:tab w:val="num" w:pos="1843"/>
          <w:tab w:val="num" w:pos="3261"/>
        </w:tabs>
        <w:spacing w:after="120" w:line="240" w:lineRule="atLeast"/>
        <w:ind w:left="1843"/>
        <w:rPr>
          <w:rFonts w:ascii="Verdana" w:hAnsi="Verdana" w:cs="Arial"/>
        </w:rPr>
      </w:pPr>
      <w:r>
        <w:rPr>
          <w:rFonts w:ascii="Verdana" w:hAnsi="Verdana" w:cs="Arial"/>
        </w:rPr>
        <w:t>any indirect, special or consequential loss or damage.</w:t>
      </w:r>
    </w:p>
    <w:p w14:paraId="78C94814"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bookmarkStart w:id="90" w:name="_Ref359607720"/>
      <w:r>
        <w:rPr>
          <w:rFonts w:ascii="Verdana" w:hAnsi="Verdana" w:cs="Arial"/>
          <w:b w:val="0"/>
        </w:rPr>
        <w:t>Nothing in the Agreement shall be construed to limit or exclude either Party's liability for:</w:t>
      </w:r>
      <w:bookmarkEnd w:id="90"/>
    </w:p>
    <w:p w14:paraId="5CDF28F7"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6"/>
        <w:jc w:val="both"/>
        <w:rPr>
          <w:rFonts w:ascii="Verdana" w:hAnsi="Verdana" w:cs="Arial"/>
        </w:rPr>
      </w:pPr>
      <w:r>
        <w:rPr>
          <w:rFonts w:ascii="Verdana" w:hAnsi="Verdana" w:cs="Arial"/>
        </w:rPr>
        <w:t>death or personal injury caused by its negligence or that of its Staff;</w:t>
      </w:r>
    </w:p>
    <w:p w14:paraId="783375C0"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6"/>
        <w:jc w:val="both"/>
        <w:rPr>
          <w:rFonts w:ascii="Verdana" w:hAnsi="Verdana" w:cs="Arial"/>
        </w:rPr>
      </w:pPr>
      <w:r>
        <w:rPr>
          <w:rFonts w:ascii="Verdana" w:hAnsi="Verdana" w:cs="Arial"/>
        </w:rPr>
        <w:t xml:space="preserve">fraud or fraudulent misrepresentation by it or that of its Staff; </w:t>
      </w:r>
    </w:p>
    <w:p w14:paraId="693947C6"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6"/>
        <w:jc w:val="both"/>
        <w:rPr>
          <w:rFonts w:ascii="Verdana" w:hAnsi="Verdana" w:cs="Arial"/>
        </w:rPr>
      </w:pPr>
      <w:r>
        <w:rPr>
          <w:rFonts w:ascii="Verdana" w:hAnsi="Verdana" w:cs="Arial"/>
        </w:rPr>
        <w:t>wilful misconduct; or</w:t>
      </w:r>
    </w:p>
    <w:p w14:paraId="55836F0A"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6"/>
        <w:jc w:val="both"/>
        <w:rPr>
          <w:rFonts w:ascii="Verdana" w:hAnsi="Verdana" w:cs="Arial"/>
        </w:rPr>
      </w:pPr>
      <w:r>
        <w:rPr>
          <w:rFonts w:ascii="Verdana" w:hAnsi="Verdana" w:cs="Arial"/>
        </w:rPr>
        <w:t>any other matter which, by law, may not be excluded or limited.</w:t>
      </w:r>
    </w:p>
    <w:p w14:paraId="2E47B2FE"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bookmarkStart w:id="91" w:name="_Ref359607729"/>
      <w:r>
        <w:rPr>
          <w:rFonts w:ascii="Verdana" w:hAnsi="Verdana" w:cs="Arial"/>
          <w:b w:val="0"/>
        </w:rPr>
        <w:t>The Supplier’s liability under the indemnity in each of clause </w:t>
      </w:r>
      <w:r>
        <w:fldChar w:fldCharType="begin"/>
      </w:r>
      <w:r>
        <w:rPr>
          <w:rFonts w:ascii="Verdana" w:hAnsi="Verdana" w:cs="Arial"/>
          <w:b w:val="0"/>
        </w:rPr>
        <w:instrText xml:space="preserve"> REF _Ref359607763 \r \h  \* MERGEFORMAT </w:instrText>
      </w:r>
      <w:r>
        <w:fldChar w:fldCharType="separate"/>
      </w:r>
      <w:r>
        <w:rPr>
          <w:rFonts w:ascii="Verdana" w:hAnsi="Verdana" w:cs="Arial"/>
          <w:b w:val="0"/>
        </w:rPr>
        <w:t>9.7</w:t>
      </w:r>
      <w:r>
        <w:fldChar w:fldCharType="end"/>
      </w:r>
      <w:r>
        <w:rPr>
          <w:rFonts w:ascii="Verdana" w:hAnsi="Verdana" w:cs="Arial"/>
          <w:b w:val="0"/>
        </w:rPr>
        <w:t xml:space="preserve">, </w:t>
      </w:r>
      <w:r>
        <w:fldChar w:fldCharType="begin"/>
      </w:r>
      <w:r>
        <w:rPr>
          <w:rFonts w:ascii="Verdana" w:hAnsi="Verdana" w:cs="Arial"/>
          <w:b w:val="0"/>
        </w:rPr>
        <w:instrText xml:space="preserve"> REF _Ref507504425 \r \h </w:instrText>
      </w:r>
      <w:r>
        <w:fldChar w:fldCharType="separate"/>
      </w:r>
      <w:r>
        <w:rPr>
          <w:rFonts w:ascii="Verdana" w:hAnsi="Verdana" w:cs="Arial"/>
          <w:b w:val="0"/>
        </w:rPr>
        <w:t>13.12</w:t>
      </w:r>
      <w:r>
        <w:fldChar w:fldCharType="end"/>
      </w:r>
      <w:r>
        <w:rPr>
          <w:rFonts w:ascii="Verdana" w:hAnsi="Verdana" w:cs="Arial"/>
          <w:b w:val="0"/>
        </w:rPr>
        <w:t xml:space="preserve"> and </w:t>
      </w:r>
      <w:r>
        <w:fldChar w:fldCharType="begin"/>
      </w:r>
      <w:r>
        <w:rPr>
          <w:rFonts w:ascii="Verdana" w:hAnsi="Verdana" w:cs="Arial"/>
          <w:b w:val="0"/>
        </w:rPr>
        <w:instrText xml:space="preserve"> REF _Ref370389344 \r \h  \* MERGEFORMAT </w:instrText>
      </w:r>
      <w:r>
        <w:fldChar w:fldCharType="separate"/>
      </w:r>
      <w:r>
        <w:rPr>
          <w:rFonts w:ascii="Verdana" w:hAnsi="Verdana" w:cs="Arial"/>
          <w:b w:val="0"/>
        </w:rPr>
        <w:t>18.3</w:t>
      </w:r>
      <w:r>
        <w:fldChar w:fldCharType="end"/>
      </w:r>
      <w:r>
        <w:rPr>
          <w:rFonts w:ascii="Verdana" w:hAnsi="Verdana" w:cs="Arial"/>
          <w:b w:val="0"/>
        </w:rPr>
        <w:t xml:space="preserve"> shall be unlimited.</w:t>
      </w:r>
    </w:p>
    <w:p w14:paraId="0FAA8461"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r>
        <w:rPr>
          <w:rFonts w:ascii="Verdana" w:hAnsi="Verdana" w:cs="Arial"/>
          <w:b w:val="0"/>
        </w:rPr>
        <w:t xml:space="preserve">If the Supplier is required to indemnify the Customer under clause </w:t>
      </w:r>
      <w:r>
        <w:fldChar w:fldCharType="begin"/>
      </w:r>
      <w:r>
        <w:rPr>
          <w:rFonts w:ascii="Verdana" w:hAnsi="Verdana" w:cs="Arial"/>
          <w:b w:val="0"/>
        </w:rPr>
        <w:instrText xml:space="preserve"> REF _Ref359607763 \r \h  \* MERGEFORMAT </w:instrText>
      </w:r>
      <w:r>
        <w:fldChar w:fldCharType="separate"/>
      </w:r>
      <w:r>
        <w:rPr>
          <w:rFonts w:ascii="Verdana" w:hAnsi="Verdana" w:cs="Arial"/>
          <w:b w:val="0"/>
        </w:rPr>
        <w:t>9.7</w:t>
      </w:r>
      <w:r>
        <w:fldChar w:fldCharType="end"/>
      </w:r>
      <w:r>
        <w:rPr>
          <w:rFonts w:ascii="Verdana" w:hAnsi="Verdana" w:cs="Arial"/>
          <w:b w:val="0"/>
        </w:rPr>
        <w:t xml:space="preserve">, </w:t>
      </w:r>
      <w:r>
        <w:fldChar w:fldCharType="begin"/>
      </w:r>
      <w:r>
        <w:rPr>
          <w:rFonts w:ascii="Verdana" w:hAnsi="Verdana" w:cs="Arial"/>
          <w:b w:val="0"/>
        </w:rPr>
        <w:instrText xml:space="preserve"> REF _Ref507504425 \r \h </w:instrText>
      </w:r>
      <w:r>
        <w:fldChar w:fldCharType="separate"/>
      </w:r>
      <w:r>
        <w:rPr>
          <w:rFonts w:ascii="Verdana" w:hAnsi="Verdana" w:cs="Arial"/>
          <w:b w:val="0"/>
        </w:rPr>
        <w:t>13.12</w:t>
      </w:r>
      <w:r>
        <w:fldChar w:fldCharType="end"/>
      </w:r>
      <w:r>
        <w:rPr>
          <w:rFonts w:ascii="Verdana" w:hAnsi="Verdana" w:cs="Arial"/>
          <w:b w:val="0"/>
        </w:rPr>
        <w:t xml:space="preserve"> and </w:t>
      </w:r>
      <w:r>
        <w:fldChar w:fldCharType="begin"/>
      </w:r>
      <w:r>
        <w:rPr>
          <w:rFonts w:ascii="Verdana" w:hAnsi="Verdana" w:cs="Arial"/>
          <w:b w:val="0"/>
        </w:rPr>
        <w:instrText xml:space="preserve"> REF _Ref370389344 \r \h  \* MERGEFORMAT </w:instrText>
      </w:r>
      <w:r>
        <w:fldChar w:fldCharType="separate"/>
      </w:r>
      <w:r>
        <w:rPr>
          <w:rFonts w:ascii="Verdana" w:hAnsi="Verdana" w:cs="Arial"/>
          <w:b w:val="0"/>
        </w:rPr>
        <w:t>18.3</w:t>
      </w:r>
      <w:r>
        <w:fldChar w:fldCharType="end"/>
      </w:r>
      <w:r>
        <w:rPr>
          <w:rFonts w:ascii="Verdana" w:hAnsi="Verdana" w:cs="Arial"/>
          <w:b w:val="0"/>
        </w:rPr>
        <w:t>, the Customer shall:</w:t>
      </w:r>
    </w:p>
    <w:p w14:paraId="1BA5495E"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6"/>
        <w:jc w:val="both"/>
        <w:rPr>
          <w:rFonts w:ascii="Verdana" w:hAnsi="Verdana" w:cs="Arial"/>
        </w:rPr>
      </w:pPr>
      <w:bookmarkStart w:id="92" w:name="_Ref466651337"/>
      <w:r>
        <w:rPr>
          <w:rFonts w:ascii="Verdana" w:hAnsi="Verdana" w:cs="Arial"/>
        </w:rPr>
        <w:t xml:space="preserve">notify the Supplier in writing of any claim against it in respect of which it wishes to rely on the indemnity at clause </w:t>
      </w:r>
      <w:r>
        <w:fldChar w:fldCharType="begin"/>
      </w:r>
      <w:r>
        <w:rPr>
          <w:rFonts w:ascii="Verdana" w:hAnsi="Verdana" w:cs="Arial"/>
        </w:rPr>
        <w:instrText xml:space="preserve"> REF _Ref359607763 \r \h  \* MERGEFORMAT </w:instrText>
      </w:r>
      <w:r>
        <w:fldChar w:fldCharType="separate"/>
      </w:r>
      <w:r>
        <w:rPr>
          <w:rFonts w:ascii="Verdana" w:hAnsi="Verdana" w:cs="Arial"/>
        </w:rPr>
        <w:t>9.7</w:t>
      </w:r>
      <w:r>
        <w:fldChar w:fldCharType="end"/>
      </w:r>
      <w:r>
        <w:rPr>
          <w:rFonts w:ascii="Verdana" w:hAnsi="Verdana" w:cs="Arial"/>
        </w:rPr>
        <w:t xml:space="preserve">, </w:t>
      </w:r>
      <w:r>
        <w:fldChar w:fldCharType="begin"/>
      </w:r>
      <w:r>
        <w:rPr>
          <w:rFonts w:ascii="Verdana" w:hAnsi="Verdana" w:cs="Arial"/>
        </w:rPr>
        <w:instrText xml:space="preserve"> REF _Ref507504425 \r \h  \* MERGEFORMAT </w:instrText>
      </w:r>
      <w:r>
        <w:fldChar w:fldCharType="separate"/>
      </w:r>
      <w:r>
        <w:rPr>
          <w:rFonts w:ascii="Verdana" w:hAnsi="Verdana" w:cs="Arial"/>
        </w:rPr>
        <w:t>13.12</w:t>
      </w:r>
      <w:r>
        <w:fldChar w:fldCharType="end"/>
      </w:r>
      <w:r>
        <w:rPr>
          <w:rFonts w:ascii="Verdana" w:hAnsi="Verdana" w:cs="Arial"/>
          <w:b/>
        </w:rPr>
        <w:t xml:space="preserve"> </w:t>
      </w:r>
      <w:r>
        <w:rPr>
          <w:rFonts w:ascii="Verdana" w:hAnsi="Verdana" w:cs="Arial"/>
        </w:rPr>
        <w:t xml:space="preserve">and/or </w:t>
      </w:r>
      <w:r>
        <w:fldChar w:fldCharType="begin"/>
      </w:r>
      <w:r>
        <w:rPr>
          <w:rFonts w:ascii="Verdana" w:hAnsi="Verdana" w:cs="Arial"/>
        </w:rPr>
        <w:instrText xml:space="preserve"> REF _Ref370389344 \r \h  \* MERGEFORMAT </w:instrText>
      </w:r>
      <w:r>
        <w:fldChar w:fldCharType="separate"/>
      </w:r>
      <w:r>
        <w:rPr>
          <w:rFonts w:ascii="Verdana" w:hAnsi="Verdana" w:cs="Arial"/>
        </w:rPr>
        <w:t>18.3</w:t>
      </w:r>
      <w:r>
        <w:fldChar w:fldCharType="end"/>
      </w:r>
      <w:r>
        <w:rPr>
          <w:rFonts w:ascii="Verdana" w:hAnsi="Verdana" w:cs="Arial"/>
        </w:rPr>
        <w:t xml:space="preserve"> (as applicable) ("</w:t>
      </w:r>
      <w:r>
        <w:rPr>
          <w:rFonts w:ascii="Verdana" w:hAnsi="Verdana" w:cs="Arial"/>
          <w:b/>
        </w:rPr>
        <w:t>Indemnity Claim</w:t>
      </w:r>
      <w:r>
        <w:rPr>
          <w:rFonts w:ascii="Verdana" w:hAnsi="Verdana" w:cs="Arial"/>
        </w:rPr>
        <w:t>");</w:t>
      </w:r>
      <w:bookmarkEnd w:id="92"/>
      <w:r>
        <w:rPr>
          <w:rFonts w:ascii="Verdana" w:hAnsi="Verdana" w:cs="Arial"/>
        </w:rPr>
        <w:t xml:space="preserve"> </w:t>
      </w:r>
    </w:p>
    <w:p w14:paraId="2EFC639B"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6"/>
        <w:jc w:val="both"/>
        <w:rPr>
          <w:rFonts w:ascii="Verdana" w:hAnsi="Verdana" w:cs="Arial"/>
        </w:rPr>
      </w:pPr>
      <w:r>
        <w:rPr>
          <w:rFonts w:ascii="Verdana" w:hAnsi="Verdana" w:cs="Arial"/>
        </w:rPr>
        <w:t xml:space="preserve">allow the Supplier, to conduct all negotiations and proceedings and to settle the Indemnity Claim, always provided that the Supplier shall obtain the </w:t>
      </w:r>
      <w:r>
        <w:rPr>
          <w:rFonts w:ascii="Verdana" w:hAnsi="Verdana" w:cs="Arial"/>
        </w:rPr>
        <w:lastRenderedPageBreak/>
        <w:t>Customer's prior approval of any settlement terms, such approval not to be unreasonably withheld;</w:t>
      </w:r>
    </w:p>
    <w:p w14:paraId="2385FD96"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6"/>
        <w:jc w:val="both"/>
        <w:rPr>
          <w:rFonts w:ascii="Verdana" w:hAnsi="Verdana" w:cs="Arial"/>
        </w:rPr>
      </w:pPr>
      <w:r>
        <w:rPr>
          <w:rFonts w:ascii="Verdana" w:hAnsi="Verdana" w:cs="Arial"/>
        </w:rPr>
        <w:t>provide the Supplier with such reasonable assistance regarding the Indemnity Claim as is required by the Supplier, subject to reimbursement by the Supplier of the Customer's costs so incurred; and</w:t>
      </w:r>
    </w:p>
    <w:p w14:paraId="665E39E2"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6"/>
        <w:jc w:val="both"/>
        <w:rPr>
          <w:rFonts w:ascii="Verdana" w:hAnsi="Verdana" w:cs="Arial"/>
        </w:rPr>
      </w:pPr>
      <w:r>
        <w:rPr>
          <w:rFonts w:ascii="Verdana" w:hAnsi="Verdana" w:cs="Arial"/>
        </w:rPr>
        <w:t>not, without prior consultation with the Supplier, make any admission relating to the Indemnity Claim or attempt to settle it, provided that the Supplier considers and defends any Indemnity Claim diligently, using competent counsel and in such a way as not to bring the reputation of the Customer into disrepute.</w:t>
      </w:r>
    </w:p>
    <w:p w14:paraId="47DF7D80"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r>
        <w:rPr>
          <w:rFonts w:ascii="Verdana" w:hAnsi="Verdana" w:cs="Arial"/>
          <w:b w:val="0"/>
        </w:rPr>
        <w:t xml:space="preserve">The Supplier undertakes to procure and maintain professional indemnity insurance of at least £500,000 for any one claim and public liability insurance of at least £2 million and employers' liability insurance of at least £5 million in respect the Suppliers obligations under or in connection with the Agreement.  </w:t>
      </w:r>
      <w:bookmarkEnd w:id="91"/>
    </w:p>
    <w:p w14:paraId="63DE6EA4" w14:textId="77777777" w:rsidR="004F4FB8" w:rsidRDefault="004F4FB8" w:rsidP="004F4FB8">
      <w:pPr>
        <w:pStyle w:val="Level1Heading"/>
        <w:numPr>
          <w:ilvl w:val="0"/>
          <w:numId w:val="34"/>
        </w:numPr>
        <w:tabs>
          <w:tab w:val="num" w:pos="567"/>
        </w:tabs>
        <w:spacing w:before="0" w:after="120" w:line="240" w:lineRule="atLeast"/>
        <w:jc w:val="both"/>
        <w:rPr>
          <w:rFonts w:ascii="Verdana" w:hAnsi="Verdana" w:cs="Arial"/>
          <w:sz w:val="20"/>
        </w:rPr>
      </w:pPr>
      <w:bookmarkStart w:id="93" w:name="_Ref360044784"/>
      <w:r>
        <w:rPr>
          <w:rFonts w:ascii="Verdana" w:hAnsi="Verdana" w:cs="Arial"/>
          <w:sz w:val="20"/>
        </w:rPr>
        <w:t>Force Majeure</w:t>
      </w:r>
      <w:bookmarkEnd w:id="93"/>
    </w:p>
    <w:p w14:paraId="67476CEE" w14:textId="77777777" w:rsidR="004F4FB8" w:rsidRDefault="004F4FB8" w:rsidP="004F4FB8">
      <w:pPr>
        <w:pStyle w:val="Level2Heading"/>
        <w:keepNext w:val="0"/>
        <w:widowControl w:val="0"/>
        <w:numPr>
          <w:ilvl w:val="0"/>
          <w:numId w:val="0"/>
        </w:numPr>
        <w:tabs>
          <w:tab w:val="left" w:pos="720"/>
        </w:tabs>
        <w:spacing w:before="0" w:after="120" w:line="240" w:lineRule="atLeast"/>
        <w:jc w:val="both"/>
        <w:rPr>
          <w:rFonts w:ascii="Verdana" w:hAnsi="Verdana" w:cs="Arial"/>
          <w:b w:val="0"/>
        </w:rPr>
      </w:pPr>
      <w:r>
        <w:rPr>
          <w:rFonts w:ascii="Verdana" w:hAnsi="Verdana" w:cs="Arial"/>
          <w:b w:val="0"/>
        </w:rPr>
        <w:t>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2 months, either Party may terminate the Agreement by written notice to the other Party.</w:t>
      </w:r>
    </w:p>
    <w:p w14:paraId="3A2AE11F" w14:textId="77777777" w:rsidR="004F4FB8" w:rsidRDefault="004F4FB8" w:rsidP="004F4FB8">
      <w:pPr>
        <w:pStyle w:val="Level1Heading"/>
        <w:numPr>
          <w:ilvl w:val="0"/>
          <w:numId w:val="34"/>
        </w:numPr>
        <w:tabs>
          <w:tab w:val="num" w:pos="540"/>
        </w:tabs>
        <w:spacing w:before="0" w:after="120" w:line="240" w:lineRule="atLeast"/>
        <w:jc w:val="both"/>
        <w:rPr>
          <w:rFonts w:ascii="Verdana" w:hAnsi="Verdana" w:cs="Arial"/>
          <w:sz w:val="20"/>
        </w:rPr>
      </w:pPr>
      <w:bookmarkStart w:id="94" w:name="_Ref359655944"/>
      <w:bookmarkStart w:id="95" w:name="_Ref245529290"/>
      <w:r>
        <w:rPr>
          <w:rFonts w:ascii="Verdana" w:hAnsi="Verdana" w:cs="Arial"/>
          <w:sz w:val="20"/>
        </w:rPr>
        <w:t>Termination</w:t>
      </w:r>
      <w:bookmarkEnd w:id="94"/>
    </w:p>
    <w:bookmarkEnd w:id="95"/>
    <w:p w14:paraId="1A0B2301"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r>
        <w:rPr>
          <w:rFonts w:ascii="Verdana" w:hAnsi="Verdana" w:cs="Arial"/>
          <w:b w:val="0"/>
        </w:rPr>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14:paraId="384A8E71"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r>
        <w:rPr>
          <w:rFonts w:ascii="Verdana" w:hAnsi="Verdana" w:cs="Arial"/>
          <w:b w:val="0"/>
        </w:rPr>
        <w:t>Without prejudice to any other right or remedy it might have, the Customer may terminate the Agreement by written notice to the Supplier with immediate effect if the Supplier:</w:t>
      </w:r>
    </w:p>
    <w:p w14:paraId="1F475DEB" w14:textId="77777777" w:rsidR="004F4FB8" w:rsidRDefault="004F4FB8" w:rsidP="004F4FB8">
      <w:pPr>
        <w:pStyle w:val="Level3Number"/>
        <w:widowControl w:val="0"/>
        <w:numPr>
          <w:ilvl w:val="2"/>
          <w:numId w:val="34"/>
        </w:numPr>
        <w:tabs>
          <w:tab w:val="left" w:pos="540"/>
          <w:tab w:val="num" w:pos="1418"/>
        </w:tabs>
        <w:spacing w:before="0" w:after="120" w:line="240" w:lineRule="atLeast"/>
        <w:ind w:left="1441" w:hanging="902"/>
        <w:contextualSpacing/>
        <w:jc w:val="both"/>
        <w:rPr>
          <w:rFonts w:ascii="Verdana" w:hAnsi="Verdana" w:cs="Arial"/>
        </w:rPr>
      </w:pPr>
      <w:r>
        <w:rPr>
          <w:rFonts w:ascii="Verdana" w:hAnsi="Verdana" w:cs="Arial"/>
        </w:rPr>
        <w:t>(</w:t>
      </w:r>
      <w:proofErr w:type="gramStart"/>
      <w:r>
        <w:rPr>
          <w:rFonts w:ascii="Verdana" w:hAnsi="Verdana" w:cs="Arial"/>
        </w:rPr>
        <w:t>without</w:t>
      </w:r>
      <w:proofErr w:type="gramEnd"/>
      <w:r>
        <w:rPr>
          <w:rFonts w:ascii="Verdana" w:hAnsi="Verdana" w:cs="Arial"/>
        </w:rPr>
        <w:t xml:space="preserve"> prejudice to clause </w:t>
      </w:r>
      <w:r>
        <w:rPr>
          <w:rFonts w:ascii="Verdana" w:hAnsi="Verdana" w:cs="Arial"/>
        </w:rPr>
        <w:fldChar w:fldCharType="begin"/>
      </w:r>
      <w:r>
        <w:rPr>
          <w:rFonts w:ascii="Verdana" w:hAnsi="Verdana" w:cs="Arial"/>
        </w:rPr>
        <w:instrText xml:space="preserve"> REF _Ref359607792 \r \h  \* MERGEFORMAT </w:instrText>
      </w:r>
      <w:r>
        <w:rPr>
          <w:rFonts w:ascii="Verdana" w:hAnsi="Verdana" w:cs="Arial"/>
        </w:rPr>
      </w:r>
      <w:r>
        <w:rPr>
          <w:rFonts w:ascii="Verdana" w:hAnsi="Verdana" w:cs="Arial"/>
        </w:rPr>
        <w:fldChar w:fldCharType="separate"/>
      </w:r>
      <w:r>
        <w:rPr>
          <w:rFonts w:ascii="Verdana" w:hAnsi="Verdana" w:cs="Arial"/>
        </w:rPr>
        <w:t>16.2.5</w:t>
      </w:r>
      <w:r>
        <w:rPr>
          <w:rFonts w:ascii="Verdana" w:hAnsi="Verdana" w:cs="Arial"/>
        </w:rPr>
        <w:fldChar w:fldCharType="end"/>
      </w:r>
      <w:r>
        <w:rPr>
          <w:rFonts w:ascii="Verdana" w:hAnsi="Verdana" w:cs="Arial"/>
        </w:rPr>
        <w:t xml:space="preserve">), is in material breach of any obligation under the Agreement which is not capable of remedy; </w:t>
      </w:r>
    </w:p>
    <w:p w14:paraId="0FEAC42F" w14:textId="77777777" w:rsidR="004F4FB8" w:rsidRDefault="004F4FB8" w:rsidP="004F4FB8">
      <w:pPr>
        <w:pStyle w:val="Level3Number"/>
        <w:widowControl w:val="0"/>
        <w:numPr>
          <w:ilvl w:val="2"/>
          <w:numId w:val="34"/>
        </w:numPr>
        <w:tabs>
          <w:tab w:val="left" w:pos="540"/>
          <w:tab w:val="num" w:pos="1418"/>
        </w:tabs>
        <w:spacing w:before="0" w:after="0" w:line="240" w:lineRule="atLeast"/>
        <w:ind w:left="1441" w:hanging="902"/>
        <w:contextualSpacing/>
        <w:jc w:val="both"/>
        <w:rPr>
          <w:rFonts w:ascii="Verdana" w:hAnsi="Verdana" w:cs="Arial"/>
        </w:rPr>
      </w:pPr>
      <w:r>
        <w:rPr>
          <w:rFonts w:ascii="Verdana" w:hAnsi="Verdana" w:cs="Arial"/>
        </w:rPr>
        <w:t xml:space="preserve">repeatedly breaches any of the Conditions of the Agreement in such a manner as to reasonably justify the opinion that its conduct is inconsistent with it having the intention or ability to give effect to the Conditions of the Agreement; </w:t>
      </w:r>
    </w:p>
    <w:p w14:paraId="3C750150" w14:textId="77777777" w:rsidR="004F4FB8" w:rsidRDefault="004F4FB8" w:rsidP="004F4FB8">
      <w:pPr>
        <w:pStyle w:val="Level3Number"/>
        <w:widowControl w:val="0"/>
        <w:numPr>
          <w:ilvl w:val="2"/>
          <w:numId w:val="34"/>
        </w:numPr>
        <w:tabs>
          <w:tab w:val="left" w:pos="540"/>
          <w:tab w:val="num" w:pos="1418"/>
        </w:tabs>
        <w:spacing w:before="0" w:after="0" w:line="240" w:lineRule="atLeast"/>
        <w:ind w:left="1441" w:hanging="902"/>
        <w:contextualSpacing/>
        <w:jc w:val="both"/>
        <w:rPr>
          <w:rFonts w:ascii="Verdana" w:hAnsi="Verdana" w:cs="Arial"/>
        </w:rPr>
      </w:pPr>
      <w:bookmarkStart w:id="96" w:name="_Ref260924378"/>
      <w:r>
        <w:rPr>
          <w:rFonts w:ascii="Verdana" w:hAnsi="Verdana" w:cs="Arial"/>
        </w:rPr>
        <w:t xml:space="preserve">is in material breach of any obligation which is capable of remedy, and that breach is not remedied within 30 days of the Supplier receiving notice specifying the breach and requiring it to be remedied; </w:t>
      </w:r>
    </w:p>
    <w:p w14:paraId="6FC0236A" w14:textId="77777777" w:rsidR="004F4FB8" w:rsidRDefault="004F4FB8" w:rsidP="004F4FB8">
      <w:pPr>
        <w:pStyle w:val="Level3Number"/>
        <w:widowControl w:val="0"/>
        <w:numPr>
          <w:ilvl w:val="2"/>
          <w:numId w:val="34"/>
        </w:numPr>
        <w:tabs>
          <w:tab w:val="left" w:pos="540"/>
          <w:tab w:val="num" w:pos="1418"/>
        </w:tabs>
        <w:spacing w:before="0" w:after="0" w:line="240" w:lineRule="atLeast"/>
        <w:ind w:left="1441" w:hanging="902"/>
        <w:contextualSpacing/>
        <w:jc w:val="both"/>
        <w:rPr>
          <w:rFonts w:ascii="Verdana" w:hAnsi="Verdana" w:cs="Arial"/>
        </w:rPr>
      </w:pPr>
      <w:bookmarkStart w:id="97" w:name="_Ref359859809"/>
      <w:r>
        <w:rPr>
          <w:rFonts w:ascii="Verdana" w:hAnsi="Verdana" w:cs="Arial"/>
        </w:rPr>
        <w:t>undergoes a change of control within the meaning of section 416 of the Income and Corporation Taxes Act 1988;</w:t>
      </w:r>
      <w:bookmarkEnd w:id="97"/>
      <w:r>
        <w:rPr>
          <w:rFonts w:ascii="Verdana" w:hAnsi="Verdana" w:cs="Arial"/>
        </w:rPr>
        <w:t xml:space="preserve"> </w:t>
      </w:r>
    </w:p>
    <w:p w14:paraId="391B930B" w14:textId="77777777" w:rsidR="004F4FB8" w:rsidRDefault="004F4FB8" w:rsidP="004F4FB8">
      <w:pPr>
        <w:pStyle w:val="Level3Number"/>
        <w:widowControl w:val="0"/>
        <w:numPr>
          <w:ilvl w:val="2"/>
          <w:numId w:val="34"/>
        </w:numPr>
        <w:tabs>
          <w:tab w:val="left" w:pos="540"/>
          <w:tab w:val="num" w:pos="1418"/>
        </w:tabs>
        <w:spacing w:before="0" w:after="0" w:line="240" w:lineRule="atLeast"/>
        <w:ind w:left="1441" w:hanging="902"/>
        <w:contextualSpacing/>
        <w:jc w:val="both"/>
        <w:rPr>
          <w:rFonts w:ascii="Verdana" w:hAnsi="Verdana" w:cs="Arial"/>
        </w:rPr>
      </w:pPr>
      <w:bookmarkStart w:id="98" w:name="_Ref359607792"/>
      <w:r>
        <w:rPr>
          <w:rFonts w:ascii="Verdana" w:hAnsi="Verdana" w:cs="Arial"/>
        </w:rPr>
        <w:t xml:space="preserve">breaches any of the provisions of clauses </w:t>
      </w:r>
      <w:r>
        <w:fldChar w:fldCharType="begin"/>
      </w:r>
      <w:r>
        <w:rPr>
          <w:rFonts w:ascii="Verdana" w:hAnsi="Verdana" w:cs="Arial"/>
        </w:rPr>
        <w:instrText xml:space="preserve"> REF _Ref377050375 \r \h  \* MERGEFORMAT </w:instrText>
      </w:r>
      <w:r>
        <w:fldChar w:fldCharType="separate"/>
      </w:r>
      <w:r>
        <w:rPr>
          <w:rFonts w:ascii="Verdana" w:hAnsi="Verdana" w:cs="Arial"/>
        </w:rPr>
        <w:t>7.2</w:t>
      </w:r>
      <w:r>
        <w:fldChar w:fldCharType="end"/>
      </w:r>
      <w:r>
        <w:rPr>
          <w:rFonts w:ascii="Verdana" w:hAnsi="Verdana" w:cs="Arial"/>
        </w:rPr>
        <w:t xml:space="preserve">, </w:t>
      </w:r>
      <w:r>
        <w:fldChar w:fldCharType="begin"/>
      </w:r>
      <w:r>
        <w:rPr>
          <w:rFonts w:ascii="Verdana" w:hAnsi="Verdana" w:cs="Arial"/>
        </w:rPr>
        <w:instrText xml:space="preserve"> REF _Ref377050387 \r \h  \* MERGEFORMAT </w:instrText>
      </w:r>
      <w:r>
        <w:fldChar w:fldCharType="separate"/>
      </w:r>
      <w:r>
        <w:rPr>
          <w:rFonts w:ascii="Verdana" w:hAnsi="Verdana" w:cs="Arial"/>
        </w:rPr>
        <w:t>11</w:t>
      </w:r>
      <w:r>
        <w:fldChar w:fldCharType="end"/>
      </w:r>
      <w:r>
        <w:rPr>
          <w:rFonts w:ascii="Verdana" w:hAnsi="Verdana" w:cs="Arial"/>
        </w:rPr>
        <w:t xml:space="preserve">, </w:t>
      </w:r>
      <w:r>
        <w:fldChar w:fldCharType="begin"/>
      </w:r>
      <w:r>
        <w:rPr>
          <w:rFonts w:ascii="Verdana" w:hAnsi="Verdana" w:cs="Arial"/>
        </w:rPr>
        <w:instrText xml:space="preserve"> REF _Ref377050406 \r \h  \* MERGEFORMAT </w:instrText>
      </w:r>
      <w:r>
        <w:fldChar w:fldCharType="separate"/>
      </w:r>
      <w:r>
        <w:rPr>
          <w:rFonts w:ascii="Verdana" w:hAnsi="Verdana" w:cs="Arial"/>
        </w:rPr>
        <w:t>13</w:t>
      </w:r>
      <w:r>
        <w:fldChar w:fldCharType="end"/>
      </w:r>
      <w:r>
        <w:rPr>
          <w:rFonts w:ascii="Verdana" w:hAnsi="Verdana" w:cs="Arial"/>
        </w:rPr>
        <w:t xml:space="preserve">, </w:t>
      </w:r>
      <w:r>
        <w:fldChar w:fldCharType="begin"/>
      </w:r>
      <w:r>
        <w:rPr>
          <w:rFonts w:ascii="Verdana" w:hAnsi="Verdana" w:cs="Arial"/>
        </w:rPr>
        <w:instrText xml:space="preserve"> REF _Ref377050416 \r \h  \* MERGEFORMAT </w:instrText>
      </w:r>
      <w:r>
        <w:fldChar w:fldCharType="separate"/>
      </w:r>
      <w:r>
        <w:rPr>
          <w:rFonts w:ascii="Verdana" w:hAnsi="Verdana" w:cs="Arial"/>
        </w:rPr>
        <w:t>17</w:t>
      </w:r>
      <w:r>
        <w:fldChar w:fldCharType="end"/>
      </w:r>
      <w:r>
        <w:rPr>
          <w:rFonts w:ascii="Verdana" w:hAnsi="Verdana" w:cs="Arial"/>
        </w:rPr>
        <w:t xml:space="preserve"> and </w:t>
      </w:r>
      <w:r>
        <w:fldChar w:fldCharType="begin"/>
      </w:r>
      <w:r>
        <w:rPr>
          <w:rFonts w:ascii="Verdana" w:hAnsi="Verdana" w:cs="Arial"/>
        </w:rPr>
        <w:instrText xml:space="preserve"> REF _Ref507491984 \r \h </w:instrText>
      </w:r>
      <w:r>
        <w:fldChar w:fldCharType="separate"/>
      </w:r>
      <w:r>
        <w:rPr>
          <w:rFonts w:ascii="Verdana" w:hAnsi="Verdana" w:cs="Arial"/>
        </w:rPr>
        <w:t>18</w:t>
      </w:r>
      <w:r>
        <w:fldChar w:fldCharType="end"/>
      </w:r>
      <w:r>
        <w:rPr>
          <w:rFonts w:ascii="Verdana" w:hAnsi="Verdana" w:cs="Arial"/>
        </w:rPr>
        <w:t xml:space="preserve">; </w:t>
      </w:r>
    </w:p>
    <w:p w14:paraId="71E4D872" w14:textId="77777777" w:rsidR="004F4FB8" w:rsidRDefault="004F4FB8" w:rsidP="004F4FB8">
      <w:pPr>
        <w:pStyle w:val="Level3Number"/>
        <w:widowControl w:val="0"/>
        <w:numPr>
          <w:ilvl w:val="2"/>
          <w:numId w:val="34"/>
        </w:numPr>
        <w:tabs>
          <w:tab w:val="left" w:pos="540"/>
          <w:tab w:val="num" w:pos="1418"/>
        </w:tabs>
        <w:spacing w:before="0" w:after="0" w:line="240" w:lineRule="atLeast"/>
        <w:ind w:left="1441" w:hanging="902"/>
        <w:contextualSpacing/>
        <w:jc w:val="both"/>
        <w:rPr>
          <w:rFonts w:ascii="Verdana" w:hAnsi="Verdana" w:cs="Arial"/>
        </w:rPr>
      </w:pPr>
      <w:r>
        <w:rPr>
          <w:rFonts w:ascii="Verdana" w:hAnsi="Verdana" w:cs="Arial"/>
        </w:rPr>
        <w:t>the Supplier or the Supplier’s Staff commits an act, is involved in any activity or scandal that shocks or offends the community, which manifests contempt or</w:t>
      </w:r>
      <w:bookmarkEnd w:id="96"/>
      <w:bookmarkEnd w:id="98"/>
      <w:r>
        <w:rPr>
          <w:rFonts w:ascii="Verdana" w:hAnsi="Verdana" w:cs="Arial"/>
        </w:rPr>
        <w:t xml:space="preserve"> disregard for public morals or decency or otherwise tends to bring itself into disrepute;</w:t>
      </w:r>
    </w:p>
    <w:p w14:paraId="73508A3E" w14:textId="77777777" w:rsidR="004F4FB8" w:rsidRDefault="004F4FB8" w:rsidP="004F4FB8">
      <w:pPr>
        <w:pStyle w:val="Level3Number"/>
        <w:widowControl w:val="0"/>
        <w:numPr>
          <w:ilvl w:val="2"/>
          <w:numId w:val="34"/>
        </w:numPr>
        <w:tabs>
          <w:tab w:val="left" w:pos="540"/>
          <w:tab w:val="num" w:pos="1418"/>
        </w:tabs>
        <w:spacing w:before="0" w:after="0" w:line="240" w:lineRule="atLeast"/>
        <w:ind w:left="1441" w:hanging="902"/>
        <w:contextualSpacing/>
        <w:jc w:val="both"/>
        <w:rPr>
          <w:rFonts w:ascii="Verdana" w:hAnsi="Verdana" w:cs="Arial"/>
        </w:rPr>
      </w:pPr>
      <w:bookmarkStart w:id="99" w:name="_Ref260924394"/>
      <w:r>
        <w:rPr>
          <w:rFonts w:ascii="Verdana" w:hAnsi="Verdana" w:cs="Arial"/>
        </w:rPr>
        <w:t xml:space="preserve">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w:t>
      </w:r>
      <w:r>
        <w:rPr>
          <w:rFonts w:ascii="Verdana" w:hAnsi="Verdana" w:cs="Arial"/>
        </w:rPr>
        <w:lastRenderedPageBreak/>
        <w:t>actions detailed in this clause </w:t>
      </w:r>
      <w:r>
        <w:fldChar w:fldCharType="begin"/>
      </w:r>
      <w:r>
        <w:rPr>
          <w:rFonts w:ascii="Verdana" w:hAnsi="Verdana"/>
        </w:rPr>
        <w:instrText xml:space="preserve"> REF _Ref260924394 \r \h  \* MERGEFORMAT </w:instrText>
      </w:r>
      <w:r>
        <w:fldChar w:fldCharType="separate"/>
      </w:r>
      <w:r>
        <w:rPr>
          <w:rFonts w:ascii="Verdana" w:hAnsi="Verdana" w:cs="Arial"/>
        </w:rPr>
        <w:t>16.2.7</w:t>
      </w:r>
      <w:r>
        <w:fldChar w:fldCharType="end"/>
      </w:r>
      <w:r>
        <w:rPr>
          <w:rFonts w:ascii="Verdana" w:hAnsi="Verdana" w:cs="Arial"/>
        </w:rPr>
        <w:t xml:space="preserve">) in consequence of debt in any jurisdiction; </w:t>
      </w:r>
    </w:p>
    <w:p w14:paraId="73D45E09" w14:textId="77777777" w:rsidR="004F4FB8" w:rsidRDefault="004F4FB8" w:rsidP="004F4FB8">
      <w:pPr>
        <w:pStyle w:val="Level3Number"/>
        <w:widowControl w:val="0"/>
        <w:numPr>
          <w:ilvl w:val="2"/>
          <w:numId w:val="34"/>
        </w:numPr>
        <w:tabs>
          <w:tab w:val="left" w:pos="540"/>
          <w:tab w:val="num" w:pos="1418"/>
        </w:tabs>
        <w:spacing w:before="0" w:after="0" w:line="240" w:lineRule="atLeast"/>
        <w:ind w:left="1441" w:hanging="902"/>
        <w:contextualSpacing/>
        <w:jc w:val="both"/>
        <w:rPr>
          <w:rFonts w:ascii="Verdana" w:hAnsi="Verdana" w:cs="Arial"/>
        </w:rPr>
      </w:pPr>
      <w:r>
        <w:rPr>
          <w:rFonts w:ascii="Verdana" w:hAnsi="Verdana" w:cs="Arial"/>
        </w:rPr>
        <w:t>has fraudulently misrepresented themselves on any information (whether in writing or orally) provided to the Customer or made a misleading or false declaration during the tender or quotation process.</w:t>
      </w:r>
      <w:bookmarkEnd w:id="99"/>
    </w:p>
    <w:p w14:paraId="352886AA"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bookmarkStart w:id="100" w:name="_Ref264467643"/>
      <w:r>
        <w:rPr>
          <w:rFonts w:ascii="Verdana" w:hAnsi="Verdana" w:cs="Arial"/>
          <w:b w:val="0"/>
        </w:rPr>
        <w:t>The Supplier shall notify the Customer as soon as practicable of any change of control as referred to in clause </w:t>
      </w:r>
      <w:r>
        <w:fldChar w:fldCharType="begin"/>
      </w:r>
      <w:r>
        <w:rPr>
          <w:rFonts w:ascii="Verdana" w:hAnsi="Verdana" w:cs="Arial"/>
          <w:b w:val="0"/>
        </w:rPr>
        <w:instrText xml:space="preserve"> REF _Ref359859809 \r \h  \* MERGEFORMAT </w:instrText>
      </w:r>
      <w:r>
        <w:fldChar w:fldCharType="separate"/>
      </w:r>
      <w:r>
        <w:rPr>
          <w:rFonts w:ascii="Verdana" w:hAnsi="Verdana" w:cs="Arial"/>
          <w:b w:val="0"/>
        </w:rPr>
        <w:t>16.2.4</w:t>
      </w:r>
      <w:r>
        <w:fldChar w:fldCharType="end"/>
      </w:r>
      <w:r>
        <w:rPr>
          <w:rFonts w:ascii="Verdana" w:hAnsi="Verdana" w:cs="Arial"/>
          <w:b w:val="0"/>
        </w:rPr>
        <w:t xml:space="preserve"> or any potential such change of control.</w:t>
      </w:r>
    </w:p>
    <w:p w14:paraId="6EC30A49"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bookmarkStart w:id="101" w:name="_Ref377110965"/>
      <w:r>
        <w:rPr>
          <w:rFonts w:ascii="Verdana" w:hAnsi="Verdana" w:cs="Arial"/>
          <w:b w:val="0"/>
        </w:rPr>
        <w:t>The Supplier may terminate the Agreement by written notice to the Customer if the Customer has not paid any undisputed amounts within 60 days of them falling due.</w:t>
      </w:r>
      <w:bookmarkEnd w:id="100"/>
      <w:bookmarkEnd w:id="101"/>
      <w:r>
        <w:rPr>
          <w:rFonts w:ascii="Verdana" w:hAnsi="Verdana" w:cs="Arial"/>
          <w:b w:val="0"/>
        </w:rPr>
        <w:t xml:space="preserve">  </w:t>
      </w:r>
    </w:p>
    <w:p w14:paraId="4B6E8D40"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r>
        <w:rPr>
          <w:rFonts w:ascii="Verdana" w:hAnsi="Verdana" w:cs="Arial"/>
          <w:b w:val="0"/>
        </w:rPr>
        <w:t xml:space="preserve">Termination or expiry of the Agreement shall be without prejudice to the rights of either Party accrued prior to termination or expiry and shall not affect the continuing rights of the Parties under this clause and clauses </w:t>
      </w:r>
      <w:r>
        <w:rPr>
          <w:rFonts w:ascii="Verdana" w:hAnsi="Verdana" w:cs="Arial"/>
          <w:b w:val="0"/>
        </w:rPr>
        <w:fldChar w:fldCharType="begin"/>
      </w:r>
      <w:r>
        <w:rPr>
          <w:rFonts w:ascii="Verdana" w:hAnsi="Verdana" w:cs="Arial"/>
          <w:b w:val="0"/>
        </w:rPr>
        <w:instrText xml:space="preserve"> REF _Ref507492093 \r \h </w:instrText>
      </w:r>
      <w:r>
        <w:rPr>
          <w:rFonts w:ascii="Verdana" w:hAnsi="Verdana" w:cs="Arial"/>
          <w:b w:val="0"/>
        </w:rPr>
      </w:r>
      <w:r>
        <w:rPr>
          <w:rFonts w:ascii="Verdana" w:hAnsi="Verdana" w:cs="Arial"/>
          <w:b w:val="0"/>
        </w:rPr>
        <w:fldChar w:fldCharType="separate"/>
      </w:r>
      <w:r>
        <w:rPr>
          <w:rFonts w:ascii="Verdana" w:hAnsi="Verdana" w:cs="Arial"/>
          <w:b w:val="0"/>
        </w:rPr>
        <w:t>1</w:t>
      </w:r>
      <w:r>
        <w:rPr>
          <w:rFonts w:ascii="Verdana" w:hAnsi="Verdana" w:cs="Arial"/>
          <w:b w:val="0"/>
        </w:rPr>
        <w:fldChar w:fldCharType="end"/>
      </w:r>
      <w:r>
        <w:rPr>
          <w:rFonts w:ascii="Verdana" w:hAnsi="Verdana" w:cs="Arial"/>
          <w:b w:val="0"/>
        </w:rPr>
        <w:t xml:space="preserve">, </w:t>
      </w:r>
      <w:r>
        <w:rPr>
          <w:rFonts w:ascii="Verdana" w:hAnsi="Verdana" w:cs="Arial"/>
          <w:b w:val="0"/>
        </w:rPr>
        <w:fldChar w:fldCharType="begin"/>
      </w:r>
      <w:r>
        <w:rPr>
          <w:rFonts w:ascii="Verdana" w:hAnsi="Verdana" w:cs="Arial"/>
          <w:b w:val="0"/>
        </w:rPr>
        <w:instrText xml:space="preserve"> REF _Ref377050430 \r \h  \* MERGEFORMAT </w:instrText>
      </w:r>
      <w:r>
        <w:rPr>
          <w:rFonts w:ascii="Verdana" w:hAnsi="Verdana" w:cs="Arial"/>
          <w:b w:val="0"/>
        </w:rPr>
      </w:r>
      <w:r>
        <w:rPr>
          <w:rFonts w:ascii="Verdana" w:hAnsi="Verdana" w:cs="Arial"/>
          <w:b w:val="0"/>
        </w:rPr>
        <w:fldChar w:fldCharType="separate"/>
      </w:r>
      <w:r>
        <w:rPr>
          <w:rFonts w:ascii="Verdana" w:hAnsi="Verdana" w:cs="Arial"/>
          <w:b w:val="0"/>
        </w:rPr>
        <w:t>2</w:t>
      </w:r>
      <w:r>
        <w:rPr>
          <w:rFonts w:ascii="Verdana" w:hAnsi="Verdana" w:cs="Arial"/>
          <w:b w:val="0"/>
        </w:rPr>
        <w:fldChar w:fldCharType="end"/>
      </w:r>
      <w:r>
        <w:rPr>
          <w:rFonts w:ascii="Verdana" w:hAnsi="Verdana" w:cs="Arial"/>
          <w:b w:val="0"/>
        </w:rPr>
        <w:t xml:space="preserve">, </w:t>
      </w:r>
      <w:r>
        <w:rPr>
          <w:rFonts w:ascii="Verdana" w:hAnsi="Verdana" w:cs="Arial"/>
          <w:b w:val="0"/>
        </w:rPr>
        <w:fldChar w:fldCharType="begin"/>
      </w:r>
      <w:r>
        <w:rPr>
          <w:rFonts w:ascii="Verdana" w:hAnsi="Verdana" w:cs="Arial"/>
          <w:b w:val="0"/>
        </w:rPr>
        <w:instrText xml:space="preserve"> REF _Ref377050453 \r \h  \* MERGEFORMAT </w:instrText>
      </w:r>
      <w:r>
        <w:rPr>
          <w:rFonts w:ascii="Verdana" w:hAnsi="Verdana" w:cs="Arial"/>
          <w:b w:val="0"/>
        </w:rPr>
      </w:r>
      <w:r>
        <w:rPr>
          <w:rFonts w:ascii="Verdana" w:hAnsi="Verdana" w:cs="Arial"/>
          <w:b w:val="0"/>
        </w:rPr>
        <w:fldChar w:fldCharType="separate"/>
      </w:r>
      <w:r>
        <w:rPr>
          <w:rFonts w:ascii="Verdana" w:hAnsi="Verdana" w:cs="Arial"/>
          <w:b w:val="0"/>
        </w:rPr>
        <w:t>6.1</w:t>
      </w:r>
      <w:r>
        <w:rPr>
          <w:rFonts w:ascii="Verdana" w:hAnsi="Verdana" w:cs="Arial"/>
          <w:b w:val="0"/>
        </w:rPr>
        <w:fldChar w:fldCharType="end"/>
      </w:r>
      <w:r>
        <w:rPr>
          <w:rFonts w:ascii="Verdana" w:hAnsi="Verdana" w:cs="Arial"/>
          <w:b w:val="0"/>
        </w:rPr>
        <w:t xml:space="preserve">, </w:t>
      </w:r>
      <w:r>
        <w:rPr>
          <w:rFonts w:ascii="Verdana" w:hAnsi="Verdana" w:cs="Arial"/>
          <w:b w:val="0"/>
        </w:rPr>
        <w:fldChar w:fldCharType="begin"/>
      </w:r>
      <w:r>
        <w:rPr>
          <w:rFonts w:ascii="Verdana" w:hAnsi="Verdana" w:cs="Arial"/>
          <w:b w:val="0"/>
        </w:rPr>
        <w:instrText xml:space="preserve"> REF _Ref377050463 \r \h  \* MERGEFORMAT </w:instrText>
      </w:r>
      <w:r>
        <w:rPr>
          <w:rFonts w:ascii="Verdana" w:hAnsi="Verdana" w:cs="Arial"/>
          <w:b w:val="0"/>
        </w:rPr>
      </w:r>
      <w:r>
        <w:rPr>
          <w:rFonts w:ascii="Verdana" w:hAnsi="Verdana" w:cs="Arial"/>
          <w:b w:val="0"/>
        </w:rPr>
        <w:fldChar w:fldCharType="separate"/>
      </w:r>
      <w:r>
        <w:rPr>
          <w:rFonts w:ascii="Verdana" w:hAnsi="Verdana" w:cs="Arial"/>
          <w:b w:val="0"/>
        </w:rPr>
        <w:t>6.2</w:t>
      </w:r>
      <w:r>
        <w:rPr>
          <w:rFonts w:ascii="Verdana" w:hAnsi="Verdana" w:cs="Arial"/>
          <w:b w:val="0"/>
        </w:rPr>
        <w:fldChar w:fldCharType="end"/>
      </w:r>
      <w:r>
        <w:rPr>
          <w:rFonts w:ascii="Verdana" w:hAnsi="Verdana" w:cs="Arial"/>
          <w:b w:val="0"/>
        </w:rPr>
        <w:t xml:space="preserve">, </w:t>
      </w:r>
      <w:r>
        <w:rPr>
          <w:rFonts w:ascii="Verdana" w:hAnsi="Verdana" w:cs="Arial"/>
          <w:b w:val="0"/>
        </w:rPr>
        <w:fldChar w:fldCharType="begin"/>
      </w:r>
      <w:r>
        <w:rPr>
          <w:rFonts w:ascii="Verdana" w:hAnsi="Verdana" w:cs="Arial"/>
          <w:b w:val="0"/>
        </w:rPr>
        <w:instrText xml:space="preserve"> REF _Ref377050472 \r \h  \* MERGEFORMAT </w:instrText>
      </w:r>
      <w:r>
        <w:rPr>
          <w:rFonts w:ascii="Verdana" w:hAnsi="Verdana" w:cs="Arial"/>
          <w:b w:val="0"/>
        </w:rPr>
      </w:r>
      <w:r>
        <w:rPr>
          <w:rFonts w:ascii="Verdana" w:hAnsi="Verdana" w:cs="Arial"/>
          <w:b w:val="0"/>
        </w:rPr>
        <w:fldChar w:fldCharType="separate"/>
      </w:r>
      <w:r>
        <w:rPr>
          <w:rFonts w:ascii="Verdana" w:hAnsi="Verdana" w:cs="Arial"/>
          <w:b w:val="0"/>
        </w:rPr>
        <w:t>6.6</w:t>
      </w:r>
      <w:r>
        <w:rPr>
          <w:rFonts w:ascii="Verdana" w:hAnsi="Verdana" w:cs="Arial"/>
          <w:b w:val="0"/>
        </w:rPr>
        <w:fldChar w:fldCharType="end"/>
      </w:r>
      <w:r>
        <w:rPr>
          <w:rFonts w:ascii="Verdana" w:hAnsi="Verdana" w:cs="Arial"/>
          <w:b w:val="0"/>
        </w:rPr>
        <w:t xml:space="preserve">, </w:t>
      </w:r>
      <w:r>
        <w:rPr>
          <w:rFonts w:ascii="Verdana" w:hAnsi="Verdana" w:cs="Arial"/>
          <w:b w:val="0"/>
        </w:rPr>
        <w:fldChar w:fldCharType="begin"/>
      </w:r>
      <w:r>
        <w:rPr>
          <w:rFonts w:ascii="Verdana" w:hAnsi="Verdana" w:cs="Arial"/>
          <w:b w:val="0"/>
        </w:rPr>
        <w:instrText xml:space="preserve"> REF _Ref377050478 \r \h  \* MERGEFORMAT </w:instrText>
      </w:r>
      <w:r>
        <w:rPr>
          <w:rFonts w:ascii="Verdana" w:hAnsi="Verdana" w:cs="Arial"/>
          <w:b w:val="0"/>
        </w:rPr>
      </w:r>
      <w:r>
        <w:rPr>
          <w:rFonts w:ascii="Verdana" w:hAnsi="Verdana" w:cs="Arial"/>
          <w:b w:val="0"/>
        </w:rPr>
        <w:fldChar w:fldCharType="separate"/>
      </w:r>
      <w:r>
        <w:rPr>
          <w:rFonts w:ascii="Verdana" w:hAnsi="Verdana" w:cs="Arial"/>
          <w:b w:val="0"/>
        </w:rPr>
        <w:t>6.7</w:t>
      </w:r>
      <w:r>
        <w:rPr>
          <w:rFonts w:ascii="Verdana" w:hAnsi="Verdana" w:cs="Arial"/>
          <w:b w:val="0"/>
        </w:rPr>
        <w:fldChar w:fldCharType="end"/>
      </w:r>
      <w:r>
        <w:rPr>
          <w:rFonts w:ascii="Verdana" w:hAnsi="Verdana" w:cs="Arial"/>
          <w:b w:val="0"/>
        </w:rPr>
        <w:t xml:space="preserve">, </w:t>
      </w:r>
      <w:r>
        <w:rPr>
          <w:rFonts w:ascii="Verdana" w:hAnsi="Verdana" w:cs="Arial"/>
          <w:b w:val="0"/>
        </w:rPr>
        <w:fldChar w:fldCharType="begin"/>
      </w:r>
      <w:r>
        <w:rPr>
          <w:rFonts w:ascii="Verdana" w:hAnsi="Verdana" w:cs="Arial"/>
          <w:b w:val="0"/>
        </w:rPr>
        <w:instrText xml:space="preserve"> REF _Ref377050494 \r \h  \* MERGEFORMAT </w:instrText>
      </w:r>
      <w:r>
        <w:rPr>
          <w:rFonts w:ascii="Verdana" w:hAnsi="Verdana" w:cs="Arial"/>
          <w:b w:val="0"/>
        </w:rPr>
      </w:r>
      <w:r>
        <w:rPr>
          <w:rFonts w:ascii="Verdana" w:hAnsi="Verdana" w:cs="Arial"/>
          <w:b w:val="0"/>
        </w:rPr>
        <w:fldChar w:fldCharType="separate"/>
      </w:r>
      <w:r>
        <w:rPr>
          <w:rFonts w:ascii="Verdana" w:hAnsi="Verdana" w:cs="Arial"/>
          <w:b w:val="0"/>
        </w:rPr>
        <w:t>9</w:t>
      </w:r>
      <w:r>
        <w:rPr>
          <w:rFonts w:ascii="Verdana" w:hAnsi="Verdana" w:cs="Arial"/>
          <w:b w:val="0"/>
        </w:rPr>
        <w:fldChar w:fldCharType="end"/>
      </w:r>
      <w:r>
        <w:rPr>
          <w:rFonts w:ascii="Verdana" w:hAnsi="Verdana" w:cs="Arial"/>
          <w:b w:val="0"/>
        </w:rPr>
        <w:t xml:space="preserve">, </w:t>
      </w:r>
      <w:r>
        <w:rPr>
          <w:rFonts w:ascii="Verdana" w:hAnsi="Verdana" w:cs="Arial"/>
          <w:b w:val="0"/>
        </w:rPr>
        <w:fldChar w:fldCharType="begin"/>
      </w:r>
      <w:r>
        <w:rPr>
          <w:rFonts w:ascii="Verdana" w:hAnsi="Verdana" w:cs="Arial"/>
          <w:b w:val="0"/>
        </w:rPr>
        <w:instrText xml:space="preserve"> REF _Ref377050504 \r \h  \* MERGEFORMAT </w:instrText>
      </w:r>
      <w:r>
        <w:rPr>
          <w:rFonts w:ascii="Verdana" w:hAnsi="Verdana" w:cs="Arial"/>
          <w:b w:val="0"/>
        </w:rPr>
      </w:r>
      <w:r>
        <w:rPr>
          <w:rFonts w:ascii="Verdana" w:hAnsi="Verdana" w:cs="Arial"/>
          <w:b w:val="0"/>
        </w:rPr>
        <w:fldChar w:fldCharType="separate"/>
      </w:r>
      <w:r>
        <w:rPr>
          <w:rFonts w:ascii="Verdana" w:hAnsi="Verdana" w:cs="Arial"/>
          <w:b w:val="0"/>
        </w:rPr>
        <w:t>10.2</w:t>
      </w:r>
      <w:r>
        <w:rPr>
          <w:rFonts w:ascii="Verdana" w:hAnsi="Verdana" w:cs="Arial"/>
          <w:b w:val="0"/>
        </w:rPr>
        <w:fldChar w:fldCharType="end"/>
      </w:r>
      <w:r>
        <w:rPr>
          <w:rFonts w:ascii="Verdana" w:hAnsi="Verdana" w:cs="Arial"/>
          <w:b w:val="0"/>
        </w:rPr>
        <w:t xml:space="preserve">, </w:t>
      </w:r>
      <w:r>
        <w:rPr>
          <w:rFonts w:ascii="Verdana" w:hAnsi="Verdana" w:cs="Arial"/>
          <w:b w:val="0"/>
        </w:rPr>
        <w:fldChar w:fldCharType="begin"/>
      </w:r>
      <w:r>
        <w:rPr>
          <w:rFonts w:ascii="Verdana" w:hAnsi="Verdana" w:cs="Arial"/>
          <w:b w:val="0"/>
        </w:rPr>
        <w:instrText xml:space="preserve"> REF _Ref377050387 \r \h  \* MERGEFORMAT </w:instrText>
      </w:r>
      <w:r>
        <w:rPr>
          <w:rFonts w:ascii="Verdana" w:hAnsi="Verdana" w:cs="Arial"/>
          <w:b w:val="0"/>
        </w:rPr>
      </w:r>
      <w:r>
        <w:rPr>
          <w:rFonts w:ascii="Verdana" w:hAnsi="Verdana" w:cs="Arial"/>
          <w:b w:val="0"/>
        </w:rPr>
        <w:fldChar w:fldCharType="separate"/>
      </w:r>
      <w:r>
        <w:rPr>
          <w:rFonts w:ascii="Verdana" w:hAnsi="Verdana" w:cs="Arial"/>
          <w:b w:val="0"/>
        </w:rPr>
        <w:t>11</w:t>
      </w:r>
      <w:r>
        <w:rPr>
          <w:rFonts w:ascii="Verdana" w:hAnsi="Verdana" w:cs="Arial"/>
          <w:b w:val="0"/>
        </w:rPr>
        <w:fldChar w:fldCharType="end"/>
      </w:r>
      <w:r>
        <w:rPr>
          <w:rFonts w:ascii="Verdana" w:hAnsi="Verdana" w:cs="Arial"/>
          <w:b w:val="0"/>
        </w:rPr>
        <w:t xml:space="preserve">, </w:t>
      </w:r>
      <w:r>
        <w:rPr>
          <w:rFonts w:ascii="Verdana" w:hAnsi="Verdana" w:cs="Arial"/>
          <w:b w:val="0"/>
        </w:rPr>
        <w:fldChar w:fldCharType="begin"/>
      </w:r>
      <w:r>
        <w:rPr>
          <w:rFonts w:ascii="Verdana" w:hAnsi="Verdana" w:cs="Arial"/>
          <w:b w:val="0"/>
        </w:rPr>
        <w:instrText xml:space="preserve"> REF _Ref261004389 \r \h  \* MERGEFORMAT </w:instrText>
      </w:r>
      <w:r>
        <w:rPr>
          <w:rFonts w:ascii="Verdana" w:hAnsi="Verdana" w:cs="Arial"/>
          <w:b w:val="0"/>
        </w:rPr>
      </w:r>
      <w:r>
        <w:rPr>
          <w:rFonts w:ascii="Verdana" w:hAnsi="Verdana" w:cs="Arial"/>
          <w:b w:val="0"/>
        </w:rPr>
        <w:fldChar w:fldCharType="separate"/>
      </w:r>
      <w:r>
        <w:rPr>
          <w:rFonts w:ascii="Verdana" w:hAnsi="Verdana" w:cs="Arial"/>
          <w:b w:val="0"/>
        </w:rPr>
        <w:t>12</w:t>
      </w:r>
      <w:r>
        <w:rPr>
          <w:rFonts w:ascii="Verdana" w:hAnsi="Verdana" w:cs="Arial"/>
          <w:b w:val="0"/>
        </w:rPr>
        <w:fldChar w:fldCharType="end"/>
      </w:r>
      <w:r>
        <w:rPr>
          <w:rFonts w:ascii="Verdana" w:hAnsi="Verdana" w:cs="Arial"/>
          <w:b w:val="0"/>
        </w:rPr>
        <w:t xml:space="preserve">, </w:t>
      </w:r>
      <w:r>
        <w:rPr>
          <w:rFonts w:ascii="Verdana" w:hAnsi="Verdana" w:cs="Arial"/>
          <w:b w:val="0"/>
        </w:rPr>
        <w:fldChar w:fldCharType="begin"/>
      </w:r>
      <w:r>
        <w:rPr>
          <w:rFonts w:ascii="Verdana" w:hAnsi="Verdana" w:cs="Arial"/>
          <w:b w:val="0"/>
        </w:rPr>
        <w:instrText xml:space="preserve"> REF _Ref377050406 \r \h  \* MERGEFORMAT </w:instrText>
      </w:r>
      <w:r>
        <w:rPr>
          <w:rFonts w:ascii="Verdana" w:hAnsi="Verdana" w:cs="Arial"/>
          <w:b w:val="0"/>
        </w:rPr>
      </w:r>
      <w:r>
        <w:rPr>
          <w:rFonts w:ascii="Verdana" w:hAnsi="Verdana" w:cs="Arial"/>
          <w:b w:val="0"/>
        </w:rPr>
        <w:fldChar w:fldCharType="separate"/>
      </w:r>
      <w:r>
        <w:rPr>
          <w:rFonts w:ascii="Verdana" w:hAnsi="Verdana" w:cs="Arial"/>
          <w:b w:val="0"/>
        </w:rPr>
        <w:t>13</w:t>
      </w:r>
      <w:r>
        <w:rPr>
          <w:rFonts w:ascii="Verdana" w:hAnsi="Verdana" w:cs="Arial"/>
          <w:b w:val="0"/>
        </w:rPr>
        <w:fldChar w:fldCharType="end"/>
      </w:r>
      <w:r>
        <w:rPr>
          <w:rFonts w:ascii="Verdana" w:hAnsi="Verdana" w:cs="Arial"/>
          <w:b w:val="0"/>
        </w:rPr>
        <w:t xml:space="preserve">, </w:t>
      </w:r>
      <w:r>
        <w:rPr>
          <w:rFonts w:ascii="Verdana" w:hAnsi="Verdana" w:cs="Arial"/>
          <w:b w:val="0"/>
        </w:rPr>
        <w:fldChar w:fldCharType="begin"/>
      </w:r>
      <w:r>
        <w:rPr>
          <w:rFonts w:ascii="Verdana" w:hAnsi="Verdana" w:cs="Arial"/>
          <w:b w:val="0"/>
        </w:rPr>
        <w:instrText xml:space="preserve"> REF _Ref377050546 \r \h  \* MERGEFORMAT </w:instrText>
      </w:r>
      <w:r>
        <w:rPr>
          <w:rFonts w:ascii="Verdana" w:hAnsi="Verdana" w:cs="Arial"/>
          <w:b w:val="0"/>
        </w:rPr>
      </w:r>
      <w:r>
        <w:rPr>
          <w:rFonts w:ascii="Verdana" w:hAnsi="Verdana" w:cs="Arial"/>
          <w:b w:val="0"/>
        </w:rPr>
        <w:fldChar w:fldCharType="separate"/>
      </w:r>
      <w:r>
        <w:rPr>
          <w:rFonts w:ascii="Verdana" w:hAnsi="Verdana" w:cs="Arial"/>
          <w:b w:val="0"/>
        </w:rPr>
        <w:t>16.6</w:t>
      </w:r>
      <w:r>
        <w:rPr>
          <w:rFonts w:ascii="Verdana" w:hAnsi="Verdana" w:cs="Arial"/>
          <w:b w:val="0"/>
        </w:rPr>
        <w:fldChar w:fldCharType="end"/>
      </w:r>
      <w:r>
        <w:rPr>
          <w:rFonts w:ascii="Verdana" w:hAnsi="Verdana" w:cs="Arial"/>
          <w:b w:val="0"/>
        </w:rPr>
        <w:t xml:space="preserve">, </w:t>
      </w:r>
      <w:r>
        <w:rPr>
          <w:rFonts w:ascii="Verdana" w:hAnsi="Verdana" w:cs="Arial"/>
          <w:b w:val="0"/>
        </w:rPr>
        <w:fldChar w:fldCharType="begin"/>
      </w:r>
      <w:r>
        <w:rPr>
          <w:rFonts w:ascii="Verdana" w:hAnsi="Verdana" w:cs="Arial"/>
          <w:b w:val="0"/>
        </w:rPr>
        <w:instrText xml:space="preserve"> REF _Ref370389344 \r \h  \* MERGEFORMAT </w:instrText>
      </w:r>
      <w:r>
        <w:rPr>
          <w:rFonts w:ascii="Verdana" w:hAnsi="Verdana" w:cs="Arial"/>
          <w:b w:val="0"/>
        </w:rPr>
      </w:r>
      <w:r>
        <w:rPr>
          <w:rFonts w:ascii="Verdana" w:hAnsi="Verdana" w:cs="Arial"/>
          <w:b w:val="0"/>
        </w:rPr>
        <w:fldChar w:fldCharType="separate"/>
      </w:r>
      <w:r>
        <w:rPr>
          <w:rFonts w:ascii="Verdana" w:hAnsi="Verdana" w:cs="Arial"/>
          <w:b w:val="0"/>
        </w:rPr>
        <w:t>18.3</w:t>
      </w:r>
      <w:r>
        <w:rPr>
          <w:rFonts w:ascii="Verdana" w:hAnsi="Verdana" w:cs="Arial"/>
          <w:b w:val="0"/>
        </w:rPr>
        <w:fldChar w:fldCharType="end"/>
      </w:r>
      <w:r>
        <w:rPr>
          <w:rFonts w:ascii="Verdana" w:hAnsi="Verdana" w:cs="Arial"/>
          <w:b w:val="0"/>
        </w:rPr>
        <w:t xml:space="preserve">, </w:t>
      </w:r>
      <w:r>
        <w:rPr>
          <w:rFonts w:ascii="Verdana" w:hAnsi="Verdana" w:cs="Arial"/>
          <w:b w:val="0"/>
        </w:rPr>
        <w:fldChar w:fldCharType="begin"/>
      </w:r>
      <w:r>
        <w:rPr>
          <w:rFonts w:ascii="Verdana" w:hAnsi="Verdana" w:cs="Arial"/>
          <w:b w:val="0"/>
        </w:rPr>
        <w:instrText xml:space="preserve"> REF _Ref359607573 \r \h  \* MERGEFORMAT </w:instrText>
      </w:r>
      <w:r>
        <w:rPr>
          <w:rFonts w:ascii="Verdana" w:hAnsi="Verdana" w:cs="Arial"/>
          <w:b w:val="0"/>
        </w:rPr>
      </w:r>
      <w:r>
        <w:rPr>
          <w:rFonts w:ascii="Verdana" w:hAnsi="Verdana" w:cs="Arial"/>
          <w:b w:val="0"/>
        </w:rPr>
        <w:fldChar w:fldCharType="separate"/>
      </w:r>
      <w:r>
        <w:rPr>
          <w:rFonts w:ascii="Verdana" w:hAnsi="Verdana" w:cs="Arial"/>
          <w:b w:val="0"/>
        </w:rPr>
        <w:t>19</w:t>
      </w:r>
      <w:r>
        <w:rPr>
          <w:rFonts w:ascii="Verdana" w:hAnsi="Verdana" w:cs="Arial"/>
          <w:b w:val="0"/>
        </w:rPr>
        <w:fldChar w:fldCharType="end"/>
      </w:r>
      <w:r>
        <w:rPr>
          <w:rFonts w:ascii="Verdana" w:hAnsi="Verdana" w:cs="Arial"/>
          <w:b w:val="0"/>
        </w:rPr>
        <w:t xml:space="preserve">, </w:t>
      </w:r>
      <w:r>
        <w:rPr>
          <w:rFonts w:ascii="Verdana" w:hAnsi="Verdana" w:cs="Arial"/>
          <w:b w:val="0"/>
        </w:rPr>
        <w:fldChar w:fldCharType="begin"/>
      </w:r>
      <w:r>
        <w:rPr>
          <w:rFonts w:ascii="Verdana" w:hAnsi="Verdana" w:cs="Arial"/>
          <w:b w:val="0"/>
        </w:rPr>
        <w:instrText xml:space="preserve"> REF _Ref377050579 \r \h  \* MERGEFORMAT </w:instrText>
      </w:r>
      <w:r>
        <w:rPr>
          <w:rFonts w:ascii="Verdana" w:hAnsi="Verdana" w:cs="Arial"/>
          <w:b w:val="0"/>
        </w:rPr>
      </w:r>
      <w:r>
        <w:rPr>
          <w:rFonts w:ascii="Verdana" w:hAnsi="Verdana" w:cs="Arial"/>
          <w:b w:val="0"/>
        </w:rPr>
        <w:fldChar w:fldCharType="separate"/>
      </w:r>
      <w:r>
        <w:rPr>
          <w:rFonts w:ascii="Verdana" w:hAnsi="Verdana" w:cs="Arial"/>
          <w:b w:val="0"/>
        </w:rPr>
        <w:t>20.7</w:t>
      </w:r>
      <w:r>
        <w:rPr>
          <w:rFonts w:ascii="Verdana" w:hAnsi="Verdana" w:cs="Arial"/>
          <w:b w:val="0"/>
        </w:rPr>
        <w:fldChar w:fldCharType="end"/>
      </w:r>
      <w:r>
        <w:rPr>
          <w:rFonts w:ascii="Verdana" w:hAnsi="Verdana" w:cs="Arial"/>
          <w:b w:val="0"/>
        </w:rPr>
        <w:t xml:space="preserve">, </w:t>
      </w:r>
      <w:r>
        <w:rPr>
          <w:rFonts w:ascii="Verdana" w:hAnsi="Verdana" w:cs="Arial"/>
          <w:b w:val="0"/>
        </w:rPr>
        <w:fldChar w:fldCharType="begin"/>
      </w:r>
      <w:r>
        <w:rPr>
          <w:rFonts w:ascii="Verdana" w:hAnsi="Verdana" w:cs="Arial"/>
          <w:b w:val="0"/>
        </w:rPr>
        <w:instrText xml:space="preserve"> REF _Ref466466848 \r \h </w:instrText>
      </w:r>
      <w:r>
        <w:rPr>
          <w:rFonts w:ascii="Verdana" w:hAnsi="Verdana" w:cs="Arial"/>
          <w:b w:val="0"/>
        </w:rPr>
      </w:r>
      <w:r>
        <w:rPr>
          <w:rFonts w:ascii="Verdana" w:hAnsi="Verdana" w:cs="Arial"/>
          <w:b w:val="0"/>
        </w:rPr>
        <w:fldChar w:fldCharType="separate"/>
      </w:r>
      <w:r>
        <w:rPr>
          <w:rFonts w:ascii="Verdana" w:hAnsi="Verdana" w:cs="Arial"/>
          <w:b w:val="0"/>
        </w:rPr>
        <w:t>21</w:t>
      </w:r>
      <w:r>
        <w:rPr>
          <w:rFonts w:ascii="Verdana" w:hAnsi="Verdana" w:cs="Arial"/>
          <w:b w:val="0"/>
        </w:rPr>
        <w:fldChar w:fldCharType="end"/>
      </w:r>
      <w:r>
        <w:rPr>
          <w:rFonts w:ascii="Verdana" w:hAnsi="Verdana" w:cs="Arial"/>
          <w:b w:val="0"/>
        </w:rPr>
        <w:t xml:space="preserve"> and </w:t>
      </w:r>
      <w:r>
        <w:rPr>
          <w:rFonts w:ascii="Verdana" w:hAnsi="Verdana" w:cs="Arial"/>
          <w:b w:val="0"/>
        </w:rPr>
        <w:fldChar w:fldCharType="begin"/>
      </w:r>
      <w:r>
        <w:rPr>
          <w:rFonts w:ascii="Verdana" w:hAnsi="Verdana" w:cs="Arial"/>
          <w:b w:val="0"/>
        </w:rPr>
        <w:instrText xml:space="preserve"> REF _Ref466466863 \r \h </w:instrText>
      </w:r>
      <w:r>
        <w:rPr>
          <w:rFonts w:ascii="Verdana" w:hAnsi="Verdana" w:cs="Arial"/>
          <w:b w:val="0"/>
        </w:rPr>
      </w:r>
      <w:r>
        <w:rPr>
          <w:rFonts w:ascii="Verdana" w:hAnsi="Verdana" w:cs="Arial"/>
          <w:b w:val="0"/>
        </w:rPr>
        <w:fldChar w:fldCharType="separate"/>
      </w:r>
      <w:r>
        <w:rPr>
          <w:rFonts w:ascii="Verdana" w:hAnsi="Verdana" w:cs="Arial"/>
          <w:b w:val="0"/>
        </w:rPr>
        <w:t>22</w:t>
      </w:r>
      <w:r>
        <w:rPr>
          <w:rFonts w:ascii="Verdana" w:hAnsi="Verdana" w:cs="Arial"/>
          <w:b w:val="0"/>
        </w:rPr>
        <w:fldChar w:fldCharType="end"/>
      </w:r>
      <w:r>
        <w:rPr>
          <w:rFonts w:ascii="Verdana" w:hAnsi="Verdana" w:cs="Arial"/>
          <w:b w:val="0"/>
        </w:rPr>
        <w:t xml:space="preserve"> or any other provision of the Agreement that either expressly or by implication has effect after termination.</w:t>
      </w:r>
    </w:p>
    <w:p w14:paraId="6B2DBE78"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bookmarkStart w:id="102" w:name="_Ref377050546"/>
      <w:r>
        <w:rPr>
          <w:rFonts w:ascii="Verdana" w:hAnsi="Verdana" w:cs="Arial"/>
          <w:b w:val="0"/>
        </w:rPr>
        <w:t>Upon termination or expiry of the Agreement, the Supplier shall:</w:t>
      </w:r>
      <w:bookmarkEnd w:id="102"/>
    </w:p>
    <w:p w14:paraId="54F0E2DA" w14:textId="77777777" w:rsidR="004F4FB8" w:rsidRDefault="004F4FB8" w:rsidP="004F4FB8">
      <w:pPr>
        <w:pStyle w:val="Level3Number"/>
        <w:widowControl w:val="0"/>
        <w:numPr>
          <w:ilvl w:val="2"/>
          <w:numId w:val="34"/>
        </w:numPr>
        <w:tabs>
          <w:tab w:val="left" w:pos="540"/>
          <w:tab w:val="num" w:pos="1418"/>
        </w:tabs>
        <w:spacing w:before="0" w:after="120" w:line="240" w:lineRule="atLeast"/>
        <w:ind w:left="1441" w:hanging="902"/>
        <w:contextualSpacing/>
        <w:jc w:val="both"/>
        <w:rPr>
          <w:rFonts w:ascii="Verdana" w:hAnsi="Verdana" w:cs="Arial"/>
        </w:rPr>
      </w:pPr>
      <w:r>
        <w:rPr>
          <w:rFonts w:ascii="Verdana" w:hAnsi="Verdana" w:cs="Arial"/>
        </w:rPr>
        <w:t>give all reasonable assistance to the Customer and any incoming supplier of the Services; and</w:t>
      </w:r>
    </w:p>
    <w:p w14:paraId="383B9658" w14:textId="77777777" w:rsidR="004F4FB8" w:rsidRDefault="004F4FB8" w:rsidP="004F4FB8">
      <w:pPr>
        <w:pStyle w:val="Level3Number"/>
        <w:widowControl w:val="0"/>
        <w:numPr>
          <w:ilvl w:val="2"/>
          <w:numId w:val="34"/>
        </w:numPr>
        <w:tabs>
          <w:tab w:val="left" w:pos="540"/>
          <w:tab w:val="num" w:pos="1418"/>
        </w:tabs>
        <w:spacing w:before="0" w:after="120" w:line="240" w:lineRule="atLeast"/>
        <w:ind w:left="1440" w:hanging="900"/>
        <w:jc w:val="both"/>
        <w:rPr>
          <w:rFonts w:ascii="Verdana" w:hAnsi="Verdana" w:cs="Arial"/>
        </w:rPr>
      </w:pPr>
      <w:bookmarkStart w:id="103" w:name="_Ref466469557"/>
      <w:r>
        <w:rPr>
          <w:rFonts w:ascii="Verdana" w:hAnsi="Verdana" w:cs="Arial"/>
        </w:rPr>
        <w:t>return all requested documents, information and data (including Confidential Information or destroy such Confidential Information at the Customer’s request) to the Customer as soon as reasonably practicable.</w:t>
      </w:r>
      <w:bookmarkEnd w:id="103"/>
      <w:r>
        <w:rPr>
          <w:rFonts w:ascii="Verdana" w:hAnsi="Verdana" w:cs="Arial"/>
        </w:rPr>
        <w:t xml:space="preserve"> </w:t>
      </w:r>
    </w:p>
    <w:p w14:paraId="61037CF1"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r>
        <w:rPr>
          <w:rFonts w:ascii="Verdana" w:hAnsi="Verdana" w:cs="Arial"/>
          <w:b w:val="0"/>
        </w:rPr>
        <w:t xml:space="preserve">If the Supplier fails to comply with clause </w:t>
      </w:r>
      <w:r>
        <w:rPr>
          <w:rFonts w:ascii="Verdana" w:hAnsi="Verdana" w:cs="Arial"/>
          <w:b w:val="0"/>
        </w:rPr>
        <w:fldChar w:fldCharType="begin"/>
      </w:r>
      <w:r>
        <w:rPr>
          <w:rFonts w:ascii="Verdana" w:hAnsi="Verdana" w:cs="Arial"/>
          <w:b w:val="0"/>
        </w:rPr>
        <w:instrText xml:space="preserve"> REF _Ref466469557 \r \h </w:instrText>
      </w:r>
      <w:r>
        <w:rPr>
          <w:rFonts w:ascii="Verdana" w:hAnsi="Verdana" w:cs="Arial"/>
          <w:b w:val="0"/>
        </w:rPr>
      </w:r>
      <w:r>
        <w:rPr>
          <w:rFonts w:ascii="Verdana" w:hAnsi="Verdana" w:cs="Arial"/>
          <w:b w:val="0"/>
        </w:rPr>
        <w:fldChar w:fldCharType="separate"/>
      </w:r>
      <w:r>
        <w:rPr>
          <w:rFonts w:ascii="Verdana" w:hAnsi="Verdana" w:cs="Arial"/>
          <w:b w:val="0"/>
        </w:rPr>
        <w:t>16.6.2</w:t>
      </w:r>
      <w:r>
        <w:rPr>
          <w:rFonts w:ascii="Verdana" w:hAnsi="Verdana" w:cs="Arial"/>
          <w:b w:val="0"/>
        </w:rPr>
        <w:fldChar w:fldCharType="end"/>
      </w:r>
      <w:r>
        <w:rPr>
          <w:rFonts w:ascii="Verdana" w:hAnsi="Verdana" w:cs="Arial"/>
          <w:b w:val="0"/>
        </w:rPr>
        <w:t>, then the Customer may enter the Supplier's premises and take possession of the requested documents, information and data. Until such documents, information and data have been returned or delivered, the Supplier shall be solely responsible for their safe keeping and will not use them for any purpose not connected with the Agreement.</w:t>
      </w:r>
    </w:p>
    <w:p w14:paraId="5DDD149F" w14:textId="77777777" w:rsidR="004F4FB8" w:rsidRDefault="004F4FB8" w:rsidP="004F4FB8">
      <w:pPr>
        <w:pStyle w:val="Level1Heading"/>
        <w:numPr>
          <w:ilvl w:val="0"/>
          <w:numId w:val="34"/>
        </w:numPr>
        <w:tabs>
          <w:tab w:val="num" w:pos="540"/>
        </w:tabs>
        <w:spacing w:before="0" w:after="120" w:line="240" w:lineRule="atLeast"/>
        <w:jc w:val="both"/>
        <w:rPr>
          <w:rFonts w:ascii="Verdana" w:hAnsi="Verdana" w:cs="Arial"/>
          <w:sz w:val="20"/>
        </w:rPr>
      </w:pPr>
      <w:bookmarkStart w:id="104" w:name="_Ref377050416"/>
      <w:r>
        <w:rPr>
          <w:rFonts w:ascii="Verdana" w:hAnsi="Verdana" w:cs="Arial"/>
          <w:sz w:val="20"/>
        </w:rPr>
        <w:t>Compliance</w:t>
      </w:r>
      <w:bookmarkEnd w:id="104"/>
    </w:p>
    <w:p w14:paraId="056D0742"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r>
        <w:rPr>
          <w:rFonts w:ascii="Verdana" w:hAnsi="Verdana" w:cs="Arial"/>
          <w:b w:val="0"/>
        </w:rPr>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14:paraId="42BC2D3E" w14:textId="77777777" w:rsidR="004F4FB8" w:rsidRDefault="004F4FB8" w:rsidP="004F4FB8">
      <w:pPr>
        <w:pStyle w:val="Level2Heading"/>
        <w:numPr>
          <w:ilvl w:val="1"/>
          <w:numId w:val="34"/>
        </w:numPr>
        <w:tabs>
          <w:tab w:val="num" w:pos="0"/>
        </w:tabs>
        <w:spacing w:before="0" w:after="120" w:line="240" w:lineRule="atLeast"/>
        <w:ind w:left="539" w:hanging="539"/>
        <w:jc w:val="both"/>
        <w:rPr>
          <w:rFonts w:ascii="Verdana" w:hAnsi="Verdana" w:cs="Arial"/>
          <w:b w:val="0"/>
        </w:rPr>
      </w:pPr>
      <w:r>
        <w:rPr>
          <w:rFonts w:ascii="Verdana" w:hAnsi="Verdana" w:cs="Arial"/>
          <w:b w:val="0"/>
        </w:rPr>
        <w:t>The Supplier shall:</w:t>
      </w:r>
    </w:p>
    <w:p w14:paraId="48207B30"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6"/>
        <w:jc w:val="both"/>
        <w:rPr>
          <w:rFonts w:ascii="Verdana" w:hAnsi="Verdana" w:cs="Arial"/>
        </w:rPr>
      </w:pPr>
      <w:r>
        <w:rPr>
          <w:rFonts w:ascii="Verdana" w:hAnsi="Verdana" w:cs="Arial"/>
        </w:rPr>
        <w:t>comply with all the Customer’s health and safety measures while on the Customer’s premises; and</w:t>
      </w:r>
    </w:p>
    <w:p w14:paraId="2122CE36"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6"/>
        <w:jc w:val="both"/>
        <w:rPr>
          <w:rFonts w:ascii="Verdana" w:hAnsi="Verdana" w:cs="Arial"/>
        </w:rPr>
      </w:pPr>
      <w:r>
        <w:rPr>
          <w:rFonts w:ascii="Verdana" w:hAnsi="Verdana" w:cs="Arial"/>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4F4DA510" w14:textId="77777777" w:rsidR="004F4FB8" w:rsidRDefault="004F4FB8" w:rsidP="004F4FB8">
      <w:pPr>
        <w:pStyle w:val="Level2Heading"/>
        <w:numPr>
          <w:ilvl w:val="1"/>
          <w:numId w:val="34"/>
        </w:numPr>
        <w:tabs>
          <w:tab w:val="num" w:pos="0"/>
        </w:tabs>
        <w:spacing w:before="0" w:after="120" w:line="240" w:lineRule="atLeast"/>
        <w:ind w:left="539" w:hanging="539"/>
        <w:jc w:val="both"/>
        <w:rPr>
          <w:rFonts w:ascii="Verdana" w:hAnsi="Verdana" w:cs="Arial"/>
          <w:b w:val="0"/>
        </w:rPr>
      </w:pPr>
      <w:bookmarkStart w:id="105" w:name="_Ref261013166"/>
      <w:r>
        <w:rPr>
          <w:rFonts w:ascii="Verdana" w:hAnsi="Verdana" w:cs="Arial"/>
          <w:b w:val="0"/>
        </w:rPr>
        <w:t xml:space="preserve">The Supplier </w:t>
      </w:r>
      <w:bookmarkEnd w:id="105"/>
      <w:r>
        <w:rPr>
          <w:rFonts w:ascii="Verdana" w:hAnsi="Verdana" w:cs="Arial"/>
          <w:b w:val="0"/>
        </w:rPr>
        <w:t>shall:</w:t>
      </w:r>
    </w:p>
    <w:p w14:paraId="70C24089"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6"/>
        <w:jc w:val="both"/>
        <w:rPr>
          <w:rFonts w:ascii="Verdana" w:hAnsi="Verdana" w:cs="Arial"/>
        </w:rPr>
      </w:pPr>
      <w:bookmarkStart w:id="106" w:name="_Ref359656204"/>
      <w:r>
        <w:rPr>
          <w:rFonts w:ascii="Verdana" w:hAnsi="Verdana" w:cs="Arial"/>
        </w:rPr>
        <w:t>perform its obligations under the Agreement in accordance with the Equality Act 2010 and the Customer’s equality and diversity policy as provided to the Supplier from time to time;</w:t>
      </w:r>
      <w:bookmarkEnd w:id="106"/>
      <w:r>
        <w:rPr>
          <w:rFonts w:ascii="Verdana" w:hAnsi="Verdana" w:cs="Arial"/>
        </w:rPr>
        <w:t xml:space="preserve"> and</w:t>
      </w:r>
    </w:p>
    <w:p w14:paraId="6732ACEC" w14:textId="77777777" w:rsidR="004F4FB8" w:rsidRDefault="004F4FB8" w:rsidP="004F4FB8">
      <w:pPr>
        <w:pStyle w:val="Level3Number"/>
        <w:widowControl w:val="0"/>
        <w:numPr>
          <w:ilvl w:val="2"/>
          <w:numId w:val="34"/>
        </w:numPr>
        <w:tabs>
          <w:tab w:val="num" w:pos="0"/>
          <w:tab w:val="left" w:pos="540"/>
          <w:tab w:val="num" w:pos="1276"/>
        </w:tabs>
        <w:spacing w:before="0" w:after="120" w:line="240" w:lineRule="atLeast"/>
        <w:ind w:left="1276" w:hanging="736"/>
        <w:jc w:val="both"/>
        <w:rPr>
          <w:rFonts w:ascii="Verdana" w:hAnsi="Verdana" w:cs="Arial"/>
        </w:rPr>
      </w:pPr>
      <w:r>
        <w:rPr>
          <w:rFonts w:ascii="Verdana" w:hAnsi="Verdana" w:cs="Arial"/>
        </w:rPr>
        <w:t>take all reasonable steps to secure the observance of clause </w:t>
      </w:r>
      <w:r>
        <w:rPr>
          <w:rFonts w:ascii="Verdana" w:hAnsi="Verdana"/>
        </w:rPr>
        <w:fldChar w:fldCharType="begin"/>
      </w:r>
      <w:r>
        <w:rPr>
          <w:rFonts w:ascii="Verdana" w:hAnsi="Verdana"/>
        </w:rPr>
        <w:instrText xml:space="preserve"> REF _Ref359656204 \r \h  \* MERGEFORMAT </w:instrText>
      </w:r>
      <w:r>
        <w:rPr>
          <w:rFonts w:ascii="Verdana" w:hAnsi="Verdana"/>
        </w:rPr>
      </w:r>
      <w:r>
        <w:rPr>
          <w:rFonts w:ascii="Verdana" w:hAnsi="Verdana"/>
        </w:rPr>
        <w:fldChar w:fldCharType="separate"/>
      </w:r>
      <w:r>
        <w:rPr>
          <w:rFonts w:ascii="Verdana" w:hAnsi="Verdana" w:cs="Arial"/>
        </w:rPr>
        <w:t>17.3.1</w:t>
      </w:r>
      <w:r>
        <w:rPr>
          <w:rFonts w:ascii="Verdana" w:hAnsi="Verdana"/>
        </w:rPr>
        <w:fldChar w:fldCharType="end"/>
      </w:r>
      <w:r>
        <w:rPr>
          <w:rFonts w:ascii="Verdana" w:hAnsi="Verdana" w:cs="Arial"/>
        </w:rPr>
        <w:t xml:space="preserve"> by all Staff.</w:t>
      </w:r>
    </w:p>
    <w:p w14:paraId="1E20BBF8" w14:textId="77777777" w:rsidR="004F4FB8" w:rsidRDefault="004F4FB8" w:rsidP="004F4FB8">
      <w:pPr>
        <w:pStyle w:val="Level2Heading"/>
        <w:keepNext w:val="0"/>
        <w:widowControl w:val="0"/>
        <w:numPr>
          <w:ilvl w:val="1"/>
          <w:numId w:val="34"/>
        </w:numPr>
        <w:tabs>
          <w:tab w:val="num" w:pos="0"/>
        </w:tabs>
        <w:spacing w:before="0" w:after="120" w:line="240" w:lineRule="atLeast"/>
        <w:ind w:left="539" w:hanging="539"/>
        <w:jc w:val="both"/>
        <w:rPr>
          <w:rFonts w:ascii="Verdana" w:hAnsi="Verdana" w:cs="Arial"/>
          <w:b w:val="0"/>
        </w:rPr>
      </w:pPr>
      <w:bookmarkStart w:id="107" w:name="_Ref377050556"/>
      <w:r>
        <w:rPr>
          <w:rFonts w:ascii="Verdana" w:hAnsi="Verdana" w:cs="Arial"/>
          <w:b w:val="0"/>
        </w:rPr>
        <w:t>The Supplier shall supply the Services in accordance with the Customer’s environmental policy as provided to the Supplier from time to time.</w:t>
      </w:r>
      <w:bookmarkEnd w:id="107"/>
      <w:r>
        <w:rPr>
          <w:rFonts w:ascii="Verdana" w:hAnsi="Verdana" w:cs="Arial"/>
          <w:b w:val="0"/>
        </w:rPr>
        <w:t xml:space="preserve"> </w:t>
      </w:r>
    </w:p>
    <w:p w14:paraId="68D7D196" w14:textId="77777777" w:rsidR="004F4FB8" w:rsidRDefault="004F4FB8" w:rsidP="004F4FB8">
      <w:pPr>
        <w:pStyle w:val="Level1Heading"/>
        <w:numPr>
          <w:ilvl w:val="0"/>
          <w:numId w:val="34"/>
        </w:numPr>
        <w:tabs>
          <w:tab w:val="num" w:pos="540"/>
        </w:tabs>
        <w:spacing w:before="0" w:after="120" w:line="240" w:lineRule="atLeast"/>
        <w:jc w:val="both"/>
        <w:rPr>
          <w:rFonts w:ascii="Verdana" w:hAnsi="Verdana" w:cs="Arial"/>
          <w:sz w:val="20"/>
        </w:rPr>
      </w:pPr>
      <w:bookmarkStart w:id="108" w:name="_Ref507491984"/>
      <w:r>
        <w:rPr>
          <w:rFonts w:ascii="Verdana" w:hAnsi="Verdana" w:cs="Arial"/>
          <w:sz w:val="20"/>
        </w:rPr>
        <w:t>Prevention of Fraud and Corruption</w:t>
      </w:r>
      <w:bookmarkEnd w:id="108"/>
    </w:p>
    <w:p w14:paraId="3A90660C" w14:textId="77777777" w:rsidR="004F4FB8" w:rsidRDefault="004F4FB8" w:rsidP="004F4FB8">
      <w:pPr>
        <w:pStyle w:val="Level2Heading"/>
        <w:keepNext w:val="0"/>
        <w:widowControl w:val="0"/>
        <w:numPr>
          <w:ilvl w:val="1"/>
          <w:numId w:val="34"/>
        </w:numPr>
        <w:tabs>
          <w:tab w:val="num" w:pos="0"/>
        </w:tabs>
        <w:spacing w:before="0" w:after="120" w:line="240" w:lineRule="atLeast"/>
        <w:ind w:left="539" w:hanging="539"/>
        <w:jc w:val="both"/>
        <w:rPr>
          <w:rFonts w:ascii="Verdana" w:hAnsi="Verdana" w:cs="Arial"/>
          <w:b w:val="0"/>
        </w:rPr>
      </w:pPr>
      <w:bookmarkStart w:id="109" w:name="_Ref359607864"/>
      <w:bookmarkStart w:id="110" w:name="_Ref260824497"/>
      <w:r>
        <w:rPr>
          <w:rFonts w:ascii="Verdana" w:hAnsi="Verdana" w:cs="Arial"/>
          <w:b w:val="0"/>
        </w:rPr>
        <w:t xml:space="preserve">The Supplier acknowledges the Customer’s Authorised Representatives are public </w:t>
      </w:r>
      <w:r>
        <w:rPr>
          <w:rFonts w:ascii="Verdana" w:hAnsi="Verdana" w:cs="Arial"/>
          <w:b w:val="0"/>
        </w:rPr>
        <w:lastRenderedPageBreak/>
        <w:t>officials and are required to observe the highest standards of probity and conduct in carrying out their duties (including the Services) for the Customer. The Supplier shall not commit or agree to commit an act of Corruption with or for any person (including Authorised Representatives) including an inducement or reward for doing, refraining from doing, or for having done or refrained from doing (including acting without impartiality, good faith or in breach of trust) any act in relation to the obtaining or execution of the Agreement or for showing or refraining from showing favour or disfavour to any person in relation to the Agreement.</w:t>
      </w:r>
      <w:bookmarkEnd w:id="109"/>
      <w:r>
        <w:rPr>
          <w:rFonts w:ascii="Verdana" w:hAnsi="Verdana" w:cs="Arial"/>
          <w:b w:val="0"/>
        </w:rPr>
        <w:t xml:space="preserve"> In addition the Supplier shall comply with the Customer’s compliance statement located at </w:t>
      </w:r>
      <w:hyperlink r:id="rId28" w:history="1">
        <w:r>
          <w:rPr>
            <w:rStyle w:val="Hyperlink"/>
            <w:rFonts w:ascii="Verdana" w:hAnsi="Verdana"/>
            <w:b w:val="0"/>
          </w:rPr>
          <w:t>http://www.uksport.gov.uk/resources/fraud-corruption-and-bribery</w:t>
        </w:r>
      </w:hyperlink>
      <w:r>
        <w:rPr>
          <w:rFonts w:ascii="Verdana" w:hAnsi="Verdana"/>
          <w:b w:val="0"/>
        </w:rPr>
        <w:t xml:space="preserve">. </w:t>
      </w:r>
    </w:p>
    <w:bookmarkEnd w:id="110"/>
    <w:p w14:paraId="50A7AC2E"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r>
        <w:rPr>
          <w:rFonts w:ascii="Verdana" w:hAnsi="Verdana" w:cs="Arial"/>
          <w:b w:val="0"/>
        </w:rPr>
        <w:t>The Supplier shall take all reasonable steps, in accordance with good industry practice, to prevent Corruption by the Staff and the Supplier (including its shareholders and members) in connection with the Agreement and shall notify the Customer immediately if it has reason to suspect that any Corruption has occurred or is occurring or is likely to occur. If the Supplier has reason to suspect that any Corruption has occurred or is occurring or is likely to occur amongst the Customer’s staff, board members or representatives it shall notify the Customer immediately</w:t>
      </w:r>
      <w:r>
        <w:rPr>
          <w:rFonts w:ascii="Verdana" w:hAnsi="Verdana"/>
          <w:b w:val="0"/>
        </w:rPr>
        <w:t xml:space="preserve">. </w:t>
      </w:r>
    </w:p>
    <w:p w14:paraId="4B854809"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bookmarkStart w:id="111" w:name="_Ref370389344"/>
      <w:r>
        <w:rPr>
          <w:rFonts w:ascii="Verdana" w:hAnsi="Verdana" w:cs="Arial"/>
          <w:b w:val="0"/>
        </w:rPr>
        <w:t>If the Supplier or the Staff engages in conduct prohibited by clause </w:t>
      </w:r>
      <w:r>
        <w:fldChar w:fldCharType="begin"/>
      </w:r>
      <w:r>
        <w:rPr>
          <w:rFonts w:ascii="Verdana" w:hAnsi="Verdana" w:cs="Arial"/>
          <w:b w:val="0"/>
        </w:rPr>
        <w:instrText xml:space="preserve"> REF _Ref359607864 \r \h  \* MERGEFORMAT </w:instrText>
      </w:r>
      <w:r>
        <w:fldChar w:fldCharType="separate"/>
      </w:r>
      <w:r>
        <w:rPr>
          <w:rFonts w:ascii="Verdana" w:hAnsi="Verdana" w:cs="Arial"/>
          <w:b w:val="0"/>
        </w:rPr>
        <w:t>18.1</w:t>
      </w:r>
      <w:r>
        <w:fldChar w:fldCharType="end"/>
      </w:r>
      <w:r>
        <w:rPr>
          <w:rFonts w:ascii="Verdana" w:hAnsi="Verdana" w:cs="Arial"/>
          <w:b w:val="0"/>
        </w:rPr>
        <w:t xml:space="preserve"> or commits Corruption in relation to the Agreement or any other contract with a Central Government Body (including the Customer) the Customer may:</w:t>
      </w:r>
      <w:bookmarkEnd w:id="111"/>
    </w:p>
    <w:p w14:paraId="53296D9D" w14:textId="77777777" w:rsidR="004F4FB8" w:rsidRDefault="004F4FB8" w:rsidP="004F4FB8">
      <w:pPr>
        <w:pStyle w:val="Level3Number"/>
        <w:widowControl w:val="0"/>
        <w:numPr>
          <w:ilvl w:val="2"/>
          <w:numId w:val="34"/>
        </w:numPr>
        <w:tabs>
          <w:tab w:val="left" w:pos="540"/>
          <w:tab w:val="num" w:pos="1418"/>
        </w:tabs>
        <w:spacing w:before="0" w:after="120" w:line="240" w:lineRule="atLeast"/>
        <w:ind w:left="1440" w:hanging="900"/>
        <w:jc w:val="both"/>
        <w:rPr>
          <w:rFonts w:ascii="Verdana" w:hAnsi="Verdana" w:cs="Arial"/>
        </w:rPr>
      </w:pPr>
      <w:r>
        <w:rPr>
          <w:rFonts w:ascii="Verdana" w:hAnsi="Verdana" w:cs="Arial"/>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775F12E6" w14:textId="77777777" w:rsidR="004F4FB8" w:rsidRDefault="004F4FB8" w:rsidP="004F4FB8">
      <w:pPr>
        <w:pStyle w:val="Level3Number"/>
        <w:widowControl w:val="0"/>
        <w:numPr>
          <w:ilvl w:val="2"/>
          <w:numId w:val="34"/>
        </w:numPr>
        <w:tabs>
          <w:tab w:val="left" w:pos="540"/>
          <w:tab w:val="num" w:pos="1418"/>
        </w:tabs>
        <w:spacing w:before="0" w:after="120" w:line="240" w:lineRule="atLeast"/>
        <w:ind w:left="1440" w:hanging="900"/>
        <w:jc w:val="both"/>
        <w:rPr>
          <w:rFonts w:ascii="Verdana" w:hAnsi="Verdana" w:cs="Arial"/>
        </w:rPr>
      </w:pPr>
      <w:r>
        <w:rPr>
          <w:rFonts w:ascii="Verdana" w:hAnsi="Verdana" w:cs="Arial"/>
        </w:rPr>
        <w:t>recover in full, on an indemnity basis, from the Supplier any other loss sustained by the Customer in consequence of any breach of this clause.</w:t>
      </w:r>
    </w:p>
    <w:p w14:paraId="1564ECDB" w14:textId="77777777" w:rsidR="004F4FB8" w:rsidRDefault="004F4FB8" w:rsidP="004F4FB8">
      <w:pPr>
        <w:pStyle w:val="Level1Heading"/>
        <w:numPr>
          <w:ilvl w:val="0"/>
          <w:numId w:val="34"/>
        </w:numPr>
        <w:tabs>
          <w:tab w:val="num" w:pos="540"/>
        </w:tabs>
        <w:spacing w:before="0" w:after="120" w:line="240" w:lineRule="atLeast"/>
        <w:jc w:val="both"/>
        <w:rPr>
          <w:rFonts w:ascii="Verdana" w:hAnsi="Verdana" w:cs="Arial"/>
          <w:sz w:val="20"/>
        </w:rPr>
      </w:pPr>
      <w:bookmarkStart w:id="112" w:name="a324896"/>
      <w:bookmarkStart w:id="113" w:name="a754740"/>
      <w:bookmarkStart w:id="114" w:name="a771580"/>
      <w:bookmarkStart w:id="115" w:name="d4695e134"/>
      <w:bookmarkStart w:id="116" w:name="a688721"/>
      <w:bookmarkStart w:id="117" w:name="a797188"/>
      <w:bookmarkStart w:id="118" w:name="a424610"/>
      <w:bookmarkStart w:id="119" w:name="a247073"/>
      <w:bookmarkStart w:id="120" w:name="a57863"/>
      <w:bookmarkStart w:id="121" w:name="d4695e160"/>
      <w:bookmarkStart w:id="122" w:name="a836145"/>
      <w:bookmarkStart w:id="123" w:name="a1017728"/>
      <w:bookmarkStart w:id="124" w:name="d4695e202"/>
      <w:bookmarkStart w:id="125" w:name="a555840"/>
      <w:bookmarkStart w:id="126" w:name="d4695e232"/>
      <w:bookmarkStart w:id="127" w:name="a825464"/>
      <w:bookmarkStart w:id="128" w:name="a1049772"/>
      <w:bookmarkStart w:id="129" w:name="a111270"/>
      <w:bookmarkStart w:id="130" w:name="a395620"/>
      <w:bookmarkStart w:id="131" w:name="a107224"/>
      <w:bookmarkStart w:id="132" w:name="a673334"/>
      <w:bookmarkStart w:id="133" w:name="a975002"/>
      <w:bookmarkStart w:id="134" w:name="a207401"/>
      <w:bookmarkStart w:id="135" w:name="_Ref359607573"/>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Pr>
          <w:rFonts w:ascii="Verdana" w:hAnsi="Verdana" w:cs="Arial"/>
          <w:sz w:val="20"/>
        </w:rPr>
        <w:t>Dispute Resolution</w:t>
      </w:r>
      <w:bookmarkEnd w:id="135"/>
    </w:p>
    <w:p w14:paraId="5BDF453B"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bookmarkStart w:id="136" w:name="_Ref359607911"/>
      <w:r>
        <w:rPr>
          <w:rFonts w:ascii="Verdana" w:hAnsi="Verdana" w:cs="Arial"/>
          <w:b w:val="0"/>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136"/>
    </w:p>
    <w:p w14:paraId="1F6FC0B4"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bookmarkStart w:id="137" w:name="_Ref466651373"/>
      <w:r>
        <w:rPr>
          <w:rFonts w:ascii="Verdana" w:hAnsi="Verdana" w:cs="Arial"/>
          <w:b w:val="0"/>
        </w:rPr>
        <w:t>If the dispute cannot be resolved by the Parties within 1 month of being escalated as referred to in clause </w:t>
      </w:r>
      <w:r>
        <w:fldChar w:fldCharType="begin"/>
      </w:r>
      <w:r>
        <w:rPr>
          <w:rFonts w:ascii="Verdana" w:hAnsi="Verdana" w:cs="Arial"/>
          <w:b w:val="0"/>
        </w:rPr>
        <w:instrText xml:space="preserve"> REF _Ref359607911 \r \h  \* MERGEFORMAT </w:instrText>
      </w:r>
      <w:r>
        <w:fldChar w:fldCharType="separate"/>
      </w:r>
      <w:r>
        <w:rPr>
          <w:rFonts w:ascii="Verdana" w:hAnsi="Verdana" w:cs="Arial"/>
          <w:b w:val="0"/>
        </w:rPr>
        <w:t>19.1</w:t>
      </w:r>
      <w:r>
        <w:fldChar w:fldCharType="end"/>
      </w:r>
      <w:r>
        <w:rPr>
          <w:rFonts w:ascii="Verdana" w:hAnsi="Verdana" w:cs="Arial"/>
          <w:b w:val="0"/>
        </w:rPr>
        <w:t>, the dispute may by agreement between the Parties be referred to a neutral adviser or mediator (the “</w:t>
      </w:r>
      <w:r>
        <w:rPr>
          <w:rFonts w:ascii="Verdana" w:hAnsi="Verdana" w:cs="Arial"/>
        </w:rPr>
        <w:t>Mediator</w:t>
      </w:r>
      <w:r>
        <w:rPr>
          <w:rFonts w:ascii="Verdana" w:hAnsi="Verdana" w:cs="Arial"/>
          <w:b w:val="0"/>
        </w:rPr>
        <w:t>”) chosen by agreement between the Parties in accordance with the mediation procedure of Sport Resolutions (UK). All negotiations connected with the dispute shall be conducted in confidence and without prejudice to the rights of the Parties in any further proceedings.</w:t>
      </w:r>
      <w:bookmarkEnd w:id="137"/>
      <w:r>
        <w:rPr>
          <w:rFonts w:ascii="Verdana" w:hAnsi="Verdana" w:cs="Arial"/>
          <w:b w:val="0"/>
        </w:rPr>
        <w:t xml:space="preserve">  </w:t>
      </w:r>
    </w:p>
    <w:p w14:paraId="1D406BD2"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r>
        <w:rPr>
          <w:rFonts w:ascii="Verdana" w:hAnsi="Verdana" w:cs="Arial"/>
          <w:b w:val="0"/>
        </w:rPr>
        <w:t xml:space="preserve">If the Parties fail to appoint a Mediator within 1 month, or fail to enter into a written agreement resolving the dispute within 1 month of the Mediator being appointed, either Party may exercise any remedy it has under applicable law. </w:t>
      </w:r>
    </w:p>
    <w:p w14:paraId="4B751421" w14:textId="77777777" w:rsidR="004F4FB8" w:rsidRDefault="004F4FB8" w:rsidP="004F4FB8">
      <w:pPr>
        <w:pStyle w:val="Level1Heading"/>
        <w:numPr>
          <w:ilvl w:val="0"/>
          <w:numId w:val="34"/>
        </w:numPr>
        <w:tabs>
          <w:tab w:val="num" w:pos="540"/>
        </w:tabs>
        <w:spacing w:before="0" w:after="120" w:line="240" w:lineRule="atLeast"/>
        <w:jc w:val="both"/>
        <w:rPr>
          <w:rFonts w:ascii="Verdana" w:hAnsi="Verdana" w:cs="Arial"/>
          <w:sz w:val="20"/>
        </w:rPr>
      </w:pPr>
      <w:r>
        <w:rPr>
          <w:rFonts w:ascii="Verdana" w:hAnsi="Verdana" w:cs="Arial"/>
          <w:sz w:val="20"/>
        </w:rPr>
        <w:t>General</w:t>
      </w:r>
    </w:p>
    <w:p w14:paraId="659222B5"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r>
        <w:rPr>
          <w:rFonts w:ascii="Verdana" w:hAnsi="Verdana" w:cs="Arial"/>
          <w:b w:val="0"/>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324A6919"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r>
        <w:rPr>
          <w:rFonts w:ascii="Verdana" w:hAnsi="Verdana" w:cs="Arial"/>
          <w:b w:val="0"/>
        </w:rPr>
        <w:t xml:space="preserve">A person who is not a party to the Agreement shall have no right to enforce any of its provisions which, expressly or by implication, confer a benefit on him, without the prior written agreement of the Parties. </w:t>
      </w:r>
    </w:p>
    <w:p w14:paraId="6BAEBAC6"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bookmarkStart w:id="138" w:name="_Ref466470661"/>
      <w:r>
        <w:rPr>
          <w:rFonts w:ascii="Verdana" w:hAnsi="Verdana" w:cs="Arial"/>
          <w:b w:val="0"/>
        </w:rPr>
        <w:t xml:space="preserve">The Agreement cannot be varied except in writing signed by a duly authorised </w:t>
      </w:r>
      <w:r>
        <w:rPr>
          <w:rFonts w:ascii="Verdana" w:hAnsi="Verdana" w:cs="Arial"/>
          <w:b w:val="0"/>
        </w:rPr>
        <w:lastRenderedPageBreak/>
        <w:t>representative of both the Parties.</w:t>
      </w:r>
      <w:bookmarkEnd w:id="138"/>
      <w:r>
        <w:rPr>
          <w:rFonts w:ascii="Verdana" w:hAnsi="Verdana" w:cs="Arial"/>
          <w:b w:val="0"/>
        </w:rPr>
        <w:t xml:space="preserve"> </w:t>
      </w:r>
    </w:p>
    <w:p w14:paraId="29401DD7"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r>
        <w:rPr>
          <w:rFonts w:ascii="Verdana" w:hAnsi="Verdana" w:cs="Arial"/>
          <w:b w:val="0"/>
        </w:rPr>
        <w:t>The Agreement contains the whole agreement between the Parties and supersedes and replaces any prior written or oral agreements, representations or understandings between them and expressly excludes any terms of business or terms and conditions attached or referenced to any purchase order or invoice over which the Conditions of the Agreement shall always prevail. The Parties confirm that they have not entered into the Agreement on the basis of any representation that is not expressly incorporated into the Agreement and for the avoidance of doubt the Supplier's representations, statements, and declarations made during any tender or quotation process are incorporated into the Agreement. Nothing in this clause shall exclude liability for fraud or fraudulent misrepresentation.</w:t>
      </w:r>
    </w:p>
    <w:p w14:paraId="1BC587C4"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r>
        <w:rPr>
          <w:rFonts w:ascii="Verdana" w:hAnsi="Verdana" w:cs="Arial"/>
          <w:b w:val="0"/>
        </w:rPr>
        <w:t>Any waiver or relaxation either partly, or wholly of any of the terms and conditions of the Agreement (including these Conditions)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03F628B3"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r>
        <w:rPr>
          <w:rFonts w:ascii="Verdana" w:hAnsi="Verdana" w:cs="Arial"/>
          <w:b w:val="0"/>
        </w:rPr>
        <w:t>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authority to make any commitments on the other Party’s behalf.</w:t>
      </w:r>
    </w:p>
    <w:p w14:paraId="1583FAE0"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bookmarkStart w:id="139" w:name="_Ref377050579"/>
      <w:r>
        <w:rPr>
          <w:rFonts w:ascii="Verdana" w:hAnsi="Verdana" w:cs="Arial"/>
          <w:b w:val="0"/>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139"/>
      <w:r>
        <w:rPr>
          <w:rFonts w:ascii="Verdana" w:hAnsi="Verdana" w:cs="Arial"/>
          <w:b w:val="0"/>
        </w:rPr>
        <w:t xml:space="preserve"> </w:t>
      </w:r>
    </w:p>
    <w:p w14:paraId="033C1E6C"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r>
        <w:rPr>
          <w:rFonts w:ascii="Verdana" w:hAnsi="Verdana" w:cs="Arial"/>
          <w:b w:val="0"/>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or the validity or enforcement of the Agreement.</w:t>
      </w:r>
    </w:p>
    <w:p w14:paraId="3467CDCE" w14:textId="77777777" w:rsidR="004F4FB8" w:rsidRDefault="004F4FB8" w:rsidP="004F4FB8">
      <w:pPr>
        <w:pStyle w:val="Level1Heading"/>
        <w:numPr>
          <w:ilvl w:val="0"/>
          <w:numId w:val="34"/>
        </w:numPr>
        <w:tabs>
          <w:tab w:val="num" w:pos="540"/>
        </w:tabs>
        <w:spacing w:before="0" w:after="120" w:line="240" w:lineRule="atLeast"/>
        <w:jc w:val="both"/>
        <w:rPr>
          <w:rFonts w:ascii="Verdana" w:hAnsi="Verdana" w:cs="Arial"/>
          <w:sz w:val="20"/>
        </w:rPr>
      </w:pPr>
      <w:bookmarkStart w:id="140" w:name="_Ref466466848"/>
      <w:r>
        <w:rPr>
          <w:rFonts w:ascii="Verdana" w:hAnsi="Verdana" w:cs="Arial"/>
          <w:sz w:val="20"/>
        </w:rPr>
        <w:t>Notices</w:t>
      </w:r>
      <w:bookmarkEnd w:id="140"/>
    </w:p>
    <w:p w14:paraId="0D4F3700"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bookmarkStart w:id="141" w:name="_Ref360044665"/>
      <w:r>
        <w:rPr>
          <w:rFonts w:ascii="Verdana" w:hAnsi="Verdana" w:cs="Arial"/>
          <w:b w:val="0"/>
        </w:rPr>
        <w:t>Any notice to be given under the Agreement shall be in writing and may be served by personal delivery, first class recorded or, subject to clause </w:t>
      </w:r>
      <w:r>
        <w:fldChar w:fldCharType="begin"/>
      </w:r>
      <w:r>
        <w:rPr>
          <w:rFonts w:ascii="Verdana" w:hAnsi="Verdana"/>
        </w:rPr>
        <w:instrText xml:space="preserve"> REF _Ref360044325 \r \h  \* MERGEFORMAT </w:instrText>
      </w:r>
      <w:r>
        <w:fldChar w:fldCharType="separate"/>
      </w:r>
      <w:r>
        <w:rPr>
          <w:rFonts w:ascii="Verdana" w:hAnsi="Verdana" w:cs="Arial"/>
          <w:b w:val="0"/>
        </w:rPr>
        <w:t>21.3</w:t>
      </w:r>
      <w:r>
        <w:fldChar w:fldCharType="end"/>
      </w:r>
      <w:r>
        <w:rPr>
          <w:rFonts w:ascii="Verdana" w:hAnsi="Verdana" w:cs="Arial"/>
          <w:b w:val="0"/>
        </w:rPr>
        <w:t>, email to the address of the relevant Party set out in the Award Letter, or such other address as that Party may from time to time notify to the other Party in accordance with this clause</w:t>
      </w:r>
      <w:bookmarkEnd w:id="141"/>
      <w:r>
        <w:rPr>
          <w:rFonts w:ascii="Verdana" w:hAnsi="Verdana" w:cs="Arial"/>
          <w:b w:val="0"/>
        </w:rPr>
        <w:t xml:space="preserve"> </w:t>
      </w:r>
      <w:r>
        <w:rPr>
          <w:rFonts w:ascii="Verdana" w:hAnsi="Verdana" w:cs="Arial"/>
          <w:b w:val="0"/>
        </w:rPr>
        <w:fldChar w:fldCharType="begin"/>
      </w:r>
      <w:r>
        <w:rPr>
          <w:rFonts w:ascii="Verdana" w:hAnsi="Verdana" w:cs="Arial"/>
          <w:b w:val="0"/>
        </w:rPr>
        <w:instrText xml:space="preserve"> REF _Ref466466848 \r \h </w:instrText>
      </w:r>
      <w:r>
        <w:rPr>
          <w:rFonts w:ascii="Verdana" w:hAnsi="Verdana" w:cs="Arial"/>
          <w:b w:val="0"/>
        </w:rPr>
      </w:r>
      <w:r>
        <w:rPr>
          <w:rFonts w:ascii="Verdana" w:hAnsi="Verdana" w:cs="Arial"/>
          <w:b w:val="0"/>
        </w:rPr>
        <w:fldChar w:fldCharType="separate"/>
      </w:r>
      <w:r>
        <w:rPr>
          <w:rFonts w:ascii="Verdana" w:hAnsi="Verdana" w:cs="Arial"/>
          <w:b w:val="0"/>
        </w:rPr>
        <w:t>21</w:t>
      </w:r>
      <w:r>
        <w:rPr>
          <w:rFonts w:ascii="Verdana" w:hAnsi="Verdana" w:cs="Arial"/>
          <w:b w:val="0"/>
        </w:rPr>
        <w:fldChar w:fldCharType="end"/>
      </w:r>
      <w:r>
        <w:rPr>
          <w:rFonts w:ascii="Verdana" w:hAnsi="Verdana" w:cs="Arial"/>
          <w:b w:val="0"/>
        </w:rPr>
        <w:t>.</w:t>
      </w:r>
    </w:p>
    <w:p w14:paraId="32FDB957" w14:textId="77777777" w:rsidR="004F4FB8" w:rsidRDefault="004F4FB8" w:rsidP="004F4FB8">
      <w:pPr>
        <w:pStyle w:val="Level2Heading"/>
        <w:keepNext w:val="0"/>
        <w:widowControl w:val="0"/>
        <w:numPr>
          <w:ilvl w:val="1"/>
          <w:numId w:val="34"/>
        </w:numPr>
        <w:tabs>
          <w:tab w:val="num" w:pos="0"/>
          <w:tab w:val="num" w:pos="540"/>
        </w:tabs>
        <w:spacing w:before="0" w:after="120" w:line="240" w:lineRule="atLeast"/>
        <w:ind w:left="540" w:hanging="540"/>
        <w:jc w:val="both"/>
        <w:rPr>
          <w:rFonts w:ascii="Verdana" w:hAnsi="Verdana" w:cs="Arial"/>
          <w:b w:val="0"/>
        </w:rPr>
      </w:pPr>
      <w:bookmarkStart w:id="142" w:name="_Ref360044643"/>
      <w:r>
        <w:rPr>
          <w:rFonts w:ascii="Verdana" w:hAnsi="Verdana" w:cs="Arial"/>
          <w:b w:val="0"/>
        </w:rPr>
        <w:t>Notices served as above shall be deemed served on the Working Day of delivery provided delivery is before 5.00pm on a Working Day. Otherwise delivery shall be deemed to occur on the next Working Day.</w:t>
      </w:r>
      <w:bookmarkEnd w:id="142"/>
      <w:r>
        <w:rPr>
          <w:rFonts w:ascii="Verdana" w:hAnsi="Verdana" w:cs="Arial"/>
          <w:b w:val="0"/>
        </w:rPr>
        <w:t xml:space="preserve"> An email shall be deemed delivered when sent unless an error message is received.</w:t>
      </w:r>
    </w:p>
    <w:p w14:paraId="4ABC1D3D" w14:textId="77777777" w:rsidR="004F4FB8" w:rsidRDefault="004F4FB8" w:rsidP="004F4FB8">
      <w:pPr>
        <w:pStyle w:val="Level2Heading"/>
        <w:keepNext w:val="0"/>
        <w:widowControl w:val="0"/>
        <w:numPr>
          <w:ilvl w:val="1"/>
          <w:numId w:val="34"/>
        </w:numPr>
        <w:tabs>
          <w:tab w:val="num" w:pos="0"/>
          <w:tab w:val="num" w:pos="540"/>
        </w:tabs>
        <w:spacing w:before="0" w:after="120" w:line="240" w:lineRule="atLeast"/>
        <w:ind w:left="540" w:hanging="540"/>
        <w:jc w:val="both"/>
        <w:rPr>
          <w:rFonts w:ascii="Verdana" w:hAnsi="Verdana" w:cs="Arial"/>
          <w:b w:val="0"/>
        </w:rPr>
      </w:pPr>
      <w:bookmarkStart w:id="143" w:name="_Ref360044325"/>
      <w:r>
        <w:rPr>
          <w:rFonts w:ascii="Verdana" w:hAnsi="Verdana" w:cs="Arial"/>
          <w:b w:val="0"/>
        </w:rPr>
        <w:t>Notices under clauses </w:t>
      </w:r>
      <w:r>
        <w:fldChar w:fldCharType="begin"/>
      </w:r>
      <w:r>
        <w:rPr>
          <w:rFonts w:ascii="Verdana" w:hAnsi="Verdana"/>
        </w:rPr>
        <w:instrText xml:space="preserve"> REF _Ref360044784 \r \h  \* MERGEFORMAT </w:instrText>
      </w:r>
      <w:r>
        <w:fldChar w:fldCharType="separate"/>
      </w:r>
      <w:r>
        <w:rPr>
          <w:rFonts w:ascii="Verdana" w:hAnsi="Verdana" w:cs="Arial"/>
          <w:b w:val="0"/>
        </w:rPr>
        <w:t>15</w:t>
      </w:r>
      <w:r>
        <w:fldChar w:fldCharType="end"/>
      </w:r>
      <w:r>
        <w:rPr>
          <w:rFonts w:ascii="Verdana" w:hAnsi="Verdana" w:cs="Arial"/>
          <w:b w:val="0"/>
        </w:rPr>
        <w:t xml:space="preserve"> (Force Majeure) and </w:t>
      </w:r>
      <w:r>
        <w:fldChar w:fldCharType="begin"/>
      </w:r>
      <w:r>
        <w:rPr>
          <w:rFonts w:ascii="Verdana" w:hAnsi="Verdana"/>
        </w:rPr>
        <w:instrText xml:space="preserve"> REF _Ref359655944 \r \h  \* MERGEFORMAT </w:instrText>
      </w:r>
      <w:r>
        <w:fldChar w:fldCharType="separate"/>
      </w:r>
      <w:r>
        <w:rPr>
          <w:rFonts w:ascii="Verdana" w:hAnsi="Verdana" w:cs="Arial"/>
          <w:b w:val="0"/>
        </w:rPr>
        <w:t>16</w:t>
      </w:r>
      <w:r>
        <w:fldChar w:fldCharType="end"/>
      </w:r>
      <w:r>
        <w:rPr>
          <w:rFonts w:ascii="Verdana" w:hAnsi="Verdana" w:cs="Arial"/>
          <w:b w:val="0"/>
        </w:rPr>
        <w:t xml:space="preserve"> (Termination) may be served by email only if the original notice is then sent to the recipient by personal delivery or recorded delivery in the manner set out in clause </w:t>
      </w:r>
      <w:r>
        <w:fldChar w:fldCharType="begin"/>
      </w:r>
      <w:r>
        <w:rPr>
          <w:rFonts w:ascii="Verdana" w:hAnsi="Verdana"/>
        </w:rPr>
        <w:instrText xml:space="preserve"> REF _Ref360044665 \r \h  \* MERGEFORMAT </w:instrText>
      </w:r>
      <w:r>
        <w:fldChar w:fldCharType="separate"/>
      </w:r>
      <w:r>
        <w:rPr>
          <w:rFonts w:ascii="Verdana" w:hAnsi="Verdana" w:cs="Arial"/>
          <w:b w:val="0"/>
        </w:rPr>
        <w:t>21.1</w:t>
      </w:r>
      <w:r>
        <w:fldChar w:fldCharType="end"/>
      </w:r>
      <w:bookmarkEnd w:id="143"/>
      <w:r>
        <w:rPr>
          <w:rFonts w:ascii="Verdana" w:hAnsi="Verdana" w:cs="Arial"/>
          <w:b w:val="0"/>
        </w:rPr>
        <w:t>.</w:t>
      </w:r>
    </w:p>
    <w:p w14:paraId="2DBA96CF" w14:textId="77777777" w:rsidR="004F4FB8" w:rsidRDefault="004F4FB8" w:rsidP="004F4FB8">
      <w:pPr>
        <w:pStyle w:val="Level1Heading"/>
        <w:numPr>
          <w:ilvl w:val="0"/>
          <w:numId w:val="34"/>
        </w:numPr>
        <w:tabs>
          <w:tab w:val="num" w:pos="540"/>
        </w:tabs>
        <w:spacing w:before="0" w:after="120" w:line="240" w:lineRule="atLeast"/>
        <w:jc w:val="both"/>
        <w:rPr>
          <w:rFonts w:ascii="Verdana" w:hAnsi="Verdana" w:cs="Arial"/>
          <w:sz w:val="20"/>
        </w:rPr>
      </w:pPr>
      <w:bookmarkStart w:id="144" w:name="_Ref466466863"/>
      <w:r>
        <w:rPr>
          <w:rFonts w:ascii="Verdana" w:hAnsi="Verdana" w:cs="Arial"/>
          <w:sz w:val="20"/>
        </w:rPr>
        <w:t>Governing Law and Jurisdiction</w:t>
      </w:r>
      <w:bookmarkEnd w:id="144"/>
    </w:p>
    <w:p w14:paraId="6A386162" w14:textId="77777777" w:rsidR="004F4FB8" w:rsidRDefault="004F4FB8" w:rsidP="004F4FB8">
      <w:pPr>
        <w:rPr>
          <w:rFonts w:ascii="Verdana" w:hAnsi="Verdana" w:cs="Arial"/>
          <w:sz w:val="20"/>
          <w:szCs w:val="20"/>
          <w:u w:val="single"/>
        </w:rPr>
      </w:pPr>
      <w:r>
        <w:rPr>
          <w:rFonts w:ascii="Verdana" w:hAnsi="Verdana" w:cs="Arial"/>
          <w:sz w:val="20"/>
          <w:szCs w:val="20"/>
        </w:rPr>
        <w:t xml:space="preserve">The Agreement, and any dispute or claim (including non-contractual disputes or claims) arising out of or in connection with it or its subject matter or formation shall be governed by, and construed in accordance with the laws of England and Wales. Subject to clause </w:t>
      </w:r>
      <w:r>
        <w:rPr>
          <w:rFonts w:ascii="Verdana" w:hAnsi="Verdana" w:cs="Arial"/>
          <w:sz w:val="20"/>
          <w:szCs w:val="20"/>
        </w:rPr>
        <w:fldChar w:fldCharType="begin"/>
      </w:r>
      <w:r>
        <w:rPr>
          <w:rFonts w:ascii="Verdana" w:hAnsi="Verdana" w:cs="Arial"/>
          <w:sz w:val="20"/>
          <w:szCs w:val="20"/>
        </w:rPr>
        <w:instrText xml:space="preserve"> REF _Ref359607573 \r \h </w:instrText>
      </w:r>
      <w:r>
        <w:rPr>
          <w:rFonts w:ascii="Verdana" w:hAnsi="Verdana" w:cs="Arial"/>
          <w:sz w:val="20"/>
          <w:szCs w:val="20"/>
        </w:rPr>
      </w:r>
      <w:r>
        <w:rPr>
          <w:rFonts w:ascii="Verdana" w:hAnsi="Verdana" w:cs="Arial"/>
          <w:sz w:val="20"/>
          <w:szCs w:val="20"/>
        </w:rPr>
        <w:fldChar w:fldCharType="separate"/>
      </w:r>
      <w:r>
        <w:rPr>
          <w:rFonts w:ascii="Verdana" w:hAnsi="Verdana" w:cs="Arial"/>
          <w:sz w:val="20"/>
          <w:szCs w:val="20"/>
        </w:rPr>
        <w:t>19</w:t>
      </w:r>
      <w:r>
        <w:rPr>
          <w:rFonts w:ascii="Verdana" w:hAnsi="Verdana" w:cs="Arial"/>
          <w:sz w:val="20"/>
          <w:szCs w:val="20"/>
        </w:rPr>
        <w:fldChar w:fldCharType="end"/>
      </w:r>
      <w:r>
        <w:rPr>
          <w:rFonts w:ascii="Verdana" w:hAnsi="Verdana" w:cs="Arial"/>
          <w:sz w:val="20"/>
          <w:szCs w:val="20"/>
        </w:rPr>
        <w:t xml:space="preserve"> each Party irrevocably agrees that the courts of England and Wales shall have exclusive jurisdiction to settle any dispute or claim (including non-contractual disputes or </w:t>
      </w:r>
      <w:r>
        <w:rPr>
          <w:rFonts w:ascii="Verdana" w:hAnsi="Verdana" w:cs="Arial"/>
          <w:sz w:val="20"/>
          <w:szCs w:val="20"/>
        </w:rPr>
        <w:lastRenderedPageBreak/>
        <w:t>claims) arising out of or in connection with the Agreement or its subject matter or formation.</w:t>
      </w:r>
      <w:r>
        <w:rPr>
          <w:rFonts w:ascii="Verdana" w:hAnsi="Verdana" w:cs="Arial"/>
          <w:sz w:val="20"/>
          <w:szCs w:val="20"/>
          <w:u w:val="single"/>
        </w:rPr>
        <w:br w:type="page"/>
      </w:r>
    </w:p>
    <w:p w14:paraId="0FFCD2CF" w14:textId="77777777" w:rsidR="004F4FB8" w:rsidRDefault="004F4FB8" w:rsidP="004F4FB8">
      <w:pPr>
        <w:spacing w:after="120" w:line="240" w:lineRule="atLeast"/>
        <w:jc w:val="center"/>
        <w:rPr>
          <w:rFonts w:ascii="Verdana" w:hAnsi="Verdana" w:cs="Arial"/>
          <w:sz w:val="20"/>
          <w:szCs w:val="20"/>
          <w:u w:val="single"/>
          <w:lang w:eastAsia="en-GB"/>
        </w:rPr>
      </w:pPr>
      <w:r>
        <w:rPr>
          <w:rFonts w:ascii="Verdana" w:hAnsi="Verdana" w:cs="Arial"/>
          <w:b/>
          <w:sz w:val="20"/>
          <w:szCs w:val="20"/>
        </w:rPr>
        <w:lastRenderedPageBreak/>
        <w:t>Annex 2 Charges</w:t>
      </w:r>
    </w:p>
    <w:p w14:paraId="712FF962" w14:textId="77777777" w:rsidR="004F4FB8" w:rsidRDefault="004F4FB8" w:rsidP="004F4FB8">
      <w:pPr>
        <w:rPr>
          <w:rFonts w:ascii="Verdana" w:hAnsi="Verdana" w:cs="Arial"/>
          <w:sz w:val="20"/>
          <w:szCs w:val="20"/>
          <w:u w:val="single"/>
        </w:rPr>
      </w:pPr>
    </w:p>
    <w:p w14:paraId="587F088E" w14:textId="2EB4512C" w:rsidR="004F4FB8" w:rsidRDefault="004F4FB8" w:rsidP="004F4FB8">
      <w:pPr>
        <w:jc w:val="both"/>
        <w:rPr>
          <w:rFonts w:ascii="Verdana" w:hAnsi="Verdana" w:cs="Arial"/>
          <w:sz w:val="20"/>
          <w:szCs w:val="20"/>
        </w:rPr>
      </w:pPr>
      <w:r>
        <w:rPr>
          <w:rFonts w:ascii="Verdana" w:hAnsi="Verdana" w:cs="Arial"/>
          <w:sz w:val="20"/>
          <w:szCs w:val="20"/>
        </w:rPr>
        <w:br w:type="page"/>
      </w:r>
    </w:p>
    <w:p w14:paraId="1C78156A" w14:textId="77777777" w:rsidR="004F4FB8" w:rsidRDefault="004F4FB8" w:rsidP="004F4FB8">
      <w:pPr>
        <w:spacing w:after="120" w:line="240" w:lineRule="atLeast"/>
        <w:jc w:val="center"/>
        <w:rPr>
          <w:rFonts w:ascii="Verdana" w:hAnsi="Verdana" w:cs="Arial"/>
          <w:b/>
          <w:sz w:val="20"/>
          <w:szCs w:val="20"/>
          <w:lang w:eastAsia="en-GB"/>
        </w:rPr>
      </w:pPr>
      <w:r>
        <w:rPr>
          <w:rFonts w:ascii="Verdana" w:hAnsi="Verdana" w:cs="Arial"/>
          <w:b/>
          <w:sz w:val="20"/>
          <w:szCs w:val="20"/>
        </w:rPr>
        <w:lastRenderedPageBreak/>
        <w:t>Annex 3 Specification</w:t>
      </w:r>
    </w:p>
    <w:p w14:paraId="45DA5794" w14:textId="77777777" w:rsidR="004F4FB8" w:rsidRDefault="004F4FB8" w:rsidP="004F4FB8">
      <w:pPr>
        <w:spacing w:after="120" w:line="240" w:lineRule="atLeast"/>
        <w:rPr>
          <w:rFonts w:ascii="Verdana" w:hAnsi="Verdana"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036"/>
      </w:tblGrid>
      <w:tr w:rsidR="004F4FB8" w14:paraId="34688BF2" w14:textId="77777777" w:rsidTr="00753443">
        <w:tc>
          <w:tcPr>
            <w:tcW w:w="1980" w:type="dxa"/>
            <w:tcBorders>
              <w:top w:val="single" w:sz="4" w:space="0" w:color="auto"/>
              <w:left w:val="single" w:sz="4" w:space="0" w:color="auto"/>
              <w:bottom w:val="single" w:sz="4" w:space="0" w:color="auto"/>
              <w:right w:val="single" w:sz="4" w:space="0" w:color="auto"/>
            </w:tcBorders>
            <w:hideMark/>
          </w:tcPr>
          <w:p w14:paraId="645E9AF6" w14:textId="77777777" w:rsidR="004F4FB8" w:rsidRDefault="004F4FB8">
            <w:pPr>
              <w:rPr>
                <w:rFonts w:ascii="Verdana" w:hAnsi="Verdana"/>
                <w:b/>
                <w:sz w:val="18"/>
                <w:szCs w:val="18"/>
              </w:rPr>
            </w:pPr>
            <w:r>
              <w:rPr>
                <w:rFonts w:ascii="Verdana" w:hAnsi="Verdana"/>
                <w:b/>
                <w:sz w:val="18"/>
                <w:szCs w:val="18"/>
              </w:rPr>
              <w:t xml:space="preserve">Introduction </w:t>
            </w:r>
          </w:p>
        </w:tc>
        <w:tc>
          <w:tcPr>
            <w:tcW w:w="7036" w:type="dxa"/>
            <w:tcBorders>
              <w:top w:val="single" w:sz="4" w:space="0" w:color="auto"/>
              <w:left w:val="single" w:sz="4" w:space="0" w:color="auto"/>
              <w:bottom w:val="single" w:sz="4" w:space="0" w:color="auto"/>
              <w:right w:val="single" w:sz="4" w:space="0" w:color="auto"/>
            </w:tcBorders>
          </w:tcPr>
          <w:p w14:paraId="6AC576B9" w14:textId="53D62932" w:rsidR="004F4FB8" w:rsidRDefault="004F4FB8" w:rsidP="00C64D94">
            <w:pPr>
              <w:pStyle w:val="ListParagraph"/>
              <w:ind w:left="927"/>
              <w:rPr>
                <w:rFonts w:ascii="Verdana" w:hAnsi="Verdana"/>
                <w:i/>
                <w:sz w:val="18"/>
                <w:szCs w:val="18"/>
              </w:rPr>
            </w:pPr>
          </w:p>
        </w:tc>
      </w:tr>
      <w:tr w:rsidR="004F4FB8" w14:paraId="0BE2EF45" w14:textId="77777777" w:rsidTr="004F4FB8">
        <w:tc>
          <w:tcPr>
            <w:tcW w:w="1980" w:type="dxa"/>
            <w:tcBorders>
              <w:top w:val="single" w:sz="4" w:space="0" w:color="auto"/>
              <w:left w:val="single" w:sz="4" w:space="0" w:color="auto"/>
              <w:bottom w:val="single" w:sz="4" w:space="0" w:color="auto"/>
              <w:right w:val="single" w:sz="4" w:space="0" w:color="auto"/>
            </w:tcBorders>
            <w:hideMark/>
          </w:tcPr>
          <w:p w14:paraId="29CD9CC1" w14:textId="77777777" w:rsidR="004F4FB8" w:rsidRDefault="004F4FB8">
            <w:pPr>
              <w:rPr>
                <w:rFonts w:ascii="Verdana" w:hAnsi="Verdana"/>
                <w:sz w:val="18"/>
                <w:szCs w:val="18"/>
              </w:rPr>
            </w:pPr>
            <w:r>
              <w:rPr>
                <w:rFonts w:ascii="Verdana" w:hAnsi="Verdana"/>
                <w:b/>
                <w:kern w:val="28"/>
                <w:sz w:val="18"/>
                <w:szCs w:val="18"/>
              </w:rPr>
              <w:t>Duration &amp; Milestones</w:t>
            </w:r>
          </w:p>
        </w:tc>
        <w:tc>
          <w:tcPr>
            <w:tcW w:w="7036" w:type="dxa"/>
            <w:tcBorders>
              <w:top w:val="single" w:sz="4" w:space="0" w:color="auto"/>
              <w:left w:val="single" w:sz="4" w:space="0" w:color="auto"/>
              <w:bottom w:val="single" w:sz="4" w:space="0" w:color="auto"/>
              <w:right w:val="single" w:sz="4" w:space="0" w:color="auto"/>
            </w:tcBorders>
          </w:tcPr>
          <w:p w14:paraId="08BB1360" w14:textId="77777777" w:rsidR="004F4FB8" w:rsidRDefault="004F4FB8">
            <w:pPr>
              <w:pStyle w:val="ListParagraph"/>
              <w:spacing w:after="0" w:line="240" w:lineRule="auto"/>
              <w:ind w:left="709"/>
              <w:rPr>
                <w:rFonts w:ascii="Verdana" w:hAnsi="Verdana" w:cs="Times New Roman"/>
                <w:i/>
                <w:sz w:val="18"/>
                <w:szCs w:val="18"/>
              </w:rPr>
            </w:pPr>
          </w:p>
        </w:tc>
      </w:tr>
      <w:tr w:rsidR="004F4FB8" w14:paraId="573ABE52" w14:textId="77777777" w:rsidTr="004F4FB8">
        <w:trPr>
          <w:trHeight w:val="1812"/>
        </w:trPr>
        <w:tc>
          <w:tcPr>
            <w:tcW w:w="1980" w:type="dxa"/>
            <w:tcBorders>
              <w:top w:val="single" w:sz="4" w:space="0" w:color="auto"/>
              <w:left w:val="single" w:sz="4" w:space="0" w:color="auto"/>
              <w:bottom w:val="single" w:sz="4" w:space="0" w:color="auto"/>
              <w:right w:val="single" w:sz="4" w:space="0" w:color="auto"/>
            </w:tcBorders>
            <w:hideMark/>
          </w:tcPr>
          <w:p w14:paraId="1C01CFAF" w14:textId="77777777" w:rsidR="004F4FB8" w:rsidRDefault="004F4FB8">
            <w:pPr>
              <w:rPr>
                <w:rFonts w:ascii="Verdana" w:hAnsi="Verdana"/>
                <w:b/>
                <w:sz w:val="18"/>
                <w:szCs w:val="18"/>
              </w:rPr>
            </w:pPr>
            <w:r>
              <w:rPr>
                <w:rFonts w:ascii="Verdana" w:hAnsi="Verdana"/>
                <w:b/>
                <w:sz w:val="18"/>
                <w:szCs w:val="18"/>
              </w:rPr>
              <w:t>Specification</w:t>
            </w:r>
          </w:p>
        </w:tc>
        <w:tc>
          <w:tcPr>
            <w:tcW w:w="7036" w:type="dxa"/>
            <w:tcBorders>
              <w:top w:val="single" w:sz="4" w:space="0" w:color="auto"/>
              <w:left w:val="single" w:sz="4" w:space="0" w:color="auto"/>
              <w:bottom w:val="single" w:sz="4" w:space="0" w:color="auto"/>
              <w:right w:val="single" w:sz="4" w:space="0" w:color="auto"/>
            </w:tcBorders>
          </w:tcPr>
          <w:p w14:paraId="375BC8FF" w14:textId="4605D308" w:rsidR="004F4FB8" w:rsidRDefault="004F4FB8" w:rsidP="00C64D94">
            <w:pPr>
              <w:pStyle w:val="ListParagraph"/>
              <w:rPr>
                <w:rFonts w:ascii="Verdana" w:hAnsi="Verdana"/>
                <w:i/>
                <w:sz w:val="18"/>
                <w:szCs w:val="18"/>
              </w:rPr>
            </w:pPr>
          </w:p>
        </w:tc>
      </w:tr>
      <w:tr w:rsidR="004F4FB8" w14:paraId="38BF9F15" w14:textId="77777777" w:rsidTr="00C64D94">
        <w:trPr>
          <w:trHeight w:val="1812"/>
        </w:trPr>
        <w:tc>
          <w:tcPr>
            <w:tcW w:w="1980" w:type="dxa"/>
            <w:tcBorders>
              <w:top w:val="single" w:sz="4" w:space="0" w:color="auto"/>
              <w:left w:val="single" w:sz="4" w:space="0" w:color="auto"/>
              <w:bottom w:val="single" w:sz="4" w:space="0" w:color="auto"/>
              <w:right w:val="single" w:sz="4" w:space="0" w:color="auto"/>
            </w:tcBorders>
            <w:hideMark/>
          </w:tcPr>
          <w:p w14:paraId="03A427E9" w14:textId="77777777" w:rsidR="004F4FB8" w:rsidRDefault="004F4FB8">
            <w:pPr>
              <w:rPr>
                <w:rFonts w:ascii="Verdana" w:hAnsi="Verdana"/>
                <w:b/>
                <w:sz w:val="18"/>
                <w:szCs w:val="18"/>
              </w:rPr>
            </w:pPr>
            <w:r>
              <w:rPr>
                <w:rFonts w:ascii="Verdana" w:hAnsi="Verdana"/>
                <w:b/>
                <w:sz w:val="18"/>
                <w:szCs w:val="18"/>
              </w:rPr>
              <w:t>Deliverables</w:t>
            </w:r>
          </w:p>
        </w:tc>
        <w:tc>
          <w:tcPr>
            <w:tcW w:w="7036" w:type="dxa"/>
            <w:tcBorders>
              <w:top w:val="single" w:sz="4" w:space="0" w:color="auto"/>
              <w:left w:val="single" w:sz="4" w:space="0" w:color="auto"/>
              <w:bottom w:val="single" w:sz="4" w:space="0" w:color="auto"/>
              <w:right w:val="single" w:sz="4" w:space="0" w:color="auto"/>
            </w:tcBorders>
          </w:tcPr>
          <w:p w14:paraId="304095CD" w14:textId="112FFF10" w:rsidR="004F4FB8" w:rsidRDefault="004F4FB8" w:rsidP="00C64D94">
            <w:pPr>
              <w:pStyle w:val="ListParagraph"/>
              <w:rPr>
                <w:rFonts w:ascii="Verdana" w:hAnsi="Verdana"/>
                <w:i/>
                <w:sz w:val="18"/>
                <w:szCs w:val="18"/>
              </w:rPr>
            </w:pPr>
          </w:p>
        </w:tc>
      </w:tr>
      <w:tr w:rsidR="004F4FB8" w14:paraId="4675A56A" w14:textId="77777777" w:rsidTr="00C64D94">
        <w:tc>
          <w:tcPr>
            <w:tcW w:w="1980" w:type="dxa"/>
            <w:tcBorders>
              <w:top w:val="single" w:sz="4" w:space="0" w:color="auto"/>
              <w:left w:val="single" w:sz="4" w:space="0" w:color="auto"/>
              <w:bottom w:val="single" w:sz="4" w:space="0" w:color="auto"/>
              <w:right w:val="single" w:sz="4" w:space="0" w:color="auto"/>
            </w:tcBorders>
            <w:hideMark/>
          </w:tcPr>
          <w:p w14:paraId="2A46B8A7" w14:textId="77777777" w:rsidR="004F4FB8" w:rsidRDefault="004F4FB8">
            <w:pPr>
              <w:rPr>
                <w:rFonts w:ascii="Verdana" w:hAnsi="Verdana"/>
                <w:b/>
                <w:sz w:val="18"/>
                <w:szCs w:val="18"/>
              </w:rPr>
            </w:pPr>
            <w:r>
              <w:rPr>
                <w:rFonts w:ascii="Verdana" w:hAnsi="Verdana"/>
                <w:b/>
                <w:sz w:val="18"/>
                <w:szCs w:val="18"/>
              </w:rPr>
              <w:t xml:space="preserve">Reporting </w:t>
            </w:r>
          </w:p>
        </w:tc>
        <w:tc>
          <w:tcPr>
            <w:tcW w:w="7036" w:type="dxa"/>
            <w:tcBorders>
              <w:top w:val="single" w:sz="4" w:space="0" w:color="auto"/>
              <w:left w:val="single" w:sz="4" w:space="0" w:color="auto"/>
              <w:bottom w:val="single" w:sz="4" w:space="0" w:color="auto"/>
              <w:right w:val="single" w:sz="4" w:space="0" w:color="auto"/>
            </w:tcBorders>
          </w:tcPr>
          <w:p w14:paraId="7626B834" w14:textId="77869CFD" w:rsidR="004F4FB8" w:rsidRDefault="004F4FB8">
            <w:pPr>
              <w:rPr>
                <w:rFonts w:ascii="Verdana" w:hAnsi="Verdana" w:cs="Arial"/>
                <w:i/>
                <w:sz w:val="18"/>
                <w:szCs w:val="18"/>
              </w:rPr>
            </w:pPr>
          </w:p>
        </w:tc>
      </w:tr>
      <w:tr w:rsidR="004F4FB8" w14:paraId="1F99F353" w14:textId="77777777" w:rsidTr="004F4FB8">
        <w:tc>
          <w:tcPr>
            <w:tcW w:w="1980" w:type="dxa"/>
            <w:tcBorders>
              <w:top w:val="single" w:sz="4" w:space="0" w:color="auto"/>
              <w:left w:val="single" w:sz="4" w:space="0" w:color="auto"/>
              <w:bottom w:val="single" w:sz="4" w:space="0" w:color="auto"/>
              <w:right w:val="single" w:sz="4" w:space="0" w:color="auto"/>
            </w:tcBorders>
          </w:tcPr>
          <w:p w14:paraId="2A57BD88" w14:textId="77777777" w:rsidR="004F4FB8" w:rsidRDefault="004F4FB8">
            <w:pPr>
              <w:keepNext/>
              <w:spacing w:before="120" w:after="60"/>
              <w:outlineLvl w:val="0"/>
              <w:rPr>
                <w:rFonts w:ascii="Verdana" w:hAnsi="Verdana"/>
                <w:b/>
                <w:kern w:val="28"/>
                <w:sz w:val="18"/>
                <w:szCs w:val="18"/>
              </w:rPr>
            </w:pPr>
            <w:r>
              <w:rPr>
                <w:rFonts w:ascii="Verdana" w:hAnsi="Verdana"/>
                <w:b/>
                <w:kern w:val="28"/>
                <w:sz w:val="18"/>
                <w:szCs w:val="18"/>
              </w:rPr>
              <w:t>Completion</w:t>
            </w:r>
          </w:p>
          <w:p w14:paraId="030EE513" w14:textId="77777777" w:rsidR="004F4FB8" w:rsidRDefault="004F4FB8">
            <w:pPr>
              <w:ind w:left="1800" w:hanging="1800"/>
              <w:rPr>
                <w:rFonts w:ascii="Verdana" w:hAnsi="Verdana" w:cs="Arial"/>
                <w:b/>
                <w:sz w:val="18"/>
                <w:szCs w:val="18"/>
              </w:rPr>
            </w:pPr>
          </w:p>
          <w:p w14:paraId="6D76B522" w14:textId="77777777" w:rsidR="004F4FB8" w:rsidRDefault="004F4FB8">
            <w:pPr>
              <w:tabs>
                <w:tab w:val="left" w:pos="0"/>
              </w:tabs>
              <w:rPr>
                <w:rFonts w:ascii="Verdana" w:hAnsi="Verdana"/>
                <w:sz w:val="18"/>
                <w:szCs w:val="18"/>
              </w:rPr>
            </w:pPr>
          </w:p>
        </w:tc>
        <w:tc>
          <w:tcPr>
            <w:tcW w:w="7036" w:type="dxa"/>
            <w:tcBorders>
              <w:top w:val="single" w:sz="4" w:space="0" w:color="auto"/>
              <w:left w:val="single" w:sz="4" w:space="0" w:color="auto"/>
              <w:bottom w:val="single" w:sz="4" w:space="0" w:color="auto"/>
              <w:right w:val="single" w:sz="4" w:space="0" w:color="auto"/>
            </w:tcBorders>
          </w:tcPr>
          <w:p w14:paraId="0A70AC98" w14:textId="77777777" w:rsidR="004F4FB8" w:rsidRDefault="004F4FB8">
            <w:pPr>
              <w:rPr>
                <w:rFonts w:ascii="Verdana" w:hAnsi="Verdana"/>
                <w:i/>
                <w:sz w:val="18"/>
                <w:szCs w:val="18"/>
              </w:rPr>
            </w:pPr>
          </w:p>
        </w:tc>
      </w:tr>
    </w:tbl>
    <w:p w14:paraId="70188227" w14:textId="77777777" w:rsidR="004F4FB8" w:rsidRDefault="004F4FB8" w:rsidP="004F4FB8">
      <w:pPr>
        <w:spacing w:after="120" w:line="240" w:lineRule="atLeast"/>
        <w:rPr>
          <w:rFonts w:ascii="Verdana" w:hAnsi="Verdana" w:cs="Arial"/>
          <w:sz w:val="20"/>
          <w:szCs w:val="20"/>
        </w:rPr>
      </w:pPr>
    </w:p>
    <w:p w14:paraId="77460B8C" w14:textId="77777777" w:rsidR="004F4FB8" w:rsidRDefault="004F4FB8" w:rsidP="004F4FB8">
      <w:pPr>
        <w:spacing w:after="120" w:line="240" w:lineRule="atLeast"/>
        <w:rPr>
          <w:rFonts w:ascii="Verdana" w:hAnsi="Verdana" w:cs="Arial"/>
          <w:sz w:val="20"/>
          <w:szCs w:val="20"/>
        </w:rPr>
      </w:pPr>
    </w:p>
    <w:p w14:paraId="553603F4" w14:textId="77777777" w:rsidR="004F4FB8" w:rsidRDefault="004F4FB8" w:rsidP="004F4FB8">
      <w:pPr>
        <w:spacing w:after="120" w:line="240" w:lineRule="atLeast"/>
        <w:rPr>
          <w:rFonts w:ascii="Verdana" w:hAnsi="Verdana" w:cs="Arial"/>
          <w:sz w:val="20"/>
          <w:szCs w:val="20"/>
        </w:rPr>
      </w:pPr>
    </w:p>
    <w:p w14:paraId="1442787E" w14:textId="77777777" w:rsidR="004F4FB8" w:rsidRDefault="004F4FB8" w:rsidP="004F4FB8">
      <w:pPr>
        <w:spacing w:after="120" w:line="240" w:lineRule="atLeast"/>
        <w:rPr>
          <w:rFonts w:ascii="Verdana" w:hAnsi="Verdana" w:cs="Arial"/>
          <w:sz w:val="20"/>
          <w:szCs w:val="20"/>
        </w:rPr>
      </w:pPr>
    </w:p>
    <w:p w14:paraId="55152CE0" w14:textId="77777777" w:rsidR="004F4FB8" w:rsidRDefault="004F4FB8" w:rsidP="004F4FB8">
      <w:pPr>
        <w:spacing w:after="120" w:line="240" w:lineRule="atLeast"/>
        <w:rPr>
          <w:rFonts w:ascii="Verdana" w:hAnsi="Verdana" w:cs="Arial"/>
          <w:sz w:val="20"/>
          <w:szCs w:val="20"/>
        </w:rPr>
      </w:pPr>
    </w:p>
    <w:p w14:paraId="28676292" w14:textId="77777777" w:rsidR="004F4FB8" w:rsidRDefault="004F4FB8" w:rsidP="004F4FB8">
      <w:pPr>
        <w:spacing w:after="120" w:line="240" w:lineRule="atLeast"/>
        <w:rPr>
          <w:rFonts w:ascii="Verdana" w:hAnsi="Verdana" w:cs="Arial"/>
          <w:sz w:val="20"/>
          <w:szCs w:val="20"/>
        </w:rPr>
      </w:pPr>
    </w:p>
    <w:p w14:paraId="213D42AC" w14:textId="77777777" w:rsidR="004F4FB8" w:rsidRDefault="004F4FB8" w:rsidP="004F4FB8">
      <w:pPr>
        <w:spacing w:after="120" w:line="240" w:lineRule="atLeast"/>
        <w:rPr>
          <w:rFonts w:ascii="Verdana" w:hAnsi="Verdana" w:cs="Arial"/>
          <w:sz w:val="20"/>
          <w:szCs w:val="20"/>
        </w:rPr>
      </w:pPr>
    </w:p>
    <w:p w14:paraId="46338CD6" w14:textId="77777777" w:rsidR="004F4FB8" w:rsidRDefault="004F4FB8" w:rsidP="004F4FB8">
      <w:pPr>
        <w:spacing w:after="120" w:line="240" w:lineRule="atLeast"/>
        <w:rPr>
          <w:rFonts w:ascii="Verdana" w:hAnsi="Verdana" w:cs="Arial"/>
          <w:sz w:val="20"/>
          <w:szCs w:val="20"/>
        </w:rPr>
      </w:pPr>
    </w:p>
    <w:p w14:paraId="4FF9BCAF" w14:textId="77777777" w:rsidR="004F4FB8" w:rsidRDefault="004F4FB8" w:rsidP="004F4FB8">
      <w:pPr>
        <w:spacing w:after="120" w:line="240" w:lineRule="atLeast"/>
        <w:rPr>
          <w:rFonts w:ascii="Verdana" w:hAnsi="Verdana" w:cs="Arial"/>
          <w:sz w:val="20"/>
          <w:szCs w:val="20"/>
        </w:rPr>
      </w:pPr>
    </w:p>
    <w:p w14:paraId="3AC86E8D" w14:textId="77777777" w:rsidR="004F4FB8" w:rsidRDefault="004F4FB8" w:rsidP="004F4FB8">
      <w:pPr>
        <w:spacing w:after="120" w:line="240" w:lineRule="atLeast"/>
        <w:rPr>
          <w:rFonts w:ascii="Verdana" w:hAnsi="Verdana" w:cs="Arial"/>
          <w:sz w:val="20"/>
          <w:szCs w:val="20"/>
        </w:rPr>
      </w:pPr>
    </w:p>
    <w:p w14:paraId="3645DD0F" w14:textId="77777777" w:rsidR="004F4FB8" w:rsidRDefault="004F4FB8" w:rsidP="004F4FB8">
      <w:pPr>
        <w:spacing w:after="120" w:line="240" w:lineRule="atLeast"/>
        <w:rPr>
          <w:rFonts w:ascii="Verdana" w:hAnsi="Verdana" w:cs="Arial"/>
          <w:sz w:val="20"/>
          <w:szCs w:val="20"/>
        </w:rPr>
      </w:pPr>
    </w:p>
    <w:p w14:paraId="313E4704" w14:textId="77777777" w:rsidR="004F4FB8" w:rsidRDefault="004F4FB8" w:rsidP="004F4FB8">
      <w:pPr>
        <w:spacing w:after="120" w:line="240" w:lineRule="atLeast"/>
        <w:rPr>
          <w:rFonts w:ascii="Verdana" w:hAnsi="Verdana" w:cs="Arial"/>
          <w:sz w:val="20"/>
          <w:szCs w:val="20"/>
        </w:rPr>
      </w:pPr>
    </w:p>
    <w:p w14:paraId="3D3731A1" w14:textId="77777777" w:rsidR="004F4FB8" w:rsidRDefault="004F4FB8" w:rsidP="004F4FB8">
      <w:pPr>
        <w:spacing w:after="120" w:line="240" w:lineRule="atLeast"/>
        <w:rPr>
          <w:rFonts w:ascii="Verdana" w:hAnsi="Verdana" w:cs="Arial"/>
          <w:sz w:val="20"/>
          <w:szCs w:val="20"/>
        </w:rPr>
      </w:pPr>
    </w:p>
    <w:p w14:paraId="0977CAC7" w14:textId="77777777" w:rsidR="004F4FB8" w:rsidRDefault="004F4FB8" w:rsidP="004F4FB8">
      <w:pPr>
        <w:spacing w:after="120" w:line="240" w:lineRule="atLeast"/>
        <w:rPr>
          <w:rFonts w:ascii="Verdana" w:hAnsi="Verdana" w:cs="Arial"/>
          <w:sz w:val="20"/>
          <w:szCs w:val="20"/>
        </w:rPr>
      </w:pPr>
    </w:p>
    <w:p w14:paraId="53AAED3D" w14:textId="77777777" w:rsidR="004F4FB8" w:rsidRDefault="004F4FB8" w:rsidP="004F4FB8">
      <w:pPr>
        <w:spacing w:after="120" w:line="240" w:lineRule="atLeast"/>
        <w:rPr>
          <w:rFonts w:ascii="Verdana" w:hAnsi="Verdana" w:cs="Arial"/>
          <w:sz w:val="20"/>
          <w:szCs w:val="20"/>
        </w:rPr>
      </w:pPr>
    </w:p>
    <w:p w14:paraId="5F5C18CC" w14:textId="77777777" w:rsidR="004F4FB8" w:rsidRDefault="004F4FB8" w:rsidP="004F4FB8">
      <w:pPr>
        <w:spacing w:after="120" w:line="240" w:lineRule="atLeast"/>
        <w:rPr>
          <w:rFonts w:ascii="Verdana" w:hAnsi="Verdana" w:cs="Arial"/>
          <w:sz w:val="20"/>
          <w:szCs w:val="20"/>
        </w:rPr>
      </w:pPr>
    </w:p>
    <w:p w14:paraId="6B302991" w14:textId="77777777" w:rsidR="004F4FB8" w:rsidRDefault="004F4FB8" w:rsidP="004F4FB8">
      <w:pPr>
        <w:spacing w:after="120" w:line="240" w:lineRule="atLeast"/>
        <w:rPr>
          <w:rFonts w:ascii="Verdana" w:hAnsi="Verdana" w:cs="Arial"/>
          <w:sz w:val="20"/>
          <w:szCs w:val="20"/>
        </w:rPr>
      </w:pPr>
    </w:p>
    <w:p w14:paraId="31B78940" w14:textId="77777777" w:rsidR="004F4FB8" w:rsidRDefault="004F4FB8" w:rsidP="004F4FB8">
      <w:pPr>
        <w:spacing w:after="120" w:line="240" w:lineRule="atLeast"/>
        <w:rPr>
          <w:rFonts w:ascii="Verdana" w:hAnsi="Verdana" w:cs="Arial"/>
          <w:sz w:val="20"/>
          <w:szCs w:val="20"/>
        </w:rPr>
      </w:pPr>
    </w:p>
    <w:p w14:paraId="6919338A" w14:textId="77777777" w:rsidR="004F4FB8" w:rsidRDefault="004F4FB8" w:rsidP="004F4FB8">
      <w:pPr>
        <w:spacing w:after="120" w:line="240" w:lineRule="atLeast"/>
        <w:rPr>
          <w:rFonts w:ascii="Verdana" w:hAnsi="Verdana" w:cs="Arial"/>
          <w:sz w:val="20"/>
          <w:szCs w:val="20"/>
        </w:rPr>
      </w:pPr>
    </w:p>
    <w:p w14:paraId="06DB266E" w14:textId="77777777" w:rsidR="004F4FB8" w:rsidRDefault="004F4FB8" w:rsidP="004F4FB8">
      <w:pPr>
        <w:spacing w:after="120" w:line="240" w:lineRule="atLeast"/>
        <w:rPr>
          <w:rFonts w:ascii="Verdana" w:hAnsi="Verdana" w:cs="Arial"/>
          <w:sz w:val="20"/>
          <w:szCs w:val="20"/>
        </w:rPr>
      </w:pPr>
    </w:p>
    <w:p w14:paraId="24885D9F" w14:textId="77777777" w:rsidR="004F4FB8" w:rsidRDefault="004F4FB8" w:rsidP="004F4FB8">
      <w:pPr>
        <w:spacing w:after="120" w:line="240" w:lineRule="atLeast"/>
        <w:jc w:val="center"/>
        <w:rPr>
          <w:rFonts w:ascii="Verdana" w:hAnsi="Verdana" w:cs="Arial"/>
          <w:b/>
          <w:sz w:val="20"/>
          <w:szCs w:val="20"/>
          <w:lang w:eastAsia="en-GB"/>
        </w:rPr>
      </w:pPr>
      <w:r>
        <w:rPr>
          <w:rFonts w:ascii="Verdana" w:hAnsi="Verdana" w:cs="Arial"/>
          <w:b/>
          <w:sz w:val="20"/>
          <w:szCs w:val="20"/>
        </w:rPr>
        <w:lastRenderedPageBreak/>
        <w:t>Annex 4 Data Processing</w:t>
      </w:r>
    </w:p>
    <w:p w14:paraId="1E7C593B" w14:textId="77777777" w:rsidR="004F4FB8" w:rsidRDefault="004F4FB8" w:rsidP="004F4FB8">
      <w:pPr>
        <w:spacing w:after="120" w:line="240" w:lineRule="atLeast"/>
        <w:rPr>
          <w:rFonts w:ascii="Verdana" w:hAnsi="Verdana" w:cs="Arial"/>
          <w:sz w:val="20"/>
          <w:szCs w:val="20"/>
          <w:u w:val="single"/>
        </w:rPr>
      </w:pPr>
    </w:p>
    <w:p w14:paraId="4C3138A6" w14:textId="77777777" w:rsidR="004F4FB8" w:rsidRDefault="004F4FB8" w:rsidP="004F4FB8">
      <w:pPr>
        <w:pStyle w:val="NormalWeb"/>
        <w:spacing w:before="0" w:beforeAutospacing="0" w:after="120" w:afterAutospacing="0"/>
        <w:rPr>
          <w:rFonts w:ascii="Verdana" w:hAnsi="Verdana" w:cs="Calibri"/>
          <w:sz w:val="20"/>
          <w:szCs w:val="20"/>
        </w:rPr>
      </w:pPr>
      <w:r>
        <w:rPr>
          <w:rFonts w:ascii="Verdana" w:hAnsi="Verdana" w:cs="Calibri"/>
          <w:b/>
          <w:bCs/>
          <w:sz w:val="20"/>
          <w:szCs w:val="20"/>
          <w:highlight w:val="yellow"/>
        </w:rPr>
        <w:t>“Processing”</w:t>
      </w:r>
      <w:r>
        <w:rPr>
          <w:rFonts w:ascii="Verdana" w:hAnsi="Verdana" w:cs="Calibri"/>
          <w:sz w:val="20"/>
          <w:szCs w:val="20"/>
          <w:highlight w:val="yellow"/>
        </w:rPr>
        <w:t xml:space="preserve"> refers to any operations performed on Personal Data. Common types of processing include (but are not limited to) using, collecting, recording, storing, modifying, publishing, organising, combining, erasing and destroying Personal Data.</w:t>
      </w:r>
    </w:p>
    <w:p w14:paraId="019F4FC8" w14:textId="77777777" w:rsidR="004F4FB8" w:rsidRDefault="004F4FB8" w:rsidP="004F4FB8">
      <w:pPr>
        <w:spacing w:after="120" w:line="240" w:lineRule="atLeast"/>
        <w:rPr>
          <w:rFonts w:ascii="Verdana" w:hAnsi="Verdana" w:cs="Arial"/>
          <w:b/>
          <w:sz w:val="20"/>
          <w:szCs w:val="20"/>
        </w:rPr>
      </w:pPr>
      <w:r>
        <w:rPr>
          <w:rFonts w:ascii="Verdana" w:hAnsi="Verdana" w:cs="Arial"/>
          <w:b/>
          <w:sz w:val="20"/>
          <w:szCs w:val="20"/>
        </w:rPr>
        <w:t>Data Protection Particulars: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7"/>
        <w:gridCol w:w="6605"/>
      </w:tblGrid>
      <w:tr w:rsidR="004F4FB8" w14:paraId="336536BE" w14:textId="77777777" w:rsidTr="004F4FB8">
        <w:tc>
          <w:tcPr>
            <w:tcW w:w="2660" w:type="dxa"/>
            <w:tcBorders>
              <w:top w:val="single" w:sz="4" w:space="0" w:color="auto"/>
              <w:left w:val="single" w:sz="4" w:space="0" w:color="auto"/>
              <w:bottom w:val="single" w:sz="4" w:space="0" w:color="auto"/>
              <w:right w:val="single" w:sz="4" w:space="0" w:color="auto"/>
            </w:tcBorders>
            <w:hideMark/>
          </w:tcPr>
          <w:p w14:paraId="57C46640" w14:textId="77777777" w:rsidR="004F4FB8" w:rsidRDefault="004F4FB8">
            <w:pPr>
              <w:spacing w:after="120" w:line="240" w:lineRule="atLeast"/>
              <w:rPr>
                <w:rFonts w:ascii="Verdana" w:hAnsi="Verdana" w:cs="Arial"/>
                <w:sz w:val="20"/>
                <w:szCs w:val="20"/>
              </w:rPr>
            </w:pPr>
            <w:r>
              <w:rPr>
                <w:rFonts w:ascii="Verdana" w:hAnsi="Verdana" w:cs="Arial"/>
                <w:sz w:val="20"/>
                <w:szCs w:val="20"/>
              </w:rPr>
              <w:t>The subject matter of the Processing is</w:t>
            </w:r>
          </w:p>
        </w:tc>
        <w:tc>
          <w:tcPr>
            <w:tcW w:w="7308" w:type="dxa"/>
            <w:tcBorders>
              <w:top w:val="single" w:sz="4" w:space="0" w:color="auto"/>
              <w:left w:val="single" w:sz="4" w:space="0" w:color="auto"/>
              <w:bottom w:val="single" w:sz="4" w:space="0" w:color="auto"/>
              <w:right w:val="single" w:sz="4" w:space="0" w:color="auto"/>
            </w:tcBorders>
          </w:tcPr>
          <w:p w14:paraId="249380BE" w14:textId="77777777" w:rsidR="004F4FB8" w:rsidRDefault="004F4FB8">
            <w:pPr>
              <w:spacing w:after="120" w:line="240" w:lineRule="atLeast"/>
              <w:rPr>
                <w:rFonts w:ascii="Verdana" w:hAnsi="Verdana" w:cs="Arial"/>
                <w:i/>
                <w:iCs/>
                <w:color w:val="FF0000"/>
                <w:sz w:val="20"/>
                <w:szCs w:val="20"/>
              </w:rPr>
            </w:pPr>
            <w:r>
              <w:rPr>
                <w:rFonts w:ascii="Verdana" w:hAnsi="Verdana" w:cs="Arial"/>
                <w:i/>
                <w:iCs/>
                <w:sz w:val="20"/>
                <w:szCs w:val="20"/>
                <w:highlight w:val="yellow"/>
              </w:rPr>
              <w:t>(Please include a description of the purpose for this contact, e.g. a description of the product or service)</w:t>
            </w:r>
          </w:p>
          <w:p w14:paraId="49BEAFA5" w14:textId="77777777" w:rsidR="004F4FB8" w:rsidRDefault="004F4FB8">
            <w:pPr>
              <w:spacing w:after="120" w:line="240" w:lineRule="atLeast"/>
              <w:rPr>
                <w:rFonts w:ascii="Verdana" w:hAnsi="Verdana" w:cs="Arial"/>
                <w:sz w:val="20"/>
                <w:szCs w:val="20"/>
              </w:rPr>
            </w:pPr>
          </w:p>
        </w:tc>
      </w:tr>
      <w:tr w:rsidR="004F4FB8" w14:paraId="4956A1A6" w14:textId="77777777" w:rsidTr="004F4FB8">
        <w:tc>
          <w:tcPr>
            <w:tcW w:w="2660" w:type="dxa"/>
            <w:tcBorders>
              <w:top w:val="single" w:sz="4" w:space="0" w:color="auto"/>
              <w:left w:val="single" w:sz="4" w:space="0" w:color="auto"/>
              <w:bottom w:val="single" w:sz="4" w:space="0" w:color="auto"/>
              <w:right w:val="single" w:sz="4" w:space="0" w:color="auto"/>
            </w:tcBorders>
            <w:hideMark/>
          </w:tcPr>
          <w:p w14:paraId="4CF1DCC8" w14:textId="77777777" w:rsidR="004F4FB8" w:rsidRDefault="004F4FB8">
            <w:pPr>
              <w:spacing w:after="120" w:line="240" w:lineRule="atLeast"/>
              <w:rPr>
                <w:rFonts w:ascii="Verdana" w:hAnsi="Verdana" w:cs="Arial"/>
                <w:sz w:val="20"/>
                <w:szCs w:val="20"/>
              </w:rPr>
            </w:pPr>
            <w:r>
              <w:rPr>
                <w:rFonts w:ascii="Verdana" w:hAnsi="Verdana" w:cs="Arial"/>
                <w:sz w:val="20"/>
                <w:szCs w:val="20"/>
              </w:rPr>
              <w:t>The duration of the Processing is</w:t>
            </w:r>
          </w:p>
        </w:tc>
        <w:tc>
          <w:tcPr>
            <w:tcW w:w="7308" w:type="dxa"/>
            <w:tcBorders>
              <w:top w:val="single" w:sz="4" w:space="0" w:color="auto"/>
              <w:left w:val="single" w:sz="4" w:space="0" w:color="auto"/>
              <w:bottom w:val="single" w:sz="4" w:space="0" w:color="auto"/>
              <w:right w:val="single" w:sz="4" w:space="0" w:color="auto"/>
            </w:tcBorders>
          </w:tcPr>
          <w:p w14:paraId="75AFC29D" w14:textId="77777777" w:rsidR="004F4FB8" w:rsidRDefault="004F4FB8">
            <w:pPr>
              <w:spacing w:after="120" w:line="240" w:lineRule="atLeast"/>
              <w:rPr>
                <w:rFonts w:ascii="Verdana" w:hAnsi="Verdana" w:cs="Arial"/>
                <w:i/>
                <w:iCs/>
                <w:sz w:val="20"/>
                <w:szCs w:val="20"/>
              </w:rPr>
            </w:pPr>
            <w:r>
              <w:rPr>
                <w:rFonts w:ascii="Verdana" w:hAnsi="Verdana" w:cs="Arial"/>
                <w:i/>
                <w:iCs/>
                <w:sz w:val="20"/>
                <w:szCs w:val="20"/>
                <w:highlight w:val="yellow"/>
              </w:rPr>
              <w:t>(Please detail how long you plan on processing (using/holding/storing) the personal data, e.g. for the Term of this agreement), 30 days post event</w:t>
            </w:r>
            <w:r>
              <w:rPr>
                <w:rFonts w:ascii="Verdana" w:hAnsi="Verdana" w:cs="Arial"/>
                <w:i/>
                <w:iCs/>
                <w:sz w:val="20"/>
                <w:szCs w:val="20"/>
              </w:rPr>
              <w:t xml:space="preserve">  </w:t>
            </w:r>
          </w:p>
          <w:p w14:paraId="72C9F8B1" w14:textId="77777777" w:rsidR="004F4FB8" w:rsidRDefault="004F4FB8">
            <w:pPr>
              <w:spacing w:after="120" w:line="240" w:lineRule="atLeast"/>
              <w:rPr>
                <w:rFonts w:ascii="Verdana" w:hAnsi="Verdana" w:cs="Arial"/>
                <w:sz w:val="20"/>
                <w:szCs w:val="20"/>
              </w:rPr>
            </w:pPr>
          </w:p>
        </w:tc>
      </w:tr>
      <w:tr w:rsidR="004F4FB8" w14:paraId="1C2142B8" w14:textId="77777777" w:rsidTr="004F4FB8">
        <w:tc>
          <w:tcPr>
            <w:tcW w:w="2660" w:type="dxa"/>
            <w:tcBorders>
              <w:top w:val="single" w:sz="4" w:space="0" w:color="auto"/>
              <w:left w:val="single" w:sz="4" w:space="0" w:color="auto"/>
              <w:bottom w:val="single" w:sz="4" w:space="0" w:color="auto"/>
              <w:right w:val="single" w:sz="4" w:space="0" w:color="auto"/>
            </w:tcBorders>
            <w:hideMark/>
          </w:tcPr>
          <w:p w14:paraId="1B84472E" w14:textId="77777777" w:rsidR="004F4FB8" w:rsidRDefault="004F4FB8">
            <w:pPr>
              <w:spacing w:after="120" w:line="240" w:lineRule="atLeast"/>
              <w:rPr>
                <w:rFonts w:ascii="Verdana" w:hAnsi="Verdana" w:cs="Arial"/>
                <w:sz w:val="20"/>
                <w:szCs w:val="20"/>
              </w:rPr>
            </w:pPr>
            <w:r>
              <w:rPr>
                <w:rFonts w:ascii="Verdana" w:hAnsi="Verdana" w:cs="Arial"/>
                <w:sz w:val="20"/>
                <w:szCs w:val="20"/>
              </w:rPr>
              <w:t>The nature and purpose of the Processing is</w:t>
            </w:r>
          </w:p>
        </w:tc>
        <w:tc>
          <w:tcPr>
            <w:tcW w:w="7308" w:type="dxa"/>
            <w:tcBorders>
              <w:top w:val="single" w:sz="4" w:space="0" w:color="auto"/>
              <w:left w:val="single" w:sz="4" w:space="0" w:color="auto"/>
              <w:bottom w:val="single" w:sz="4" w:space="0" w:color="auto"/>
              <w:right w:val="single" w:sz="4" w:space="0" w:color="auto"/>
            </w:tcBorders>
          </w:tcPr>
          <w:p w14:paraId="3CAB7C70" w14:textId="77777777" w:rsidR="004F4FB8" w:rsidRDefault="004F4FB8">
            <w:pPr>
              <w:spacing w:after="120" w:line="240" w:lineRule="atLeast"/>
              <w:rPr>
                <w:rFonts w:ascii="Verdana" w:hAnsi="Verdana" w:cs="Arial"/>
                <w:i/>
                <w:iCs/>
                <w:sz w:val="20"/>
                <w:szCs w:val="20"/>
              </w:rPr>
            </w:pPr>
            <w:r>
              <w:rPr>
                <w:rFonts w:ascii="Verdana" w:hAnsi="Verdana" w:cs="Arial"/>
                <w:i/>
                <w:iCs/>
                <w:sz w:val="20"/>
                <w:szCs w:val="20"/>
                <w:highlight w:val="yellow"/>
              </w:rPr>
              <w:t>(Please include a description of the purpose in which you will be processing (using/holding/storing) the personal data</w:t>
            </w:r>
            <w:r>
              <w:rPr>
                <w:rFonts w:ascii="Verdana" w:hAnsi="Verdana" w:cs="Arial"/>
                <w:i/>
                <w:iCs/>
                <w:sz w:val="20"/>
                <w:szCs w:val="20"/>
              </w:rPr>
              <w:t xml:space="preserve"> </w:t>
            </w:r>
          </w:p>
          <w:p w14:paraId="19D1AE87" w14:textId="77777777" w:rsidR="004F4FB8" w:rsidRDefault="004F4FB8">
            <w:pPr>
              <w:spacing w:after="120" w:line="240" w:lineRule="atLeast"/>
              <w:rPr>
                <w:rFonts w:ascii="Verdana" w:hAnsi="Verdana" w:cs="Arial"/>
                <w:sz w:val="20"/>
                <w:szCs w:val="20"/>
              </w:rPr>
            </w:pPr>
          </w:p>
        </w:tc>
      </w:tr>
      <w:tr w:rsidR="004F4FB8" w14:paraId="45620DB1" w14:textId="77777777" w:rsidTr="004F4FB8">
        <w:tc>
          <w:tcPr>
            <w:tcW w:w="2660" w:type="dxa"/>
            <w:tcBorders>
              <w:top w:val="single" w:sz="4" w:space="0" w:color="auto"/>
              <w:left w:val="single" w:sz="4" w:space="0" w:color="auto"/>
              <w:bottom w:val="single" w:sz="4" w:space="0" w:color="auto"/>
              <w:right w:val="single" w:sz="4" w:space="0" w:color="auto"/>
            </w:tcBorders>
            <w:hideMark/>
          </w:tcPr>
          <w:p w14:paraId="43093FDF" w14:textId="77777777" w:rsidR="004F4FB8" w:rsidRDefault="004F4FB8">
            <w:pPr>
              <w:spacing w:after="120" w:line="240" w:lineRule="atLeast"/>
              <w:rPr>
                <w:rFonts w:ascii="Verdana" w:hAnsi="Verdana" w:cs="Arial"/>
                <w:sz w:val="20"/>
                <w:szCs w:val="20"/>
              </w:rPr>
            </w:pPr>
            <w:r>
              <w:rPr>
                <w:rFonts w:ascii="Verdana" w:hAnsi="Verdana" w:cs="Arial"/>
                <w:sz w:val="20"/>
                <w:szCs w:val="20"/>
              </w:rPr>
              <w:t>The type of Personal Data being Processed is</w:t>
            </w:r>
          </w:p>
        </w:tc>
        <w:tc>
          <w:tcPr>
            <w:tcW w:w="7308" w:type="dxa"/>
            <w:tcBorders>
              <w:top w:val="single" w:sz="4" w:space="0" w:color="auto"/>
              <w:left w:val="single" w:sz="4" w:space="0" w:color="auto"/>
              <w:bottom w:val="single" w:sz="4" w:space="0" w:color="auto"/>
              <w:right w:val="single" w:sz="4" w:space="0" w:color="auto"/>
            </w:tcBorders>
            <w:hideMark/>
          </w:tcPr>
          <w:p w14:paraId="54E41C3C" w14:textId="77777777" w:rsidR="004F4FB8" w:rsidRDefault="004F4FB8">
            <w:pPr>
              <w:spacing w:after="120" w:line="240" w:lineRule="atLeast"/>
              <w:rPr>
                <w:rFonts w:ascii="Verdana" w:hAnsi="Verdana" w:cs="Arial"/>
                <w:i/>
                <w:iCs/>
                <w:sz w:val="20"/>
                <w:szCs w:val="20"/>
              </w:rPr>
            </w:pPr>
            <w:r>
              <w:rPr>
                <w:rFonts w:ascii="Verdana" w:hAnsi="Verdana" w:cs="Arial"/>
                <w:i/>
                <w:iCs/>
                <w:sz w:val="20"/>
                <w:szCs w:val="20"/>
                <w:highlight w:val="yellow"/>
              </w:rPr>
              <w:t>(Please delete or add as appropriate)</w:t>
            </w:r>
          </w:p>
          <w:p w14:paraId="4E1C1BEA" w14:textId="77777777" w:rsidR="004F4FB8" w:rsidRDefault="004F4FB8">
            <w:pPr>
              <w:spacing w:after="120" w:line="240" w:lineRule="atLeast"/>
              <w:rPr>
                <w:rFonts w:ascii="Verdana" w:hAnsi="Verdana" w:cs="Arial"/>
                <w:i/>
                <w:iCs/>
                <w:sz w:val="20"/>
                <w:szCs w:val="20"/>
              </w:rPr>
            </w:pPr>
            <w:r>
              <w:rPr>
                <w:rFonts w:ascii="Verdana" w:hAnsi="Verdana" w:cs="Arial"/>
                <w:i/>
                <w:iCs/>
                <w:sz w:val="20"/>
                <w:szCs w:val="20"/>
              </w:rPr>
              <w:t>First name</w:t>
            </w:r>
          </w:p>
          <w:p w14:paraId="2767ABFD" w14:textId="77777777" w:rsidR="004F4FB8" w:rsidRDefault="004F4FB8">
            <w:pPr>
              <w:spacing w:after="120" w:line="240" w:lineRule="atLeast"/>
              <w:rPr>
                <w:rFonts w:ascii="Verdana" w:hAnsi="Verdana" w:cs="Arial"/>
                <w:i/>
                <w:iCs/>
                <w:sz w:val="20"/>
                <w:szCs w:val="20"/>
              </w:rPr>
            </w:pPr>
            <w:r>
              <w:rPr>
                <w:rFonts w:ascii="Verdana" w:hAnsi="Verdana" w:cs="Arial"/>
                <w:i/>
                <w:iCs/>
                <w:sz w:val="20"/>
                <w:szCs w:val="20"/>
              </w:rPr>
              <w:t>Surname</w:t>
            </w:r>
          </w:p>
          <w:p w14:paraId="4F3DC36E" w14:textId="77777777" w:rsidR="004F4FB8" w:rsidRDefault="004F4FB8">
            <w:pPr>
              <w:spacing w:after="120" w:line="240" w:lineRule="atLeast"/>
              <w:rPr>
                <w:rFonts w:ascii="Verdana" w:hAnsi="Verdana" w:cs="Arial"/>
                <w:i/>
                <w:iCs/>
                <w:sz w:val="20"/>
                <w:szCs w:val="20"/>
              </w:rPr>
            </w:pPr>
            <w:r>
              <w:rPr>
                <w:rFonts w:ascii="Verdana" w:hAnsi="Verdana" w:cs="Arial"/>
                <w:i/>
                <w:iCs/>
                <w:sz w:val="20"/>
                <w:szCs w:val="20"/>
              </w:rPr>
              <w:t>Contact information (i.e. email address and phone number)</w:t>
            </w:r>
          </w:p>
          <w:p w14:paraId="0F7F277C" w14:textId="77777777" w:rsidR="004F4FB8" w:rsidRDefault="004F4FB8">
            <w:pPr>
              <w:spacing w:after="120" w:line="240" w:lineRule="atLeast"/>
              <w:rPr>
                <w:rFonts w:ascii="Verdana" w:hAnsi="Verdana" w:cs="Arial"/>
                <w:i/>
                <w:iCs/>
                <w:sz w:val="20"/>
                <w:szCs w:val="20"/>
              </w:rPr>
            </w:pPr>
            <w:r>
              <w:rPr>
                <w:rFonts w:ascii="Verdana" w:hAnsi="Verdana" w:cs="Arial"/>
                <w:i/>
                <w:iCs/>
                <w:sz w:val="20"/>
                <w:szCs w:val="20"/>
              </w:rPr>
              <w:t>Home address</w:t>
            </w:r>
          </w:p>
          <w:p w14:paraId="1C1A6F54" w14:textId="77777777" w:rsidR="004F4FB8" w:rsidRDefault="004F4FB8">
            <w:pPr>
              <w:spacing w:after="120" w:line="240" w:lineRule="atLeast"/>
              <w:rPr>
                <w:rFonts w:ascii="Verdana" w:hAnsi="Verdana" w:cs="Arial"/>
                <w:i/>
                <w:iCs/>
                <w:sz w:val="20"/>
                <w:szCs w:val="20"/>
              </w:rPr>
            </w:pPr>
            <w:r>
              <w:rPr>
                <w:rFonts w:ascii="Verdana" w:hAnsi="Verdana" w:cs="Arial"/>
                <w:i/>
                <w:iCs/>
                <w:sz w:val="20"/>
                <w:szCs w:val="20"/>
              </w:rPr>
              <w:t>Work address</w:t>
            </w:r>
          </w:p>
          <w:p w14:paraId="3D2DB498" w14:textId="77777777" w:rsidR="004F4FB8" w:rsidRDefault="004F4FB8">
            <w:pPr>
              <w:spacing w:after="120" w:line="240" w:lineRule="atLeast"/>
              <w:rPr>
                <w:rFonts w:ascii="Verdana" w:hAnsi="Verdana" w:cs="Arial"/>
                <w:i/>
                <w:iCs/>
                <w:sz w:val="20"/>
                <w:szCs w:val="20"/>
              </w:rPr>
            </w:pPr>
            <w:r>
              <w:rPr>
                <w:rFonts w:ascii="Verdana" w:hAnsi="Verdana" w:cs="Arial"/>
                <w:i/>
                <w:iCs/>
                <w:sz w:val="20"/>
                <w:szCs w:val="20"/>
              </w:rPr>
              <w:t>Photograph/images</w:t>
            </w:r>
          </w:p>
          <w:p w14:paraId="1D760536" w14:textId="77777777" w:rsidR="004F4FB8" w:rsidRDefault="004F4FB8">
            <w:pPr>
              <w:spacing w:after="120" w:line="240" w:lineRule="atLeast"/>
              <w:rPr>
                <w:rFonts w:ascii="Verdana" w:hAnsi="Verdana" w:cs="Arial"/>
                <w:i/>
                <w:iCs/>
                <w:sz w:val="20"/>
                <w:szCs w:val="20"/>
              </w:rPr>
            </w:pPr>
            <w:r>
              <w:rPr>
                <w:rFonts w:ascii="Verdana" w:hAnsi="Verdana" w:cs="Arial"/>
                <w:i/>
                <w:iCs/>
                <w:sz w:val="20"/>
                <w:szCs w:val="20"/>
              </w:rPr>
              <w:t>Video recording</w:t>
            </w:r>
          </w:p>
          <w:p w14:paraId="53B2A1DD" w14:textId="77777777" w:rsidR="004F4FB8" w:rsidRDefault="004F4FB8">
            <w:pPr>
              <w:spacing w:after="120" w:line="240" w:lineRule="atLeast"/>
              <w:rPr>
                <w:rFonts w:ascii="Verdana" w:hAnsi="Verdana" w:cs="Arial"/>
                <w:i/>
                <w:iCs/>
                <w:sz w:val="20"/>
                <w:szCs w:val="20"/>
              </w:rPr>
            </w:pPr>
            <w:r>
              <w:rPr>
                <w:rFonts w:ascii="Verdana" w:hAnsi="Verdana" w:cs="Arial"/>
                <w:i/>
                <w:iCs/>
                <w:sz w:val="20"/>
                <w:szCs w:val="20"/>
              </w:rPr>
              <w:t>Voice recording</w:t>
            </w:r>
          </w:p>
          <w:p w14:paraId="06F86C70" w14:textId="77777777" w:rsidR="004F4FB8" w:rsidRDefault="004F4FB8">
            <w:pPr>
              <w:spacing w:after="120" w:line="240" w:lineRule="atLeast"/>
              <w:rPr>
                <w:rFonts w:ascii="Verdana" w:hAnsi="Verdana" w:cs="Arial"/>
                <w:i/>
                <w:iCs/>
                <w:sz w:val="20"/>
                <w:szCs w:val="20"/>
              </w:rPr>
            </w:pPr>
            <w:r>
              <w:rPr>
                <w:rFonts w:ascii="Verdana" w:hAnsi="Verdana" w:cs="Arial"/>
                <w:i/>
                <w:iCs/>
                <w:sz w:val="20"/>
                <w:szCs w:val="20"/>
              </w:rPr>
              <w:t>Internet Protocol (IP) address</w:t>
            </w:r>
          </w:p>
          <w:p w14:paraId="0364AD4D" w14:textId="77777777" w:rsidR="004F4FB8" w:rsidRDefault="004F4FB8">
            <w:pPr>
              <w:spacing w:after="120" w:line="240" w:lineRule="atLeast"/>
              <w:rPr>
                <w:rFonts w:ascii="Verdana" w:hAnsi="Verdana" w:cs="Arial"/>
                <w:i/>
                <w:iCs/>
                <w:sz w:val="20"/>
                <w:szCs w:val="20"/>
              </w:rPr>
            </w:pPr>
            <w:r>
              <w:rPr>
                <w:rFonts w:ascii="Verdana" w:hAnsi="Verdana" w:cs="Arial"/>
                <w:i/>
                <w:iCs/>
                <w:sz w:val="20"/>
                <w:szCs w:val="20"/>
              </w:rPr>
              <w:t>Identification number</w:t>
            </w:r>
          </w:p>
          <w:p w14:paraId="485927AF" w14:textId="77777777" w:rsidR="004F4FB8" w:rsidRDefault="004F4FB8">
            <w:pPr>
              <w:spacing w:after="120" w:line="240" w:lineRule="atLeast"/>
              <w:rPr>
                <w:rFonts w:ascii="Verdana" w:hAnsi="Verdana" w:cs="Arial"/>
                <w:i/>
                <w:iCs/>
                <w:sz w:val="20"/>
                <w:szCs w:val="20"/>
              </w:rPr>
            </w:pPr>
            <w:r>
              <w:rPr>
                <w:rFonts w:ascii="Verdana" w:hAnsi="Verdana" w:cs="Arial"/>
                <w:i/>
                <w:iCs/>
                <w:sz w:val="20"/>
                <w:szCs w:val="20"/>
              </w:rPr>
              <w:t>Opinion/feedback</w:t>
            </w:r>
          </w:p>
          <w:p w14:paraId="1F542DB5" w14:textId="77777777" w:rsidR="004F4FB8" w:rsidRDefault="004F4FB8">
            <w:pPr>
              <w:spacing w:after="120" w:line="240" w:lineRule="atLeast"/>
              <w:rPr>
                <w:rFonts w:ascii="Verdana" w:hAnsi="Verdana" w:cs="Arial"/>
                <w:i/>
                <w:iCs/>
                <w:sz w:val="20"/>
                <w:szCs w:val="20"/>
              </w:rPr>
            </w:pPr>
            <w:r>
              <w:rPr>
                <w:rFonts w:ascii="Verdana" w:hAnsi="Verdana" w:cs="Arial"/>
                <w:i/>
                <w:iCs/>
                <w:sz w:val="20"/>
                <w:szCs w:val="20"/>
              </w:rPr>
              <w:t>Athlete number</w:t>
            </w:r>
          </w:p>
          <w:p w14:paraId="7B6A3704" w14:textId="77777777" w:rsidR="004F4FB8" w:rsidRDefault="004F4FB8">
            <w:pPr>
              <w:spacing w:after="120" w:line="240" w:lineRule="atLeast"/>
              <w:rPr>
                <w:rFonts w:ascii="Verdana" w:hAnsi="Verdana" w:cs="Arial"/>
                <w:i/>
                <w:iCs/>
                <w:sz w:val="20"/>
                <w:szCs w:val="20"/>
              </w:rPr>
            </w:pPr>
            <w:r>
              <w:rPr>
                <w:rFonts w:ascii="Verdana" w:hAnsi="Verdana" w:cs="Arial"/>
                <w:i/>
                <w:iCs/>
                <w:sz w:val="20"/>
                <w:szCs w:val="20"/>
              </w:rPr>
              <w:t>Job title</w:t>
            </w:r>
          </w:p>
          <w:p w14:paraId="34CD927C" w14:textId="77777777" w:rsidR="004F4FB8" w:rsidRDefault="004F4FB8">
            <w:pPr>
              <w:spacing w:after="120" w:line="240" w:lineRule="atLeast"/>
              <w:rPr>
                <w:rFonts w:ascii="Verdana" w:hAnsi="Verdana" w:cs="Arial"/>
                <w:i/>
                <w:iCs/>
                <w:sz w:val="20"/>
                <w:szCs w:val="20"/>
              </w:rPr>
            </w:pPr>
            <w:r>
              <w:rPr>
                <w:rFonts w:ascii="Verdana" w:hAnsi="Verdana" w:cs="Arial"/>
                <w:i/>
                <w:iCs/>
                <w:sz w:val="20"/>
                <w:szCs w:val="20"/>
              </w:rPr>
              <w:t>Salary / Pay related information</w:t>
            </w:r>
          </w:p>
          <w:p w14:paraId="4D79669A" w14:textId="77777777" w:rsidR="004F4FB8" w:rsidRDefault="004F4FB8">
            <w:pPr>
              <w:spacing w:after="120" w:line="240" w:lineRule="atLeast"/>
              <w:rPr>
                <w:rFonts w:ascii="Verdana" w:hAnsi="Verdana" w:cs="Arial"/>
                <w:sz w:val="20"/>
                <w:szCs w:val="20"/>
              </w:rPr>
            </w:pPr>
            <w:r>
              <w:rPr>
                <w:rFonts w:ascii="Verdana" w:hAnsi="Verdana" w:cs="Arial"/>
                <w:i/>
                <w:iCs/>
                <w:sz w:val="20"/>
                <w:szCs w:val="20"/>
              </w:rPr>
              <w:t>Performance data</w:t>
            </w:r>
          </w:p>
        </w:tc>
      </w:tr>
      <w:tr w:rsidR="004F4FB8" w14:paraId="5916DA5E" w14:textId="77777777" w:rsidTr="004F4FB8">
        <w:tc>
          <w:tcPr>
            <w:tcW w:w="2660" w:type="dxa"/>
            <w:tcBorders>
              <w:top w:val="single" w:sz="4" w:space="0" w:color="auto"/>
              <w:left w:val="single" w:sz="4" w:space="0" w:color="auto"/>
              <w:bottom w:val="single" w:sz="4" w:space="0" w:color="auto"/>
              <w:right w:val="single" w:sz="4" w:space="0" w:color="auto"/>
            </w:tcBorders>
          </w:tcPr>
          <w:p w14:paraId="5DB420C8" w14:textId="77777777" w:rsidR="004F4FB8" w:rsidRDefault="004F4FB8">
            <w:pPr>
              <w:spacing w:after="120" w:line="240" w:lineRule="atLeast"/>
              <w:rPr>
                <w:rFonts w:ascii="Verdana" w:hAnsi="Verdana" w:cs="Arial"/>
                <w:sz w:val="20"/>
                <w:szCs w:val="20"/>
              </w:rPr>
            </w:pPr>
            <w:r>
              <w:rPr>
                <w:rFonts w:ascii="Verdana" w:hAnsi="Verdana" w:cs="Arial"/>
                <w:sz w:val="20"/>
                <w:szCs w:val="20"/>
              </w:rPr>
              <w:t>The type of Special Category Personal Data being Processed is</w:t>
            </w:r>
          </w:p>
          <w:p w14:paraId="625A7E8F" w14:textId="77777777" w:rsidR="004F4FB8" w:rsidRDefault="004F4FB8">
            <w:pPr>
              <w:spacing w:after="120" w:line="240" w:lineRule="atLeast"/>
              <w:rPr>
                <w:rFonts w:ascii="Verdana" w:hAnsi="Verdana" w:cs="Arial"/>
                <w:b/>
                <w:bCs/>
                <w:color w:val="FF0000"/>
                <w:sz w:val="20"/>
                <w:szCs w:val="20"/>
              </w:rPr>
            </w:pPr>
          </w:p>
          <w:p w14:paraId="44B60EFD" w14:textId="77777777" w:rsidR="004F4FB8" w:rsidRDefault="004F4FB8">
            <w:pPr>
              <w:spacing w:after="120" w:line="240" w:lineRule="atLeast"/>
              <w:rPr>
                <w:rFonts w:ascii="Verdana" w:hAnsi="Verdana" w:cs="Arial"/>
                <w:i/>
                <w:iCs/>
                <w:sz w:val="20"/>
                <w:szCs w:val="20"/>
              </w:rPr>
            </w:pPr>
            <w:r>
              <w:rPr>
                <w:rFonts w:ascii="Verdana" w:hAnsi="Verdana" w:cs="Arial"/>
                <w:b/>
                <w:bCs/>
                <w:i/>
                <w:iCs/>
                <w:color w:val="FF0000"/>
                <w:sz w:val="20"/>
                <w:szCs w:val="20"/>
              </w:rPr>
              <w:t>*PLEASE SPEAK TO LEGAL IF THIS APPLIES</w:t>
            </w:r>
            <w:r>
              <w:rPr>
                <w:rFonts w:ascii="Verdana" w:hAnsi="Verdana" w:cs="Arial"/>
                <w:i/>
                <w:iCs/>
                <w:sz w:val="20"/>
                <w:szCs w:val="20"/>
              </w:rPr>
              <w:t xml:space="preserve"> </w:t>
            </w:r>
          </w:p>
        </w:tc>
        <w:tc>
          <w:tcPr>
            <w:tcW w:w="7308" w:type="dxa"/>
            <w:tcBorders>
              <w:top w:val="single" w:sz="4" w:space="0" w:color="auto"/>
              <w:left w:val="single" w:sz="4" w:space="0" w:color="auto"/>
              <w:bottom w:val="single" w:sz="4" w:space="0" w:color="auto"/>
              <w:right w:val="single" w:sz="4" w:space="0" w:color="auto"/>
            </w:tcBorders>
            <w:hideMark/>
          </w:tcPr>
          <w:p w14:paraId="1769CDFD" w14:textId="77777777" w:rsidR="004F4FB8" w:rsidRDefault="004F4FB8">
            <w:pPr>
              <w:spacing w:after="120" w:line="240" w:lineRule="atLeast"/>
              <w:rPr>
                <w:rFonts w:ascii="Verdana" w:hAnsi="Verdana" w:cs="Arial"/>
                <w:sz w:val="20"/>
                <w:szCs w:val="20"/>
              </w:rPr>
            </w:pPr>
            <w:r>
              <w:rPr>
                <w:rFonts w:ascii="Verdana" w:hAnsi="Verdana" w:cs="Arial"/>
                <w:sz w:val="20"/>
                <w:szCs w:val="20"/>
                <w:highlight w:val="yellow"/>
              </w:rPr>
              <w:t>(Please delete as appropriate)</w:t>
            </w:r>
          </w:p>
          <w:p w14:paraId="511020BA" w14:textId="77777777" w:rsidR="004F4FB8" w:rsidRDefault="004F4FB8">
            <w:pPr>
              <w:spacing w:after="120" w:line="240" w:lineRule="atLeast"/>
              <w:rPr>
                <w:rFonts w:ascii="Verdana" w:hAnsi="Verdana" w:cs="Arial"/>
                <w:i/>
                <w:iCs/>
                <w:sz w:val="20"/>
                <w:szCs w:val="20"/>
              </w:rPr>
            </w:pPr>
            <w:r>
              <w:rPr>
                <w:rFonts w:ascii="Verdana" w:hAnsi="Verdana" w:cs="Arial"/>
                <w:i/>
                <w:iCs/>
                <w:sz w:val="20"/>
                <w:szCs w:val="20"/>
              </w:rPr>
              <w:t>Race</w:t>
            </w:r>
          </w:p>
          <w:p w14:paraId="72C453C9" w14:textId="77777777" w:rsidR="004F4FB8" w:rsidRDefault="004F4FB8">
            <w:pPr>
              <w:spacing w:after="120" w:line="240" w:lineRule="atLeast"/>
              <w:rPr>
                <w:rFonts w:ascii="Verdana" w:hAnsi="Verdana" w:cs="Arial"/>
                <w:i/>
                <w:iCs/>
                <w:sz w:val="20"/>
                <w:szCs w:val="20"/>
              </w:rPr>
            </w:pPr>
            <w:r>
              <w:rPr>
                <w:rFonts w:ascii="Verdana" w:hAnsi="Verdana" w:cs="Arial"/>
                <w:i/>
                <w:iCs/>
                <w:sz w:val="20"/>
                <w:szCs w:val="20"/>
              </w:rPr>
              <w:t>Ethnic origin</w:t>
            </w:r>
          </w:p>
          <w:p w14:paraId="70CF4C83" w14:textId="77777777" w:rsidR="004F4FB8" w:rsidRDefault="004F4FB8">
            <w:pPr>
              <w:spacing w:after="120" w:line="240" w:lineRule="atLeast"/>
              <w:rPr>
                <w:rFonts w:ascii="Verdana" w:hAnsi="Verdana" w:cs="Arial"/>
                <w:i/>
                <w:iCs/>
                <w:sz w:val="20"/>
                <w:szCs w:val="20"/>
              </w:rPr>
            </w:pPr>
            <w:r>
              <w:rPr>
                <w:rFonts w:ascii="Verdana" w:hAnsi="Verdana" w:cs="Arial"/>
                <w:i/>
                <w:iCs/>
                <w:sz w:val="20"/>
                <w:szCs w:val="20"/>
              </w:rPr>
              <w:t>Political opinion</w:t>
            </w:r>
          </w:p>
          <w:p w14:paraId="5BB73F97" w14:textId="77777777" w:rsidR="004F4FB8" w:rsidRDefault="004F4FB8">
            <w:pPr>
              <w:spacing w:after="120" w:line="240" w:lineRule="atLeast"/>
              <w:rPr>
                <w:rFonts w:ascii="Verdana" w:hAnsi="Verdana" w:cs="Arial"/>
                <w:i/>
                <w:iCs/>
                <w:sz w:val="20"/>
                <w:szCs w:val="20"/>
              </w:rPr>
            </w:pPr>
            <w:r>
              <w:rPr>
                <w:rFonts w:ascii="Verdana" w:hAnsi="Verdana" w:cs="Arial"/>
                <w:i/>
                <w:iCs/>
                <w:sz w:val="20"/>
                <w:szCs w:val="20"/>
              </w:rPr>
              <w:t>Religion</w:t>
            </w:r>
          </w:p>
          <w:p w14:paraId="200F6364" w14:textId="77777777" w:rsidR="004F4FB8" w:rsidRDefault="004F4FB8">
            <w:pPr>
              <w:spacing w:after="120" w:line="240" w:lineRule="atLeast"/>
              <w:rPr>
                <w:rFonts w:ascii="Verdana" w:hAnsi="Verdana" w:cs="Arial"/>
                <w:i/>
                <w:iCs/>
                <w:sz w:val="20"/>
                <w:szCs w:val="20"/>
              </w:rPr>
            </w:pPr>
            <w:r>
              <w:rPr>
                <w:rFonts w:ascii="Verdana" w:hAnsi="Verdana" w:cs="Arial"/>
                <w:i/>
                <w:iCs/>
                <w:sz w:val="20"/>
                <w:szCs w:val="20"/>
              </w:rPr>
              <w:t>Trade union membership</w:t>
            </w:r>
          </w:p>
          <w:p w14:paraId="0964BD83" w14:textId="77777777" w:rsidR="004F4FB8" w:rsidRDefault="004F4FB8">
            <w:pPr>
              <w:spacing w:after="120" w:line="240" w:lineRule="atLeast"/>
              <w:rPr>
                <w:rFonts w:ascii="Verdana" w:hAnsi="Verdana" w:cs="Arial"/>
                <w:i/>
                <w:iCs/>
                <w:sz w:val="20"/>
                <w:szCs w:val="20"/>
              </w:rPr>
            </w:pPr>
            <w:r>
              <w:rPr>
                <w:rFonts w:ascii="Verdana" w:hAnsi="Verdana" w:cs="Arial"/>
                <w:i/>
                <w:iCs/>
                <w:sz w:val="20"/>
                <w:szCs w:val="20"/>
              </w:rPr>
              <w:t>Genetic data (for the purpose of uniquely identifying a person)</w:t>
            </w:r>
          </w:p>
          <w:p w14:paraId="78C6F752" w14:textId="77777777" w:rsidR="004F4FB8" w:rsidRDefault="004F4FB8">
            <w:pPr>
              <w:spacing w:after="120" w:line="240" w:lineRule="atLeast"/>
              <w:rPr>
                <w:rFonts w:ascii="Verdana" w:hAnsi="Verdana" w:cs="Arial"/>
                <w:i/>
                <w:iCs/>
                <w:sz w:val="20"/>
                <w:szCs w:val="20"/>
              </w:rPr>
            </w:pPr>
            <w:r>
              <w:rPr>
                <w:rFonts w:ascii="Verdana" w:hAnsi="Verdana" w:cs="Arial"/>
                <w:i/>
                <w:iCs/>
                <w:sz w:val="20"/>
                <w:szCs w:val="20"/>
              </w:rPr>
              <w:lastRenderedPageBreak/>
              <w:t>Biometric data (for the purpose of uniquely identifying a person)</w:t>
            </w:r>
          </w:p>
          <w:p w14:paraId="040AEF7E" w14:textId="77777777" w:rsidR="004F4FB8" w:rsidRDefault="004F4FB8">
            <w:pPr>
              <w:spacing w:after="120" w:line="240" w:lineRule="atLeast"/>
              <w:rPr>
                <w:rFonts w:ascii="Verdana" w:hAnsi="Verdana" w:cs="Arial"/>
                <w:i/>
                <w:iCs/>
                <w:sz w:val="20"/>
                <w:szCs w:val="20"/>
              </w:rPr>
            </w:pPr>
            <w:r>
              <w:rPr>
                <w:rFonts w:ascii="Verdana" w:hAnsi="Verdana" w:cs="Arial"/>
                <w:i/>
                <w:iCs/>
                <w:sz w:val="20"/>
                <w:szCs w:val="20"/>
              </w:rPr>
              <w:t>Health data</w:t>
            </w:r>
          </w:p>
          <w:p w14:paraId="32925B10" w14:textId="77777777" w:rsidR="004F4FB8" w:rsidRDefault="004F4FB8">
            <w:pPr>
              <w:spacing w:after="120" w:line="240" w:lineRule="atLeast"/>
              <w:rPr>
                <w:rFonts w:ascii="Verdana" w:hAnsi="Verdana" w:cs="Arial"/>
                <w:i/>
                <w:iCs/>
                <w:sz w:val="20"/>
                <w:szCs w:val="20"/>
              </w:rPr>
            </w:pPr>
            <w:r>
              <w:rPr>
                <w:rFonts w:ascii="Verdana" w:hAnsi="Verdana" w:cs="Arial"/>
                <w:i/>
                <w:iCs/>
                <w:sz w:val="20"/>
                <w:szCs w:val="20"/>
              </w:rPr>
              <w:t>Concerning a person’s sex life</w:t>
            </w:r>
          </w:p>
          <w:p w14:paraId="33BC47AF" w14:textId="77777777" w:rsidR="004F4FB8" w:rsidRDefault="004F4FB8">
            <w:pPr>
              <w:spacing w:after="120" w:line="240" w:lineRule="atLeast"/>
              <w:rPr>
                <w:rFonts w:ascii="Verdana" w:hAnsi="Verdana" w:cs="Arial"/>
                <w:i/>
                <w:iCs/>
                <w:sz w:val="20"/>
                <w:szCs w:val="20"/>
              </w:rPr>
            </w:pPr>
            <w:r>
              <w:rPr>
                <w:rFonts w:ascii="Verdana" w:hAnsi="Verdana" w:cs="Arial"/>
                <w:i/>
                <w:iCs/>
                <w:sz w:val="20"/>
                <w:szCs w:val="20"/>
              </w:rPr>
              <w:t>Sexual orientation</w:t>
            </w:r>
          </w:p>
        </w:tc>
      </w:tr>
      <w:tr w:rsidR="004F4FB8" w14:paraId="7EEFB267" w14:textId="77777777" w:rsidTr="004F4FB8">
        <w:tc>
          <w:tcPr>
            <w:tcW w:w="2660" w:type="dxa"/>
            <w:tcBorders>
              <w:top w:val="single" w:sz="4" w:space="0" w:color="auto"/>
              <w:left w:val="single" w:sz="4" w:space="0" w:color="auto"/>
              <w:bottom w:val="single" w:sz="4" w:space="0" w:color="auto"/>
              <w:right w:val="single" w:sz="4" w:space="0" w:color="auto"/>
            </w:tcBorders>
            <w:hideMark/>
          </w:tcPr>
          <w:p w14:paraId="5CC42129" w14:textId="77777777" w:rsidR="004F4FB8" w:rsidRDefault="004F4FB8">
            <w:pPr>
              <w:spacing w:after="120" w:line="240" w:lineRule="atLeast"/>
              <w:rPr>
                <w:rFonts w:ascii="Verdana" w:hAnsi="Verdana" w:cs="Arial"/>
                <w:sz w:val="20"/>
                <w:szCs w:val="20"/>
              </w:rPr>
            </w:pPr>
            <w:r>
              <w:rPr>
                <w:rFonts w:ascii="Verdana" w:hAnsi="Verdana" w:cs="Arial"/>
                <w:sz w:val="20"/>
                <w:szCs w:val="20"/>
              </w:rPr>
              <w:t>The categories of Data Subjects are</w:t>
            </w:r>
          </w:p>
        </w:tc>
        <w:tc>
          <w:tcPr>
            <w:tcW w:w="7308" w:type="dxa"/>
            <w:tcBorders>
              <w:top w:val="single" w:sz="4" w:space="0" w:color="auto"/>
              <w:left w:val="single" w:sz="4" w:space="0" w:color="auto"/>
              <w:bottom w:val="single" w:sz="4" w:space="0" w:color="auto"/>
              <w:right w:val="single" w:sz="4" w:space="0" w:color="auto"/>
            </w:tcBorders>
            <w:hideMark/>
          </w:tcPr>
          <w:p w14:paraId="6B391A01" w14:textId="77777777" w:rsidR="004F4FB8" w:rsidRDefault="004F4FB8">
            <w:pPr>
              <w:spacing w:after="120" w:line="240" w:lineRule="atLeast"/>
              <w:rPr>
                <w:rFonts w:ascii="Verdana" w:hAnsi="Verdana" w:cs="Arial"/>
                <w:i/>
                <w:iCs/>
                <w:sz w:val="20"/>
                <w:szCs w:val="20"/>
              </w:rPr>
            </w:pPr>
            <w:r>
              <w:rPr>
                <w:rFonts w:ascii="Verdana" w:hAnsi="Verdana" w:cs="Arial"/>
                <w:i/>
                <w:iCs/>
                <w:sz w:val="20"/>
                <w:szCs w:val="20"/>
                <w:highlight w:val="yellow"/>
              </w:rPr>
              <w:t>(Please delete or add as appropriate)</w:t>
            </w:r>
          </w:p>
          <w:p w14:paraId="08A778BA" w14:textId="77777777" w:rsidR="004F4FB8" w:rsidRDefault="004F4FB8">
            <w:pPr>
              <w:spacing w:after="120" w:line="240" w:lineRule="atLeast"/>
              <w:rPr>
                <w:rFonts w:ascii="Verdana" w:hAnsi="Verdana" w:cs="Arial"/>
                <w:sz w:val="20"/>
                <w:szCs w:val="20"/>
              </w:rPr>
            </w:pPr>
            <w:r>
              <w:rPr>
                <w:rFonts w:ascii="Verdana" w:hAnsi="Verdana" w:cs="Arial"/>
                <w:sz w:val="20"/>
                <w:szCs w:val="20"/>
              </w:rPr>
              <w:t>Employees</w:t>
            </w:r>
          </w:p>
          <w:p w14:paraId="1BCF1B77" w14:textId="77777777" w:rsidR="004F4FB8" w:rsidRDefault="004F4FB8">
            <w:pPr>
              <w:spacing w:after="120" w:line="240" w:lineRule="atLeast"/>
              <w:rPr>
                <w:rFonts w:ascii="Verdana" w:hAnsi="Verdana" w:cs="Arial"/>
                <w:sz w:val="20"/>
                <w:szCs w:val="20"/>
              </w:rPr>
            </w:pPr>
            <w:r>
              <w:rPr>
                <w:rFonts w:ascii="Verdana" w:hAnsi="Verdana" w:cs="Arial"/>
                <w:sz w:val="20"/>
                <w:szCs w:val="20"/>
              </w:rPr>
              <w:t>Athletes</w:t>
            </w:r>
          </w:p>
          <w:p w14:paraId="735D57EE" w14:textId="77777777" w:rsidR="004F4FB8" w:rsidRDefault="004F4FB8">
            <w:pPr>
              <w:spacing w:after="120" w:line="240" w:lineRule="atLeast"/>
              <w:rPr>
                <w:rFonts w:ascii="Verdana" w:hAnsi="Verdana" w:cs="Arial"/>
                <w:sz w:val="20"/>
                <w:szCs w:val="20"/>
              </w:rPr>
            </w:pPr>
            <w:r>
              <w:rPr>
                <w:rFonts w:ascii="Verdana" w:hAnsi="Verdana" w:cs="Arial"/>
                <w:sz w:val="20"/>
                <w:szCs w:val="20"/>
              </w:rPr>
              <w:t>Coaches</w:t>
            </w:r>
          </w:p>
          <w:p w14:paraId="5F032C09" w14:textId="77777777" w:rsidR="004F4FB8" w:rsidRDefault="004F4FB8">
            <w:pPr>
              <w:spacing w:after="120" w:line="240" w:lineRule="atLeast"/>
              <w:rPr>
                <w:rFonts w:ascii="Verdana" w:hAnsi="Verdana" w:cs="Arial"/>
                <w:sz w:val="20"/>
                <w:szCs w:val="20"/>
              </w:rPr>
            </w:pPr>
            <w:r>
              <w:rPr>
                <w:rFonts w:ascii="Verdana" w:hAnsi="Verdana" w:cs="Arial"/>
                <w:sz w:val="20"/>
                <w:szCs w:val="20"/>
              </w:rPr>
              <w:t>NGB staff</w:t>
            </w:r>
          </w:p>
          <w:p w14:paraId="17BD48BD" w14:textId="77777777" w:rsidR="004F4FB8" w:rsidRDefault="004F4FB8">
            <w:pPr>
              <w:spacing w:after="120" w:line="240" w:lineRule="atLeast"/>
              <w:rPr>
                <w:rFonts w:ascii="Verdana" w:hAnsi="Verdana" w:cs="Arial"/>
                <w:sz w:val="20"/>
                <w:szCs w:val="20"/>
              </w:rPr>
            </w:pPr>
            <w:r>
              <w:rPr>
                <w:rFonts w:ascii="Verdana" w:hAnsi="Verdana" w:cs="Arial"/>
                <w:sz w:val="20"/>
                <w:szCs w:val="20"/>
              </w:rPr>
              <w:t>Personnel</w:t>
            </w:r>
          </w:p>
          <w:p w14:paraId="539C2A9D" w14:textId="77777777" w:rsidR="004F4FB8" w:rsidRDefault="004F4FB8">
            <w:pPr>
              <w:spacing w:after="120" w:line="240" w:lineRule="atLeast"/>
              <w:rPr>
                <w:rFonts w:ascii="Verdana" w:hAnsi="Verdana" w:cs="Arial"/>
                <w:sz w:val="20"/>
                <w:szCs w:val="20"/>
              </w:rPr>
            </w:pPr>
            <w:r>
              <w:rPr>
                <w:rFonts w:ascii="Verdana" w:hAnsi="Verdana" w:cs="Arial"/>
                <w:sz w:val="20"/>
                <w:szCs w:val="20"/>
              </w:rPr>
              <w:t>Consultants</w:t>
            </w:r>
          </w:p>
          <w:p w14:paraId="291BAC77" w14:textId="77777777" w:rsidR="004F4FB8" w:rsidRDefault="004F4FB8">
            <w:pPr>
              <w:spacing w:after="120" w:line="240" w:lineRule="atLeast"/>
              <w:rPr>
                <w:rFonts w:ascii="Verdana" w:hAnsi="Verdana" w:cs="Arial"/>
                <w:sz w:val="20"/>
                <w:szCs w:val="20"/>
              </w:rPr>
            </w:pPr>
            <w:r>
              <w:rPr>
                <w:rFonts w:ascii="Verdana" w:hAnsi="Verdana" w:cs="Arial"/>
                <w:sz w:val="20"/>
                <w:szCs w:val="20"/>
              </w:rPr>
              <w:t>Contractors</w:t>
            </w:r>
          </w:p>
          <w:p w14:paraId="25B42C7F" w14:textId="77777777" w:rsidR="004F4FB8" w:rsidRDefault="004F4FB8">
            <w:pPr>
              <w:spacing w:after="120" w:line="240" w:lineRule="atLeast"/>
              <w:rPr>
                <w:rFonts w:ascii="Verdana" w:hAnsi="Verdana" w:cs="Arial"/>
                <w:sz w:val="20"/>
                <w:szCs w:val="20"/>
              </w:rPr>
            </w:pPr>
            <w:r>
              <w:rPr>
                <w:rFonts w:ascii="Verdana" w:hAnsi="Verdana" w:cs="Arial"/>
                <w:sz w:val="20"/>
                <w:szCs w:val="20"/>
              </w:rPr>
              <w:t>Third party suppliers</w:t>
            </w:r>
          </w:p>
          <w:p w14:paraId="0C1BC0C2" w14:textId="77777777" w:rsidR="004F4FB8" w:rsidRDefault="004F4FB8">
            <w:pPr>
              <w:spacing w:after="120" w:line="240" w:lineRule="atLeast"/>
              <w:rPr>
                <w:rFonts w:ascii="Verdana" w:hAnsi="Verdana" w:cs="Arial"/>
                <w:sz w:val="20"/>
                <w:szCs w:val="20"/>
              </w:rPr>
            </w:pPr>
            <w:r>
              <w:rPr>
                <w:rFonts w:ascii="Verdana" w:hAnsi="Verdana" w:cs="Arial"/>
                <w:sz w:val="20"/>
                <w:szCs w:val="20"/>
              </w:rPr>
              <w:t>Members of the public</w:t>
            </w:r>
          </w:p>
          <w:p w14:paraId="1FBE83EE" w14:textId="77777777" w:rsidR="004F4FB8" w:rsidRDefault="004F4FB8">
            <w:pPr>
              <w:spacing w:after="120" w:line="240" w:lineRule="atLeast"/>
              <w:rPr>
                <w:rFonts w:ascii="Verdana" w:hAnsi="Verdana" w:cs="Arial"/>
                <w:sz w:val="20"/>
                <w:szCs w:val="20"/>
              </w:rPr>
            </w:pPr>
            <w:r>
              <w:rPr>
                <w:rFonts w:ascii="Verdana" w:hAnsi="Verdana" w:cs="Arial"/>
                <w:sz w:val="20"/>
                <w:szCs w:val="20"/>
              </w:rPr>
              <w:t>Speaker</w:t>
            </w:r>
          </w:p>
          <w:p w14:paraId="6AD816CD" w14:textId="77777777" w:rsidR="004F4FB8" w:rsidRDefault="004F4FB8">
            <w:pPr>
              <w:spacing w:after="120" w:line="240" w:lineRule="atLeast"/>
              <w:rPr>
                <w:rFonts w:ascii="Verdana" w:hAnsi="Verdana" w:cs="Arial"/>
                <w:sz w:val="20"/>
                <w:szCs w:val="20"/>
              </w:rPr>
            </w:pPr>
            <w:r>
              <w:rPr>
                <w:rFonts w:ascii="Verdana" w:hAnsi="Verdana" w:cs="Arial"/>
                <w:sz w:val="20"/>
                <w:szCs w:val="20"/>
              </w:rPr>
              <w:t>Event attendees</w:t>
            </w:r>
          </w:p>
        </w:tc>
      </w:tr>
    </w:tbl>
    <w:p w14:paraId="4C9C040A" w14:textId="77777777" w:rsidR="004F4FB8" w:rsidRDefault="004F4FB8" w:rsidP="004F4FB8">
      <w:pPr>
        <w:spacing w:after="120" w:line="240" w:lineRule="atLeast"/>
        <w:rPr>
          <w:rFonts w:ascii="Verdana" w:hAnsi="Verdana" w:cs="Arial"/>
          <w:sz w:val="20"/>
          <w:szCs w:val="20"/>
        </w:rPr>
      </w:pPr>
    </w:p>
    <w:p w14:paraId="1853DFC2" w14:textId="77777777" w:rsidR="004F4FB8" w:rsidRDefault="004F4FB8" w:rsidP="004F4FB8">
      <w:pPr>
        <w:spacing w:after="120" w:line="240" w:lineRule="atLeast"/>
        <w:rPr>
          <w:rFonts w:ascii="Verdana" w:hAnsi="Verdana" w:cs="Arial"/>
          <w:sz w:val="20"/>
          <w:szCs w:val="20"/>
        </w:rPr>
      </w:pPr>
    </w:p>
    <w:p w14:paraId="64BBCD12" w14:textId="77777777" w:rsidR="004F4FB8" w:rsidRDefault="004F4FB8" w:rsidP="004F4FB8">
      <w:pPr>
        <w:spacing w:after="120" w:line="240" w:lineRule="atLeast"/>
        <w:rPr>
          <w:rFonts w:ascii="Verdana" w:hAnsi="Verdana" w:cs="Arial"/>
          <w:sz w:val="20"/>
          <w:szCs w:val="20"/>
          <w:u w:val="single"/>
        </w:rPr>
      </w:pPr>
    </w:p>
    <w:p w14:paraId="3E6EAF7D" w14:textId="356A2AD5" w:rsidR="00646E95" w:rsidRDefault="00646E95" w:rsidP="004F4FB8">
      <w:pPr>
        <w:spacing w:after="200" w:line="276" w:lineRule="auto"/>
        <w:rPr>
          <w:rFonts w:ascii="Verdana" w:hAnsi="Verdana"/>
          <w:b/>
          <w:sz w:val="20"/>
          <w:szCs w:val="20"/>
        </w:rPr>
      </w:pPr>
    </w:p>
    <w:sectPr w:rsidR="00646E95" w:rsidSect="000C0FB9">
      <w:footerReference w:type="default" r:id="rId29"/>
      <w:pgSz w:w="11906" w:h="16838"/>
      <w:pgMar w:top="720" w:right="1416" w:bottom="720"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2CCB6" w14:textId="77777777" w:rsidR="009050AD" w:rsidRDefault="009050AD">
      <w:r>
        <w:separator/>
      </w:r>
    </w:p>
  </w:endnote>
  <w:endnote w:type="continuationSeparator" w:id="0">
    <w:p w14:paraId="6C7D083A" w14:textId="77777777" w:rsidR="009050AD" w:rsidRDefault="009050AD">
      <w:r>
        <w:continuationSeparator/>
      </w:r>
    </w:p>
  </w:endnote>
  <w:endnote w:type="continuationNotice" w:id="1">
    <w:p w14:paraId="1DD0B582" w14:textId="77777777" w:rsidR="009050AD" w:rsidRDefault="009050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A9924" w14:textId="77777777" w:rsidR="00577958" w:rsidRDefault="005779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AD2E1" w14:textId="77777777" w:rsidR="00577958" w:rsidRPr="008F1BBD" w:rsidRDefault="00577958">
    <w:pPr>
      <w:pStyle w:val="Footer"/>
      <w:jc w:val="right"/>
      <w:rPr>
        <w:rFonts w:ascii="Verdana" w:hAnsi="Verdana"/>
      </w:rPr>
    </w:pPr>
    <w:r w:rsidRPr="008F1BBD">
      <w:rPr>
        <w:rFonts w:ascii="Verdana" w:hAnsi="Verdana"/>
      </w:rPr>
      <w:fldChar w:fldCharType="begin"/>
    </w:r>
    <w:r w:rsidRPr="008F1BBD">
      <w:rPr>
        <w:rFonts w:ascii="Verdana" w:hAnsi="Verdana"/>
      </w:rPr>
      <w:instrText xml:space="preserve"> PAGE   \* MERGEFORMAT </w:instrText>
    </w:r>
    <w:r w:rsidRPr="008F1BBD">
      <w:rPr>
        <w:rFonts w:ascii="Verdana" w:hAnsi="Verdana"/>
      </w:rPr>
      <w:fldChar w:fldCharType="separate"/>
    </w:r>
    <w:r>
      <w:rPr>
        <w:rFonts w:ascii="Verdana" w:hAnsi="Verdana"/>
        <w:noProof/>
      </w:rPr>
      <w:t>11</w:t>
    </w:r>
    <w:r w:rsidRPr="008F1BBD">
      <w:rPr>
        <w:rFonts w:ascii="Verdana" w:hAnsi="Verdana"/>
      </w:rPr>
      <w:fldChar w:fldCharType="end"/>
    </w:r>
  </w:p>
  <w:p w14:paraId="4B98D3C9" w14:textId="77777777" w:rsidR="00577958" w:rsidRDefault="005779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B5D59" w14:textId="77777777" w:rsidR="00577958" w:rsidRDefault="0057795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35068" w14:textId="77777777" w:rsidR="00577958" w:rsidRPr="001A70F5" w:rsidRDefault="00577958">
    <w:pPr>
      <w:pStyle w:val="Footer"/>
      <w:jc w:val="right"/>
      <w:rPr>
        <w:rFonts w:ascii="Verdana" w:hAnsi="Verdana"/>
        <w:sz w:val="16"/>
        <w:szCs w:val="16"/>
      </w:rPr>
    </w:pPr>
    <w:r w:rsidRPr="001A70F5">
      <w:rPr>
        <w:rFonts w:ascii="Verdana" w:hAnsi="Verdana"/>
        <w:sz w:val="16"/>
        <w:szCs w:val="16"/>
      </w:rPr>
      <w:fldChar w:fldCharType="begin"/>
    </w:r>
    <w:r w:rsidRPr="001A70F5">
      <w:rPr>
        <w:rFonts w:ascii="Verdana" w:hAnsi="Verdana"/>
        <w:sz w:val="16"/>
        <w:szCs w:val="16"/>
      </w:rPr>
      <w:instrText xml:space="preserve"> PAGE   \* MERGEFORMAT </w:instrText>
    </w:r>
    <w:r w:rsidRPr="001A70F5">
      <w:rPr>
        <w:rFonts w:ascii="Verdana" w:hAnsi="Verdana"/>
        <w:sz w:val="16"/>
        <w:szCs w:val="16"/>
      </w:rPr>
      <w:fldChar w:fldCharType="separate"/>
    </w:r>
    <w:r>
      <w:rPr>
        <w:rFonts w:ascii="Verdana" w:hAnsi="Verdana"/>
        <w:noProof/>
        <w:sz w:val="16"/>
        <w:szCs w:val="16"/>
      </w:rPr>
      <w:t>44</w:t>
    </w:r>
    <w:r w:rsidRPr="001A70F5">
      <w:rPr>
        <w:rFonts w:ascii="Verdana" w:hAnsi="Verdana"/>
        <w:sz w:val="16"/>
        <w:szCs w:val="16"/>
      </w:rPr>
      <w:fldChar w:fldCharType="end"/>
    </w:r>
  </w:p>
  <w:p w14:paraId="42335069" w14:textId="77777777" w:rsidR="00577958" w:rsidRDefault="00577958">
    <w:pPr>
      <w:pStyle w:val="Footer"/>
    </w:pPr>
  </w:p>
  <w:p w14:paraId="5E9806A2" w14:textId="77777777" w:rsidR="00577958" w:rsidRDefault="00577958"/>
  <w:p w14:paraId="681CB4CE" w14:textId="77777777" w:rsidR="00577958" w:rsidRDefault="00577958"/>
  <w:p w14:paraId="4A656473" w14:textId="77777777" w:rsidR="00577958" w:rsidRDefault="0057795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457CC" w14:textId="77777777" w:rsidR="009050AD" w:rsidRDefault="009050AD">
      <w:r>
        <w:separator/>
      </w:r>
    </w:p>
  </w:footnote>
  <w:footnote w:type="continuationSeparator" w:id="0">
    <w:p w14:paraId="534762A6" w14:textId="77777777" w:rsidR="009050AD" w:rsidRDefault="009050AD">
      <w:r>
        <w:continuationSeparator/>
      </w:r>
    </w:p>
  </w:footnote>
  <w:footnote w:type="continuationNotice" w:id="1">
    <w:p w14:paraId="48B15F9E" w14:textId="77777777" w:rsidR="009050AD" w:rsidRDefault="009050AD"/>
  </w:footnote>
  <w:footnote w:id="2">
    <w:p w14:paraId="08E23BB5" w14:textId="74FC5555" w:rsidR="00577958" w:rsidRPr="007E5500" w:rsidRDefault="00577958" w:rsidP="00816CB3">
      <w:pPr>
        <w:pStyle w:val="FootnoteText"/>
        <w:rPr>
          <w:rFonts w:ascii="Verdana" w:hAnsi="Verdana"/>
          <w:sz w:val="16"/>
          <w:szCs w:val="16"/>
        </w:rPr>
      </w:pPr>
      <w:r w:rsidRPr="007E5500">
        <w:rPr>
          <w:rStyle w:val="FootnoteReference"/>
          <w:rFonts w:ascii="Verdana" w:hAnsi="Verdana"/>
        </w:rPr>
        <w:footnoteRef/>
      </w:r>
      <w:r w:rsidRPr="007E5500">
        <w:rPr>
          <w:rFonts w:ascii="Verdana" w:hAnsi="Verdana"/>
          <w:sz w:val="16"/>
          <w:szCs w:val="16"/>
        </w:rPr>
        <w:t xml:space="preserve"> </w:t>
      </w:r>
      <w:hyperlink r:id="rId1" w:history="1">
        <w:r w:rsidRPr="00E8050E">
          <w:rPr>
            <w:rStyle w:val="Hyperlink"/>
            <w:rFonts w:ascii="Verdana" w:hAnsi="Verdana"/>
            <w:sz w:val="16"/>
            <w:szCs w:val="16"/>
          </w:rPr>
          <w:t>https://www.gov.uk/government/publications/security-policy-framework</w:t>
        </w:r>
      </w:hyperlink>
    </w:p>
  </w:footnote>
  <w:footnote w:id="3">
    <w:p w14:paraId="766BB829" w14:textId="77777777" w:rsidR="00577958" w:rsidRPr="006F078E" w:rsidRDefault="00577958" w:rsidP="00816CB3">
      <w:pPr>
        <w:pStyle w:val="FootnoteText"/>
        <w:rPr>
          <w:rFonts w:ascii="Arial" w:hAnsi="Arial" w:cs="Arial"/>
          <w:sz w:val="16"/>
          <w:szCs w:val="16"/>
        </w:rPr>
      </w:pPr>
      <w:r>
        <w:rPr>
          <w:rStyle w:val="FootnoteReference"/>
        </w:rPr>
        <w:footnoteRef/>
      </w:r>
      <w:r>
        <w:t xml:space="preserve"> </w:t>
      </w:r>
      <w:r w:rsidRPr="006F078E">
        <w:rPr>
          <w:rFonts w:ascii="Arial" w:hAnsi="Arial" w:cs="Arial"/>
          <w:sz w:val="16"/>
          <w:szCs w:val="16"/>
        </w:rPr>
        <w:t xml:space="preserve">See </w:t>
      </w:r>
      <w:hyperlink r:id="rId2" w:history="1">
        <w:r w:rsidRPr="006F078E">
          <w:rPr>
            <w:rStyle w:val="Hyperlink"/>
            <w:rFonts w:ascii="Arial" w:hAnsi="Arial" w:cs="Arial"/>
            <w:sz w:val="16"/>
            <w:szCs w:val="16"/>
          </w:rPr>
          <w:t>https://www.gov.uk/government/publications/cyber-essentials-scheme-overview</w:t>
        </w:r>
      </w:hyperlink>
    </w:p>
  </w:footnote>
  <w:footnote w:id="4">
    <w:p w14:paraId="1D84E127" w14:textId="68F69BCD" w:rsidR="00577958" w:rsidRPr="00BA0EA2" w:rsidRDefault="00577958" w:rsidP="00816CB3">
      <w:pPr>
        <w:pStyle w:val="FootnoteText"/>
        <w:rPr>
          <w:rFonts w:ascii="Arial" w:hAnsi="Arial" w:cs="Arial"/>
          <w:sz w:val="16"/>
          <w:szCs w:val="16"/>
        </w:rPr>
      </w:pPr>
      <w:r w:rsidRPr="00BA0EA2">
        <w:rPr>
          <w:rStyle w:val="FootnoteReference"/>
          <w:rFonts w:ascii="Arial" w:hAnsi="Arial" w:cs="Arial"/>
        </w:rPr>
        <w:footnoteRef/>
      </w:r>
      <w:r w:rsidRPr="00BA0EA2">
        <w:rPr>
          <w:rFonts w:ascii="Arial" w:hAnsi="Arial" w:cs="Arial"/>
          <w:sz w:val="16"/>
          <w:szCs w:val="16"/>
        </w:rPr>
        <w:t xml:space="preserve"> This may include writing to individuals to request </w:t>
      </w:r>
      <w:r>
        <w:rPr>
          <w:rFonts w:ascii="Arial" w:hAnsi="Arial" w:cs="Arial"/>
          <w:sz w:val="16"/>
          <w:szCs w:val="16"/>
        </w:rPr>
        <w:t>confirmation as to the accuracy of the data held about them.</w:t>
      </w:r>
    </w:p>
  </w:footnote>
  <w:footnote w:id="5">
    <w:p w14:paraId="0DBE4A25" w14:textId="77777777" w:rsidR="00577958" w:rsidRPr="003D71B9" w:rsidRDefault="00577958" w:rsidP="00816CB3">
      <w:pPr>
        <w:pStyle w:val="FootnoteText"/>
        <w:rPr>
          <w:rFonts w:ascii="Arial" w:hAnsi="Arial" w:cs="Arial"/>
          <w:sz w:val="16"/>
          <w:szCs w:val="16"/>
        </w:rPr>
      </w:pPr>
      <w:r w:rsidRPr="003D71B9">
        <w:rPr>
          <w:rStyle w:val="FootnoteReference"/>
          <w:rFonts w:ascii="Arial" w:hAnsi="Arial" w:cs="Arial"/>
        </w:rPr>
        <w:footnoteRef/>
      </w:r>
      <w:r w:rsidRPr="003D71B9">
        <w:rPr>
          <w:rFonts w:ascii="Arial" w:hAnsi="Arial" w:cs="Arial"/>
          <w:sz w:val="16"/>
          <w:szCs w:val="16"/>
        </w:rPr>
        <w:t xml:space="preserve"> This may include the use of checklists or standard letters dealing with access requests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65489" w14:textId="77777777" w:rsidR="00577958" w:rsidRDefault="005779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F3107" w14:textId="77777777" w:rsidR="00577958" w:rsidRDefault="00577958" w:rsidP="00AE7094">
    <w:pPr>
      <w:suppressAutoHyphens/>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E434C" w14:textId="77777777" w:rsidR="00577958" w:rsidRDefault="0057795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63372" w14:textId="77777777" w:rsidR="00577958" w:rsidRDefault="00577958">
    <w:pPr>
      <w:suppressAutoHyphens/>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B6523C67"/>
    <w:multiLevelType w:val="multilevel"/>
    <w:tmpl w:val="B406525A"/>
    <w:lvl w:ilvl="0">
      <w:start w:val="1"/>
      <w:numFmt w:val="decimal"/>
      <w:pStyle w:val="Level1"/>
      <w:lvlText w:val="%1."/>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2"/>
        </w:tabs>
        <w:ind w:left="17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3"/>
        </w:tabs>
        <w:ind w:left="2553"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4"/>
        </w:tabs>
        <w:ind w:left="3404"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5"/>
        </w:tabs>
        <w:ind w:left="4255"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394752A"/>
    <w:multiLevelType w:val="hybridMultilevel"/>
    <w:tmpl w:val="51CC8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B836C6"/>
    <w:multiLevelType w:val="multilevel"/>
    <w:tmpl w:val="84287DEA"/>
    <w:lvl w:ilvl="0">
      <w:start w:val="1"/>
      <w:numFmt w:val="decimal"/>
      <w:lvlText w:val="%1."/>
      <w:lvlJc w:val="left"/>
      <w:pPr>
        <w:tabs>
          <w:tab w:val="num" w:pos="720"/>
        </w:tabs>
        <w:ind w:left="720" w:hanging="720"/>
      </w:pPr>
      <w:rPr>
        <w:rFonts w:ascii="Times New Roman" w:hAnsi="Times New Roman" w:cs="Times New Roman"/>
        <w:b/>
        <w:i w:val="0"/>
        <w:caps/>
        <w:smallCaps w:val="0"/>
        <w:sz w:val="22"/>
      </w:rPr>
    </w:lvl>
    <w:lvl w:ilvl="1">
      <w:start w:val="1"/>
      <w:numFmt w:val="decimal"/>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lvlText w:val="(%3)"/>
      <w:lvlJc w:val="left"/>
      <w:pPr>
        <w:tabs>
          <w:tab w:val="num" w:pos="1440"/>
        </w:tabs>
        <w:ind w:left="1440" w:hanging="720"/>
      </w:pPr>
      <w:rPr>
        <w:rFonts w:ascii="Times New Roman" w:hAnsi="Times New Roman" w:cs="Times New Roman"/>
        <w:b w:val="0"/>
        <w:i w:val="0"/>
        <w:sz w:val="22"/>
      </w:rPr>
    </w:lvl>
    <w:lvl w:ilvl="3">
      <w:start w:val="1"/>
      <w:numFmt w:val="lowerRoman"/>
      <w:lvlText w:val="(%4)"/>
      <w:lvlJc w:val="left"/>
      <w:pPr>
        <w:tabs>
          <w:tab w:val="num" w:pos="2160"/>
        </w:tabs>
        <w:ind w:left="2160" w:hanging="720"/>
      </w:pPr>
      <w:rPr>
        <w:rFonts w:ascii="Times New Roman" w:hAnsi="Times New Roman" w:cs="Times New Roman"/>
        <w:b w:val="0"/>
        <w:i w:val="0"/>
        <w:sz w:val="22"/>
      </w:rPr>
    </w:lvl>
    <w:lvl w:ilvl="4">
      <w:start w:val="1"/>
      <w:numFmt w:val="upperLetter"/>
      <w:lvlText w:val="(%5)"/>
      <w:lvlJc w:val="left"/>
      <w:pPr>
        <w:tabs>
          <w:tab w:val="num" w:pos="2880"/>
        </w:tabs>
        <w:ind w:left="2880" w:hanging="720"/>
      </w:pPr>
      <w:rPr>
        <w:rFonts w:ascii="Times New Roman" w:hAnsi="Times New Roman" w:cs="Times New Roman"/>
        <w:b w:val="0"/>
        <w:i w:val="0"/>
        <w:sz w:val="22"/>
      </w:rPr>
    </w:lvl>
    <w:lvl w:ilvl="5">
      <w:start w:val="1"/>
      <w:numFmt w:val="decimal"/>
      <w:lvlText w:val="%6."/>
      <w:lvlJc w:val="left"/>
      <w:pPr>
        <w:tabs>
          <w:tab w:val="num" w:pos="3600"/>
        </w:tabs>
        <w:ind w:left="3600" w:hanging="720"/>
      </w:pPr>
      <w:rPr>
        <w:rFonts w:ascii="Times New Roman" w:hAnsi="Times New Roman" w:cs="Times New Roman"/>
        <w:b w:val="0"/>
        <w:i w:val="0"/>
        <w:sz w:val="22"/>
      </w:rPr>
    </w:lvl>
    <w:lvl w:ilvl="6">
      <w:start w:val="1"/>
      <w:numFmt w:val="decimal"/>
      <w:lvlText w:val="%7."/>
      <w:lvlJc w:val="left"/>
      <w:pPr>
        <w:tabs>
          <w:tab w:val="num" w:pos="4320"/>
        </w:tabs>
        <w:ind w:left="4320" w:hanging="720"/>
      </w:pPr>
      <w:rPr>
        <w:rFonts w:cs="Times New Roman"/>
      </w:rPr>
    </w:lvl>
    <w:lvl w:ilvl="7">
      <w:start w:val="1"/>
      <w:numFmt w:val="decimal"/>
      <w:lvlText w:val="%8."/>
      <w:lvlJc w:val="left"/>
      <w:pPr>
        <w:tabs>
          <w:tab w:val="num" w:pos="5040"/>
        </w:tabs>
        <w:ind w:left="5040" w:hanging="720"/>
      </w:pPr>
      <w:rPr>
        <w:rFonts w:ascii="Times New Roman" w:hAnsi="Times New Roman" w:cs="Times New Roman"/>
        <w:b w:val="0"/>
        <w:i w:val="0"/>
        <w:sz w:val="22"/>
      </w:rPr>
    </w:lvl>
    <w:lvl w:ilvl="8">
      <w:start w:val="1"/>
      <w:numFmt w:val="decimal"/>
      <w:lvlText w:val="%9."/>
      <w:lvlJc w:val="left"/>
      <w:pPr>
        <w:tabs>
          <w:tab w:val="num" w:pos="5760"/>
        </w:tabs>
        <w:ind w:left="5760" w:hanging="720"/>
      </w:pPr>
      <w:rPr>
        <w:rFonts w:ascii="Times New Roman" w:hAnsi="Times New Roman" w:cs="Times New Roman"/>
        <w:b w:val="0"/>
        <w:i w:val="0"/>
        <w:sz w:val="22"/>
      </w:rPr>
    </w:lvl>
  </w:abstractNum>
  <w:abstractNum w:abstractNumId="4" w15:restartNumberingAfterBreak="0">
    <w:nsid w:val="0508C2F1"/>
    <w:multiLevelType w:val="multilevel"/>
    <w:tmpl w:val="FEDCEC1E"/>
    <w:lvl w:ilvl="0">
      <w:start w:val="1"/>
      <w:numFmt w:val="decimal"/>
      <w:pStyle w:val="Schedule"/>
      <w:suff w:val="space"/>
      <w:lvlText w:val="Schedule %1"/>
      <w:lvlJc w:val="left"/>
      <w:pPr>
        <w:ind w:left="0" w:firstLine="0"/>
      </w:pPr>
      <w:rPr>
        <w:b/>
        <w:i w:val="0"/>
        <w:caps/>
        <w:smallCaps w:val="0"/>
        <w:strike w:val="0"/>
        <w:dstrike w:val="0"/>
        <w:u w:val="none"/>
        <w:effect w:val="none"/>
      </w:rPr>
    </w:lvl>
    <w:lvl w:ilvl="1">
      <w:start w:val="1"/>
      <w:numFmt w:val="decimal"/>
      <w:pStyle w:val="Part"/>
      <w:suff w:val="nothing"/>
      <w:lvlText w:val="Part %2"/>
      <w:lvlJc w:val="left"/>
      <w:pPr>
        <w:ind w:left="0" w:firstLine="0"/>
      </w:pPr>
      <w:rPr>
        <w:b/>
        <w:i w:val="0"/>
        <w:caps/>
        <w:smallCaps w:val="0"/>
        <w:strike w:val="0"/>
        <w:dstrike w:val="0"/>
        <w:u w:val="none"/>
        <w:effect w:val="none"/>
      </w:rPr>
    </w:lvl>
    <w:lvl w:ilvl="2">
      <w:start w:val="1"/>
      <w:numFmt w:val="decimal"/>
      <w:lvlText w:val="%3."/>
      <w:lvlJc w:val="left"/>
      <w:pPr>
        <w:tabs>
          <w:tab w:val="num" w:pos="851"/>
        </w:tabs>
        <w:ind w:left="851" w:hanging="851"/>
      </w:pPr>
      <w:rPr>
        <w:b w:val="0"/>
        <w:i w:val="0"/>
        <w:caps w:val="0"/>
        <w:smallCaps w:val="0"/>
        <w:strike w:val="0"/>
        <w:dstrike w:val="0"/>
        <w:u w:val="none"/>
        <w:effect w:val="none"/>
      </w:rPr>
    </w:lvl>
    <w:lvl w:ilvl="3">
      <w:start w:val="1"/>
      <w:numFmt w:val="decimal"/>
      <w:lvlText w:val="%3.%4"/>
      <w:lvlJc w:val="left"/>
      <w:pPr>
        <w:tabs>
          <w:tab w:val="num" w:pos="851"/>
        </w:tabs>
        <w:ind w:left="851" w:hanging="851"/>
      </w:pPr>
    </w:lvl>
    <w:lvl w:ilvl="4">
      <w:start w:val="1"/>
      <w:numFmt w:val="decimal"/>
      <w:lvlText w:val="%3.%4.%5"/>
      <w:lvlJc w:val="left"/>
      <w:pPr>
        <w:tabs>
          <w:tab w:val="num" w:pos="1701"/>
        </w:tabs>
        <w:ind w:left="1701" w:hanging="850"/>
      </w:pPr>
    </w:lvl>
    <w:lvl w:ilvl="5">
      <w:start w:val="1"/>
      <w:numFmt w:val="lowerLetter"/>
      <w:lvlText w:val="(%6)"/>
      <w:lvlJc w:val="left"/>
      <w:pPr>
        <w:tabs>
          <w:tab w:val="num" w:pos="2552"/>
        </w:tabs>
        <w:ind w:left="2552" w:hanging="851"/>
      </w:pPr>
    </w:lvl>
    <w:lvl w:ilvl="6">
      <w:start w:val="1"/>
      <w:numFmt w:val="lowerRoman"/>
      <w:lvlText w:val="(%7)"/>
      <w:lvlJc w:val="left"/>
      <w:pPr>
        <w:tabs>
          <w:tab w:val="num" w:pos="3402"/>
        </w:tabs>
        <w:ind w:left="3402" w:hanging="794"/>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5" w15:restartNumberingAfterBreak="0">
    <w:nsid w:val="0514051E"/>
    <w:multiLevelType w:val="multilevel"/>
    <w:tmpl w:val="94BC5870"/>
    <w:lvl w:ilvl="0">
      <w:start w:val="1"/>
      <w:numFmt w:val="decimal"/>
      <w:lvlText w:val="%1."/>
      <w:lvlJc w:val="left"/>
      <w:pPr>
        <w:tabs>
          <w:tab w:val="num" w:pos="850"/>
        </w:tabs>
        <w:ind w:left="850" w:hanging="850"/>
      </w:pPr>
      <w:rPr>
        <w:b w:val="0"/>
        <w:i w:val="0"/>
        <w:caps w:val="0"/>
        <w:smallCaps w:val="0"/>
        <w:strike w:val="0"/>
        <w:dstrike w:val="0"/>
        <w:vanish w:val="0"/>
        <w:webHidden w:val="0"/>
        <w:color w:val="000000"/>
        <w:u w:val="none" w:color="000000"/>
        <w:effect w:val="none"/>
        <w:vertAlign w:val="baseline"/>
        <w:specVanish w:val="0"/>
      </w:rPr>
    </w:lvl>
    <w:lvl w:ilvl="1">
      <w:start w:val="1"/>
      <w:numFmt w:val="decimal"/>
      <w:lvlText w:val="%1.%2"/>
      <w:lvlJc w:val="left"/>
      <w:pPr>
        <w:tabs>
          <w:tab w:val="num" w:pos="850"/>
        </w:tabs>
        <w:ind w:left="850" w:hanging="850"/>
      </w:pPr>
      <w:rPr>
        <w:b w:val="0"/>
        <w:i w:val="0"/>
        <w:caps w:val="0"/>
        <w:smallCaps w:val="0"/>
        <w:strike w:val="0"/>
        <w:dstrike w:val="0"/>
        <w:vanish w:val="0"/>
        <w:webHidden w:val="0"/>
        <w:color w:val="000000"/>
        <w:u w:val="none" w:color="000000"/>
        <w:effect w:val="none"/>
        <w:vertAlign w:val="baseline"/>
        <w:specVanish w:val="0"/>
      </w:rPr>
    </w:lvl>
    <w:lvl w:ilvl="2">
      <w:start w:val="1"/>
      <w:numFmt w:val="decimal"/>
      <w:lvlText w:val="%1.%2.%3"/>
      <w:lvlJc w:val="left"/>
      <w:pPr>
        <w:tabs>
          <w:tab w:val="num" w:pos="1701"/>
        </w:tabs>
        <w:ind w:left="1701" w:hanging="851"/>
      </w:pPr>
      <w:rPr>
        <w:b w:val="0"/>
        <w:i w:val="0"/>
        <w:caps w:val="0"/>
        <w:smallCaps w:val="0"/>
        <w:strike w:val="0"/>
        <w:dstrike w:val="0"/>
        <w:vanish w:val="0"/>
        <w:webHidden w:val="0"/>
        <w:color w:val="000000"/>
        <w:u w:val="none" w:color="000000"/>
        <w:effect w:val="none"/>
        <w:vertAlign w:val="baseline"/>
        <w:specVanish w:val="0"/>
      </w:rPr>
    </w:lvl>
    <w:lvl w:ilvl="3">
      <w:start w:val="1"/>
      <w:numFmt w:val="lowerLetter"/>
      <w:lvlText w:val="(%4)"/>
      <w:lvlJc w:val="left"/>
      <w:pPr>
        <w:tabs>
          <w:tab w:val="num" w:pos="2551"/>
        </w:tabs>
        <w:ind w:left="2551" w:hanging="850"/>
      </w:pPr>
      <w:rPr>
        <w:b w:val="0"/>
        <w:i w:val="0"/>
        <w:caps w:val="0"/>
        <w:smallCaps w:val="0"/>
        <w:strike w:val="0"/>
        <w:dstrike w:val="0"/>
        <w:vanish w:val="0"/>
        <w:webHidden w:val="0"/>
        <w:color w:val="000000"/>
        <w:u w:val="none" w:color="000000"/>
        <w:effect w:val="none"/>
        <w:vertAlign w:val="baseline"/>
        <w:specVanish w:val="0"/>
      </w:rPr>
    </w:lvl>
    <w:lvl w:ilvl="4">
      <w:start w:val="1"/>
      <w:numFmt w:val="lowerRoman"/>
      <w:lvlText w:val="(%5)"/>
      <w:lvlJc w:val="left"/>
      <w:pPr>
        <w:tabs>
          <w:tab w:val="num" w:pos="3402"/>
        </w:tabs>
        <w:ind w:left="3402" w:hanging="851"/>
      </w:pPr>
      <w:rPr>
        <w:b w:val="0"/>
        <w:i w:val="0"/>
        <w:caps w:val="0"/>
        <w:smallCaps w:val="0"/>
        <w:strike w:val="0"/>
        <w:dstrike w:val="0"/>
        <w:vanish w:val="0"/>
        <w:webHidden w:val="0"/>
        <w:color w:val="000000"/>
        <w:u w:val="none" w:color="000000"/>
        <w:effect w:val="none"/>
        <w:vertAlign w:val="baseline"/>
        <w:specVanish w:val="0"/>
      </w:rPr>
    </w:lvl>
    <w:lvl w:ilvl="5">
      <w:start w:val="1"/>
      <w:numFmt w:val="decimal"/>
      <w:lvlText w:val="(%6)"/>
      <w:lvlJc w:val="left"/>
      <w:pPr>
        <w:tabs>
          <w:tab w:val="num" w:pos="4252"/>
        </w:tabs>
        <w:ind w:left="4252" w:hanging="850"/>
      </w:pPr>
      <w:rPr>
        <w:b w:val="0"/>
        <w:i w:val="0"/>
        <w:caps w:val="0"/>
        <w:smallCaps w:val="0"/>
        <w:strike w:val="0"/>
        <w:dstrike w:val="0"/>
        <w:vanish w:val="0"/>
        <w:webHidden w:val="0"/>
        <w:color w:val="000000"/>
        <w:u w:val="none" w:color="000000"/>
        <w:effect w:val="none"/>
        <w:vertAlign w:val="baseline"/>
        <w:specVanish w:val="0"/>
      </w:rPr>
    </w:lvl>
    <w:lvl w:ilvl="6">
      <w:start w:val="1"/>
      <w:numFmt w:val="none"/>
      <w:suff w:val="nothing"/>
      <w:lvlText w:val="Not Defined"/>
      <w:lvlJc w:val="left"/>
      <w:pPr>
        <w:ind w:left="0" w:firstLine="0"/>
      </w:pPr>
      <w:rPr>
        <w:b w:val="0"/>
        <w:i w:val="0"/>
        <w:caps w:val="0"/>
        <w:smallCaps w:val="0"/>
        <w:strike w:val="0"/>
        <w:dstrike w:val="0"/>
        <w:vanish w:val="0"/>
        <w:webHidden w:val="0"/>
        <w:color w:val="000000"/>
        <w:u w:val="none" w:color="000000"/>
        <w:effect w:val="none"/>
        <w:vertAlign w:val="baseline"/>
        <w:specVanish w:val="0"/>
      </w:rPr>
    </w:lvl>
    <w:lvl w:ilvl="7">
      <w:start w:val="1"/>
      <w:numFmt w:val="none"/>
      <w:suff w:val="nothing"/>
      <w:lvlText w:val="Not Defined"/>
      <w:lvlJc w:val="left"/>
      <w:pPr>
        <w:ind w:left="0" w:firstLine="0"/>
      </w:pPr>
      <w:rPr>
        <w:b w:val="0"/>
        <w:i w:val="0"/>
        <w:caps w:val="0"/>
        <w:smallCaps w:val="0"/>
        <w:strike w:val="0"/>
        <w:dstrike w:val="0"/>
        <w:vanish w:val="0"/>
        <w:webHidden w:val="0"/>
        <w:color w:val="000000"/>
        <w:u w:val="none" w:color="000000"/>
        <w:effect w:val="none"/>
        <w:vertAlign w:val="baseline"/>
        <w:specVanish w:val="0"/>
      </w:rPr>
    </w:lvl>
    <w:lvl w:ilvl="8">
      <w:start w:val="1"/>
      <w:numFmt w:val="none"/>
      <w:suff w:val="nothing"/>
      <w:lvlText w:val="Not Defined"/>
      <w:lvlJc w:val="left"/>
      <w:pPr>
        <w:ind w:left="0" w:firstLine="0"/>
      </w:pPr>
      <w:rPr>
        <w:b w:val="0"/>
        <w:i w:val="0"/>
        <w:caps w:val="0"/>
        <w:smallCaps w:val="0"/>
        <w:strike w:val="0"/>
        <w:dstrike w:val="0"/>
        <w:vanish w:val="0"/>
        <w:webHidden w:val="0"/>
        <w:color w:val="000000"/>
        <w:u w:val="none" w:color="000000"/>
        <w:effect w:val="none"/>
        <w:vertAlign w:val="baseline"/>
        <w:specVanish w:val="0"/>
      </w:rPr>
    </w:lvl>
  </w:abstractNum>
  <w:abstractNum w:abstractNumId="6" w15:restartNumberingAfterBreak="0">
    <w:nsid w:val="056A5D07"/>
    <w:multiLevelType w:val="hybridMultilevel"/>
    <w:tmpl w:val="199E1F6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063D14AA"/>
    <w:multiLevelType w:val="multilevel"/>
    <w:tmpl w:val="F6A4A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64C4074"/>
    <w:multiLevelType w:val="hybridMultilevel"/>
    <w:tmpl w:val="CF64AE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09EF4DF1"/>
    <w:multiLevelType w:val="hybridMultilevel"/>
    <w:tmpl w:val="CAAA6A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C1F402F"/>
    <w:multiLevelType w:val="multilevel"/>
    <w:tmpl w:val="FBCC5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29C1F68"/>
    <w:multiLevelType w:val="hybridMultilevel"/>
    <w:tmpl w:val="371A5958"/>
    <w:lvl w:ilvl="0" w:tplc="0809000F">
      <w:start w:val="1"/>
      <w:numFmt w:val="decimal"/>
      <w:lvlText w:val="%1."/>
      <w:lvlJc w:val="left"/>
      <w:pPr>
        <w:tabs>
          <w:tab w:val="num" w:pos="795"/>
        </w:tabs>
        <w:ind w:left="795" w:hanging="360"/>
      </w:pPr>
    </w:lvl>
    <w:lvl w:ilvl="1" w:tplc="08090017">
      <w:start w:val="1"/>
      <w:numFmt w:val="lowerLetter"/>
      <w:lvlText w:val="%2)"/>
      <w:lvlJc w:val="left"/>
      <w:pPr>
        <w:tabs>
          <w:tab w:val="num" w:pos="1515"/>
        </w:tabs>
        <w:ind w:left="1515" w:hanging="360"/>
      </w:pPr>
    </w:lvl>
    <w:lvl w:ilvl="2" w:tplc="0809001B" w:tentative="1">
      <w:start w:val="1"/>
      <w:numFmt w:val="lowerRoman"/>
      <w:lvlText w:val="%3."/>
      <w:lvlJc w:val="right"/>
      <w:pPr>
        <w:tabs>
          <w:tab w:val="num" w:pos="2235"/>
        </w:tabs>
        <w:ind w:left="2235" w:hanging="180"/>
      </w:pPr>
    </w:lvl>
    <w:lvl w:ilvl="3" w:tplc="0809000F" w:tentative="1">
      <w:start w:val="1"/>
      <w:numFmt w:val="decimal"/>
      <w:lvlText w:val="%4."/>
      <w:lvlJc w:val="left"/>
      <w:pPr>
        <w:tabs>
          <w:tab w:val="num" w:pos="2955"/>
        </w:tabs>
        <w:ind w:left="2955" w:hanging="360"/>
      </w:pPr>
    </w:lvl>
    <w:lvl w:ilvl="4" w:tplc="08090019" w:tentative="1">
      <w:start w:val="1"/>
      <w:numFmt w:val="lowerLetter"/>
      <w:lvlText w:val="%5."/>
      <w:lvlJc w:val="left"/>
      <w:pPr>
        <w:tabs>
          <w:tab w:val="num" w:pos="3675"/>
        </w:tabs>
        <w:ind w:left="3675" w:hanging="360"/>
      </w:pPr>
    </w:lvl>
    <w:lvl w:ilvl="5" w:tplc="0809001B" w:tentative="1">
      <w:start w:val="1"/>
      <w:numFmt w:val="lowerRoman"/>
      <w:lvlText w:val="%6."/>
      <w:lvlJc w:val="right"/>
      <w:pPr>
        <w:tabs>
          <w:tab w:val="num" w:pos="4395"/>
        </w:tabs>
        <w:ind w:left="4395" w:hanging="180"/>
      </w:pPr>
    </w:lvl>
    <w:lvl w:ilvl="6" w:tplc="0809000F" w:tentative="1">
      <w:start w:val="1"/>
      <w:numFmt w:val="decimal"/>
      <w:lvlText w:val="%7."/>
      <w:lvlJc w:val="left"/>
      <w:pPr>
        <w:tabs>
          <w:tab w:val="num" w:pos="5115"/>
        </w:tabs>
        <w:ind w:left="5115" w:hanging="360"/>
      </w:pPr>
    </w:lvl>
    <w:lvl w:ilvl="7" w:tplc="08090019" w:tentative="1">
      <w:start w:val="1"/>
      <w:numFmt w:val="lowerLetter"/>
      <w:lvlText w:val="%8."/>
      <w:lvlJc w:val="left"/>
      <w:pPr>
        <w:tabs>
          <w:tab w:val="num" w:pos="5835"/>
        </w:tabs>
        <w:ind w:left="5835" w:hanging="360"/>
      </w:pPr>
    </w:lvl>
    <w:lvl w:ilvl="8" w:tplc="0809001B" w:tentative="1">
      <w:start w:val="1"/>
      <w:numFmt w:val="lowerRoman"/>
      <w:lvlText w:val="%9."/>
      <w:lvlJc w:val="right"/>
      <w:pPr>
        <w:tabs>
          <w:tab w:val="num" w:pos="6555"/>
        </w:tabs>
        <w:ind w:left="6555" w:hanging="180"/>
      </w:pPr>
    </w:lvl>
  </w:abstractNum>
  <w:abstractNum w:abstractNumId="12" w15:restartNumberingAfterBreak="0">
    <w:nsid w:val="134B4E57"/>
    <w:multiLevelType w:val="hybridMultilevel"/>
    <w:tmpl w:val="4276276A"/>
    <w:lvl w:ilvl="0" w:tplc="08090001">
      <w:start w:val="1"/>
      <w:numFmt w:val="bullet"/>
      <w:lvlText w:val=""/>
      <w:lvlJc w:val="left"/>
      <w:pPr>
        <w:ind w:left="1134" w:hanging="360"/>
      </w:pPr>
      <w:rPr>
        <w:rFonts w:ascii="Symbol" w:hAnsi="Symbol" w:hint="default"/>
      </w:rPr>
    </w:lvl>
    <w:lvl w:ilvl="1" w:tplc="08090003" w:tentative="1">
      <w:start w:val="1"/>
      <w:numFmt w:val="bullet"/>
      <w:lvlText w:val="o"/>
      <w:lvlJc w:val="left"/>
      <w:pPr>
        <w:ind w:left="1854" w:hanging="360"/>
      </w:pPr>
      <w:rPr>
        <w:rFonts w:ascii="Courier New" w:hAnsi="Courier New" w:cs="Courier New" w:hint="default"/>
      </w:rPr>
    </w:lvl>
    <w:lvl w:ilvl="2" w:tplc="08090005" w:tentative="1">
      <w:start w:val="1"/>
      <w:numFmt w:val="bullet"/>
      <w:lvlText w:val=""/>
      <w:lvlJc w:val="left"/>
      <w:pPr>
        <w:ind w:left="2574" w:hanging="360"/>
      </w:pPr>
      <w:rPr>
        <w:rFonts w:ascii="Wingdings" w:hAnsi="Wingdings" w:hint="default"/>
      </w:rPr>
    </w:lvl>
    <w:lvl w:ilvl="3" w:tplc="08090001" w:tentative="1">
      <w:start w:val="1"/>
      <w:numFmt w:val="bullet"/>
      <w:lvlText w:val=""/>
      <w:lvlJc w:val="left"/>
      <w:pPr>
        <w:ind w:left="3294" w:hanging="360"/>
      </w:pPr>
      <w:rPr>
        <w:rFonts w:ascii="Symbol" w:hAnsi="Symbol" w:hint="default"/>
      </w:rPr>
    </w:lvl>
    <w:lvl w:ilvl="4" w:tplc="08090003" w:tentative="1">
      <w:start w:val="1"/>
      <w:numFmt w:val="bullet"/>
      <w:lvlText w:val="o"/>
      <w:lvlJc w:val="left"/>
      <w:pPr>
        <w:ind w:left="4014" w:hanging="360"/>
      </w:pPr>
      <w:rPr>
        <w:rFonts w:ascii="Courier New" w:hAnsi="Courier New" w:cs="Courier New" w:hint="default"/>
      </w:rPr>
    </w:lvl>
    <w:lvl w:ilvl="5" w:tplc="08090005" w:tentative="1">
      <w:start w:val="1"/>
      <w:numFmt w:val="bullet"/>
      <w:lvlText w:val=""/>
      <w:lvlJc w:val="left"/>
      <w:pPr>
        <w:ind w:left="4734" w:hanging="360"/>
      </w:pPr>
      <w:rPr>
        <w:rFonts w:ascii="Wingdings" w:hAnsi="Wingdings" w:hint="default"/>
      </w:rPr>
    </w:lvl>
    <w:lvl w:ilvl="6" w:tplc="08090001" w:tentative="1">
      <w:start w:val="1"/>
      <w:numFmt w:val="bullet"/>
      <w:lvlText w:val=""/>
      <w:lvlJc w:val="left"/>
      <w:pPr>
        <w:ind w:left="5454" w:hanging="360"/>
      </w:pPr>
      <w:rPr>
        <w:rFonts w:ascii="Symbol" w:hAnsi="Symbol" w:hint="default"/>
      </w:rPr>
    </w:lvl>
    <w:lvl w:ilvl="7" w:tplc="08090003" w:tentative="1">
      <w:start w:val="1"/>
      <w:numFmt w:val="bullet"/>
      <w:lvlText w:val="o"/>
      <w:lvlJc w:val="left"/>
      <w:pPr>
        <w:ind w:left="6174" w:hanging="360"/>
      </w:pPr>
      <w:rPr>
        <w:rFonts w:ascii="Courier New" w:hAnsi="Courier New" w:cs="Courier New" w:hint="default"/>
      </w:rPr>
    </w:lvl>
    <w:lvl w:ilvl="8" w:tplc="08090005" w:tentative="1">
      <w:start w:val="1"/>
      <w:numFmt w:val="bullet"/>
      <w:lvlText w:val=""/>
      <w:lvlJc w:val="left"/>
      <w:pPr>
        <w:ind w:left="6894" w:hanging="360"/>
      </w:pPr>
      <w:rPr>
        <w:rFonts w:ascii="Wingdings" w:hAnsi="Wingdings" w:hint="default"/>
      </w:rPr>
    </w:lvl>
  </w:abstractNum>
  <w:abstractNum w:abstractNumId="13" w15:restartNumberingAfterBreak="0">
    <w:nsid w:val="13D75042"/>
    <w:multiLevelType w:val="multilevel"/>
    <w:tmpl w:val="50C6543C"/>
    <w:lvl w:ilvl="0">
      <w:start w:val="1"/>
      <w:numFmt w:val="decimal"/>
      <w:pStyle w:val="HouseLevel1"/>
      <w:lvlText w:val="%1."/>
      <w:lvlJc w:val="left"/>
      <w:pPr>
        <w:tabs>
          <w:tab w:val="num" w:pos="851"/>
        </w:tabs>
        <w:ind w:left="851" w:hanging="851"/>
      </w:pPr>
      <w:rPr>
        <w:rFonts w:hint="default"/>
        <w:b w:val="0"/>
        <w:i w:val="0"/>
        <w:sz w:val="24"/>
        <w:szCs w:val="24"/>
      </w:rPr>
    </w:lvl>
    <w:lvl w:ilvl="1">
      <w:start w:val="1"/>
      <w:numFmt w:val="decimal"/>
      <w:pStyle w:val="HouseLevel2"/>
      <w:lvlText w:val="%1.%2"/>
      <w:lvlJc w:val="left"/>
      <w:pPr>
        <w:tabs>
          <w:tab w:val="num" w:pos="851"/>
        </w:tabs>
        <w:ind w:left="851" w:hanging="851"/>
      </w:pPr>
      <w:rPr>
        <w:rFonts w:hint="default"/>
        <w:b w:val="0"/>
      </w:rPr>
    </w:lvl>
    <w:lvl w:ilvl="2">
      <w:start w:val="1"/>
      <w:numFmt w:val="decimal"/>
      <w:pStyle w:val="HouseLevel3"/>
      <w:lvlText w:val="%1.%2.%3"/>
      <w:lvlJc w:val="left"/>
      <w:pPr>
        <w:tabs>
          <w:tab w:val="num" w:pos="851"/>
        </w:tabs>
        <w:ind w:left="851" w:hanging="851"/>
      </w:pPr>
      <w:rPr>
        <w:rFonts w:hint="default"/>
      </w:rPr>
    </w:lvl>
    <w:lvl w:ilvl="3">
      <w:start w:val="1"/>
      <w:numFmt w:val="lowerLetter"/>
      <w:pStyle w:val="HouseLevel4"/>
      <w:lvlText w:val="(%4)"/>
      <w:lvlJc w:val="left"/>
      <w:pPr>
        <w:tabs>
          <w:tab w:val="num" w:pos="1699"/>
        </w:tabs>
        <w:ind w:left="1701" w:hanging="850"/>
      </w:pPr>
      <w:rPr>
        <w:rFonts w:hint="default"/>
      </w:rPr>
    </w:lvl>
    <w:lvl w:ilvl="4">
      <w:start w:val="1"/>
      <w:numFmt w:val="lowerRoman"/>
      <w:pStyle w:val="HouseLevel5"/>
      <w:lvlText w:val="(%5)"/>
      <w:lvlJc w:val="left"/>
      <w:pPr>
        <w:tabs>
          <w:tab w:val="num" w:pos="2552"/>
        </w:tabs>
        <w:ind w:left="2552" w:hanging="851"/>
      </w:pPr>
      <w:rPr>
        <w:rFonts w:hint="default"/>
      </w:rPr>
    </w:lvl>
    <w:lvl w:ilvl="5">
      <w:start w:val="27"/>
      <w:numFmt w:val="lowerLetter"/>
      <w:pStyle w:val="HouseLevel6"/>
      <w:lvlText w:val="(%6)"/>
      <w:lvlJc w:val="left"/>
      <w:pPr>
        <w:tabs>
          <w:tab w:val="num" w:pos="3402"/>
        </w:tabs>
        <w:ind w:left="3402" w:hanging="85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lowerLetter"/>
      <w:lvlText w:val="%1.%2.%3.%4.%5.%6.%7.%8.%9"/>
      <w:lvlJc w:val="left"/>
      <w:pPr>
        <w:tabs>
          <w:tab w:val="num" w:pos="1584"/>
        </w:tabs>
        <w:ind w:left="1584" w:hanging="1584"/>
      </w:pPr>
      <w:rPr>
        <w:rFonts w:hint="default"/>
      </w:rPr>
    </w:lvl>
  </w:abstractNum>
  <w:abstractNum w:abstractNumId="14" w15:restartNumberingAfterBreak="0">
    <w:nsid w:val="197975B6"/>
    <w:multiLevelType w:val="hybridMultilevel"/>
    <w:tmpl w:val="79308DC2"/>
    <w:lvl w:ilvl="0" w:tplc="B9A47080">
      <w:start w:val="1"/>
      <w:numFmt w:val="decimal"/>
      <w:lvlText w:val="%1)"/>
      <w:lvlJc w:val="left"/>
      <w:pPr>
        <w:tabs>
          <w:tab w:val="num" w:pos="700"/>
        </w:tabs>
        <w:ind w:left="700" w:hanging="360"/>
      </w:p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start w:val="1"/>
      <w:numFmt w:val="decimal"/>
      <w:lvlText w:val="%4."/>
      <w:lvlJc w:val="left"/>
      <w:pPr>
        <w:tabs>
          <w:tab w:val="num" w:pos="2860"/>
        </w:tabs>
        <w:ind w:left="2860" w:hanging="360"/>
      </w:pPr>
    </w:lvl>
    <w:lvl w:ilvl="4" w:tplc="EB5020E0">
      <w:start w:val="1"/>
      <w:numFmt w:val="lowerLetter"/>
      <w:lvlText w:val="%5."/>
      <w:lvlJc w:val="left"/>
      <w:pPr>
        <w:tabs>
          <w:tab w:val="num" w:pos="3580"/>
        </w:tabs>
        <w:ind w:left="3580" w:hanging="360"/>
      </w:pPr>
    </w:lvl>
    <w:lvl w:ilvl="5" w:tplc="8124BD92">
      <w:start w:val="1"/>
      <w:numFmt w:val="lowerRoman"/>
      <w:lvlText w:val="%6."/>
      <w:lvlJc w:val="right"/>
      <w:pPr>
        <w:tabs>
          <w:tab w:val="num" w:pos="4300"/>
        </w:tabs>
        <w:ind w:left="4300" w:hanging="180"/>
      </w:pPr>
    </w:lvl>
    <w:lvl w:ilvl="6" w:tplc="3F46C398">
      <w:start w:val="1"/>
      <w:numFmt w:val="decimal"/>
      <w:lvlText w:val="%7."/>
      <w:lvlJc w:val="left"/>
      <w:pPr>
        <w:tabs>
          <w:tab w:val="num" w:pos="5020"/>
        </w:tabs>
        <w:ind w:left="5020" w:hanging="360"/>
      </w:pPr>
    </w:lvl>
    <w:lvl w:ilvl="7" w:tplc="58D43D3A">
      <w:start w:val="1"/>
      <w:numFmt w:val="lowerLetter"/>
      <w:lvlText w:val="%8."/>
      <w:lvlJc w:val="left"/>
      <w:pPr>
        <w:tabs>
          <w:tab w:val="num" w:pos="5740"/>
        </w:tabs>
        <w:ind w:left="5740" w:hanging="360"/>
      </w:pPr>
    </w:lvl>
    <w:lvl w:ilvl="8" w:tplc="2A30EB96">
      <w:start w:val="1"/>
      <w:numFmt w:val="lowerRoman"/>
      <w:lvlText w:val="%9."/>
      <w:lvlJc w:val="right"/>
      <w:pPr>
        <w:tabs>
          <w:tab w:val="num" w:pos="6460"/>
        </w:tabs>
        <w:ind w:left="6460" w:hanging="180"/>
      </w:pPr>
    </w:lvl>
  </w:abstractNum>
  <w:abstractNum w:abstractNumId="15" w15:restartNumberingAfterBreak="0">
    <w:nsid w:val="1AC52DB3"/>
    <w:multiLevelType w:val="multilevel"/>
    <w:tmpl w:val="C1847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18C29F5"/>
    <w:multiLevelType w:val="hybridMultilevel"/>
    <w:tmpl w:val="B1660800"/>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248FA56"/>
    <w:multiLevelType w:val="multilevel"/>
    <w:tmpl w:val="4672CF36"/>
    <w:lvl w:ilvl="0">
      <w:start w:val="1"/>
      <w:numFmt w:val="none"/>
      <w:pStyle w:val="MainHeading"/>
      <w:suff w:val="nothing"/>
      <w:lvlText w:val=""/>
      <w:lvlJc w:val="left"/>
      <w:pPr>
        <w:tabs>
          <w:tab w:val="num" w:pos="0"/>
        </w:tabs>
        <w:ind w:left="0" w:firstLine="0"/>
      </w:pPr>
      <w:rPr>
        <w:b w:val="0"/>
        <w:i w:val="0"/>
        <w:caps w:val="0"/>
        <w:smallCaps w:val="0"/>
        <w:strike w:val="0"/>
        <w:dstrike w:val="0"/>
        <w:vanish w:val="0"/>
        <w:webHidden w:val="0"/>
        <w:color w:val="auto"/>
        <w:u w:val="none"/>
        <w:effect w:val="none"/>
        <w:vertAlign w:val="baseline"/>
        <w:specVanish w:val="0"/>
      </w:rPr>
    </w:lvl>
    <w:lvl w:ilvl="1">
      <w:start w:val="1"/>
      <w:numFmt w:val="none"/>
      <w:suff w:val="nothing"/>
      <w:lvlText w:val="Not Defined"/>
      <w:lvlJc w:val="left"/>
      <w:pPr>
        <w:tabs>
          <w:tab w:val="num" w:pos="0"/>
        </w:tabs>
        <w:ind w:left="0" w:firstLine="0"/>
      </w:pPr>
      <w:rPr>
        <w:b w:val="0"/>
        <w:i w:val="0"/>
        <w:caps w:val="0"/>
        <w:smallCaps w:val="0"/>
        <w:strike w:val="0"/>
        <w:dstrike w:val="0"/>
        <w:vanish w:val="0"/>
        <w:webHidden w:val="0"/>
        <w:color w:val="auto"/>
        <w:u w:val="none"/>
        <w:effect w:val="none"/>
        <w:vertAlign w:val="baseline"/>
        <w:specVanish w:val="0"/>
      </w:rPr>
    </w:lvl>
    <w:lvl w:ilvl="2">
      <w:start w:val="1"/>
      <w:numFmt w:val="none"/>
      <w:suff w:val="nothing"/>
      <w:lvlText w:val="Not Defined"/>
      <w:lvlJc w:val="left"/>
      <w:pPr>
        <w:tabs>
          <w:tab w:val="num" w:pos="0"/>
        </w:tabs>
        <w:ind w:left="0" w:firstLine="0"/>
      </w:pPr>
      <w:rPr>
        <w:b w:val="0"/>
        <w:i w:val="0"/>
        <w:caps w:val="0"/>
        <w:smallCaps w:val="0"/>
        <w:strike w:val="0"/>
        <w:dstrike w:val="0"/>
        <w:vanish w:val="0"/>
        <w:webHidden w:val="0"/>
        <w:color w:val="auto"/>
        <w:u w:val="none"/>
        <w:effect w:val="none"/>
        <w:vertAlign w:val="baseline"/>
        <w:specVanish w:val="0"/>
      </w:rPr>
    </w:lvl>
    <w:lvl w:ilvl="3">
      <w:start w:val="1"/>
      <w:numFmt w:val="none"/>
      <w:suff w:val="nothing"/>
      <w:lvlText w:val="Not Defined"/>
      <w:lvlJc w:val="left"/>
      <w:pPr>
        <w:tabs>
          <w:tab w:val="num" w:pos="0"/>
        </w:tabs>
        <w:ind w:left="0" w:firstLine="0"/>
      </w:pPr>
      <w:rPr>
        <w:b w:val="0"/>
        <w:i w:val="0"/>
        <w:caps w:val="0"/>
        <w:smallCaps w:val="0"/>
        <w:strike w:val="0"/>
        <w:dstrike w:val="0"/>
        <w:vanish w:val="0"/>
        <w:webHidden w:val="0"/>
        <w:color w:val="auto"/>
        <w:u w:val="none"/>
        <w:effect w:val="none"/>
        <w:vertAlign w:val="baseline"/>
        <w:specVanish w:val="0"/>
      </w:rPr>
    </w:lvl>
    <w:lvl w:ilvl="4">
      <w:start w:val="1"/>
      <w:numFmt w:val="none"/>
      <w:suff w:val="nothing"/>
      <w:lvlText w:val="Not Defined"/>
      <w:lvlJc w:val="left"/>
      <w:pPr>
        <w:tabs>
          <w:tab w:val="num" w:pos="0"/>
        </w:tabs>
        <w:ind w:left="0" w:firstLine="0"/>
      </w:pPr>
      <w:rPr>
        <w:b w:val="0"/>
        <w:i w:val="0"/>
        <w:caps w:val="0"/>
        <w:smallCaps w:val="0"/>
        <w:strike w:val="0"/>
        <w:dstrike w:val="0"/>
        <w:vanish w:val="0"/>
        <w:webHidden w:val="0"/>
        <w:color w:val="auto"/>
        <w:u w:val="none"/>
        <w:effect w:val="none"/>
        <w:vertAlign w:val="baseline"/>
        <w:specVanish w:val="0"/>
      </w:rPr>
    </w:lvl>
    <w:lvl w:ilvl="5">
      <w:start w:val="1"/>
      <w:numFmt w:val="none"/>
      <w:suff w:val="nothing"/>
      <w:lvlText w:val="Not Defined"/>
      <w:lvlJc w:val="left"/>
      <w:pPr>
        <w:tabs>
          <w:tab w:val="num" w:pos="0"/>
        </w:tabs>
        <w:ind w:left="0" w:firstLine="0"/>
      </w:pPr>
      <w:rPr>
        <w:b w:val="0"/>
        <w:i w:val="0"/>
        <w:caps w:val="0"/>
        <w:smallCaps w:val="0"/>
        <w:strike w:val="0"/>
        <w:dstrike w:val="0"/>
        <w:vanish w:val="0"/>
        <w:webHidden w:val="0"/>
        <w:color w:val="auto"/>
        <w:u w:val="none"/>
        <w:effect w:val="none"/>
        <w:vertAlign w:val="baseline"/>
        <w:specVanish w:val="0"/>
      </w:rPr>
    </w:lvl>
    <w:lvl w:ilvl="6">
      <w:start w:val="1"/>
      <w:numFmt w:val="none"/>
      <w:suff w:val="nothing"/>
      <w:lvlText w:val="Not Defined"/>
      <w:lvlJc w:val="left"/>
      <w:pPr>
        <w:tabs>
          <w:tab w:val="num" w:pos="0"/>
        </w:tabs>
        <w:ind w:left="0" w:firstLine="0"/>
      </w:pPr>
      <w:rPr>
        <w:b w:val="0"/>
        <w:i w:val="0"/>
        <w:caps w:val="0"/>
        <w:smallCaps w:val="0"/>
        <w:strike w:val="0"/>
        <w:dstrike w:val="0"/>
        <w:vanish w:val="0"/>
        <w:webHidden w:val="0"/>
        <w:color w:val="auto"/>
        <w:u w:val="none"/>
        <w:effect w:val="none"/>
        <w:vertAlign w:val="baseline"/>
        <w:specVanish w:val="0"/>
      </w:rPr>
    </w:lvl>
    <w:lvl w:ilvl="7">
      <w:start w:val="1"/>
      <w:numFmt w:val="none"/>
      <w:suff w:val="nothing"/>
      <w:lvlText w:val="Not Defined"/>
      <w:lvlJc w:val="left"/>
      <w:pPr>
        <w:tabs>
          <w:tab w:val="num" w:pos="0"/>
        </w:tabs>
        <w:ind w:left="0" w:firstLine="0"/>
      </w:pPr>
      <w:rPr>
        <w:b w:val="0"/>
        <w:i w:val="0"/>
        <w:caps w:val="0"/>
        <w:smallCaps w:val="0"/>
        <w:strike w:val="0"/>
        <w:dstrike w:val="0"/>
        <w:vanish w:val="0"/>
        <w:webHidden w:val="0"/>
        <w:color w:val="auto"/>
        <w:u w:val="none"/>
        <w:effect w:val="none"/>
        <w:vertAlign w:val="baseline"/>
        <w:specVanish w:val="0"/>
      </w:rPr>
    </w:lvl>
    <w:lvl w:ilvl="8">
      <w:start w:val="1"/>
      <w:numFmt w:val="none"/>
      <w:suff w:val="nothing"/>
      <w:lvlText w:val="Not Defined"/>
      <w:lvlJc w:val="left"/>
      <w:pPr>
        <w:tabs>
          <w:tab w:val="num" w:pos="0"/>
        </w:tabs>
        <w:ind w:left="0" w:firstLine="0"/>
      </w:pPr>
      <w:rPr>
        <w:b w:val="0"/>
        <w:i w:val="0"/>
        <w:caps w:val="0"/>
        <w:smallCaps w:val="0"/>
        <w:strike w:val="0"/>
        <w:dstrike w:val="0"/>
        <w:vanish w:val="0"/>
        <w:webHidden w:val="0"/>
        <w:color w:val="auto"/>
        <w:u w:val="none"/>
        <w:effect w:val="none"/>
        <w:vertAlign w:val="baseline"/>
        <w:specVanish w:val="0"/>
      </w:rPr>
    </w:lvl>
  </w:abstractNum>
  <w:abstractNum w:abstractNumId="18" w15:restartNumberingAfterBreak="0">
    <w:nsid w:val="281A3398"/>
    <w:multiLevelType w:val="multilevel"/>
    <w:tmpl w:val="94BC5870"/>
    <w:lvl w:ilvl="0">
      <w:start w:val="1"/>
      <w:numFmt w:val="decimal"/>
      <w:lvlText w:val="%1."/>
      <w:lvlJc w:val="left"/>
      <w:pPr>
        <w:tabs>
          <w:tab w:val="num" w:pos="850"/>
        </w:tabs>
        <w:ind w:left="850" w:hanging="850"/>
      </w:pPr>
      <w:rPr>
        <w:b w:val="0"/>
        <w:i w:val="0"/>
        <w:caps w:val="0"/>
        <w:smallCaps w:val="0"/>
        <w:strike w:val="0"/>
        <w:dstrike w:val="0"/>
        <w:vanish w:val="0"/>
        <w:webHidden w:val="0"/>
        <w:color w:val="000000"/>
        <w:u w:val="none" w:color="000000"/>
        <w:effect w:val="none"/>
        <w:vertAlign w:val="baseline"/>
        <w:specVanish w:val="0"/>
      </w:rPr>
    </w:lvl>
    <w:lvl w:ilvl="1">
      <w:start w:val="1"/>
      <w:numFmt w:val="decimal"/>
      <w:lvlText w:val="%1.%2"/>
      <w:lvlJc w:val="left"/>
      <w:pPr>
        <w:tabs>
          <w:tab w:val="num" w:pos="850"/>
        </w:tabs>
        <w:ind w:left="850" w:hanging="850"/>
      </w:pPr>
      <w:rPr>
        <w:b w:val="0"/>
        <w:i w:val="0"/>
        <w:caps w:val="0"/>
        <w:smallCaps w:val="0"/>
        <w:strike w:val="0"/>
        <w:dstrike w:val="0"/>
        <w:vanish w:val="0"/>
        <w:webHidden w:val="0"/>
        <w:color w:val="000000"/>
        <w:u w:val="none" w:color="000000"/>
        <w:effect w:val="none"/>
        <w:vertAlign w:val="baseline"/>
        <w:specVanish w:val="0"/>
      </w:rPr>
    </w:lvl>
    <w:lvl w:ilvl="2">
      <w:start w:val="1"/>
      <w:numFmt w:val="decimal"/>
      <w:lvlText w:val="%1.%2.%3"/>
      <w:lvlJc w:val="left"/>
      <w:pPr>
        <w:tabs>
          <w:tab w:val="num" w:pos="1701"/>
        </w:tabs>
        <w:ind w:left="1701" w:hanging="851"/>
      </w:pPr>
      <w:rPr>
        <w:b w:val="0"/>
        <w:i w:val="0"/>
        <w:caps w:val="0"/>
        <w:smallCaps w:val="0"/>
        <w:strike w:val="0"/>
        <w:dstrike w:val="0"/>
        <w:vanish w:val="0"/>
        <w:webHidden w:val="0"/>
        <w:color w:val="000000"/>
        <w:u w:val="none" w:color="000000"/>
        <w:effect w:val="none"/>
        <w:vertAlign w:val="baseline"/>
        <w:specVanish w:val="0"/>
      </w:rPr>
    </w:lvl>
    <w:lvl w:ilvl="3">
      <w:start w:val="1"/>
      <w:numFmt w:val="lowerLetter"/>
      <w:lvlText w:val="(%4)"/>
      <w:lvlJc w:val="left"/>
      <w:pPr>
        <w:tabs>
          <w:tab w:val="num" w:pos="2551"/>
        </w:tabs>
        <w:ind w:left="2551" w:hanging="850"/>
      </w:pPr>
      <w:rPr>
        <w:b w:val="0"/>
        <w:i w:val="0"/>
        <w:caps w:val="0"/>
        <w:smallCaps w:val="0"/>
        <w:strike w:val="0"/>
        <w:dstrike w:val="0"/>
        <w:vanish w:val="0"/>
        <w:webHidden w:val="0"/>
        <w:color w:val="000000"/>
        <w:u w:val="none" w:color="000000"/>
        <w:effect w:val="none"/>
        <w:vertAlign w:val="baseline"/>
        <w:specVanish w:val="0"/>
      </w:rPr>
    </w:lvl>
    <w:lvl w:ilvl="4">
      <w:start w:val="1"/>
      <w:numFmt w:val="lowerRoman"/>
      <w:lvlText w:val="(%5)"/>
      <w:lvlJc w:val="left"/>
      <w:pPr>
        <w:tabs>
          <w:tab w:val="num" w:pos="3402"/>
        </w:tabs>
        <w:ind w:left="3402" w:hanging="851"/>
      </w:pPr>
      <w:rPr>
        <w:b w:val="0"/>
        <w:i w:val="0"/>
        <w:caps w:val="0"/>
        <w:smallCaps w:val="0"/>
        <w:strike w:val="0"/>
        <w:dstrike w:val="0"/>
        <w:vanish w:val="0"/>
        <w:webHidden w:val="0"/>
        <w:color w:val="000000"/>
        <w:u w:val="none" w:color="000000"/>
        <w:effect w:val="none"/>
        <w:vertAlign w:val="baseline"/>
        <w:specVanish w:val="0"/>
      </w:rPr>
    </w:lvl>
    <w:lvl w:ilvl="5">
      <w:start w:val="1"/>
      <w:numFmt w:val="decimal"/>
      <w:lvlText w:val="(%6)"/>
      <w:lvlJc w:val="left"/>
      <w:pPr>
        <w:tabs>
          <w:tab w:val="num" w:pos="4252"/>
        </w:tabs>
        <w:ind w:left="4252" w:hanging="850"/>
      </w:pPr>
      <w:rPr>
        <w:b w:val="0"/>
        <w:i w:val="0"/>
        <w:caps w:val="0"/>
        <w:smallCaps w:val="0"/>
        <w:strike w:val="0"/>
        <w:dstrike w:val="0"/>
        <w:vanish w:val="0"/>
        <w:webHidden w:val="0"/>
        <w:color w:val="000000"/>
        <w:u w:val="none" w:color="000000"/>
        <w:effect w:val="none"/>
        <w:vertAlign w:val="baseline"/>
        <w:specVanish w:val="0"/>
      </w:rPr>
    </w:lvl>
    <w:lvl w:ilvl="6">
      <w:start w:val="1"/>
      <w:numFmt w:val="none"/>
      <w:suff w:val="nothing"/>
      <w:lvlText w:val="Not Defined"/>
      <w:lvlJc w:val="left"/>
      <w:pPr>
        <w:ind w:left="0" w:firstLine="0"/>
      </w:pPr>
      <w:rPr>
        <w:b w:val="0"/>
        <w:i w:val="0"/>
        <w:caps w:val="0"/>
        <w:smallCaps w:val="0"/>
        <w:strike w:val="0"/>
        <w:dstrike w:val="0"/>
        <w:vanish w:val="0"/>
        <w:webHidden w:val="0"/>
        <w:color w:val="000000"/>
        <w:u w:val="none" w:color="000000"/>
        <w:effect w:val="none"/>
        <w:vertAlign w:val="baseline"/>
        <w:specVanish w:val="0"/>
      </w:rPr>
    </w:lvl>
    <w:lvl w:ilvl="7">
      <w:start w:val="1"/>
      <w:numFmt w:val="none"/>
      <w:suff w:val="nothing"/>
      <w:lvlText w:val="Not Defined"/>
      <w:lvlJc w:val="left"/>
      <w:pPr>
        <w:ind w:left="0" w:firstLine="0"/>
      </w:pPr>
      <w:rPr>
        <w:b w:val="0"/>
        <w:i w:val="0"/>
        <w:caps w:val="0"/>
        <w:smallCaps w:val="0"/>
        <w:strike w:val="0"/>
        <w:dstrike w:val="0"/>
        <w:vanish w:val="0"/>
        <w:webHidden w:val="0"/>
        <w:color w:val="000000"/>
        <w:u w:val="none" w:color="000000"/>
        <w:effect w:val="none"/>
        <w:vertAlign w:val="baseline"/>
        <w:specVanish w:val="0"/>
      </w:rPr>
    </w:lvl>
    <w:lvl w:ilvl="8">
      <w:start w:val="1"/>
      <w:numFmt w:val="none"/>
      <w:suff w:val="nothing"/>
      <w:lvlText w:val="Not Defined"/>
      <w:lvlJc w:val="left"/>
      <w:pPr>
        <w:ind w:left="0" w:firstLine="0"/>
      </w:pPr>
      <w:rPr>
        <w:b w:val="0"/>
        <w:i w:val="0"/>
        <w:caps w:val="0"/>
        <w:smallCaps w:val="0"/>
        <w:strike w:val="0"/>
        <w:dstrike w:val="0"/>
        <w:vanish w:val="0"/>
        <w:webHidden w:val="0"/>
        <w:color w:val="000000"/>
        <w:u w:val="none" w:color="000000"/>
        <w:effect w:val="none"/>
        <w:vertAlign w:val="baseline"/>
        <w:specVanish w:val="0"/>
      </w:rPr>
    </w:lvl>
  </w:abstractNum>
  <w:abstractNum w:abstractNumId="19" w15:restartNumberingAfterBreak="0">
    <w:nsid w:val="29BD7C2D"/>
    <w:multiLevelType w:val="multilevel"/>
    <w:tmpl w:val="951CE4D0"/>
    <w:lvl w:ilvl="0">
      <w:start w:val="1"/>
      <w:numFmt w:val="none"/>
      <w:pStyle w:val="Definition"/>
      <w:lvlText w:val=""/>
      <w:lvlJc w:val="left"/>
      <w:pPr>
        <w:tabs>
          <w:tab w:val="num" w:pos="0"/>
        </w:tabs>
        <w:ind w:left="0" w:firstLine="0"/>
      </w:pPr>
    </w:lvl>
    <w:lvl w:ilvl="1">
      <w:start w:val="1"/>
      <w:numFmt w:val="lowerLetter"/>
      <w:pStyle w:val="Definition1"/>
      <w:lvlText w:val="(%2)"/>
      <w:lvlJc w:val="left"/>
      <w:pPr>
        <w:tabs>
          <w:tab w:val="num" w:pos="0"/>
        </w:tabs>
        <w:ind w:left="851" w:hanging="851"/>
      </w:pPr>
    </w:lvl>
    <w:lvl w:ilvl="2">
      <w:start w:val="1"/>
      <w:numFmt w:val="lowerRoman"/>
      <w:pStyle w:val="Definition2"/>
      <w:lvlText w:val="(%3)"/>
      <w:lvlJc w:val="left"/>
      <w:pPr>
        <w:tabs>
          <w:tab w:val="num" w:pos="1701"/>
        </w:tabs>
        <w:ind w:left="1701" w:hanging="850"/>
      </w:pPr>
    </w:lvl>
    <w:lvl w:ilvl="3">
      <w:start w:val="1"/>
      <w:numFmt w:val="decimal"/>
      <w:pStyle w:val="Definition3"/>
      <w:lvlText w:val="(%4)"/>
      <w:lvlJc w:val="left"/>
      <w:pPr>
        <w:tabs>
          <w:tab w:val="num" w:pos="2552"/>
        </w:tabs>
        <w:ind w:left="2552" w:hanging="851"/>
      </w:pPr>
    </w:lvl>
    <w:lvl w:ilvl="4">
      <w:start w:val="1"/>
      <w:numFmt w:val="lowerLetter"/>
      <w:lvlText w:val="%5."/>
      <w:lvlJc w:val="left"/>
      <w:pPr>
        <w:ind w:left="4151" w:hanging="360"/>
      </w:pPr>
    </w:lvl>
    <w:lvl w:ilvl="5">
      <w:start w:val="1"/>
      <w:numFmt w:val="lowerRoman"/>
      <w:lvlText w:val="%6."/>
      <w:lvlJc w:val="right"/>
      <w:pPr>
        <w:ind w:left="4871" w:hanging="180"/>
      </w:pPr>
    </w:lvl>
    <w:lvl w:ilvl="6">
      <w:start w:val="1"/>
      <w:numFmt w:val="decimal"/>
      <w:lvlText w:val="%7."/>
      <w:lvlJc w:val="left"/>
      <w:pPr>
        <w:ind w:left="5591" w:hanging="360"/>
      </w:pPr>
    </w:lvl>
    <w:lvl w:ilvl="7">
      <w:start w:val="1"/>
      <w:numFmt w:val="lowerLetter"/>
      <w:lvlText w:val="%8."/>
      <w:lvlJc w:val="left"/>
      <w:pPr>
        <w:ind w:left="6311" w:hanging="360"/>
      </w:pPr>
    </w:lvl>
    <w:lvl w:ilvl="8">
      <w:start w:val="1"/>
      <w:numFmt w:val="lowerRoman"/>
      <w:lvlText w:val="%9."/>
      <w:lvlJc w:val="right"/>
      <w:pPr>
        <w:ind w:left="7031" w:hanging="180"/>
      </w:pPr>
    </w:lvl>
  </w:abstractNum>
  <w:abstractNum w:abstractNumId="20" w15:restartNumberingAfterBreak="0">
    <w:nsid w:val="2DC77A0C"/>
    <w:multiLevelType w:val="multilevel"/>
    <w:tmpl w:val="1D2C6574"/>
    <w:lvl w:ilvl="0">
      <w:start w:val="1"/>
      <w:numFmt w:val="decimal"/>
      <w:lvlText w:val="%1."/>
      <w:lvlJc w:val="left"/>
      <w:pPr>
        <w:ind w:left="720" w:hanging="360"/>
      </w:pPr>
      <w:rPr>
        <w:rFonts w:eastAsia="Calibri" w:cs="Calibri" w:hint="default"/>
        <w:b w:val="0"/>
        <w:sz w:val="20"/>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3067278A"/>
    <w:multiLevelType w:val="hybridMultilevel"/>
    <w:tmpl w:val="91E448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30CB2163"/>
    <w:multiLevelType w:val="hybridMultilevel"/>
    <w:tmpl w:val="92984B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2650F1C"/>
    <w:multiLevelType w:val="hybridMultilevel"/>
    <w:tmpl w:val="D39A53BA"/>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346668C1"/>
    <w:multiLevelType w:val="hybridMultilevel"/>
    <w:tmpl w:val="E3E428CC"/>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start w:val="1"/>
      <w:numFmt w:val="bullet"/>
      <w:lvlText w:val=""/>
      <w:lvlJc w:val="left"/>
      <w:pPr>
        <w:ind w:left="2367" w:hanging="360"/>
      </w:pPr>
      <w:rPr>
        <w:rFonts w:ascii="Wingdings" w:hAnsi="Wingdings" w:hint="default"/>
      </w:rPr>
    </w:lvl>
    <w:lvl w:ilvl="3" w:tplc="08090001">
      <w:start w:val="1"/>
      <w:numFmt w:val="bullet"/>
      <w:lvlText w:val=""/>
      <w:lvlJc w:val="left"/>
      <w:pPr>
        <w:ind w:left="3087" w:hanging="360"/>
      </w:pPr>
      <w:rPr>
        <w:rFonts w:ascii="Symbol" w:hAnsi="Symbol" w:hint="default"/>
      </w:rPr>
    </w:lvl>
    <w:lvl w:ilvl="4" w:tplc="08090003">
      <w:start w:val="1"/>
      <w:numFmt w:val="bullet"/>
      <w:lvlText w:val="o"/>
      <w:lvlJc w:val="left"/>
      <w:pPr>
        <w:ind w:left="3807" w:hanging="360"/>
      </w:pPr>
      <w:rPr>
        <w:rFonts w:ascii="Courier New" w:hAnsi="Courier New" w:cs="Courier New" w:hint="default"/>
      </w:rPr>
    </w:lvl>
    <w:lvl w:ilvl="5" w:tplc="08090005">
      <w:start w:val="1"/>
      <w:numFmt w:val="bullet"/>
      <w:lvlText w:val=""/>
      <w:lvlJc w:val="left"/>
      <w:pPr>
        <w:ind w:left="4527" w:hanging="360"/>
      </w:pPr>
      <w:rPr>
        <w:rFonts w:ascii="Wingdings" w:hAnsi="Wingdings" w:hint="default"/>
      </w:rPr>
    </w:lvl>
    <w:lvl w:ilvl="6" w:tplc="08090001">
      <w:start w:val="1"/>
      <w:numFmt w:val="bullet"/>
      <w:lvlText w:val=""/>
      <w:lvlJc w:val="left"/>
      <w:pPr>
        <w:ind w:left="5247" w:hanging="360"/>
      </w:pPr>
      <w:rPr>
        <w:rFonts w:ascii="Symbol" w:hAnsi="Symbol" w:hint="default"/>
      </w:rPr>
    </w:lvl>
    <w:lvl w:ilvl="7" w:tplc="08090003">
      <w:start w:val="1"/>
      <w:numFmt w:val="bullet"/>
      <w:lvlText w:val="o"/>
      <w:lvlJc w:val="left"/>
      <w:pPr>
        <w:ind w:left="5967" w:hanging="360"/>
      </w:pPr>
      <w:rPr>
        <w:rFonts w:ascii="Courier New" w:hAnsi="Courier New" w:cs="Courier New" w:hint="default"/>
      </w:rPr>
    </w:lvl>
    <w:lvl w:ilvl="8" w:tplc="08090005">
      <w:start w:val="1"/>
      <w:numFmt w:val="bullet"/>
      <w:lvlText w:val=""/>
      <w:lvlJc w:val="left"/>
      <w:pPr>
        <w:ind w:left="6687" w:hanging="360"/>
      </w:pPr>
      <w:rPr>
        <w:rFonts w:ascii="Wingdings" w:hAnsi="Wingdings" w:hint="default"/>
      </w:rPr>
    </w:lvl>
  </w:abstractNum>
  <w:abstractNum w:abstractNumId="25" w15:restartNumberingAfterBreak="0">
    <w:nsid w:val="35554704"/>
    <w:multiLevelType w:val="hybridMultilevel"/>
    <w:tmpl w:val="04F6CBCC"/>
    <w:lvl w:ilvl="0" w:tplc="DCFC628E">
      <w:start w:val="1"/>
      <w:numFmt w:val="decimal"/>
      <w:pStyle w:val="21"/>
      <w:lvlText w:val="2.%1"/>
      <w:lvlJc w:val="left"/>
      <w:pPr>
        <w:ind w:left="360" w:hanging="360"/>
      </w:pPr>
    </w:lvl>
    <w:lvl w:ilvl="1" w:tplc="08090019">
      <w:start w:val="1"/>
      <w:numFmt w:val="lowerLetter"/>
      <w:lvlText w:val="%2."/>
      <w:lvlJc w:val="left"/>
      <w:pPr>
        <w:ind w:left="1134" w:hanging="360"/>
      </w:pPr>
    </w:lvl>
    <w:lvl w:ilvl="2" w:tplc="0809001B">
      <w:start w:val="1"/>
      <w:numFmt w:val="lowerRoman"/>
      <w:lvlText w:val="%3."/>
      <w:lvlJc w:val="right"/>
      <w:pPr>
        <w:ind w:left="1854" w:hanging="180"/>
      </w:pPr>
    </w:lvl>
    <w:lvl w:ilvl="3" w:tplc="0809000F">
      <w:start w:val="1"/>
      <w:numFmt w:val="decimal"/>
      <w:lvlText w:val="%4."/>
      <w:lvlJc w:val="left"/>
      <w:pPr>
        <w:ind w:left="2574" w:hanging="360"/>
      </w:pPr>
    </w:lvl>
    <w:lvl w:ilvl="4" w:tplc="08090019">
      <w:start w:val="1"/>
      <w:numFmt w:val="lowerLetter"/>
      <w:lvlText w:val="%5."/>
      <w:lvlJc w:val="left"/>
      <w:pPr>
        <w:ind w:left="3294" w:hanging="360"/>
      </w:pPr>
    </w:lvl>
    <w:lvl w:ilvl="5" w:tplc="0809001B">
      <w:start w:val="1"/>
      <w:numFmt w:val="lowerRoman"/>
      <w:lvlText w:val="%6."/>
      <w:lvlJc w:val="right"/>
      <w:pPr>
        <w:ind w:left="4014" w:hanging="180"/>
      </w:pPr>
    </w:lvl>
    <w:lvl w:ilvl="6" w:tplc="0809000F">
      <w:start w:val="1"/>
      <w:numFmt w:val="decimal"/>
      <w:lvlText w:val="%7."/>
      <w:lvlJc w:val="left"/>
      <w:pPr>
        <w:ind w:left="4734" w:hanging="360"/>
      </w:pPr>
    </w:lvl>
    <w:lvl w:ilvl="7" w:tplc="08090019">
      <w:start w:val="1"/>
      <w:numFmt w:val="lowerLetter"/>
      <w:lvlText w:val="%8."/>
      <w:lvlJc w:val="left"/>
      <w:pPr>
        <w:ind w:left="5454" w:hanging="360"/>
      </w:pPr>
    </w:lvl>
    <w:lvl w:ilvl="8" w:tplc="0809001B">
      <w:start w:val="1"/>
      <w:numFmt w:val="lowerRoman"/>
      <w:lvlText w:val="%9."/>
      <w:lvlJc w:val="right"/>
      <w:pPr>
        <w:ind w:left="6174" w:hanging="180"/>
      </w:pPr>
    </w:lvl>
  </w:abstractNum>
  <w:abstractNum w:abstractNumId="26" w15:restartNumberingAfterBreak="0">
    <w:nsid w:val="38973FA4"/>
    <w:multiLevelType w:val="multilevel"/>
    <w:tmpl w:val="940E5A1C"/>
    <w:lvl w:ilvl="0">
      <w:start w:val="1"/>
      <w:numFmt w:val="decimal"/>
      <w:pStyle w:val="SMHeading1"/>
      <w:lvlText w:val="%1"/>
      <w:lvlJc w:val="left"/>
      <w:pPr>
        <w:tabs>
          <w:tab w:val="num" w:pos="720"/>
        </w:tabs>
        <w:ind w:left="720" w:hanging="720"/>
      </w:pPr>
      <w:rPr>
        <w:rFonts w:ascii="Arial" w:hAnsi="Arial" w:cs="Arial" w:hint="default"/>
        <w:b/>
        <w:i w:val="0"/>
        <w:sz w:val="24"/>
        <w:szCs w:val="22"/>
      </w:rPr>
    </w:lvl>
    <w:lvl w:ilvl="1">
      <w:start w:val="1"/>
      <w:numFmt w:val="decimal"/>
      <w:pStyle w:val="SMHeading2"/>
      <w:lvlText w:val="%1.%2"/>
      <w:lvlJc w:val="left"/>
      <w:pPr>
        <w:tabs>
          <w:tab w:val="num" w:pos="1418"/>
        </w:tabs>
        <w:ind w:left="1418" w:hanging="698"/>
      </w:pPr>
      <w:rPr>
        <w:rFonts w:ascii="Arial" w:hAnsi="Arial" w:cs="Arial" w:hint="default"/>
        <w:b w:val="0"/>
        <w:i w:val="0"/>
        <w:sz w:val="24"/>
        <w:szCs w:val="22"/>
      </w:rPr>
    </w:lvl>
    <w:lvl w:ilvl="2">
      <w:start w:val="1"/>
      <w:numFmt w:val="decimal"/>
      <w:pStyle w:val="SMHeading3"/>
      <w:lvlText w:val="%1.%2.%3"/>
      <w:lvlJc w:val="left"/>
      <w:pPr>
        <w:tabs>
          <w:tab w:val="num" w:pos="2268"/>
        </w:tabs>
        <w:ind w:left="2268" w:hanging="850"/>
      </w:pPr>
      <w:rPr>
        <w:rFonts w:ascii="Arial" w:hAnsi="Arial" w:cs="Arial" w:hint="default"/>
        <w:b w:val="0"/>
        <w:i w:val="0"/>
        <w:sz w:val="24"/>
        <w:szCs w:val="22"/>
      </w:rPr>
    </w:lvl>
    <w:lvl w:ilvl="3">
      <w:start w:val="1"/>
      <w:numFmt w:val="decimal"/>
      <w:pStyle w:val="SMHeading4"/>
      <w:lvlText w:val="%1.%2.%3.%4"/>
      <w:lvlJc w:val="left"/>
      <w:pPr>
        <w:tabs>
          <w:tab w:val="num" w:pos="3402"/>
        </w:tabs>
        <w:ind w:left="3402" w:hanging="1134"/>
      </w:pPr>
      <w:rPr>
        <w:rFonts w:ascii="Arial" w:hAnsi="Arial" w:cs="Arial" w:hint="default"/>
        <w:b w:val="0"/>
        <w:i w:val="0"/>
        <w:sz w:val="24"/>
        <w:szCs w:val="22"/>
      </w:rPr>
    </w:lvl>
    <w:lvl w:ilvl="4">
      <w:start w:val="1"/>
      <w:numFmt w:val="decimal"/>
      <w:pStyle w:val="SMHeading5"/>
      <w:lvlText w:val="%1.%2.%3.%4.%5"/>
      <w:lvlJc w:val="left"/>
      <w:pPr>
        <w:tabs>
          <w:tab w:val="num" w:pos="4820"/>
        </w:tabs>
        <w:ind w:left="4820" w:hanging="1418"/>
      </w:pPr>
      <w:rPr>
        <w:rFonts w:ascii="Arial" w:hAnsi="Arial" w:cs="Arial" w:hint="default"/>
        <w:b w:val="0"/>
        <w:i w:val="0"/>
        <w:sz w:val="24"/>
        <w:szCs w:val="22"/>
      </w:rPr>
    </w:lvl>
    <w:lvl w:ilvl="5">
      <w:start w:val="1"/>
      <w:numFmt w:val="decimal"/>
      <w:lvlText w:val="%1.%2.%3.%4.%5%6."/>
      <w:lvlJc w:val="left"/>
      <w:pPr>
        <w:tabs>
          <w:tab w:val="num" w:pos="6804"/>
        </w:tabs>
        <w:ind w:left="6804" w:hanging="1134"/>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27"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rPr>
    </w:lvl>
    <w:lvl w:ilvl="1">
      <w:start w:val="1"/>
      <w:numFmt w:val="decimal"/>
      <w:lvlText w:val="%1.%2"/>
      <w:lvlJc w:val="left"/>
      <w:pPr>
        <w:tabs>
          <w:tab w:val="num" w:pos="709"/>
        </w:tabs>
        <w:ind w:left="709" w:hanging="709"/>
      </w:pPr>
      <w:rPr>
        <w:rFonts w:cs="Times New Roman"/>
      </w:rPr>
    </w:lvl>
    <w:lvl w:ilvl="2">
      <w:start w:val="1"/>
      <w:numFmt w:val="lowerLetter"/>
      <w:lvlText w:val="(%3)"/>
      <w:lvlJc w:val="left"/>
      <w:pPr>
        <w:tabs>
          <w:tab w:val="num" w:pos="1417"/>
        </w:tabs>
        <w:ind w:left="1417" w:hanging="708"/>
      </w:pPr>
      <w:rPr>
        <w:rFonts w:cs="Times New Roman"/>
      </w:rPr>
    </w:lvl>
    <w:lvl w:ilvl="3">
      <w:start w:val="1"/>
      <w:numFmt w:val="lowerRoman"/>
      <w:lvlText w:val="(%4)"/>
      <w:lvlJc w:val="left"/>
      <w:pPr>
        <w:tabs>
          <w:tab w:val="num" w:pos="2126"/>
        </w:tabs>
        <w:ind w:left="2126" w:hanging="709"/>
      </w:pPr>
      <w:rPr>
        <w:rFonts w:cs="Times New Roman"/>
      </w:rPr>
    </w:lvl>
    <w:lvl w:ilvl="4">
      <w:start w:val="1"/>
      <w:numFmt w:val="upperLetter"/>
      <w:lvlText w:val="(%5)"/>
      <w:lvlJc w:val="left"/>
      <w:pPr>
        <w:tabs>
          <w:tab w:val="num" w:pos="2835"/>
        </w:tabs>
        <w:ind w:left="2835" w:hanging="709"/>
      </w:pPr>
      <w:rPr>
        <w:rFonts w:cs="Times New Roman"/>
      </w:rPr>
    </w:lvl>
    <w:lvl w:ilvl="5">
      <w:start w:val="1"/>
      <w:numFmt w:val="decimal"/>
      <w:lvlText w:val="%6)"/>
      <w:lvlJc w:val="left"/>
      <w:pPr>
        <w:tabs>
          <w:tab w:val="num" w:pos="3543"/>
        </w:tabs>
        <w:ind w:left="3543" w:hanging="708"/>
      </w:pPr>
      <w:rPr>
        <w:rFonts w:cs="Times New Roman"/>
      </w:rPr>
    </w:lvl>
    <w:lvl w:ilvl="6">
      <w:start w:val="1"/>
      <w:numFmt w:val="lowerLetter"/>
      <w:lvlText w:val="%7)"/>
      <w:lvlJc w:val="left"/>
      <w:pPr>
        <w:tabs>
          <w:tab w:val="num" w:pos="4252"/>
        </w:tabs>
        <w:ind w:left="4252" w:hanging="709"/>
      </w:pPr>
      <w:rPr>
        <w:rFonts w:cs="Times New Roman"/>
      </w:rPr>
    </w:lvl>
    <w:lvl w:ilvl="7">
      <w:start w:val="1"/>
      <w:numFmt w:val="lowerRoman"/>
      <w:lvlText w:val="%8)"/>
      <w:lvlJc w:val="left"/>
      <w:pPr>
        <w:tabs>
          <w:tab w:val="num" w:pos="4961"/>
        </w:tabs>
        <w:ind w:left="4961" w:hanging="709"/>
      </w:pPr>
      <w:rPr>
        <w:rFonts w:cs="Times New Roman"/>
      </w:rPr>
    </w:lvl>
    <w:lvl w:ilvl="8">
      <w:start w:val="1"/>
      <w:numFmt w:val="upperLetter"/>
      <w:lvlText w:val="%9)"/>
      <w:lvlJc w:val="left"/>
      <w:pPr>
        <w:tabs>
          <w:tab w:val="num" w:pos="5669"/>
        </w:tabs>
        <w:ind w:left="5669" w:hanging="708"/>
      </w:pPr>
      <w:rPr>
        <w:rFonts w:cs="Times New Roman"/>
      </w:rPr>
    </w:lvl>
  </w:abstractNum>
  <w:abstractNum w:abstractNumId="28" w15:restartNumberingAfterBreak="0">
    <w:nsid w:val="3B375CC9"/>
    <w:multiLevelType w:val="hybridMultilevel"/>
    <w:tmpl w:val="F4C4BD70"/>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3FE32E4B"/>
    <w:multiLevelType w:val="multilevel"/>
    <w:tmpl w:val="82322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04671F2"/>
    <w:multiLevelType w:val="hybridMultilevel"/>
    <w:tmpl w:val="EA266D9C"/>
    <w:lvl w:ilvl="0" w:tplc="0809000F">
      <w:start w:val="1"/>
      <w:numFmt w:val="decimal"/>
      <w:lvlText w:val="%1."/>
      <w:lvlJc w:val="left"/>
      <w:pPr>
        <w:tabs>
          <w:tab w:val="num" w:pos="720"/>
        </w:tabs>
        <w:ind w:left="720" w:hanging="360"/>
      </w:pPr>
    </w:lvl>
    <w:lvl w:ilvl="1" w:tplc="73F28DC4">
      <w:start w:val="1"/>
      <w:numFmt w:val="lowerLetter"/>
      <w:lvlText w:val="%2)"/>
      <w:lvlJc w:val="left"/>
      <w:pPr>
        <w:tabs>
          <w:tab w:val="num" w:pos="1440"/>
        </w:tabs>
        <w:ind w:left="1440" w:hanging="360"/>
      </w:pPr>
      <w:rPr>
        <w:rFonts w:hint="default"/>
        <w:color w:val="auto"/>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40BED32F"/>
    <w:multiLevelType w:val="multilevel"/>
    <w:tmpl w:val="94BC5870"/>
    <w:lvl w:ilvl="0">
      <w:start w:val="1"/>
      <w:numFmt w:val="decimal"/>
      <w:lvlText w:val="%1."/>
      <w:lvlJc w:val="left"/>
      <w:pPr>
        <w:tabs>
          <w:tab w:val="num" w:pos="850"/>
        </w:tabs>
        <w:ind w:left="850" w:hanging="850"/>
      </w:pPr>
      <w:rPr>
        <w:b w:val="0"/>
        <w:i w:val="0"/>
        <w:caps w:val="0"/>
        <w:smallCaps w:val="0"/>
        <w:strike w:val="0"/>
        <w:dstrike w:val="0"/>
        <w:vanish w:val="0"/>
        <w:webHidden w:val="0"/>
        <w:color w:val="000000"/>
        <w:u w:val="none" w:color="000000"/>
        <w:effect w:val="none"/>
        <w:vertAlign w:val="baseline"/>
        <w:specVanish w:val="0"/>
      </w:rPr>
    </w:lvl>
    <w:lvl w:ilvl="1">
      <w:start w:val="1"/>
      <w:numFmt w:val="decimal"/>
      <w:lvlText w:val="%1.%2"/>
      <w:lvlJc w:val="left"/>
      <w:pPr>
        <w:tabs>
          <w:tab w:val="num" w:pos="850"/>
        </w:tabs>
        <w:ind w:left="850" w:hanging="850"/>
      </w:pPr>
      <w:rPr>
        <w:b w:val="0"/>
        <w:i w:val="0"/>
        <w:caps w:val="0"/>
        <w:smallCaps w:val="0"/>
        <w:strike w:val="0"/>
        <w:dstrike w:val="0"/>
        <w:vanish w:val="0"/>
        <w:webHidden w:val="0"/>
        <w:color w:val="000000"/>
        <w:u w:val="none" w:color="000000"/>
        <w:effect w:val="none"/>
        <w:vertAlign w:val="baseline"/>
        <w:specVanish w:val="0"/>
      </w:rPr>
    </w:lvl>
    <w:lvl w:ilvl="2">
      <w:start w:val="1"/>
      <w:numFmt w:val="decimal"/>
      <w:lvlText w:val="%1.%2.%3"/>
      <w:lvlJc w:val="left"/>
      <w:pPr>
        <w:tabs>
          <w:tab w:val="num" w:pos="1701"/>
        </w:tabs>
        <w:ind w:left="1701" w:hanging="851"/>
      </w:pPr>
      <w:rPr>
        <w:b w:val="0"/>
        <w:i w:val="0"/>
        <w:caps w:val="0"/>
        <w:smallCaps w:val="0"/>
        <w:strike w:val="0"/>
        <w:dstrike w:val="0"/>
        <w:vanish w:val="0"/>
        <w:webHidden w:val="0"/>
        <w:color w:val="000000"/>
        <w:u w:val="none" w:color="000000"/>
        <w:effect w:val="none"/>
        <w:vertAlign w:val="baseline"/>
        <w:specVanish w:val="0"/>
      </w:rPr>
    </w:lvl>
    <w:lvl w:ilvl="3">
      <w:start w:val="1"/>
      <w:numFmt w:val="lowerLetter"/>
      <w:lvlText w:val="(%4)"/>
      <w:lvlJc w:val="left"/>
      <w:pPr>
        <w:tabs>
          <w:tab w:val="num" w:pos="2551"/>
        </w:tabs>
        <w:ind w:left="2551" w:hanging="850"/>
      </w:pPr>
      <w:rPr>
        <w:b w:val="0"/>
        <w:i w:val="0"/>
        <w:caps w:val="0"/>
        <w:smallCaps w:val="0"/>
        <w:strike w:val="0"/>
        <w:dstrike w:val="0"/>
        <w:vanish w:val="0"/>
        <w:webHidden w:val="0"/>
        <w:color w:val="000000"/>
        <w:u w:val="none" w:color="000000"/>
        <w:effect w:val="none"/>
        <w:vertAlign w:val="baseline"/>
        <w:specVanish w:val="0"/>
      </w:rPr>
    </w:lvl>
    <w:lvl w:ilvl="4">
      <w:start w:val="1"/>
      <w:numFmt w:val="lowerRoman"/>
      <w:lvlText w:val="(%5)"/>
      <w:lvlJc w:val="left"/>
      <w:pPr>
        <w:tabs>
          <w:tab w:val="num" w:pos="3402"/>
        </w:tabs>
        <w:ind w:left="3402" w:hanging="851"/>
      </w:pPr>
      <w:rPr>
        <w:b w:val="0"/>
        <w:i w:val="0"/>
        <w:caps w:val="0"/>
        <w:smallCaps w:val="0"/>
        <w:strike w:val="0"/>
        <w:dstrike w:val="0"/>
        <w:vanish w:val="0"/>
        <w:webHidden w:val="0"/>
        <w:color w:val="000000"/>
        <w:u w:val="none" w:color="000000"/>
        <w:effect w:val="none"/>
        <w:vertAlign w:val="baseline"/>
        <w:specVanish w:val="0"/>
      </w:rPr>
    </w:lvl>
    <w:lvl w:ilvl="5">
      <w:start w:val="1"/>
      <w:numFmt w:val="decimal"/>
      <w:lvlText w:val="(%6)"/>
      <w:lvlJc w:val="left"/>
      <w:pPr>
        <w:tabs>
          <w:tab w:val="num" w:pos="4252"/>
        </w:tabs>
        <w:ind w:left="4252" w:hanging="850"/>
      </w:pPr>
      <w:rPr>
        <w:b w:val="0"/>
        <w:i w:val="0"/>
        <w:caps w:val="0"/>
        <w:smallCaps w:val="0"/>
        <w:strike w:val="0"/>
        <w:dstrike w:val="0"/>
        <w:vanish w:val="0"/>
        <w:webHidden w:val="0"/>
        <w:color w:val="000000"/>
        <w:u w:val="none" w:color="000000"/>
        <w:effect w:val="none"/>
        <w:vertAlign w:val="baseline"/>
        <w:specVanish w:val="0"/>
      </w:rPr>
    </w:lvl>
    <w:lvl w:ilvl="6">
      <w:start w:val="1"/>
      <w:numFmt w:val="none"/>
      <w:suff w:val="nothing"/>
      <w:lvlText w:val="Not Defined"/>
      <w:lvlJc w:val="left"/>
      <w:pPr>
        <w:ind w:left="0" w:firstLine="0"/>
      </w:pPr>
      <w:rPr>
        <w:b w:val="0"/>
        <w:i w:val="0"/>
        <w:caps w:val="0"/>
        <w:smallCaps w:val="0"/>
        <w:strike w:val="0"/>
        <w:dstrike w:val="0"/>
        <w:vanish w:val="0"/>
        <w:webHidden w:val="0"/>
        <w:color w:val="000000"/>
        <w:u w:val="none" w:color="000000"/>
        <w:effect w:val="none"/>
        <w:vertAlign w:val="baseline"/>
        <w:specVanish w:val="0"/>
      </w:rPr>
    </w:lvl>
    <w:lvl w:ilvl="7">
      <w:start w:val="1"/>
      <w:numFmt w:val="none"/>
      <w:suff w:val="nothing"/>
      <w:lvlText w:val="Not Defined"/>
      <w:lvlJc w:val="left"/>
      <w:pPr>
        <w:ind w:left="0" w:firstLine="0"/>
      </w:pPr>
      <w:rPr>
        <w:b w:val="0"/>
        <w:i w:val="0"/>
        <w:caps w:val="0"/>
        <w:smallCaps w:val="0"/>
        <w:strike w:val="0"/>
        <w:dstrike w:val="0"/>
        <w:vanish w:val="0"/>
        <w:webHidden w:val="0"/>
        <w:color w:val="000000"/>
        <w:u w:val="none" w:color="000000"/>
        <w:effect w:val="none"/>
        <w:vertAlign w:val="baseline"/>
        <w:specVanish w:val="0"/>
      </w:rPr>
    </w:lvl>
    <w:lvl w:ilvl="8">
      <w:start w:val="1"/>
      <w:numFmt w:val="none"/>
      <w:suff w:val="nothing"/>
      <w:lvlText w:val="Not Defined"/>
      <w:lvlJc w:val="left"/>
      <w:pPr>
        <w:ind w:left="0" w:firstLine="0"/>
      </w:pPr>
      <w:rPr>
        <w:b w:val="0"/>
        <w:i w:val="0"/>
        <w:caps w:val="0"/>
        <w:smallCaps w:val="0"/>
        <w:strike w:val="0"/>
        <w:dstrike w:val="0"/>
        <w:vanish w:val="0"/>
        <w:webHidden w:val="0"/>
        <w:color w:val="000000"/>
        <w:u w:val="none" w:color="000000"/>
        <w:effect w:val="none"/>
        <w:vertAlign w:val="baseline"/>
        <w:specVanish w:val="0"/>
      </w:rPr>
    </w:lvl>
  </w:abstractNum>
  <w:abstractNum w:abstractNumId="32" w15:restartNumberingAfterBreak="0">
    <w:nsid w:val="4927151E"/>
    <w:multiLevelType w:val="hybridMultilevel"/>
    <w:tmpl w:val="A462C8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49B73BB6"/>
    <w:multiLevelType w:val="multilevel"/>
    <w:tmpl w:val="6D48E05A"/>
    <w:lvl w:ilvl="0">
      <w:start w:val="2"/>
      <w:numFmt w:val="decimal"/>
      <w:pStyle w:val="Numpara"/>
      <w:lvlText w:val="%1."/>
      <w:lvlJc w:val="left"/>
      <w:pPr>
        <w:tabs>
          <w:tab w:val="num" w:pos="360"/>
        </w:tabs>
        <w:ind w:left="0" w:firstLine="0"/>
      </w:pPr>
    </w:lvl>
    <w:lvl w:ilvl="1">
      <w:start w:val="1"/>
      <w:numFmt w:val="lowerLetter"/>
      <w:lvlText w:val="%2)"/>
      <w:lvlJc w:val="left"/>
      <w:pPr>
        <w:tabs>
          <w:tab w:val="num" w:pos="1004"/>
        </w:tabs>
        <w:ind w:left="1004" w:hanging="360"/>
      </w:pPr>
    </w:lvl>
    <w:lvl w:ilvl="2">
      <w:start w:val="1"/>
      <w:numFmt w:val="lowerRoman"/>
      <w:lvlText w:val="%3)"/>
      <w:lvlJc w:val="left"/>
      <w:pPr>
        <w:tabs>
          <w:tab w:val="num" w:pos="1364"/>
        </w:tabs>
        <w:ind w:left="1364" w:hanging="360"/>
      </w:pPr>
    </w:lvl>
    <w:lvl w:ilvl="3">
      <w:start w:val="1"/>
      <w:numFmt w:val="decimal"/>
      <w:lvlText w:val="(%4)"/>
      <w:lvlJc w:val="left"/>
      <w:pPr>
        <w:tabs>
          <w:tab w:val="num" w:pos="1724"/>
        </w:tabs>
        <w:ind w:left="1724" w:hanging="360"/>
      </w:pPr>
    </w:lvl>
    <w:lvl w:ilvl="4">
      <w:start w:val="1"/>
      <w:numFmt w:val="lowerLetter"/>
      <w:lvlText w:val="(%5)"/>
      <w:lvlJc w:val="left"/>
      <w:pPr>
        <w:tabs>
          <w:tab w:val="num" w:pos="2084"/>
        </w:tabs>
        <w:ind w:left="2084" w:hanging="360"/>
      </w:pPr>
    </w:lvl>
    <w:lvl w:ilvl="5">
      <w:start w:val="1"/>
      <w:numFmt w:val="lowerRoman"/>
      <w:lvlText w:val="(%6)"/>
      <w:lvlJc w:val="left"/>
      <w:pPr>
        <w:tabs>
          <w:tab w:val="num" w:pos="2444"/>
        </w:tabs>
        <w:ind w:left="2444" w:hanging="360"/>
      </w:pPr>
    </w:lvl>
    <w:lvl w:ilvl="6">
      <w:start w:val="1"/>
      <w:numFmt w:val="decimal"/>
      <w:lvlText w:val="%7."/>
      <w:lvlJc w:val="left"/>
      <w:pPr>
        <w:tabs>
          <w:tab w:val="num" w:pos="2804"/>
        </w:tabs>
        <w:ind w:left="2804" w:hanging="360"/>
      </w:pPr>
    </w:lvl>
    <w:lvl w:ilvl="7">
      <w:start w:val="1"/>
      <w:numFmt w:val="lowerLetter"/>
      <w:lvlText w:val="%8."/>
      <w:lvlJc w:val="left"/>
      <w:pPr>
        <w:tabs>
          <w:tab w:val="num" w:pos="3164"/>
        </w:tabs>
        <w:ind w:left="3164" w:hanging="360"/>
      </w:pPr>
    </w:lvl>
    <w:lvl w:ilvl="8">
      <w:start w:val="1"/>
      <w:numFmt w:val="lowerRoman"/>
      <w:lvlText w:val="%9."/>
      <w:lvlJc w:val="left"/>
      <w:pPr>
        <w:tabs>
          <w:tab w:val="num" w:pos="3524"/>
        </w:tabs>
        <w:ind w:left="3524" w:hanging="360"/>
      </w:pPr>
    </w:lvl>
  </w:abstractNum>
  <w:abstractNum w:abstractNumId="34" w15:restartNumberingAfterBreak="0">
    <w:nsid w:val="49EC25A1"/>
    <w:multiLevelType w:val="hybridMultilevel"/>
    <w:tmpl w:val="4274C408"/>
    <w:lvl w:ilvl="0" w:tplc="F398BC5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F4B3ADF"/>
    <w:multiLevelType w:val="multilevel"/>
    <w:tmpl w:val="AEC40B88"/>
    <w:name w:val="SH1toSH6Ashurst32"/>
    <w:lvl w:ilvl="0">
      <w:start w:val="1"/>
      <w:numFmt w:val="decimal"/>
      <w:pStyle w:val="H1Ashurst"/>
      <w:lvlText w:val="%1."/>
      <w:lvlJc w:val="left"/>
      <w:pPr>
        <w:tabs>
          <w:tab w:val="num" w:pos="962"/>
        </w:tabs>
        <w:ind w:left="962" w:hanging="782"/>
      </w:pPr>
      <w:rPr>
        <w:b/>
        <w:i w:val="0"/>
        <w:sz w:val="18"/>
      </w:rPr>
    </w:lvl>
    <w:lvl w:ilvl="1">
      <w:start w:val="1"/>
      <w:numFmt w:val="decimal"/>
      <w:pStyle w:val="H2Ashurst"/>
      <w:lvlText w:val="%1.%2"/>
      <w:lvlJc w:val="left"/>
      <w:pPr>
        <w:tabs>
          <w:tab w:val="num" w:pos="782"/>
        </w:tabs>
        <w:ind w:left="782" w:hanging="782"/>
      </w:pPr>
      <w:rPr>
        <w:b w:val="0"/>
        <w:i w:val="0"/>
        <w:sz w:val="20"/>
        <w:szCs w:val="20"/>
      </w:rPr>
    </w:lvl>
    <w:lvl w:ilvl="2">
      <w:start w:val="1"/>
      <w:numFmt w:val="lowerLetter"/>
      <w:pStyle w:val="H3Ashurst"/>
      <w:lvlText w:val="(%3)"/>
      <w:lvlJc w:val="left"/>
      <w:pPr>
        <w:tabs>
          <w:tab w:val="num" w:pos="1406"/>
        </w:tabs>
        <w:ind w:left="1406" w:hanging="624"/>
      </w:pPr>
      <w:rPr>
        <w:b w:val="0"/>
        <w:i w:val="0"/>
        <w:sz w:val="20"/>
        <w:szCs w:val="20"/>
      </w:rPr>
    </w:lvl>
    <w:lvl w:ilvl="3">
      <w:start w:val="1"/>
      <w:numFmt w:val="lowerRoman"/>
      <w:pStyle w:val="H4Ashurst"/>
      <w:lvlText w:val="(%4)"/>
      <w:lvlJc w:val="left"/>
      <w:pPr>
        <w:tabs>
          <w:tab w:val="num" w:pos="2030"/>
        </w:tabs>
        <w:ind w:left="2030" w:hanging="624"/>
      </w:pPr>
      <w:rPr>
        <w:b w:val="0"/>
        <w:i w:val="0"/>
        <w:sz w:val="18"/>
        <w:szCs w:val="18"/>
      </w:rPr>
    </w:lvl>
    <w:lvl w:ilvl="4">
      <w:start w:val="1"/>
      <w:numFmt w:val="upperLetter"/>
      <w:pStyle w:val="H5Ashurst"/>
      <w:lvlText w:val="(%5)"/>
      <w:lvlJc w:val="left"/>
      <w:pPr>
        <w:tabs>
          <w:tab w:val="num" w:pos="2653"/>
        </w:tabs>
        <w:ind w:left="2653" w:hanging="623"/>
      </w:pPr>
      <w:rPr>
        <w:b w:val="0"/>
        <w:i w:val="0"/>
        <w:sz w:val="18"/>
        <w:szCs w:val="18"/>
      </w:rPr>
    </w:lvl>
    <w:lvl w:ilvl="5">
      <w:start w:val="27"/>
      <w:numFmt w:val="lowerLetter"/>
      <w:pStyle w:val="H6Ashurst"/>
      <w:lvlText w:val="(%6)"/>
      <w:lvlJc w:val="left"/>
      <w:pPr>
        <w:tabs>
          <w:tab w:val="num" w:pos="3277"/>
        </w:tabs>
        <w:ind w:left="3277" w:hanging="624"/>
      </w:pPr>
      <w:rPr>
        <w:b w:val="0"/>
        <w:i w:val="0"/>
        <w:sz w:val="18"/>
        <w:szCs w:val="18"/>
      </w:r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6" w15:restartNumberingAfterBreak="0">
    <w:nsid w:val="54690E15"/>
    <w:multiLevelType w:val="hybridMultilevel"/>
    <w:tmpl w:val="BC28D208"/>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31DAFA2E">
      <w:numFmt w:val="bullet"/>
      <w:lvlText w:val="-"/>
      <w:lvlJc w:val="left"/>
      <w:pPr>
        <w:ind w:left="3240" w:hanging="360"/>
      </w:pPr>
      <w:rPr>
        <w:rFonts w:ascii="Verdana" w:eastAsia="Times New Roman" w:hAnsi="Verdana" w:cs="Times New Roman"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5668129B"/>
    <w:multiLevelType w:val="multilevel"/>
    <w:tmpl w:val="DC5E9A80"/>
    <w:lvl w:ilvl="0">
      <w:start w:val="3"/>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57634341"/>
    <w:multiLevelType w:val="multilevel"/>
    <w:tmpl w:val="94BC5870"/>
    <w:lvl w:ilvl="0">
      <w:start w:val="1"/>
      <w:numFmt w:val="decimal"/>
      <w:lvlText w:val="%1."/>
      <w:lvlJc w:val="left"/>
      <w:pPr>
        <w:tabs>
          <w:tab w:val="num" w:pos="850"/>
        </w:tabs>
        <w:ind w:left="850" w:hanging="850"/>
      </w:pPr>
      <w:rPr>
        <w:b w:val="0"/>
        <w:i w:val="0"/>
        <w:caps w:val="0"/>
        <w:smallCaps w:val="0"/>
        <w:strike w:val="0"/>
        <w:dstrike w:val="0"/>
        <w:vanish w:val="0"/>
        <w:webHidden w:val="0"/>
        <w:color w:val="000000"/>
        <w:u w:val="none" w:color="000000"/>
        <w:effect w:val="none"/>
        <w:vertAlign w:val="baseline"/>
        <w:specVanish w:val="0"/>
      </w:rPr>
    </w:lvl>
    <w:lvl w:ilvl="1">
      <w:start w:val="1"/>
      <w:numFmt w:val="decimal"/>
      <w:lvlText w:val="%1.%2"/>
      <w:lvlJc w:val="left"/>
      <w:pPr>
        <w:tabs>
          <w:tab w:val="num" w:pos="850"/>
        </w:tabs>
        <w:ind w:left="850" w:hanging="850"/>
      </w:pPr>
      <w:rPr>
        <w:b w:val="0"/>
        <w:i w:val="0"/>
        <w:caps w:val="0"/>
        <w:smallCaps w:val="0"/>
        <w:strike w:val="0"/>
        <w:dstrike w:val="0"/>
        <w:vanish w:val="0"/>
        <w:webHidden w:val="0"/>
        <w:color w:val="000000"/>
        <w:u w:val="none" w:color="000000"/>
        <w:effect w:val="none"/>
        <w:vertAlign w:val="baseline"/>
        <w:specVanish w:val="0"/>
      </w:rPr>
    </w:lvl>
    <w:lvl w:ilvl="2">
      <w:start w:val="1"/>
      <w:numFmt w:val="decimal"/>
      <w:lvlText w:val="%1.%2.%3"/>
      <w:lvlJc w:val="left"/>
      <w:pPr>
        <w:tabs>
          <w:tab w:val="num" w:pos="1701"/>
        </w:tabs>
        <w:ind w:left="1701" w:hanging="851"/>
      </w:pPr>
      <w:rPr>
        <w:b w:val="0"/>
        <w:i w:val="0"/>
        <w:caps w:val="0"/>
        <w:smallCaps w:val="0"/>
        <w:strike w:val="0"/>
        <w:dstrike w:val="0"/>
        <w:vanish w:val="0"/>
        <w:webHidden w:val="0"/>
        <w:color w:val="000000"/>
        <w:u w:val="none" w:color="000000"/>
        <w:effect w:val="none"/>
        <w:vertAlign w:val="baseline"/>
        <w:specVanish w:val="0"/>
      </w:rPr>
    </w:lvl>
    <w:lvl w:ilvl="3">
      <w:start w:val="1"/>
      <w:numFmt w:val="lowerLetter"/>
      <w:lvlText w:val="(%4)"/>
      <w:lvlJc w:val="left"/>
      <w:pPr>
        <w:tabs>
          <w:tab w:val="num" w:pos="2551"/>
        </w:tabs>
        <w:ind w:left="2551" w:hanging="850"/>
      </w:pPr>
      <w:rPr>
        <w:b w:val="0"/>
        <w:i w:val="0"/>
        <w:caps w:val="0"/>
        <w:smallCaps w:val="0"/>
        <w:strike w:val="0"/>
        <w:dstrike w:val="0"/>
        <w:vanish w:val="0"/>
        <w:webHidden w:val="0"/>
        <w:color w:val="000000"/>
        <w:u w:val="none" w:color="000000"/>
        <w:effect w:val="none"/>
        <w:vertAlign w:val="baseline"/>
        <w:specVanish w:val="0"/>
      </w:rPr>
    </w:lvl>
    <w:lvl w:ilvl="4">
      <w:start w:val="1"/>
      <w:numFmt w:val="lowerRoman"/>
      <w:lvlText w:val="(%5)"/>
      <w:lvlJc w:val="left"/>
      <w:pPr>
        <w:tabs>
          <w:tab w:val="num" w:pos="3402"/>
        </w:tabs>
        <w:ind w:left="3402" w:hanging="851"/>
      </w:pPr>
      <w:rPr>
        <w:b w:val="0"/>
        <w:i w:val="0"/>
        <w:caps w:val="0"/>
        <w:smallCaps w:val="0"/>
        <w:strike w:val="0"/>
        <w:dstrike w:val="0"/>
        <w:vanish w:val="0"/>
        <w:webHidden w:val="0"/>
        <w:color w:val="000000"/>
        <w:u w:val="none" w:color="000000"/>
        <w:effect w:val="none"/>
        <w:vertAlign w:val="baseline"/>
        <w:specVanish w:val="0"/>
      </w:rPr>
    </w:lvl>
    <w:lvl w:ilvl="5">
      <w:start w:val="1"/>
      <w:numFmt w:val="decimal"/>
      <w:lvlText w:val="(%6)"/>
      <w:lvlJc w:val="left"/>
      <w:pPr>
        <w:tabs>
          <w:tab w:val="num" w:pos="4252"/>
        </w:tabs>
        <w:ind w:left="4252" w:hanging="850"/>
      </w:pPr>
      <w:rPr>
        <w:b w:val="0"/>
        <w:i w:val="0"/>
        <w:caps w:val="0"/>
        <w:smallCaps w:val="0"/>
        <w:strike w:val="0"/>
        <w:dstrike w:val="0"/>
        <w:vanish w:val="0"/>
        <w:webHidden w:val="0"/>
        <w:color w:val="000000"/>
        <w:u w:val="none" w:color="000000"/>
        <w:effect w:val="none"/>
        <w:vertAlign w:val="baseline"/>
        <w:specVanish w:val="0"/>
      </w:rPr>
    </w:lvl>
    <w:lvl w:ilvl="6">
      <w:start w:val="1"/>
      <w:numFmt w:val="none"/>
      <w:suff w:val="nothing"/>
      <w:lvlText w:val="Not Defined"/>
      <w:lvlJc w:val="left"/>
      <w:pPr>
        <w:ind w:left="0" w:firstLine="0"/>
      </w:pPr>
      <w:rPr>
        <w:b w:val="0"/>
        <w:i w:val="0"/>
        <w:caps w:val="0"/>
        <w:smallCaps w:val="0"/>
        <w:strike w:val="0"/>
        <w:dstrike w:val="0"/>
        <w:vanish w:val="0"/>
        <w:webHidden w:val="0"/>
        <w:color w:val="000000"/>
        <w:u w:val="none" w:color="000000"/>
        <w:effect w:val="none"/>
        <w:vertAlign w:val="baseline"/>
        <w:specVanish w:val="0"/>
      </w:rPr>
    </w:lvl>
    <w:lvl w:ilvl="7">
      <w:start w:val="1"/>
      <w:numFmt w:val="none"/>
      <w:suff w:val="nothing"/>
      <w:lvlText w:val="Not Defined"/>
      <w:lvlJc w:val="left"/>
      <w:pPr>
        <w:ind w:left="0" w:firstLine="0"/>
      </w:pPr>
      <w:rPr>
        <w:b w:val="0"/>
        <w:i w:val="0"/>
        <w:caps w:val="0"/>
        <w:smallCaps w:val="0"/>
        <w:strike w:val="0"/>
        <w:dstrike w:val="0"/>
        <w:vanish w:val="0"/>
        <w:webHidden w:val="0"/>
        <w:color w:val="000000"/>
        <w:u w:val="none" w:color="000000"/>
        <w:effect w:val="none"/>
        <w:vertAlign w:val="baseline"/>
        <w:specVanish w:val="0"/>
      </w:rPr>
    </w:lvl>
    <w:lvl w:ilvl="8">
      <w:start w:val="1"/>
      <w:numFmt w:val="none"/>
      <w:suff w:val="nothing"/>
      <w:lvlText w:val="Not Defined"/>
      <w:lvlJc w:val="left"/>
      <w:pPr>
        <w:ind w:left="0" w:firstLine="0"/>
      </w:pPr>
      <w:rPr>
        <w:b w:val="0"/>
        <w:i w:val="0"/>
        <w:caps w:val="0"/>
        <w:smallCaps w:val="0"/>
        <w:strike w:val="0"/>
        <w:dstrike w:val="0"/>
        <w:vanish w:val="0"/>
        <w:webHidden w:val="0"/>
        <w:color w:val="000000"/>
        <w:u w:val="none" w:color="000000"/>
        <w:effect w:val="none"/>
        <w:vertAlign w:val="baseline"/>
        <w:specVanish w:val="0"/>
      </w:rPr>
    </w:lvl>
  </w:abstractNum>
  <w:abstractNum w:abstractNumId="39" w15:restartNumberingAfterBreak="0">
    <w:nsid w:val="57941741"/>
    <w:multiLevelType w:val="hybridMultilevel"/>
    <w:tmpl w:val="1FEE65D0"/>
    <w:lvl w:ilvl="0" w:tplc="08090019">
      <w:start w:val="1"/>
      <w:numFmt w:val="lowerLetter"/>
      <w:lvlText w:val="%1."/>
      <w:lvlJc w:val="left"/>
      <w:pPr>
        <w:tabs>
          <w:tab w:val="num" w:pos="810"/>
        </w:tabs>
        <w:ind w:left="810" w:hanging="360"/>
      </w:pPr>
    </w:lvl>
    <w:lvl w:ilvl="1" w:tplc="08090019" w:tentative="1">
      <w:start w:val="1"/>
      <w:numFmt w:val="lowerLetter"/>
      <w:lvlText w:val="%2."/>
      <w:lvlJc w:val="left"/>
      <w:pPr>
        <w:tabs>
          <w:tab w:val="num" w:pos="1530"/>
        </w:tabs>
        <w:ind w:left="1530" w:hanging="360"/>
      </w:pPr>
    </w:lvl>
    <w:lvl w:ilvl="2" w:tplc="0809001B" w:tentative="1">
      <w:start w:val="1"/>
      <w:numFmt w:val="lowerRoman"/>
      <w:lvlText w:val="%3."/>
      <w:lvlJc w:val="right"/>
      <w:pPr>
        <w:tabs>
          <w:tab w:val="num" w:pos="2250"/>
        </w:tabs>
        <w:ind w:left="2250" w:hanging="180"/>
      </w:pPr>
    </w:lvl>
    <w:lvl w:ilvl="3" w:tplc="0809000F" w:tentative="1">
      <w:start w:val="1"/>
      <w:numFmt w:val="decimal"/>
      <w:lvlText w:val="%4."/>
      <w:lvlJc w:val="left"/>
      <w:pPr>
        <w:tabs>
          <w:tab w:val="num" w:pos="2970"/>
        </w:tabs>
        <w:ind w:left="2970" w:hanging="360"/>
      </w:pPr>
    </w:lvl>
    <w:lvl w:ilvl="4" w:tplc="08090019" w:tentative="1">
      <w:start w:val="1"/>
      <w:numFmt w:val="lowerLetter"/>
      <w:lvlText w:val="%5."/>
      <w:lvlJc w:val="left"/>
      <w:pPr>
        <w:tabs>
          <w:tab w:val="num" w:pos="3690"/>
        </w:tabs>
        <w:ind w:left="3690" w:hanging="360"/>
      </w:pPr>
    </w:lvl>
    <w:lvl w:ilvl="5" w:tplc="0809001B" w:tentative="1">
      <w:start w:val="1"/>
      <w:numFmt w:val="lowerRoman"/>
      <w:lvlText w:val="%6."/>
      <w:lvlJc w:val="right"/>
      <w:pPr>
        <w:tabs>
          <w:tab w:val="num" w:pos="4410"/>
        </w:tabs>
        <w:ind w:left="4410" w:hanging="180"/>
      </w:pPr>
    </w:lvl>
    <w:lvl w:ilvl="6" w:tplc="0809000F" w:tentative="1">
      <w:start w:val="1"/>
      <w:numFmt w:val="decimal"/>
      <w:lvlText w:val="%7."/>
      <w:lvlJc w:val="left"/>
      <w:pPr>
        <w:tabs>
          <w:tab w:val="num" w:pos="5130"/>
        </w:tabs>
        <w:ind w:left="5130" w:hanging="360"/>
      </w:pPr>
    </w:lvl>
    <w:lvl w:ilvl="7" w:tplc="08090019" w:tentative="1">
      <w:start w:val="1"/>
      <w:numFmt w:val="lowerLetter"/>
      <w:lvlText w:val="%8."/>
      <w:lvlJc w:val="left"/>
      <w:pPr>
        <w:tabs>
          <w:tab w:val="num" w:pos="5850"/>
        </w:tabs>
        <w:ind w:left="5850" w:hanging="360"/>
      </w:pPr>
    </w:lvl>
    <w:lvl w:ilvl="8" w:tplc="0809001B" w:tentative="1">
      <w:start w:val="1"/>
      <w:numFmt w:val="lowerRoman"/>
      <w:lvlText w:val="%9."/>
      <w:lvlJc w:val="right"/>
      <w:pPr>
        <w:tabs>
          <w:tab w:val="num" w:pos="6570"/>
        </w:tabs>
        <w:ind w:left="6570" w:hanging="180"/>
      </w:pPr>
    </w:lvl>
  </w:abstractNum>
  <w:abstractNum w:abstractNumId="40" w15:restartNumberingAfterBreak="0">
    <w:nsid w:val="57CA3A44"/>
    <w:multiLevelType w:val="hybridMultilevel"/>
    <w:tmpl w:val="ACF00F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B5934D8"/>
    <w:multiLevelType w:val="multilevel"/>
    <w:tmpl w:val="E9CCD15A"/>
    <w:lvl w:ilvl="0">
      <w:start w:val="1"/>
      <w:numFmt w:val="decimal"/>
      <w:pStyle w:val="Level1Heading"/>
      <w:lvlText w:val="%1"/>
      <w:lvlJc w:val="left"/>
      <w:pPr>
        <w:tabs>
          <w:tab w:val="num" w:pos="851"/>
        </w:tabs>
        <w:ind w:left="851" w:hanging="851"/>
      </w:pPr>
      <w:rPr>
        <w:i w:val="0"/>
      </w:rPr>
    </w:lvl>
    <w:lvl w:ilvl="1">
      <w:start w:val="1"/>
      <w:numFmt w:val="decimal"/>
      <w:pStyle w:val="Level2Heading"/>
      <w:lvlText w:val="%1.%2"/>
      <w:lvlJc w:val="left"/>
      <w:pPr>
        <w:tabs>
          <w:tab w:val="num" w:pos="1031"/>
        </w:tabs>
        <w:ind w:left="1031" w:hanging="851"/>
      </w:pPr>
      <w:rPr>
        <w:b w:val="0"/>
        <w:sz w:val="20"/>
        <w:szCs w:val="20"/>
      </w:rPr>
    </w:lvl>
    <w:lvl w:ilvl="2">
      <w:start w:val="1"/>
      <w:numFmt w:val="decimal"/>
      <w:pStyle w:val="Level3Number"/>
      <w:lvlText w:val="%1.%2.%3"/>
      <w:lvlJc w:val="left"/>
      <w:pPr>
        <w:tabs>
          <w:tab w:val="num" w:pos="1751"/>
        </w:tabs>
        <w:ind w:left="1751" w:hanging="851"/>
      </w:pPr>
      <w:rPr>
        <w:sz w:val="20"/>
        <w:szCs w:val="20"/>
      </w:rPr>
    </w:lvl>
    <w:lvl w:ilvl="3">
      <w:start w:val="1"/>
      <w:numFmt w:val="decimal"/>
      <w:pStyle w:val="Level4Number"/>
      <w:lvlText w:val="%1.%2.%3.%4"/>
      <w:lvlJc w:val="left"/>
      <w:pPr>
        <w:tabs>
          <w:tab w:val="num" w:pos="851"/>
        </w:tabs>
        <w:ind w:left="851" w:hanging="851"/>
      </w:pPr>
    </w:lvl>
    <w:lvl w:ilvl="4">
      <w:start w:val="1"/>
      <w:numFmt w:val="lowerLetter"/>
      <w:pStyle w:val="Level5Number"/>
      <w:lvlText w:val="(%5)"/>
      <w:lvlJc w:val="left"/>
      <w:pPr>
        <w:tabs>
          <w:tab w:val="num" w:pos="1418"/>
        </w:tabs>
        <w:ind w:left="1418" w:hanging="567"/>
      </w:pPr>
    </w:lvl>
    <w:lvl w:ilvl="5">
      <w:start w:val="1"/>
      <w:numFmt w:val="lowerRoman"/>
      <w:pStyle w:val="Level6Number"/>
      <w:lvlText w:val="(%6)"/>
      <w:lvlJc w:val="left"/>
      <w:pPr>
        <w:tabs>
          <w:tab w:val="num" w:pos="1843"/>
        </w:tabs>
        <w:ind w:left="1843" w:hanging="425"/>
      </w:pPr>
    </w:lvl>
    <w:lvl w:ilvl="6">
      <w:start w:val="1"/>
      <w:numFmt w:val="upperLetter"/>
      <w:pStyle w:val="Level7Number"/>
      <w:lvlText w:val="(%7)"/>
      <w:lvlJc w:val="left"/>
      <w:pPr>
        <w:tabs>
          <w:tab w:val="num" w:pos="2268"/>
        </w:tabs>
        <w:ind w:left="2268" w:hanging="425"/>
      </w:pPr>
    </w:lvl>
    <w:lvl w:ilvl="7">
      <w:start w:val="1"/>
      <w:numFmt w:val="upperRoman"/>
      <w:pStyle w:val="Level8Number"/>
      <w:lvlText w:val="%8)"/>
      <w:lvlJc w:val="left"/>
      <w:pPr>
        <w:tabs>
          <w:tab w:val="num" w:pos="2693"/>
        </w:tabs>
        <w:ind w:left="2693" w:hanging="425"/>
      </w:pPr>
    </w:lvl>
    <w:lvl w:ilvl="8">
      <w:start w:val="1"/>
      <w:numFmt w:val="none"/>
      <w:lvlText w:val=""/>
      <w:lvlJc w:val="left"/>
      <w:pPr>
        <w:tabs>
          <w:tab w:val="num" w:pos="0"/>
        </w:tabs>
        <w:ind w:left="0" w:firstLine="0"/>
      </w:pPr>
    </w:lvl>
  </w:abstractNum>
  <w:abstractNum w:abstractNumId="42" w15:restartNumberingAfterBreak="0">
    <w:nsid w:val="5F6A21FE"/>
    <w:multiLevelType w:val="multilevel"/>
    <w:tmpl w:val="DB363FDC"/>
    <w:styleLink w:val="CurrentList1"/>
    <w:lvl w:ilvl="0">
      <w:start w:val="1"/>
      <w:numFmt w:val="bullet"/>
      <w:lvlText w:val=""/>
      <w:lvlJc w:val="left"/>
      <w:pPr>
        <w:tabs>
          <w:tab w:val="num" w:pos="397"/>
        </w:tabs>
        <w:ind w:left="397" w:hanging="397"/>
      </w:pPr>
      <w:rPr>
        <w:rFonts w:ascii="Symbol" w:hAnsi="Symbol" w:hint="default"/>
        <w:color w:val="auto"/>
        <w:sz w:val="28"/>
      </w:rPr>
    </w:lvl>
    <w:lvl w:ilvl="1">
      <w:start w:val="1"/>
      <w:numFmt w:val="bullet"/>
      <w:lvlText w:val="–"/>
      <w:lvlJc w:val="left"/>
      <w:pPr>
        <w:tabs>
          <w:tab w:val="num" w:pos="725"/>
        </w:tabs>
        <w:ind w:left="725" w:hanging="357"/>
      </w:pPr>
      <w:rPr>
        <w:rFonts w:ascii="Times New Roman" w:hAnsi="Times New Roman" w:cs="Times New Roman" w:hint="default"/>
      </w:rPr>
    </w:lvl>
    <w:lvl w:ilvl="2">
      <w:start w:val="1"/>
      <w:numFmt w:val="bullet"/>
      <w:lvlText w:val=""/>
      <w:lvlJc w:val="left"/>
      <w:pPr>
        <w:tabs>
          <w:tab w:val="num" w:pos="2463"/>
        </w:tabs>
        <w:ind w:left="2463" w:hanging="360"/>
      </w:pPr>
      <w:rPr>
        <w:rFonts w:ascii="Symbol" w:hAnsi="Symbol" w:hint="default"/>
      </w:rPr>
    </w:lvl>
    <w:lvl w:ilvl="3">
      <w:start w:val="1"/>
      <w:numFmt w:val="bullet"/>
      <w:lvlText w:val=""/>
      <w:lvlJc w:val="left"/>
      <w:pPr>
        <w:tabs>
          <w:tab w:val="num" w:pos="3183"/>
        </w:tabs>
        <w:ind w:left="3183" w:hanging="360"/>
      </w:pPr>
      <w:rPr>
        <w:rFonts w:ascii="Symbol" w:hAnsi="Symbol" w:hint="default"/>
      </w:rPr>
    </w:lvl>
    <w:lvl w:ilvl="4">
      <w:start w:val="1"/>
      <w:numFmt w:val="bullet"/>
      <w:lvlText w:val="o"/>
      <w:lvlJc w:val="left"/>
      <w:pPr>
        <w:tabs>
          <w:tab w:val="num" w:pos="3903"/>
        </w:tabs>
        <w:ind w:left="3903" w:hanging="360"/>
      </w:pPr>
      <w:rPr>
        <w:rFonts w:ascii="Courier New" w:hAnsi="Courier New" w:hint="default"/>
      </w:rPr>
    </w:lvl>
    <w:lvl w:ilvl="5">
      <w:start w:val="1"/>
      <w:numFmt w:val="bullet"/>
      <w:lvlText w:val=""/>
      <w:lvlJc w:val="left"/>
      <w:pPr>
        <w:tabs>
          <w:tab w:val="num" w:pos="4623"/>
        </w:tabs>
        <w:ind w:left="4623" w:hanging="360"/>
      </w:pPr>
      <w:rPr>
        <w:rFonts w:ascii="Symbol" w:hAnsi="Symbol" w:hint="default"/>
      </w:rPr>
    </w:lvl>
    <w:lvl w:ilvl="6">
      <w:start w:val="1"/>
      <w:numFmt w:val="bullet"/>
      <w:lvlText w:val=""/>
      <w:lvlJc w:val="left"/>
      <w:pPr>
        <w:tabs>
          <w:tab w:val="num" w:pos="5343"/>
        </w:tabs>
        <w:ind w:left="5343" w:hanging="360"/>
      </w:pPr>
      <w:rPr>
        <w:rFonts w:ascii="Symbol" w:hAnsi="Symbol" w:hint="default"/>
      </w:rPr>
    </w:lvl>
    <w:lvl w:ilvl="7">
      <w:start w:val="1"/>
      <w:numFmt w:val="bullet"/>
      <w:lvlText w:val="o"/>
      <w:lvlJc w:val="left"/>
      <w:pPr>
        <w:tabs>
          <w:tab w:val="num" w:pos="6063"/>
        </w:tabs>
        <w:ind w:left="6063" w:hanging="360"/>
      </w:pPr>
      <w:rPr>
        <w:rFonts w:ascii="Courier New" w:hAnsi="Courier New" w:hint="default"/>
      </w:rPr>
    </w:lvl>
    <w:lvl w:ilvl="8">
      <w:start w:val="1"/>
      <w:numFmt w:val="bullet"/>
      <w:lvlText w:val=""/>
      <w:lvlJc w:val="left"/>
      <w:pPr>
        <w:tabs>
          <w:tab w:val="num" w:pos="6783"/>
        </w:tabs>
        <w:ind w:left="6783" w:hanging="360"/>
      </w:pPr>
      <w:rPr>
        <w:rFonts w:ascii="Symbol" w:hAnsi="Symbol" w:hint="default"/>
      </w:rPr>
    </w:lvl>
  </w:abstractNum>
  <w:abstractNum w:abstractNumId="43" w15:restartNumberingAfterBreak="0">
    <w:nsid w:val="5FB028A0"/>
    <w:multiLevelType w:val="multilevel"/>
    <w:tmpl w:val="659ED000"/>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44" w15:restartNumberingAfterBreak="0">
    <w:nsid w:val="61BB1C58"/>
    <w:multiLevelType w:val="multilevel"/>
    <w:tmpl w:val="3C948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43165ED"/>
    <w:multiLevelType w:val="hybridMultilevel"/>
    <w:tmpl w:val="EAE87A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672710F5"/>
    <w:multiLevelType w:val="hybridMultilevel"/>
    <w:tmpl w:val="8208F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AFA56A3"/>
    <w:multiLevelType w:val="multilevel"/>
    <w:tmpl w:val="38244316"/>
    <w:lvl w:ilvl="0">
      <w:start w:val="1"/>
      <w:numFmt w:val="decimal"/>
      <w:pStyle w:val="SMNumbered-Level2"/>
      <w:lvlText w:val="%1."/>
      <w:lvlJc w:val="left"/>
      <w:pPr>
        <w:tabs>
          <w:tab w:val="num" w:pos="720"/>
        </w:tabs>
        <w:ind w:left="720" w:hanging="720"/>
      </w:pPr>
      <w:rPr>
        <w:rFonts w:ascii="Arial" w:hAnsi="Arial" w:hint="default"/>
        <w:b/>
        <w:i w:val="0"/>
        <w:caps/>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MNumbered-Level3"/>
      <w:lvlText w:val="%1.%2.%3"/>
      <w:lvlJc w:val="left"/>
      <w:pPr>
        <w:tabs>
          <w:tab w:val="num" w:pos="1800"/>
        </w:tabs>
        <w:ind w:left="1800" w:hanging="1080"/>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2880" w:hanging="1080"/>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4366"/>
        </w:tabs>
        <w:ind w:left="4366" w:hanging="1486"/>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240"/>
        </w:tabs>
        <w:ind w:left="2736" w:hanging="936"/>
      </w:pPr>
      <w:rPr>
        <w:rFonts w:ascii="Arial" w:hAnsi="Arial" w:hint="default"/>
        <w:b w:val="0"/>
        <w:i w:val="0"/>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8" w15:restartNumberingAfterBreak="0">
    <w:nsid w:val="6BD810C4"/>
    <w:multiLevelType w:val="multilevel"/>
    <w:tmpl w:val="B1DE373C"/>
    <w:lvl w:ilvl="0">
      <w:start w:val="1"/>
      <w:numFmt w:val="none"/>
      <w:pStyle w:val="Introheading"/>
      <w:lvlText w:val=""/>
      <w:lvlJc w:val="left"/>
      <w:pPr>
        <w:tabs>
          <w:tab w:val="num" w:pos="0"/>
        </w:tabs>
        <w:ind w:left="0" w:firstLine="0"/>
      </w:pPr>
    </w:lvl>
    <w:lvl w:ilvl="1">
      <w:start w:val="1"/>
      <w:numFmt w:val="decimal"/>
      <w:pStyle w:val="Parties1"/>
      <w:lvlText w:val="(%2)"/>
      <w:lvlJc w:val="left"/>
      <w:pPr>
        <w:tabs>
          <w:tab w:val="num" w:pos="709"/>
        </w:tabs>
        <w:ind w:left="709" w:hanging="709"/>
      </w:pPr>
    </w:lvl>
    <w:lvl w:ilvl="2">
      <w:start w:val="1"/>
      <w:numFmt w:val="upperLetter"/>
      <w:lvlRestart w:val="1"/>
      <w:pStyle w:val="Background1"/>
      <w:lvlText w:val="%3"/>
      <w:lvlJc w:val="left"/>
      <w:pPr>
        <w:tabs>
          <w:tab w:val="num" w:pos="709"/>
        </w:tabs>
        <w:ind w:left="709" w:hanging="709"/>
      </w:pPr>
    </w:lvl>
    <w:lvl w:ilvl="3">
      <w:start w:val="1"/>
      <w:numFmt w:val="lowerLetter"/>
      <w:pStyle w:val="Background2"/>
      <w:lvlText w:val="(%4)"/>
      <w:lvlJc w:val="left"/>
      <w:pPr>
        <w:tabs>
          <w:tab w:val="num" w:pos="1418"/>
        </w:tabs>
        <w:ind w:left="1418" w:hanging="709"/>
      </w:pPr>
    </w:lvl>
    <w:lvl w:ilvl="4">
      <w:start w:val="1"/>
      <w:numFmt w:val="none"/>
      <w:suff w:val="nothing"/>
      <w:lvlText w:val=""/>
      <w:lvlJc w:val="left"/>
      <w:pPr>
        <w:ind w:left="709" w:firstLine="0"/>
      </w:pPr>
    </w:lvl>
    <w:lvl w:ilvl="5">
      <w:start w:val="1"/>
      <w:numFmt w:val="none"/>
      <w:suff w:val="nothing"/>
      <w:lvlText w:val=""/>
      <w:lvlJc w:val="left"/>
      <w:pPr>
        <w:ind w:left="709" w:firstLine="0"/>
      </w:pPr>
    </w:lvl>
    <w:lvl w:ilvl="6">
      <w:start w:val="1"/>
      <w:numFmt w:val="none"/>
      <w:suff w:val="nothing"/>
      <w:lvlText w:val=""/>
      <w:lvlJc w:val="left"/>
      <w:pPr>
        <w:ind w:left="709" w:firstLine="0"/>
      </w:pPr>
    </w:lvl>
    <w:lvl w:ilvl="7">
      <w:start w:val="1"/>
      <w:numFmt w:val="none"/>
      <w:suff w:val="nothing"/>
      <w:lvlText w:val=""/>
      <w:lvlJc w:val="left"/>
      <w:pPr>
        <w:ind w:left="709" w:firstLine="0"/>
      </w:pPr>
    </w:lvl>
    <w:lvl w:ilvl="8">
      <w:start w:val="1"/>
      <w:numFmt w:val="none"/>
      <w:suff w:val="nothing"/>
      <w:lvlText w:val=""/>
      <w:lvlJc w:val="left"/>
      <w:pPr>
        <w:ind w:left="709" w:firstLine="0"/>
      </w:pPr>
    </w:lvl>
  </w:abstractNum>
  <w:abstractNum w:abstractNumId="49" w15:restartNumberingAfterBreak="0">
    <w:nsid w:val="77F9573A"/>
    <w:multiLevelType w:val="multilevel"/>
    <w:tmpl w:val="0C940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A9F0469"/>
    <w:multiLevelType w:val="multilevel"/>
    <w:tmpl w:val="BE4E2EE4"/>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num w:numId="1">
    <w:abstractNumId w:val="36"/>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num>
  <w:num w:numId="4">
    <w:abstractNumId w:val="23"/>
  </w:num>
  <w:num w:numId="5">
    <w:abstractNumId w:val="11"/>
  </w:num>
  <w:num w:numId="6">
    <w:abstractNumId w:val="30"/>
  </w:num>
  <w:num w:numId="7">
    <w:abstractNumId w:val="28"/>
  </w:num>
  <w:num w:numId="8">
    <w:abstractNumId w:val="16"/>
  </w:num>
  <w:num w:numId="9">
    <w:abstractNumId w:val="47"/>
  </w:num>
  <w:num w:numId="10">
    <w:abstractNumId w:val="26"/>
  </w:num>
  <w:num w:numId="11">
    <w:abstractNumId w:val="42"/>
  </w:num>
  <w:num w:numId="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13">
    <w:abstractNumId w:val="13"/>
  </w:num>
  <w:num w:numId="14">
    <w:abstractNumId w:val="45"/>
  </w:num>
  <w:num w:numId="15">
    <w:abstractNumId w:val="40"/>
  </w:num>
  <w:num w:numId="16">
    <w:abstractNumId w:val="1"/>
  </w:num>
  <w:num w:numId="17">
    <w:abstractNumId w:val="0"/>
  </w:num>
  <w:num w:numId="1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6"/>
  </w:num>
  <w:num w:numId="22">
    <w:abstractNumId w:val="37"/>
  </w:num>
  <w:num w:numId="23">
    <w:abstractNumId w:val="2"/>
  </w:num>
  <w:num w:numId="24">
    <w:abstractNumId w:val="34"/>
  </w:num>
  <w:num w:numId="25">
    <w:abstractNumId w:val="46"/>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3"/>
    <w:lvlOverride w:ilvl="0">
      <w:lvl w:ilvl="0">
        <w:start w:val="1"/>
        <w:numFmt w:val="decimal"/>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decimal"/>
        <w:lvlText w:val="(%3)"/>
        <w:lvlJc w:val="left"/>
        <w:pPr>
          <w:tabs>
            <w:tab w:val="num" w:pos="1440"/>
          </w:tabs>
          <w:ind w:left="1440" w:hanging="720"/>
        </w:pPr>
        <w:rPr>
          <w:rFonts w:ascii="Times New Roman" w:hAnsi="Times New Roman" w:cs="Times New Roman"/>
          <w:b w:val="0"/>
          <w:i w:val="0"/>
          <w:sz w:val="22"/>
        </w:rPr>
      </w:lvl>
    </w:lvlOverride>
    <w:lvlOverride w:ilvl="3">
      <w:lvl w:ilvl="3">
        <w:start w:val="1"/>
        <w:numFmt w:val="decimal"/>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decimal"/>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lvlText w:val="%7."/>
        <w:lvlJc w:val="left"/>
        <w:pPr>
          <w:tabs>
            <w:tab w:val="num" w:pos="4320"/>
          </w:tabs>
          <w:ind w:left="4320" w:hanging="720"/>
        </w:pPr>
        <w:rPr>
          <w:rFonts w:cs="Times New Roman"/>
        </w:rPr>
      </w:lvl>
    </w:lvlOverride>
    <w:lvlOverride w:ilvl="7">
      <w:lvl w:ilvl="7">
        <w:start w:val="1"/>
        <w:numFmt w:val="decimal"/>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lvlText w:val="%9."/>
        <w:lvlJc w:val="left"/>
        <w:pPr>
          <w:tabs>
            <w:tab w:val="num" w:pos="5760"/>
          </w:tabs>
          <w:ind w:left="5760" w:hanging="720"/>
        </w:pPr>
        <w:rPr>
          <w:rFonts w:ascii="Times New Roman" w:hAnsi="Times New Roman" w:cs="Times New Roman"/>
          <w:b w:val="0"/>
          <w:i w:val="0"/>
          <w:sz w:val="22"/>
        </w:rPr>
      </w:lvl>
    </w:lvlOverride>
  </w:num>
  <w:num w:numId="29">
    <w:abstractNumId w:val="31"/>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8"/>
  </w:num>
  <w:num w:numId="3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1"/>
  </w:num>
  <w:num w:numId="3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num>
  <w:num w:numId="36">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num>
  <w:num w:numId="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num>
  <w:num w:numId="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7"/>
  </w:num>
  <w:num w:numId="4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8"/>
  </w:num>
  <w:num w:numId="4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
  </w:num>
  <w:num w:numId="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
    <w:lvlOverride w:ilvl="0">
      <w:startOverride w:val="1"/>
    </w:lvlOverride>
    <w:lvlOverride w:ilvl="1">
      <w:startOverride w:val="8"/>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8"/>
  </w:num>
  <w:num w:numId="5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4"/>
  </w:num>
  <w:num w:numId="55">
    <w:abstractNumId w:val="24"/>
  </w:num>
  <w:num w:numId="56">
    <w:abstractNumId w:val="32"/>
  </w:num>
  <w:num w:numId="57">
    <w:abstractNumId w:val="32"/>
  </w:num>
  <w:num w:numId="58">
    <w:abstractNumId w:val="21"/>
  </w:num>
  <w:num w:numId="59">
    <w:abstractNumId w:val="21"/>
  </w:num>
  <w:num w:numId="60">
    <w:abstractNumId w:val="8"/>
  </w:num>
  <w:num w:numId="61">
    <w:abstractNumId w:val="8"/>
  </w:num>
  <w:num w:numId="62">
    <w:abstractNumId w:val="10"/>
  </w:num>
  <w:num w:numId="63">
    <w:abstractNumId w:val="49"/>
  </w:num>
  <w:num w:numId="64">
    <w:abstractNumId w:val="29"/>
  </w:num>
  <w:num w:numId="65">
    <w:abstractNumId w:val="15"/>
  </w:num>
  <w:num w:numId="66">
    <w:abstractNumId w:val="7"/>
  </w:num>
  <w:num w:numId="67">
    <w:abstractNumId w:val="44"/>
  </w:num>
  <w:num w:numId="68">
    <w:abstractNumId w:val="22"/>
  </w:num>
  <w:num w:numId="69">
    <w:abstractNumId w:val="9"/>
  </w:num>
  <w:num w:numId="70">
    <w:abstractNumId w:val="12"/>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ullet _Body" w:val="Bullet Body "/>
    <w:docVar w:name="Bullet _HeadSuf" w:val=" as Heading (text)"/>
    <w:docVar w:name="Bullet _LongName" w:val="Pinsent Masons Bullets"/>
    <w:docVar w:name="Bullet _NumBodies" w:val="0"/>
    <w:docVar w:name="Level _Body" w:val="Body "/>
    <w:docVar w:name="Level _HeadSuf" w:val=" as Heading (text)"/>
    <w:docVar w:name="Level _LongName" w:val="Pinsent Masons Numbering"/>
    <w:docVar w:name="Level _NumBodies" w:val="6"/>
    <w:docVar w:name="Level HCR1" w:val="0"/>
    <w:docVar w:name="Level HCR2" w:val="0"/>
    <w:docVar w:name="Level HCR3" w:val="0"/>
    <w:docVar w:name="Level HKWN1" w:val="-1"/>
    <w:docVar w:name="Level HKWN2" w:val="-1"/>
    <w:docVar w:name="Level HKWN3" w:val="-1"/>
    <w:docVar w:name="PIM_Brand" w:val="D9"/>
  </w:docVars>
  <w:rsids>
    <w:rsidRoot w:val="00950755"/>
    <w:rsid w:val="000060BE"/>
    <w:rsid w:val="00006FED"/>
    <w:rsid w:val="0001060E"/>
    <w:rsid w:val="00016B78"/>
    <w:rsid w:val="00021E11"/>
    <w:rsid w:val="00032205"/>
    <w:rsid w:val="000347E3"/>
    <w:rsid w:val="00040316"/>
    <w:rsid w:val="000411C5"/>
    <w:rsid w:val="0004452C"/>
    <w:rsid w:val="00047217"/>
    <w:rsid w:val="00053BEA"/>
    <w:rsid w:val="0006478F"/>
    <w:rsid w:val="00067501"/>
    <w:rsid w:val="00072279"/>
    <w:rsid w:val="000843C3"/>
    <w:rsid w:val="00090964"/>
    <w:rsid w:val="000A0CDE"/>
    <w:rsid w:val="000A5439"/>
    <w:rsid w:val="000A6B6D"/>
    <w:rsid w:val="000B060E"/>
    <w:rsid w:val="000B30CF"/>
    <w:rsid w:val="000C0BB2"/>
    <w:rsid w:val="000C0FB9"/>
    <w:rsid w:val="000C2B08"/>
    <w:rsid w:val="000C524D"/>
    <w:rsid w:val="000C6427"/>
    <w:rsid w:val="000D0F43"/>
    <w:rsid w:val="000D5A84"/>
    <w:rsid w:val="000D6796"/>
    <w:rsid w:val="000D6F7E"/>
    <w:rsid w:val="000E0307"/>
    <w:rsid w:val="000E4E3D"/>
    <w:rsid w:val="000F042A"/>
    <w:rsid w:val="000F12F7"/>
    <w:rsid w:val="000F47BA"/>
    <w:rsid w:val="000F6A80"/>
    <w:rsid w:val="00100B26"/>
    <w:rsid w:val="00100E9F"/>
    <w:rsid w:val="001065CB"/>
    <w:rsid w:val="00112C6C"/>
    <w:rsid w:val="0011457C"/>
    <w:rsid w:val="00120203"/>
    <w:rsid w:val="001229F7"/>
    <w:rsid w:val="001243DB"/>
    <w:rsid w:val="00126EFD"/>
    <w:rsid w:val="00127F26"/>
    <w:rsid w:val="00130D70"/>
    <w:rsid w:val="00133723"/>
    <w:rsid w:val="00134856"/>
    <w:rsid w:val="0013510F"/>
    <w:rsid w:val="00137DE1"/>
    <w:rsid w:val="001440C8"/>
    <w:rsid w:val="00145AC6"/>
    <w:rsid w:val="0014623D"/>
    <w:rsid w:val="0015211F"/>
    <w:rsid w:val="00152BFF"/>
    <w:rsid w:val="00153FED"/>
    <w:rsid w:val="00154347"/>
    <w:rsid w:val="00163355"/>
    <w:rsid w:val="00163525"/>
    <w:rsid w:val="0016561A"/>
    <w:rsid w:val="00180AED"/>
    <w:rsid w:val="00182BD6"/>
    <w:rsid w:val="001830AB"/>
    <w:rsid w:val="00183E38"/>
    <w:rsid w:val="00184853"/>
    <w:rsid w:val="00190476"/>
    <w:rsid w:val="00193F34"/>
    <w:rsid w:val="00194163"/>
    <w:rsid w:val="001A237B"/>
    <w:rsid w:val="001A60F2"/>
    <w:rsid w:val="001B5788"/>
    <w:rsid w:val="001B72BD"/>
    <w:rsid w:val="001C0697"/>
    <w:rsid w:val="001C51B8"/>
    <w:rsid w:val="001D02B4"/>
    <w:rsid w:val="001D4554"/>
    <w:rsid w:val="001D721E"/>
    <w:rsid w:val="001E3A47"/>
    <w:rsid w:val="001E4102"/>
    <w:rsid w:val="001E44C2"/>
    <w:rsid w:val="001E4805"/>
    <w:rsid w:val="001F04C3"/>
    <w:rsid w:val="001F5165"/>
    <w:rsid w:val="0020536B"/>
    <w:rsid w:val="002170C5"/>
    <w:rsid w:val="00226A20"/>
    <w:rsid w:val="00231DB1"/>
    <w:rsid w:val="002332DD"/>
    <w:rsid w:val="002404FF"/>
    <w:rsid w:val="00240FE6"/>
    <w:rsid w:val="00241DEA"/>
    <w:rsid w:val="00242E42"/>
    <w:rsid w:val="002521DF"/>
    <w:rsid w:val="0025753F"/>
    <w:rsid w:val="0026096D"/>
    <w:rsid w:val="002649DB"/>
    <w:rsid w:val="00265E9E"/>
    <w:rsid w:val="00267247"/>
    <w:rsid w:val="00274413"/>
    <w:rsid w:val="00274C79"/>
    <w:rsid w:val="00274E52"/>
    <w:rsid w:val="002771A3"/>
    <w:rsid w:val="00280A85"/>
    <w:rsid w:val="002811C1"/>
    <w:rsid w:val="0028657D"/>
    <w:rsid w:val="00287C00"/>
    <w:rsid w:val="00291635"/>
    <w:rsid w:val="00292022"/>
    <w:rsid w:val="0029498B"/>
    <w:rsid w:val="0029652D"/>
    <w:rsid w:val="002979EF"/>
    <w:rsid w:val="002A0EF0"/>
    <w:rsid w:val="002A1074"/>
    <w:rsid w:val="002A2028"/>
    <w:rsid w:val="002A7013"/>
    <w:rsid w:val="002B1C59"/>
    <w:rsid w:val="002B2631"/>
    <w:rsid w:val="002B639E"/>
    <w:rsid w:val="002C28F6"/>
    <w:rsid w:val="002D0A0A"/>
    <w:rsid w:val="002D1197"/>
    <w:rsid w:val="002D238C"/>
    <w:rsid w:val="002D3EA8"/>
    <w:rsid w:val="002D64C9"/>
    <w:rsid w:val="002D7F45"/>
    <w:rsid w:val="002E0331"/>
    <w:rsid w:val="002E0358"/>
    <w:rsid w:val="002E19D6"/>
    <w:rsid w:val="002E256C"/>
    <w:rsid w:val="002E6C3F"/>
    <w:rsid w:val="002F4ECC"/>
    <w:rsid w:val="002F5D7A"/>
    <w:rsid w:val="002F608B"/>
    <w:rsid w:val="00301D64"/>
    <w:rsid w:val="003042D2"/>
    <w:rsid w:val="00304D7E"/>
    <w:rsid w:val="00315E5E"/>
    <w:rsid w:val="00321A32"/>
    <w:rsid w:val="003221D7"/>
    <w:rsid w:val="00326D46"/>
    <w:rsid w:val="00327054"/>
    <w:rsid w:val="003305D5"/>
    <w:rsid w:val="003316CB"/>
    <w:rsid w:val="00332C9E"/>
    <w:rsid w:val="00337462"/>
    <w:rsid w:val="003439AA"/>
    <w:rsid w:val="00345419"/>
    <w:rsid w:val="00346C84"/>
    <w:rsid w:val="003515FE"/>
    <w:rsid w:val="00353D11"/>
    <w:rsid w:val="00356D74"/>
    <w:rsid w:val="00363977"/>
    <w:rsid w:val="0036443A"/>
    <w:rsid w:val="003711E3"/>
    <w:rsid w:val="003833A1"/>
    <w:rsid w:val="00385EA4"/>
    <w:rsid w:val="00392A2C"/>
    <w:rsid w:val="003A1B7C"/>
    <w:rsid w:val="003A590E"/>
    <w:rsid w:val="003B66C9"/>
    <w:rsid w:val="003C2F1D"/>
    <w:rsid w:val="003C7069"/>
    <w:rsid w:val="003D01E5"/>
    <w:rsid w:val="003D43B5"/>
    <w:rsid w:val="003D44CB"/>
    <w:rsid w:val="003D5632"/>
    <w:rsid w:val="003D5BC1"/>
    <w:rsid w:val="003E1996"/>
    <w:rsid w:val="003E32D2"/>
    <w:rsid w:val="003E3A5B"/>
    <w:rsid w:val="003E3B69"/>
    <w:rsid w:val="003E49EA"/>
    <w:rsid w:val="003E56F6"/>
    <w:rsid w:val="003E61B9"/>
    <w:rsid w:val="003E79D2"/>
    <w:rsid w:val="003F0E63"/>
    <w:rsid w:val="003F2E58"/>
    <w:rsid w:val="003F4460"/>
    <w:rsid w:val="003F5A32"/>
    <w:rsid w:val="003F62E4"/>
    <w:rsid w:val="00411799"/>
    <w:rsid w:val="00414739"/>
    <w:rsid w:val="00416210"/>
    <w:rsid w:val="00417587"/>
    <w:rsid w:val="00417E89"/>
    <w:rsid w:val="004207C9"/>
    <w:rsid w:val="00421FAA"/>
    <w:rsid w:val="004231C6"/>
    <w:rsid w:val="004279B6"/>
    <w:rsid w:val="004323CA"/>
    <w:rsid w:val="0043484B"/>
    <w:rsid w:val="004444AF"/>
    <w:rsid w:val="00451F23"/>
    <w:rsid w:val="00452EB7"/>
    <w:rsid w:val="004537FA"/>
    <w:rsid w:val="00457BBF"/>
    <w:rsid w:val="004613CC"/>
    <w:rsid w:val="00462C71"/>
    <w:rsid w:val="00464780"/>
    <w:rsid w:val="00471847"/>
    <w:rsid w:val="00471E7C"/>
    <w:rsid w:val="0047352C"/>
    <w:rsid w:val="004832B5"/>
    <w:rsid w:val="00486CAA"/>
    <w:rsid w:val="00493FC3"/>
    <w:rsid w:val="004A1330"/>
    <w:rsid w:val="004A2AEB"/>
    <w:rsid w:val="004A36E9"/>
    <w:rsid w:val="004A3FCA"/>
    <w:rsid w:val="004A41C3"/>
    <w:rsid w:val="004A57A4"/>
    <w:rsid w:val="004A6227"/>
    <w:rsid w:val="004A6C61"/>
    <w:rsid w:val="004B5CA2"/>
    <w:rsid w:val="004B5D5B"/>
    <w:rsid w:val="004C2CE1"/>
    <w:rsid w:val="004C49ED"/>
    <w:rsid w:val="004C5DFF"/>
    <w:rsid w:val="004C75B4"/>
    <w:rsid w:val="004D1B41"/>
    <w:rsid w:val="004D78A5"/>
    <w:rsid w:val="004E0B57"/>
    <w:rsid w:val="004E262C"/>
    <w:rsid w:val="004E27AF"/>
    <w:rsid w:val="004E2977"/>
    <w:rsid w:val="004E7E0E"/>
    <w:rsid w:val="004F1DF8"/>
    <w:rsid w:val="004F499D"/>
    <w:rsid w:val="004F4FB8"/>
    <w:rsid w:val="004F5371"/>
    <w:rsid w:val="004F5CE5"/>
    <w:rsid w:val="005055E9"/>
    <w:rsid w:val="00506EF1"/>
    <w:rsid w:val="005075B2"/>
    <w:rsid w:val="0051270B"/>
    <w:rsid w:val="00515797"/>
    <w:rsid w:val="0051775D"/>
    <w:rsid w:val="00523D29"/>
    <w:rsid w:val="00527DDB"/>
    <w:rsid w:val="00533634"/>
    <w:rsid w:val="00537793"/>
    <w:rsid w:val="00542BC2"/>
    <w:rsid w:val="00543BE8"/>
    <w:rsid w:val="005445F9"/>
    <w:rsid w:val="00556435"/>
    <w:rsid w:val="00560495"/>
    <w:rsid w:val="005621A5"/>
    <w:rsid w:val="00562F04"/>
    <w:rsid w:val="0057449C"/>
    <w:rsid w:val="00576D48"/>
    <w:rsid w:val="00577958"/>
    <w:rsid w:val="00577A4B"/>
    <w:rsid w:val="00577BDA"/>
    <w:rsid w:val="00581A2D"/>
    <w:rsid w:val="00583349"/>
    <w:rsid w:val="0058441C"/>
    <w:rsid w:val="005904C6"/>
    <w:rsid w:val="005930F2"/>
    <w:rsid w:val="005A0C89"/>
    <w:rsid w:val="005A4798"/>
    <w:rsid w:val="005A5A11"/>
    <w:rsid w:val="005B3213"/>
    <w:rsid w:val="005C0365"/>
    <w:rsid w:val="005C05BF"/>
    <w:rsid w:val="005C0C2E"/>
    <w:rsid w:val="005C361F"/>
    <w:rsid w:val="005C389F"/>
    <w:rsid w:val="005C4D83"/>
    <w:rsid w:val="005C50DD"/>
    <w:rsid w:val="005D094F"/>
    <w:rsid w:val="005D288E"/>
    <w:rsid w:val="005D5E02"/>
    <w:rsid w:val="005E068D"/>
    <w:rsid w:val="005F4218"/>
    <w:rsid w:val="005F68CD"/>
    <w:rsid w:val="006003BC"/>
    <w:rsid w:val="00600F67"/>
    <w:rsid w:val="006029E4"/>
    <w:rsid w:val="006037EA"/>
    <w:rsid w:val="00604D3F"/>
    <w:rsid w:val="00605A77"/>
    <w:rsid w:val="00607740"/>
    <w:rsid w:val="00613F5A"/>
    <w:rsid w:val="0061575D"/>
    <w:rsid w:val="00616307"/>
    <w:rsid w:val="00622AC2"/>
    <w:rsid w:val="00624B72"/>
    <w:rsid w:val="006404C4"/>
    <w:rsid w:val="0064163C"/>
    <w:rsid w:val="00642465"/>
    <w:rsid w:val="00645136"/>
    <w:rsid w:val="006465EF"/>
    <w:rsid w:val="00646E95"/>
    <w:rsid w:val="006472FD"/>
    <w:rsid w:val="00651858"/>
    <w:rsid w:val="00654DCF"/>
    <w:rsid w:val="00662197"/>
    <w:rsid w:val="00665ECD"/>
    <w:rsid w:val="006661F2"/>
    <w:rsid w:val="00672424"/>
    <w:rsid w:val="00672918"/>
    <w:rsid w:val="00672C88"/>
    <w:rsid w:val="00674A7A"/>
    <w:rsid w:val="00690193"/>
    <w:rsid w:val="006A1AB6"/>
    <w:rsid w:val="006A411B"/>
    <w:rsid w:val="006A4F2B"/>
    <w:rsid w:val="006A5751"/>
    <w:rsid w:val="006A7C57"/>
    <w:rsid w:val="006B27B0"/>
    <w:rsid w:val="006B330E"/>
    <w:rsid w:val="006B3A4D"/>
    <w:rsid w:val="006B49FC"/>
    <w:rsid w:val="006B6DDC"/>
    <w:rsid w:val="006B6FD2"/>
    <w:rsid w:val="006D2A7F"/>
    <w:rsid w:val="006D35F0"/>
    <w:rsid w:val="006D4C9D"/>
    <w:rsid w:val="006E499B"/>
    <w:rsid w:val="006E4C68"/>
    <w:rsid w:val="006F47A9"/>
    <w:rsid w:val="006F735F"/>
    <w:rsid w:val="00704AE0"/>
    <w:rsid w:val="00705701"/>
    <w:rsid w:val="007067BB"/>
    <w:rsid w:val="00714F63"/>
    <w:rsid w:val="00720707"/>
    <w:rsid w:val="007219B7"/>
    <w:rsid w:val="00726FF1"/>
    <w:rsid w:val="00727DBA"/>
    <w:rsid w:val="0073234D"/>
    <w:rsid w:val="00732503"/>
    <w:rsid w:val="00737A4D"/>
    <w:rsid w:val="007422F7"/>
    <w:rsid w:val="00746FA4"/>
    <w:rsid w:val="00752552"/>
    <w:rsid w:val="00753443"/>
    <w:rsid w:val="007544A4"/>
    <w:rsid w:val="00756816"/>
    <w:rsid w:val="0075729A"/>
    <w:rsid w:val="0076145A"/>
    <w:rsid w:val="007640D4"/>
    <w:rsid w:val="00766EA9"/>
    <w:rsid w:val="00770D1B"/>
    <w:rsid w:val="007748FA"/>
    <w:rsid w:val="007841A9"/>
    <w:rsid w:val="0078545C"/>
    <w:rsid w:val="00787CF3"/>
    <w:rsid w:val="00796F94"/>
    <w:rsid w:val="00797280"/>
    <w:rsid w:val="007A0C80"/>
    <w:rsid w:val="007A42CA"/>
    <w:rsid w:val="007A42E6"/>
    <w:rsid w:val="007A6FBC"/>
    <w:rsid w:val="007B2986"/>
    <w:rsid w:val="007B2EAA"/>
    <w:rsid w:val="007C5988"/>
    <w:rsid w:val="007C74CB"/>
    <w:rsid w:val="007C77A7"/>
    <w:rsid w:val="007D36F3"/>
    <w:rsid w:val="007F1899"/>
    <w:rsid w:val="007F6333"/>
    <w:rsid w:val="007F6FA3"/>
    <w:rsid w:val="007F7B69"/>
    <w:rsid w:val="008007EF"/>
    <w:rsid w:val="00803752"/>
    <w:rsid w:val="00805814"/>
    <w:rsid w:val="008120C5"/>
    <w:rsid w:val="0081345E"/>
    <w:rsid w:val="00813F59"/>
    <w:rsid w:val="00814D95"/>
    <w:rsid w:val="00815E98"/>
    <w:rsid w:val="00816CB3"/>
    <w:rsid w:val="00816EDB"/>
    <w:rsid w:val="00823BFA"/>
    <w:rsid w:val="00827ACB"/>
    <w:rsid w:val="008317BC"/>
    <w:rsid w:val="008320E7"/>
    <w:rsid w:val="00834387"/>
    <w:rsid w:val="00834990"/>
    <w:rsid w:val="00836227"/>
    <w:rsid w:val="008436B3"/>
    <w:rsid w:val="008463BF"/>
    <w:rsid w:val="00853624"/>
    <w:rsid w:val="008604FA"/>
    <w:rsid w:val="00863CF9"/>
    <w:rsid w:val="00872710"/>
    <w:rsid w:val="00874AD8"/>
    <w:rsid w:val="008770E1"/>
    <w:rsid w:val="00892ABD"/>
    <w:rsid w:val="008A15F1"/>
    <w:rsid w:val="008B57D0"/>
    <w:rsid w:val="008B658B"/>
    <w:rsid w:val="008C0FA7"/>
    <w:rsid w:val="008D5795"/>
    <w:rsid w:val="008D5CCA"/>
    <w:rsid w:val="008D767D"/>
    <w:rsid w:val="008E0D07"/>
    <w:rsid w:val="008E4927"/>
    <w:rsid w:val="008F066B"/>
    <w:rsid w:val="008F390D"/>
    <w:rsid w:val="008F7C48"/>
    <w:rsid w:val="0090032C"/>
    <w:rsid w:val="00900F9A"/>
    <w:rsid w:val="009011B9"/>
    <w:rsid w:val="009027CB"/>
    <w:rsid w:val="009050AD"/>
    <w:rsid w:val="00907027"/>
    <w:rsid w:val="0091233A"/>
    <w:rsid w:val="00912886"/>
    <w:rsid w:val="009131C3"/>
    <w:rsid w:val="0091353D"/>
    <w:rsid w:val="00916798"/>
    <w:rsid w:val="009167F9"/>
    <w:rsid w:val="00917162"/>
    <w:rsid w:val="009224C8"/>
    <w:rsid w:val="0092311C"/>
    <w:rsid w:val="009237B0"/>
    <w:rsid w:val="0092746E"/>
    <w:rsid w:val="00927E91"/>
    <w:rsid w:val="009307CE"/>
    <w:rsid w:val="00930C8A"/>
    <w:rsid w:val="009328D9"/>
    <w:rsid w:val="00940246"/>
    <w:rsid w:val="009506F8"/>
    <w:rsid w:val="00950755"/>
    <w:rsid w:val="00950813"/>
    <w:rsid w:val="009538EA"/>
    <w:rsid w:val="00953F22"/>
    <w:rsid w:val="009542D3"/>
    <w:rsid w:val="0096185E"/>
    <w:rsid w:val="009626D5"/>
    <w:rsid w:val="0097158E"/>
    <w:rsid w:val="00972144"/>
    <w:rsid w:val="00972814"/>
    <w:rsid w:val="00972DDE"/>
    <w:rsid w:val="00974574"/>
    <w:rsid w:val="009773D1"/>
    <w:rsid w:val="009822D2"/>
    <w:rsid w:val="00995D6C"/>
    <w:rsid w:val="009A25E6"/>
    <w:rsid w:val="009B0675"/>
    <w:rsid w:val="009B472C"/>
    <w:rsid w:val="009B533D"/>
    <w:rsid w:val="009B5474"/>
    <w:rsid w:val="009B7311"/>
    <w:rsid w:val="009C6C66"/>
    <w:rsid w:val="009C7F31"/>
    <w:rsid w:val="009D0D10"/>
    <w:rsid w:val="009D1029"/>
    <w:rsid w:val="009D4B16"/>
    <w:rsid w:val="009D6B80"/>
    <w:rsid w:val="009E107F"/>
    <w:rsid w:val="009E5484"/>
    <w:rsid w:val="009E5AC2"/>
    <w:rsid w:val="009E5F36"/>
    <w:rsid w:val="009E677E"/>
    <w:rsid w:val="009F65C5"/>
    <w:rsid w:val="009F7C39"/>
    <w:rsid w:val="00A0032D"/>
    <w:rsid w:val="00A00799"/>
    <w:rsid w:val="00A055D6"/>
    <w:rsid w:val="00A059C4"/>
    <w:rsid w:val="00A11FBF"/>
    <w:rsid w:val="00A13BBB"/>
    <w:rsid w:val="00A13FCD"/>
    <w:rsid w:val="00A17D06"/>
    <w:rsid w:val="00A21D93"/>
    <w:rsid w:val="00A269E9"/>
    <w:rsid w:val="00A27DD3"/>
    <w:rsid w:val="00A3036D"/>
    <w:rsid w:val="00A308E3"/>
    <w:rsid w:val="00A3223F"/>
    <w:rsid w:val="00A326AD"/>
    <w:rsid w:val="00A43947"/>
    <w:rsid w:val="00A57E15"/>
    <w:rsid w:val="00A65C08"/>
    <w:rsid w:val="00A67AFC"/>
    <w:rsid w:val="00A702A8"/>
    <w:rsid w:val="00A7185E"/>
    <w:rsid w:val="00A76A25"/>
    <w:rsid w:val="00A77B61"/>
    <w:rsid w:val="00A82CD0"/>
    <w:rsid w:val="00A85785"/>
    <w:rsid w:val="00A9118C"/>
    <w:rsid w:val="00A93A03"/>
    <w:rsid w:val="00A95AFF"/>
    <w:rsid w:val="00AA00FC"/>
    <w:rsid w:val="00AA3779"/>
    <w:rsid w:val="00AA3CE6"/>
    <w:rsid w:val="00AA3F80"/>
    <w:rsid w:val="00AC6802"/>
    <w:rsid w:val="00AC6CB8"/>
    <w:rsid w:val="00AC762C"/>
    <w:rsid w:val="00AC7B05"/>
    <w:rsid w:val="00AD1D00"/>
    <w:rsid w:val="00AD4B1E"/>
    <w:rsid w:val="00AE5BB1"/>
    <w:rsid w:val="00AE5CF2"/>
    <w:rsid w:val="00AE7094"/>
    <w:rsid w:val="00AF1CFA"/>
    <w:rsid w:val="00AF1FFF"/>
    <w:rsid w:val="00AF4B42"/>
    <w:rsid w:val="00B006EC"/>
    <w:rsid w:val="00B02C93"/>
    <w:rsid w:val="00B053E4"/>
    <w:rsid w:val="00B13A4D"/>
    <w:rsid w:val="00B14A06"/>
    <w:rsid w:val="00B2427E"/>
    <w:rsid w:val="00B31BF6"/>
    <w:rsid w:val="00B3561F"/>
    <w:rsid w:val="00B35A50"/>
    <w:rsid w:val="00B37F82"/>
    <w:rsid w:val="00B43502"/>
    <w:rsid w:val="00B45D0F"/>
    <w:rsid w:val="00B4607D"/>
    <w:rsid w:val="00B52ED9"/>
    <w:rsid w:val="00B663C0"/>
    <w:rsid w:val="00B6784B"/>
    <w:rsid w:val="00B70A33"/>
    <w:rsid w:val="00B729DD"/>
    <w:rsid w:val="00B72E43"/>
    <w:rsid w:val="00B7542D"/>
    <w:rsid w:val="00B77329"/>
    <w:rsid w:val="00B87CD0"/>
    <w:rsid w:val="00B9101E"/>
    <w:rsid w:val="00B92523"/>
    <w:rsid w:val="00B93AB8"/>
    <w:rsid w:val="00B93B72"/>
    <w:rsid w:val="00B950F5"/>
    <w:rsid w:val="00B952D7"/>
    <w:rsid w:val="00B95C15"/>
    <w:rsid w:val="00B95CC7"/>
    <w:rsid w:val="00BA1723"/>
    <w:rsid w:val="00BA24F0"/>
    <w:rsid w:val="00BA2C5C"/>
    <w:rsid w:val="00BA3A8E"/>
    <w:rsid w:val="00BB06F6"/>
    <w:rsid w:val="00BB1154"/>
    <w:rsid w:val="00BB3CF6"/>
    <w:rsid w:val="00BB5719"/>
    <w:rsid w:val="00BB5A8D"/>
    <w:rsid w:val="00BC30B0"/>
    <w:rsid w:val="00BC48B6"/>
    <w:rsid w:val="00BD0DEC"/>
    <w:rsid w:val="00BD1641"/>
    <w:rsid w:val="00BD1DCC"/>
    <w:rsid w:val="00BD4705"/>
    <w:rsid w:val="00BD5566"/>
    <w:rsid w:val="00BD6650"/>
    <w:rsid w:val="00BD7126"/>
    <w:rsid w:val="00BE1A81"/>
    <w:rsid w:val="00BE2CAF"/>
    <w:rsid w:val="00BE51BB"/>
    <w:rsid w:val="00BF0A80"/>
    <w:rsid w:val="00BF151B"/>
    <w:rsid w:val="00BF781B"/>
    <w:rsid w:val="00BF7831"/>
    <w:rsid w:val="00C001CC"/>
    <w:rsid w:val="00C007B3"/>
    <w:rsid w:val="00C01939"/>
    <w:rsid w:val="00C03876"/>
    <w:rsid w:val="00C03A53"/>
    <w:rsid w:val="00C14535"/>
    <w:rsid w:val="00C14AA0"/>
    <w:rsid w:val="00C15217"/>
    <w:rsid w:val="00C20AEB"/>
    <w:rsid w:val="00C24F7C"/>
    <w:rsid w:val="00C26B70"/>
    <w:rsid w:val="00C27E91"/>
    <w:rsid w:val="00C34521"/>
    <w:rsid w:val="00C40447"/>
    <w:rsid w:val="00C42632"/>
    <w:rsid w:val="00C4513E"/>
    <w:rsid w:val="00C45C51"/>
    <w:rsid w:val="00C520C9"/>
    <w:rsid w:val="00C52E2E"/>
    <w:rsid w:val="00C55F60"/>
    <w:rsid w:val="00C57E34"/>
    <w:rsid w:val="00C64D94"/>
    <w:rsid w:val="00C65EC6"/>
    <w:rsid w:val="00C663A2"/>
    <w:rsid w:val="00C72050"/>
    <w:rsid w:val="00C73629"/>
    <w:rsid w:val="00C74AE6"/>
    <w:rsid w:val="00C75127"/>
    <w:rsid w:val="00C80E7C"/>
    <w:rsid w:val="00C92A94"/>
    <w:rsid w:val="00C94619"/>
    <w:rsid w:val="00CA04FA"/>
    <w:rsid w:val="00CA3FC1"/>
    <w:rsid w:val="00CA5020"/>
    <w:rsid w:val="00CA7B15"/>
    <w:rsid w:val="00CC0D7A"/>
    <w:rsid w:val="00CC6893"/>
    <w:rsid w:val="00CC75D8"/>
    <w:rsid w:val="00CC7787"/>
    <w:rsid w:val="00CD0969"/>
    <w:rsid w:val="00CD3730"/>
    <w:rsid w:val="00CD5740"/>
    <w:rsid w:val="00CE2A50"/>
    <w:rsid w:val="00CE2BA4"/>
    <w:rsid w:val="00CE5F9F"/>
    <w:rsid w:val="00CF4DDB"/>
    <w:rsid w:val="00D00F41"/>
    <w:rsid w:val="00D0562A"/>
    <w:rsid w:val="00D135F4"/>
    <w:rsid w:val="00D1739C"/>
    <w:rsid w:val="00D24502"/>
    <w:rsid w:val="00D257F8"/>
    <w:rsid w:val="00D3061F"/>
    <w:rsid w:val="00D31530"/>
    <w:rsid w:val="00D33E58"/>
    <w:rsid w:val="00D374E5"/>
    <w:rsid w:val="00D41951"/>
    <w:rsid w:val="00D424B8"/>
    <w:rsid w:val="00D42710"/>
    <w:rsid w:val="00D43A6A"/>
    <w:rsid w:val="00D55D2D"/>
    <w:rsid w:val="00D5644A"/>
    <w:rsid w:val="00D57653"/>
    <w:rsid w:val="00D63215"/>
    <w:rsid w:val="00D64CB0"/>
    <w:rsid w:val="00D663E8"/>
    <w:rsid w:val="00D7274D"/>
    <w:rsid w:val="00D75477"/>
    <w:rsid w:val="00D76479"/>
    <w:rsid w:val="00D81502"/>
    <w:rsid w:val="00D91112"/>
    <w:rsid w:val="00D94835"/>
    <w:rsid w:val="00DA1507"/>
    <w:rsid w:val="00DA2DF4"/>
    <w:rsid w:val="00DB4CB4"/>
    <w:rsid w:val="00DC2A75"/>
    <w:rsid w:val="00DC4EFD"/>
    <w:rsid w:val="00DD6FFA"/>
    <w:rsid w:val="00DD7AD8"/>
    <w:rsid w:val="00DD7B08"/>
    <w:rsid w:val="00DE0E2C"/>
    <w:rsid w:val="00DE0E7F"/>
    <w:rsid w:val="00DE1653"/>
    <w:rsid w:val="00DE2B9F"/>
    <w:rsid w:val="00DE3D99"/>
    <w:rsid w:val="00DE770E"/>
    <w:rsid w:val="00DF078D"/>
    <w:rsid w:val="00E02D76"/>
    <w:rsid w:val="00E034FF"/>
    <w:rsid w:val="00E042BD"/>
    <w:rsid w:val="00E1050A"/>
    <w:rsid w:val="00E16E39"/>
    <w:rsid w:val="00E23BE3"/>
    <w:rsid w:val="00E23C17"/>
    <w:rsid w:val="00E25F66"/>
    <w:rsid w:val="00E36D50"/>
    <w:rsid w:val="00E37ED4"/>
    <w:rsid w:val="00E40A8E"/>
    <w:rsid w:val="00E41096"/>
    <w:rsid w:val="00E41805"/>
    <w:rsid w:val="00E42EE2"/>
    <w:rsid w:val="00E4539E"/>
    <w:rsid w:val="00E45E57"/>
    <w:rsid w:val="00E465AB"/>
    <w:rsid w:val="00E467C1"/>
    <w:rsid w:val="00E50FC5"/>
    <w:rsid w:val="00E62E67"/>
    <w:rsid w:val="00E66DF9"/>
    <w:rsid w:val="00E75ED9"/>
    <w:rsid w:val="00E9524C"/>
    <w:rsid w:val="00E96C2E"/>
    <w:rsid w:val="00EA7EFC"/>
    <w:rsid w:val="00EC0BB4"/>
    <w:rsid w:val="00EC2155"/>
    <w:rsid w:val="00EC3868"/>
    <w:rsid w:val="00EC42F7"/>
    <w:rsid w:val="00EC44BB"/>
    <w:rsid w:val="00ED0A20"/>
    <w:rsid w:val="00ED1F20"/>
    <w:rsid w:val="00ED5CD0"/>
    <w:rsid w:val="00ED7A32"/>
    <w:rsid w:val="00EE4D81"/>
    <w:rsid w:val="00EE7FCB"/>
    <w:rsid w:val="00F01C9F"/>
    <w:rsid w:val="00F01D21"/>
    <w:rsid w:val="00F03877"/>
    <w:rsid w:val="00F12F62"/>
    <w:rsid w:val="00F16091"/>
    <w:rsid w:val="00F16B97"/>
    <w:rsid w:val="00F221C0"/>
    <w:rsid w:val="00F2299A"/>
    <w:rsid w:val="00F22A7F"/>
    <w:rsid w:val="00F23F9C"/>
    <w:rsid w:val="00F30312"/>
    <w:rsid w:val="00F31335"/>
    <w:rsid w:val="00F33B12"/>
    <w:rsid w:val="00F34166"/>
    <w:rsid w:val="00F375A2"/>
    <w:rsid w:val="00F37E56"/>
    <w:rsid w:val="00F4478F"/>
    <w:rsid w:val="00F44799"/>
    <w:rsid w:val="00F45676"/>
    <w:rsid w:val="00F479DF"/>
    <w:rsid w:val="00F5073B"/>
    <w:rsid w:val="00F512F5"/>
    <w:rsid w:val="00F660FC"/>
    <w:rsid w:val="00F70503"/>
    <w:rsid w:val="00F71C6D"/>
    <w:rsid w:val="00F763B5"/>
    <w:rsid w:val="00F80D2D"/>
    <w:rsid w:val="00F833A7"/>
    <w:rsid w:val="00F92E51"/>
    <w:rsid w:val="00F97C72"/>
    <w:rsid w:val="00F97D6F"/>
    <w:rsid w:val="00FA03D8"/>
    <w:rsid w:val="00FA4161"/>
    <w:rsid w:val="00FA4F0B"/>
    <w:rsid w:val="00FA6201"/>
    <w:rsid w:val="00FA7668"/>
    <w:rsid w:val="00FB1A32"/>
    <w:rsid w:val="00FB250A"/>
    <w:rsid w:val="00FB291B"/>
    <w:rsid w:val="00FC1EA6"/>
    <w:rsid w:val="00FC4DF8"/>
    <w:rsid w:val="00FD088E"/>
    <w:rsid w:val="00FD10D3"/>
    <w:rsid w:val="00FD4556"/>
    <w:rsid w:val="00FD6B42"/>
    <w:rsid w:val="00FE4DBB"/>
    <w:rsid w:val="00FF131E"/>
    <w:rsid w:val="00FF1AC0"/>
    <w:rsid w:val="00FF24AA"/>
    <w:rsid w:val="00FF2FD9"/>
    <w:rsid w:val="014D83E0"/>
    <w:rsid w:val="018DA46D"/>
    <w:rsid w:val="07587FF5"/>
    <w:rsid w:val="094B9AC8"/>
    <w:rsid w:val="0E7FA8F8"/>
    <w:rsid w:val="160E7797"/>
    <w:rsid w:val="1FD4966F"/>
    <w:rsid w:val="220AEF71"/>
    <w:rsid w:val="22D0C173"/>
    <w:rsid w:val="25044C7E"/>
    <w:rsid w:val="26B3E69A"/>
    <w:rsid w:val="2A6D3804"/>
    <w:rsid w:val="2BD7C171"/>
    <w:rsid w:val="2F5A69EF"/>
    <w:rsid w:val="32659020"/>
    <w:rsid w:val="32920AB1"/>
    <w:rsid w:val="38AA3E20"/>
    <w:rsid w:val="483E7D10"/>
    <w:rsid w:val="485203E6"/>
    <w:rsid w:val="48E4FBD0"/>
    <w:rsid w:val="49236CCD"/>
    <w:rsid w:val="4A6DAC03"/>
    <w:rsid w:val="55F4CE9E"/>
    <w:rsid w:val="61D544B0"/>
    <w:rsid w:val="62C345BF"/>
    <w:rsid w:val="62CA5E75"/>
    <w:rsid w:val="65FDC84F"/>
    <w:rsid w:val="675077FD"/>
    <w:rsid w:val="6A0D1752"/>
    <w:rsid w:val="6D32DC3F"/>
    <w:rsid w:val="6F0A232C"/>
    <w:rsid w:val="735CDF8A"/>
    <w:rsid w:val="740CE677"/>
    <w:rsid w:val="763BA9ED"/>
    <w:rsid w:val="77C17569"/>
    <w:rsid w:val="793F29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334F11"/>
  <w15:docId w15:val="{22BA6F86-0F3E-4746-904E-B0B258BC5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755"/>
    <w:pPr>
      <w:spacing w:after="0" w:line="240" w:lineRule="auto"/>
    </w:pPr>
    <w:rPr>
      <w:rFonts w:ascii="Times New Roman" w:eastAsia="Times New Roman" w:hAnsi="Times New Roman" w:cs="Times New Roman"/>
      <w:sz w:val="24"/>
      <w:szCs w:val="24"/>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link w:val="Heading1Char"/>
    <w:qFormat/>
    <w:rsid w:val="001D721E"/>
    <w:pPr>
      <w:keepNext/>
      <w:overflowPunct w:val="0"/>
      <w:autoSpaceDE w:val="0"/>
      <w:autoSpaceDN w:val="0"/>
      <w:adjustRightInd w:val="0"/>
      <w:jc w:val="center"/>
      <w:textAlignment w:val="baseline"/>
      <w:outlineLvl w:val="0"/>
    </w:pPr>
    <w:rPr>
      <w:b/>
      <w:bCs/>
      <w:szCs w:val="20"/>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9"/>
    <w:qFormat/>
    <w:rsid w:val="005B3213"/>
    <w:pPr>
      <w:keepNext/>
      <w:suppressAutoHyphens/>
      <w:spacing w:after="240" w:line="360" w:lineRule="auto"/>
      <w:ind w:left="3600" w:right="32"/>
      <w:jc w:val="center"/>
      <w:outlineLvl w:val="1"/>
    </w:pPr>
    <w:rPr>
      <w:rFonts w:ascii="Arial" w:hAnsi="Arial" w:cs="Arial"/>
      <w:b/>
      <w:bCs/>
      <w:spacing w:val="-3"/>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qFormat/>
    <w:rsid w:val="005B3213"/>
    <w:pPr>
      <w:keepNext/>
      <w:spacing w:before="240" w:after="60"/>
      <w:outlineLvl w:val="2"/>
    </w:pPr>
    <w:rPr>
      <w:rFonts w:ascii="Arial" w:hAnsi="Arial" w:cs="Arial"/>
      <w:b/>
      <w:bCs/>
      <w:sz w:val="26"/>
      <w:szCs w:val="26"/>
    </w:rPr>
  </w:style>
  <w:style w:type="paragraph" w:styleId="Heading4">
    <w:name w:val="heading 4"/>
    <w:aliases w:val="Sub-Minor,Project table,Propos,Level 2 - a,Bullet 11,Bullet 12,Bullet 13,Bullet 14,Bullet 15,Bullet 16,h4,Schedules,4,H4,14,l4,141,h41,l41,41,142,h42,l42,h43,a.,Map Title,42,parapoint,¶,143,h44,l43,43,1411,h411,l411,411,1421,h421,n"/>
    <w:basedOn w:val="Normal"/>
    <w:next w:val="Normal"/>
    <w:link w:val="Heading4Char"/>
    <w:uiPriority w:val="99"/>
    <w:semiHidden/>
    <w:unhideWhenUsed/>
    <w:qFormat/>
    <w:rsid w:val="00646E9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uiPriority w:val="99"/>
    <w:semiHidden/>
    <w:unhideWhenUsed/>
    <w:qFormat/>
    <w:rsid w:val="004F4FB8"/>
    <w:pPr>
      <w:widowControl w:val="0"/>
      <w:tabs>
        <w:tab w:val="num" w:pos="2836"/>
        <w:tab w:val="num" w:pos="2880"/>
      </w:tabs>
      <w:spacing w:after="220"/>
      <w:ind w:left="2836" w:hanging="709"/>
      <w:jc w:val="both"/>
      <w:outlineLvl w:val="4"/>
    </w:pPr>
    <w:rPr>
      <w:rFonts w:ascii="Trebuchet MS" w:hAnsi="Trebuchet MS"/>
      <w:bCs/>
      <w:iCs/>
      <w:sz w:val="20"/>
      <w:szCs w:val="26"/>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link w:val="Heading6Char"/>
    <w:unhideWhenUsed/>
    <w:qFormat/>
    <w:rsid w:val="005B321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aliases w:val="Heading 7(unused),Legal Level 1.1.,L2 PIP,Lev 7,H7DO NOT USE,PA Appendix Major,Blank 3,Appendix Major,Heading 7 (Do Not Use)"/>
    <w:basedOn w:val="Normal"/>
    <w:next w:val="Normal"/>
    <w:link w:val="Heading7Char"/>
    <w:uiPriority w:val="99"/>
    <w:semiHidden/>
    <w:unhideWhenUsed/>
    <w:qFormat/>
    <w:rsid w:val="00646E9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aliases w:val="Legal Level 1.1.1.,Lev 8,h8 DO NOT USE,PA Appendix Minor,Blank 4,Appendix Minor,h8,Heading 8 (Do Not Use)"/>
    <w:basedOn w:val="Normal"/>
    <w:next w:val="Normal"/>
    <w:link w:val="Heading8Char"/>
    <w:uiPriority w:val="99"/>
    <w:semiHidden/>
    <w:unhideWhenUsed/>
    <w:qFormat/>
    <w:rsid w:val="00646E95"/>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efunct),Legal Level 1.1.1.1.,Lev 9,h9 DO NOT USE,App Heading,Titre 10,App1,Blank 5,appendix,h9,Heading 9 (Do Not Use)"/>
    <w:basedOn w:val="Normal"/>
    <w:next w:val="Normal"/>
    <w:link w:val="Heading9Char"/>
    <w:uiPriority w:val="99"/>
    <w:semiHidden/>
    <w:unhideWhenUsed/>
    <w:qFormat/>
    <w:rsid w:val="004F4FB8"/>
    <w:pPr>
      <w:widowControl w:val="0"/>
      <w:tabs>
        <w:tab w:val="num" w:pos="3002"/>
        <w:tab w:val="left" w:pos="4961"/>
        <w:tab w:val="num" w:pos="5760"/>
      </w:tabs>
      <w:spacing w:after="220"/>
      <w:ind w:left="3002" w:hanging="1584"/>
      <w:jc w:val="both"/>
      <w:outlineLvl w:val="8"/>
    </w:pPr>
    <w:rPr>
      <w:rFonts w:ascii="Trebuchet MS" w:hAnsi="Trebuchet MS" w:cs="Arial"/>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50755"/>
    <w:pPr>
      <w:overflowPunct w:val="0"/>
      <w:autoSpaceDE w:val="0"/>
      <w:autoSpaceDN w:val="0"/>
      <w:adjustRightInd w:val="0"/>
      <w:jc w:val="center"/>
      <w:textAlignment w:val="baseline"/>
    </w:pPr>
    <w:rPr>
      <w:b/>
      <w:bCs/>
    </w:rPr>
  </w:style>
  <w:style w:type="character" w:customStyle="1" w:styleId="TitleChar">
    <w:name w:val="Title Char"/>
    <w:basedOn w:val="DefaultParagraphFont"/>
    <w:link w:val="Title"/>
    <w:rsid w:val="00950755"/>
    <w:rPr>
      <w:rFonts w:ascii="Times New Roman" w:eastAsia="Times New Roman" w:hAnsi="Times New Roman" w:cs="Times New Roman"/>
      <w:b/>
      <w:bCs/>
      <w:sz w:val="24"/>
      <w:szCs w:val="24"/>
    </w:rPr>
  </w:style>
  <w:style w:type="paragraph" w:styleId="BodyTextIndent3">
    <w:name w:val="Body Text Indent 3"/>
    <w:basedOn w:val="Normal"/>
    <w:link w:val="BodyTextIndent3Char"/>
    <w:rsid w:val="00950755"/>
    <w:pPr>
      <w:overflowPunct w:val="0"/>
      <w:autoSpaceDE w:val="0"/>
      <w:autoSpaceDN w:val="0"/>
      <w:adjustRightInd w:val="0"/>
      <w:spacing w:line="480" w:lineRule="auto"/>
      <w:ind w:left="720" w:hanging="720"/>
      <w:jc w:val="both"/>
      <w:textAlignment w:val="baseline"/>
    </w:pPr>
  </w:style>
  <w:style w:type="character" w:customStyle="1" w:styleId="BodyTextIndent3Char">
    <w:name w:val="Body Text Indent 3 Char"/>
    <w:basedOn w:val="DefaultParagraphFont"/>
    <w:link w:val="BodyTextIndent3"/>
    <w:rsid w:val="00950755"/>
    <w:rPr>
      <w:rFonts w:ascii="Times New Roman" w:eastAsia="Times New Roman" w:hAnsi="Times New Roman" w:cs="Times New Roman"/>
      <w:sz w:val="24"/>
      <w:szCs w:val="24"/>
    </w:rPr>
  </w:style>
  <w:style w:type="paragraph" w:styleId="BodyTextIndent">
    <w:name w:val="Body Text Indent"/>
    <w:basedOn w:val="Normal"/>
    <w:link w:val="BodyTextIndentChar"/>
    <w:rsid w:val="00950755"/>
    <w:pPr>
      <w:overflowPunct w:val="0"/>
      <w:autoSpaceDE w:val="0"/>
      <w:autoSpaceDN w:val="0"/>
      <w:adjustRightInd w:val="0"/>
      <w:spacing w:line="480" w:lineRule="auto"/>
      <w:jc w:val="both"/>
      <w:textAlignment w:val="baseline"/>
    </w:pPr>
    <w:rPr>
      <w:b/>
      <w:bCs/>
    </w:rPr>
  </w:style>
  <w:style w:type="character" w:customStyle="1" w:styleId="BodyTextIndentChar">
    <w:name w:val="Body Text Indent Char"/>
    <w:basedOn w:val="DefaultParagraphFont"/>
    <w:link w:val="BodyTextIndent"/>
    <w:rsid w:val="00950755"/>
    <w:rPr>
      <w:rFonts w:ascii="Times New Roman" w:eastAsia="Times New Roman" w:hAnsi="Times New Roman" w:cs="Times New Roman"/>
      <w:b/>
      <w:bCs/>
      <w:sz w:val="24"/>
      <w:szCs w:val="24"/>
    </w:rPr>
  </w:style>
  <w:style w:type="paragraph" w:styleId="BodyText">
    <w:name w:val="Body Text"/>
    <w:basedOn w:val="Normal"/>
    <w:link w:val="BodyTextChar"/>
    <w:uiPriority w:val="99"/>
    <w:rsid w:val="00950755"/>
    <w:pPr>
      <w:tabs>
        <w:tab w:val="left" w:pos="567"/>
      </w:tabs>
      <w:overflowPunct w:val="0"/>
      <w:autoSpaceDE w:val="0"/>
      <w:autoSpaceDN w:val="0"/>
      <w:adjustRightInd w:val="0"/>
      <w:spacing w:line="480" w:lineRule="auto"/>
      <w:jc w:val="both"/>
      <w:textAlignment w:val="baseline"/>
    </w:pPr>
  </w:style>
  <w:style w:type="character" w:customStyle="1" w:styleId="BodyTextChar">
    <w:name w:val="Body Text Char"/>
    <w:basedOn w:val="DefaultParagraphFont"/>
    <w:link w:val="BodyText"/>
    <w:uiPriority w:val="99"/>
    <w:rsid w:val="00950755"/>
    <w:rPr>
      <w:rFonts w:ascii="Times New Roman" w:eastAsia="Times New Roman" w:hAnsi="Times New Roman" w:cs="Times New Roman"/>
      <w:sz w:val="24"/>
      <w:szCs w:val="24"/>
    </w:rPr>
  </w:style>
  <w:style w:type="paragraph" w:styleId="Footer">
    <w:name w:val="footer"/>
    <w:basedOn w:val="Normal"/>
    <w:link w:val="FooterChar"/>
    <w:uiPriority w:val="99"/>
    <w:rsid w:val="00950755"/>
    <w:pPr>
      <w:tabs>
        <w:tab w:val="center" w:pos="4153"/>
        <w:tab w:val="right" w:pos="8306"/>
      </w:tabs>
    </w:pPr>
  </w:style>
  <w:style w:type="character" w:customStyle="1" w:styleId="FooterChar">
    <w:name w:val="Footer Char"/>
    <w:basedOn w:val="DefaultParagraphFont"/>
    <w:link w:val="Footer"/>
    <w:uiPriority w:val="99"/>
    <w:rsid w:val="00950755"/>
    <w:rPr>
      <w:rFonts w:ascii="Times New Roman" w:eastAsia="Times New Roman" w:hAnsi="Times New Roman" w:cs="Times New Roman"/>
      <w:sz w:val="24"/>
      <w:szCs w:val="24"/>
    </w:rPr>
  </w:style>
  <w:style w:type="character" w:styleId="Hyperlink">
    <w:name w:val="Hyperlink"/>
    <w:uiPriority w:val="99"/>
    <w:rsid w:val="00950755"/>
    <w:rPr>
      <w:color w:val="0000FF"/>
      <w:u w:val="single"/>
    </w:rPr>
  </w:style>
  <w:style w:type="paragraph" w:styleId="ListParagraph">
    <w:name w:val="List Paragraph"/>
    <w:basedOn w:val="Normal"/>
    <w:link w:val="ListParagraphChar"/>
    <w:uiPriority w:val="34"/>
    <w:qFormat/>
    <w:rsid w:val="00BB5A8D"/>
    <w:pPr>
      <w:spacing w:after="200" w:line="276" w:lineRule="auto"/>
      <w:ind w:left="720"/>
      <w:contextualSpacing/>
    </w:pPr>
    <w:rPr>
      <w:rFonts w:asciiTheme="minorHAnsi" w:eastAsiaTheme="minorHAnsi" w:hAnsiTheme="minorHAnsi" w:cstheme="minorBidi"/>
      <w:sz w:val="22"/>
      <w:szCs w:val="22"/>
    </w:rPr>
  </w:style>
  <w:style w:type="paragraph" w:customStyle="1" w:styleId="21">
    <w:name w:val="2.1"/>
    <w:basedOn w:val="Normal"/>
    <w:qFormat/>
    <w:rsid w:val="00BB5A8D"/>
    <w:pPr>
      <w:numPr>
        <w:numId w:val="2"/>
      </w:numPr>
      <w:spacing w:before="120" w:after="120"/>
      <w:jc w:val="both"/>
    </w:pPr>
    <w:rPr>
      <w:rFonts w:ascii="Arial" w:hAnsi="Arial"/>
      <w:sz w:val="20"/>
      <w:szCs w:val="20"/>
      <w:lang w:eastAsia="en-GB"/>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1D721E"/>
    <w:rPr>
      <w:rFonts w:ascii="Times New Roman" w:eastAsia="Times New Roman" w:hAnsi="Times New Roman" w:cs="Times New Roman"/>
      <w:b/>
      <w:bCs/>
      <w:sz w:val="24"/>
      <w:szCs w:val="20"/>
    </w:rPr>
  </w:style>
  <w:style w:type="paragraph" w:customStyle="1" w:styleId="Style1">
    <w:name w:val="Style1"/>
    <w:basedOn w:val="Normal"/>
    <w:rsid w:val="00AE7094"/>
    <w:rPr>
      <w:rFonts w:ascii="Arial" w:eastAsia="Times" w:hAnsi="Arial"/>
      <w:sz w:val="22"/>
      <w:szCs w:val="20"/>
    </w:rPr>
  </w:style>
  <w:style w:type="paragraph" w:styleId="FootnoteText">
    <w:name w:val="footnote text"/>
    <w:basedOn w:val="Normal"/>
    <w:link w:val="FootnoteTextChar"/>
    <w:uiPriority w:val="99"/>
    <w:unhideWhenUsed/>
    <w:rsid w:val="00AE7094"/>
    <w:pPr>
      <w:widowControl w:val="0"/>
      <w:autoSpaceDE w:val="0"/>
      <w:autoSpaceDN w:val="0"/>
      <w:adjustRightInd w:val="0"/>
    </w:pPr>
    <w:rPr>
      <w:rFonts w:ascii="Courier" w:hAnsi="Courier"/>
      <w:sz w:val="20"/>
      <w:szCs w:val="20"/>
      <w:lang w:eastAsia="en-GB"/>
    </w:rPr>
  </w:style>
  <w:style w:type="character" w:customStyle="1" w:styleId="FootnoteTextChar">
    <w:name w:val="Footnote Text Char"/>
    <w:basedOn w:val="DefaultParagraphFont"/>
    <w:link w:val="FootnoteText"/>
    <w:uiPriority w:val="99"/>
    <w:rsid w:val="00AE7094"/>
    <w:rPr>
      <w:rFonts w:ascii="Courier" w:eastAsia="Times New Roman" w:hAnsi="Courier" w:cs="Times New Roman"/>
      <w:sz w:val="20"/>
      <w:szCs w:val="20"/>
      <w:lang w:eastAsia="en-GB"/>
    </w:rPr>
  </w:style>
  <w:style w:type="character" w:styleId="FootnoteReference">
    <w:name w:val="footnote reference"/>
    <w:basedOn w:val="DefaultParagraphFont"/>
    <w:uiPriority w:val="99"/>
    <w:unhideWhenUsed/>
    <w:rsid w:val="00AE7094"/>
    <w:rPr>
      <w:vertAlign w:val="superscript"/>
    </w:rPr>
  </w:style>
  <w:style w:type="paragraph" w:styleId="BalloonText">
    <w:name w:val="Balloon Text"/>
    <w:basedOn w:val="Normal"/>
    <w:link w:val="BalloonTextChar"/>
    <w:uiPriority w:val="99"/>
    <w:semiHidden/>
    <w:unhideWhenUsed/>
    <w:rsid w:val="00AE7094"/>
    <w:rPr>
      <w:rFonts w:ascii="Tahoma" w:hAnsi="Tahoma" w:cs="Tahoma"/>
      <w:sz w:val="16"/>
      <w:szCs w:val="16"/>
    </w:rPr>
  </w:style>
  <w:style w:type="character" w:customStyle="1" w:styleId="BalloonTextChar">
    <w:name w:val="Balloon Text Char"/>
    <w:basedOn w:val="DefaultParagraphFont"/>
    <w:link w:val="BalloonText"/>
    <w:uiPriority w:val="99"/>
    <w:semiHidden/>
    <w:rsid w:val="00AE7094"/>
    <w:rPr>
      <w:rFonts w:ascii="Tahoma" w:eastAsia="Times New Roman" w:hAnsi="Tahoma" w:cs="Tahoma"/>
      <w:sz w:val="16"/>
      <w:szCs w:val="16"/>
    </w:rPr>
  </w:style>
  <w:style w:type="paragraph" w:styleId="Header">
    <w:name w:val="header"/>
    <w:basedOn w:val="Normal"/>
    <w:link w:val="HeaderChar"/>
    <w:uiPriority w:val="99"/>
    <w:unhideWhenUsed/>
    <w:rsid w:val="00AE7094"/>
    <w:pPr>
      <w:tabs>
        <w:tab w:val="center" w:pos="4513"/>
        <w:tab w:val="right" w:pos="9026"/>
      </w:tabs>
    </w:pPr>
  </w:style>
  <w:style w:type="character" w:customStyle="1" w:styleId="HeaderChar">
    <w:name w:val="Header Char"/>
    <w:basedOn w:val="DefaultParagraphFont"/>
    <w:link w:val="Header"/>
    <w:uiPriority w:val="99"/>
    <w:rsid w:val="00AE7094"/>
    <w:rPr>
      <w:rFonts w:ascii="Times New Roman" w:eastAsia="Times New Roman" w:hAnsi="Times New Roman" w:cs="Times New Roman"/>
      <w:sz w:val="24"/>
      <w:szCs w:val="24"/>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semiHidden/>
    <w:rsid w:val="005B3213"/>
    <w:rPr>
      <w:rFonts w:asciiTheme="majorHAnsi" w:eastAsiaTheme="majorEastAsia" w:hAnsiTheme="majorHAnsi" w:cstheme="majorBidi"/>
      <w:i/>
      <w:iCs/>
      <w:color w:val="243F60" w:themeColor="accent1" w:themeShade="7F"/>
      <w:sz w:val="24"/>
      <w:szCs w:val="24"/>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uiPriority w:val="99"/>
    <w:rsid w:val="005B3213"/>
    <w:rPr>
      <w:rFonts w:ascii="Arial" w:eastAsia="Times New Roman" w:hAnsi="Arial" w:cs="Arial"/>
      <w:b/>
      <w:bCs/>
      <w:spacing w:val="-3"/>
      <w:sz w:val="24"/>
      <w:szCs w:val="24"/>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uiPriority w:val="9"/>
    <w:rsid w:val="005B3213"/>
    <w:rPr>
      <w:rFonts w:ascii="Arial" w:eastAsia="Times New Roman" w:hAnsi="Arial" w:cs="Arial"/>
      <w:b/>
      <w:bCs/>
      <w:sz w:val="26"/>
      <w:szCs w:val="26"/>
    </w:rPr>
  </w:style>
  <w:style w:type="paragraph" w:customStyle="1" w:styleId="SMNumbered-Level2">
    <w:name w:val="SM Numbered - Level 2"/>
    <w:basedOn w:val="Normal"/>
    <w:rsid w:val="005B3213"/>
    <w:pPr>
      <w:numPr>
        <w:numId w:val="9"/>
      </w:numPr>
      <w:overflowPunct w:val="0"/>
      <w:autoSpaceDE w:val="0"/>
      <w:autoSpaceDN w:val="0"/>
      <w:adjustRightInd w:val="0"/>
      <w:spacing w:after="240" w:line="360" w:lineRule="auto"/>
      <w:jc w:val="both"/>
      <w:textAlignment w:val="baseline"/>
    </w:pPr>
    <w:rPr>
      <w:rFonts w:ascii="Arial" w:hAnsi="Arial"/>
    </w:rPr>
  </w:style>
  <w:style w:type="paragraph" w:customStyle="1" w:styleId="SMNumbered-Level3">
    <w:name w:val="SM Numbered - Level 3"/>
    <w:basedOn w:val="SMNumbered-Level2"/>
    <w:rsid w:val="005B3213"/>
    <w:pPr>
      <w:numPr>
        <w:ilvl w:val="2"/>
      </w:numPr>
    </w:pPr>
  </w:style>
  <w:style w:type="paragraph" w:styleId="BodyText2">
    <w:name w:val="Body Text 2"/>
    <w:basedOn w:val="Normal"/>
    <w:link w:val="BodyText2Char"/>
    <w:uiPriority w:val="99"/>
    <w:rsid w:val="005B3213"/>
    <w:pPr>
      <w:spacing w:after="120" w:line="480" w:lineRule="auto"/>
    </w:pPr>
  </w:style>
  <w:style w:type="character" w:customStyle="1" w:styleId="BodyText2Char">
    <w:name w:val="Body Text 2 Char"/>
    <w:basedOn w:val="DefaultParagraphFont"/>
    <w:link w:val="BodyText2"/>
    <w:uiPriority w:val="99"/>
    <w:rsid w:val="005B3213"/>
    <w:rPr>
      <w:rFonts w:ascii="Times New Roman" w:eastAsia="Times New Roman" w:hAnsi="Times New Roman" w:cs="Times New Roman"/>
      <w:sz w:val="24"/>
      <w:szCs w:val="24"/>
    </w:rPr>
  </w:style>
  <w:style w:type="paragraph" w:customStyle="1" w:styleId="SMNumbered-Level4">
    <w:name w:val="SM Numbered - Level 4"/>
    <w:basedOn w:val="BodyText2"/>
    <w:rsid w:val="005B3213"/>
    <w:pPr>
      <w:overflowPunct w:val="0"/>
      <w:autoSpaceDE w:val="0"/>
      <w:autoSpaceDN w:val="0"/>
      <w:adjustRightInd w:val="0"/>
      <w:spacing w:after="240" w:line="360" w:lineRule="auto"/>
      <w:jc w:val="both"/>
      <w:textAlignment w:val="baseline"/>
    </w:pPr>
    <w:rPr>
      <w:rFonts w:ascii="Arial" w:hAnsi="Arial"/>
    </w:rPr>
  </w:style>
  <w:style w:type="paragraph" w:customStyle="1" w:styleId="SLASubTitle">
    <w:name w:val="SLA SubTitle"/>
    <w:basedOn w:val="Normal"/>
    <w:rsid w:val="005B3213"/>
    <w:pPr>
      <w:spacing w:after="480"/>
      <w:jc w:val="center"/>
    </w:pPr>
    <w:rPr>
      <w:rFonts w:ascii="Arial" w:hAnsi="Arial"/>
      <w:b/>
      <w:sz w:val="52"/>
    </w:rPr>
  </w:style>
  <w:style w:type="paragraph" w:customStyle="1" w:styleId="SLAMainTitle">
    <w:name w:val="SLA Main Title"/>
    <w:basedOn w:val="SLASubTitle"/>
    <w:rsid w:val="005B3213"/>
    <w:rPr>
      <w:caps/>
    </w:rPr>
  </w:style>
  <w:style w:type="paragraph" w:customStyle="1" w:styleId="SMSubTitle">
    <w:name w:val="SM SubTitle"/>
    <w:basedOn w:val="SLASubTitle"/>
    <w:rsid w:val="005B3213"/>
    <w:rPr>
      <w:sz w:val="40"/>
    </w:rPr>
  </w:style>
  <w:style w:type="paragraph" w:customStyle="1" w:styleId="SLAIndex">
    <w:name w:val="SLA Index"/>
    <w:basedOn w:val="Normal"/>
    <w:rsid w:val="005B3213"/>
    <w:pPr>
      <w:spacing w:after="480"/>
      <w:jc w:val="center"/>
    </w:pPr>
    <w:rPr>
      <w:rFonts w:ascii="Arial" w:hAnsi="Arial"/>
      <w:b/>
      <w:sz w:val="36"/>
    </w:rPr>
  </w:style>
  <w:style w:type="paragraph" w:styleId="TOC1">
    <w:name w:val="toc 1"/>
    <w:basedOn w:val="Normal"/>
    <w:next w:val="Normal"/>
    <w:autoRedefine/>
    <w:uiPriority w:val="39"/>
    <w:rsid w:val="005B3213"/>
    <w:pPr>
      <w:tabs>
        <w:tab w:val="left" w:pos="680"/>
        <w:tab w:val="right" w:leader="dot" w:pos="8222"/>
      </w:tabs>
      <w:overflowPunct w:val="0"/>
      <w:autoSpaceDE w:val="0"/>
      <w:autoSpaceDN w:val="0"/>
      <w:adjustRightInd w:val="0"/>
      <w:ind w:left="680" w:hanging="680"/>
      <w:textAlignment w:val="baseline"/>
    </w:pPr>
    <w:rPr>
      <w:rFonts w:ascii="Arial" w:hAnsi="Arial"/>
    </w:rPr>
  </w:style>
  <w:style w:type="paragraph" w:customStyle="1" w:styleId="SMHeading1">
    <w:name w:val="SM Heading 1"/>
    <w:basedOn w:val="BodyTextIndent"/>
    <w:rsid w:val="005B3213"/>
    <w:pPr>
      <w:keepNext/>
      <w:numPr>
        <w:numId w:val="10"/>
      </w:numPr>
      <w:spacing w:after="240" w:line="360" w:lineRule="auto"/>
    </w:pPr>
    <w:rPr>
      <w:rFonts w:ascii="Arial" w:hAnsi="Arial" w:cs="Arial"/>
    </w:rPr>
  </w:style>
  <w:style w:type="paragraph" w:customStyle="1" w:styleId="SMNumberedText2">
    <w:name w:val="SM Numbered Text 2"/>
    <w:basedOn w:val="SMHeading2"/>
    <w:rsid w:val="005B3213"/>
    <w:pPr>
      <w:keepNext w:val="0"/>
    </w:pPr>
    <w:rPr>
      <w:b w:val="0"/>
      <w:bCs w:val="0"/>
    </w:rPr>
  </w:style>
  <w:style w:type="paragraph" w:customStyle="1" w:styleId="SMHeading2">
    <w:name w:val="SM Heading 2"/>
    <w:basedOn w:val="BodyTextIndent"/>
    <w:rsid w:val="005B3213"/>
    <w:pPr>
      <w:keepNext/>
      <w:numPr>
        <w:ilvl w:val="1"/>
        <w:numId w:val="10"/>
      </w:numPr>
      <w:spacing w:after="240" w:line="360" w:lineRule="auto"/>
    </w:pPr>
    <w:rPr>
      <w:rFonts w:ascii="Arial" w:hAnsi="Arial" w:cs="Arial"/>
    </w:rPr>
  </w:style>
  <w:style w:type="paragraph" w:customStyle="1" w:styleId="SMBodyText2">
    <w:name w:val="SM Body Text 2"/>
    <w:basedOn w:val="BodyTextIndent"/>
    <w:rsid w:val="005B3213"/>
    <w:pPr>
      <w:spacing w:after="240" w:line="360" w:lineRule="auto"/>
      <w:ind w:left="1418"/>
    </w:pPr>
    <w:rPr>
      <w:rFonts w:ascii="Arial" w:hAnsi="Arial" w:cs="Arial"/>
      <w:b w:val="0"/>
      <w:bCs w:val="0"/>
    </w:rPr>
  </w:style>
  <w:style w:type="paragraph" w:customStyle="1" w:styleId="SMHeading3">
    <w:name w:val="SM Heading 3"/>
    <w:basedOn w:val="BodyTextIndent"/>
    <w:rsid w:val="005B3213"/>
    <w:pPr>
      <w:numPr>
        <w:ilvl w:val="2"/>
        <w:numId w:val="10"/>
      </w:numPr>
      <w:spacing w:after="240" w:line="360" w:lineRule="auto"/>
    </w:pPr>
    <w:rPr>
      <w:rFonts w:ascii="Arial" w:hAnsi="Arial" w:cs="Arial"/>
      <w:b w:val="0"/>
      <w:bCs w:val="0"/>
    </w:rPr>
  </w:style>
  <w:style w:type="paragraph" w:customStyle="1" w:styleId="SMBodyText1">
    <w:name w:val="SM Body Text 1"/>
    <w:basedOn w:val="BodyTextIndent"/>
    <w:rsid w:val="005B3213"/>
    <w:pPr>
      <w:spacing w:after="240" w:line="360" w:lineRule="auto"/>
      <w:ind w:left="720"/>
    </w:pPr>
    <w:rPr>
      <w:rFonts w:ascii="Arial" w:hAnsi="Arial"/>
      <w:b w:val="0"/>
      <w:bCs w:val="0"/>
    </w:rPr>
  </w:style>
  <w:style w:type="paragraph" w:customStyle="1" w:styleId="SMHeading4">
    <w:name w:val="SM Heading 4"/>
    <w:basedOn w:val="BodyTextIndent"/>
    <w:rsid w:val="005B3213"/>
    <w:pPr>
      <w:numPr>
        <w:ilvl w:val="3"/>
        <w:numId w:val="10"/>
      </w:numPr>
      <w:spacing w:after="240" w:line="360" w:lineRule="auto"/>
    </w:pPr>
    <w:rPr>
      <w:rFonts w:ascii="Arial" w:hAnsi="Arial" w:cs="Arial"/>
      <w:b w:val="0"/>
      <w:bCs w:val="0"/>
    </w:rPr>
  </w:style>
  <w:style w:type="paragraph" w:customStyle="1" w:styleId="SMBodyText4">
    <w:name w:val="SM Body Text 4"/>
    <w:basedOn w:val="SMBodyText3"/>
    <w:rsid w:val="005B3213"/>
  </w:style>
  <w:style w:type="paragraph" w:customStyle="1" w:styleId="SMBodyText3">
    <w:name w:val="SM Body Text 3"/>
    <w:basedOn w:val="BodyTextIndent"/>
    <w:rsid w:val="005B3213"/>
    <w:pPr>
      <w:spacing w:after="240" w:line="360" w:lineRule="auto"/>
      <w:ind w:left="1440"/>
    </w:pPr>
    <w:rPr>
      <w:rFonts w:ascii="Arial" w:hAnsi="Arial" w:cs="Arial"/>
      <w:b w:val="0"/>
      <w:bCs w:val="0"/>
    </w:rPr>
  </w:style>
  <w:style w:type="paragraph" w:customStyle="1" w:styleId="SMHeading5">
    <w:name w:val="SM Heading 5"/>
    <w:basedOn w:val="BodyTextIndent"/>
    <w:rsid w:val="005B3213"/>
    <w:pPr>
      <w:numPr>
        <w:ilvl w:val="4"/>
        <w:numId w:val="10"/>
      </w:numPr>
      <w:spacing w:after="240" w:line="360" w:lineRule="auto"/>
      <w:outlineLvl w:val="1"/>
    </w:pPr>
    <w:rPr>
      <w:rFonts w:ascii="Arial" w:hAnsi="Arial" w:cs="Arial"/>
      <w:b w:val="0"/>
      <w:bCs w:val="0"/>
    </w:rPr>
  </w:style>
  <w:style w:type="paragraph" w:styleId="TOC3">
    <w:name w:val="toc 3"/>
    <w:basedOn w:val="Normal"/>
    <w:next w:val="Normal"/>
    <w:autoRedefine/>
    <w:semiHidden/>
    <w:rsid w:val="005B3213"/>
    <w:pPr>
      <w:overflowPunct w:val="0"/>
      <w:autoSpaceDE w:val="0"/>
      <w:autoSpaceDN w:val="0"/>
      <w:adjustRightInd w:val="0"/>
      <w:ind w:left="480"/>
      <w:textAlignment w:val="baseline"/>
    </w:pPr>
    <w:rPr>
      <w:rFonts w:ascii="Arial" w:hAnsi="Arial"/>
    </w:rPr>
  </w:style>
  <w:style w:type="character" w:styleId="PageNumber">
    <w:name w:val="page number"/>
    <w:basedOn w:val="DefaultParagraphFont"/>
    <w:rsid w:val="005B3213"/>
  </w:style>
  <w:style w:type="paragraph" w:customStyle="1" w:styleId="afterhead3">
    <w:name w:val="afterhead3"/>
    <w:basedOn w:val="Normal"/>
    <w:rsid w:val="005B3213"/>
    <w:pPr>
      <w:ind w:left="2880"/>
      <w:jc w:val="both"/>
    </w:pPr>
    <w:rPr>
      <w:rFonts w:ascii="Arial" w:hAnsi="Arial" w:cs="Arial"/>
      <w:sz w:val="22"/>
      <w:szCs w:val="22"/>
    </w:rPr>
  </w:style>
  <w:style w:type="paragraph" w:customStyle="1" w:styleId="SMHeading-Level1">
    <w:name w:val="SM Heading - Level 1"/>
    <w:basedOn w:val="BodyTextIndent"/>
    <w:rsid w:val="005B3213"/>
    <w:pPr>
      <w:keepNext/>
      <w:tabs>
        <w:tab w:val="num" w:pos="720"/>
      </w:tabs>
      <w:overflowPunct/>
      <w:spacing w:before="140" w:after="140" w:line="240" w:lineRule="auto"/>
      <w:ind w:left="964" w:hanging="964"/>
      <w:textAlignment w:val="auto"/>
    </w:pPr>
    <w:rPr>
      <w:rFonts w:ascii="Verdana" w:hAnsi="Verdana"/>
      <w:caps/>
      <w:sz w:val="21"/>
      <w:szCs w:val="21"/>
      <w:lang w:eastAsia="en-GB"/>
    </w:rPr>
  </w:style>
  <w:style w:type="paragraph" w:customStyle="1" w:styleId="SMHeading-Level2">
    <w:name w:val="SM Heading - Level 2"/>
    <w:basedOn w:val="BodyTextIndent"/>
    <w:rsid w:val="005B3213"/>
    <w:pPr>
      <w:keepNext/>
      <w:tabs>
        <w:tab w:val="num" w:pos="720"/>
      </w:tabs>
      <w:overflowPunct/>
      <w:spacing w:before="140" w:after="140" w:line="240" w:lineRule="auto"/>
      <w:ind w:left="964" w:hanging="964"/>
      <w:textAlignment w:val="auto"/>
    </w:pPr>
    <w:rPr>
      <w:rFonts w:ascii="Verdana" w:hAnsi="Verdana"/>
      <w:b w:val="0"/>
      <w:bCs w:val="0"/>
      <w:sz w:val="21"/>
      <w:szCs w:val="21"/>
      <w:lang w:eastAsia="en-GB"/>
    </w:rPr>
  </w:style>
  <w:style w:type="paragraph" w:styleId="TOC6">
    <w:name w:val="toc 6"/>
    <w:basedOn w:val="Normal"/>
    <w:next w:val="Normal"/>
    <w:autoRedefine/>
    <w:semiHidden/>
    <w:rsid w:val="005B3213"/>
    <w:pPr>
      <w:autoSpaceDE w:val="0"/>
      <w:autoSpaceDN w:val="0"/>
      <w:adjustRightInd w:val="0"/>
      <w:ind w:left="1200"/>
    </w:pPr>
    <w:rPr>
      <w:lang w:eastAsia="en-GB"/>
    </w:rPr>
  </w:style>
  <w:style w:type="paragraph" w:customStyle="1" w:styleId="Default">
    <w:name w:val="Default"/>
    <w:uiPriority w:val="99"/>
    <w:rsid w:val="005B3213"/>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loose">
    <w:name w:val="loose"/>
    <w:basedOn w:val="Normal"/>
    <w:rsid w:val="005B3213"/>
    <w:pPr>
      <w:spacing w:before="180"/>
    </w:pPr>
    <w:rPr>
      <w:lang w:eastAsia="en-GB"/>
    </w:rPr>
  </w:style>
  <w:style w:type="character" w:styleId="CommentReference">
    <w:name w:val="annotation reference"/>
    <w:uiPriority w:val="99"/>
    <w:semiHidden/>
    <w:rsid w:val="005B3213"/>
    <w:rPr>
      <w:sz w:val="16"/>
      <w:szCs w:val="16"/>
    </w:rPr>
  </w:style>
  <w:style w:type="paragraph" w:styleId="CommentText">
    <w:name w:val="annotation text"/>
    <w:basedOn w:val="Normal"/>
    <w:link w:val="CommentTextChar"/>
    <w:uiPriority w:val="99"/>
    <w:semiHidden/>
    <w:rsid w:val="005B3213"/>
    <w:rPr>
      <w:sz w:val="20"/>
      <w:szCs w:val="20"/>
    </w:rPr>
  </w:style>
  <w:style w:type="character" w:customStyle="1" w:styleId="CommentTextChar">
    <w:name w:val="Comment Text Char"/>
    <w:basedOn w:val="DefaultParagraphFont"/>
    <w:link w:val="CommentText"/>
    <w:uiPriority w:val="99"/>
    <w:semiHidden/>
    <w:rsid w:val="005B321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5B3213"/>
    <w:rPr>
      <w:b/>
      <w:bCs/>
    </w:rPr>
  </w:style>
  <w:style w:type="character" w:customStyle="1" w:styleId="CommentSubjectChar">
    <w:name w:val="Comment Subject Char"/>
    <w:basedOn w:val="CommentTextChar"/>
    <w:link w:val="CommentSubject"/>
    <w:uiPriority w:val="99"/>
    <w:semiHidden/>
    <w:rsid w:val="005B3213"/>
    <w:rPr>
      <w:rFonts w:ascii="Times New Roman" w:eastAsia="Times New Roman" w:hAnsi="Times New Roman" w:cs="Times New Roman"/>
      <w:b/>
      <w:bCs/>
      <w:sz w:val="20"/>
      <w:szCs w:val="20"/>
    </w:rPr>
  </w:style>
  <w:style w:type="table" w:styleId="TableGrid">
    <w:name w:val="Table Grid"/>
    <w:basedOn w:val="TableNormal"/>
    <w:uiPriority w:val="59"/>
    <w:rsid w:val="005B321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0">
    <w:name w:val="!bodytext"/>
    <w:link w:val="bodytextChar0"/>
    <w:qFormat/>
    <w:rsid w:val="005B3213"/>
    <w:pPr>
      <w:spacing w:after="0" w:line="240" w:lineRule="auto"/>
      <w:jc w:val="both"/>
    </w:pPr>
    <w:rPr>
      <w:rFonts w:ascii="Calibri" w:eastAsia="Times New Roman" w:hAnsi="Calibri" w:cs="Times New Roman"/>
      <w:color w:val="000000"/>
    </w:rPr>
  </w:style>
  <w:style w:type="numbering" w:customStyle="1" w:styleId="CurrentList1">
    <w:name w:val="Current List1"/>
    <w:semiHidden/>
    <w:rsid w:val="005B3213"/>
    <w:pPr>
      <w:numPr>
        <w:numId w:val="11"/>
      </w:numPr>
    </w:pPr>
  </w:style>
  <w:style w:type="character" w:customStyle="1" w:styleId="bodytextChar0">
    <w:name w:val="!bodytext Char"/>
    <w:link w:val="bodytext0"/>
    <w:rsid w:val="005B3213"/>
    <w:rPr>
      <w:rFonts w:ascii="Calibri" w:eastAsia="Times New Roman" w:hAnsi="Calibri" w:cs="Times New Roman"/>
      <w:color w:val="000000"/>
    </w:rPr>
  </w:style>
  <w:style w:type="paragraph" w:customStyle="1" w:styleId="H2Ashurst">
    <w:name w:val="H2Ashurst"/>
    <w:basedOn w:val="Normal"/>
    <w:rsid w:val="005B3213"/>
    <w:pPr>
      <w:numPr>
        <w:ilvl w:val="1"/>
        <w:numId w:val="12"/>
      </w:numPr>
      <w:suppressAutoHyphens/>
      <w:spacing w:after="220" w:line="264" w:lineRule="auto"/>
      <w:jc w:val="both"/>
      <w:outlineLvl w:val="1"/>
    </w:pPr>
    <w:rPr>
      <w:rFonts w:ascii="Verdana" w:hAnsi="Verdana"/>
      <w:sz w:val="18"/>
      <w:szCs w:val="20"/>
      <w:lang w:eastAsia="en-GB"/>
    </w:rPr>
  </w:style>
  <w:style w:type="paragraph" w:customStyle="1" w:styleId="H1Ashurst">
    <w:name w:val="H1Ashurst"/>
    <w:basedOn w:val="Normal"/>
    <w:next w:val="H2Ashurst"/>
    <w:rsid w:val="005B3213"/>
    <w:pPr>
      <w:keepNext/>
      <w:numPr>
        <w:numId w:val="12"/>
      </w:numPr>
      <w:suppressAutoHyphens/>
      <w:spacing w:after="220" w:line="264" w:lineRule="auto"/>
      <w:jc w:val="both"/>
      <w:outlineLvl w:val="0"/>
    </w:pPr>
    <w:rPr>
      <w:rFonts w:ascii="Verdana" w:hAnsi="Verdana"/>
      <w:b/>
      <w:caps/>
      <w:sz w:val="18"/>
      <w:szCs w:val="20"/>
      <w:lang w:eastAsia="en-GB"/>
    </w:rPr>
  </w:style>
  <w:style w:type="paragraph" w:customStyle="1" w:styleId="H3Ashurst">
    <w:name w:val="H3Ashurst"/>
    <w:basedOn w:val="Normal"/>
    <w:rsid w:val="005B3213"/>
    <w:pPr>
      <w:numPr>
        <w:ilvl w:val="2"/>
        <w:numId w:val="12"/>
      </w:numPr>
      <w:suppressAutoHyphens/>
      <w:spacing w:after="220" w:line="264" w:lineRule="auto"/>
      <w:jc w:val="both"/>
      <w:outlineLvl w:val="2"/>
    </w:pPr>
    <w:rPr>
      <w:rFonts w:ascii="Verdana" w:hAnsi="Verdana"/>
      <w:sz w:val="18"/>
      <w:szCs w:val="20"/>
      <w:lang w:eastAsia="en-GB"/>
    </w:rPr>
  </w:style>
  <w:style w:type="paragraph" w:customStyle="1" w:styleId="H4Ashurst">
    <w:name w:val="H4Ashurst"/>
    <w:basedOn w:val="Normal"/>
    <w:rsid w:val="005B3213"/>
    <w:pPr>
      <w:numPr>
        <w:ilvl w:val="3"/>
        <w:numId w:val="12"/>
      </w:numPr>
      <w:suppressAutoHyphens/>
      <w:spacing w:after="220" w:line="264" w:lineRule="auto"/>
      <w:jc w:val="both"/>
      <w:outlineLvl w:val="3"/>
    </w:pPr>
    <w:rPr>
      <w:rFonts w:ascii="Verdana" w:hAnsi="Verdana"/>
      <w:sz w:val="18"/>
      <w:szCs w:val="20"/>
      <w:lang w:eastAsia="en-GB"/>
    </w:rPr>
  </w:style>
  <w:style w:type="paragraph" w:customStyle="1" w:styleId="H5Ashurst">
    <w:name w:val="H5Ashurst"/>
    <w:basedOn w:val="Normal"/>
    <w:rsid w:val="005B3213"/>
    <w:pPr>
      <w:numPr>
        <w:ilvl w:val="4"/>
        <w:numId w:val="12"/>
      </w:numPr>
      <w:suppressAutoHyphens/>
      <w:spacing w:after="220" w:line="264" w:lineRule="auto"/>
      <w:jc w:val="both"/>
      <w:outlineLvl w:val="4"/>
    </w:pPr>
    <w:rPr>
      <w:rFonts w:ascii="Verdana" w:hAnsi="Verdana"/>
      <w:sz w:val="18"/>
      <w:szCs w:val="20"/>
      <w:lang w:eastAsia="en-GB"/>
    </w:rPr>
  </w:style>
  <w:style w:type="paragraph" w:customStyle="1" w:styleId="H6Ashurst">
    <w:name w:val="H6Ashurst"/>
    <w:basedOn w:val="Normal"/>
    <w:rsid w:val="005B3213"/>
    <w:pPr>
      <w:numPr>
        <w:ilvl w:val="5"/>
        <w:numId w:val="12"/>
      </w:numPr>
      <w:suppressAutoHyphens/>
      <w:spacing w:after="220" w:line="264" w:lineRule="auto"/>
      <w:jc w:val="both"/>
      <w:outlineLvl w:val="5"/>
    </w:pPr>
    <w:rPr>
      <w:rFonts w:ascii="Verdana" w:hAnsi="Verdana"/>
      <w:sz w:val="18"/>
      <w:szCs w:val="20"/>
      <w:lang w:eastAsia="en-GB"/>
    </w:rPr>
  </w:style>
  <w:style w:type="paragraph" w:customStyle="1" w:styleId="ClauseLevel1Heading">
    <w:name w:val="ClauseLevel1Heading"/>
    <w:uiPriority w:val="99"/>
    <w:rsid w:val="005B3213"/>
    <w:pPr>
      <w:widowControl w:val="0"/>
      <w:autoSpaceDE w:val="0"/>
      <w:autoSpaceDN w:val="0"/>
      <w:adjustRightInd w:val="0"/>
      <w:spacing w:after="0" w:line="360" w:lineRule="auto"/>
    </w:pPr>
    <w:rPr>
      <w:rFonts w:ascii="Arial" w:eastAsia="Times New Roman" w:hAnsi="Arial" w:cs="Arial"/>
      <w:b/>
      <w:bCs/>
      <w:color w:val="000000"/>
      <w:sz w:val="20"/>
      <w:szCs w:val="20"/>
      <w:lang w:eastAsia="en-GB"/>
    </w:rPr>
  </w:style>
  <w:style w:type="paragraph" w:customStyle="1" w:styleId="SMPlainText-Level2">
    <w:name w:val="SM Plain Text - Level 2"/>
    <w:basedOn w:val="BodyTextIndent"/>
    <w:rsid w:val="005B3213"/>
    <w:pPr>
      <w:widowControl w:val="0"/>
      <w:spacing w:after="240" w:line="360" w:lineRule="auto"/>
      <w:ind w:left="720"/>
    </w:pPr>
    <w:rPr>
      <w:rFonts w:ascii="Arial" w:hAnsi="Arial"/>
      <w:b w:val="0"/>
      <w:bCs w:val="0"/>
    </w:rPr>
  </w:style>
  <w:style w:type="paragraph" w:customStyle="1" w:styleId="HouseLevel1">
    <w:name w:val="House Level 1"/>
    <w:basedOn w:val="Normal"/>
    <w:rsid w:val="005B3213"/>
    <w:pPr>
      <w:numPr>
        <w:numId w:val="13"/>
      </w:numPr>
      <w:jc w:val="both"/>
    </w:pPr>
    <w:rPr>
      <w:b/>
      <w:u w:val="single"/>
    </w:rPr>
  </w:style>
  <w:style w:type="paragraph" w:customStyle="1" w:styleId="HouseLevel2">
    <w:name w:val="House Level 2"/>
    <w:basedOn w:val="Normal"/>
    <w:rsid w:val="005B3213"/>
    <w:pPr>
      <w:numPr>
        <w:ilvl w:val="1"/>
        <w:numId w:val="13"/>
      </w:numPr>
      <w:tabs>
        <w:tab w:val="left" w:pos="851"/>
      </w:tabs>
      <w:jc w:val="both"/>
    </w:pPr>
  </w:style>
  <w:style w:type="paragraph" w:customStyle="1" w:styleId="HouseLevel3">
    <w:name w:val="House Level 3"/>
    <w:basedOn w:val="Normal"/>
    <w:rsid w:val="005B3213"/>
    <w:pPr>
      <w:numPr>
        <w:ilvl w:val="2"/>
        <w:numId w:val="13"/>
      </w:numPr>
      <w:tabs>
        <w:tab w:val="left" w:pos="851"/>
      </w:tabs>
      <w:jc w:val="both"/>
    </w:pPr>
  </w:style>
  <w:style w:type="paragraph" w:customStyle="1" w:styleId="HouseLevel4">
    <w:name w:val="House Level 4"/>
    <w:basedOn w:val="Normal"/>
    <w:rsid w:val="005B3213"/>
    <w:pPr>
      <w:numPr>
        <w:ilvl w:val="3"/>
        <w:numId w:val="13"/>
      </w:numPr>
      <w:ind w:left="1702" w:hanging="851"/>
      <w:jc w:val="both"/>
    </w:pPr>
  </w:style>
  <w:style w:type="paragraph" w:customStyle="1" w:styleId="HouseLevel5">
    <w:name w:val="House Level 5"/>
    <w:basedOn w:val="Normal"/>
    <w:rsid w:val="005B3213"/>
    <w:pPr>
      <w:numPr>
        <w:ilvl w:val="4"/>
        <w:numId w:val="13"/>
      </w:numPr>
      <w:jc w:val="both"/>
    </w:pPr>
  </w:style>
  <w:style w:type="paragraph" w:customStyle="1" w:styleId="HouseLevel6">
    <w:name w:val="House Level 6"/>
    <w:basedOn w:val="Normal"/>
    <w:rsid w:val="005B3213"/>
    <w:pPr>
      <w:numPr>
        <w:ilvl w:val="5"/>
        <w:numId w:val="13"/>
      </w:numPr>
      <w:ind w:left="3403" w:hanging="851"/>
      <w:jc w:val="both"/>
    </w:pPr>
  </w:style>
  <w:style w:type="character" w:styleId="FollowedHyperlink">
    <w:name w:val="FollowedHyperlink"/>
    <w:basedOn w:val="DefaultParagraphFont"/>
    <w:uiPriority w:val="99"/>
    <w:semiHidden/>
    <w:unhideWhenUsed/>
    <w:rsid w:val="00315E5E"/>
    <w:rPr>
      <w:color w:val="800080" w:themeColor="followedHyperlink"/>
      <w:u w:val="single"/>
    </w:rPr>
  </w:style>
  <w:style w:type="character" w:customStyle="1" w:styleId="ListParagraphChar">
    <w:name w:val="List Paragraph Char"/>
    <w:basedOn w:val="DefaultParagraphFont"/>
    <w:link w:val="ListParagraph"/>
    <w:uiPriority w:val="34"/>
    <w:rsid w:val="009C7F31"/>
  </w:style>
  <w:style w:type="table" w:styleId="LightList-Accent1">
    <w:name w:val="Light List Accent 1"/>
    <w:basedOn w:val="TableNormal"/>
    <w:uiPriority w:val="61"/>
    <w:rsid w:val="00BE51B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rmalWeb">
    <w:name w:val="Normal (Web)"/>
    <w:basedOn w:val="Normal"/>
    <w:uiPriority w:val="99"/>
    <w:unhideWhenUsed/>
    <w:rsid w:val="00C74AE6"/>
    <w:pPr>
      <w:spacing w:before="100" w:beforeAutospacing="1" w:after="100" w:afterAutospacing="1"/>
    </w:pPr>
    <w:rPr>
      <w:lang w:eastAsia="en-GB"/>
    </w:rPr>
  </w:style>
  <w:style w:type="paragraph" w:customStyle="1" w:styleId="Body">
    <w:name w:val="Body"/>
    <w:basedOn w:val="Normal"/>
    <w:uiPriority w:val="99"/>
    <w:rsid w:val="008D767D"/>
    <w:pPr>
      <w:adjustRightInd w:val="0"/>
      <w:spacing w:after="240"/>
      <w:jc w:val="both"/>
    </w:pPr>
    <w:rPr>
      <w:lang w:eastAsia="en-GB"/>
    </w:rPr>
  </w:style>
  <w:style w:type="paragraph" w:customStyle="1" w:styleId="Body1">
    <w:name w:val="Body 1"/>
    <w:basedOn w:val="Body"/>
    <w:uiPriority w:val="99"/>
    <w:rsid w:val="008D767D"/>
    <w:pPr>
      <w:ind w:left="851"/>
    </w:pPr>
  </w:style>
  <w:style w:type="paragraph" w:customStyle="1" w:styleId="Level1">
    <w:name w:val="Level 1"/>
    <w:aliases w:val="l1"/>
    <w:basedOn w:val="Body1"/>
    <w:uiPriority w:val="99"/>
    <w:qFormat/>
    <w:rsid w:val="008D767D"/>
    <w:pPr>
      <w:numPr>
        <w:numId w:val="16"/>
      </w:numPr>
      <w:outlineLvl w:val="0"/>
    </w:pPr>
  </w:style>
  <w:style w:type="character" w:customStyle="1" w:styleId="Level1asHeadingtext">
    <w:name w:val="Level 1 as Heading (text)"/>
    <w:basedOn w:val="DefaultParagraphFont"/>
    <w:rsid w:val="008D767D"/>
    <w:rPr>
      <w:b/>
      <w:bCs/>
      <w:caps/>
    </w:rPr>
  </w:style>
  <w:style w:type="paragraph" w:customStyle="1" w:styleId="Body2">
    <w:name w:val="Body 2"/>
    <w:basedOn w:val="Body"/>
    <w:uiPriority w:val="99"/>
    <w:rsid w:val="008D767D"/>
    <w:pPr>
      <w:ind w:left="851"/>
    </w:pPr>
  </w:style>
  <w:style w:type="paragraph" w:customStyle="1" w:styleId="Level2">
    <w:name w:val="Level 2"/>
    <w:basedOn w:val="Body2"/>
    <w:uiPriority w:val="99"/>
    <w:rsid w:val="008D767D"/>
    <w:pPr>
      <w:numPr>
        <w:ilvl w:val="1"/>
        <w:numId w:val="16"/>
      </w:numPr>
      <w:outlineLvl w:val="1"/>
    </w:pPr>
  </w:style>
  <w:style w:type="character" w:customStyle="1" w:styleId="Level2asHeadingtext">
    <w:name w:val="Level 2 as Heading (text)"/>
    <w:basedOn w:val="DefaultParagraphFont"/>
    <w:uiPriority w:val="99"/>
    <w:rsid w:val="008D767D"/>
    <w:rPr>
      <w:b/>
      <w:bCs/>
    </w:rPr>
  </w:style>
  <w:style w:type="paragraph" w:customStyle="1" w:styleId="Body3">
    <w:name w:val="Body 3"/>
    <w:basedOn w:val="Body"/>
    <w:uiPriority w:val="99"/>
    <w:rsid w:val="008D767D"/>
    <w:pPr>
      <w:ind w:left="1702"/>
    </w:pPr>
  </w:style>
  <w:style w:type="paragraph" w:customStyle="1" w:styleId="Level3">
    <w:name w:val="Level 3"/>
    <w:aliases w:val="l3"/>
    <w:basedOn w:val="Body3"/>
    <w:link w:val="Level3Char"/>
    <w:uiPriority w:val="99"/>
    <w:qFormat/>
    <w:rsid w:val="008D767D"/>
    <w:pPr>
      <w:numPr>
        <w:ilvl w:val="2"/>
        <w:numId w:val="16"/>
      </w:numPr>
      <w:outlineLvl w:val="2"/>
    </w:pPr>
  </w:style>
  <w:style w:type="character" w:customStyle="1" w:styleId="Level3asHeadingtext">
    <w:name w:val="Level 3 as Heading (text)"/>
    <w:basedOn w:val="DefaultParagraphFont"/>
    <w:uiPriority w:val="99"/>
    <w:rsid w:val="008D767D"/>
    <w:rPr>
      <w:b/>
      <w:bCs/>
    </w:rPr>
  </w:style>
  <w:style w:type="paragraph" w:customStyle="1" w:styleId="Body4">
    <w:name w:val="Body 4"/>
    <w:basedOn w:val="Body"/>
    <w:uiPriority w:val="99"/>
    <w:rsid w:val="008D767D"/>
    <w:pPr>
      <w:ind w:left="2553"/>
    </w:pPr>
  </w:style>
  <w:style w:type="paragraph" w:customStyle="1" w:styleId="Level4">
    <w:name w:val="Level 4"/>
    <w:basedOn w:val="Body4"/>
    <w:uiPriority w:val="99"/>
    <w:qFormat/>
    <w:rsid w:val="008D767D"/>
    <w:pPr>
      <w:numPr>
        <w:ilvl w:val="3"/>
        <w:numId w:val="16"/>
      </w:numPr>
      <w:outlineLvl w:val="3"/>
    </w:pPr>
  </w:style>
  <w:style w:type="paragraph" w:customStyle="1" w:styleId="Body5">
    <w:name w:val="Body 5"/>
    <w:basedOn w:val="Body"/>
    <w:uiPriority w:val="99"/>
    <w:rsid w:val="008D767D"/>
    <w:pPr>
      <w:ind w:left="3404"/>
    </w:pPr>
  </w:style>
  <w:style w:type="paragraph" w:customStyle="1" w:styleId="Level5">
    <w:name w:val="Level 5"/>
    <w:basedOn w:val="Body5"/>
    <w:uiPriority w:val="99"/>
    <w:rsid w:val="008D767D"/>
    <w:pPr>
      <w:numPr>
        <w:ilvl w:val="4"/>
        <w:numId w:val="16"/>
      </w:numPr>
      <w:outlineLvl w:val="4"/>
    </w:pPr>
  </w:style>
  <w:style w:type="paragraph" w:customStyle="1" w:styleId="Body6">
    <w:name w:val="Body 6"/>
    <w:basedOn w:val="Body"/>
    <w:uiPriority w:val="99"/>
    <w:rsid w:val="008D767D"/>
    <w:pPr>
      <w:ind w:left="4255"/>
    </w:pPr>
  </w:style>
  <w:style w:type="paragraph" w:customStyle="1" w:styleId="Level6">
    <w:name w:val="Level 6"/>
    <w:basedOn w:val="Body6"/>
    <w:uiPriority w:val="99"/>
    <w:rsid w:val="008D767D"/>
    <w:pPr>
      <w:numPr>
        <w:ilvl w:val="5"/>
        <w:numId w:val="16"/>
      </w:numPr>
      <w:outlineLvl w:val="5"/>
    </w:pPr>
  </w:style>
  <w:style w:type="paragraph" w:customStyle="1" w:styleId="Bullet1">
    <w:name w:val="Bullet 1"/>
    <w:basedOn w:val="Body"/>
    <w:uiPriority w:val="99"/>
    <w:rsid w:val="008D767D"/>
    <w:pPr>
      <w:numPr>
        <w:numId w:val="17"/>
      </w:numPr>
      <w:outlineLvl w:val="0"/>
    </w:pPr>
  </w:style>
  <w:style w:type="paragraph" w:customStyle="1" w:styleId="Bullet2">
    <w:name w:val="Bullet 2"/>
    <w:basedOn w:val="Body"/>
    <w:uiPriority w:val="99"/>
    <w:rsid w:val="008D767D"/>
    <w:pPr>
      <w:numPr>
        <w:ilvl w:val="1"/>
        <w:numId w:val="17"/>
      </w:numPr>
      <w:outlineLvl w:val="1"/>
    </w:pPr>
  </w:style>
  <w:style w:type="paragraph" w:customStyle="1" w:styleId="Bullet3">
    <w:name w:val="Bullet 3"/>
    <w:basedOn w:val="Body"/>
    <w:uiPriority w:val="99"/>
    <w:rsid w:val="008D767D"/>
    <w:pPr>
      <w:numPr>
        <w:ilvl w:val="2"/>
        <w:numId w:val="17"/>
      </w:numPr>
      <w:outlineLvl w:val="2"/>
    </w:pPr>
  </w:style>
  <w:style w:type="paragraph" w:customStyle="1" w:styleId="Bullet4">
    <w:name w:val="Bullet 4"/>
    <w:basedOn w:val="Body"/>
    <w:uiPriority w:val="99"/>
    <w:rsid w:val="008D767D"/>
    <w:pPr>
      <w:numPr>
        <w:ilvl w:val="3"/>
        <w:numId w:val="17"/>
      </w:numPr>
      <w:outlineLvl w:val="3"/>
    </w:pPr>
  </w:style>
  <w:style w:type="character" w:styleId="Strong">
    <w:name w:val="Strong"/>
    <w:basedOn w:val="DefaultParagraphFont"/>
    <w:uiPriority w:val="22"/>
    <w:qFormat/>
    <w:rsid w:val="00F44799"/>
    <w:rPr>
      <w:rFonts w:ascii="Times New Roman" w:hAnsi="Times New Roman" w:cs="Times New Roman" w:hint="default"/>
      <w:b/>
      <w:bCs/>
    </w:rPr>
  </w:style>
  <w:style w:type="paragraph" w:styleId="NoSpacing">
    <w:name w:val="No Spacing"/>
    <w:link w:val="NoSpacingChar"/>
    <w:uiPriority w:val="1"/>
    <w:qFormat/>
    <w:rsid w:val="00F44799"/>
    <w:pPr>
      <w:spacing w:after="0" w:line="240" w:lineRule="auto"/>
    </w:pPr>
    <w:rPr>
      <w:rFonts w:ascii="Times New Roman" w:eastAsia="Times New Roman" w:hAnsi="Times New Roman" w:cs="Times New Roman"/>
      <w:sz w:val="24"/>
      <w:szCs w:val="24"/>
    </w:rPr>
  </w:style>
  <w:style w:type="character" w:customStyle="1" w:styleId="A0">
    <w:name w:val="A0"/>
    <w:uiPriority w:val="99"/>
    <w:rsid w:val="00F44799"/>
    <w:rPr>
      <w:color w:val="000000"/>
      <w:sz w:val="16"/>
    </w:rPr>
  </w:style>
  <w:style w:type="character" w:customStyle="1" w:styleId="Heading4Char">
    <w:name w:val="Heading 4 Char"/>
    <w:aliases w:val="Sub-Minor Char1,Project table Char1,Propos Char1,Level 2 - a Char1,Bullet 11 Char1,Bullet 12 Char1,Bullet 13 Char1,Bullet 14 Char1,Bullet 15 Char1,Bullet 16 Char1,h4 Char1,Schedules Char1,4 Char1,H4 Char1,14 Char1,l4 Char1,141 Char1"/>
    <w:basedOn w:val="DefaultParagraphFont"/>
    <w:link w:val="Heading4"/>
    <w:uiPriority w:val="9"/>
    <w:semiHidden/>
    <w:rsid w:val="00646E95"/>
    <w:rPr>
      <w:rFonts w:asciiTheme="majorHAnsi" w:eastAsiaTheme="majorEastAsia" w:hAnsiTheme="majorHAnsi" w:cstheme="majorBidi"/>
      <w:b/>
      <w:bCs/>
      <w:i/>
      <w:iCs/>
      <w:color w:val="4F81BD" w:themeColor="accent1"/>
      <w:sz w:val="24"/>
      <w:szCs w:val="24"/>
    </w:rPr>
  </w:style>
  <w:style w:type="character" w:customStyle="1" w:styleId="Heading7Char">
    <w:name w:val="Heading 7 Char"/>
    <w:aliases w:val="Heading 7(unused) Char,Legal Level 1.1. Char,L2 PIP Char,Lev 7 Char,H7DO NOT USE Char,PA Appendix Major Char,Blank 3 Char,Appendix Major Char,Heading 7 (Do Not Use) Char"/>
    <w:basedOn w:val="DefaultParagraphFont"/>
    <w:link w:val="Heading7"/>
    <w:uiPriority w:val="99"/>
    <w:semiHidden/>
    <w:rsid w:val="00646E95"/>
    <w:rPr>
      <w:rFonts w:asciiTheme="majorHAnsi" w:eastAsiaTheme="majorEastAsia" w:hAnsiTheme="majorHAnsi" w:cstheme="majorBidi"/>
      <w:i/>
      <w:iCs/>
      <w:color w:val="404040" w:themeColor="text1" w:themeTint="BF"/>
      <w:sz w:val="24"/>
      <w:szCs w:val="24"/>
    </w:rPr>
  </w:style>
  <w:style w:type="character" w:customStyle="1" w:styleId="Heading8Char">
    <w:name w:val="Heading 8 Char"/>
    <w:aliases w:val="Legal Level 1.1.1. Char,Lev 8 Char,h8 DO NOT USE Char,PA Appendix Minor Char,Blank 4 Char,Appendix Minor Char,h8 Char,Heading 8 (Do Not Use) Char"/>
    <w:basedOn w:val="DefaultParagraphFont"/>
    <w:link w:val="Heading8"/>
    <w:uiPriority w:val="99"/>
    <w:semiHidden/>
    <w:rsid w:val="00646E95"/>
    <w:rPr>
      <w:rFonts w:asciiTheme="majorHAnsi" w:eastAsiaTheme="majorEastAsia" w:hAnsiTheme="majorHAnsi" w:cstheme="majorBidi"/>
      <w:color w:val="404040" w:themeColor="text1" w:themeTint="BF"/>
      <w:sz w:val="20"/>
      <w:szCs w:val="20"/>
    </w:rPr>
  </w:style>
  <w:style w:type="character" w:styleId="UnresolvedMention">
    <w:name w:val="Unresolved Mention"/>
    <w:basedOn w:val="DefaultParagraphFont"/>
    <w:uiPriority w:val="99"/>
    <w:semiHidden/>
    <w:unhideWhenUsed/>
    <w:rsid w:val="002D64C9"/>
    <w:rPr>
      <w:color w:val="605E5C"/>
      <w:shd w:val="clear" w:color="auto" w:fill="E1DFDD"/>
    </w:rPr>
  </w:style>
  <w:style w:type="character" w:customStyle="1" w:styleId="NoSpacingChar">
    <w:name w:val="No Spacing Char"/>
    <w:basedOn w:val="DefaultParagraphFont"/>
    <w:link w:val="NoSpacing"/>
    <w:uiPriority w:val="1"/>
    <w:rsid w:val="00C55F60"/>
    <w:rPr>
      <w:rFonts w:ascii="Times New Roman" w:eastAsia="Times New Roman" w:hAnsi="Times New Roman" w:cs="Times New Roman"/>
      <w:sz w:val="24"/>
      <w:szCs w:val="24"/>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basedOn w:val="DefaultParagraphFont"/>
    <w:link w:val="Heading5"/>
    <w:uiPriority w:val="99"/>
    <w:semiHidden/>
    <w:rsid w:val="004F4FB8"/>
    <w:rPr>
      <w:rFonts w:ascii="Trebuchet MS" w:eastAsia="Times New Roman" w:hAnsi="Trebuchet MS" w:cs="Times New Roman"/>
      <w:bCs/>
      <w:iCs/>
      <w:sz w:val="20"/>
      <w:szCs w:val="26"/>
    </w:rPr>
  </w:style>
  <w:style w:type="character" w:customStyle="1" w:styleId="Heading9Char">
    <w:name w:val="Heading 9 Char"/>
    <w:aliases w:val="Heading 9 (defunct) Char,Legal Level 1.1.1.1. Char,Lev 9 Char,h9 DO NOT USE Char,App Heading Char,Titre 10 Char,App1 Char,Blank 5 Char,appendix Char,h9 Char,Heading 9 (Do Not Use) Char"/>
    <w:basedOn w:val="DefaultParagraphFont"/>
    <w:link w:val="Heading9"/>
    <w:uiPriority w:val="99"/>
    <w:semiHidden/>
    <w:rsid w:val="004F4FB8"/>
    <w:rPr>
      <w:rFonts w:ascii="Trebuchet MS" w:eastAsia="Times New Roman" w:hAnsi="Trebuchet MS" w:cs="Arial"/>
      <w:sz w:val="20"/>
    </w:rPr>
  </w:style>
  <w:style w:type="character" w:customStyle="1" w:styleId="Heading1Char1">
    <w:name w:val="Heading 1 Char1"/>
    <w:aliases w:val="h1 Char1,A MAJOR/BOLD Char1,Schedheading Char1,Heading 1(Report Only) Char1,h1 chapter heading Char1,Section Heading Char1,H1 Char1,Attribute Heading 1 Char1,Roman 14 B Heading Char1,Roman 14 B Heading1 Char1,Roman 14 B Heading2 Char1"/>
    <w:basedOn w:val="DefaultParagraphFont"/>
    <w:rsid w:val="004F4FB8"/>
    <w:rPr>
      <w:rFonts w:asciiTheme="majorHAnsi" w:eastAsiaTheme="majorEastAsia" w:hAnsiTheme="majorHAnsi" w:cstheme="majorBidi"/>
      <w:color w:val="365F91" w:themeColor="accent1" w:themeShade="BF"/>
      <w:sz w:val="32"/>
      <w:szCs w:val="32"/>
    </w:rPr>
  </w:style>
  <w:style w:type="character" w:customStyle="1" w:styleId="Heading2Char1">
    <w:name w:val="Heading 2 Char1"/>
    <w:aliases w:val="Major Char1,PARA2 Char1,KJL:1st Level Char1,Heading Two Char1,h2 Char1,(1.1 Char1,1.2 Char1,1.3 etc) Char1,Prophead 2 Char1,RFP Heading 2 Char1,Activity Char1,l2 Char1,H2 Char1,h 3 Char1,Numbered - 2 Char1,Reset numbering Char1,T2 Char"/>
    <w:basedOn w:val="DefaultParagraphFont"/>
    <w:uiPriority w:val="99"/>
    <w:semiHidden/>
    <w:rsid w:val="004F4FB8"/>
    <w:rPr>
      <w:rFonts w:asciiTheme="majorHAnsi" w:eastAsiaTheme="majorEastAsia" w:hAnsiTheme="majorHAnsi" w:cstheme="majorBidi"/>
      <w:color w:val="365F91" w:themeColor="accent1" w:themeShade="BF"/>
      <w:sz w:val="26"/>
      <w:szCs w:val="26"/>
    </w:rPr>
  </w:style>
  <w:style w:type="character" w:customStyle="1" w:styleId="Heading3Char1">
    <w:name w:val="Heading 3 Char1"/>
    <w:aliases w:val="H3 Char1,Prophead 3 Char1,h3 Char1,HHHeading Char1,Heading 31 Char1,Heading 32 Char1,Heading 33 Char1,Heading 34 Char1,Heading 35 Char1,Heading 36 Char1,H31 Char1,H32 Char1,H33 Char1,H34 Char1,H35 Char1,H36 Char1,3 Char1,HeadC Char1"/>
    <w:basedOn w:val="DefaultParagraphFont"/>
    <w:uiPriority w:val="9"/>
    <w:semiHidden/>
    <w:rsid w:val="004F4FB8"/>
    <w:rPr>
      <w:rFonts w:asciiTheme="majorHAnsi" w:eastAsiaTheme="majorEastAsia" w:hAnsiTheme="majorHAnsi" w:cstheme="majorBidi"/>
      <w:color w:val="243F60" w:themeColor="accent1" w:themeShade="7F"/>
      <w:sz w:val="24"/>
      <w:szCs w:val="24"/>
    </w:rPr>
  </w:style>
  <w:style w:type="character" w:customStyle="1" w:styleId="Heading4Char1">
    <w:name w:val="Heading 4 Char1"/>
    <w:aliases w:val="Sub-Minor Char,Project table Char,Propos Char,Bullet 1 Char,Level 2 - a Char,Bullet 11 Char,Bullet 12 Char,Bullet 13 Char,Bullet 14 Char,Bullet 15 Char,Bullet 16 Char,h4 Char,Schedules Char,4 Char,H4 Char,14 Char,l4 Char,141 Char,41 Char"/>
    <w:uiPriority w:val="99"/>
    <w:semiHidden/>
    <w:locked/>
    <w:rsid w:val="004F4FB8"/>
    <w:rPr>
      <w:rFonts w:ascii="Trebuchet MS" w:eastAsia="Times New Roman" w:hAnsi="Trebuchet MS" w:cs="Times New Roman"/>
      <w:bCs/>
      <w:sz w:val="20"/>
      <w:szCs w:val="28"/>
    </w:rPr>
  </w:style>
  <w:style w:type="character" w:customStyle="1" w:styleId="Heading5Char1">
    <w:name w:val="Heading 5 Char1"/>
    <w:aliases w:val="Heading Char1,Heading 5(unused) Char1,Level 3 - (i) Char1,Third Level Heading Char1,h5 Char1,Response Type Char1,Response Type1 Char1,Response Type2 Char1,Response Type3 Char1,Response Type4 Char1,Response Type5 Char1,Response Type7 Char"/>
    <w:basedOn w:val="DefaultParagraphFont"/>
    <w:uiPriority w:val="99"/>
    <w:semiHidden/>
    <w:rsid w:val="004F4FB8"/>
    <w:rPr>
      <w:rFonts w:asciiTheme="majorHAnsi" w:eastAsiaTheme="majorEastAsia" w:hAnsiTheme="majorHAnsi" w:cstheme="majorBidi"/>
      <w:color w:val="365F91" w:themeColor="accent1" w:themeShade="BF"/>
      <w:sz w:val="24"/>
      <w:szCs w:val="24"/>
    </w:rPr>
  </w:style>
  <w:style w:type="character" w:customStyle="1" w:styleId="Heading6Char1">
    <w:name w:val="Heading 6 Char1"/>
    <w:aliases w:val="Heading 6(unused) Char1,Legal Level 1. Char1,L1 PIP Char1,Heading 6  Appendix Y &amp; Z Char1,Lev 6 Char1,H6 DO NOT USE Char1,Bullet list Char1,PA Appendix Char1,H6 Char1,H61 Char1,PR14 Char1,bullet2 Char1,Blank 2 Char1,Appendix Char1"/>
    <w:basedOn w:val="DefaultParagraphFont"/>
    <w:semiHidden/>
    <w:rsid w:val="004F4FB8"/>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uiPriority w:val="99"/>
    <w:semiHidden/>
    <w:rsid w:val="004F4FB8"/>
    <w:pPr>
      <w:spacing w:before="100" w:beforeAutospacing="1" w:after="100" w:afterAutospacing="1"/>
    </w:pPr>
    <w:rPr>
      <w:lang w:eastAsia="en-GB"/>
    </w:rPr>
  </w:style>
  <w:style w:type="character" w:customStyle="1" w:styleId="Heading7Char1">
    <w:name w:val="Heading 7 Char1"/>
    <w:aliases w:val="Heading 7(unused) Char1,Legal Level 1.1. Char1,L2 PIP Char1,Lev 7 Char1,H7DO NOT USE Char1,PA Appendix Major Char1,Blank 3 Char1,Appendix Major Char1,Heading 7 (Do Not Use) Char1"/>
    <w:basedOn w:val="DefaultParagraphFont"/>
    <w:semiHidden/>
    <w:rsid w:val="004F4FB8"/>
    <w:rPr>
      <w:rFonts w:asciiTheme="majorHAnsi" w:eastAsiaTheme="majorEastAsia" w:hAnsiTheme="majorHAnsi" w:cstheme="majorBidi"/>
      <w:i/>
      <w:iCs/>
      <w:color w:val="243F60" w:themeColor="accent1" w:themeShade="7F"/>
      <w:sz w:val="24"/>
      <w:szCs w:val="24"/>
    </w:rPr>
  </w:style>
  <w:style w:type="character" w:customStyle="1" w:styleId="Heading8Char1">
    <w:name w:val="Heading 8 Char1"/>
    <w:aliases w:val="Legal Level 1.1.1. Char1,Lev 8 Char1,h8 DO NOT USE Char1,PA Appendix Minor Char1,Blank 4 Char1,Appendix Minor Char1,h8 Char1,Heading 8 (Do Not Use) Char1"/>
    <w:basedOn w:val="DefaultParagraphFont"/>
    <w:semiHidden/>
    <w:rsid w:val="004F4FB8"/>
    <w:rPr>
      <w:rFonts w:asciiTheme="majorHAnsi" w:eastAsiaTheme="majorEastAsia" w:hAnsiTheme="majorHAnsi" w:cstheme="majorBidi"/>
      <w:color w:val="272727" w:themeColor="text1" w:themeTint="D8"/>
      <w:sz w:val="21"/>
      <w:szCs w:val="21"/>
    </w:rPr>
  </w:style>
  <w:style w:type="character" w:customStyle="1" w:styleId="Heading9Char1">
    <w:name w:val="Heading 9 Char1"/>
    <w:aliases w:val="Heading 9 (defunct) Char1,Legal Level 1.1.1.1. Char1,Lev 9 Char1,h9 DO NOT USE Char1,App Heading Char1,Titre 10 Char1,App1 Char1,Blank 5 Char1,appendix Char1,h9 Char1,Heading 9 (Do Not Use) Char1"/>
    <w:basedOn w:val="DefaultParagraphFont"/>
    <w:semiHidden/>
    <w:rsid w:val="004F4FB8"/>
    <w:rPr>
      <w:rFonts w:asciiTheme="majorHAnsi" w:eastAsiaTheme="majorEastAsia" w:hAnsiTheme="majorHAnsi" w:cstheme="majorBidi"/>
      <w:i/>
      <w:iCs/>
      <w:color w:val="272727" w:themeColor="text1" w:themeTint="D8"/>
      <w:sz w:val="21"/>
      <w:szCs w:val="21"/>
    </w:rPr>
  </w:style>
  <w:style w:type="paragraph" w:styleId="BodyText3">
    <w:name w:val="Body Text 3"/>
    <w:basedOn w:val="Normal"/>
    <w:link w:val="BodyText3Char"/>
    <w:uiPriority w:val="99"/>
    <w:semiHidden/>
    <w:unhideWhenUsed/>
    <w:rsid w:val="004F4FB8"/>
    <w:pPr>
      <w:spacing w:after="120"/>
    </w:pPr>
    <w:rPr>
      <w:sz w:val="16"/>
      <w:szCs w:val="16"/>
      <w:lang w:eastAsia="en-GB"/>
    </w:rPr>
  </w:style>
  <w:style w:type="character" w:customStyle="1" w:styleId="BodyText3Char">
    <w:name w:val="Body Text 3 Char"/>
    <w:basedOn w:val="DefaultParagraphFont"/>
    <w:link w:val="BodyText3"/>
    <w:uiPriority w:val="99"/>
    <w:semiHidden/>
    <w:rsid w:val="004F4FB8"/>
    <w:rPr>
      <w:rFonts w:ascii="Times New Roman" w:eastAsia="Times New Roman" w:hAnsi="Times New Roman" w:cs="Times New Roman"/>
      <w:sz w:val="16"/>
      <w:szCs w:val="16"/>
      <w:lang w:eastAsia="en-GB"/>
    </w:rPr>
  </w:style>
  <w:style w:type="paragraph" w:styleId="BodyTextIndent2">
    <w:name w:val="Body Text Indent 2"/>
    <w:basedOn w:val="Normal"/>
    <w:link w:val="BodyTextIndent2Char"/>
    <w:uiPriority w:val="99"/>
    <w:semiHidden/>
    <w:unhideWhenUsed/>
    <w:rsid w:val="004F4FB8"/>
    <w:pPr>
      <w:spacing w:after="120" w:line="480" w:lineRule="auto"/>
      <w:ind w:left="283"/>
    </w:pPr>
    <w:rPr>
      <w:lang w:eastAsia="en-GB"/>
    </w:rPr>
  </w:style>
  <w:style w:type="character" w:customStyle="1" w:styleId="BodyTextIndent2Char">
    <w:name w:val="Body Text Indent 2 Char"/>
    <w:basedOn w:val="DefaultParagraphFont"/>
    <w:link w:val="BodyTextIndent2"/>
    <w:uiPriority w:val="99"/>
    <w:semiHidden/>
    <w:rsid w:val="004F4FB8"/>
    <w:rPr>
      <w:rFonts w:ascii="Times New Roman" w:eastAsia="Times New Roman" w:hAnsi="Times New Roman" w:cs="Times New Roman"/>
      <w:sz w:val="24"/>
      <w:szCs w:val="24"/>
      <w:lang w:eastAsia="en-GB"/>
    </w:rPr>
  </w:style>
  <w:style w:type="paragraph" w:customStyle="1" w:styleId="BodyText1">
    <w:name w:val="Body Text 1"/>
    <w:basedOn w:val="BodyText"/>
    <w:uiPriority w:val="99"/>
    <w:semiHidden/>
    <w:rsid w:val="004F4FB8"/>
    <w:pPr>
      <w:tabs>
        <w:tab w:val="clear" w:pos="567"/>
      </w:tabs>
      <w:overflowPunct/>
      <w:autoSpaceDE/>
      <w:autoSpaceDN/>
      <w:adjustRightInd/>
      <w:spacing w:after="240" w:line="360" w:lineRule="auto"/>
      <w:ind w:left="851"/>
      <w:jc w:val="left"/>
      <w:textAlignment w:val="auto"/>
    </w:pPr>
    <w:rPr>
      <w:rFonts w:ascii="Arial" w:hAnsi="Arial"/>
      <w:sz w:val="20"/>
      <w:szCs w:val="20"/>
    </w:rPr>
  </w:style>
  <w:style w:type="paragraph" w:customStyle="1" w:styleId="Background1">
    <w:name w:val="Background 1"/>
    <w:basedOn w:val="BodyText"/>
    <w:uiPriority w:val="99"/>
    <w:semiHidden/>
    <w:rsid w:val="004F4FB8"/>
    <w:pPr>
      <w:numPr>
        <w:ilvl w:val="2"/>
        <w:numId w:val="31"/>
      </w:numPr>
      <w:tabs>
        <w:tab w:val="clear" w:pos="567"/>
        <w:tab w:val="num" w:pos="850"/>
      </w:tabs>
      <w:overflowPunct/>
      <w:autoSpaceDE/>
      <w:autoSpaceDN/>
      <w:adjustRightInd/>
      <w:spacing w:after="240" w:line="360" w:lineRule="auto"/>
      <w:jc w:val="left"/>
      <w:textAlignment w:val="auto"/>
    </w:pPr>
    <w:rPr>
      <w:rFonts w:ascii="Arial" w:hAnsi="Arial"/>
      <w:sz w:val="20"/>
      <w:szCs w:val="20"/>
    </w:rPr>
  </w:style>
  <w:style w:type="paragraph" w:customStyle="1" w:styleId="Background2">
    <w:name w:val="Background 2"/>
    <w:basedOn w:val="BodyText"/>
    <w:uiPriority w:val="99"/>
    <w:semiHidden/>
    <w:rsid w:val="004F4FB8"/>
    <w:pPr>
      <w:numPr>
        <w:ilvl w:val="3"/>
        <w:numId w:val="31"/>
      </w:numPr>
      <w:tabs>
        <w:tab w:val="clear" w:pos="567"/>
      </w:tabs>
      <w:overflowPunct/>
      <w:autoSpaceDE/>
      <w:autoSpaceDN/>
      <w:adjustRightInd/>
      <w:spacing w:after="240" w:line="360" w:lineRule="auto"/>
      <w:jc w:val="left"/>
      <w:textAlignment w:val="auto"/>
    </w:pPr>
    <w:rPr>
      <w:rFonts w:ascii="Arial" w:hAnsi="Arial"/>
      <w:sz w:val="20"/>
      <w:szCs w:val="20"/>
    </w:rPr>
  </w:style>
  <w:style w:type="paragraph" w:customStyle="1" w:styleId="Introheading">
    <w:name w:val="Intro heading"/>
    <w:basedOn w:val="BodyText"/>
    <w:next w:val="BodyText"/>
    <w:uiPriority w:val="99"/>
    <w:semiHidden/>
    <w:rsid w:val="004F4FB8"/>
    <w:pPr>
      <w:keepNext/>
      <w:numPr>
        <w:numId w:val="31"/>
      </w:numPr>
      <w:tabs>
        <w:tab w:val="clear" w:pos="567"/>
      </w:tabs>
      <w:overflowPunct/>
      <w:autoSpaceDE/>
      <w:autoSpaceDN/>
      <w:adjustRightInd/>
      <w:spacing w:after="240" w:line="360" w:lineRule="auto"/>
      <w:jc w:val="left"/>
      <w:textAlignment w:val="auto"/>
    </w:pPr>
    <w:rPr>
      <w:rFonts w:ascii="Arial" w:hAnsi="Arial"/>
      <w:b/>
      <w:sz w:val="20"/>
      <w:szCs w:val="20"/>
    </w:rPr>
  </w:style>
  <w:style w:type="paragraph" w:customStyle="1" w:styleId="Parties1">
    <w:name w:val="Parties 1"/>
    <w:basedOn w:val="BodyText"/>
    <w:uiPriority w:val="99"/>
    <w:semiHidden/>
    <w:rsid w:val="004F4FB8"/>
    <w:pPr>
      <w:numPr>
        <w:ilvl w:val="1"/>
        <w:numId w:val="31"/>
      </w:numPr>
      <w:tabs>
        <w:tab w:val="clear" w:pos="567"/>
        <w:tab w:val="num" w:pos="1701"/>
      </w:tabs>
      <w:overflowPunct/>
      <w:autoSpaceDE/>
      <w:autoSpaceDN/>
      <w:adjustRightInd/>
      <w:spacing w:after="240" w:line="360" w:lineRule="auto"/>
      <w:jc w:val="left"/>
      <w:textAlignment w:val="auto"/>
    </w:pPr>
    <w:rPr>
      <w:rFonts w:ascii="Arial" w:hAnsi="Arial"/>
      <w:sz w:val="20"/>
      <w:szCs w:val="20"/>
    </w:rPr>
  </w:style>
  <w:style w:type="paragraph" w:customStyle="1" w:styleId="Level1Heading">
    <w:name w:val="Level 1 Heading"/>
    <w:basedOn w:val="BodyText"/>
    <w:next w:val="BodyText1"/>
    <w:uiPriority w:val="99"/>
    <w:semiHidden/>
    <w:rsid w:val="004F4FB8"/>
    <w:pPr>
      <w:keepNext/>
      <w:numPr>
        <w:numId w:val="33"/>
      </w:numPr>
      <w:tabs>
        <w:tab w:val="clear" w:pos="567"/>
      </w:tabs>
      <w:overflowPunct/>
      <w:autoSpaceDE/>
      <w:autoSpaceDN/>
      <w:adjustRightInd/>
      <w:spacing w:before="360" w:after="200" w:line="360" w:lineRule="auto"/>
      <w:jc w:val="left"/>
      <w:textAlignment w:val="auto"/>
      <w:outlineLvl w:val="0"/>
    </w:pPr>
    <w:rPr>
      <w:rFonts w:ascii="Arial" w:hAnsi="Arial"/>
      <w:b/>
      <w:sz w:val="22"/>
      <w:szCs w:val="20"/>
    </w:rPr>
  </w:style>
  <w:style w:type="paragraph" w:customStyle="1" w:styleId="Level2Heading">
    <w:name w:val="Level 2 Heading"/>
    <w:basedOn w:val="BodyText"/>
    <w:next w:val="BodyText2"/>
    <w:uiPriority w:val="99"/>
    <w:semiHidden/>
    <w:rsid w:val="004F4FB8"/>
    <w:pPr>
      <w:keepNext/>
      <w:numPr>
        <w:ilvl w:val="1"/>
        <w:numId w:val="33"/>
      </w:numPr>
      <w:tabs>
        <w:tab w:val="clear" w:pos="567"/>
      </w:tabs>
      <w:overflowPunct/>
      <w:autoSpaceDE/>
      <w:autoSpaceDN/>
      <w:adjustRightInd/>
      <w:spacing w:before="360" w:after="200" w:line="360" w:lineRule="auto"/>
      <w:jc w:val="left"/>
      <w:textAlignment w:val="auto"/>
      <w:outlineLvl w:val="1"/>
    </w:pPr>
    <w:rPr>
      <w:rFonts w:ascii="Arial" w:hAnsi="Arial"/>
      <w:b/>
      <w:sz w:val="20"/>
      <w:szCs w:val="20"/>
      <w:lang w:eastAsia="en-GB"/>
    </w:rPr>
  </w:style>
  <w:style w:type="paragraph" w:customStyle="1" w:styleId="Level3Number">
    <w:name w:val="Level 3 Number"/>
    <w:basedOn w:val="BodyText"/>
    <w:uiPriority w:val="99"/>
    <w:semiHidden/>
    <w:rsid w:val="004F4FB8"/>
    <w:pPr>
      <w:numPr>
        <w:ilvl w:val="2"/>
        <w:numId w:val="33"/>
      </w:numPr>
      <w:tabs>
        <w:tab w:val="clear" w:pos="567"/>
        <w:tab w:val="num" w:pos="2551"/>
      </w:tabs>
      <w:overflowPunct/>
      <w:autoSpaceDE/>
      <w:autoSpaceDN/>
      <w:adjustRightInd/>
      <w:spacing w:before="360" w:after="200" w:line="360" w:lineRule="auto"/>
      <w:jc w:val="left"/>
      <w:textAlignment w:val="auto"/>
    </w:pPr>
    <w:rPr>
      <w:rFonts w:ascii="Arial" w:hAnsi="Arial"/>
      <w:sz w:val="20"/>
      <w:szCs w:val="20"/>
    </w:rPr>
  </w:style>
  <w:style w:type="paragraph" w:customStyle="1" w:styleId="Level4Number">
    <w:name w:val="Level 4 Number"/>
    <w:basedOn w:val="BodyText"/>
    <w:uiPriority w:val="99"/>
    <w:semiHidden/>
    <w:rsid w:val="004F4FB8"/>
    <w:pPr>
      <w:numPr>
        <w:ilvl w:val="3"/>
        <w:numId w:val="33"/>
      </w:numPr>
      <w:tabs>
        <w:tab w:val="clear" w:pos="567"/>
      </w:tabs>
      <w:overflowPunct/>
      <w:autoSpaceDE/>
      <w:autoSpaceDN/>
      <w:adjustRightInd/>
      <w:spacing w:before="360" w:after="200" w:line="360" w:lineRule="auto"/>
      <w:jc w:val="left"/>
      <w:textAlignment w:val="auto"/>
    </w:pPr>
    <w:rPr>
      <w:rFonts w:ascii="Arial" w:hAnsi="Arial"/>
      <w:sz w:val="20"/>
      <w:szCs w:val="20"/>
    </w:rPr>
  </w:style>
  <w:style w:type="paragraph" w:customStyle="1" w:styleId="Level5Number">
    <w:name w:val="Level 5 Number"/>
    <w:basedOn w:val="BodyText"/>
    <w:uiPriority w:val="99"/>
    <w:semiHidden/>
    <w:rsid w:val="004F4FB8"/>
    <w:pPr>
      <w:numPr>
        <w:ilvl w:val="4"/>
        <w:numId w:val="33"/>
      </w:numPr>
      <w:tabs>
        <w:tab w:val="clear" w:pos="567"/>
        <w:tab w:val="num" w:pos="3402"/>
      </w:tabs>
      <w:overflowPunct/>
      <w:autoSpaceDE/>
      <w:autoSpaceDN/>
      <w:adjustRightInd/>
      <w:spacing w:after="240" w:line="360" w:lineRule="auto"/>
      <w:jc w:val="left"/>
      <w:textAlignment w:val="auto"/>
    </w:pPr>
    <w:rPr>
      <w:rFonts w:ascii="Arial" w:hAnsi="Arial"/>
      <w:sz w:val="20"/>
      <w:szCs w:val="20"/>
    </w:rPr>
  </w:style>
  <w:style w:type="paragraph" w:customStyle="1" w:styleId="Level6Number">
    <w:name w:val="Level 6 Number"/>
    <w:basedOn w:val="BodyText"/>
    <w:uiPriority w:val="99"/>
    <w:semiHidden/>
    <w:rsid w:val="004F4FB8"/>
    <w:pPr>
      <w:numPr>
        <w:ilvl w:val="5"/>
        <w:numId w:val="33"/>
      </w:numPr>
      <w:tabs>
        <w:tab w:val="clear" w:pos="567"/>
      </w:tabs>
      <w:overflowPunct/>
      <w:autoSpaceDE/>
      <w:autoSpaceDN/>
      <w:adjustRightInd/>
      <w:spacing w:after="240" w:line="360" w:lineRule="auto"/>
      <w:jc w:val="left"/>
      <w:textAlignment w:val="auto"/>
    </w:pPr>
    <w:rPr>
      <w:rFonts w:ascii="Arial" w:hAnsi="Arial"/>
      <w:sz w:val="20"/>
      <w:szCs w:val="20"/>
    </w:rPr>
  </w:style>
  <w:style w:type="paragraph" w:customStyle="1" w:styleId="Level7Number">
    <w:name w:val="Level 7 Number"/>
    <w:basedOn w:val="BodyText"/>
    <w:uiPriority w:val="99"/>
    <w:semiHidden/>
    <w:rsid w:val="004F4FB8"/>
    <w:pPr>
      <w:numPr>
        <w:ilvl w:val="6"/>
        <w:numId w:val="33"/>
      </w:numPr>
      <w:tabs>
        <w:tab w:val="clear" w:pos="567"/>
      </w:tabs>
      <w:overflowPunct/>
      <w:autoSpaceDE/>
      <w:autoSpaceDN/>
      <w:adjustRightInd/>
      <w:spacing w:after="240" w:line="360" w:lineRule="auto"/>
      <w:jc w:val="left"/>
      <w:textAlignment w:val="auto"/>
    </w:pPr>
    <w:rPr>
      <w:rFonts w:ascii="Arial" w:hAnsi="Arial"/>
      <w:sz w:val="20"/>
      <w:szCs w:val="20"/>
    </w:rPr>
  </w:style>
  <w:style w:type="paragraph" w:customStyle="1" w:styleId="Level8Number">
    <w:name w:val="Level 8 Number"/>
    <w:basedOn w:val="BodyText"/>
    <w:uiPriority w:val="99"/>
    <w:semiHidden/>
    <w:rsid w:val="004F4FB8"/>
    <w:pPr>
      <w:numPr>
        <w:ilvl w:val="7"/>
        <w:numId w:val="33"/>
      </w:numPr>
      <w:tabs>
        <w:tab w:val="clear" w:pos="567"/>
      </w:tabs>
      <w:overflowPunct/>
      <w:autoSpaceDE/>
      <w:autoSpaceDN/>
      <w:adjustRightInd/>
      <w:spacing w:after="240" w:line="360" w:lineRule="auto"/>
      <w:jc w:val="left"/>
      <w:textAlignment w:val="auto"/>
    </w:pPr>
    <w:rPr>
      <w:rFonts w:ascii="Arial" w:hAnsi="Arial"/>
      <w:sz w:val="20"/>
      <w:szCs w:val="20"/>
    </w:rPr>
  </w:style>
  <w:style w:type="paragraph" w:customStyle="1" w:styleId="BBLegal2">
    <w:name w:val="B&amp;B Legal 2"/>
    <w:basedOn w:val="Normal"/>
    <w:uiPriority w:val="99"/>
    <w:semiHidden/>
    <w:rsid w:val="004F4FB8"/>
    <w:pPr>
      <w:tabs>
        <w:tab w:val="num" w:pos="720"/>
      </w:tabs>
      <w:ind w:left="720" w:hanging="720"/>
      <w:outlineLvl w:val="1"/>
    </w:pPr>
    <w:rPr>
      <w:rFonts w:ascii="Trebuchet MS" w:hAnsi="Trebuchet MS"/>
      <w:szCs w:val="20"/>
      <w:lang w:val="en-US"/>
    </w:rPr>
  </w:style>
  <w:style w:type="paragraph" w:customStyle="1" w:styleId="Numpara">
    <w:name w:val="Numpara"/>
    <w:basedOn w:val="Normal"/>
    <w:uiPriority w:val="99"/>
    <w:semiHidden/>
    <w:rsid w:val="004F4FB8"/>
    <w:pPr>
      <w:numPr>
        <w:numId w:val="35"/>
      </w:numPr>
      <w:spacing w:before="40" w:after="120"/>
      <w:ind w:left="340"/>
    </w:pPr>
    <w:rPr>
      <w:rFonts w:ascii="Arial" w:hAnsi="Arial"/>
    </w:rPr>
  </w:style>
  <w:style w:type="paragraph" w:customStyle="1" w:styleId="Normpara">
    <w:name w:val="Normpara"/>
    <w:basedOn w:val="Normal"/>
    <w:next w:val="Numpara"/>
    <w:uiPriority w:val="99"/>
    <w:semiHidden/>
    <w:rsid w:val="004F4FB8"/>
    <w:pPr>
      <w:spacing w:after="120"/>
      <w:ind w:left="340"/>
    </w:pPr>
    <w:rPr>
      <w:rFonts w:ascii="Arial" w:hAnsi="Arial"/>
    </w:rPr>
  </w:style>
  <w:style w:type="paragraph" w:customStyle="1" w:styleId="HeaderBase">
    <w:name w:val="Header Base"/>
    <w:basedOn w:val="Normal"/>
    <w:uiPriority w:val="99"/>
    <w:semiHidden/>
    <w:rsid w:val="004F4FB8"/>
    <w:pPr>
      <w:keepLines/>
      <w:tabs>
        <w:tab w:val="center" w:pos="4320"/>
        <w:tab w:val="right" w:pos="8640"/>
      </w:tabs>
    </w:pPr>
    <w:rPr>
      <w:rFonts w:ascii="Arial" w:hAnsi="Arial"/>
      <w:spacing w:val="-4"/>
      <w:sz w:val="20"/>
      <w:szCs w:val="20"/>
      <w:lang w:val="en-US"/>
    </w:rPr>
  </w:style>
  <w:style w:type="paragraph" w:customStyle="1" w:styleId="Body60">
    <w:name w:val="Body6"/>
    <w:basedOn w:val="Normal"/>
    <w:uiPriority w:val="99"/>
    <w:semiHidden/>
    <w:rsid w:val="004F4FB8"/>
    <w:pPr>
      <w:spacing w:after="220"/>
      <w:ind w:left="3544"/>
      <w:jc w:val="both"/>
    </w:pPr>
    <w:rPr>
      <w:rFonts w:ascii="Trebuchet MS" w:hAnsi="Trebuchet MS"/>
      <w:sz w:val="20"/>
      <w:szCs w:val="20"/>
    </w:rPr>
  </w:style>
  <w:style w:type="paragraph" w:customStyle="1" w:styleId="Body10">
    <w:name w:val="Body1"/>
    <w:basedOn w:val="BodyText"/>
    <w:uiPriority w:val="99"/>
    <w:semiHidden/>
    <w:rsid w:val="004F4FB8"/>
    <w:pPr>
      <w:tabs>
        <w:tab w:val="clear" w:pos="567"/>
      </w:tabs>
      <w:overflowPunct/>
      <w:autoSpaceDE/>
      <w:autoSpaceDN/>
      <w:adjustRightInd/>
      <w:spacing w:after="220" w:line="240" w:lineRule="auto"/>
      <w:ind w:left="709"/>
      <w:textAlignment w:val="auto"/>
    </w:pPr>
    <w:rPr>
      <w:rFonts w:ascii="Trebuchet MS" w:hAnsi="Trebuchet MS"/>
      <w:sz w:val="20"/>
      <w:szCs w:val="20"/>
    </w:rPr>
  </w:style>
  <w:style w:type="paragraph" w:customStyle="1" w:styleId="Definition">
    <w:name w:val="Definition"/>
    <w:basedOn w:val="Body"/>
    <w:uiPriority w:val="99"/>
    <w:semiHidden/>
    <w:rsid w:val="004F4FB8"/>
    <w:pPr>
      <w:numPr>
        <w:numId w:val="37"/>
      </w:numPr>
      <w:adjustRightInd/>
      <w:jc w:val="left"/>
    </w:pPr>
    <w:rPr>
      <w:rFonts w:ascii="Arial" w:eastAsia="Arial" w:hAnsi="Arial" w:cs="Arial"/>
      <w:sz w:val="20"/>
      <w:szCs w:val="20"/>
    </w:rPr>
  </w:style>
  <w:style w:type="paragraph" w:customStyle="1" w:styleId="Definition1">
    <w:name w:val="Definition 1"/>
    <w:basedOn w:val="Definition"/>
    <w:uiPriority w:val="99"/>
    <w:semiHidden/>
    <w:rsid w:val="004F4FB8"/>
    <w:pPr>
      <w:numPr>
        <w:ilvl w:val="1"/>
      </w:numPr>
    </w:pPr>
  </w:style>
  <w:style w:type="paragraph" w:customStyle="1" w:styleId="Definition2">
    <w:name w:val="Definition 2"/>
    <w:basedOn w:val="Definition"/>
    <w:uiPriority w:val="99"/>
    <w:semiHidden/>
    <w:rsid w:val="004F4FB8"/>
    <w:pPr>
      <w:numPr>
        <w:ilvl w:val="2"/>
      </w:numPr>
    </w:pPr>
  </w:style>
  <w:style w:type="paragraph" w:customStyle="1" w:styleId="Definition3">
    <w:name w:val="Definition 3"/>
    <w:basedOn w:val="Definition"/>
    <w:uiPriority w:val="99"/>
    <w:semiHidden/>
    <w:rsid w:val="004F4FB8"/>
    <w:pPr>
      <w:numPr>
        <w:ilvl w:val="3"/>
      </w:numPr>
    </w:pPr>
  </w:style>
  <w:style w:type="character" w:customStyle="1" w:styleId="Level3Char">
    <w:name w:val="Level 3 Char"/>
    <w:link w:val="Level3"/>
    <w:uiPriority w:val="99"/>
    <w:locked/>
    <w:rsid w:val="004F4FB8"/>
    <w:rPr>
      <w:rFonts w:ascii="Times New Roman" w:eastAsia="Times New Roman" w:hAnsi="Times New Roman" w:cs="Times New Roman"/>
      <w:sz w:val="24"/>
      <w:szCs w:val="24"/>
      <w:lang w:eastAsia="en-GB"/>
    </w:rPr>
  </w:style>
  <w:style w:type="paragraph" w:customStyle="1" w:styleId="Schedule">
    <w:name w:val="Schedule #"/>
    <w:basedOn w:val="Body"/>
    <w:next w:val="Normal"/>
    <w:uiPriority w:val="99"/>
    <w:semiHidden/>
    <w:rsid w:val="004F4FB8"/>
    <w:pPr>
      <w:keepNext/>
      <w:pageBreakBefore/>
      <w:numPr>
        <w:numId w:val="39"/>
      </w:numPr>
      <w:adjustRightInd/>
      <w:jc w:val="center"/>
    </w:pPr>
    <w:rPr>
      <w:rFonts w:ascii="Arial Bold" w:eastAsia="Arial" w:hAnsi="Arial Bold" w:cs="Arial"/>
      <w:b/>
      <w:caps/>
      <w:sz w:val="20"/>
      <w:szCs w:val="20"/>
    </w:rPr>
  </w:style>
  <w:style w:type="paragraph" w:customStyle="1" w:styleId="MainHeading">
    <w:name w:val="Main Heading"/>
    <w:basedOn w:val="Body"/>
    <w:uiPriority w:val="99"/>
    <w:semiHidden/>
    <w:rsid w:val="004F4FB8"/>
    <w:pPr>
      <w:keepNext/>
      <w:keepLines/>
      <w:numPr>
        <w:numId w:val="41"/>
      </w:numPr>
      <w:adjustRightInd/>
      <w:jc w:val="center"/>
      <w:outlineLvl w:val="0"/>
    </w:pPr>
    <w:rPr>
      <w:rFonts w:ascii="Arial" w:eastAsia="Arial" w:hAnsi="Arial" w:cs="Arial"/>
      <w:b/>
      <w:caps/>
      <w:szCs w:val="20"/>
    </w:rPr>
  </w:style>
  <w:style w:type="paragraph" w:customStyle="1" w:styleId="Part">
    <w:name w:val="Part #"/>
    <w:basedOn w:val="Body"/>
    <w:next w:val="Normal"/>
    <w:uiPriority w:val="99"/>
    <w:semiHidden/>
    <w:rsid w:val="004F4FB8"/>
    <w:pPr>
      <w:keepNext/>
      <w:keepLines/>
      <w:numPr>
        <w:ilvl w:val="1"/>
        <w:numId w:val="39"/>
      </w:numPr>
      <w:adjustRightInd/>
      <w:jc w:val="center"/>
    </w:pPr>
    <w:rPr>
      <w:rFonts w:ascii="Arial" w:eastAsia="Arial" w:hAnsi="Arial" w:cs="Arial"/>
      <w:b/>
      <w:caps/>
      <w:sz w:val="20"/>
      <w:szCs w:val="20"/>
    </w:rPr>
  </w:style>
  <w:style w:type="character" w:customStyle="1" w:styleId="bold">
    <w:name w:val="*bold"/>
    <w:rsid w:val="004F4FB8"/>
    <w:rPr>
      <w:b/>
      <w:bCs w:val="0"/>
      <w:lang w:val="en-GB"/>
    </w:rPr>
  </w:style>
  <w:style w:type="character" w:customStyle="1" w:styleId="italic">
    <w:name w:val="*italic"/>
    <w:rsid w:val="004F4FB8"/>
    <w:rPr>
      <w:i/>
      <w:iCs w:val="0"/>
      <w:lang w:val="en-GB"/>
    </w:rPr>
  </w:style>
  <w:style w:type="character" w:customStyle="1" w:styleId="Level2Char">
    <w:name w:val="Level 2 Char"/>
    <w:aliases w:val="Level 2 Number Char"/>
    <w:uiPriority w:val="99"/>
    <w:locked/>
    <w:rsid w:val="004F4FB8"/>
  </w:style>
  <w:style w:type="paragraph" w:customStyle="1" w:styleId="paragraph">
    <w:name w:val="paragraph"/>
    <w:basedOn w:val="Normal"/>
    <w:rsid w:val="00FA6201"/>
    <w:pPr>
      <w:spacing w:before="100" w:beforeAutospacing="1" w:after="100" w:afterAutospacing="1"/>
    </w:pPr>
    <w:rPr>
      <w:lang w:eastAsia="en-GB"/>
    </w:rPr>
  </w:style>
  <w:style w:type="character" w:customStyle="1" w:styleId="normaltextrun">
    <w:name w:val="normaltextrun"/>
    <w:basedOn w:val="DefaultParagraphFont"/>
    <w:rsid w:val="00FA6201"/>
  </w:style>
  <w:style w:type="character" w:customStyle="1" w:styleId="eop">
    <w:name w:val="eop"/>
    <w:basedOn w:val="DefaultParagraphFont"/>
    <w:rsid w:val="00FA6201"/>
  </w:style>
  <w:style w:type="character" w:customStyle="1" w:styleId="tabchar">
    <w:name w:val="tabchar"/>
    <w:basedOn w:val="DefaultParagraphFont"/>
    <w:rsid w:val="00FA62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01800">
      <w:bodyDiv w:val="1"/>
      <w:marLeft w:val="0"/>
      <w:marRight w:val="0"/>
      <w:marTop w:val="0"/>
      <w:marBottom w:val="0"/>
      <w:divBdr>
        <w:top w:val="none" w:sz="0" w:space="0" w:color="auto"/>
        <w:left w:val="none" w:sz="0" w:space="0" w:color="auto"/>
        <w:bottom w:val="none" w:sz="0" w:space="0" w:color="auto"/>
        <w:right w:val="none" w:sz="0" w:space="0" w:color="auto"/>
      </w:divBdr>
    </w:div>
    <w:div w:id="129368941">
      <w:bodyDiv w:val="1"/>
      <w:marLeft w:val="0"/>
      <w:marRight w:val="0"/>
      <w:marTop w:val="0"/>
      <w:marBottom w:val="0"/>
      <w:divBdr>
        <w:top w:val="none" w:sz="0" w:space="0" w:color="auto"/>
        <w:left w:val="none" w:sz="0" w:space="0" w:color="auto"/>
        <w:bottom w:val="none" w:sz="0" w:space="0" w:color="auto"/>
        <w:right w:val="none" w:sz="0" w:space="0" w:color="auto"/>
      </w:divBdr>
    </w:div>
    <w:div w:id="169833967">
      <w:bodyDiv w:val="1"/>
      <w:marLeft w:val="0"/>
      <w:marRight w:val="0"/>
      <w:marTop w:val="0"/>
      <w:marBottom w:val="0"/>
      <w:divBdr>
        <w:top w:val="none" w:sz="0" w:space="0" w:color="auto"/>
        <w:left w:val="none" w:sz="0" w:space="0" w:color="auto"/>
        <w:bottom w:val="none" w:sz="0" w:space="0" w:color="auto"/>
        <w:right w:val="none" w:sz="0" w:space="0" w:color="auto"/>
      </w:divBdr>
    </w:div>
    <w:div w:id="242224267">
      <w:bodyDiv w:val="1"/>
      <w:marLeft w:val="0"/>
      <w:marRight w:val="0"/>
      <w:marTop w:val="0"/>
      <w:marBottom w:val="0"/>
      <w:divBdr>
        <w:top w:val="none" w:sz="0" w:space="0" w:color="auto"/>
        <w:left w:val="none" w:sz="0" w:space="0" w:color="auto"/>
        <w:bottom w:val="none" w:sz="0" w:space="0" w:color="auto"/>
        <w:right w:val="none" w:sz="0" w:space="0" w:color="auto"/>
      </w:divBdr>
    </w:div>
    <w:div w:id="323634106">
      <w:bodyDiv w:val="1"/>
      <w:marLeft w:val="0"/>
      <w:marRight w:val="0"/>
      <w:marTop w:val="0"/>
      <w:marBottom w:val="0"/>
      <w:divBdr>
        <w:top w:val="none" w:sz="0" w:space="0" w:color="auto"/>
        <w:left w:val="none" w:sz="0" w:space="0" w:color="auto"/>
        <w:bottom w:val="none" w:sz="0" w:space="0" w:color="auto"/>
        <w:right w:val="none" w:sz="0" w:space="0" w:color="auto"/>
      </w:divBdr>
    </w:div>
    <w:div w:id="529874480">
      <w:bodyDiv w:val="1"/>
      <w:marLeft w:val="0"/>
      <w:marRight w:val="0"/>
      <w:marTop w:val="0"/>
      <w:marBottom w:val="0"/>
      <w:divBdr>
        <w:top w:val="none" w:sz="0" w:space="0" w:color="auto"/>
        <w:left w:val="none" w:sz="0" w:space="0" w:color="auto"/>
        <w:bottom w:val="none" w:sz="0" w:space="0" w:color="auto"/>
        <w:right w:val="none" w:sz="0" w:space="0" w:color="auto"/>
      </w:divBdr>
    </w:div>
    <w:div w:id="583758726">
      <w:bodyDiv w:val="1"/>
      <w:marLeft w:val="0"/>
      <w:marRight w:val="0"/>
      <w:marTop w:val="0"/>
      <w:marBottom w:val="0"/>
      <w:divBdr>
        <w:top w:val="none" w:sz="0" w:space="0" w:color="auto"/>
        <w:left w:val="none" w:sz="0" w:space="0" w:color="auto"/>
        <w:bottom w:val="none" w:sz="0" w:space="0" w:color="auto"/>
        <w:right w:val="none" w:sz="0" w:space="0" w:color="auto"/>
      </w:divBdr>
      <w:divsChild>
        <w:div w:id="859246709">
          <w:marLeft w:val="0"/>
          <w:marRight w:val="0"/>
          <w:marTop w:val="0"/>
          <w:marBottom w:val="0"/>
          <w:divBdr>
            <w:top w:val="none" w:sz="0" w:space="0" w:color="auto"/>
            <w:left w:val="none" w:sz="0" w:space="0" w:color="auto"/>
            <w:bottom w:val="none" w:sz="0" w:space="0" w:color="auto"/>
            <w:right w:val="none" w:sz="0" w:space="0" w:color="auto"/>
          </w:divBdr>
        </w:div>
        <w:div w:id="906956725">
          <w:marLeft w:val="0"/>
          <w:marRight w:val="0"/>
          <w:marTop w:val="0"/>
          <w:marBottom w:val="0"/>
          <w:divBdr>
            <w:top w:val="none" w:sz="0" w:space="0" w:color="auto"/>
            <w:left w:val="none" w:sz="0" w:space="0" w:color="auto"/>
            <w:bottom w:val="none" w:sz="0" w:space="0" w:color="auto"/>
            <w:right w:val="none" w:sz="0" w:space="0" w:color="auto"/>
          </w:divBdr>
        </w:div>
        <w:div w:id="1024936607">
          <w:marLeft w:val="0"/>
          <w:marRight w:val="0"/>
          <w:marTop w:val="0"/>
          <w:marBottom w:val="0"/>
          <w:divBdr>
            <w:top w:val="none" w:sz="0" w:space="0" w:color="auto"/>
            <w:left w:val="none" w:sz="0" w:space="0" w:color="auto"/>
            <w:bottom w:val="none" w:sz="0" w:space="0" w:color="auto"/>
            <w:right w:val="none" w:sz="0" w:space="0" w:color="auto"/>
          </w:divBdr>
        </w:div>
        <w:div w:id="1226650718">
          <w:marLeft w:val="0"/>
          <w:marRight w:val="0"/>
          <w:marTop w:val="0"/>
          <w:marBottom w:val="0"/>
          <w:divBdr>
            <w:top w:val="none" w:sz="0" w:space="0" w:color="auto"/>
            <w:left w:val="none" w:sz="0" w:space="0" w:color="auto"/>
            <w:bottom w:val="none" w:sz="0" w:space="0" w:color="auto"/>
            <w:right w:val="none" w:sz="0" w:space="0" w:color="auto"/>
          </w:divBdr>
        </w:div>
        <w:div w:id="1758862072">
          <w:marLeft w:val="0"/>
          <w:marRight w:val="0"/>
          <w:marTop w:val="0"/>
          <w:marBottom w:val="0"/>
          <w:divBdr>
            <w:top w:val="none" w:sz="0" w:space="0" w:color="auto"/>
            <w:left w:val="none" w:sz="0" w:space="0" w:color="auto"/>
            <w:bottom w:val="none" w:sz="0" w:space="0" w:color="auto"/>
            <w:right w:val="none" w:sz="0" w:space="0" w:color="auto"/>
          </w:divBdr>
        </w:div>
        <w:div w:id="1808625983">
          <w:marLeft w:val="0"/>
          <w:marRight w:val="0"/>
          <w:marTop w:val="0"/>
          <w:marBottom w:val="0"/>
          <w:divBdr>
            <w:top w:val="none" w:sz="0" w:space="0" w:color="auto"/>
            <w:left w:val="none" w:sz="0" w:space="0" w:color="auto"/>
            <w:bottom w:val="none" w:sz="0" w:space="0" w:color="auto"/>
            <w:right w:val="none" w:sz="0" w:space="0" w:color="auto"/>
          </w:divBdr>
        </w:div>
        <w:div w:id="2063864971">
          <w:marLeft w:val="0"/>
          <w:marRight w:val="0"/>
          <w:marTop w:val="0"/>
          <w:marBottom w:val="0"/>
          <w:divBdr>
            <w:top w:val="none" w:sz="0" w:space="0" w:color="auto"/>
            <w:left w:val="none" w:sz="0" w:space="0" w:color="auto"/>
            <w:bottom w:val="none" w:sz="0" w:space="0" w:color="auto"/>
            <w:right w:val="none" w:sz="0" w:space="0" w:color="auto"/>
          </w:divBdr>
        </w:div>
      </w:divsChild>
    </w:div>
    <w:div w:id="1035080968">
      <w:bodyDiv w:val="1"/>
      <w:marLeft w:val="0"/>
      <w:marRight w:val="0"/>
      <w:marTop w:val="0"/>
      <w:marBottom w:val="0"/>
      <w:divBdr>
        <w:top w:val="none" w:sz="0" w:space="0" w:color="auto"/>
        <w:left w:val="none" w:sz="0" w:space="0" w:color="auto"/>
        <w:bottom w:val="none" w:sz="0" w:space="0" w:color="auto"/>
        <w:right w:val="none" w:sz="0" w:space="0" w:color="auto"/>
      </w:divBdr>
    </w:div>
    <w:div w:id="1094935657">
      <w:bodyDiv w:val="1"/>
      <w:marLeft w:val="0"/>
      <w:marRight w:val="0"/>
      <w:marTop w:val="0"/>
      <w:marBottom w:val="0"/>
      <w:divBdr>
        <w:top w:val="none" w:sz="0" w:space="0" w:color="auto"/>
        <w:left w:val="none" w:sz="0" w:space="0" w:color="auto"/>
        <w:bottom w:val="none" w:sz="0" w:space="0" w:color="auto"/>
        <w:right w:val="none" w:sz="0" w:space="0" w:color="auto"/>
      </w:divBdr>
    </w:div>
    <w:div w:id="1167818060">
      <w:bodyDiv w:val="1"/>
      <w:marLeft w:val="0"/>
      <w:marRight w:val="0"/>
      <w:marTop w:val="0"/>
      <w:marBottom w:val="0"/>
      <w:divBdr>
        <w:top w:val="none" w:sz="0" w:space="0" w:color="auto"/>
        <w:left w:val="none" w:sz="0" w:space="0" w:color="auto"/>
        <w:bottom w:val="none" w:sz="0" w:space="0" w:color="auto"/>
        <w:right w:val="none" w:sz="0" w:space="0" w:color="auto"/>
      </w:divBdr>
    </w:div>
    <w:div w:id="1217201943">
      <w:bodyDiv w:val="1"/>
      <w:marLeft w:val="0"/>
      <w:marRight w:val="0"/>
      <w:marTop w:val="0"/>
      <w:marBottom w:val="0"/>
      <w:divBdr>
        <w:top w:val="none" w:sz="0" w:space="0" w:color="auto"/>
        <w:left w:val="none" w:sz="0" w:space="0" w:color="auto"/>
        <w:bottom w:val="none" w:sz="0" w:space="0" w:color="auto"/>
        <w:right w:val="none" w:sz="0" w:space="0" w:color="auto"/>
      </w:divBdr>
      <w:divsChild>
        <w:div w:id="1321160131">
          <w:marLeft w:val="0"/>
          <w:marRight w:val="0"/>
          <w:marTop w:val="0"/>
          <w:marBottom w:val="0"/>
          <w:divBdr>
            <w:top w:val="none" w:sz="0" w:space="0" w:color="auto"/>
            <w:left w:val="none" w:sz="0" w:space="0" w:color="auto"/>
            <w:bottom w:val="none" w:sz="0" w:space="0" w:color="auto"/>
            <w:right w:val="none" w:sz="0" w:space="0" w:color="auto"/>
          </w:divBdr>
        </w:div>
      </w:divsChild>
    </w:div>
    <w:div w:id="1225292764">
      <w:bodyDiv w:val="1"/>
      <w:marLeft w:val="0"/>
      <w:marRight w:val="0"/>
      <w:marTop w:val="0"/>
      <w:marBottom w:val="0"/>
      <w:divBdr>
        <w:top w:val="none" w:sz="0" w:space="0" w:color="auto"/>
        <w:left w:val="none" w:sz="0" w:space="0" w:color="auto"/>
        <w:bottom w:val="none" w:sz="0" w:space="0" w:color="auto"/>
        <w:right w:val="none" w:sz="0" w:space="0" w:color="auto"/>
      </w:divBdr>
    </w:div>
    <w:div w:id="1378428872">
      <w:bodyDiv w:val="1"/>
      <w:marLeft w:val="0"/>
      <w:marRight w:val="0"/>
      <w:marTop w:val="0"/>
      <w:marBottom w:val="0"/>
      <w:divBdr>
        <w:top w:val="none" w:sz="0" w:space="0" w:color="auto"/>
        <w:left w:val="none" w:sz="0" w:space="0" w:color="auto"/>
        <w:bottom w:val="none" w:sz="0" w:space="0" w:color="auto"/>
        <w:right w:val="none" w:sz="0" w:space="0" w:color="auto"/>
      </w:divBdr>
    </w:div>
    <w:div w:id="1562791821">
      <w:bodyDiv w:val="1"/>
      <w:marLeft w:val="0"/>
      <w:marRight w:val="0"/>
      <w:marTop w:val="0"/>
      <w:marBottom w:val="0"/>
      <w:divBdr>
        <w:top w:val="none" w:sz="0" w:space="0" w:color="auto"/>
        <w:left w:val="none" w:sz="0" w:space="0" w:color="auto"/>
        <w:bottom w:val="none" w:sz="0" w:space="0" w:color="auto"/>
        <w:right w:val="none" w:sz="0" w:space="0" w:color="auto"/>
      </w:divBdr>
    </w:div>
    <w:div w:id="1631280126">
      <w:bodyDiv w:val="1"/>
      <w:marLeft w:val="0"/>
      <w:marRight w:val="0"/>
      <w:marTop w:val="0"/>
      <w:marBottom w:val="0"/>
      <w:divBdr>
        <w:top w:val="none" w:sz="0" w:space="0" w:color="auto"/>
        <w:left w:val="none" w:sz="0" w:space="0" w:color="auto"/>
        <w:bottom w:val="none" w:sz="0" w:space="0" w:color="auto"/>
        <w:right w:val="none" w:sz="0" w:space="0" w:color="auto"/>
      </w:divBdr>
    </w:div>
    <w:div w:id="1686513432">
      <w:bodyDiv w:val="1"/>
      <w:marLeft w:val="0"/>
      <w:marRight w:val="0"/>
      <w:marTop w:val="0"/>
      <w:marBottom w:val="0"/>
      <w:divBdr>
        <w:top w:val="none" w:sz="0" w:space="0" w:color="auto"/>
        <w:left w:val="none" w:sz="0" w:space="0" w:color="auto"/>
        <w:bottom w:val="none" w:sz="0" w:space="0" w:color="auto"/>
        <w:right w:val="none" w:sz="0" w:space="0" w:color="auto"/>
      </w:divBdr>
    </w:div>
    <w:div w:id="1826312229">
      <w:bodyDiv w:val="1"/>
      <w:marLeft w:val="0"/>
      <w:marRight w:val="0"/>
      <w:marTop w:val="0"/>
      <w:marBottom w:val="0"/>
      <w:divBdr>
        <w:top w:val="none" w:sz="0" w:space="0" w:color="auto"/>
        <w:left w:val="none" w:sz="0" w:space="0" w:color="auto"/>
        <w:bottom w:val="none" w:sz="0" w:space="0" w:color="auto"/>
        <w:right w:val="none" w:sz="0" w:space="0" w:color="auto"/>
      </w:divBdr>
      <w:divsChild>
        <w:div w:id="1503278890">
          <w:marLeft w:val="0"/>
          <w:marRight w:val="0"/>
          <w:marTop w:val="0"/>
          <w:marBottom w:val="0"/>
          <w:divBdr>
            <w:top w:val="none" w:sz="0" w:space="0" w:color="auto"/>
            <w:left w:val="none" w:sz="0" w:space="0" w:color="auto"/>
            <w:bottom w:val="none" w:sz="0" w:space="0" w:color="auto"/>
            <w:right w:val="none" w:sz="0" w:space="0" w:color="auto"/>
          </w:divBdr>
        </w:div>
      </w:divsChild>
    </w:div>
    <w:div w:id="2089955123">
      <w:bodyDiv w:val="1"/>
      <w:marLeft w:val="0"/>
      <w:marRight w:val="0"/>
      <w:marTop w:val="0"/>
      <w:marBottom w:val="0"/>
      <w:divBdr>
        <w:top w:val="none" w:sz="0" w:space="0" w:color="auto"/>
        <w:left w:val="none" w:sz="0" w:space="0" w:color="auto"/>
        <w:bottom w:val="none" w:sz="0" w:space="0" w:color="auto"/>
        <w:right w:val="none" w:sz="0" w:space="0" w:color="auto"/>
      </w:divBdr>
      <w:divsChild>
        <w:div w:id="6502592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te.palmer@uksport.gov.uk" TargetMode="External"/><Relationship Id="rId18" Type="http://schemas.openxmlformats.org/officeDocument/2006/relationships/header" Target="header2.xml"/><Relationship Id="rId26" Type="http://schemas.openxmlformats.org/officeDocument/2006/relationships/hyperlink" Target="http://www.uksport.gov.uk/resources/complaints-appeals-and-whistleblowing"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uksport.gov.uk" TargetMode="External"/><Relationship Id="rId17" Type="http://schemas.openxmlformats.org/officeDocument/2006/relationships/header" Target="header1.xml"/><Relationship Id="rId25" Type="http://schemas.openxmlformats.org/officeDocument/2006/relationships/hyperlink" Target="mailto:finance@uksport.gov.uk" TargetMode="External"/><Relationship Id="rId2" Type="http://schemas.openxmlformats.org/officeDocument/2006/relationships/customXml" Target="../customXml/item2.xml"/><Relationship Id="rId16" Type="http://schemas.openxmlformats.org/officeDocument/2006/relationships/hyperlink" Target="mailto:jess.pether@uksport.gov.uk" TargetMode="External"/><Relationship Id="rId20" Type="http://schemas.openxmlformats.org/officeDocument/2006/relationships/footer" Target="footer2.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info@uksport.gov.uk" TargetMode="External"/><Relationship Id="rId5" Type="http://schemas.openxmlformats.org/officeDocument/2006/relationships/numbering" Target="numbering.xml"/><Relationship Id="rId15" Type="http://schemas.openxmlformats.org/officeDocument/2006/relationships/hyperlink" Target="mailto:jess.pether@uksport.gov.uk" TargetMode="External"/><Relationship Id="rId23" Type="http://schemas.openxmlformats.org/officeDocument/2006/relationships/header" Target="header4.xml"/><Relationship Id="rId28" Type="http://schemas.openxmlformats.org/officeDocument/2006/relationships/hyperlink" Target="http://www.uksport.gov.uk/resources/fraud-corruption-and-bribery" TargetMode="Externa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ate.palmer@uksport.gov.uk" TargetMode="External"/><Relationship Id="rId22" Type="http://schemas.openxmlformats.org/officeDocument/2006/relationships/footer" Target="footer3.xml"/><Relationship Id="rId27" Type="http://schemas.openxmlformats.org/officeDocument/2006/relationships/hyperlink" Target="https://www.tax.service.gov.uk/check-employment-status-for-tax/setup"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publications/cyber-essentials-scheme-overview" TargetMode="External"/><Relationship Id="rId1" Type="http://schemas.openxmlformats.org/officeDocument/2006/relationships/hyperlink" Target="https://www.gov.uk/government/publications/security-policy-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873D54D506024F9480B862073EE5DF" ma:contentTypeVersion="4" ma:contentTypeDescription="Create a new document." ma:contentTypeScope="" ma:versionID="2dbf9c13fc6944cd1ee7f11691634fb6">
  <xsd:schema xmlns:xsd="http://www.w3.org/2001/XMLSchema" xmlns:xs="http://www.w3.org/2001/XMLSchema" xmlns:p="http://schemas.microsoft.com/office/2006/metadata/properties" xmlns:ns2="7efac4dd-b411-423b-a63c-614d13e263fa" targetNamespace="http://schemas.microsoft.com/office/2006/metadata/properties" ma:root="true" ma:fieldsID="3c639a258b5536d6d6527d3b84f79383" ns2:_="">
    <xsd:import namespace="7efac4dd-b411-423b-a63c-614d13e263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fac4dd-b411-423b-a63c-614d13e263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961A70E8-1381-4858-9525-84F81412F8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fac4dd-b411-423b-a63c-614d13e263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3B5C5D-EEAC-4A1C-90C1-062219451586}">
  <ds:schemaRefs>
    <ds:schemaRef ds:uri="http://schemas.openxmlformats.org/officeDocument/2006/bibliography"/>
  </ds:schemaRefs>
</ds:datastoreItem>
</file>

<file path=customXml/itemProps3.xml><?xml version="1.0" encoding="utf-8"?>
<ds:datastoreItem xmlns:ds="http://schemas.openxmlformats.org/officeDocument/2006/customXml" ds:itemID="{9C81345B-D18C-4C53-B898-E9BC13971912}">
  <ds:schemaRefs>
    <ds:schemaRef ds:uri="http://schemas.microsoft.com/sharepoint/v3/contenttype/forms"/>
  </ds:schemaRefs>
</ds:datastoreItem>
</file>

<file path=customXml/itemProps4.xml><?xml version="1.0" encoding="utf-8"?>
<ds:datastoreItem xmlns:ds="http://schemas.openxmlformats.org/officeDocument/2006/customXml" ds:itemID="{38B7003B-0475-4A8E-9FEE-58F19B0FC26B}">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74</Pages>
  <Words>20927</Words>
  <Characters>119284</Characters>
  <Application>Microsoft Office Word</Application>
  <DocSecurity>0</DocSecurity>
  <Lines>994</Lines>
  <Paragraphs>279</Paragraphs>
  <ScaleCrop>false</ScaleCrop>
  <HeadingPairs>
    <vt:vector size="2" baseType="variant">
      <vt:variant>
        <vt:lpstr>Title</vt:lpstr>
      </vt:variant>
      <vt:variant>
        <vt:i4>1</vt:i4>
      </vt:variant>
    </vt:vector>
  </HeadingPairs>
  <TitlesOfParts>
    <vt:vector size="1" baseType="lpstr">
      <vt:lpstr>Invitation to Tender</vt:lpstr>
    </vt:vector>
  </TitlesOfParts>
  <Company>UK Sport</Company>
  <LinksUpToDate>false</LinksUpToDate>
  <CharactersWithSpaces>139932</CharactersWithSpaces>
  <SharedDoc>false</SharedDoc>
  <HLinks>
    <vt:vector size="72" baseType="variant">
      <vt:variant>
        <vt:i4>1900617</vt:i4>
      </vt:variant>
      <vt:variant>
        <vt:i4>242</vt:i4>
      </vt:variant>
      <vt:variant>
        <vt:i4>0</vt:i4>
      </vt:variant>
      <vt:variant>
        <vt:i4>5</vt:i4>
      </vt:variant>
      <vt:variant>
        <vt:lpwstr>http://www.uksport.gov.uk/resources/fraud-corruption-and-bribery</vt:lpwstr>
      </vt:variant>
      <vt:variant>
        <vt:lpwstr/>
      </vt:variant>
      <vt:variant>
        <vt:i4>5636115</vt:i4>
      </vt:variant>
      <vt:variant>
        <vt:i4>54</vt:i4>
      </vt:variant>
      <vt:variant>
        <vt:i4>0</vt:i4>
      </vt:variant>
      <vt:variant>
        <vt:i4>5</vt:i4>
      </vt:variant>
      <vt:variant>
        <vt:lpwstr>https://www.tax.service.gov.uk/check-employment-status-for-tax/setup</vt:lpwstr>
      </vt:variant>
      <vt:variant>
        <vt:lpwstr/>
      </vt:variant>
      <vt:variant>
        <vt:i4>5242895</vt:i4>
      </vt:variant>
      <vt:variant>
        <vt:i4>21</vt:i4>
      </vt:variant>
      <vt:variant>
        <vt:i4>0</vt:i4>
      </vt:variant>
      <vt:variant>
        <vt:i4>5</vt:i4>
      </vt:variant>
      <vt:variant>
        <vt:lpwstr>http://www.uksport.gov.uk/resources/complaints-appeals-and-whistleblowing</vt:lpwstr>
      </vt:variant>
      <vt:variant>
        <vt:lpwstr/>
      </vt:variant>
      <vt:variant>
        <vt:i4>1572967</vt:i4>
      </vt:variant>
      <vt:variant>
        <vt:i4>18</vt:i4>
      </vt:variant>
      <vt:variant>
        <vt:i4>0</vt:i4>
      </vt:variant>
      <vt:variant>
        <vt:i4>5</vt:i4>
      </vt:variant>
      <vt:variant>
        <vt:lpwstr>mailto:finance@uksport.gov.uk</vt:lpwstr>
      </vt:variant>
      <vt:variant>
        <vt:lpwstr/>
      </vt:variant>
      <vt:variant>
        <vt:i4>4194354</vt:i4>
      </vt:variant>
      <vt:variant>
        <vt:i4>15</vt:i4>
      </vt:variant>
      <vt:variant>
        <vt:i4>0</vt:i4>
      </vt:variant>
      <vt:variant>
        <vt:i4>5</vt:i4>
      </vt:variant>
      <vt:variant>
        <vt:lpwstr>mailto:info@uksport.gov.uk</vt:lpwstr>
      </vt:variant>
      <vt:variant>
        <vt:lpwstr/>
      </vt:variant>
      <vt:variant>
        <vt:i4>5439611</vt:i4>
      </vt:variant>
      <vt:variant>
        <vt:i4>12</vt:i4>
      </vt:variant>
      <vt:variant>
        <vt:i4>0</vt:i4>
      </vt:variant>
      <vt:variant>
        <vt:i4>5</vt:i4>
      </vt:variant>
      <vt:variant>
        <vt:lpwstr>mailto:jess.pether@uksport.gov.uk</vt:lpwstr>
      </vt:variant>
      <vt:variant>
        <vt:lpwstr/>
      </vt:variant>
      <vt:variant>
        <vt:i4>5439611</vt:i4>
      </vt:variant>
      <vt:variant>
        <vt:i4>9</vt:i4>
      </vt:variant>
      <vt:variant>
        <vt:i4>0</vt:i4>
      </vt:variant>
      <vt:variant>
        <vt:i4>5</vt:i4>
      </vt:variant>
      <vt:variant>
        <vt:lpwstr>mailto:jess.pether@uksport.gov.uk</vt:lpwstr>
      </vt:variant>
      <vt:variant>
        <vt:lpwstr/>
      </vt:variant>
      <vt:variant>
        <vt:i4>5505137</vt:i4>
      </vt:variant>
      <vt:variant>
        <vt:i4>6</vt:i4>
      </vt:variant>
      <vt:variant>
        <vt:i4>0</vt:i4>
      </vt:variant>
      <vt:variant>
        <vt:i4>5</vt:i4>
      </vt:variant>
      <vt:variant>
        <vt:lpwstr>mailto:kate.palmer@uksport.gov.uk</vt:lpwstr>
      </vt:variant>
      <vt:variant>
        <vt:lpwstr/>
      </vt:variant>
      <vt:variant>
        <vt:i4>5505137</vt:i4>
      </vt:variant>
      <vt:variant>
        <vt:i4>3</vt:i4>
      </vt:variant>
      <vt:variant>
        <vt:i4>0</vt:i4>
      </vt:variant>
      <vt:variant>
        <vt:i4>5</vt:i4>
      </vt:variant>
      <vt:variant>
        <vt:lpwstr>mailto:kate.palmer@uksport.gov.uk</vt:lpwstr>
      </vt:variant>
      <vt:variant>
        <vt:lpwstr/>
      </vt:variant>
      <vt:variant>
        <vt:i4>8192061</vt:i4>
      </vt:variant>
      <vt:variant>
        <vt:i4>0</vt:i4>
      </vt:variant>
      <vt:variant>
        <vt:i4>0</vt:i4>
      </vt:variant>
      <vt:variant>
        <vt:i4>5</vt:i4>
      </vt:variant>
      <vt:variant>
        <vt:lpwstr>http://www.uksport.gov.uk/</vt:lpwstr>
      </vt:variant>
      <vt:variant>
        <vt:lpwstr/>
      </vt:variant>
      <vt:variant>
        <vt:i4>6684731</vt:i4>
      </vt:variant>
      <vt:variant>
        <vt:i4>3</vt:i4>
      </vt:variant>
      <vt:variant>
        <vt:i4>0</vt:i4>
      </vt:variant>
      <vt:variant>
        <vt:i4>5</vt:i4>
      </vt:variant>
      <vt:variant>
        <vt:lpwstr>https://www.gov.uk/government/publications/cyber-essentials-scheme-overview</vt:lpwstr>
      </vt:variant>
      <vt:variant>
        <vt:lpwstr/>
      </vt:variant>
      <vt:variant>
        <vt:i4>1900548</vt:i4>
      </vt:variant>
      <vt:variant>
        <vt:i4>0</vt:i4>
      </vt:variant>
      <vt:variant>
        <vt:i4>0</vt:i4>
      </vt:variant>
      <vt:variant>
        <vt:i4>5</vt:i4>
      </vt:variant>
      <vt:variant>
        <vt:lpwstr>https://www.gov.uk/government/publications/security-policy-framework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dc:title>
  <dc:subject/>
  <dc:creator>Vijay.Parbat</dc:creator>
  <cp:keywords>Template</cp:keywords>
  <cp:lastModifiedBy>Oliver Warren</cp:lastModifiedBy>
  <cp:revision>3</cp:revision>
  <dcterms:created xsi:type="dcterms:W3CDTF">2021-09-08T10:02:00Z</dcterms:created>
  <dcterms:modified xsi:type="dcterms:W3CDTF">2021-09-08T10:13:00Z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0x0101009C873D54D506024F9480B862073EE5DF</vt:lpwstr>
  </property>
  <property fmtid="{D5CDD505-2E9C-101B-9397-08002B2CF9AE}" pid="3" name="Directorate">
    <vt:lpwstr>Corporate Development</vt:lpwstr>
  </property>
  <property fmtid="{D5CDD505-2E9C-101B-9397-08002B2CF9AE}" pid="4" name="Order">
    <vt:r8>9900</vt:r8>
  </property>
  <property fmtid="{D5CDD505-2E9C-101B-9397-08002B2CF9AE}" pid="5" name="Period">
    <vt:lpwstr/>
  </property>
  <property fmtid="{D5CDD505-2E9C-101B-9397-08002B2CF9AE}" pid="6" name="Information Classification">
    <vt:lpwstr/>
  </property>
  <property fmtid="{D5CDD505-2E9C-101B-9397-08002B2CF9AE}" pid="7" name="Legal Only">
    <vt:lpwstr>Yes</vt:lpwstr>
  </property>
  <property fmtid="{D5CDD505-2E9C-101B-9397-08002B2CF9AE}" pid="8" name="Matter">
    <vt:lpwstr>29;#AMS|674ad9fd-0aa7-41b3-821b-387b5b028bfd</vt:lpwstr>
  </property>
  <property fmtid="{D5CDD505-2E9C-101B-9397-08002B2CF9AE}" pid="9" name="Document_x0020_Type">
    <vt:lpwstr>35;#Invitation to Tender|7f523292-b8d4-4abb-88f8-b3ddc10b5373</vt:lpwstr>
  </property>
  <property fmtid="{D5CDD505-2E9C-101B-9397-08002B2CF9AE}" pid="10" name="Cycle_x0020__x002f__x0020_Year">
    <vt:lpwstr>36;#2015-16|7dbe22e7-6c4c-4d5f-ba9e-e8e032874bec</vt:lpwstr>
  </property>
  <property fmtid="{D5CDD505-2E9C-101B-9397-08002B2CF9AE}" pid="11" name="Document Type">
    <vt:lpwstr>35;#Invitation to Tender|7f523292-b8d4-4abb-88f8-b3ddc10b5373</vt:lpwstr>
  </property>
  <property fmtid="{D5CDD505-2E9C-101B-9397-08002B2CF9AE}" pid="12" name="Cycle / Year">
    <vt:lpwstr>36;#2015-16|7dbe22e7-6c4c-4d5f-ba9e-e8e032874bec</vt:lpwstr>
  </property>
  <property fmtid="{D5CDD505-2E9C-101B-9397-08002B2CF9AE}" pid="13" name="MSIP_Label_c40def80-c9a9-41fa-b9ce-8169c3f62998_Enabled">
    <vt:lpwstr>True</vt:lpwstr>
  </property>
  <property fmtid="{D5CDD505-2E9C-101B-9397-08002B2CF9AE}" pid="14" name="MSIP_Label_c40def80-c9a9-41fa-b9ce-8169c3f62998_SiteId">
    <vt:lpwstr>94b7d505-59ab-494c-949b-bb1d8c5720e7</vt:lpwstr>
  </property>
  <property fmtid="{D5CDD505-2E9C-101B-9397-08002B2CF9AE}" pid="15" name="MSIP_Label_c40def80-c9a9-41fa-b9ce-8169c3f62998_Owner">
    <vt:lpwstr>simon.fountain@uksport.gov.uk</vt:lpwstr>
  </property>
  <property fmtid="{D5CDD505-2E9C-101B-9397-08002B2CF9AE}" pid="16" name="MSIP_Label_c40def80-c9a9-41fa-b9ce-8169c3f62998_SetDate">
    <vt:lpwstr>2019-09-17T08:44:43.2101133Z</vt:lpwstr>
  </property>
  <property fmtid="{D5CDD505-2E9C-101B-9397-08002B2CF9AE}" pid="17" name="MSIP_Label_c40def80-c9a9-41fa-b9ce-8169c3f62998_Name">
    <vt:lpwstr>Official</vt:lpwstr>
  </property>
  <property fmtid="{D5CDD505-2E9C-101B-9397-08002B2CF9AE}" pid="18" name="MSIP_Label_c40def80-c9a9-41fa-b9ce-8169c3f62998_Application">
    <vt:lpwstr>Microsoft Azure Information Protection</vt:lpwstr>
  </property>
  <property fmtid="{D5CDD505-2E9C-101B-9397-08002B2CF9AE}" pid="19" name="MSIP_Label_c40def80-c9a9-41fa-b9ce-8169c3f62998_ActionId">
    <vt:lpwstr>be02147d-235a-4cb1-9af4-56d01fdc7594</vt:lpwstr>
  </property>
  <property fmtid="{D5CDD505-2E9C-101B-9397-08002B2CF9AE}" pid="20" name="MSIP_Label_c40def80-c9a9-41fa-b9ce-8169c3f62998_Extended_MSFT_Method">
    <vt:lpwstr>Automatic</vt:lpwstr>
  </property>
  <property fmtid="{D5CDD505-2E9C-101B-9397-08002B2CF9AE}" pid="21" name="Sensitivity">
    <vt:lpwstr>Official</vt:lpwstr>
  </property>
</Properties>
</file>