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2E6" w:rsidRDefault="006372E6" w:rsidP="006372E6">
      <w:pPr>
        <w:jc w:val="center"/>
        <w:rPr>
          <w:rFonts w:cs="Arial"/>
          <w:b/>
          <w:szCs w:val="28"/>
        </w:rPr>
      </w:pPr>
      <w:bookmarkStart w:id="0" w:name="_GoBack"/>
      <w:bookmarkEnd w:id="0"/>
      <w:r>
        <w:rPr>
          <w:rFonts w:cs="Arial"/>
          <w:b/>
          <w:szCs w:val="28"/>
        </w:rPr>
        <w:t>THE ROYAL BOROUGH OF KENSINGTON AND CHELSEA</w:t>
      </w:r>
    </w:p>
    <w:p w:rsidR="006372E6" w:rsidRDefault="006372E6" w:rsidP="006372E6">
      <w:pPr>
        <w:jc w:val="center"/>
        <w:rPr>
          <w:rFonts w:cs="Arial"/>
          <w:b/>
          <w:szCs w:val="28"/>
        </w:rPr>
      </w:pPr>
    </w:p>
    <w:p w:rsidR="006372E6" w:rsidRDefault="006372E6" w:rsidP="006372E6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PROVISION OF </w:t>
      </w:r>
      <w:r w:rsidR="00AD7A0C">
        <w:rPr>
          <w:rFonts w:cs="Arial"/>
          <w:b/>
          <w:szCs w:val="28"/>
        </w:rPr>
        <w:t xml:space="preserve">CULTURAL AWARENESS </w:t>
      </w:r>
    </w:p>
    <w:p w:rsidR="006372E6" w:rsidRDefault="006372E6" w:rsidP="006372E6">
      <w:pPr>
        <w:jc w:val="center"/>
        <w:rPr>
          <w:rFonts w:cs="Arial"/>
          <w:b/>
          <w:szCs w:val="28"/>
        </w:rPr>
      </w:pPr>
    </w:p>
    <w:p w:rsidR="006372E6" w:rsidRDefault="009A04F2" w:rsidP="006372E6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APPENDIX 1</w:t>
      </w:r>
      <w:r w:rsidR="00344C48">
        <w:rPr>
          <w:rFonts w:cs="Arial"/>
          <w:b/>
          <w:szCs w:val="28"/>
        </w:rPr>
        <w:t xml:space="preserve"> - </w:t>
      </w:r>
      <w:r w:rsidR="006372E6">
        <w:rPr>
          <w:rFonts w:cs="Arial"/>
          <w:b/>
          <w:szCs w:val="28"/>
        </w:rPr>
        <w:t>SERVICE SPECIFICATION</w:t>
      </w:r>
    </w:p>
    <w:p w:rsidR="00D255C2" w:rsidRPr="006372E6" w:rsidRDefault="00D52DA5" w:rsidP="006372E6">
      <w:pPr>
        <w:rPr>
          <w:rFonts w:cs="Arial"/>
          <w:b/>
          <w:sz w:val="28"/>
          <w:szCs w:val="28"/>
        </w:rPr>
      </w:pPr>
      <w:r w:rsidRPr="006372E6">
        <w:rPr>
          <w:rFonts w:cs="Arial"/>
          <w:b/>
          <w:sz w:val="28"/>
          <w:szCs w:val="28"/>
        </w:rPr>
        <w:t>Introduction</w:t>
      </w:r>
    </w:p>
    <w:p w:rsidR="00D255C2" w:rsidRDefault="00D255C2" w:rsidP="00D255C2">
      <w:pPr>
        <w:pStyle w:val="ListParagraph"/>
        <w:ind w:left="360"/>
        <w:rPr>
          <w:rFonts w:cs="Arial"/>
          <w:b/>
          <w:sz w:val="28"/>
          <w:szCs w:val="28"/>
        </w:rPr>
      </w:pPr>
    </w:p>
    <w:p w:rsidR="006040D1" w:rsidRPr="00EB30BA" w:rsidRDefault="006458E1" w:rsidP="00EB30BA">
      <w:pPr>
        <w:pStyle w:val="ListParagraph"/>
        <w:numPr>
          <w:ilvl w:val="1"/>
          <w:numId w:val="15"/>
        </w:numPr>
        <w:rPr>
          <w:rFonts w:cs="Arial"/>
          <w:szCs w:val="24"/>
        </w:rPr>
      </w:pPr>
      <w:r w:rsidRPr="006040D1">
        <w:rPr>
          <w:rFonts w:cs="Arial"/>
          <w:szCs w:val="24"/>
        </w:rPr>
        <w:t xml:space="preserve">The Royal Borough of Kensington and Chelsea (RBKC) </w:t>
      </w:r>
      <w:r w:rsidR="006040D1" w:rsidRPr="006040D1">
        <w:rPr>
          <w:rFonts w:cs="Arial"/>
          <w:szCs w:val="24"/>
        </w:rPr>
        <w:t>has 3,000</w:t>
      </w:r>
      <w:r w:rsidR="006040D1">
        <w:rPr>
          <w:rFonts w:cs="Arial"/>
          <w:szCs w:val="24"/>
        </w:rPr>
        <w:t xml:space="preserve"> employees. </w:t>
      </w:r>
      <w:r w:rsidR="00014E0D">
        <w:rPr>
          <w:rFonts w:cs="Arial"/>
          <w:szCs w:val="24"/>
        </w:rPr>
        <w:t>The</w:t>
      </w:r>
      <w:r w:rsidR="006040D1">
        <w:rPr>
          <w:rFonts w:cs="Arial"/>
          <w:szCs w:val="24"/>
        </w:rPr>
        <w:t xml:space="preserve"> </w:t>
      </w:r>
      <w:r w:rsidR="00014E0D">
        <w:rPr>
          <w:rFonts w:cs="Arial"/>
          <w:szCs w:val="24"/>
        </w:rPr>
        <w:t xml:space="preserve">Council is in the process of cultural change </w:t>
      </w:r>
      <w:r w:rsidR="00EB30BA">
        <w:rPr>
          <w:rFonts w:cs="Arial"/>
          <w:szCs w:val="24"/>
        </w:rPr>
        <w:t xml:space="preserve">based on </w:t>
      </w:r>
      <w:r w:rsidR="00014E0D">
        <w:rPr>
          <w:rFonts w:cs="Arial"/>
          <w:szCs w:val="24"/>
        </w:rPr>
        <w:t>ne</w:t>
      </w:r>
      <w:r w:rsidR="00EB30BA">
        <w:rPr>
          <w:rFonts w:cs="Arial"/>
          <w:szCs w:val="24"/>
        </w:rPr>
        <w:t>w, vison, values and behaviours</w:t>
      </w:r>
      <w:r w:rsidR="00014E0D">
        <w:rPr>
          <w:rFonts w:cs="Arial"/>
          <w:szCs w:val="24"/>
        </w:rPr>
        <w:t>. An area we are seeking to develop across the organisation is a deeper understanding of our community cultures and d</w:t>
      </w:r>
      <w:r w:rsidR="007F5B6D">
        <w:rPr>
          <w:rFonts w:cs="Arial"/>
          <w:szCs w:val="24"/>
        </w:rPr>
        <w:t xml:space="preserve">iversity; with the aim of better delivering services to all. </w:t>
      </w:r>
    </w:p>
    <w:p w:rsidR="006040D1" w:rsidRPr="006040D1" w:rsidRDefault="006040D1" w:rsidP="006040D1">
      <w:pPr>
        <w:pStyle w:val="ListParagraph"/>
        <w:ind w:left="465"/>
        <w:rPr>
          <w:rFonts w:cs="Arial"/>
          <w:szCs w:val="24"/>
        </w:rPr>
      </w:pPr>
    </w:p>
    <w:p w:rsidR="006372E6" w:rsidRDefault="006372E6" w:rsidP="00551AFE">
      <w:pPr>
        <w:pStyle w:val="ListParagraph"/>
        <w:numPr>
          <w:ilvl w:val="1"/>
          <w:numId w:val="15"/>
        </w:numPr>
        <w:rPr>
          <w:rFonts w:cs="Arial"/>
          <w:szCs w:val="24"/>
        </w:rPr>
      </w:pPr>
      <w:r w:rsidRPr="006040D1">
        <w:rPr>
          <w:rFonts w:cs="Arial"/>
          <w:szCs w:val="24"/>
        </w:rPr>
        <w:t xml:space="preserve">The Councils’ offer a wide </w:t>
      </w:r>
      <w:r w:rsidR="007F5B6D">
        <w:rPr>
          <w:rFonts w:cs="Arial"/>
          <w:szCs w:val="24"/>
        </w:rPr>
        <w:t>range of services that include A</w:t>
      </w:r>
      <w:r w:rsidRPr="006040D1">
        <w:rPr>
          <w:rFonts w:cs="Arial"/>
          <w:szCs w:val="24"/>
        </w:rPr>
        <w:t xml:space="preserve">dult, </w:t>
      </w:r>
      <w:r w:rsidR="007F5B6D">
        <w:rPr>
          <w:rFonts w:cs="Arial"/>
          <w:szCs w:val="24"/>
        </w:rPr>
        <w:t>C</w:t>
      </w:r>
      <w:r w:rsidRPr="006040D1">
        <w:rPr>
          <w:rFonts w:cs="Arial"/>
          <w:szCs w:val="24"/>
        </w:rPr>
        <w:t xml:space="preserve">hildren, </w:t>
      </w:r>
      <w:r w:rsidR="007F5B6D">
        <w:rPr>
          <w:rFonts w:cs="Arial"/>
          <w:szCs w:val="24"/>
        </w:rPr>
        <w:t>E</w:t>
      </w:r>
      <w:r w:rsidRPr="006040D1">
        <w:rPr>
          <w:rFonts w:cs="Arial"/>
          <w:szCs w:val="24"/>
        </w:rPr>
        <w:t xml:space="preserve">nvironment and </w:t>
      </w:r>
      <w:r w:rsidR="007F5B6D">
        <w:rPr>
          <w:rFonts w:cs="Arial"/>
          <w:szCs w:val="24"/>
        </w:rPr>
        <w:t>P</w:t>
      </w:r>
      <w:r w:rsidRPr="006040D1">
        <w:rPr>
          <w:rFonts w:cs="Arial"/>
          <w:szCs w:val="24"/>
        </w:rPr>
        <w:t>lanning services</w:t>
      </w:r>
      <w:r w:rsidR="007F5B6D">
        <w:rPr>
          <w:rFonts w:cs="Arial"/>
          <w:szCs w:val="24"/>
        </w:rPr>
        <w:t xml:space="preserve">, all of these services interact with our residents. </w:t>
      </w:r>
    </w:p>
    <w:p w:rsidR="00EB30BA" w:rsidRDefault="00EB30BA" w:rsidP="00EB30BA">
      <w:pPr>
        <w:pStyle w:val="ListParagraph"/>
        <w:ind w:left="465"/>
        <w:rPr>
          <w:rFonts w:cs="Arial"/>
          <w:szCs w:val="24"/>
        </w:rPr>
      </w:pPr>
    </w:p>
    <w:p w:rsidR="00EB30BA" w:rsidRPr="006040D1" w:rsidRDefault="00EB30BA" w:rsidP="00EB30BA">
      <w:pPr>
        <w:pStyle w:val="ListParagraph"/>
        <w:numPr>
          <w:ilvl w:val="1"/>
          <w:numId w:val="15"/>
        </w:numPr>
        <w:rPr>
          <w:rFonts w:cs="Arial"/>
          <w:szCs w:val="24"/>
        </w:rPr>
      </w:pPr>
      <w:r w:rsidRPr="00EB30BA">
        <w:rPr>
          <w:rFonts w:cs="Arial"/>
          <w:szCs w:val="24"/>
        </w:rPr>
        <w:t>RBKC wishes to commission a generic course</w:t>
      </w:r>
      <w:r>
        <w:rPr>
          <w:rFonts w:cs="Arial"/>
          <w:szCs w:val="24"/>
        </w:rPr>
        <w:t xml:space="preserve"> which is </w:t>
      </w:r>
      <w:r w:rsidRPr="00EB30BA">
        <w:rPr>
          <w:rFonts w:cs="Arial"/>
          <w:szCs w:val="24"/>
        </w:rPr>
        <w:t xml:space="preserve">mandatory for all staff called </w:t>
      </w:r>
      <w:r w:rsidRPr="00EB30BA">
        <w:rPr>
          <w:rFonts w:cs="Arial"/>
          <w:b/>
          <w:szCs w:val="24"/>
        </w:rPr>
        <w:t>‘Cultural Awareness’</w:t>
      </w:r>
      <w:r>
        <w:rPr>
          <w:rFonts w:cs="Arial"/>
          <w:szCs w:val="24"/>
        </w:rPr>
        <w:t>,</w:t>
      </w:r>
      <w:r w:rsidRPr="00EB30BA">
        <w:rPr>
          <w:rFonts w:cs="Arial"/>
          <w:szCs w:val="24"/>
        </w:rPr>
        <w:t xml:space="preserve"> designed in an engaging and interactive style. The outcomes </w:t>
      </w:r>
      <w:r>
        <w:rPr>
          <w:rFonts w:cs="Arial"/>
          <w:szCs w:val="24"/>
        </w:rPr>
        <w:t xml:space="preserve">we are seeking is for employees to </w:t>
      </w:r>
      <w:r w:rsidRPr="00EB30BA">
        <w:rPr>
          <w:rFonts w:cs="Arial"/>
          <w:szCs w:val="24"/>
        </w:rPr>
        <w:t>develop and demonstrate cultural sensitivity and an appreciation of individual differences, which contributes amongst other things to different perspectives, higher employee morale and closer community relationships/ alignment.  We aspire to increase our productivity and performance and anticipate our service users’ needs/ delivering improved services to all.</w:t>
      </w:r>
    </w:p>
    <w:p w:rsidR="006372E6" w:rsidRDefault="006372E6" w:rsidP="00D738FB">
      <w:pPr>
        <w:pStyle w:val="ListParagraph"/>
        <w:ind w:left="749"/>
        <w:rPr>
          <w:rFonts w:cs="Arial"/>
          <w:szCs w:val="24"/>
        </w:rPr>
      </w:pPr>
    </w:p>
    <w:p w:rsidR="006458E1" w:rsidRPr="00DD646A" w:rsidRDefault="006458E1" w:rsidP="00245FD1">
      <w:pPr>
        <w:pStyle w:val="ListParagraph"/>
        <w:numPr>
          <w:ilvl w:val="1"/>
          <w:numId w:val="15"/>
        </w:numPr>
        <w:rPr>
          <w:rFonts w:cs="Arial"/>
          <w:szCs w:val="24"/>
        </w:rPr>
      </w:pPr>
      <w:r w:rsidRPr="00DD646A">
        <w:rPr>
          <w:rFonts w:cs="Arial"/>
          <w:szCs w:val="24"/>
        </w:rPr>
        <w:t>E</w:t>
      </w:r>
      <w:r w:rsidR="004179C5" w:rsidRPr="00DD646A">
        <w:rPr>
          <w:rFonts w:cs="Arial"/>
          <w:szCs w:val="24"/>
        </w:rPr>
        <w:t xml:space="preserve">ach face to face training course will either be </w:t>
      </w:r>
      <w:r w:rsidR="00294DD3" w:rsidRPr="00DD646A">
        <w:rPr>
          <w:rFonts w:cs="Arial"/>
          <w:szCs w:val="24"/>
        </w:rPr>
        <w:t xml:space="preserve">run as </w:t>
      </w:r>
      <w:r w:rsidR="004179C5" w:rsidRPr="00DD646A">
        <w:rPr>
          <w:rFonts w:cs="Arial"/>
          <w:szCs w:val="24"/>
        </w:rPr>
        <w:t xml:space="preserve">a half day. </w:t>
      </w:r>
      <w:r w:rsidR="007F5B6D">
        <w:rPr>
          <w:rFonts w:cs="Arial"/>
          <w:szCs w:val="24"/>
        </w:rPr>
        <w:t>Two</w:t>
      </w:r>
      <w:r w:rsidR="006372E6">
        <w:rPr>
          <w:rFonts w:cs="Arial"/>
          <w:szCs w:val="24"/>
        </w:rPr>
        <w:t xml:space="preserve"> half day courses </w:t>
      </w:r>
      <w:r w:rsidR="004179C5" w:rsidRPr="00DD646A">
        <w:rPr>
          <w:rFonts w:cs="Arial"/>
          <w:szCs w:val="24"/>
        </w:rPr>
        <w:t>will run on the same day</w:t>
      </w:r>
      <w:r w:rsidR="006372E6">
        <w:rPr>
          <w:rFonts w:cs="Arial"/>
          <w:szCs w:val="24"/>
        </w:rPr>
        <w:t xml:space="preserve">, </w:t>
      </w:r>
      <w:r w:rsidR="002244C7">
        <w:rPr>
          <w:rFonts w:cs="Arial"/>
          <w:szCs w:val="24"/>
        </w:rPr>
        <w:t>the</w:t>
      </w:r>
      <w:r w:rsidR="00FB3E8F">
        <w:rPr>
          <w:rFonts w:cs="Arial"/>
          <w:szCs w:val="24"/>
        </w:rPr>
        <w:t xml:space="preserve"> contract will be offered as a </w:t>
      </w:r>
      <w:r w:rsidR="002244C7">
        <w:rPr>
          <w:rFonts w:cs="Arial"/>
          <w:szCs w:val="24"/>
        </w:rPr>
        <w:t>12-month</w:t>
      </w:r>
      <w:r w:rsidR="00FB3E8F">
        <w:rPr>
          <w:rFonts w:cs="Arial"/>
          <w:szCs w:val="24"/>
        </w:rPr>
        <w:t xml:space="preserve"> contract and with </w:t>
      </w:r>
      <w:r w:rsidR="00FB3E8F">
        <w:t xml:space="preserve">absolute discretion the Council may, following a review, extend the contract by a period of up to 12 months and may do so again to make a maximum contract length of 36. </w:t>
      </w:r>
      <w:r w:rsidR="004179C5" w:rsidRPr="00DD646A">
        <w:rPr>
          <w:rFonts w:cs="Arial"/>
          <w:szCs w:val="24"/>
        </w:rPr>
        <w:t xml:space="preserve">This equates to a maximum of </w:t>
      </w:r>
      <w:r w:rsidR="002244C7">
        <w:rPr>
          <w:rFonts w:cs="Arial"/>
          <w:szCs w:val="24"/>
        </w:rPr>
        <w:t xml:space="preserve">70 days. </w:t>
      </w:r>
      <w:r w:rsidR="00E858C5">
        <w:rPr>
          <w:rFonts w:cs="Arial"/>
          <w:szCs w:val="24"/>
        </w:rPr>
        <w:t>The anticipated value for this contract is £</w:t>
      </w:r>
      <w:r w:rsidR="002244C7">
        <w:rPr>
          <w:rFonts w:cs="Arial"/>
          <w:szCs w:val="24"/>
        </w:rPr>
        <w:t>50</w:t>
      </w:r>
      <w:r w:rsidR="00E858C5">
        <w:rPr>
          <w:rFonts w:cs="Arial"/>
          <w:szCs w:val="24"/>
        </w:rPr>
        <w:t>,000</w:t>
      </w:r>
      <w:r w:rsidR="007F5B6D">
        <w:rPr>
          <w:rFonts w:cs="Arial"/>
          <w:szCs w:val="24"/>
        </w:rPr>
        <w:t xml:space="preserve"> - £70,000</w:t>
      </w:r>
    </w:p>
    <w:p w:rsidR="00294DD3" w:rsidRPr="006458E1" w:rsidRDefault="00294DD3" w:rsidP="006458E1">
      <w:pPr>
        <w:pStyle w:val="ListParagraph"/>
        <w:ind w:left="607"/>
        <w:rPr>
          <w:rFonts w:cs="Arial"/>
          <w:szCs w:val="24"/>
        </w:rPr>
      </w:pPr>
    </w:p>
    <w:p w:rsidR="00DD646A" w:rsidRPr="00DD646A" w:rsidRDefault="00DD646A" w:rsidP="00DD646A">
      <w:pPr>
        <w:pStyle w:val="ListParagraph"/>
        <w:ind w:left="749"/>
        <w:rPr>
          <w:rFonts w:cs="Arial"/>
          <w:szCs w:val="24"/>
        </w:rPr>
      </w:pPr>
    </w:p>
    <w:p w:rsidR="00A06888" w:rsidRDefault="00A06888" w:rsidP="00D971C8">
      <w:pPr>
        <w:pStyle w:val="ListParagraph"/>
        <w:numPr>
          <w:ilvl w:val="0"/>
          <w:numId w:val="15"/>
        </w:numPr>
        <w:rPr>
          <w:rFonts w:cs="Arial"/>
          <w:b/>
          <w:szCs w:val="24"/>
        </w:rPr>
      </w:pPr>
      <w:r w:rsidRPr="00F97F33">
        <w:rPr>
          <w:rFonts w:cs="Arial"/>
          <w:b/>
          <w:szCs w:val="24"/>
        </w:rPr>
        <w:t>Scope and method of the training</w:t>
      </w:r>
    </w:p>
    <w:p w:rsidR="00462A98" w:rsidRDefault="00462A98" w:rsidP="00462A98">
      <w:pPr>
        <w:pStyle w:val="ListParagraph"/>
        <w:ind w:left="502"/>
        <w:rPr>
          <w:rFonts w:cs="Arial"/>
          <w:b/>
          <w:szCs w:val="24"/>
        </w:rPr>
      </w:pPr>
    </w:p>
    <w:p w:rsidR="00A06888" w:rsidRPr="00FF1100" w:rsidRDefault="00A06888" w:rsidP="00A06888">
      <w:pPr>
        <w:pStyle w:val="ListParagraph"/>
        <w:ind w:left="644"/>
        <w:rPr>
          <w:rFonts w:cs="Arial"/>
          <w:b/>
          <w:szCs w:val="24"/>
        </w:rPr>
      </w:pPr>
    </w:p>
    <w:p w:rsidR="007F5B6D" w:rsidRPr="004F34CC" w:rsidRDefault="00A06888" w:rsidP="007F5B6D">
      <w:pPr>
        <w:pStyle w:val="ListParagraph"/>
        <w:numPr>
          <w:ilvl w:val="1"/>
          <w:numId w:val="15"/>
        </w:numPr>
        <w:rPr>
          <w:rFonts w:cs="Arial"/>
          <w:szCs w:val="24"/>
        </w:rPr>
      </w:pPr>
      <w:r w:rsidRPr="004F34CC">
        <w:rPr>
          <w:rFonts w:cs="Arial"/>
          <w:szCs w:val="24"/>
        </w:rPr>
        <w:lastRenderedPageBreak/>
        <w:t>The chosen provider will be use a variety of training methods and techniques to engage the particular audience of taking into consideration learning styles and current experience.</w:t>
      </w:r>
      <w:r w:rsidR="007F5B6D" w:rsidRPr="007F5B6D">
        <w:rPr>
          <w:rFonts w:cs="Arial"/>
          <w:szCs w:val="24"/>
        </w:rPr>
        <w:t xml:space="preserve"> </w:t>
      </w:r>
      <w:r w:rsidR="007F5B6D">
        <w:rPr>
          <w:rFonts w:cs="Arial"/>
          <w:szCs w:val="24"/>
        </w:rPr>
        <w:t>There should be an opportunity to work with live examples from</w:t>
      </w:r>
      <w:r w:rsidR="00BB5710">
        <w:rPr>
          <w:rFonts w:cs="Arial"/>
          <w:szCs w:val="24"/>
        </w:rPr>
        <w:t xml:space="preserve"> participants own experience.</w:t>
      </w:r>
    </w:p>
    <w:p w:rsidR="00A06888" w:rsidRPr="007604C3" w:rsidRDefault="00A06888" w:rsidP="00A06888">
      <w:pPr>
        <w:pStyle w:val="ListParagraph"/>
        <w:rPr>
          <w:rFonts w:cs="Arial"/>
          <w:b/>
          <w:szCs w:val="24"/>
        </w:rPr>
      </w:pPr>
    </w:p>
    <w:p w:rsidR="00A06888" w:rsidRPr="00D971C8" w:rsidRDefault="00A06888" w:rsidP="00D971C8">
      <w:pPr>
        <w:pStyle w:val="ListParagraph"/>
        <w:numPr>
          <w:ilvl w:val="1"/>
          <w:numId w:val="15"/>
        </w:numPr>
        <w:rPr>
          <w:rFonts w:cs="Arial"/>
          <w:szCs w:val="24"/>
        </w:rPr>
      </w:pPr>
      <w:r w:rsidRPr="00D971C8">
        <w:rPr>
          <w:rFonts w:cs="Arial"/>
          <w:szCs w:val="24"/>
        </w:rPr>
        <w:t>A briefing will take place where the content of the training and the shape of the programme will be agreed between R</w:t>
      </w:r>
      <w:r w:rsidR="00D738FB">
        <w:rPr>
          <w:rFonts w:cs="Arial"/>
          <w:szCs w:val="24"/>
        </w:rPr>
        <w:t>BKC</w:t>
      </w:r>
      <w:r w:rsidRPr="00D971C8">
        <w:rPr>
          <w:rFonts w:cs="Arial"/>
          <w:szCs w:val="24"/>
        </w:rPr>
        <w:t xml:space="preserve"> and the provider at the beginning at the contract. Quarterly review meetings will take place to ensure that the programme is up-to-date and relevant. There may also on occasions be a need to design courses for specific service groups.</w:t>
      </w:r>
    </w:p>
    <w:p w:rsidR="00A06888" w:rsidRPr="00B11915" w:rsidRDefault="00A06888" w:rsidP="00A06888">
      <w:pPr>
        <w:pStyle w:val="ListParagraph"/>
        <w:rPr>
          <w:rFonts w:cs="Arial"/>
          <w:szCs w:val="24"/>
        </w:rPr>
      </w:pPr>
    </w:p>
    <w:p w:rsidR="00A06888" w:rsidRPr="00D971C8" w:rsidRDefault="00A06888" w:rsidP="00D971C8">
      <w:pPr>
        <w:pStyle w:val="ListParagraph"/>
        <w:numPr>
          <w:ilvl w:val="1"/>
          <w:numId w:val="15"/>
        </w:numPr>
        <w:rPr>
          <w:rFonts w:cs="Arial"/>
          <w:b/>
          <w:szCs w:val="24"/>
        </w:rPr>
      </w:pPr>
      <w:r w:rsidRPr="004F34CC">
        <w:rPr>
          <w:rFonts w:cs="Arial"/>
          <w:szCs w:val="24"/>
        </w:rPr>
        <w:t xml:space="preserve">The booking of events will be co-ordinated by the </w:t>
      </w:r>
      <w:r w:rsidR="00BB5710">
        <w:rPr>
          <w:rFonts w:cs="Arial"/>
          <w:szCs w:val="24"/>
        </w:rPr>
        <w:t xml:space="preserve">Learning and </w:t>
      </w:r>
      <w:r w:rsidR="00AD7A0C">
        <w:rPr>
          <w:rFonts w:cs="Arial"/>
          <w:szCs w:val="24"/>
        </w:rPr>
        <w:t>D</w:t>
      </w:r>
      <w:r w:rsidR="00BB5710">
        <w:rPr>
          <w:rFonts w:cs="Arial"/>
          <w:szCs w:val="24"/>
        </w:rPr>
        <w:t xml:space="preserve">evelopment </w:t>
      </w:r>
      <w:r w:rsidR="00AD7A0C">
        <w:rPr>
          <w:rFonts w:cs="Arial"/>
          <w:szCs w:val="24"/>
        </w:rPr>
        <w:t>T</w:t>
      </w:r>
      <w:r w:rsidR="00D738FB">
        <w:rPr>
          <w:rFonts w:cs="Arial"/>
          <w:szCs w:val="24"/>
        </w:rPr>
        <w:t>eam.</w:t>
      </w:r>
    </w:p>
    <w:p w:rsidR="00D971C8" w:rsidRPr="00D971C8" w:rsidRDefault="00D971C8" w:rsidP="00D971C8">
      <w:pPr>
        <w:pStyle w:val="ListParagraph"/>
        <w:rPr>
          <w:rFonts w:cs="Arial"/>
          <w:b/>
          <w:szCs w:val="24"/>
        </w:rPr>
      </w:pPr>
    </w:p>
    <w:p w:rsidR="00D971C8" w:rsidRDefault="00D971C8" w:rsidP="00D971C8">
      <w:pPr>
        <w:pStyle w:val="ListParagraph"/>
        <w:numPr>
          <w:ilvl w:val="0"/>
          <w:numId w:val="15"/>
        </w:num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Programme Frequency </w:t>
      </w:r>
    </w:p>
    <w:p w:rsidR="00462A98" w:rsidRDefault="00462A98" w:rsidP="00462A98">
      <w:pPr>
        <w:pStyle w:val="ListParagraph"/>
        <w:ind w:left="502"/>
        <w:rPr>
          <w:rFonts w:cs="Arial"/>
          <w:b/>
          <w:szCs w:val="24"/>
        </w:rPr>
      </w:pPr>
    </w:p>
    <w:p w:rsidR="00136420" w:rsidRDefault="00D971C8" w:rsidP="00D971C8">
      <w:pPr>
        <w:pStyle w:val="ListParagraph"/>
        <w:numPr>
          <w:ilvl w:val="1"/>
          <w:numId w:val="15"/>
        </w:numPr>
        <w:rPr>
          <w:rFonts w:cs="Arial"/>
          <w:szCs w:val="24"/>
        </w:rPr>
      </w:pPr>
      <w:r w:rsidRPr="001666AB">
        <w:rPr>
          <w:rFonts w:cs="Arial"/>
          <w:szCs w:val="24"/>
        </w:rPr>
        <w:t xml:space="preserve">All programmes will run based on demand and subject to financial constraints. An indication of the number of events </w:t>
      </w:r>
      <w:r>
        <w:rPr>
          <w:rFonts w:cs="Arial"/>
          <w:szCs w:val="24"/>
        </w:rPr>
        <w:t>required is given in paragraph</w:t>
      </w:r>
      <w:r w:rsidR="002244C7">
        <w:rPr>
          <w:rFonts w:cs="Arial"/>
          <w:szCs w:val="24"/>
        </w:rPr>
        <w:t xml:space="preserve"> 1.4</w:t>
      </w:r>
    </w:p>
    <w:p w:rsidR="00136420" w:rsidRDefault="00136420" w:rsidP="00136420">
      <w:pPr>
        <w:pStyle w:val="ListParagraph"/>
        <w:ind w:left="607"/>
        <w:rPr>
          <w:rFonts w:cs="Arial"/>
          <w:szCs w:val="24"/>
        </w:rPr>
      </w:pPr>
    </w:p>
    <w:p w:rsidR="00136420" w:rsidRPr="00BC4FBC" w:rsidRDefault="00D971C8" w:rsidP="004169C6">
      <w:pPr>
        <w:pStyle w:val="ListParagraph"/>
        <w:numPr>
          <w:ilvl w:val="1"/>
          <w:numId w:val="15"/>
        </w:numPr>
        <w:rPr>
          <w:rFonts w:cs="Arial"/>
          <w:szCs w:val="24"/>
        </w:rPr>
      </w:pPr>
      <w:r w:rsidRPr="00BC4FBC">
        <w:rPr>
          <w:rFonts w:cs="Arial"/>
          <w:szCs w:val="24"/>
        </w:rPr>
        <w:t xml:space="preserve"> </w:t>
      </w:r>
      <w:r w:rsidR="00BC4FBC">
        <w:t>At its absolute discretion the Council may, following a review, extend the contract for a further period of up to 12 months and may do so again to make a maximum contract length of 36 months,</w:t>
      </w:r>
    </w:p>
    <w:p w:rsidR="00BC4FBC" w:rsidRPr="00BC4FBC" w:rsidRDefault="00BC4FBC" w:rsidP="00BC4FBC">
      <w:pPr>
        <w:pStyle w:val="ListParagraph"/>
        <w:ind w:left="465"/>
        <w:rPr>
          <w:rFonts w:cs="Arial"/>
          <w:szCs w:val="24"/>
        </w:rPr>
      </w:pPr>
    </w:p>
    <w:p w:rsidR="00A06888" w:rsidRPr="00136420" w:rsidRDefault="00D971C8" w:rsidP="00136420">
      <w:pPr>
        <w:pStyle w:val="ListParagraph"/>
        <w:numPr>
          <w:ilvl w:val="1"/>
          <w:numId w:val="15"/>
        </w:numPr>
        <w:rPr>
          <w:rFonts w:cs="Arial"/>
          <w:szCs w:val="24"/>
        </w:rPr>
      </w:pPr>
      <w:r>
        <w:t xml:space="preserve">We expect there to be a maximum of </w:t>
      </w:r>
      <w:r w:rsidR="00BB5710" w:rsidRPr="002244C7">
        <w:rPr>
          <w:b/>
        </w:rPr>
        <w:t>20</w:t>
      </w:r>
      <w:r w:rsidRPr="002244C7">
        <w:rPr>
          <w:b/>
        </w:rPr>
        <w:t xml:space="preserve"> attendees</w:t>
      </w:r>
      <w:r>
        <w:t xml:space="preserve"> per workshop and we would work with the chosen provider to ensure the schedule allows the subject matter covered to be delivered by one trainer</w:t>
      </w:r>
      <w:r w:rsidR="006458E1">
        <w:t>.</w:t>
      </w:r>
    </w:p>
    <w:p w:rsidR="00A06888" w:rsidRDefault="00A06888" w:rsidP="00A06888">
      <w:pPr>
        <w:spacing w:after="0" w:line="240" w:lineRule="auto"/>
        <w:rPr>
          <w:rFonts w:cs="Arial"/>
          <w:b/>
          <w:szCs w:val="24"/>
        </w:rPr>
      </w:pPr>
    </w:p>
    <w:p w:rsidR="00A06888" w:rsidRPr="00136420" w:rsidRDefault="00A06888" w:rsidP="00136420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b/>
          <w:szCs w:val="24"/>
        </w:rPr>
      </w:pPr>
      <w:r w:rsidRPr="00136420">
        <w:rPr>
          <w:rFonts w:cs="Arial"/>
          <w:b/>
          <w:szCs w:val="24"/>
        </w:rPr>
        <w:t>Programme requirements</w:t>
      </w:r>
    </w:p>
    <w:p w:rsidR="00A06888" w:rsidRDefault="00A06888" w:rsidP="00A06888">
      <w:pPr>
        <w:spacing w:after="0" w:line="240" w:lineRule="auto"/>
        <w:rPr>
          <w:rFonts w:cs="Arial"/>
          <w:b/>
          <w:szCs w:val="24"/>
        </w:rPr>
      </w:pPr>
    </w:p>
    <w:p w:rsidR="00A06888" w:rsidRDefault="00A06888" w:rsidP="00136420">
      <w:pPr>
        <w:spacing w:after="0" w:line="240" w:lineRule="auto"/>
        <w:rPr>
          <w:rFonts w:cs="Arial"/>
          <w:szCs w:val="24"/>
        </w:rPr>
      </w:pPr>
      <w:r w:rsidRPr="00E23A48">
        <w:rPr>
          <w:rFonts w:cs="Arial"/>
          <w:szCs w:val="24"/>
        </w:rPr>
        <w:t>The successful provider will:</w:t>
      </w:r>
    </w:p>
    <w:p w:rsidR="00A06888" w:rsidRPr="00DB1691" w:rsidRDefault="00A06888" w:rsidP="00A06888">
      <w:pPr>
        <w:spacing w:after="0" w:line="240" w:lineRule="auto"/>
        <w:ind w:firstLine="360"/>
        <w:rPr>
          <w:rFonts w:cs="Arial"/>
          <w:b/>
          <w:szCs w:val="24"/>
        </w:rPr>
      </w:pPr>
    </w:p>
    <w:p w:rsidR="00A06888" w:rsidRDefault="00A06888" w:rsidP="00A0688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Be responsible for promoting the online evaluation process following each event </w:t>
      </w:r>
    </w:p>
    <w:p w:rsidR="00A06888" w:rsidRDefault="00A06888" w:rsidP="00A0688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Produce all materials for attendees</w:t>
      </w:r>
    </w:p>
    <w:p w:rsidR="00A06888" w:rsidRDefault="00A06888" w:rsidP="00A0688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720"/>
        <w:rPr>
          <w:rFonts w:cs="Arial"/>
          <w:color w:val="000000"/>
          <w:szCs w:val="24"/>
        </w:rPr>
      </w:pPr>
      <w:r w:rsidRPr="00B00E7D">
        <w:rPr>
          <w:rFonts w:cs="Arial"/>
          <w:color w:val="000000"/>
          <w:szCs w:val="24"/>
        </w:rPr>
        <w:t xml:space="preserve">Use training methods that are proven to </w:t>
      </w:r>
      <w:r>
        <w:rPr>
          <w:rFonts w:cs="Arial"/>
          <w:color w:val="000000"/>
          <w:szCs w:val="24"/>
        </w:rPr>
        <w:t xml:space="preserve">support and </w:t>
      </w:r>
      <w:r w:rsidRPr="00B00E7D">
        <w:rPr>
          <w:rFonts w:cs="Arial"/>
          <w:color w:val="000000"/>
          <w:szCs w:val="24"/>
        </w:rPr>
        <w:t>convey theory and practice</w:t>
      </w:r>
    </w:p>
    <w:p w:rsidR="00A06888" w:rsidRPr="008640FC" w:rsidRDefault="00A06888" w:rsidP="00A0688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Allow for applied and reflective learning during the training period</w:t>
      </w:r>
    </w:p>
    <w:p w:rsidR="00A06888" w:rsidRDefault="00A06888" w:rsidP="00A06888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 w:rsidRPr="00B00E7D">
        <w:rPr>
          <w:rFonts w:cs="Arial"/>
          <w:szCs w:val="24"/>
        </w:rPr>
        <w:t>The provider must ensure all learning materials can be adapted to ensure those with visual and or hearing impairments can gain benefit of the programmes</w:t>
      </w:r>
    </w:p>
    <w:p w:rsidR="00F478A4" w:rsidRPr="00F478A4" w:rsidRDefault="00F478A4" w:rsidP="00F478A4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 w:rsidRPr="00F478A4">
        <w:rPr>
          <w:rFonts w:cs="Arial"/>
          <w:szCs w:val="24"/>
        </w:rPr>
        <w:t xml:space="preserve">The training will be delivered within the premises of RBKC, </w:t>
      </w:r>
    </w:p>
    <w:p w:rsidR="00462A98" w:rsidRDefault="00462A98" w:rsidP="00462A98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lastRenderedPageBreak/>
        <w:t>We would ask providers to promote our other training courses and additional learning material at the end of the course</w:t>
      </w:r>
      <w:r w:rsidRPr="004F34CC">
        <w:rPr>
          <w:rFonts w:cs="Arial"/>
          <w:szCs w:val="24"/>
        </w:rPr>
        <w:t xml:space="preserve"> </w:t>
      </w:r>
    </w:p>
    <w:p w:rsidR="00136420" w:rsidRPr="00F80917" w:rsidRDefault="00136420" w:rsidP="00136420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>P</w:t>
      </w:r>
      <w:r w:rsidRPr="00F80917">
        <w:rPr>
          <w:rFonts w:cs="Arial"/>
          <w:szCs w:val="24"/>
        </w:rPr>
        <w:t>rovider</w:t>
      </w:r>
      <w:r>
        <w:rPr>
          <w:rFonts w:cs="Arial"/>
          <w:szCs w:val="24"/>
        </w:rPr>
        <w:t>s</w:t>
      </w:r>
      <w:r w:rsidRPr="00F80917">
        <w:rPr>
          <w:rFonts w:cs="Arial"/>
          <w:szCs w:val="24"/>
        </w:rPr>
        <w:t xml:space="preserve"> will need to bring their own equipment such as laptop, projector and connection leads. </w:t>
      </w:r>
    </w:p>
    <w:p w:rsidR="00136420" w:rsidRDefault="00136420" w:rsidP="00136420">
      <w:pPr>
        <w:pStyle w:val="ListParagraph"/>
        <w:rPr>
          <w:rFonts w:cs="Arial"/>
          <w:szCs w:val="24"/>
        </w:rPr>
      </w:pPr>
    </w:p>
    <w:p w:rsidR="00A06888" w:rsidRDefault="00A06888" w:rsidP="00A06888">
      <w:pPr>
        <w:pStyle w:val="NoSpacing"/>
      </w:pPr>
    </w:p>
    <w:p w:rsidR="00A06888" w:rsidRPr="00136420" w:rsidRDefault="00136420" w:rsidP="00136420">
      <w:pPr>
        <w:spacing w:after="0" w:line="360" w:lineRule="auto"/>
        <w:rPr>
          <w:rFonts w:cs="Arial"/>
          <w:b/>
          <w:szCs w:val="24"/>
        </w:rPr>
      </w:pPr>
      <w:r>
        <w:rPr>
          <w:rFonts w:cs="Arial"/>
          <w:b/>
          <w:smallCaps/>
          <w:szCs w:val="24"/>
        </w:rPr>
        <w:t xml:space="preserve">5. </w:t>
      </w:r>
      <w:r w:rsidR="00A06888" w:rsidRPr="00136420">
        <w:rPr>
          <w:rFonts w:cs="Arial"/>
          <w:b/>
          <w:smallCaps/>
          <w:szCs w:val="24"/>
        </w:rPr>
        <w:t>C</w:t>
      </w:r>
      <w:r w:rsidR="00A06888" w:rsidRPr="00136420">
        <w:rPr>
          <w:rFonts w:cs="Arial"/>
          <w:b/>
          <w:szCs w:val="24"/>
        </w:rPr>
        <w:t>ontract Performance Monitoring</w:t>
      </w:r>
    </w:p>
    <w:p w:rsidR="00A06888" w:rsidRPr="00003341" w:rsidRDefault="00A06888" w:rsidP="00A06888">
      <w:pPr>
        <w:spacing w:after="0" w:line="360" w:lineRule="auto"/>
        <w:rPr>
          <w:rFonts w:cs="Arial"/>
          <w:szCs w:val="24"/>
        </w:rPr>
      </w:pPr>
    </w:p>
    <w:p w:rsidR="00E62F09" w:rsidRDefault="00E62F09" w:rsidP="00A06888">
      <w:pPr>
        <w:spacing w:after="0" w:line="240" w:lineRule="auto"/>
        <w:rPr>
          <w:rFonts w:cs="Arial"/>
          <w:szCs w:val="24"/>
        </w:rPr>
      </w:pPr>
    </w:p>
    <w:tbl>
      <w:tblPr>
        <w:tblW w:w="51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54"/>
        <w:gridCol w:w="4148"/>
        <w:gridCol w:w="2627"/>
      </w:tblGrid>
      <w:tr w:rsidR="00136420" w:rsidRPr="001A20A2" w:rsidTr="00245FD1">
        <w:trPr>
          <w:trHeight w:val="503"/>
        </w:trPr>
        <w:tc>
          <w:tcPr>
            <w:tcW w:w="1330" w:type="pct"/>
          </w:tcPr>
          <w:p w:rsidR="00136420" w:rsidRPr="001A20A2" w:rsidRDefault="00136420" w:rsidP="00245FD1">
            <w:pPr>
              <w:spacing w:after="0" w:line="240" w:lineRule="auto"/>
              <w:jc w:val="both"/>
              <w:rPr>
                <w:rFonts w:cs="Arial"/>
                <w:b/>
                <w:szCs w:val="24"/>
              </w:rPr>
            </w:pPr>
            <w:r w:rsidRPr="001A20A2">
              <w:rPr>
                <w:rFonts w:cs="Arial"/>
                <w:b/>
                <w:szCs w:val="24"/>
              </w:rPr>
              <w:t>Activity</w:t>
            </w:r>
          </w:p>
        </w:tc>
        <w:tc>
          <w:tcPr>
            <w:tcW w:w="2247" w:type="pct"/>
          </w:tcPr>
          <w:p w:rsidR="00136420" w:rsidRPr="001A20A2" w:rsidRDefault="00136420" w:rsidP="00245FD1">
            <w:pPr>
              <w:spacing w:after="0" w:line="240" w:lineRule="auto"/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Timescale</w:t>
            </w:r>
          </w:p>
        </w:tc>
        <w:tc>
          <w:tcPr>
            <w:tcW w:w="1423" w:type="pct"/>
          </w:tcPr>
          <w:p w:rsidR="00136420" w:rsidRPr="001A20A2" w:rsidRDefault="00136420" w:rsidP="00245FD1">
            <w:pPr>
              <w:spacing w:after="0"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Who will be responsible </w:t>
            </w:r>
          </w:p>
        </w:tc>
      </w:tr>
      <w:tr w:rsidR="00136420" w:rsidRPr="001A20A2" w:rsidTr="00245FD1">
        <w:trPr>
          <w:trHeight w:val="768"/>
        </w:trPr>
        <w:tc>
          <w:tcPr>
            <w:tcW w:w="1330" w:type="pct"/>
          </w:tcPr>
          <w:p w:rsidR="00136420" w:rsidRPr="001A20A2" w:rsidRDefault="00136420" w:rsidP="00245FD1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Agree course titles and outlines and delivery schedule</w:t>
            </w:r>
          </w:p>
        </w:tc>
        <w:tc>
          <w:tcPr>
            <w:tcW w:w="2247" w:type="pct"/>
          </w:tcPr>
          <w:p w:rsidR="00136420" w:rsidRPr="001A20A2" w:rsidRDefault="00136420" w:rsidP="00245FD1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At the initial planning meeting following the contract being awarded</w:t>
            </w:r>
          </w:p>
        </w:tc>
        <w:tc>
          <w:tcPr>
            <w:tcW w:w="1423" w:type="pct"/>
          </w:tcPr>
          <w:p w:rsidR="00136420" w:rsidRDefault="00136420" w:rsidP="00245FD1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provider</w:t>
            </w:r>
          </w:p>
          <w:p w:rsidR="00136420" w:rsidRDefault="00136420" w:rsidP="00245FD1">
            <w:pPr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136420" w:rsidRPr="001A20A2" w:rsidTr="00245FD1">
        <w:trPr>
          <w:trHeight w:val="1537"/>
        </w:trPr>
        <w:tc>
          <w:tcPr>
            <w:tcW w:w="1330" w:type="pct"/>
          </w:tcPr>
          <w:p w:rsidR="00136420" w:rsidRPr="001A20A2" w:rsidRDefault="00136420" w:rsidP="00245FD1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Attendance lists</w:t>
            </w:r>
          </w:p>
        </w:tc>
        <w:tc>
          <w:tcPr>
            <w:tcW w:w="2247" w:type="pct"/>
          </w:tcPr>
          <w:p w:rsidR="00136420" w:rsidRDefault="00136420" w:rsidP="00245FD1">
            <w:pPr>
              <w:spacing w:after="0" w:line="240" w:lineRule="auto"/>
              <w:rPr>
                <w:rFonts w:cs="Arial"/>
                <w:szCs w:val="24"/>
              </w:rPr>
            </w:pPr>
            <w:r w:rsidRPr="001A20A2">
              <w:rPr>
                <w:rFonts w:cs="Arial"/>
                <w:szCs w:val="24"/>
              </w:rPr>
              <w:t>On conc</w:t>
            </w:r>
            <w:r>
              <w:rPr>
                <w:rFonts w:cs="Arial"/>
                <w:szCs w:val="24"/>
              </w:rPr>
              <w:t xml:space="preserve">lusion of each training day </w:t>
            </w:r>
          </w:p>
          <w:p w:rsidR="00136420" w:rsidRPr="001A20A2" w:rsidRDefault="00136420" w:rsidP="00245FD1">
            <w:pPr>
              <w:spacing w:after="0" w:line="240" w:lineRule="auto"/>
              <w:rPr>
                <w:rFonts w:cs="Arial"/>
                <w:szCs w:val="24"/>
              </w:rPr>
            </w:pPr>
          </w:p>
        </w:tc>
        <w:tc>
          <w:tcPr>
            <w:tcW w:w="1423" w:type="pct"/>
          </w:tcPr>
          <w:p w:rsidR="00136420" w:rsidRPr="001A20A2" w:rsidRDefault="00136420" w:rsidP="00BB5710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provider to send to the </w:t>
            </w:r>
            <w:r w:rsidR="00BB5710">
              <w:rPr>
                <w:rFonts w:cs="Arial"/>
                <w:szCs w:val="24"/>
              </w:rPr>
              <w:t xml:space="preserve">learning and Development </w:t>
            </w:r>
            <w:r>
              <w:rPr>
                <w:rFonts w:cs="Arial"/>
                <w:szCs w:val="24"/>
              </w:rPr>
              <w:t>team ( if not able to hand to a member of staff on the day)</w:t>
            </w:r>
          </w:p>
        </w:tc>
      </w:tr>
      <w:tr w:rsidR="00136420" w:rsidRPr="001A20A2" w:rsidTr="00245FD1">
        <w:trPr>
          <w:trHeight w:val="1020"/>
        </w:trPr>
        <w:tc>
          <w:tcPr>
            <w:tcW w:w="1330" w:type="pct"/>
          </w:tcPr>
          <w:p w:rsidR="00136420" w:rsidRPr="001A20A2" w:rsidRDefault="00136420" w:rsidP="00245FD1">
            <w:pPr>
              <w:spacing w:after="0" w:line="240" w:lineRule="auto"/>
              <w:rPr>
                <w:rFonts w:cs="Arial"/>
                <w:szCs w:val="24"/>
              </w:rPr>
            </w:pPr>
            <w:r w:rsidRPr="001A20A2">
              <w:rPr>
                <w:rFonts w:cs="Arial"/>
                <w:szCs w:val="24"/>
              </w:rPr>
              <w:t xml:space="preserve">Evaluation </w:t>
            </w:r>
            <w:r>
              <w:rPr>
                <w:rFonts w:cs="Arial"/>
                <w:szCs w:val="24"/>
              </w:rPr>
              <w:t xml:space="preserve">online </w:t>
            </w:r>
          </w:p>
        </w:tc>
        <w:tc>
          <w:tcPr>
            <w:tcW w:w="2247" w:type="pct"/>
          </w:tcPr>
          <w:p w:rsidR="00136420" w:rsidRDefault="00136420" w:rsidP="00245FD1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Promote at the end of the course </w:t>
            </w:r>
          </w:p>
        </w:tc>
        <w:tc>
          <w:tcPr>
            <w:tcW w:w="1423" w:type="pct"/>
          </w:tcPr>
          <w:p w:rsidR="00136420" w:rsidRPr="001A20A2" w:rsidRDefault="00136420" w:rsidP="00BB5710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provider and </w:t>
            </w:r>
            <w:r w:rsidR="00BB5710">
              <w:rPr>
                <w:rFonts w:cs="Arial"/>
                <w:szCs w:val="24"/>
              </w:rPr>
              <w:t xml:space="preserve">learning and development team </w:t>
            </w:r>
          </w:p>
        </w:tc>
      </w:tr>
      <w:tr w:rsidR="00136420" w:rsidRPr="001A20A2" w:rsidTr="00245FD1">
        <w:trPr>
          <w:trHeight w:val="1020"/>
        </w:trPr>
        <w:tc>
          <w:tcPr>
            <w:tcW w:w="1330" w:type="pct"/>
          </w:tcPr>
          <w:p w:rsidR="00136420" w:rsidRDefault="00136420" w:rsidP="00245FD1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Review meetings</w:t>
            </w:r>
          </w:p>
          <w:p w:rsidR="00136420" w:rsidRPr="001A20A2" w:rsidRDefault="00136420" w:rsidP="00245FD1">
            <w:pPr>
              <w:spacing w:after="0" w:line="240" w:lineRule="auto"/>
              <w:rPr>
                <w:rFonts w:cs="Arial"/>
                <w:szCs w:val="24"/>
              </w:rPr>
            </w:pPr>
          </w:p>
        </w:tc>
        <w:tc>
          <w:tcPr>
            <w:tcW w:w="2247" w:type="pct"/>
          </w:tcPr>
          <w:p w:rsidR="00136420" w:rsidRDefault="00136420" w:rsidP="00245FD1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Quarterly</w:t>
            </w:r>
          </w:p>
        </w:tc>
        <w:tc>
          <w:tcPr>
            <w:tcW w:w="1423" w:type="pct"/>
          </w:tcPr>
          <w:p w:rsidR="00136420" w:rsidRDefault="00136420" w:rsidP="00245FD1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provider and BBL team </w:t>
            </w:r>
          </w:p>
        </w:tc>
      </w:tr>
    </w:tbl>
    <w:p w:rsidR="00FF62CA" w:rsidRDefault="00E62F09" w:rsidP="00136420">
      <w:pPr>
        <w:pStyle w:val="ListParagraph"/>
        <w:numPr>
          <w:ilvl w:val="0"/>
          <w:numId w:val="28"/>
        </w:numPr>
        <w:spacing w:after="0" w:line="240" w:lineRule="auto"/>
        <w:rPr>
          <w:rFonts w:cs="Arial"/>
          <w:b/>
          <w:szCs w:val="24"/>
        </w:rPr>
      </w:pPr>
      <w:r>
        <w:rPr>
          <w:rFonts w:cs="Arial"/>
          <w:szCs w:val="24"/>
        </w:rPr>
        <w:br w:type="page"/>
      </w:r>
    </w:p>
    <w:p w:rsidR="00AC7E02" w:rsidRDefault="00AC7E02">
      <w:pPr>
        <w:spacing w:after="0" w:line="240" w:lineRule="auto"/>
      </w:pPr>
    </w:p>
    <w:p w:rsidR="006E469B" w:rsidRDefault="006E469B">
      <w:pPr>
        <w:spacing w:after="0" w:line="240" w:lineRule="auto"/>
      </w:pPr>
    </w:p>
    <w:sectPr w:rsidR="006E469B" w:rsidSect="003219F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69B" w:rsidRDefault="0075569B">
      <w:pPr>
        <w:spacing w:after="0" w:line="240" w:lineRule="auto"/>
      </w:pPr>
      <w:r>
        <w:separator/>
      </w:r>
    </w:p>
  </w:endnote>
  <w:endnote w:type="continuationSeparator" w:id="0">
    <w:p w:rsidR="0075569B" w:rsidRDefault="0075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C48" w:rsidRDefault="00344C4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30BA">
      <w:rPr>
        <w:noProof/>
      </w:rPr>
      <w:t>4</w:t>
    </w:r>
    <w:r>
      <w:rPr>
        <w:noProof/>
      </w:rPr>
      <w:fldChar w:fldCharType="end"/>
    </w:r>
  </w:p>
  <w:p w:rsidR="00245FD1" w:rsidRDefault="00245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69B" w:rsidRDefault="0075569B">
      <w:pPr>
        <w:spacing w:after="0" w:line="240" w:lineRule="auto"/>
      </w:pPr>
      <w:r>
        <w:separator/>
      </w:r>
    </w:p>
  </w:footnote>
  <w:footnote w:type="continuationSeparator" w:id="0">
    <w:p w:rsidR="0075569B" w:rsidRDefault="00755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40E" w:rsidRDefault="00CD040E">
    <w:pPr>
      <w:pStyle w:val="Header"/>
    </w:pPr>
    <w:r>
      <w:t xml:space="preserve">Appendix 1 – service specification </w:t>
    </w:r>
  </w:p>
  <w:p w:rsidR="00CD040E" w:rsidRDefault="00CD04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40"/>
    <w:multiLevelType w:val="hybridMultilevel"/>
    <w:tmpl w:val="1F14A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11F40"/>
    <w:multiLevelType w:val="hybridMultilevel"/>
    <w:tmpl w:val="37901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77BC"/>
    <w:multiLevelType w:val="hybridMultilevel"/>
    <w:tmpl w:val="649C1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20EFB"/>
    <w:multiLevelType w:val="hybridMultilevel"/>
    <w:tmpl w:val="C2AA7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7112D"/>
    <w:multiLevelType w:val="multilevel"/>
    <w:tmpl w:val="77E89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8"/>
      </w:rPr>
    </w:lvl>
  </w:abstractNum>
  <w:abstractNum w:abstractNumId="5" w15:restartNumberingAfterBreak="0">
    <w:nsid w:val="1E9C6F6A"/>
    <w:multiLevelType w:val="hybridMultilevel"/>
    <w:tmpl w:val="000620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6852CA"/>
    <w:multiLevelType w:val="multilevel"/>
    <w:tmpl w:val="CCA807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25B71705"/>
    <w:multiLevelType w:val="hybridMultilevel"/>
    <w:tmpl w:val="93C44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56208"/>
    <w:multiLevelType w:val="hybridMultilevel"/>
    <w:tmpl w:val="247C2F4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1E3018"/>
    <w:multiLevelType w:val="multilevel"/>
    <w:tmpl w:val="77E89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244" w:hanging="465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"/>
      <w:lvlJc w:val="left"/>
      <w:pPr>
        <w:ind w:left="229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589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5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949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94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309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309" w:hanging="1800"/>
      </w:pPr>
      <w:rPr>
        <w:rFonts w:hint="default"/>
        <w:sz w:val="28"/>
      </w:rPr>
    </w:lvl>
  </w:abstractNum>
  <w:abstractNum w:abstractNumId="10" w15:restartNumberingAfterBreak="0">
    <w:nsid w:val="3100009B"/>
    <w:multiLevelType w:val="hybridMultilevel"/>
    <w:tmpl w:val="EEBAF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B51FC"/>
    <w:multiLevelType w:val="hybridMultilevel"/>
    <w:tmpl w:val="C59EC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94571"/>
    <w:multiLevelType w:val="hybridMultilevel"/>
    <w:tmpl w:val="9E6E5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86203"/>
    <w:multiLevelType w:val="multilevel"/>
    <w:tmpl w:val="77E891A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83" w:hanging="465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8"/>
      </w:rPr>
    </w:lvl>
  </w:abstractNum>
  <w:abstractNum w:abstractNumId="14" w15:restartNumberingAfterBreak="0">
    <w:nsid w:val="4EFF5F90"/>
    <w:multiLevelType w:val="multilevel"/>
    <w:tmpl w:val="77E891A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83" w:hanging="465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8"/>
      </w:rPr>
    </w:lvl>
  </w:abstractNum>
  <w:abstractNum w:abstractNumId="15" w15:restartNumberingAfterBreak="0">
    <w:nsid w:val="4F6646A9"/>
    <w:multiLevelType w:val="hybridMultilevel"/>
    <w:tmpl w:val="2B0E3D06"/>
    <w:lvl w:ilvl="0" w:tplc="0809000F">
      <w:start w:val="1"/>
      <w:numFmt w:val="decimal"/>
      <w:lvlText w:val="%1.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 w15:restartNumberingAfterBreak="0">
    <w:nsid w:val="51A153AF"/>
    <w:multiLevelType w:val="hybridMultilevel"/>
    <w:tmpl w:val="4484E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31C59"/>
    <w:multiLevelType w:val="multilevel"/>
    <w:tmpl w:val="73D42E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58003624"/>
    <w:multiLevelType w:val="hybridMultilevel"/>
    <w:tmpl w:val="A8649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F46B4"/>
    <w:multiLevelType w:val="hybridMultilevel"/>
    <w:tmpl w:val="F9DAB55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24120C6"/>
    <w:multiLevelType w:val="multilevel"/>
    <w:tmpl w:val="77E89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8"/>
      </w:rPr>
    </w:lvl>
  </w:abstractNum>
  <w:abstractNum w:abstractNumId="21" w15:restartNumberingAfterBreak="0">
    <w:nsid w:val="62D12582"/>
    <w:multiLevelType w:val="hybridMultilevel"/>
    <w:tmpl w:val="6D027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F05E5"/>
    <w:multiLevelType w:val="multilevel"/>
    <w:tmpl w:val="77E891A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83" w:hanging="465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8"/>
      </w:rPr>
    </w:lvl>
  </w:abstractNum>
  <w:abstractNum w:abstractNumId="23" w15:restartNumberingAfterBreak="0">
    <w:nsid w:val="65C8755C"/>
    <w:multiLevelType w:val="hybridMultilevel"/>
    <w:tmpl w:val="0D48E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B275E"/>
    <w:multiLevelType w:val="hybridMultilevel"/>
    <w:tmpl w:val="005E65C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B77971"/>
    <w:multiLevelType w:val="hybridMultilevel"/>
    <w:tmpl w:val="7B54C2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7265FE"/>
    <w:multiLevelType w:val="hybridMultilevel"/>
    <w:tmpl w:val="F62819D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E128B"/>
    <w:multiLevelType w:val="multilevel"/>
    <w:tmpl w:val="43AECD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23"/>
  </w:num>
  <w:num w:numId="3">
    <w:abstractNumId w:val="8"/>
  </w:num>
  <w:num w:numId="4">
    <w:abstractNumId w:val="5"/>
  </w:num>
  <w:num w:numId="5">
    <w:abstractNumId w:val="10"/>
  </w:num>
  <w:num w:numId="6">
    <w:abstractNumId w:val="2"/>
  </w:num>
  <w:num w:numId="7">
    <w:abstractNumId w:val="18"/>
  </w:num>
  <w:num w:numId="8">
    <w:abstractNumId w:val="16"/>
  </w:num>
  <w:num w:numId="9">
    <w:abstractNumId w:val="1"/>
  </w:num>
  <w:num w:numId="10">
    <w:abstractNumId w:val="7"/>
  </w:num>
  <w:num w:numId="11">
    <w:abstractNumId w:val="3"/>
  </w:num>
  <w:num w:numId="12">
    <w:abstractNumId w:val="26"/>
  </w:num>
  <w:num w:numId="13">
    <w:abstractNumId w:val="21"/>
  </w:num>
  <w:num w:numId="14">
    <w:abstractNumId w:val="12"/>
  </w:num>
  <w:num w:numId="15">
    <w:abstractNumId w:val="4"/>
  </w:num>
  <w:num w:numId="16">
    <w:abstractNumId w:val="11"/>
  </w:num>
  <w:num w:numId="17">
    <w:abstractNumId w:val="0"/>
  </w:num>
  <w:num w:numId="18">
    <w:abstractNumId w:val="24"/>
  </w:num>
  <w:num w:numId="19">
    <w:abstractNumId w:val="13"/>
  </w:num>
  <w:num w:numId="20">
    <w:abstractNumId w:val="22"/>
  </w:num>
  <w:num w:numId="21">
    <w:abstractNumId w:val="14"/>
  </w:num>
  <w:num w:numId="22">
    <w:abstractNumId w:val="25"/>
  </w:num>
  <w:num w:numId="23">
    <w:abstractNumId w:val="9"/>
  </w:num>
  <w:num w:numId="24">
    <w:abstractNumId w:val="6"/>
  </w:num>
  <w:num w:numId="25">
    <w:abstractNumId w:val="17"/>
  </w:num>
  <w:num w:numId="26">
    <w:abstractNumId w:val="27"/>
  </w:num>
  <w:num w:numId="27">
    <w:abstractNumId w:val="15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proofState w:spelling="clean" w:grammar="clean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0C9"/>
    <w:rsid w:val="00014E0D"/>
    <w:rsid w:val="00076773"/>
    <w:rsid w:val="000874D6"/>
    <w:rsid w:val="000B3657"/>
    <w:rsid w:val="000C46C4"/>
    <w:rsid w:val="0012017E"/>
    <w:rsid w:val="00134DF2"/>
    <w:rsid w:val="00136420"/>
    <w:rsid w:val="00140706"/>
    <w:rsid w:val="0015207C"/>
    <w:rsid w:val="00163E4D"/>
    <w:rsid w:val="001727C5"/>
    <w:rsid w:val="001772E2"/>
    <w:rsid w:val="00186F38"/>
    <w:rsid w:val="00187993"/>
    <w:rsid w:val="002244C7"/>
    <w:rsid w:val="00245FD1"/>
    <w:rsid w:val="00246963"/>
    <w:rsid w:val="00282811"/>
    <w:rsid w:val="00291726"/>
    <w:rsid w:val="00294DD3"/>
    <w:rsid w:val="002B6280"/>
    <w:rsid w:val="002B6376"/>
    <w:rsid w:val="002C5A3D"/>
    <w:rsid w:val="002E1B4C"/>
    <w:rsid w:val="00316419"/>
    <w:rsid w:val="003219F5"/>
    <w:rsid w:val="00327E4B"/>
    <w:rsid w:val="00336842"/>
    <w:rsid w:val="00344C48"/>
    <w:rsid w:val="00355A73"/>
    <w:rsid w:val="003709E0"/>
    <w:rsid w:val="00370D0E"/>
    <w:rsid w:val="0037223D"/>
    <w:rsid w:val="00373D12"/>
    <w:rsid w:val="0039099E"/>
    <w:rsid w:val="003A0516"/>
    <w:rsid w:val="0040010A"/>
    <w:rsid w:val="00400443"/>
    <w:rsid w:val="004179C5"/>
    <w:rsid w:val="0042173E"/>
    <w:rsid w:val="00423550"/>
    <w:rsid w:val="0046200B"/>
    <w:rsid w:val="00462A98"/>
    <w:rsid w:val="004824C1"/>
    <w:rsid w:val="00490043"/>
    <w:rsid w:val="004A7ACB"/>
    <w:rsid w:val="00544CFF"/>
    <w:rsid w:val="005462C6"/>
    <w:rsid w:val="0057614E"/>
    <w:rsid w:val="00583BC3"/>
    <w:rsid w:val="005E2BEE"/>
    <w:rsid w:val="006040D1"/>
    <w:rsid w:val="0061644B"/>
    <w:rsid w:val="006372E6"/>
    <w:rsid w:val="006458E1"/>
    <w:rsid w:val="00650869"/>
    <w:rsid w:val="00687558"/>
    <w:rsid w:val="006A606F"/>
    <w:rsid w:val="006D7121"/>
    <w:rsid w:val="006E469B"/>
    <w:rsid w:val="00722552"/>
    <w:rsid w:val="0075569B"/>
    <w:rsid w:val="007B0B0C"/>
    <w:rsid w:val="007F454A"/>
    <w:rsid w:val="007F5B6D"/>
    <w:rsid w:val="00822A28"/>
    <w:rsid w:val="00865804"/>
    <w:rsid w:val="00867513"/>
    <w:rsid w:val="008A49C5"/>
    <w:rsid w:val="008B5554"/>
    <w:rsid w:val="008C7400"/>
    <w:rsid w:val="008E743B"/>
    <w:rsid w:val="008F1380"/>
    <w:rsid w:val="0096392C"/>
    <w:rsid w:val="00971FCF"/>
    <w:rsid w:val="009936A6"/>
    <w:rsid w:val="009A04F2"/>
    <w:rsid w:val="009E289B"/>
    <w:rsid w:val="00A06888"/>
    <w:rsid w:val="00A1244A"/>
    <w:rsid w:val="00A33F00"/>
    <w:rsid w:val="00A72D8A"/>
    <w:rsid w:val="00A83EC8"/>
    <w:rsid w:val="00A86B47"/>
    <w:rsid w:val="00AA0737"/>
    <w:rsid w:val="00AC7E02"/>
    <w:rsid w:val="00AD7A0C"/>
    <w:rsid w:val="00AE1C25"/>
    <w:rsid w:val="00AE3A62"/>
    <w:rsid w:val="00B177B8"/>
    <w:rsid w:val="00B65AB3"/>
    <w:rsid w:val="00B84F2C"/>
    <w:rsid w:val="00B96518"/>
    <w:rsid w:val="00BB0F42"/>
    <w:rsid w:val="00BB5710"/>
    <w:rsid w:val="00BC4FBC"/>
    <w:rsid w:val="00BD5E9A"/>
    <w:rsid w:val="00C06FCB"/>
    <w:rsid w:val="00C11B40"/>
    <w:rsid w:val="00C206D9"/>
    <w:rsid w:val="00C371F4"/>
    <w:rsid w:val="00C72AA7"/>
    <w:rsid w:val="00C83FA8"/>
    <w:rsid w:val="00CA08BA"/>
    <w:rsid w:val="00CA1567"/>
    <w:rsid w:val="00CA6533"/>
    <w:rsid w:val="00CD040E"/>
    <w:rsid w:val="00CD50C9"/>
    <w:rsid w:val="00D07CAB"/>
    <w:rsid w:val="00D12C10"/>
    <w:rsid w:val="00D15946"/>
    <w:rsid w:val="00D23AFA"/>
    <w:rsid w:val="00D255C2"/>
    <w:rsid w:val="00D4730F"/>
    <w:rsid w:val="00D52DA5"/>
    <w:rsid w:val="00D61E8F"/>
    <w:rsid w:val="00D65C85"/>
    <w:rsid w:val="00D738FB"/>
    <w:rsid w:val="00D926B1"/>
    <w:rsid w:val="00D971C8"/>
    <w:rsid w:val="00DB204E"/>
    <w:rsid w:val="00DC3544"/>
    <w:rsid w:val="00DD1D5F"/>
    <w:rsid w:val="00DD646A"/>
    <w:rsid w:val="00E35C2F"/>
    <w:rsid w:val="00E62F09"/>
    <w:rsid w:val="00E80074"/>
    <w:rsid w:val="00E858C5"/>
    <w:rsid w:val="00E87A96"/>
    <w:rsid w:val="00EB30BA"/>
    <w:rsid w:val="00ED00C7"/>
    <w:rsid w:val="00F478A4"/>
    <w:rsid w:val="00F5126A"/>
    <w:rsid w:val="00F53D4D"/>
    <w:rsid w:val="00F67216"/>
    <w:rsid w:val="00F71539"/>
    <w:rsid w:val="00F81196"/>
    <w:rsid w:val="00FB3450"/>
    <w:rsid w:val="00FB3E8F"/>
    <w:rsid w:val="00FC3FF3"/>
    <w:rsid w:val="00FF62CA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ABC3C3-ACF0-483C-8792-0982DE38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 w:unhideWhenUsed="1" w:qFormat="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2DA5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400"/>
    <w:pPr>
      <w:keepNext/>
      <w:keepLines/>
      <w:spacing w:before="480"/>
      <w:outlineLvl w:val="0"/>
    </w:pPr>
    <w:rPr>
      <w:rFonts w:eastAsia="Times New Roman"/>
      <w:b/>
      <w:bCs/>
      <w:color w:val="001777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C7400"/>
    <w:rPr>
      <w:rFonts w:ascii="Arial" w:eastAsia="Times New Roman" w:hAnsi="Arial" w:cs="Times New Roman"/>
      <w:b/>
      <w:bCs/>
      <w:color w:val="001777"/>
      <w:sz w:val="28"/>
      <w:szCs w:val="28"/>
    </w:rPr>
  </w:style>
  <w:style w:type="paragraph" w:styleId="ListParagraph">
    <w:name w:val="List Paragraph"/>
    <w:basedOn w:val="Normal"/>
    <w:uiPriority w:val="34"/>
    <w:qFormat/>
    <w:rsid w:val="00CD50C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A06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06888"/>
    <w:rPr>
      <w:rFonts w:ascii="Arial" w:eastAsia="Calibri" w:hAnsi="Arial" w:cs="Times New Roman"/>
      <w:szCs w:val="22"/>
    </w:rPr>
  </w:style>
  <w:style w:type="paragraph" w:styleId="NoSpacing">
    <w:name w:val="No Spacing"/>
    <w:uiPriority w:val="99"/>
    <w:qFormat/>
    <w:rsid w:val="00A06888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22552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27C5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4C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C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R.B.K.C. Corporate Templates</vt:lpstr>
    </vt:vector>
  </TitlesOfParts>
  <Company>R.B.K.C.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R.B.K.C. Corporate Templates</dc:title>
  <dc:subject>Document Template</dc:subject>
  <dc:creator>cgssuep</dc:creator>
  <cp:keywords/>
  <cp:lastModifiedBy>Roger</cp:lastModifiedBy>
  <cp:revision>2</cp:revision>
  <cp:lastPrinted>2016-04-15T12:57:00Z</cp:lastPrinted>
  <dcterms:created xsi:type="dcterms:W3CDTF">2018-07-30T15:39:00Z</dcterms:created>
  <dcterms:modified xsi:type="dcterms:W3CDTF">2018-07-30T15:39:00Z</dcterms:modified>
</cp:coreProperties>
</file>