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9460" w14:textId="77777777" w:rsidR="00EE052C" w:rsidRDefault="00C077E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58D8EE95" w14:textId="77777777" w:rsidR="00EE052C" w:rsidRDefault="00EE052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5459D74" w14:textId="77777777" w:rsidR="00EE052C" w:rsidRDefault="00C077E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AB61E05" w14:textId="77777777" w:rsidR="00EE052C" w:rsidRDefault="00EE052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AA661B" w14:textId="77777777" w:rsidR="00EE052C" w:rsidRDefault="00EE052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1BEDCD" w14:textId="2308229E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137E">
        <w:rPr>
          <w:rFonts w:ascii="Arial" w:eastAsia="Arial" w:hAnsi="Arial" w:cs="Arial"/>
          <w:b/>
          <w:sz w:val="24"/>
          <w:szCs w:val="24"/>
        </w:rPr>
        <w:t>con</w:t>
      </w:r>
      <w:r w:rsidR="004F4FAB">
        <w:rPr>
          <w:rFonts w:ascii="Arial" w:eastAsia="Arial" w:hAnsi="Arial" w:cs="Arial"/>
          <w:b/>
          <w:sz w:val="24"/>
          <w:szCs w:val="24"/>
        </w:rPr>
        <w:t>_5421 DSIT CHERI Adoption and Diffusion Research</w:t>
      </w:r>
    </w:p>
    <w:p w14:paraId="7D7EC30F" w14:textId="77777777" w:rsidR="00EE052C" w:rsidRDefault="00EE052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0E24BE" w14:textId="3510C3CC" w:rsidR="00EE052C" w:rsidRDefault="00C077E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F4FAB">
        <w:rPr>
          <w:rFonts w:ascii="Arial" w:eastAsia="Arial" w:hAnsi="Arial" w:cs="Arial"/>
          <w:b/>
          <w:sz w:val="24"/>
          <w:szCs w:val="24"/>
        </w:rPr>
        <w:t>The Department for Science, Innovation and Technology (DSIT)</w:t>
      </w:r>
    </w:p>
    <w:p w14:paraId="50A43E1A" w14:textId="77777777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7EF4450" w14:textId="42122A4E" w:rsidR="00EE052C" w:rsidRDefault="00C077E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F4FAB">
        <w:rPr>
          <w:rFonts w:ascii="Arial" w:eastAsia="Arial" w:hAnsi="Arial" w:cs="Arial"/>
          <w:sz w:val="24"/>
          <w:szCs w:val="24"/>
        </w:rPr>
        <w:t>1 Victoria Street, London, SW1H 0ET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11C8BE0" w14:textId="77777777" w:rsidR="00EE052C" w:rsidRDefault="00EE052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2EEFE8" w14:textId="72F3D90E" w:rsidR="00EE052C" w:rsidRDefault="00C077E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F4FAB">
        <w:rPr>
          <w:rFonts w:ascii="Arial" w:eastAsia="Arial" w:hAnsi="Arial" w:cs="Arial"/>
          <w:sz w:val="24"/>
          <w:szCs w:val="24"/>
        </w:rPr>
        <w:t>RSM UK CONSULTING LLP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6B687D3" w14:textId="31088494" w:rsidR="00EE052C" w:rsidRDefault="00C077E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4F4FAB">
        <w:rPr>
          <w:rFonts w:ascii="Arial" w:eastAsia="Arial" w:hAnsi="Arial" w:cs="Arial"/>
          <w:sz w:val="24"/>
          <w:szCs w:val="24"/>
        </w:rPr>
        <w:t>25 Farringdon Street, London, EC4A 4AB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63857CE5" w14:textId="71EF87F2" w:rsidR="00EE052C" w:rsidRDefault="00C077E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r w:rsidR="004F4FAB" w:rsidRPr="004F4FAB">
        <w:rPr>
          <w:rFonts w:ascii="Arial" w:eastAsia="Arial" w:hAnsi="Arial" w:cs="Arial"/>
          <w:b/>
          <w:sz w:val="24"/>
          <w:szCs w:val="24"/>
        </w:rPr>
        <w:t>OC397475</w:t>
      </w:r>
    </w:p>
    <w:p w14:paraId="131555D4" w14:textId="47AA9C01" w:rsidR="00EE052C" w:rsidRDefault="00C077E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137E" w:rsidRPr="0056137E">
        <w:rPr>
          <w:rFonts w:ascii="Arial" w:eastAsia="Arial" w:hAnsi="Arial" w:cs="Arial"/>
          <w:b/>
          <w:sz w:val="24"/>
          <w:szCs w:val="24"/>
        </w:rPr>
        <w:t>220584867</w:t>
      </w:r>
    </w:p>
    <w:p w14:paraId="3D21AB38" w14:textId="77777777" w:rsidR="00EE052C" w:rsidRDefault="00EE052C">
      <w:pPr>
        <w:rPr>
          <w:rFonts w:ascii="Arial" w:eastAsia="Arial" w:hAnsi="Arial" w:cs="Arial"/>
          <w:sz w:val="24"/>
          <w:szCs w:val="24"/>
        </w:rPr>
      </w:pPr>
    </w:p>
    <w:p w14:paraId="0BBE0F5E" w14:textId="77777777" w:rsidR="00EE052C" w:rsidRDefault="00EE052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603AFB" w14:textId="77777777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27C35AA5" w14:textId="77777777" w:rsidR="00EE052C" w:rsidRDefault="00EE052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792CE8" w14:textId="16474A43" w:rsidR="00EE052C" w:rsidRDefault="00C077E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56137E">
        <w:rPr>
          <w:rFonts w:ascii="Arial" w:eastAsia="Arial" w:hAnsi="Arial" w:cs="Arial"/>
          <w:sz w:val="24"/>
          <w:szCs w:val="24"/>
        </w:rPr>
        <w:t>19</w:t>
      </w:r>
      <w:r w:rsidR="0056137E" w:rsidRPr="0056137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56137E">
        <w:rPr>
          <w:rFonts w:ascii="Arial" w:eastAsia="Arial" w:hAnsi="Arial" w:cs="Arial"/>
          <w:sz w:val="24"/>
          <w:szCs w:val="24"/>
        </w:rPr>
        <w:t xml:space="preserve"> December 2023 </w:t>
      </w:r>
    </w:p>
    <w:p w14:paraId="1FBC8644" w14:textId="73AA9B1D" w:rsidR="00EE052C" w:rsidRDefault="00C077E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56137E">
        <w:rPr>
          <w:rFonts w:ascii="Arial" w:eastAsia="Arial" w:hAnsi="Arial" w:cs="Arial"/>
          <w:sz w:val="24"/>
          <w:szCs w:val="24"/>
        </w:rPr>
        <w:t>RM6126</w:t>
      </w:r>
      <w:r>
        <w:rPr>
          <w:rFonts w:ascii="Arial" w:eastAsia="Arial" w:hAnsi="Arial" w:cs="Arial"/>
          <w:sz w:val="24"/>
          <w:szCs w:val="24"/>
        </w:rPr>
        <w:t xml:space="preserve"> for the provision o</w:t>
      </w:r>
      <w:r w:rsidR="0056137E">
        <w:rPr>
          <w:rFonts w:ascii="Arial" w:eastAsia="Arial" w:hAnsi="Arial" w:cs="Arial"/>
          <w:sz w:val="24"/>
          <w:szCs w:val="24"/>
        </w:rPr>
        <w:t>f the DSIT CHERI Adoption and Diffusion Research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1E77AB35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31AA4C" w14:textId="77777777" w:rsidR="00EE052C" w:rsidRDefault="00C077E0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6E5F055D" w14:textId="77777777" w:rsidR="00EE052C" w:rsidRDefault="00C077E0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4E5DC63B" w14:textId="77777777" w:rsidR="00EE052C" w:rsidRDefault="00C077E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7E8AB29A" w14:textId="77777777" w:rsidR="00EE052C" w:rsidRDefault="00C07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29F2B0BD" w14:textId="7078E580" w:rsidR="00EE052C" w:rsidRDefault="00C07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56137E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5E7300A0" w14:textId="68BC79CF" w:rsidR="00EE052C" w:rsidRDefault="00C07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7CEBDC47" w14:textId="77777777" w:rsidR="00EE052C" w:rsidRDefault="00C077E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B0FFDE1" w14:textId="77777777" w:rsidR="00EE052C" w:rsidRDefault="00EE052C" w:rsidP="0056137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F8B6811" w14:textId="08245580" w:rsidR="00EE052C" w:rsidRDefault="00C077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56137E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52245161" w14:textId="77777777" w:rsidR="00EE052C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652E428" w14:textId="77777777" w:rsidR="00EE052C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507BE47" w14:textId="77777777" w:rsidR="00EE052C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657B5272" w14:textId="77777777" w:rsidR="00EE052C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716C398" w14:textId="77777777" w:rsidR="00EE052C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BE512D2" w14:textId="4B9F8F3A" w:rsidR="00EE052C" w:rsidRDefault="00C077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56137E">
        <w:rPr>
          <w:rFonts w:ascii="Arial" w:eastAsia="Arial" w:hAnsi="Arial" w:cs="Arial"/>
          <w:b/>
          <w:color w:val="000000"/>
          <w:sz w:val="24"/>
          <w:szCs w:val="24"/>
        </w:rPr>
        <w:t>con_5421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E0FDDD9" w14:textId="77777777" w:rsidR="00EE052C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41BECCB0" w14:textId="77777777" w:rsidR="00EE052C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4FBF4358" w14:textId="77777777" w:rsidR="00EE052C" w:rsidRPr="003B009E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009E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778764C7" w14:textId="7A2E931E" w:rsidR="00EE052C" w:rsidRPr="003B009E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009E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</w:p>
    <w:p w14:paraId="1324A20D" w14:textId="5B170B5B" w:rsidR="00EE052C" w:rsidRPr="003B009E" w:rsidRDefault="00C077E0" w:rsidP="005613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009E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</w:p>
    <w:p w14:paraId="32FA204F" w14:textId="6FD7D415" w:rsidR="00EE052C" w:rsidRPr="003B009E" w:rsidRDefault="00C077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009E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</w:p>
    <w:p w14:paraId="3554349F" w14:textId="77777777" w:rsidR="00EE052C" w:rsidRPr="003B009E" w:rsidRDefault="00C07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009E"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3B009E">
        <w:rPr>
          <w:rFonts w:ascii="Arial" w:eastAsia="Arial" w:hAnsi="Arial" w:cs="Arial"/>
          <w:sz w:val="24"/>
          <w:szCs w:val="24"/>
        </w:rPr>
        <w:t>3</w:t>
      </w:r>
    </w:p>
    <w:p w14:paraId="7A7378F2" w14:textId="3DAEA48B" w:rsidR="00EE052C" w:rsidRPr="003B009E" w:rsidRDefault="00C07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009E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56137E" w:rsidRPr="003B009E">
        <w:rPr>
          <w:rFonts w:ascii="Arial" w:eastAsia="Arial" w:hAnsi="Arial" w:cs="Arial"/>
          <w:b/>
          <w:color w:val="000000"/>
          <w:sz w:val="24"/>
          <w:szCs w:val="24"/>
        </w:rPr>
        <w:t xml:space="preserve">RM6126 </w:t>
      </w:r>
    </w:p>
    <w:p w14:paraId="3AF3DD2A" w14:textId="6AB24CEB" w:rsidR="00EE052C" w:rsidRPr="003B009E" w:rsidRDefault="00C07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009E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3B009E">
        <w:rPr>
          <w:rFonts w:cs="Calibri"/>
          <w:color w:val="000000"/>
        </w:rPr>
        <w:t xml:space="preserve"> </w:t>
      </w:r>
      <w:r w:rsidRPr="003B009E">
        <w:rPr>
          <w:rFonts w:ascii="Arial" w:eastAsia="Arial" w:hAnsi="Arial" w:cs="Arial"/>
          <w:color w:val="000000"/>
          <w:sz w:val="24"/>
          <w:szCs w:val="24"/>
        </w:rPr>
        <w:t xml:space="preserve">Schedule 4 (Order Tender) </w:t>
      </w:r>
      <w:proofErr w:type="gramStart"/>
      <w:r w:rsidRPr="003B009E">
        <w:rPr>
          <w:rFonts w:ascii="Arial" w:eastAsia="Arial" w:hAnsi="Arial" w:cs="Arial"/>
          <w:color w:val="000000"/>
          <w:sz w:val="24"/>
          <w:szCs w:val="24"/>
        </w:rPr>
        <w:t>as long as</w:t>
      </w:r>
      <w:proofErr w:type="gramEnd"/>
      <w:r w:rsidRPr="003B009E">
        <w:rPr>
          <w:rFonts w:ascii="Arial" w:eastAsia="Arial" w:hAnsi="Arial" w:cs="Arial"/>
          <w:color w:val="000000"/>
          <w:sz w:val="24"/>
          <w:szCs w:val="24"/>
        </w:rPr>
        <w:t xml:space="preserve"> any parts of the Order Tender that offer a better commercial position for the Buyer (as decided by the Buyer) take precedence over the documents above.</w:t>
      </w:r>
    </w:p>
    <w:p w14:paraId="38787AD6" w14:textId="77777777" w:rsidR="00EE052C" w:rsidRDefault="00EE052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10D30C6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7214C4EA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D32C90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3D615060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7E97F74A" w14:textId="3D1060EC" w:rsidR="00EE052C" w:rsidRDefault="00C077E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26F6E0EC" w14:textId="77777777" w:rsidR="00EE052C" w:rsidRDefault="00EE052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1F8E21" w14:textId="585C9593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137E">
        <w:rPr>
          <w:rFonts w:ascii="Arial" w:eastAsia="Arial" w:hAnsi="Arial" w:cs="Arial"/>
          <w:b/>
          <w:sz w:val="24"/>
          <w:szCs w:val="24"/>
        </w:rPr>
        <w:t>20</w:t>
      </w:r>
      <w:r w:rsidR="0056137E" w:rsidRPr="0056137E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56137E">
        <w:rPr>
          <w:rFonts w:ascii="Arial" w:eastAsia="Arial" w:hAnsi="Arial" w:cs="Arial"/>
          <w:b/>
          <w:sz w:val="24"/>
          <w:szCs w:val="24"/>
        </w:rPr>
        <w:t xml:space="preserve"> December 2023 </w:t>
      </w:r>
    </w:p>
    <w:p w14:paraId="1D9C845F" w14:textId="77777777" w:rsidR="00EE052C" w:rsidRDefault="00EE052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8EF812" w14:textId="5BCFF13A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137E">
        <w:rPr>
          <w:rFonts w:ascii="Arial" w:eastAsia="Arial" w:hAnsi="Arial" w:cs="Arial"/>
          <w:b/>
          <w:sz w:val="24"/>
          <w:szCs w:val="24"/>
        </w:rPr>
        <w:t>25</w:t>
      </w:r>
      <w:r w:rsidR="0056137E" w:rsidRPr="0056137E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56137E">
        <w:rPr>
          <w:rFonts w:ascii="Arial" w:eastAsia="Arial" w:hAnsi="Arial" w:cs="Arial"/>
          <w:b/>
          <w:sz w:val="24"/>
          <w:szCs w:val="24"/>
        </w:rPr>
        <w:t xml:space="preserve"> March 2024 </w:t>
      </w:r>
    </w:p>
    <w:p w14:paraId="3FCF8FEC" w14:textId="77777777" w:rsidR="00EE052C" w:rsidRDefault="00EE052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D13238" w14:textId="0F853F38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6137E">
        <w:rPr>
          <w:rFonts w:ascii="Arial" w:eastAsia="Arial" w:hAnsi="Arial" w:cs="Arial"/>
          <w:b/>
          <w:sz w:val="24"/>
          <w:szCs w:val="24"/>
        </w:rPr>
        <w:t xml:space="preserve">4 months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C804DE2" w14:textId="77777777" w:rsidR="00EE052C" w:rsidRDefault="00EE052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38B224" w14:textId="77777777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DECFB8E" w14:textId="2302403B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577B305B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FAEE9F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MAXIMUM LIABILITY </w:t>
      </w:r>
    </w:p>
    <w:p w14:paraId="54A12240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1094C0C2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B399F6" w14:textId="08030ED9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56137E">
        <w:rPr>
          <w:rFonts w:ascii="Arial" w:eastAsia="Arial" w:hAnsi="Arial" w:cs="Arial"/>
          <w:b/>
          <w:sz w:val="24"/>
          <w:szCs w:val="24"/>
        </w:rPr>
        <w:t>£177,157.50</w:t>
      </w:r>
    </w:p>
    <w:p w14:paraId="462630C8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22A4E42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D6DF010" w14:textId="1DDC360A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1728CA60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2E8938E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7F71576B" w14:textId="53DAB84F" w:rsidR="00EE052C" w:rsidRDefault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A33A3D9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219EF6" w14:textId="77777777" w:rsidR="00EE052C" w:rsidRPr="003B009E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B009E">
        <w:rPr>
          <w:rFonts w:ascii="Arial" w:eastAsia="Arial" w:hAnsi="Arial" w:cs="Arial"/>
          <w:sz w:val="24"/>
          <w:szCs w:val="24"/>
        </w:rPr>
        <w:t>PAYMENT METHOD</w:t>
      </w:r>
    </w:p>
    <w:p w14:paraId="26DC291F" w14:textId="23271D88" w:rsidR="00EE052C" w:rsidRPr="003B009E" w:rsidRDefault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B009E">
        <w:rPr>
          <w:rFonts w:ascii="Arial" w:eastAsia="Arial" w:hAnsi="Arial" w:cs="Arial"/>
          <w:sz w:val="24"/>
          <w:szCs w:val="24"/>
        </w:rPr>
        <w:t xml:space="preserve">BACS Transfer </w:t>
      </w:r>
    </w:p>
    <w:p w14:paraId="6722575C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7E611B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9D75222" w14:textId="77777777" w:rsidR="0056137E" w:rsidRPr="0056137E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7693A7" w14:textId="77777777" w:rsidR="0056137E" w:rsidRPr="0056137E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6137E">
        <w:rPr>
          <w:rFonts w:ascii="Arial" w:eastAsia="Arial" w:hAnsi="Arial" w:cs="Arial"/>
          <w:sz w:val="24"/>
          <w:szCs w:val="24"/>
        </w:rPr>
        <w:t>Invoicing address:</w:t>
      </w:r>
    </w:p>
    <w:p w14:paraId="040B5B71" w14:textId="77777777" w:rsidR="0056137E" w:rsidRPr="0056137E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6137E">
        <w:rPr>
          <w:rFonts w:ascii="Arial" w:eastAsia="Arial" w:hAnsi="Arial" w:cs="Arial"/>
          <w:sz w:val="24"/>
          <w:szCs w:val="24"/>
        </w:rPr>
        <w:t>DEPARTMENT FOR SCIENCE, INNOVATION &amp; TECHNOLOGY (DSIT)</w:t>
      </w:r>
    </w:p>
    <w:p w14:paraId="42BFB593" w14:textId="77777777" w:rsidR="0056137E" w:rsidRPr="0056137E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6137E">
        <w:rPr>
          <w:rFonts w:ascii="Arial" w:eastAsia="Arial" w:hAnsi="Arial" w:cs="Arial"/>
          <w:sz w:val="24"/>
          <w:szCs w:val="24"/>
        </w:rPr>
        <w:t>C/O UK SBS</w:t>
      </w:r>
    </w:p>
    <w:p w14:paraId="4FA592BB" w14:textId="77777777" w:rsidR="0056137E" w:rsidRPr="0056137E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6137E">
        <w:rPr>
          <w:rFonts w:ascii="Arial" w:eastAsia="Arial" w:hAnsi="Arial" w:cs="Arial"/>
          <w:sz w:val="24"/>
          <w:szCs w:val="24"/>
        </w:rPr>
        <w:t>QUEENSWAY HOUSE</w:t>
      </w:r>
    </w:p>
    <w:p w14:paraId="1DFAF0F8" w14:textId="77777777" w:rsidR="0056137E" w:rsidRPr="0056137E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6137E">
        <w:rPr>
          <w:rFonts w:ascii="Arial" w:eastAsia="Arial" w:hAnsi="Arial" w:cs="Arial"/>
          <w:sz w:val="24"/>
          <w:szCs w:val="24"/>
        </w:rPr>
        <w:t>WEST PRECINT</w:t>
      </w:r>
    </w:p>
    <w:p w14:paraId="2D3E5487" w14:textId="3EFB1630" w:rsidR="00EE052C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6137E">
        <w:rPr>
          <w:rFonts w:ascii="Arial" w:eastAsia="Arial" w:hAnsi="Arial" w:cs="Arial"/>
          <w:sz w:val="24"/>
          <w:szCs w:val="24"/>
        </w:rPr>
        <w:t>BILLINGHAM</w:t>
      </w:r>
    </w:p>
    <w:p w14:paraId="25868FEF" w14:textId="77777777" w:rsidR="0056137E" w:rsidRDefault="0056137E" w:rsidP="005613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3D949C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991192D" w14:textId="684CC15F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Joseph Sewell</w:t>
      </w:r>
    </w:p>
    <w:p w14:paraId="0A12118C" w14:textId="1F465F35" w:rsidR="00C077E0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 Business Partner</w:t>
      </w:r>
    </w:p>
    <w:p w14:paraId="696BF42D" w14:textId="79ACB6AE" w:rsidR="00C077E0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Cyber Security &amp; Digital Identity </w:t>
      </w:r>
    </w:p>
    <w:p w14:paraId="172B4316" w14:textId="2EC1AF54" w:rsidR="00C077E0" w:rsidRDefault="000000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="00C077E0" w:rsidRPr="00F8522E">
          <w:rPr>
            <w:rStyle w:val="Hyperlink"/>
            <w:rFonts w:ascii="Arial" w:eastAsia="Arial" w:hAnsi="Arial" w:cs="Arial"/>
            <w:sz w:val="24"/>
            <w:szCs w:val="24"/>
          </w:rPr>
          <w:t>Joseph.sewell@dsit.gov.uk</w:t>
        </w:r>
      </w:hyperlink>
      <w:r w:rsidR="00C077E0">
        <w:rPr>
          <w:rFonts w:ascii="Arial" w:eastAsia="Arial" w:hAnsi="Arial" w:cs="Arial"/>
          <w:sz w:val="24"/>
          <w:szCs w:val="24"/>
        </w:rPr>
        <w:t xml:space="preserve"> </w:t>
      </w:r>
    </w:p>
    <w:p w14:paraId="6E7F9090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D9CD83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F3DA415" w14:textId="35B253C9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Available online at dsit.gov.uk </w:t>
      </w:r>
    </w:p>
    <w:p w14:paraId="21BFB369" w14:textId="77777777" w:rsidR="00C077E0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B97F98" w14:textId="77777777" w:rsidR="00C077E0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CC73EC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1E0FCA20" w14:textId="6D591E4D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Available online at dsit.gov.uk </w:t>
      </w:r>
    </w:p>
    <w:p w14:paraId="5EC9F794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2BCD53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172EDA0" w14:textId="62ADA4CC" w:rsidR="00EE052C" w:rsidRPr="00C077E0" w:rsidRDefault="000209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5B42521F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554F79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405F54A" w14:textId="24C411E2" w:rsidR="00EE052C" w:rsidRDefault="000209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0" w:name="_Hlk153970996"/>
      <w:r>
        <w:rPr>
          <w:rFonts w:ascii="Arial" w:eastAsia="Arial" w:hAnsi="Arial" w:cs="Arial"/>
          <w:sz w:val="24"/>
          <w:szCs w:val="24"/>
        </w:rPr>
        <w:t>[REDACTED]</w:t>
      </w:r>
    </w:p>
    <w:bookmarkEnd w:id="0"/>
    <w:p w14:paraId="339FF120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F218EB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7B29D00" w14:textId="315121B0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 described in Order Schedule 20 Specification</w:t>
      </w:r>
    </w:p>
    <w:p w14:paraId="1A3DFA98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C35AC8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F7E8206" w14:textId="557AB73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 described in Order Schedule 20 Specification</w:t>
      </w:r>
    </w:p>
    <w:p w14:paraId="534EF213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A9B133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63AEF25C" w14:textId="0AAAD79A" w:rsidR="00EE052C" w:rsidRDefault="4C592BAA" w:rsidP="063273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63273D1">
        <w:rPr>
          <w:rFonts w:ascii="Arial" w:eastAsia="Arial" w:hAnsi="Arial" w:cs="Arial"/>
          <w:sz w:val="24"/>
          <w:szCs w:val="24"/>
        </w:rPr>
        <w:t>red</w:t>
      </w:r>
      <w:hyperlink r:id="rId13" w:history="1"/>
    </w:p>
    <w:p w14:paraId="4994A0F7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5F012FF" w14:textId="5A457C63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</w:p>
    <w:p w14:paraId="4615B6B9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0FBB3C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588ED971" w14:textId="79B7F9CB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7B38AC6C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3BAC69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45217AE" w14:textId="794816ED" w:rsidR="00EE052C" w:rsidRDefault="00B740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63273D1">
        <w:rPr>
          <w:rFonts w:ascii="Arial" w:eastAsia="Arial" w:hAnsi="Arial" w:cs="Arial"/>
          <w:sz w:val="24"/>
          <w:szCs w:val="24"/>
        </w:rPr>
        <w:t xml:space="preserve">Methodology, skills, expertise and capacity from Supplier’s proposal response and detailed costing </w:t>
      </w:r>
    </w:p>
    <w:p w14:paraId="4C633864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577276D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ADFC13C" w14:textId="54CE764C" w:rsidR="00EE052C" w:rsidRDefault="00C077E0" w:rsidP="00C07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None </w:t>
      </w:r>
    </w:p>
    <w:p w14:paraId="1504EC8C" w14:textId="77777777" w:rsidR="00EE052C" w:rsidRDefault="00EE0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8F370DA" w14:textId="77777777" w:rsidR="00EE052C" w:rsidRDefault="00C077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9D5A0CB" w14:textId="07AEA179" w:rsidR="00EE052C" w:rsidRDefault="00C077E0" w:rsidP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1DC2B42B" w14:textId="77777777" w:rsidR="00C077E0" w:rsidRDefault="00C077E0" w:rsidP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8653E8" w14:textId="77777777" w:rsidR="00EE052C" w:rsidRDefault="00C077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34DA730" w14:textId="5186A8B7" w:rsidR="00EE052C" w:rsidRDefault="00C077E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FA99423" w14:textId="77777777" w:rsidR="00EE052C" w:rsidRDefault="00EE052C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7A4D309" w14:textId="77777777" w:rsidR="00EE052C" w:rsidRDefault="00C077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940F5AF" w14:textId="3A67345D" w:rsidR="00EE052C" w:rsidRDefault="00C077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0C1E0641" w14:textId="77777777" w:rsidR="00EE052C" w:rsidRDefault="00EE052C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E052C" w14:paraId="6EBD3B58" w14:textId="77777777" w:rsidTr="00EE052C">
        <w:trPr>
          <w:trHeight w:val="635"/>
        </w:trPr>
        <w:tc>
          <w:tcPr>
            <w:tcW w:w="4506" w:type="dxa"/>
            <w:gridSpan w:val="2"/>
          </w:tcPr>
          <w:p w14:paraId="76E2B09F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19EA8C3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E052C" w14:paraId="58A70BD6" w14:textId="77777777" w:rsidTr="00EE052C">
        <w:trPr>
          <w:trHeight w:val="635"/>
        </w:trPr>
        <w:tc>
          <w:tcPr>
            <w:tcW w:w="1526" w:type="dxa"/>
          </w:tcPr>
          <w:p w14:paraId="6C9A9E92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2C22DC5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E62933D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6B77F9A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E052C" w14:paraId="679ADB56" w14:textId="77777777" w:rsidTr="00EE052C">
        <w:trPr>
          <w:trHeight w:val="635"/>
        </w:trPr>
        <w:tc>
          <w:tcPr>
            <w:tcW w:w="1526" w:type="dxa"/>
          </w:tcPr>
          <w:p w14:paraId="1B7E093B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D34D2E8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E8BEA24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8A25B71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E052C" w14:paraId="219948C8" w14:textId="77777777" w:rsidTr="00EE052C">
        <w:trPr>
          <w:trHeight w:val="635"/>
        </w:trPr>
        <w:tc>
          <w:tcPr>
            <w:tcW w:w="1526" w:type="dxa"/>
          </w:tcPr>
          <w:p w14:paraId="3ADD518D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78E69DC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D7FFC62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201FED1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E052C" w14:paraId="01316FE3" w14:textId="77777777" w:rsidTr="00EE052C">
        <w:trPr>
          <w:trHeight w:val="863"/>
        </w:trPr>
        <w:tc>
          <w:tcPr>
            <w:tcW w:w="1526" w:type="dxa"/>
          </w:tcPr>
          <w:p w14:paraId="1089E49F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5146894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AFCADD0" w14:textId="77777777" w:rsidR="00EE052C" w:rsidRDefault="00C077E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AA4D94E" w14:textId="77777777" w:rsidR="00EE052C" w:rsidRDefault="00EE05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09E162E" w14:textId="77777777" w:rsidR="00EE052C" w:rsidRDefault="00EE052C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5C102829" w14:textId="77777777" w:rsidR="00EE052C" w:rsidRDefault="00EE052C">
      <w:pPr>
        <w:rPr>
          <w:rFonts w:ascii="Arial" w:eastAsia="Arial" w:hAnsi="Arial" w:cs="Arial"/>
        </w:rPr>
      </w:pPr>
    </w:p>
    <w:sectPr w:rsidR="00EE052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38F1" w14:textId="77777777" w:rsidR="00421A41" w:rsidRDefault="00421A41">
      <w:pPr>
        <w:spacing w:after="0" w:line="240" w:lineRule="auto"/>
      </w:pPr>
      <w:r>
        <w:separator/>
      </w:r>
    </w:p>
  </w:endnote>
  <w:endnote w:type="continuationSeparator" w:id="0">
    <w:p w14:paraId="4B846733" w14:textId="77777777" w:rsidR="00421A41" w:rsidRDefault="00421A41">
      <w:pPr>
        <w:spacing w:after="0" w:line="240" w:lineRule="auto"/>
      </w:pPr>
      <w:r>
        <w:continuationSeparator/>
      </w:r>
    </w:p>
  </w:endnote>
  <w:endnote w:type="continuationNotice" w:id="1">
    <w:p w14:paraId="600FAF04" w14:textId="77777777" w:rsidR="00421A41" w:rsidRDefault="00421A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7128" w14:textId="77777777" w:rsidR="00EE052C" w:rsidRDefault="00C077E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D47C5E7" w14:textId="77777777" w:rsidR="00EE052C" w:rsidRDefault="00C07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F4FA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57FF580" w14:textId="77777777" w:rsidR="00EE052C" w:rsidRDefault="00C077E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3D85" w14:textId="77777777" w:rsidR="00EE052C" w:rsidRDefault="00EE052C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FAD0562" w14:textId="77777777" w:rsidR="00EE052C" w:rsidRDefault="00C077E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BB47A5C" w14:textId="77777777" w:rsidR="00EE052C" w:rsidRDefault="00C07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5C6FBB5" w14:textId="77777777" w:rsidR="00EE052C" w:rsidRDefault="00C077E0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E166" w14:textId="77777777" w:rsidR="00421A41" w:rsidRDefault="00421A41">
      <w:pPr>
        <w:spacing w:after="0" w:line="240" w:lineRule="auto"/>
      </w:pPr>
      <w:r>
        <w:separator/>
      </w:r>
    </w:p>
  </w:footnote>
  <w:footnote w:type="continuationSeparator" w:id="0">
    <w:p w14:paraId="791108D6" w14:textId="77777777" w:rsidR="00421A41" w:rsidRDefault="00421A41">
      <w:pPr>
        <w:spacing w:after="0" w:line="240" w:lineRule="auto"/>
      </w:pPr>
      <w:r>
        <w:continuationSeparator/>
      </w:r>
    </w:p>
  </w:footnote>
  <w:footnote w:type="continuationNotice" w:id="1">
    <w:p w14:paraId="41414E8F" w14:textId="77777777" w:rsidR="00421A41" w:rsidRDefault="00421A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ACA7" w14:textId="77777777" w:rsidR="00EE052C" w:rsidRDefault="00C07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521E492D" w14:textId="77777777" w:rsidR="00EE052C" w:rsidRDefault="00C07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594A" w14:textId="77777777" w:rsidR="00EE052C" w:rsidRDefault="00C07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8CE7347" w14:textId="77777777" w:rsidR="00EE052C" w:rsidRDefault="00C07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D4C45"/>
    <w:multiLevelType w:val="multilevel"/>
    <w:tmpl w:val="6A583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11DC7"/>
    <w:multiLevelType w:val="multilevel"/>
    <w:tmpl w:val="4A0ACE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DF24D0"/>
    <w:multiLevelType w:val="multilevel"/>
    <w:tmpl w:val="1200E4D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6718D"/>
    <w:multiLevelType w:val="multilevel"/>
    <w:tmpl w:val="085E3F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740686">
    <w:abstractNumId w:val="2"/>
  </w:num>
  <w:num w:numId="2" w16cid:durableId="911696282">
    <w:abstractNumId w:val="1"/>
  </w:num>
  <w:num w:numId="3" w16cid:durableId="270012564">
    <w:abstractNumId w:val="0"/>
  </w:num>
  <w:num w:numId="4" w16cid:durableId="1317104530">
    <w:abstractNumId w:val="3"/>
  </w:num>
  <w:num w:numId="5" w16cid:durableId="487136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2C"/>
    <w:rsid w:val="00020906"/>
    <w:rsid w:val="003B009E"/>
    <w:rsid w:val="00421A41"/>
    <w:rsid w:val="004F4FAB"/>
    <w:rsid w:val="0056137E"/>
    <w:rsid w:val="006407FA"/>
    <w:rsid w:val="006F5585"/>
    <w:rsid w:val="00735C28"/>
    <w:rsid w:val="007718F8"/>
    <w:rsid w:val="007A595B"/>
    <w:rsid w:val="008633C4"/>
    <w:rsid w:val="009A2FED"/>
    <w:rsid w:val="00B740F3"/>
    <w:rsid w:val="00C077E0"/>
    <w:rsid w:val="00EE052C"/>
    <w:rsid w:val="00F435DB"/>
    <w:rsid w:val="00FC1F2B"/>
    <w:rsid w:val="063273D1"/>
    <w:rsid w:val="4C592BAA"/>
    <w:rsid w:val="7366A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8D921"/>
  <w15:docId w15:val="{0C2027E6-EC16-4769-81CE-239845B4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C077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lly.Jackson@rsmuk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oseph.sewell@dsit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F8E7208F828008469BCD2FD349538C1F" ma:contentTypeVersion="9" ma:contentTypeDescription="Create a new document." ma:contentTypeScope="" ma:versionID="1e08708378f5a9ff40604c9bc4c10fc8">
  <xsd:schema xmlns:xsd="http://www.w3.org/2001/XMLSchema" xmlns:xs="http://www.w3.org/2001/XMLSchema" xmlns:p="http://schemas.microsoft.com/office/2006/metadata/properties" xmlns:ns2="0f9fa326-da26-4ea8-b6a9-645e8136fe1d" xmlns:ns3="eababa7a-8180-4ade-b405-b76d1f56092f" xmlns:ns4="aaacb922-5235-4a66-b188-303b9b46fbd7" xmlns:ns5="bf793282-fc66-4237-877e-787af4204761" targetNamespace="http://schemas.microsoft.com/office/2006/metadata/properties" ma:root="true" ma:fieldsID="a7cf24801ebedf39b43ba1b2579c5c93" ns2:_="" ns3:_="" ns4:_="" ns5:_="">
    <xsd:import namespace="0f9fa326-da26-4ea8-b6a9-645e8136fe1d"/>
    <xsd:import namespace="eababa7a-8180-4ade-b405-b76d1f56092f"/>
    <xsd:import namespace="aaacb922-5235-4a66-b188-303b9b46fbd7"/>
    <xsd:import namespace="bf793282-fc66-4237-877e-787af4204761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Corporate|c43dac01-b921-4e9c-8c22-c7af21216c7f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Commercial|20076238-9482-bb3e-331d-e7f15a96db2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aba7a-8180-4ade-b405-b76d1f56092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c1a36c9-a2bc-48f6-99e6-3a255b46400d}" ma:internalName="TaxCatchAll" ma:showField="CatchAllData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1a36c9-a2bc-48f6-99e6-3a255b46400d}" ma:internalName="TaxCatchAllLabel" ma:readOnly="true" ma:showField="CatchAllDataLabel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3282-fc66-4237-877e-787af420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TaxCatchAll xmlns="eababa7a-8180-4ade-b405-b76d1f56092f">
      <Value>3</Value>
      <Value>2</Value>
      <Value>1</Value>
    </TaxCatchAll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c43dac01-b921-4e9c-8c22-c7af21216c7f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20076238-9482-bb3e-331d-e7f15a96db20</TermId>
        </TermInfo>
      </Terms>
    </h573c97cf80c4aa6b446c5363dc3ac94>
    <_dlc_DocId xmlns="eababa7a-8180-4ade-b405-b76d1f56092f">NJ7HEMMXMX3C-1472113942-2853</_dlc_DocId>
    <_dlc_DocIdUrl xmlns="eababa7a-8180-4ade-b405-b76d1f56092f">
      <Url>https://beisgov.sharepoint.com/sites/DSITCommercialDigitalTechnologiesAndTelecoms-OS/_layouts/15/DocIdRedir.aspx?ID=NJ7HEMMXMX3C-1472113942-2853</Url>
      <Description>NJ7HEMMXMX3C-1472113942-2853</Description>
    </_dlc_DocIdUrl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9EDA42-4DD4-40FE-A0BF-764DF0376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BB83B-443B-4113-948C-FC05E325B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eababa7a-8180-4ade-b405-b76d1f56092f"/>
    <ds:schemaRef ds:uri="aaacb922-5235-4a66-b188-303b9b46fbd7"/>
    <ds:schemaRef ds:uri="bf793282-fc66-4237-877e-787af4204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87532-A938-4DBF-81EF-53EE14F20EDF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eababa7a-8180-4ade-b405-b76d1f56092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C82FB8E-2CA8-4023-8181-DF03DD9A1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</dc:creator>
  <cp:keywords/>
  <cp:lastModifiedBy>Sewell, Joseph (DSIT)</cp:lastModifiedBy>
  <cp:revision>6</cp:revision>
  <dcterms:created xsi:type="dcterms:W3CDTF">2023-12-20T21:25:00Z</dcterms:created>
  <dcterms:modified xsi:type="dcterms:W3CDTF">2024-01-08T09:06:00Z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2023-12-19T10:45:31Z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a2a49037-db66-40a3-9406-d0802f614d67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0x0101004691A8DE0991884F8E90AD6474FC73730100F8E7208F828008469BCD2FD349538C1F</vt:lpwstr>
  </property>
  <property fmtid="{D5CDD505-2E9C-101B-9397-08002B2CF9AE}" pid="11" name="KIM_Activity">
    <vt:lpwstr>2;#Commercial|20076238-9482-bb3e-331d-e7f15a96db20</vt:lpwstr>
  </property>
  <property fmtid="{D5CDD505-2E9C-101B-9397-08002B2CF9AE}" pid="12" name="_dlc_DocIdItemGuid">
    <vt:lpwstr>f106e7e2-8a06-42b3-896d-32a7293e334a</vt:lpwstr>
  </property>
  <property fmtid="{D5CDD505-2E9C-101B-9397-08002B2CF9AE}" pid="13" name="KIM_GovernmentBody">
    <vt:lpwstr>3;#DSIT|9b2b16d8-8f0e-f9f9-8d2e-30d6eeb93788</vt:lpwstr>
  </property>
  <property fmtid="{D5CDD505-2E9C-101B-9397-08002B2CF9AE}" pid="14" name="KIM_Function">
    <vt:lpwstr>1;#Corporate|c43dac01-b921-4e9c-8c22-c7af21216c7f</vt:lpwstr>
  </property>
  <property fmtid="{D5CDD505-2E9C-101B-9397-08002B2CF9AE}" pid="15" name="PSLTemplateName">
    <vt:lpwstr>Normal</vt:lpwstr>
  </property>
</Properties>
</file>