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4C1FD" w14:textId="77777777" w:rsidR="00326132" w:rsidRPr="00C3320D" w:rsidRDefault="001E00AD" w:rsidP="00D40F55">
      <w:pPr>
        <w:pStyle w:val="MarginText"/>
        <w:spacing w:before="120" w:after="120"/>
        <w:jc w:val="center"/>
        <w:rPr>
          <w:rFonts w:cs="Arial"/>
          <w:b/>
          <w:szCs w:val="22"/>
          <w:u w:val="single"/>
        </w:rPr>
      </w:pPr>
      <w:bookmarkStart w:id="0" w:name="LASTCURSORPOSITION"/>
      <w:bookmarkEnd w:id="0"/>
      <w:r w:rsidRPr="00C3320D">
        <w:rPr>
          <w:rFonts w:cs="Arial"/>
          <w:b/>
          <w:szCs w:val="22"/>
          <w:u w:val="single"/>
        </w:rPr>
        <w:t>PANEL AGREEMENT</w:t>
      </w:r>
      <w:r w:rsidR="00326132" w:rsidRPr="00C3320D">
        <w:rPr>
          <w:rFonts w:cs="Arial"/>
          <w:b/>
          <w:szCs w:val="22"/>
          <w:u w:val="single"/>
        </w:rPr>
        <w:t xml:space="preserve"> SCHEDULE 4</w:t>
      </w:r>
    </w:p>
    <w:p w14:paraId="2912E373" w14:textId="72929915" w:rsidR="00326132" w:rsidRPr="00C3320D" w:rsidRDefault="00353A2B" w:rsidP="00D40F55">
      <w:pPr>
        <w:pStyle w:val="MarginText"/>
        <w:spacing w:before="120" w:after="120"/>
        <w:jc w:val="center"/>
        <w:rPr>
          <w:rFonts w:cs="Arial"/>
          <w:b/>
          <w:szCs w:val="22"/>
          <w:u w:val="single"/>
        </w:rPr>
      </w:pPr>
      <w:r>
        <w:rPr>
          <w:rFonts w:cs="Arial"/>
          <w:b/>
          <w:szCs w:val="22"/>
          <w:u w:val="single"/>
        </w:rPr>
        <w:t xml:space="preserve">ORDER FORM AND </w:t>
      </w:r>
      <w:r w:rsidR="004C72E0" w:rsidRPr="00C3320D">
        <w:rPr>
          <w:rFonts w:cs="Arial"/>
          <w:b/>
          <w:szCs w:val="22"/>
          <w:u w:val="single"/>
        </w:rPr>
        <w:t>TERMS AND CONDITIONS</w:t>
      </w:r>
    </w:p>
    <w:p w14:paraId="679589E2" w14:textId="77777777" w:rsidR="00EC4E57" w:rsidRPr="00C3320D" w:rsidRDefault="00EC4E57" w:rsidP="00353A2B">
      <w:pPr>
        <w:pStyle w:val="MarginText"/>
        <w:spacing w:before="120" w:after="120"/>
        <w:rPr>
          <w:rFonts w:cs="Arial"/>
          <w:b/>
          <w:szCs w:val="22"/>
          <w:u w:val="single"/>
        </w:rPr>
      </w:pPr>
    </w:p>
    <w:p w14:paraId="288816A5" w14:textId="7D07AA92" w:rsidR="008E082F" w:rsidRPr="00C3320D" w:rsidRDefault="008E082F" w:rsidP="00D40F55">
      <w:pPr>
        <w:pStyle w:val="GPSTITLES"/>
        <w:spacing w:before="120" w:after="120"/>
        <w:rPr>
          <w:rFonts w:ascii="Arial" w:hAnsi="Arial"/>
        </w:rPr>
      </w:pPr>
      <w:r w:rsidRPr="00C3320D">
        <w:rPr>
          <w:rFonts w:ascii="Arial" w:hAnsi="Arial"/>
        </w:rPr>
        <w:t>ORDER FORM</w:t>
      </w:r>
    </w:p>
    <w:p w14:paraId="5205EACB" w14:textId="77777777" w:rsidR="008E082F" w:rsidRPr="00C3320D" w:rsidRDefault="008E082F" w:rsidP="00A348A3">
      <w:pPr>
        <w:pStyle w:val="GPSTITLES"/>
        <w:spacing w:before="120" w:after="120"/>
        <w:jc w:val="both"/>
        <w:rPr>
          <w:rFonts w:ascii="Arial" w:hAnsi="Arial"/>
          <w:i/>
        </w:rPr>
      </w:pPr>
    </w:p>
    <w:p w14:paraId="480D4796" w14:textId="77777777" w:rsidR="008E082F" w:rsidRPr="00C3320D" w:rsidRDefault="008E082F" w:rsidP="00A348A3">
      <w:pPr>
        <w:pStyle w:val="ORDERFORML1SECTIONTITLE"/>
        <w:spacing w:before="120" w:after="120"/>
        <w:rPr>
          <w:rFonts w:cs="Arial"/>
          <w:color w:val="auto"/>
        </w:rPr>
      </w:pPr>
      <w:r w:rsidRPr="00C3320D">
        <w:rPr>
          <w:rFonts w:cs="Arial"/>
          <w:color w:val="auto"/>
        </w:rPr>
        <w:t>SECTION A</w:t>
      </w:r>
    </w:p>
    <w:p w14:paraId="4080172A" w14:textId="77777777" w:rsidR="008E082F" w:rsidRPr="00C3320D" w:rsidRDefault="008E082F" w:rsidP="00A348A3">
      <w:pPr>
        <w:pStyle w:val="ORDERFORML1SECTIONTITLE"/>
        <w:spacing w:before="120" w:after="120"/>
        <w:rPr>
          <w:rFonts w:cs="Arial"/>
          <w:color w:val="auto"/>
        </w:rPr>
      </w:pPr>
    </w:p>
    <w:p w14:paraId="0D057FA7" w14:textId="71D9180D" w:rsidR="008E082F" w:rsidRPr="00C3320D" w:rsidRDefault="008E082F" w:rsidP="0013678F">
      <w:pPr>
        <w:numPr>
          <w:ilvl w:val="0"/>
          <w:numId w:val="23"/>
        </w:numPr>
        <w:spacing w:before="120" w:after="120" w:line="240" w:lineRule="auto"/>
        <w:rPr>
          <w:rFonts w:cs="Arial"/>
          <w:szCs w:val="22"/>
        </w:rPr>
      </w:pPr>
      <w:r w:rsidRPr="00C3320D">
        <w:rPr>
          <w:rFonts w:cs="Arial"/>
          <w:szCs w:val="22"/>
        </w:rPr>
        <w:t xml:space="preserve">This Order Form </w:t>
      </w:r>
      <w:r w:rsidR="00F944DA" w:rsidRPr="00C3320D">
        <w:rPr>
          <w:rFonts w:cs="Arial"/>
          <w:szCs w:val="22"/>
        </w:rPr>
        <w:t xml:space="preserve">dated </w:t>
      </w:r>
      <w:r w:rsidR="00D72241">
        <w:rPr>
          <w:rFonts w:cs="Arial"/>
          <w:b/>
          <w:szCs w:val="22"/>
        </w:rPr>
        <w:t>1</w:t>
      </w:r>
      <w:r w:rsidR="00D72241" w:rsidRPr="00D72241">
        <w:rPr>
          <w:rFonts w:cs="Arial"/>
          <w:b/>
          <w:szCs w:val="22"/>
          <w:vertAlign w:val="superscript"/>
        </w:rPr>
        <w:t>st</w:t>
      </w:r>
      <w:r w:rsidR="00D72241">
        <w:rPr>
          <w:rFonts w:cs="Arial"/>
          <w:b/>
          <w:szCs w:val="22"/>
        </w:rPr>
        <w:t xml:space="preserve"> September 2020</w:t>
      </w:r>
      <w:r w:rsidR="00F944DA" w:rsidRPr="00C3320D">
        <w:rPr>
          <w:rFonts w:cs="Arial"/>
          <w:b/>
          <w:szCs w:val="22"/>
        </w:rPr>
        <w:t xml:space="preserve"> </w:t>
      </w:r>
      <w:r w:rsidRPr="00C3320D">
        <w:rPr>
          <w:rFonts w:cs="Arial"/>
          <w:szCs w:val="22"/>
        </w:rPr>
        <w:t>is issued in accordance with the provisions of the Panel Agreement</w:t>
      </w:r>
      <w:r w:rsidRPr="00C3320D" w:rsidDel="003451E9">
        <w:rPr>
          <w:rStyle w:val="FootnoteReference"/>
          <w:rFonts w:ascii="Arial" w:hAnsi="Arial" w:cs="Arial"/>
          <w:b/>
          <w:szCs w:val="22"/>
        </w:rPr>
        <w:t xml:space="preserve"> </w:t>
      </w:r>
      <w:r w:rsidRPr="00C3320D">
        <w:rPr>
          <w:rFonts w:cs="Arial"/>
          <w:szCs w:val="22"/>
        </w:rPr>
        <w:t xml:space="preserve">for the provision of </w:t>
      </w:r>
      <w:r w:rsidR="002D0223">
        <w:rPr>
          <w:rFonts w:cs="Arial"/>
          <w:szCs w:val="22"/>
        </w:rPr>
        <w:t>General L</w:t>
      </w:r>
      <w:r w:rsidR="00F944DA" w:rsidRPr="00C3320D">
        <w:rPr>
          <w:rFonts w:cs="Arial"/>
          <w:szCs w:val="22"/>
        </w:rPr>
        <w:t xml:space="preserve">egal </w:t>
      </w:r>
      <w:r w:rsidR="002D0223">
        <w:rPr>
          <w:rFonts w:cs="Arial"/>
          <w:szCs w:val="22"/>
        </w:rPr>
        <w:t>Advice S</w:t>
      </w:r>
      <w:r w:rsidR="00F944DA" w:rsidRPr="00C3320D">
        <w:rPr>
          <w:rFonts w:cs="Arial"/>
          <w:szCs w:val="22"/>
        </w:rPr>
        <w:t>ervices</w:t>
      </w:r>
      <w:r w:rsidRPr="00C3320D">
        <w:rPr>
          <w:rFonts w:cs="Arial"/>
          <w:szCs w:val="22"/>
        </w:rPr>
        <w:t xml:space="preserve">. </w:t>
      </w:r>
    </w:p>
    <w:p w14:paraId="26FED188" w14:textId="77777777" w:rsidR="008E082F" w:rsidRPr="00C3320D" w:rsidRDefault="008E082F" w:rsidP="00A348A3">
      <w:pPr>
        <w:spacing w:before="120" w:after="120" w:line="240" w:lineRule="auto"/>
        <w:rPr>
          <w:rFonts w:cs="Arial"/>
          <w:szCs w:val="22"/>
        </w:rPr>
      </w:pPr>
    </w:p>
    <w:p w14:paraId="18B91A29" w14:textId="77777777" w:rsidR="008E082F" w:rsidRPr="00C3320D" w:rsidRDefault="008E082F" w:rsidP="0013678F">
      <w:pPr>
        <w:numPr>
          <w:ilvl w:val="0"/>
          <w:numId w:val="23"/>
        </w:numPr>
        <w:spacing w:before="120" w:after="120" w:line="240" w:lineRule="auto"/>
        <w:rPr>
          <w:rFonts w:cs="Arial"/>
          <w:szCs w:val="22"/>
        </w:rPr>
      </w:pPr>
      <w:r w:rsidRPr="00C3320D">
        <w:rPr>
          <w:rFonts w:cs="Arial"/>
          <w:szCs w:val="22"/>
        </w:rPr>
        <w:t xml:space="preserve">The Supplier agrees to supply the </w:t>
      </w:r>
      <w:r w:rsidR="00841FFA" w:rsidRPr="00C3320D">
        <w:rPr>
          <w:rFonts w:cs="Arial"/>
          <w:szCs w:val="22"/>
        </w:rPr>
        <w:t xml:space="preserve">Ordered Panel </w:t>
      </w:r>
      <w:r w:rsidRPr="00C3320D">
        <w:rPr>
          <w:rFonts w:cs="Arial"/>
          <w:szCs w:val="22"/>
        </w:rPr>
        <w:t xml:space="preserve">Services specified below on and subject to the terms of this Legal Services Contract. </w:t>
      </w:r>
    </w:p>
    <w:p w14:paraId="102D62E0" w14:textId="77777777" w:rsidR="008E082F" w:rsidRPr="00C3320D" w:rsidRDefault="008E082F" w:rsidP="00A348A3">
      <w:pPr>
        <w:spacing w:before="120" w:after="120" w:line="240" w:lineRule="auto"/>
        <w:rPr>
          <w:rFonts w:cs="Arial"/>
          <w:szCs w:val="22"/>
        </w:rPr>
      </w:pPr>
    </w:p>
    <w:p w14:paraId="3836E5E5" w14:textId="77777777" w:rsidR="008E082F" w:rsidRPr="00C3320D" w:rsidRDefault="008E082F" w:rsidP="0013678F">
      <w:pPr>
        <w:numPr>
          <w:ilvl w:val="0"/>
          <w:numId w:val="23"/>
        </w:numPr>
        <w:spacing w:before="120" w:after="120" w:line="240" w:lineRule="auto"/>
        <w:rPr>
          <w:rFonts w:cs="Arial"/>
          <w:szCs w:val="22"/>
        </w:rPr>
      </w:pPr>
      <w:r w:rsidRPr="00C3320D">
        <w:rPr>
          <w:rFonts w:cs="Arial"/>
          <w:szCs w:val="22"/>
        </w:rPr>
        <w:t>For the avoidance of doubt this Legal Services Contract consists of the terms set out in this Order Form and the Terms</w:t>
      </w:r>
      <w:r w:rsidR="007410E2" w:rsidRPr="00C3320D">
        <w:rPr>
          <w:rFonts w:cs="Arial"/>
          <w:szCs w:val="22"/>
        </w:rPr>
        <w:t xml:space="preserve"> and Conditions</w:t>
      </w:r>
      <w:r w:rsidRPr="00C3320D">
        <w:rPr>
          <w:rFonts w:cs="Arial"/>
          <w:szCs w:val="22"/>
        </w:rPr>
        <w:t>.</w:t>
      </w:r>
    </w:p>
    <w:p w14:paraId="2D1E56B6" w14:textId="77777777" w:rsidR="008E082F" w:rsidRPr="00C3320D" w:rsidRDefault="008E082F" w:rsidP="00A348A3">
      <w:pPr>
        <w:spacing w:before="120" w:after="120" w:line="240" w:lineRule="auto"/>
        <w:rPr>
          <w:rFonts w:cs="Arial"/>
          <w:szCs w:val="22"/>
        </w:rPr>
      </w:pPr>
    </w:p>
    <w:p w14:paraId="7FF159C2" w14:textId="77777777" w:rsidR="008E082F" w:rsidRPr="00C3320D" w:rsidRDefault="008E082F" w:rsidP="0013678F">
      <w:pPr>
        <w:numPr>
          <w:ilvl w:val="0"/>
          <w:numId w:val="23"/>
        </w:numPr>
        <w:spacing w:before="120" w:after="120" w:line="240" w:lineRule="auto"/>
        <w:rPr>
          <w:rFonts w:cs="Arial"/>
          <w:szCs w:val="22"/>
        </w:rPr>
      </w:pPr>
      <w:r w:rsidRPr="00C3320D">
        <w:rPr>
          <w:rFonts w:cs="Arial"/>
          <w:szCs w:val="22"/>
        </w:rPr>
        <w:t xml:space="preserve">By signing and returning this Order Form (which may be done by electronic means) the Supplier agrees to enter this Legal Services Contract with the Customer to provide the </w:t>
      </w:r>
      <w:r w:rsidR="007410E2" w:rsidRPr="00C3320D">
        <w:rPr>
          <w:rFonts w:cs="Arial"/>
          <w:szCs w:val="22"/>
        </w:rPr>
        <w:t xml:space="preserve">Ordered Panel </w:t>
      </w:r>
      <w:r w:rsidRPr="00C3320D">
        <w:rPr>
          <w:rFonts w:cs="Arial"/>
          <w:szCs w:val="22"/>
        </w:rPr>
        <w:t>Services in accordance with this Order Form and the Terms and Conditions.</w:t>
      </w:r>
    </w:p>
    <w:p w14:paraId="690D58EA" w14:textId="77777777" w:rsidR="008E082F" w:rsidRPr="00C3320D" w:rsidRDefault="008E082F" w:rsidP="00A348A3">
      <w:pPr>
        <w:spacing w:before="120" w:after="120" w:line="240" w:lineRule="auto"/>
        <w:rPr>
          <w:rFonts w:cs="Arial"/>
          <w:szCs w:val="22"/>
        </w:rPr>
      </w:pPr>
    </w:p>
    <w:p w14:paraId="40190983" w14:textId="77777777" w:rsidR="008E082F" w:rsidRPr="00C3320D" w:rsidRDefault="008E082F" w:rsidP="0013678F">
      <w:pPr>
        <w:numPr>
          <w:ilvl w:val="0"/>
          <w:numId w:val="23"/>
        </w:numPr>
        <w:spacing w:before="120" w:after="120" w:line="240" w:lineRule="auto"/>
        <w:rPr>
          <w:rFonts w:cs="Arial"/>
          <w:szCs w:val="22"/>
        </w:rPr>
      </w:pPr>
      <w:r w:rsidRPr="00C3320D">
        <w:rPr>
          <w:rFonts w:cs="Arial"/>
          <w:szCs w:val="22"/>
        </w:rPr>
        <w:t>The Parties hereby acknowledge and agree that they have read this Order Form and the Terms and Conditions and by signing below agree to be bound by this Legal Services Contract.</w:t>
      </w:r>
    </w:p>
    <w:p w14:paraId="1B8EADC6" w14:textId="77777777" w:rsidR="008E082F" w:rsidRPr="00C3320D" w:rsidRDefault="008E082F" w:rsidP="00A348A3">
      <w:pPr>
        <w:spacing w:before="120" w:after="120" w:line="240" w:lineRule="auto"/>
        <w:rPr>
          <w:rFonts w:cs="Arial"/>
          <w:szCs w:val="22"/>
        </w:rPr>
      </w:pPr>
    </w:p>
    <w:p w14:paraId="4BAD4DD6" w14:textId="77777777" w:rsidR="008E082F" w:rsidRPr="00C3320D" w:rsidRDefault="008E082F" w:rsidP="0013678F">
      <w:pPr>
        <w:numPr>
          <w:ilvl w:val="0"/>
          <w:numId w:val="23"/>
        </w:numPr>
        <w:spacing w:before="120" w:after="120" w:line="240" w:lineRule="auto"/>
        <w:rPr>
          <w:rFonts w:cs="Arial"/>
          <w:szCs w:val="22"/>
        </w:rPr>
      </w:pPr>
      <w:r w:rsidRPr="00C3320D">
        <w:rPr>
          <w:rFonts w:cs="Arial"/>
          <w:szCs w:val="22"/>
        </w:rPr>
        <w:t>In accordance with paragraph 7 of Panel Schedule 5 (Ordering Procedure), the Parties hereby acknowledge and agree that this Legal Services Contract shall be formed when the Customer acknowledges (which may be done by electronic means) the receipt of the signed copy of this Order Form</w:t>
      </w:r>
      <w:r w:rsidR="007410E2" w:rsidRPr="00C3320D">
        <w:rPr>
          <w:rFonts w:cs="Arial"/>
          <w:szCs w:val="22"/>
        </w:rPr>
        <w:t xml:space="preserve"> (together with the Terms and Conditions)</w:t>
      </w:r>
      <w:r w:rsidRPr="00C3320D">
        <w:rPr>
          <w:rFonts w:cs="Arial"/>
          <w:szCs w:val="22"/>
        </w:rPr>
        <w:t xml:space="preserve"> from the Supplier within two (2) Working Days from such receipt.</w:t>
      </w:r>
    </w:p>
    <w:p w14:paraId="528FDA77" w14:textId="77777777" w:rsidR="008E082F" w:rsidRPr="00C3320D" w:rsidRDefault="008E082F" w:rsidP="00A348A3">
      <w:pPr>
        <w:spacing w:before="120" w:after="120" w:line="240" w:lineRule="auto"/>
        <w:rPr>
          <w:rFonts w:cs="Arial"/>
          <w:szCs w:val="22"/>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249"/>
        <w:gridCol w:w="4309"/>
      </w:tblGrid>
      <w:tr w:rsidR="00C3320D" w:rsidRPr="00C3320D" w14:paraId="431A0C45" w14:textId="77777777" w:rsidTr="00BE2C0C">
        <w:tc>
          <w:tcPr>
            <w:tcW w:w="576" w:type="dxa"/>
            <w:shd w:val="clear" w:color="auto" w:fill="auto"/>
          </w:tcPr>
          <w:p w14:paraId="73BCEB42" w14:textId="77777777" w:rsidR="008E082F" w:rsidRPr="00C3320D" w:rsidRDefault="008E082F" w:rsidP="00A348A3">
            <w:pPr>
              <w:spacing w:before="120" w:after="120" w:line="240" w:lineRule="auto"/>
              <w:jc w:val="left"/>
              <w:rPr>
                <w:rFonts w:cs="Arial"/>
                <w:b/>
                <w:szCs w:val="22"/>
              </w:rPr>
            </w:pPr>
            <w:r w:rsidRPr="00C3320D">
              <w:rPr>
                <w:rFonts w:cs="Arial"/>
                <w:b/>
                <w:szCs w:val="22"/>
              </w:rPr>
              <w:t>1.1</w:t>
            </w:r>
          </w:p>
        </w:tc>
        <w:tc>
          <w:tcPr>
            <w:tcW w:w="4249" w:type="dxa"/>
            <w:shd w:val="clear" w:color="auto" w:fill="auto"/>
          </w:tcPr>
          <w:p w14:paraId="319A2FA0" w14:textId="670A576E" w:rsidR="008E082F" w:rsidRPr="00C3320D" w:rsidRDefault="00D67C7F" w:rsidP="00A348A3">
            <w:pPr>
              <w:spacing w:before="120" w:after="120" w:line="240" w:lineRule="auto"/>
              <w:jc w:val="left"/>
              <w:rPr>
                <w:rFonts w:cs="Arial"/>
                <w:b/>
                <w:szCs w:val="22"/>
              </w:rPr>
            </w:pPr>
            <w:r>
              <w:rPr>
                <w:rFonts w:cs="Arial"/>
                <w:b/>
                <w:szCs w:val="22"/>
              </w:rPr>
              <w:t>Customer Reference Number</w:t>
            </w:r>
          </w:p>
        </w:tc>
        <w:tc>
          <w:tcPr>
            <w:tcW w:w="4309" w:type="dxa"/>
            <w:shd w:val="clear" w:color="auto" w:fill="auto"/>
          </w:tcPr>
          <w:p w14:paraId="0321CF4A" w14:textId="51B0DF17" w:rsidR="008E082F" w:rsidRPr="00D67C7F" w:rsidRDefault="00D67C7F" w:rsidP="00A348A3">
            <w:pPr>
              <w:spacing w:before="120" w:after="120" w:line="240" w:lineRule="auto"/>
              <w:jc w:val="left"/>
              <w:rPr>
                <w:rFonts w:cs="Arial"/>
                <w:szCs w:val="22"/>
              </w:rPr>
            </w:pPr>
            <w:r w:rsidRPr="00D67C7F">
              <w:rPr>
                <w:rFonts w:cs="Arial"/>
                <w:szCs w:val="22"/>
              </w:rPr>
              <w:t>CCLL20A17</w:t>
            </w:r>
          </w:p>
        </w:tc>
      </w:tr>
      <w:tr w:rsidR="00C3320D" w:rsidRPr="00C3320D" w14:paraId="5F0543CE" w14:textId="77777777" w:rsidTr="00BE2C0C">
        <w:tc>
          <w:tcPr>
            <w:tcW w:w="576" w:type="dxa"/>
            <w:shd w:val="clear" w:color="auto" w:fill="auto"/>
          </w:tcPr>
          <w:p w14:paraId="59558A5C" w14:textId="77777777" w:rsidR="008E082F" w:rsidRPr="00C3320D" w:rsidRDefault="008E082F" w:rsidP="00A348A3">
            <w:pPr>
              <w:spacing w:before="120" w:after="120" w:line="240" w:lineRule="auto"/>
              <w:jc w:val="left"/>
              <w:rPr>
                <w:rFonts w:cs="Arial"/>
                <w:b/>
                <w:szCs w:val="22"/>
              </w:rPr>
            </w:pPr>
            <w:r w:rsidRPr="00C3320D">
              <w:rPr>
                <w:rFonts w:cs="Arial"/>
                <w:b/>
                <w:szCs w:val="22"/>
              </w:rPr>
              <w:t>1.2</w:t>
            </w:r>
          </w:p>
        </w:tc>
        <w:tc>
          <w:tcPr>
            <w:tcW w:w="4249" w:type="dxa"/>
            <w:shd w:val="clear" w:color="auto" w:fill="auto"/>
          </w:tcPr>
          <w:p w14:paraId="41A9CD5A" w14:textId="731A9D8D" w:rsidR="008E082F" w:rsidRPr="00C3320D" w:rsidRDefault="005B18D0" w:rsidP="00A348A3">
            <w:pPr>
              <w:spacing w:before="120" w:after="120" w:line="240" w:lineRule="auto"/>
              <w:jc w:val="left"/>
              <w:rPr>
                <w:rFonts w:cs="Arial"/>
                <w:b/>
                <w:szCs w:val="22"/>
              </w:rPr>
            </w:pPr>
            <w:r>
              <w:rPr>
                <w:rFonts w:cs="Arial"/>
                <w:b/>
                <w:spacing w:val="-3"/>
                <w:szCs w:val="22"/>
                <w:lang w:eastAsia="en-GB"/>
              </w:rPr>
              <w:t>THE CABINET OFFICE</w:t>
            </w:r>
          </w:p>
          <w:p w14:paraId="2A37DF0C" w14:textId="77777777" w:rsidR="008E082F" w:rsidRPr="00C3320D" w:rsidRDefault="008E082F" w:rsidP="00A348A3">
            <w:pPr>
              <w:spacing w:before="120" w:after="120" w:line="240" w:lineRule="auto"/>
              <w:jc w:val="left"/>
              <w:rPr>
                <w:rFonts w:cs="Arial"/>
                <w:b/>
                <w:szCs w:val="22"/>
              </w:rPr>
            </w:pPr>
            <w:r w:rsidRPr="00C3320D">
              <w:rPr>
                <w:rFonts w:cs="Arial"/>
                <w:b/>
                <w:szCs w:val="22"/>
              </w:rPr>
              <w:t>("CUSTOMER")</w:t>
            </w:r>
          </w:p>
        </w:tc>
        <w:tc>
          <w:tcPr>
            <w:tcW w:w="4309" w:type="dxa"/>
            <w:shd w:val="clear" w:color="auto" w:fill="auto"/>
          </w:tcPr>
          <w:p w14:paraId="152C036A" w14:textId="77777777" w:rsidR="005B18D0" w:rsidRPr="005813D2" w:rsidRDefault="005B18D0" w:rsidP="00A348A3">
            <w:pPr>
              <w:spacing w:before="120" w:after="120" w:line="240" w:lineRule="auto"/>
              <w:jc w:val="left"/>
              <w:rPr>
                <w:rFonts w:cs="Arial"/>
                <w:spacing w:val="-3"/>
                <w:szCs w:val="22"/>
                <w:lang w:eastAsia="en-GB"/>
              </w:rPr>
            </w:pPr>
            <w:r w:rsidRPr="005813D2">
              <w:rPr>
                <w:rFonts w:cs="Arial"/>
                <w:spacing w:val="-3"/>
                <w:szCs w:val="22"/>
                <w:lang w:eastAsia="en-GB"/>
              </w:rPr>
              <w:t>Civil Service &amp; Royal Mail Pensions</w:t>
            </w:r>
          </w:p>
          <w:p w14:paraId="3C7491AC" w14:textId="3077E466" w:rsidR="008E082F" w:rsidRPr="00C3320D" w:rsidRDefault="00B11B67" w:rsidP="00A348A3">
            <w:pPr>
              <w:spacing w:before="120" w:after="120" w:line="240" w:lineRule="auto"/>
              <w:jc w:val="left"/>
              <w:rPr>
                <w:rFonts w:cs="Arial"/>
                <w:i/>
                <w:szCs w:val="22"/>
              </w:rPr>
            </w:pPr>
            <w:r>
              <w:rPr>
                <w:rFonts w:cs="Arial"/>
                <w:spacing w:val="-3"/>
                <w:szCs w:val="22"/>
                <w:lang w:eastAsia="en-GB"/>
              </w:rPr>
              <w:t>REDACTED</w:t>
            </w:r>
          </w:p>
        </w:tc>
      </w:tr>
      <w:tr w:rsidR="00C3320D" w:rsidRPr="00C3320D" w14:paraId="70BF2D98" w14:textId="77777777" w:rsidTr="00BE2C0C">
        <w:tc>
          <w:tcPr>
            <w:tcW w:w="576" w:type="dxa"/>
            <w:shd w:val="clear" w:color="auto" w:fill="auto"/>
          </w:tcPr>
          <w:p w14:paraId="68072B3F" w14:textId="77777777" w:rsidR="008E082F" w:rsidRPr="00C3320D" w:rsidRDefault="008E082F" w:rsidP="00A348A3">
            <w:pPr>
              <w:spacing w:before="120" w:after="120" w:line="240" w:lineRule="auto"/>
              <w:jc w:val="left"/>
              <w:rPr>
                <w:rFonts w:cs="Arial"/>
                <w:b/>
                <w:szCs w:val="22"/>
              </w:rPr>
            </w:pPr>
            <w:r w:rsidRPr="00C3320D">
              <w:rPr>
                <w:rFonts w:cs="Arial"/>
                <w:b/>
                <w:szCs w:val="22"/>
              </w:rPr>
              <w:t>1.3</w:t>
            </w:r>
          </w:p>
        </w:tc>
        <w:tc>
          <w:tcPr>
            <w:tcW w:w="4249" w:type="dxa"/>
            <w:shd w:val="clear" w:color="auto" w:fill="auto"/>
          </w:tcPr>
          <w:p w14:paraId="761301ED" w14:textId="3F9BC3D6" w:rsidR="008E082F" w:rsidRPr="00C3320D" w:rsidRDefault="005241F0" w:rsidP="00A348A3">
            <w:pPr>
              <w:spacing w:before="120" w:after="120" w:line="240" w:lineRule="auto"/>
              <w:jc w:val="left"/>
              <w:rPr>
                <w:rFonts w:cs="Arial"/>
                <w:b/>
                <w:szCs w:val="22"/>
              </w:rPr>
            </w:pPr>
            <w:r>
              <w:rPr>
                <w:rFonts w:cs="Arial"/>
                <w:b/>
                <w:szCs w:val="22"/>
              </w:rPr>
              <w:t>DAC BEACHCROFT</w:t>
            </w:r>
            <w:r w:rsidR="00BE2C0C">
              <w:rPr>
                <w:rFonts w:cs="Arial"/>
                <w:b/>
                <w:szCs w:val="22"/>
              </w:rPr>
              <w:t xml:space="preserve"> LLP</w:t>
            </w:r>
          </w:p>
          <w:p w14:paraId="523DCC78" w14:textId="565F7182" w:rsidR="00353A2B" w:rsidRDefault="008E082F" w:rsidP="00A348A3">
            <w:pPr>
              <w:spacing w:before="120" w:after="120" w:line="240" w:lineRule="auto"/>
              <w:jc w:val="left"/>
              <w:rPr>
                <w:rFonts w:cs="Arial"/>
                <w:b/>
                <w:szCs w:val="22"/>
              </w:rPr>
            </w:pPr>
            <w:r w:rsidRPr="00C3320D">
              <w:rPr>
                <w:rFonts w:cs="Arial"/>
                <w:b/>
                <w:szCs w:val="22"/>
              </w:rPr>
              <w:t>("SUPPLIER")</w:t>
            </w:r>
          </w:p>
          <w:p w14:paraId="269275C6" w14:textId="77777777" w:rsidR="008E082F" w:rsidRPr="00353A2B" w:rsidRDefault="008E082F" w:rsidP="00A348A3">
            <w:pPr>
              <w:ind w:firstLine="720"/>
              <w:rPr>
                <w:rFonts w:cs="Arial"/>
                <w:szCs w:val="22"/>
              </w:rPr>
            </w:pPr>
          </w:p>
        </w:tc>
        <w:tc>
          <w:tcPr>
            <w:tcW w:w="4309" w:type="dxa"/>
            <w:shd w:val="clear" w:color="auto" w:fill="auto"/>
          </w:tcPr>
          <w:p w14:paraId="00349CD3" w14:textId="00CB2955" w:rsidR="00BE2C0C" w:rsidRDefault="00BE2C0C" w:rsidP="00BE2C0C">
            <w:pPr>
              <w:spacing w:before="120" w:after="120" w:line="240" w:lineRule="auto"/>
              <w:jc w:val="left"/>
              <w:rPr>
                <w:rFonts w:cs="Arial"/>
                <w:szCs w:val="22"/>
              </w:rPr>
            </w:pPr>
            <w:r>
              <w:rPr>
                <w:rFonts w:cs="Arial"/>
                <w:szCs w:val="22"/>
              </w:rPr>
              <w:t>DAC Beachcroft LLP</w:t>
            </w:r>
          </w:p>
          <w:p w14:paraId="27D9FCAC" w14:textId="7A94CD31" w:rsidR="008E082F" w:rsidRPr="005813D2" w:rsidRDefault="00B11B67" w:rsidP="00BE2C0C">
            <w:pPr>
              <w:spacing w:before="120" w:after="120" w:line="240" w:lineRule="auto"/>
              <w:jc w:val="left"/>
              <w:rPr>
                <w:rFonts w:cs="Arial"/>
                <w:b/>
                <w:szCs w:val="22"/>
              </w:rPr>
            </w:pPr>
            <w:r>
              <w:rPr>
                <w:rFonts w:cs="Arial"/>
                <w:szCs w:val="22"/>
              </w:rPr>
              <w:t>REDACTED</w:t>
            </w:r>
          </w:p>
        </w:tc>
      </w:tr>
      <w:tr w:rsidR="00C3320D" w:rsidRPr="00C3320D" w14:paraId="16AC3458" w14:textId="77777777" w:rsidTr="00BE2C0C">
        <w:tc>
          <w:tcPr>
            <w:tcW w:w="576" w:type="dxa"/>
          </w:tcPr>
          <w:p w14:paraId="71451B9F" w14:textId="77777777" w:rsidR="008E082F" w:rsidRPr="00C3320D" w:rsidRDefault="008E082F" w:rsidP="00A348A3">
            <w:pPr>
              <w:pStyle w:val="ORDERFORML1NONBOLDNONNUMBERTEXT"/>
              <w:spacing w:before="120"/>
              <w:rPr>
                <w:rFonts w:cs="Arial"/>
                <w:b/>
              </w:rPr>
            </w:pPr>
            <w:r w:rsidRPr="00C3320D">
              <w:rPr>
                <w:rFonts w:cs="Arial"/>
                <w:b/>
              </w:rPr>
              <w:lastRenderedPageBreak/>
              <w:t>1.4</w:t>
            </w:r>
          </w:p>
        </w:tc>
        <w:tc>
          <w:tcPr>
            <w:tcW w:w="4249" w:type="dxa"/>
            <w:shd w:val="clear" w:color="auto" w:fill="auto"/>
          </w:tcPr>
          <w:p w14:paraId="0341A943" w14:textId="572AAFF6" w:rsidR="008E082F" w:rsidRPr="00C3320D" w:rsidRDefault="008E082F" w:rsidP="00A348A3">
            <w:pPr>
              <w:overflowPunct/>
              <w:autoSpaceDE/>
              <w:autoSpaceDN/>
              <w:adjustRightInd/>
              <w:spacing w:before="120" w:after="120" w:line="240" w:lineRule="auto"/>
              <w:ind w:right="936"/>
              <w:jc w:val="left"/>
              <w:textAlignment w:val="auto"/>
              <w:rPr>
                <w:rFonts w:eastAsia="STZhongsong" w:cs="Arial"/>
                <w:b/>
                <w:szCs w:val="22"/>
                <w:lang w:eastAsia="zh-CN"/>
              </w:rPr>
            </w:pPr>
            <w:r w:rsidRPr="00C3320D">
              <w:rPr>
                <w:rFonts w:eastAsia="STZhongsong" w:cs="Arial"/>
                <w:b/>
                <w:szCs w:val="22"/>
                <w:lang w:eastAsia="zh-CN"/>
              </w:rPr>
              <w:t>Commencement Date</w:t>
            </w:r>
            <w:r w:rsidR="005813D2">
              <w:rPr>
                <w:rFonts w:eastAsia="STZhongsong" w:cs="Arial"/>
                <w:szCs w:val="22"/>
                <w:lang w:eastAsia="zh-CN"/>
              </w:rPr>
              <w:t>:</w:t>
            </w:r>
          </w:p>
          <w:p w14:paraId="0907249E" w14:textId="77777777" w:rsidR="008E082F" w:rsidRPr="00C3320D" w:rsidRDefault="008E082F" w:rsidP="00A348A3">
            <w:pPr>
              <w:overflowPunct/>
              <w:autoSpaceDE/>
              <w:autoSpaceDN/>
              <w:adjustRightInd/>
              <w:spacing w:before="120" w:after="120" w:line="240" w:lineRule="auto"/>
              <w:ind w:right="936"/>
              <w:jc w:val="left"/>
              <w:textAlignment w:val="auto"/>
              <w:rPr>
                <w:rFonts w:eastAsia="Calibri" w:cs="Arial"/>
                <w:szCs w:val="22"/>
              </w:rPr>
            </w:pPr>
          </w:p>
        </w:tc>
        <w:tc>
          <w:tcPr>
            <w:tcW w:w="4309" w:type="dxa"/>
            <w:shd w:val="clear" w:color="auto" w:fill="auto"/>
          </w:tcPr>
          <w:p w14:paraId="72147A7E" w14:textId="2F49C0F5" w:rsidR="008E082F" w:rsidRPr="00D72241" w:rsidRDefault="00D72241" w:rsidP="00A348A3">
            <w:pPr>
              <w:spacing w:before="120" w:after="120" w:line="240" w:lineRule="auto"/>
              <w:jc w:val="left"/>
              <w:rPr>
                <w:rFonts w:cs="Arial"/>
                <w:i/>
                <w:szCs w:val="22"/>
                <w:shd w:val="clear" w:color="auto" w:fill="D9D9D9"/>
              </w:rPr>
            </w:pPr>
            <w:r w:rsidRPr="00D72241">
              <w:rPr>
                <w:rFonts w:cs="Arial"/>
                <w:szCs w:val="22"/>
              </w:rPr>
              <w:t>1</w:t>
            </w:r>
            <w:r w:rsidRPr="00D72241">
              <w:rPr>
                <w:rFonts w:cs="Arial"/>
                <w:szCs w:val="22"/>
                <w:vertAlign w:val="superscript"/>
              </w:rPr>
              <w:t>st</w:t>
            </w:r>
            <w:r w:rsidRPr="00D72241">
              <w:rPr>
                <w:rFonts w:cs="Arial"/>
                <w:szCs w:val="22"/>
              </w:rPr>
              <w:t xml:space="preserve"> September 2020</w:t>
            </w:r>
          </w:p>
        </w:tc>
      </w:tr>
      <w:tr w:rsidR="00C3320D" w:rsidRPr="00C3320D" w14:paraId="39842C8A" w14:textId="77777777" w:rsidTr="00BE2C0C">
        <w:tc>
          <w:tcPr>
            <w:tcW w:w="576" w:type="dxa"/>
          </w:tcPr>
          <w:p w14:paraId="6760D2FB" w14:textId="60CCC64B" w:rsidR="008E082F" w:rsidRPr="00C3320D" w:rsidRDefault="005813D2" w:rsidP="00A348A3">
            <w:pPr>
              <w:pStyle w:val="11table"/>
              <w:numPr>
                <w:ilvl w:val="0"/>
                <w:numId w:val="0"/>
              </w:numPr>
              <w:spacing w:before="120" w:after="120"/>
              <w:rPr>
                <w:rFonts w:ascii="Arial" w:hAnsi="Arial" w:cs="Arial"/>
              </w:rPr>
            </w:pPr>
            <w:r>
              <w:rPr>
                <w:rFonts w:ascii="Arial" w:hAnsi="Arial" w:cs="Arial"/>
              </w:rPr>
              <w:t>1</w:t>
            </w:r>
            <w:r w:rsidR="008E082F" w:rsidRPr="00C3320D">
              <w:rPr>
                <w:rFonts w:ascii="Arial" w:hAnsi="Arial" w:cs="Arial"/>
              </w:rPr>
              <w:t>.5</w:t>
            </w:r>
          </w:p>
          <w:p w14:paraId="088ADE2C" w14:textId="77777777" w:rsidR="008E082F" w:rsidRPr="00C3320D" w:rsidRDefault="008E082F" w:rsidP="00A348A3">
            <w:pPr>
              <w:overflowPunct/>
              <w:autoSpaceDE/>
              <w:autoSpaceDN/>
              <w:spacing w:before="120" w:after="120" w:line="240" w:lineRule="auto"/>
              <w:ind w:left="360"/>
              <w:jc w:val="left"/>
              <w:textAlignment w:val="auto"/>
              <w:rPr>
                <w:rFonts w:eastAsia="STZhongsong" w:cs="Arial"/>
                <w:b/>
                <w:szCs w:val="22"/>
                <w:lang w:eastAsia="zh-CN"/>
              </w:rPr>
            </w:pPr>
          </w:p>
        </w:tc>
        <w:tc>
          <w:tcPr>
            <w:tcW w:w="4249" w:type="dxa"/>
            <w:shd w:val="clear" w:color="auto" w:fill="auto"/>
          </w:tcPr>
          <w:p w14:paraId="12A59BA3" w14:textId="67B7C7A8" w:rsidR="008E082F" w:rsidRPr="00E42E6D" w:rsidRDefault="008E082F" w:rsidP="00A348A3">
            <w:p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Expiry Date</w:t>
            </w:r>
            <w:r w:rsidR="005813D2">
              <w:rPr>
                <w:rFonts w:eastAsia="STZhongsong" w:cs="Arial"/>
                <w:szCs w:val="22"/>
                <w:lang w:eastAsia="zh-CN"/>
              </w:rPr>
              <w:t>:</w:t>
            </w:r>
          </w:p>
        </w:tc>
        <w:tc>
          <w:tcPr>
            <w:tcW w:w="4309" w:type="dxa"/>
            <w:shd w:val="clear" w:color="auto" w:fill="auto"/>
          </w:tcPr>
          <w:p w14:paraId="7A982303" w14:textId="2CE53623" w:rsidR="00EA26DD" w:rsidRPr="00D72241" w:rsidRDefault="00D72241" w:rsidP="00A348A3">
            <w:pPr>
              <w:spacing w:before="120" w:after="120" w:line="240" w:lineRule="auto"/>
              <w:jc w:val="left"/>
              <w:rPr>
                <w:rFonts w:cs="Arial"/>
                <w:b/>
                <w:i/>
                <w:szCs w:val="22"/>
              </w:rPr>
            </w:pPr>
            <w:r w:rsidRPr="00D72241">
              <w:rPr>
                <w:rFonts w:cs="Arial"/>
                <w:szCs w:val="22"/>
              </w:rPr>
              <w:t>29</w:t>
            </w:r>
            <w:r w:rsidRPr="00D72241">
              <w:rPr>
                <w:rFonts w:cs="Arial"/>
                <w:szCs w:val="22"/>
                <w:vertAlign w:val="superscript"/>
              </w:rPr>
              <w:t>th</w:t>
            </w:r>
            <w:r w:rsidRPr="00D72241">
              <w:rPr>
                <w:rFonts w:cs="Arial"/>
                <w:szCs w:val="22"/>
              </w:rPr>
              <w:t xml:space="preserve"> February 2024</w:t>
            </w:r>
          </w:p>
        </w:tc>
      </w:tr>
      <w:tr w:rsidR="005813D2" w:rsidRPr="00C3320D" w14:paraId="03449035" w14:textId="77777777" w:rsidTr="00BE2C0C">
        <w:tc>
          <w:tcPr>
            <w:tcW w:w="576" w:type="dxa"/>
          </w:tcPr>
          <w:p w14:paraId="1EAD8D1E" w14:textId="77777777" w:rsidR="005813D2" w:rsidRPr="00C3320D" w:rsidRDefault="005813D2" w:rsidP="00A348A3">
            <w:pPr>
              <w:pStyle w:val="11table"/>
              <w:numPr>
                <w:ilvl w:val="0"/>
                <w:numId w:val="0"/>
              </w:numPr>
              <w:spacing w:before="120" w:after="120"/>
              <w:rPr>
                <w:rFonts w:ascii="Arial" w:hAnsi="Arial" w:cs="Arial"/>
              </w:rPr>
            </w:pPr>
            <w:r w:rsidRPr="00C3320D">
              <w:rPr>
                <w:rFonts w:ascii="Arial" w:hAnsi="Arial" w:cs="Arial"/>
              </w:rPr>
              <w:t>1.6</w:t>
            </w:r>
          </w:p>
        </w:tc>
        <w:tc>
          <w:tcPr>
            <w:tcW w:w="8558" w:type="dxa"/>
            <w:gridSpan w:val="2"/>
            <w:shd w:val="clear" w:color="auto" w:fill="auto"/>
          </w:tcPr>
          <w:p w14:paraId="67D57709" w14:textId="0EB0B206" w:rsidR="005813D2" w:rsidRPr="00C3320D" w:rsidRDefault="005813D2" w:rsidP="00A348A3">
            <w:pPr>
              <w:spacing w:before="120" w:after="120" w:line="240" w:lineRule="auto"/>
              <w:jc w:val="left"/>
              <w:rPr>
                <w:rFonts w:cs="Arial"/>
                <w:i/>
                <w:szCs w:val="22"/>
              </w:rPr>
            </w:pPr>
            <w:r w:rsidRPr="00C3320D">
              <w:rPr>
                <w:rFonts w:eastAsia="STZhongsong" w:cs="Arial"/>
                <w:b/>
                <w:szCs w:val="22"/>
                <w:lang w:eastAsia="zh-CN"/>
              </w:rPr>
              <w:t>Signed for and on behalf of the Customer by an authorised representative:</w:t>
            </w:r>
          </w:p>
        </w:tc>
      </w:tr>
      <w:tr w:rsidR="00C3320D" w:rsidRPr="00C3320D" w14:paraId="04D4E700" w14:textId="77777777" w:rsidTr="00BE2C0C">
        <w:tc>
          <w:tcPr>
            <w:tcW w:w="576" w:type="dxa"/>
          </w:tcPr>
          <w:p w14:paraId="785CF600" w14:textId="77777777" w:rsidR="008E082F" w:rsidRPr="00C3320D" w:rsidRDefault="008E082F" w:rsidP="00A348A3">
            <w:pPr>
              <w:pStyle w:val="11table"/>
              <w:numPr>
                <w:ilvl w:val="0"/>
                <w:numId w:val="0"/>
              </w:numPr>
              <w:spacing w:before="120" w:after="120"/>
              <w:rPr>
                <w:rFonts w:ascii="Arial" w:hAnsi="Arial" w:cs="Arial"/>
              </w:rPr>
            </w:pPr>
          </w:p>
        </w:tc>
        <w:tc>
          <w:tcPr>
            <w:tcW w:w="4249" w:type="dxa"/>
            <w:shd w:val="clear" w:color="auto" w:fill="auto"/>
          </w:tcPr>
          <w:p w14:paraId="21565969" w14:textId="77777777" w:rsidR="008E082F" w:rsidRPr="00C3320D" w:rsidRDefault="008E082F" w:rsidP="00A348A3">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Name and Title</w:t>
            </w:r>
          </w:p>
        </w:tc>
        <w:tc>
          <w:tcPr>
            <w:tcW w:w="4309" w:type="dxa"/>
            <w:shd w:val="clear" w:color="auto" w:fill="auto"/>
          </w:tcPr>
          <w:p w14:paraId="08B0E1D9" w14:textId="248BA078" w:rsidR="008E082F" w:rsidRPr="005813D2" w:rsidRDefault="00B11B67" w:rsidP="00A348A3">
            <w:pPr>
              <w:spacing w:before="120" w:after="120" w:line="240" w:lineRule="auto"/>
              <w:jc w:val="left"/>
              <w:rPr>
                <w:rFonts w:cs="Arial"/>
                <w:szCs w:val="22"/>
              </w:rPr>
            </w:pPr>
            <w:r>
              <w:rPr>
                <w:rFonts w:cs="Arial"/>
                <w:szCs w:val="22"/>
              </w:rPr>
              <w:t>REDACTED</w:t>
            </w:r>
          </w:p>
        </w:tc>
      </w:tr>
      <w:tr w:rsidR="00C3320D" w:rsidRPr="00C3320D" w14:paraId="08486D76" w14:textId="77777777" w:rsidTr="00BE2C0C">
        <w:tc>
          <w:tcPr>
            <w:tcW w:w="576" w:type="dxa"/>
          </w:tcPr>
          <w:p w14:paraId="76AEA212" w14:textId="77777777" w:rsidR="008E082F" w:rsidRPr="00C3320D" w:rsidRDefault="008E082F" w:rsidP="00A348A3">
            <w:pPr>
              <w:pStyle w:val="11table"/>
              <w:numPr>
                <w:ilvl w:val="0"/>
                <w:numId w:val="0"/>
              </w:numPr>
              <w:spacing w:before="120" w:after="120"/>
              <w:rPr>
                <w:rFonts w:ascii="Arial" w:hAnsi="Arial" w:cs="Arial"/>
              </w:rPr>
            </w:pPr>
          </w:p>
        </w:tc>
        <w:tc>
          <w:tcPr>
            <w:tcW w:w="4249" w:type="dxa"/>
            <w:shd w:val="clear" w:color="auto" w:fill="auto"/>
          </w:tcPr>
          <w:p w14:paraId="248C79C9" w14:textId="77777777" w:rsidR="008E082F" w:rsidRPr="00C3320D" w:rsidRDefault="008E082F" w:rsidP="00A348A3">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Signature</w:t>
            </w:r>
          </w:p>
        </w:tc>
        <w:tc>
          <w:tcPr>
            <w:tcW w:w="4309" w:type="dxa"/>
            <w:shd w:val="clear" w:color="auto" w:fill="auto"/>
          </w:tcPr>
          <w:p w14:paraId="3C28E791" w14:textId="0297175E" w:rsidR="008E082F" w:rsidRPr="00B11B67" w:rsidRDefault="00B11B67" w:rsidP="00A348A3">
            <w:pPr>
              <w:spacing w:before="120" w:after="120" w:line="240" w:lineRule="auto"/>
              <w:jc w:val="left"/>
              <w:rPr>
                <w:rFonts w:cs="Arial"/>
                <w:szCs w:val="22"/>
              </w:rPr>
            </w:pPr>
            <w:r>
              <w:rPr>
                <w:rFonts w:cs="Arial"/>
                <w:szCs w:val="22"/>
              </w:rPr>
              <w:t>REDACTED</w:t>
            </w:r>
          </w:p>
        </w:tc>
      </w:tr>
      <w:tr w:rsidR="00C3320D" w:rsidRPr="00C3320D" w14:paraId="63E7C589" w14:textId="77777777" w:rsidTr="00BE2C0C">
        <w:tc>
          <w:tcPr>
            <w:tcW w:w="576" w:type="dxa"/>
          </w:tcPr>
          <w:p w14:paraId="5D9BFBCB" w14:textId="77777777" w:rsidR="008E082F" w:rsidRPr="00C3320D" w:rsidRDefault="008E082F" w:rsidP="00A348A3">
            <w:pPr>
              <w:pStyle w:val="11table"/>
              <w:numPr>
                <w:ilvl w:val="0"/>
                <w:numId w:val="0"/>
              </w:numPr>
              <w:spacing w:before="120" w:after="120"/>
              <w:rPr>
                <w:rFonts w:ascii="Arial" w:hAnsi="Arial" w:cs="Arial"/>
              </w:rPr>
            </w:pPr>
          </w:p>
        </w:tc>
        <w:tc>
          <w:tcPr>
            <w:tcW w:w="4249" w:type="dxa"/>
            <w:shd w:val="clear" w:color="auto" w:fill="auto"/>
          </w:tcPr>
          <w:p w14:paraId="44176FDD" w14:textId="77777777" w:rsidR="008E082F" w:rsidRPr="00C3320D" w:rsidRDefault="008E082F" w:rsidP="00A348A3">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Date</w:t>
            </w:r>
          </w:p>
        </w:tc>
        <w:tc>
          <w:tcPr>
            <w:tcW w:w="4309" w:type="dxa"/>
            <w:shd w:val="clear" w:color="auto" w:fill="auto"/>
          </w:tcPr>
          <w:p w14:paraId="522B5850" w14:textId="3483ED00" w:rsidR="008E082F" w:rsidRPr="00B11B67" w:rsidRDefault="00B11B67" w:rsidP="00A348A3">
            <w:pPr>
              <w:spacing w:before="120" w:after="120" w:line="240" w:lineRule="auto"/>
              <w:jc w:val="left"/>
              <w:rPr>
                <w:rFonts w:cs="Arial"/>
                <w:szCs w:val="22"/>
              </w:rPr>
            </w:pPr>
            <w:r>
              <w:rPr>
                <w:rFonts w:cs="Arial"/>
                <w:szCs w:val="22"/>
              </w:rPr>
              <w:t>REDACTED</w:t>
            </w:r>
          </w:p>
        </w:tc>
      </w:tr>
      <w:tr w:rsidR="005813D2" w:rsidRPr="00C3320D" w14:paraId="30AA013D" w14:textId="77777777" w:rsidTr="00BE2C0C">
        <w:tc>
          <w:tcPr>
            <w:tcW w:w="576" w:type="dxa"/>
          </w:tcPr>
          <w:p w14:paraId="4D91F5C1" w14:textId="77777777" w:rsidR="005813D2" w:rsidRPr="00C3320D" w:rsidRDefault="005813D2" w:rsidP="00A348A3">
            <w:pPr>
              <w:pStyle w:val="11table"/>
              <w:numPr>
                <w:ilvl w:val="0"/>
                <w:numId w:val="0"/>
              </w:numPr>
              <w:spacing w:before="120" w:after="120"/>
              <w:rPr>
                <w:rFonts w:ascii="Arial" w:hAnsi="Arial" w:cs="Arial"/>
              </w:rPr>
            </w:pPr>
            <w:r w:rsidRPr="00C3320D">
              <w:rPr>
                <w:rFonts w:ascii="Arial" w:hAnsi="Arial" w:cs="Arial"/>
              </w:rPr>
              <w:t>1.7</w:t>
            </w:r>
          </w:p>
        </w:tc>
        <w:tc>
          <w:tcPr>
            <w:tcW w:w="8558" w:type="dxa"/>
            <w:gridSpan w:val="2"/>
            <w:shd w:val="clear" w:color="auto" w:fill="auto"/>
          </w:tcPr>
          <w:p w14:paraId="237A94C5" w14:textId="4F14546C" w:rsidR="005813D2" w:rsidRPr="00C3320D" w:rsidRDefault="005813D2" w:rsidP="00A348A3">
            <w:pPr>
              <w:spacing w:before="120" w:after="120" w:line="240" w:lineRule="auto"/>
              <w:jc w:val="left"/>
              <w:rPr>
                <w:rFonts w:cs="Arial"/>
                <w:i/>
                <w:szCs w:val="22"/>
              </w:rPr>
            </w:pPr>
            <w:r w:rsidRPr="00C3320D">
              <w:rPr>
                <w:rFonts w:eastAsia="STZhongsong" w:cs="Arial"/>
                <w:b/>
                <w:szCs w:val="22"/>
                <w:lang w:eastAsia="zh-CN"/>
              </w:rPr>
              <w:t>Signed for and on behalf of the Supplier by an authorised representative:</w:t>
            </w:r>
          </w:p>
        </w:tc>
      </w:tr>
      <w:tr w:rsidR="00C3320D" w:rsidRPr="00C3320D" w14:paraId="61FA6E57" w14:textId="77777777" w:rsidTr="00BE2C0C">
        <w:tc>
          <w:tcPr>
            <w:tcW w:w="576" w:type="dxa"/>
          </w:tcPr>
          <w:p w14:paraId="04FE596E" w14:textId="77777777" w:rsidR="008E082F" w:rsidRPr="00C3320D" w:rsidRDefault="008E082F" w:rsidP="00A348A3">
            <w:pPr>
              <w:pStyle w:val="11table"/>
              <w:numPr>
                <w:ilvl w:val="0"/>
                <w:numId w:val="0"/>
              </w:numPr>
              <w:spacing w:before="120" w:after="120"/>
              <w:rPr>
                <w:rFonts w:ascii="Arial" w:hAnsi="Arial" w:cs="Arial"/>
              </w:rPr>
            </w:pPr>
          </w:p>
        </w:tc>
        <w:tc>
          <w:tcPr>
            <w:tcW w:w="4249" w:type="dxa"/>
            <w:shd w:val="clear" w:color="auto" w:fill="auto"/>
          </w:tcPr>
          <w:p w14:paraId="2CB98364" w14:textId="77777777" w:rsidR="008E082F" w:rsidRPr="00C3320D" w:rsidRDefault="008E082F" w:rsidP="00A348A3">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Name and Title</w:t>
            </w:r>
          </w:p>
        </w:tc>
        <w:tc>
          <w:tcPr>
            <w:tcW w:w="4309" w:type="dxa"/>
            <w:shd w:val="clear" w:color="auto" w:fill="auto"/>
          </w:tcPr>
          <w:p w14:paraId="63F2502B" w14:textId="122D95EE" w:rsidR="008E082F" w:rsidRPr="00B11B67" w:rsidRDefault="00B11B67" w:rsidP="00A348A3">
            <w:pPr>
              <w:spacing w:before="120" w:after="120" w:line="240" w:lineRule="auto"/>
              <w:jc w:val="left"/>
              <w:rPr>
                <w:rFonts w:cs="Arial"/>
                <w:szCs w:val="22"/>
              </w:rPr>
            </w:pPr>
            <w:r>
              <w:rPr>
                <w:rFonts w:cs="Arial"/>
                <w:szCs w:val="22"/>
              </w:rPr>
              <w:t>REDACTED</w:t>
            </w:r>
          </w:p>
        </w:tc>
      </w:tr>
      <w:tr w:rsidR="00C3320D" w:rsidRPr="00C3320D" w14:paraId="18997506" w14:textId="77777777" w:rsidTr="00BE2C0C">
        <w:tc>
          <w:tcPr>
            <w:tcW w:w="576" w:type="dxa"/>
          </w:tcPr>
          <w:p w14:paraId="5F67EEF3" w14:textId="77777777" w:rsidR="008E082F" w:rsidRPr="00C3320D" w:rsidRDefault="008E082F" w:rsidP="00A348A3">
            <w:pPr>
              <w:pStyle w:val="11table"/>
              <w:numPr>
                <w:ilvl w:val="0"/>
                <w:numId w:val="0"/>
              </w:numPr>
              <w:spacing w:before="120" w:after="120"/>
              <w:rPr>
                <w:rFonts w:ascii="Arial" w:hAnsi="Arial" w:cs="Arial"/>
              </w:rPr>
            </w:pPr>
          </w:p>
        </w:tc>
        <w:tc>
          <w:tcPr>
            <w:tcW w:w="4249" w:type="dxa"/>
            <w:shd w:val="clear" w:color="auto" w:fill="auto"/>
          </w:tcPr>
          <w:p w14:paraId="3146B6F8" w14:textId="77777777" w:rsidR="008E082F" w:rsidRPr="00C3320D" w:rsidRDefault="008E082F" w:rsidP="00A348A3">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Signature</w:t>
            </w:r>
          </w:p>
        </w:tc>
        <w:tc>
          <w:tcPr>
            <w:tcW w:w="4309" w:type="dxa"/>
            <w:shd w:val="clear" w:color="auto" w:fill="auto"/>
          </w:tcPr>
          <w:p w14:paraId="00E62802" w14:textId="7C1F1CAA" w:rsidR="008E082F" w:rsidRPr="00B11B67" w:rsidRDefault="00B11B67" w:rsidP="00A348A3">
            <w:pPr>
              <w:spacing w:before="120" w:after="120" w:line="240" w:lineRule="auto"/>
              <w:jc w:val="left"/>
              <w:rPr>
                <w:rFonts w:cs="Arial"/>
                <w:szCs w:val="22"/>
              </w:rPr>
            </w:pPr>
            <w:r>
              <w:rPr>
                <w:rFonts w:cs="Arial"/>
                <w:szCs w:val="22"/>
              </w:rPr>
              <w:t>REDACTED</w:t>
            </w:r>
          </w:p>
        </w:tc>
      </w:tr>
      <w:tr w:rsidR="00C3320D" w:rsidRPr="00C3320D" w14:paraId="7A5BFCD6" w14:textId="77777777" w:rsidTr="00BE2C0C">
        <w:tc>
          <w:tcPr>
            <w:tcW w:w="576" w:type="dxa"/>
          </w:tcPr>
          <w:p w14:paraId="522B25AC" w14:textId="77777777" w:rsidR="008E082F" w:rsidRPr="00C3320D" w:rsidRDefault="008E082F" w:rsidP="00A348A3">
            <w:pPr>
              <w:pStyle w:val="11table"/>
              <w:numPr>
                <w:ilvl w:val="0"/>
                <w:numId w:val="0"/>
              </w:numPr>
              <w:spacing w:before="120" w:after="120"/>
              <w:rPr>
                <w:rFonts w:ascii="Arial" w:hAnsi="Arial" w:cs="Arial"/>
              </w:rPr>
            </w:pPr>
          </w:p>
        </w:tc>
        <w:tc>
          <w:tcPr>
            <w:tcW w:w="4249" w:type="dxa"/>
            <w:shd w:val="clear" w:color="auto" w:fill="auto"/>
          </w:tcPr>
          <w:p w14:paraId="5C510931" w14:textId="77777777" w:rsidR="008E082F" w:rsidRPr="00C3320D" w:rsidRDefault="008E082F" w:rsidP="00A348A3">
            <w:pPr>
              <w:keepNext/>
              <w:overflowPunct/>
              <w:autoSpaceDE/>
              <w:autoSpaceDN/>
              <w:spacing w:before="120" w:after="120" w:line="240" w:lineRule="auto"/>
              <w:ind w:left="142"/>
              <w:textAlignment w:val="auto"/>
              <w:rPr>
                <w:rFonts w:eastAsia="STZhongsong" w:cs="Arial"/>
                <w:szCs w:val="22"/>
                <w:lang w:eastAsia="zh-CN"/>
              </w:rPr>
            </w:pPr>
            <w:r w:rsidRPr="00C3320D">
              <w:rPr>
                <w:rFonts w:eastAsia="STZhongsong" w:cs="Arial"/>
                <w:szCs w:val="22"/>
                <w:lang w:eastAsia="zh-CN"/>
              </w:rPr>
              <w:t>Date</w:t>
            </w:r>
          </w:p>
        </w:tc>
        <w:tc>
          <w:tcPr>
            <w:tcW w:w="4309" w:type="dxa"/>
            <w:shd w:val="clear" w:color="auto" w:fill="auto"/>
          </w:tcPr>
          <w:p w14:paraId="2BDA8CE5" w14:textId="5C6D40FF" w:rsidR="008E082F" w:rsidRPr="00B11B67" w:rsidRDefault="00B11B67" w:rsidP="00A348A3">
            <w:pPr>
              <w:spacing w:before="120" w:after="120" w:line="240" w:lineRule="auto"/>
              <w:jc w:val="left"/>
              <w:rPr>
                <w:rFonts w:cs="Arial"/>
                <w:szCs w:val="22"/>
              </w:rPr>
            </w:pPr>
            <w:r>
              <w:rPr>
                <w:rFonts w:cs="Arial"/>
                <w:szCs w:val="22"/>
              </w:rPr>
              <w:t>REDACTED</w:t>
            </w:r>
          </w:p>
        </w:tc>
      </w:tr>
    </w:tbl>
    <w:p w14:paraId="0A8AC2ED" w14:textId="722F84FB" w:rsidR="008E082F" w:rsidRPr="00DB297D" w:rsidRDefault="008E082F" w:rsidP="00A348A3">
      <w:pPr>
        <w:overflowPunct/>
        <w:autoSpaceDE/>
        <w:autoSpaceDN/>
        <w:adjustRightInd/>
        <w:spacing w:before="120" w:after="120" w:line="240" w:lineRule="auto"/>
        <w:ind w:right="936"/>
        <w:jc w:val="left"/>
        <w:textAlignment w:val="auto"/>
        <w:rPr>
          <w:rFonts w:eastAsia="Calibri" w:cs="Arial"/>
          <w:b/>
          <w:szCs w:val="22"/>
        </w:rPr>
      </w:pPr>
      <w:r w:rsidRPr="00C3320D">
        <w:rPr>
          <w:rFonts w:eastAsia="Calibri" w:cs="Arial"/>
          <w:szCs w:val="22"/>
        </w:rPr>
        <w:br w:type="page"/>
      </w:r>
      <w:r w:rsidR="00DB297D">
        <w:rPr>
          <w:rFonts w:eastAsia="Calibri" w:cs="Arial"/>
          <w:b/>
          <w:szCs w:val="22"/>
        </w:rPr>
        <w:lastRenderedPageBreak/>
        <w:t xml:space="preserve">SECTION B </w:t>
      </w:r>
    </w:p>
    <w:p w14:paraId="0864ADD5" w14:textId="488C0247" w:rsidR="008E082F" w:rsidRPr="00C3320D" w:rsidRDefault="002D03A0" w:rsidP="0013678F">
      <w:pPr>
        <w:pStyle w:val="ORDERFORML1PraraNo"/>
        <w:numPr>
          <w:ilvl w:val="0"/>
          <w:numId w:val="22"/>
        </w:numPr>
        <w:spacing w:before="120" w:after="120"/>
        <w:rPr>
          <w:rFonts w:ascii="Arial" w:hAnsi="Arial" w:cs="Arial"/>
        </w:rPr>
      </w:pPr>
      <w:r w:rsidRPr="00C3320D">
        <w:rPr>
          <w:rFonts w:ascii="Arial" w:hAnsi="Arial" w:cs="Arial"/>
        </w:rPr>
        <w:t xml:space="preserve">Panel </w:t>
      </w:r>
      <w:r w:rsidR="008E082F" w:rsidRPr="00C3320D">
        <w:rPr>
          <w:rFonts w:ascii="Arial" w:hAnsi="Arial" w:cs="Arial"/>
        </w:rPr>
        <w:t>Services</w:t>
      </w:r>
    </w:p>
    <w:p w14:paraId="196D6C8B" w14:textId="77777777" w:rsidR="008E082F" w:rsidRPr="00C3320D" w:rsidRDefault="008E082F" w:rsidP="00A348A3">
      <w:pPr>
        <w:pStyle w:val="ORDERFORML1PraraNo"/>
        <w:numPr>
          <w:ilvl w:val="0"/>
          <w:numId w:val="0"/>
        </w:numPr>
        <w:spacing w:before="120" w:after="120"/>
        <w:ind w:left="426"/>
        <w:rPr>
          <w:rFonts w:ascii="Arial" w:hAnsi="Arial" w:cs="Arial"/>
        </w:rPr>
      </w:pPr>
    </w:p>
    <w:tbl>
      <w:tblPr>
        <w:tblpPr w:leftFromText="180" w:rightFromText="180" w:vertAnchor="text" w:horzAnchor="margin" w:tblpX="108" w:tblpY="29"/>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88"/>
        <w:gridCol w:w="4044"/>
      </w:tblGrid>
      <w:tr w:rsidR="00C3320D" w:rsidRPr="00C3320D" w14:paraId="3B03F3FA" w14:textId="77777777" w:rsidTr="001A34C7">
        <w:tc>
          <w:tcPr>
            <w:tcW w:w="534" w:type="dxa"/>
          </w:tcPr>
          <w:p w14:paraId="15E9D1C3" w14:textId="77777777" w:rsidR="008E082F" w:rsidRPr="00C3320D" w:rsidRDefault="008E082F" w:rsidP="00A348A3">
            <w:pPr>
              <w:pStyle w:val="11table"/>
              <w:numPr>
                <w:ilvl w:val="0"/>
                <w:numId w:val="0"/>
              </w:numPr>
              <w:spacing w:before="120" w:after="120"/>
              <w:ind w:left="360" w:hanging="360"/>
              <w:rPr>
                <w:rFonts w:ascii="Arial" w:hAnsi="Arial" w:cs="Arial"/>
              </w:rPr>
            </w:pPr>
            <w:r w:rsidRPr="00C3320D">
              <w:rPr>
                <w:rFonts w:ascii="Arial" w:hAnsi="Arial" w:cs="Arial"/>
              </w:rPr>
              <w:t xml:space="preserve">1.1  </w:t>
            </w:r>
          </w:p>
        </w:tc>
        <w:tc>
          <w:tcPr>
            <w:tcW w:w="4688" w:type="dxa"/>
            <w:shd w:val="clear" w:color="auto" w:fill="auto"/>
          </w:tcPr>
          <w:p w14:paraId="4620E155" w14:textId="3E403190" w:rsidR="008E082F" w:rsidRPr="00C3320D" w:rsidRDefault="002D03A0" w:rsidP="00A348A3">
            <w:pPr>
              <w:numPr>
                <w:ilvl w:val="1"/>
                <w:numId w:val="0"/>
              </w:numPr>
              <w:overflowPunct/>
              <w:autoSpaceDE/>
              <w:autoSpaceDN/>
              <w:spacing w:before="120" w:after="120" w:line="240" w:lineRule="auto"/>
              <w:jc w:val="left"/>
              <w:textAlignment w:val="auto"/>
              <w:rPr>
                <w:rFonts w:eastAsia="STZhongsong" w:cs="Arial"/>
                <w:szCs w:val="22"/>
                <w:lang w:eastAsia="zh-CN"/>
              </w:rPr>
            </w:pPr>
            <w:r w:rsidRPr="00C3320D">
              <w:rPr>
                <w:rFonts w:eastAsia="STZhongsong" w:cs="Arial"/>
                <w:b/>
                <w:szCs w:val="22"/>
                <w:lang w:eastAsia="zh-CN"/>
              </w:rPr>
              <w:t xml:space="preserve">Panel </w:t>
            </w:r>
            <w:r w:rsidR="008E082F" w:rsidRPr="00C3320D">
              <w:rPr>
                <w:rFonts w:eastAsia="STZhongsong" w:cs="Arial"/>
                <w:b/>
                <w:szCs w:val="22"/>
                <w:lang w:eastAsia="zh-CN"/>
              </w:rPr>
              <w:t>Services</w:t>
            </w:r>
            <w:r w:rsidR="008E082F" w:rsidRPr="00C3320D">
              <w:rPr>
                <w:rFonts w:eastAsia="STZhongsong" w:cs="Arial"/>
                <w:szCs w:val="22"/>
                <w:lang w:eastAsia="zh-CN"/>
              </w:rPr>
              <w:t xml:space="preserve">: </w:t>
            </w:r>
          </w:p>
          <w:p w14:paraId="76715C42" w14:textId="77777777" w:rsidR="008E082F" w:rsidRPr="00C3320D" w:rsidRDefault="008E082F" w:rsidP="00A348A3">
            <w:pPr>
              <w:numPr>
                <w:ilvl w:val="1"/>
                <w:numId w:val="0"/>
              </w:numPr>
              <w:overflowPunct/>
              <w:autoSpaceDE/>
              <w:autoSpaceDN/>
              <w:spacing w:before="120" w:after="120" w:line="240" w:lineRule="auto"/>
              <w:jc w:val="left"/>
              <w:textAlignment w:val="auto"/>
              <w:rPr>
                <w:rFonts w:eastAsia="STZhongsong" w:cs="Arial"/>
                <w:szCs w:val="22"/>
                <w:lang w:eastAsia="zh-CN"/>
              </w:rPr>
            </w:pPr>
          </w:p>
          <w:p w14:paraId="75ED3CC5" w14:textId="77777777" w:rsidR="008E082F" w:rsidRPr="00C3320D" w:rsidRDefault="008E082F" w:rsidP="00A348A3">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44" w:type="dxa"/>
            <w:shd w:val="clear" w:color="auto" w:fill="auto"/>
          </w:tcPr>
          <w:p w14:paraId="1A22F09E" w14:textId="0D003AAB" w:rsidR="00E42E6D" w:rsidRPr="001A34C7" w:rsidRDefault="00E42E6D" w:rsidP="00A348A3">
            <w:pPr>
              <w:tabs>
                <w:tab w:val="left" w:pos="577"/>
              </w:tabs>
              <w:overflowPunct/>
              <w:autoSpaceDE/>
              <w:autoSpaceDN/>
              <w:spacing w:before="120" w:after="120" w:line="240" w:lineRule="auto"/>
              <w:jc w:val="left"/>
              <w:textAlignment w:val="auto"/>
              <w:rPr>
                <w:rFonts w:cs="Arial"/>
                <w:szCs w:val="22"/>
              </w:rPr>
            </w:pPr>
            <w:r w:rsidRPr="001A34C7">
              <w:rPr>
                <w:rFonts w:cs="Arial"/>
                <w:szCs w:val="22"/>
              </w:rPr>
              <w:t>Refer to Section C – Statement of Requirements</w:t>
            </w:r>
          </w:p>
          <w:p w14:paraId="2E2776C3" w14:textId="77777777" w:rsidR="008E082F" w:rsidRPr="001A34C7" w:rsidRDefault="008E082F" w:rsidP="00A348A3">
            <w:pPr>
              <w:numPr>
                <w:ilvl w:val="1"/>
                <w:numId w:val="0"/>
              </w:numPr>
              <w:tabs>
                <w:tab w:val="left" w:pos="577"/>
              </w:tabs>
              <w:overflowPunct/>
              <w:autoSpaceDE/>
              <w:autoSpaceDN/>
              <w:spacing w:before="120" w:after="120" w:line="240" w:lineRule="auto"/>
              <w:jc w:val="left"/>
              <w:textAlignment w:val="auto"/>
              <w:rPr>
                <w:rFonts w:eastAsia="STZhongsong" w:cs="Arial"/>
                <w:b/>
                <w:szCs w:val="22"/>
                <w:lang w:eastAsia="zh-CN"/>
              </w:rPr>
            </w:pPr>
          </w:p>
        </w:tc>
      </w:tr>
      <w:tr w:rsidR="00C3320D" w:rsidRPr="00C3320D" w14:paraId="7E732C24" w14:textId="77777777" w:rsidTr="001A34C7">
        <w:tc>
          <w:tcPr>
            <w:tcW w:w="534" w:type="dxa"/>
          </w:tcPr>
          <w:p w14:paraId="21B38F32" w14:textId="77777777" w:rsidR="008E082F" w:rsidRPr="00C3320D" w:rsidRDefault="008E082F" w:rsidP="00A348A3">
            <w:pPr>
              <w:pStyle w:val="11table"/>
              <w:numPr>
                <w:ilvl w:val="0"/>
                <w:numId w:val="0"/>
              </w:numPr>
              <w:spacing w:before="120" w:after="120"/>
              <w:ind w:left="360" w:hanging="360"/>
              <w:rPr>
                <w:rFonts w:ascii="Arial" w:hAnsi="Arial" w:cs="Arial"/>
              </w:rPr>
            </w:pPr>
            <w:r w:rsidRPr="00C3320D">
              <w:rPr>
                <w:rFonts w:ascii="Arial" w:hAnsi="Arial" w:cs="Arial"/>
              </w:rPr>
              <w:t>1.2</w:t>
            </w:r>
          </w:p>
        </w:tc>
        <w:tc>
          <w:tcPr>
            <w:tcW w:w="4688" w:type="dxa"/>
            <w:shd w:val="clear" w:color="auto" w:fill="auto"/>
          </w:tcPr>
          <w:p w14:paraId="00892EAF" w14:textId="77777777" w:rsidR="008E082F" w:rsidRPr="00C3320D" w:rsidRDefault="008E082F" w:rsidP="00A348A3">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Management and review of the Services</w:t>
            </w:r>
          </w:p>
          <w:p w14:paraId="29D0A7EC" w14:textId="77777777" w:rsidR="008E082F" w:rsidRPr="00C3320D" w:rsidRDefault="008E082F" w:rsidP="00A348A3">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44" w:type="dxa"/>
            <w:shd w:val="clear" w:color="auto" w:fill="auto"/>
          </w:tcPr>
          <w:p w14:paraId="3A60A380" w14:textId="4FDBB68F" w:rsidR="00E42E6D" w:rsidRPr="001A34C7" w:rsidRDefault="00E42E6D" w:rsidP="00A348A3">
            <w:pPr>
              <w:numPr>
                <w:ilvl w:val="1"/>
                <w:numId w:val="0"/>
              </w:numPr>
              <w:tabs>
                <w:tab w:val="left" w:pos="577"/>
              </w:tabs>
              <w:overflowPunct/>
              <w:autoSpaceDE/>
              <w:autoSpaceDN/>
              <w:spacing w:before="120" w:after="120" w:line="240" w:lineRule="auto"/>
              <w:jc w:val="left"/>
              <w:textAlignment w:val="auto"/>
              <w:rPr>
                <w:rFonts w:cs="Arial"/>
                <w:szCs w:val="22"/>
              </w:rPr>
            </w:pPr>
            <w:r w:rsidRPr="001A34C7">
              <w:rPr>
                <w:rFonts w:cs="Arial"/>
                <w:szCs w:val="22"/>
              </w:rPr>
              <w:t>Refer to Section C – Statement of Requirements:</w:t>
            </w:r>
          </w:p>
          <w:p w14:paraId="7E46EAC3" w14:textId="35448597" w:rsidR="00E42E6D" w:rsidRPr="001A34C7" w:rsidRDefault="00E42E6D" w:rsidP="0013678F">
            <w:pPr>
              <w:pStyle w:val="ListParagraph"/>
              <w:numPr>
                <w:ilvl w:val="0"/>
                <w:numId w:val="42"/>
              </w:numPr>
              <w:tabs>
                <w:tab w:val="left" w:pos="577"/>
              </w:tabs>
              <w:overflowPunct/>
              <w:autoSpaceDE/>
              <w:autoSpaceDN/>
              <w:spacing w:before="120" w:after="120" w:line="240" w:lineRule="auto"/>
              <w:jc w:val="left"/>
              <w:textAlignment w:val="auto"/>
              <w:rPr>
                <w:rFonts w:cs="Arial"/>
                <w:szCs w:val="22"/>
              </w:rPr>
            </w:pPr>
            <w:r w:rsidRPr="001A34C7">
              <w:rPr>
                <w:rFonts w:cs="Arial"/>
                <w:szCs w:val="22"/>
              </w:rPr>
              <w:t>Section 15 (Service Levels and Performance)</w:t>
            </w:r>
          </w:p>
          <w:p w14:paraId="1A99197A" w14:textId="53F4AA9F" w:rsidR="008E082F" w:rsidRPr="001A34C7" w:rsidRDefault="00E42E6D" w:rsidP="0013678F">
            <w:pPr>
              <w:pStyle w:val="ListParagraph"/>
              <w:numPr>
                <w:ilvl w:val="0"/>
                <w:numId w:val="42"/>
              </w:numPr>
              <w:tabs>
                <w:tab w:val="left" w:pos="577"/>
              </w:tabs>
              <w:overflowPunct/>
              <w:autoSpaceDE/>
              <w:autoSpaceDN/>
              <w:spacing w:before="120" w:after="120" w:line="240" w:lineRule="auto"/>
              <w:jc w:val="left"/>
              <w:textAlignment w:val="auto"/>
              <w:rPr>
                <w:rFonts w:cs="Arial"/>
                <w:i/>
                <w:szCs w:val="22"/>
              </w:rPr>
            </w:pPr>
            <w:r w:rsidRPr="001A34C7">
              <w:rPr>
                <w:rFonts w:cs="Arial"/>
                <w:szCs w:val="22"/>
              </w:rPr>
              <w:t>Section 18 (Contract Management)</w:t>
            </w:r>
            <w:r w:rsidRPr="001A34C7">
              <w:rPr>
                <w:rFonts w:cs="Arial"/>
                <w:i/>
                <w:szCs w:val="22"/>
              </w:rPr>
              <w:t xml:space="preserve"> </w:t>
            </w:r>
          </w:p>
        </w:tc>
      </w:tr>
      <w:tr w:rsidR="00C3320D" w:rsidRPr="00C3320D" w14:paraId="677CDEBB" w14:textId="77777777" w:rsidTr="001A34C7">
        <w:tc>
          <w:tcPr>
            <w:tcW w:w="534" w:type="dxa"/>
          </w:tcPr>
          <w:p w14:paraId="23716494" w14:textId="77777777" w:rsidR="008E082F" w:rsidRPr="00C3320D" w:rsidRDefault="008E082F" w:rsidP="00A348A3">
            <w:pPr>
              <w:pStyle w:val="11table"/>
              <w:numPr>
                <w:ilvl w:val="0"/>
                <w:numId w:val="0"/>
              </w:numPr>
              <w:spacing w:before="120" w:after="120"/>
              <w:ind w:left="360" w:hanging="360"/>
              <w:rPr>
                <w:rFonts w:ascii="Arial" w:hAnsi="Arial" w:cs="Arial"/>
              </w:rPr>
            </w:pPr>
            <w:r w:rsidRPr="00C3320D">
              <w:rPr>
                <w:rFonts w:ascii="Arial" w:hAnsi="Arial" w:cs="Arial"/>
              </w:rPr>
              <w:t>1.3</w:t>
            </w:r>
          </w:p>
        </w:tc>
        <w:tc>
          <w:tcPr>
            <w:tcW w:w="4688" w:type="dxa"/>
            <w:shd w:val="clear" w:color="auto" w:fill="auto"/>
          </w:tcPr>
          <w:p w14:paraId="4F812977" w14:textId="77777777" w:rsidR="008E082F" w:rsidRPr="00C3320D" w:rsidRDefault="008E082F" w:rsidP="00A348A3">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Place of performance</w:t>
            </w:r>
          </w:p>
          <w:p w14:paraId="292094D2" w14:textId="77777777" w:rsidR="008E082F" w:rsidRPr="00C3320D" w:rsidRDefault="008E082F" w:rsidP="00A348A3">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44" w:type="dxa"/>
            <w:shd w:val="clear" w:color="auto" w:fill="auto"/>
          </w:tcPr>
          <w:p w14:paraId="61FA06EA" w14:textId="56681077" w:rsidR="008E082F" w:rsidRPr="001A34C7" w:rsidRDefault="001A34C7" w:rsidP="00A348A3">
            <w:pPr>
              <w:numPr>
                <w:ilvl w:val="1"/>
                <w:numId w:val="0"/>
              </w:numPr>
              <w:tabs>
                <w:tab w:val="left" w:pos="577"/>
              </w:tabs>
              <w:overflowPunct/>
              <w:autoSpaceDE/>
              <w:autoSpaceDN/>
              <w:spacing w:before="120" w:after="120" w:line="240" w:lineRule="auto"/>
              <w:jc w:val="left"/>
              <w:textAlignment w:val="auto"/>
              <w:rPr>
                <w:rFonts w:cs="Arial"/>
                <w:szCs w:val="22"/>
              </w:rPr>
            </w:pPr>
            <w:r w:rsidRPr="001A34C7">
              <w:rPr>
                <w:rFonts w:cs="Arial"/>
                <w:szCs w:val="22"/>
              </w:rPr>
              <w:t>T</w:t>
            </w:r>
            <w:r w:rsidR="008E082F" w:rsidRPr="001A34C7">
              <w:rPr>
                <w:rFonts w:cs="Arial"/>
                <w:szCs w:val="22"/>
              </w:rPr>
              <w:t xml:space="preserve">he </w:t>
            </w:r>
            <w:r w:rsidR="005C36D0" w:rsidRPr="001A34C7">
              <w:rPr>
                <w:rFonts w:cs="Arial"/>
                <w:szCs w:val="22"/>
              </w:rPr>
              <w:t xml:space="preserve">Ordered Panel </w:t>
            </w:r>
            <w:r w:rsidR="008E082F" w:rsidRPr="001A34C7">
              <w:rPr>
                <w:rFonts w:cs="Arial"/>
                <w:szCs w:val="22"/>
              </w:rPr>
              <w:t xml:space="preserve">Services will principally be performed </w:t>
            </w:r>
            <w:r w:rsidRPr="001A34C7">
              <w:rPr>
                <w:rFonts w:cs="Arial"/>
                <w:szCs w:val="22"/>
              </w:rPr>
              <w:t>at the premises of the Supplier</w:t>
            </w:r>
            <w:r w:rsidR="008E082F" w:rsidRPr="001A34C7">
              <w:rPr>
                <w:rFonts w:cs="Arial"/>
                <w:szCs w:val="22"/>
              </w:rPr>
              <w:t xml:space="preserve"> and/or </w:t>
            </w:r>
            <w:r w:rsidRPr="001A34C7">
              <w:rPr>
                <w:rFonts w:cs="Arial"/>
                <w:szCs w:val="22"/>
              </w:rPr>
              <w:t>virtually</w:t>
            </w:r>
            <w:r w:rsidR="008E082F" w:rsidRPr="001A34C7">
              <w:rPr>
                <w:rFonts w:cs="Arial"/>
                <w:szCs w:val="22"/>
              </w:rPr>
              <w:t xml:space="preserve">. </w:t>
            </w:r>
          </w:p>
          <w:p w14:paraId="4FE83BEA" w14:textId="77777777" w:rsidR="008E082F" w:rsidRPr="001A34C7" w:rsidRDefault="008E082F" w:rsidP="00A348A3">
            <w:pPr>
              <w:numPr>
                <w:ilvl w:val="1"/>
                <w:numId w:val="0"/>
              </w:numPr>
              <w:tabs>
                <w:tab w:val="left" w:pos="577"/>
              </w:tabs>
              <w:overflowPunct/>
              <w:autoSpaceDE/>
              <w:autoSpaceDN/>
              <w:spacing w:before="120" w:after="120" w:line="240" w:lineRule="auto"/>
              <w:jc w:val="left"/>
              <w:textAlignment w:val="auto"/>
              <w:rPr>
                <w:rFonts w:cs="Arial"/>
                <w:i/>
                <w:szCs w:val="22"/>
              </w:rPr>
            </w:pPr>
          </w:p>
          <w:p w14:paraId="1B4F51FB" w14:textId="77777777" w:rsidR="008E082F" w:rsidRPr="001A34C7" w:rsidRDefault="008E082F" w:rsidP="00A348A3">
            <w:pPr>
              <w:numPr>
                <w:ilvl w:val="1"/>
                <w:numId w:val="0"/>
              </w:numPr>
              <w:tabs>
                <w:tab w:val="left" w:pos="577"/>
              </w:tabs>
              <w:overflowPunct/>
              <w:autoSpaceDE/>
              <w:autoSpaceDN/>
              <w:spacing w:before="120" w:after="120" w:line="240" w:lineRule="auto"/>
              <w:jc w:val="left"/>
              <w:textAlignment w:val="auto"/>
              <w:rPr>
                <w:rFonts w:cs="Arial"/>
                <w:i/>
                <w:szCs w:val="22"/>
              </w:rPr>
            </w:pPr>
          </w:p>
          <w:p w14:paraId="4D08D915" w14:textId="77777777" w:rsidR="008E082F" w:rsidRPr="001A34C7" w:rsidRDefault="008E082F" w:rsidP="00A348A3">
            <w:pPr>
              <w:numPr>
                <w:ilvl w:val="1"/>
                <w:numId w:val="0"/>
              </w:numPr>
              <w:tabs>
                <w:tab w:val="left" w:pos="577"/>
              </w:tabs>
              <w:overflowPunct/>
              <w:autoSpaceDE/>
              <w:autoSpaceDN/>
              <w:spacing w:before="120" w:after="120" w:line="240" w:lineRule="auto"/>
              <w:jc w:val="left"/>
              <w:textAlignment w:val="auto"/>
              <w:rPr>
                <w:rFonts w:cs="Arial"/>
                <w:i/>
                <w:szCs w:val="22"/>
              </w:rPr>
            </w:pPr>
          </w:p>
        </w:tc>
      </w:tr>
    </w:tbl>
    <w:p w14:paraId="3C799F8C" w14:textId="77777777" w:rsidR="008E082F" w:rsidRPr="00C3320D" w:rsidRDefault="008E082F" w:rsidP="00A348A3">
      <w:pPr>
        <w:spacing w:before="120" w:after="120" w:line="240" w:lineRule="auto"/>
        <w:rPr>
          <w:rFonts w:cs="Arial"/>
          <w:szCs w:val="22"/>
        </w:rPr>
      </w:pPr>
    </w:p>
    <w:p w14:paraId="20EAA21E" w14:textId="77777777" w:rsidR="008E082F" w:rsidRPr="00C3320D" w:rsidRDefault="008E082F" w:rsidP="00A348A3">
      <w:pPr>
        <w:pStyle w:val="ORDERFORML1PraraNo"/>
        <w:spacing w:before="120" w:after="120"/>
        <w:rPr>
          <w:rFonts w:ascii="Arial" w:hAnsi="Arial" w:cs="Arial"/>
        </w:rPr>
      </w:pPr>
      <w:r w:rsidRPr="00C3320D">
        <w:rPr>
          <w:rFonts w:ascii="Arial" w:hAnsi="Arial" w:cs="Arial"/>
        </w:rPr>
        <w:t>charges</w:t>
      </w:r>
    </w:p>
    <w:p w14:paraId="645A0DB9" w14:textId="77777777" w:rsidR="008E082F" w:rsidRPr="00C3320D" w:rsidRDefault="008E082F" w:rsidP="00A348A3">
      <w:pPr>
        <w:pStyle w:val="ORDERFORML1PraraNo"/>
        <w:numPr>
          <w:ilvl w:val="0"/>
          <w:numId w:val="0"/>
        </w:numPr>
        <w:spacing w:before="120" w:after="120"/>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4211"/>
        <w:gridCol w:w="4043"/>
      </w:tblGrid>
      <w:tr w:rsidR="00C3320D" w:rsidRPr="00C3320D" w14:paraId="57650518" w14:textId="77777777" w:rsidTr="001A34C7">
        <w:trPr>
          <w:trHeight w:val="274"/>
        </w:trPr>
        <w:tc>
          <w:tcPr>
            <w:tcW w:w="616" w:type="dxa"/>
          </w:tcPr>
          <w:p w14:paraId="6DCD4E37" w14:textId="77777777" w:rsidR="007A2902" w:rsidRPr="00C3320D" w:rsidRDefault="007A2902" w:rsidP="00A348A3">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2.1a</w:t>
            </w:r>
          </w:p>
        </w:tc>
        <w:tc>
          <w:tcPr>
            <w:tcW w:w="4338" w:type="dxa"/>
            <w:shd w:val="clear" w:color="auto" w:fill="auto"/>
          </w:tcPr>
          <w:p w14:paraId="783E9647" w14:textId="294A3E41" w:rsidR="007A2902" w:rsidRPr="00C3320D" w:rsidRDefault="00E42E6D" w:rsidP="00A348A3">
            <w:pPr>
              <w:numPr>
                <w:ilvl w:val="1"/>
                <w:numId w:val="0"/>
              </w:numPr>
              <w:overflowPunct/>
              <w:autoSpaceDE/>
              <w:autoSpaceDN/>
              <w:spacing w:before="120" w:after="120" w:line="240" w:lineRule="auto"/>
              <w:jc w:val="left"/>
              <w:textAlignment w:val="auto"/>
              <w:rPr>
                <w:rFonts w:eastAsia="STZhongsong" w:cs="Arial"/>
                <w:b/>
                <w:szCs w:val="22"/>
                <w:lang w:eastAsia="zh-CN"/>
              </w:rPr>
            </w:pPr>
            <w:r>
              <w:rPr>
                <w:rFonts w:eastAsia="STZhongsong" w:cs="Arial"/>
                <w:b/>
                <w:szCs w:val="22"/>
                <w:lang w:eastAsia="zh-CN"/>
              </w:rPr>
              <w:t>Hourly Rates</w:t>
            </w:r>
            <w:r w:rsidR="007A2902" w:rsidRPr="00C3320D">
              <w:rPr>
                <w:rFonts w:eastAsia="STZhongsong" w:cs="Arial"/>
                <w:b/>
                <w:szCs w:val="22"/>
                <w:lang w:eastAsia="zh-CN"/>
              </w:rPr>
              <w:t xml:space="preserve"> </w:t>
            </w:r>
            <w:r>
              <w:rPr>
                <w:rFonts w:eastAsia="STZhongsong" w:cs="Arial"/>
                <w:b/>
                <w:szCs w:val="22"/>
                <w:lang w:eastAsia="zh-CN"/>
              </w:rPr>
              <w:t>AND</w:t>
            </w:r>
          </w:p>
          <w:p w14:paraId="14181D34" w14:textId="1FB1D12C" w:rsidR="007A2902" w:rsidRPr="00C3320D" w:rsidRDefault="00E42E6D" w:rsidP="00A348A3">
            <w:pPr>
              <w:numPr>
                <w:ilvl w:val="1"/>
                <w:numId w:val="0"/>
              </w:numPr>
              <w:overflowPunct/>
              <w:autoSpaceDE/>
              <w:autoSpaceDN/>
              <w:spacing w:before="120" w:after="120" w:line="240" w:lineRule="auto"/>
              <w:jc w:val="left"/>
              <w:textAlignment w:val="auto"/>
              <w:rPr>
                <w:rFonts w:eastAsia="STZhongsong" w:cs="Arial"/>
                <w:b/>
                <w:szCs w:val="22"/>
                <w:lang w:eastAsia="zh-CN"/>
              </w:rPr>
            </w:pPr>
            <w:r>
              <w:rPr>
                <w:rFonts w:eastAsia="STZhongsong" w:cs="Arial"/>
                <w:b/>
                <w:szCs w:val="22"/>
                <w:lang w:eastAsia="zh-CN"/>
              </w:rPr>
              <w:t>Daily Rates</w:t>
            </w:r>
            <w:r w:rsidR="007A2902" w:rsidRPr="00C3320D">
              <w:rPr>
                <w:rFonts w:eastAsia="STZhongsong" w:cs="Arial"/>
                <w:b/>
                <w:szCs w:val="22"/>
                <w:lang w:eastAsia="zh-CN"/>
              </w:rPr>
              <w:t xml:space="preserve"> </w:t>
            </w:r>
            <w:r w:rsidR="00DA459C" w:rsidRPr="00C3320D">
              <w:rPr>
                <w:rFonts w:eastAsia="STZhongsong" w:cs="Arial"/>
                <w:b/>
                <w:szCs w:val="22"/>
                <w:lang w:eastAsia="zh-CN"/>
              </w:rPr>
              <w:t>AND</w:t>
            </w:r>
          </w:p>
          <w:p w14:paraId="4031E136" w14:textId="3906B74A" w:rsidR="007A2902" w:rsidRPr="0068382C" w:rsidRDefault="00E42E6D" w:rsidP="00A348A3">
            <w:pPr>
              <w:numPr>
                <w:ilvl w:val="1"/>
                <w:numId w:val="0"/>
              </w:numPr>
              <w:overflowPunct/>
              <w:autoSpaceDE/>
              <w:autoSpaceDN/>
              <w:spacing w:before="120" w:after="120" w:line="240" w:lineRule="auto"/>
              <w:jc w:val="left"/>
              <w:textAlignment w:val="auto"/>
              <w:rPr>
                <w:rFonts w:eastAsia="STZhongsong" w:cs="Arial"/>
                <w:b/>
                <w:szCs w:val="22"/>
                <w:lang w:eastAsia="zh-CN"/>
              </w:rPr>
            </w:pPr>
            <w:r>
              <w:rPr>
                <w:rFonts w:eastAsia="STZhongsong" w:cs="Arial"/>
                <w:b/>
                <w:szCs w:val="22"/>
                <w:lang w:eastAsia="zh-CN"/>
              </w:rPr>
              <w:t>Monthly Rates</w:t>
            </w:r>
          </w:p>
          <w:p w14:paraId="5499A337" w14:textId="77777777" w:rsidR="007A2902" w:rsidRPr="00C3320D" w:rsidRDefault="007A2902" w:rsidP="00A348A3">
            <w:pPr>
              <w:numPr>
                <w:ilvl w:val="1"/>
                <w:numId w:val="0"/>
              </w:numPr>
              <w:overflowPunct/>
              <w:autoSpaceDE/>
              <w:autoSpaceDN/>
              <w:spacing w:before="120" w:after="120" w:line="240" w:lineRule="auto"/>
              <w:jc w:val="left"/>
              <w:textAlignment w:val="auto"/>
              <w:rPr>
                <w:rFonts w:eastAsia="STZhongsong" w:cs="Arial"/>
                <w:szCs w:val="22"/>
                <w:lang w:eastAsia="zh-CN"/>
              </w:rPr>
            </w:pPr>
          </w:p>
          <w:p w14:paraId="25176394" w14:textId="77777777" w:rsidR="007A2902" w:rsidRPr="00C3320D" w:rsidRDefault="007A2902" w:rsidP="00A348A3">
            <w:pPr>
              <w:numPr>
                <w:ilvl w:val="1"/>
                <w:numId w:val="0"/>
              </w:numPr>
              <w:overflowPunct/>
              <w:autoSpaceDE/>
              <w:autoSpaceDN/>
              <w:spacing w:before="120" w:after="120" w:line="240" w:lineRule="auto"/>
              <w:jc w:val="left"/>
              <w:textAlignment w:val="auto"/>
              <w:rPr>
                <w:rFonts w:eastAsia="STZhongsong" w:cs="Arial"/>
                <w:szCs w:val="22"/>
                <w:lang w:eastAsia="zh-CN"/>
              </w:rPr>
            </w:pPr>
          </w:p>
          <w:p w14:paraId="0D53DC24" w14:textId="77777777" w:rsidR="007A2902" w:rsidRPr="00C3320D" w:rsidRDefault="007A2902" w:rsidP="00A348A3">
            <w:pPr>
              <w:numPr>
                <w:ilvl w:val="1"/>
                <w:numId w:val="0"/>
              </w:numPr>
              <w:overflowPunct/>
              <w:autoSpaceDE/>
              <w:autoSpaceDN/>
              <w:spacing w:before="120" w:after="120" w:line="240" w:lineRule="auto"/>
              <w:jc w:val="left"/>
              <w:textAlignment w:val="auto"/>
              <w:rPr>
                <w:rFonts w:eastAsia="STZhongsong" w:cs="Arial"/>
                <w:szCs w:val="22"/>
                <w:lang w:eastAsia="zh-CN"/>
              </w:rPr>
            </w:pPr>
          </w:p>
          <w:p w14:paraId="65310D78" w14:textId="77777777" w:rsidR="007A2902" w:rsidRPr="00C3320D" w:rsidRDefault="007A2902" w:rsidP="00A348A3">
            <w:pPr>
              <w:numPr>
                <w:ilvl w:val="1"/>
                <w:numId w:val="0"/>
              </w:numPr>
              <w:overflowPunct/>
              <w:autoSpaceDE/>
              <w:autoSpaceDN/>
              <w:spacing w:before="120" w:after="120" w:line="240" w:lineRule="auto"/>
              <w:jc w:val="left"/>
              <w:textAlignment w:val="auto"/>
              <w:rPr>
                <w:rFonts w:eastAsia="STZhongsong" w:cs="Arial"/>
                <w:szCs w:val="22"/>
                <w:lang w:eastAsia="zh-CN"/>
              </w:rPr>
            </w:pPr>
          </w:p>
          <w:p w14:paraId="25DE9DDF" w14:textId="77777777" w:rsidR="007A2902" w:rsidRPr="00C3320D" w:rsidRDefault="007A2902" w:rsidP="00A348A3">
            <w:pPr>
              <w:numPr>
                <w:ilvl w:val="1"/>
                <w:numId w:val="0"/>
              </w:numPr>
              <w:overflowPunct/>
              <w:autoSpaceDE/>
              <w:autoSpaceDN/>
              <w:spacing w:before="120" w:after="120" w:line="240" w:lineRule="auto"/>
              <w:jc w:val="left"/>
              <w:textAlignment w:val="auto"/>
              <w:rPr>
                <w:rFonts w:eastAsia="STZhongsong" w:cs="Arial"/>
                <w:szCs w:val="22"/>
                <w:lang w:eastAsia="zh-CN"/>
              </w:rPr>
            </w:pPr>
          </w:p>
          <w:p w14:paraId="685B2F5A" w14:textId="77777777" w:rsidR="007A2902" w:rsidRPr="00C3320D" w:rsidRDefault="007A2902" w:rsidP="00A348A3">
            <w:pPr>
              <w:numPr>
                <w:ilvl w:val="1"/>
                <w:numId w:val="0"/>
              </w:numPr>
              <w:overflowPunct/>
              <w:autoSpaceDE/>
              <w:autoSpaceDN/>
              <w:spacing w:before="120" w:after="120" w:line="240" w:lineRule="auto"/>
              <w:jc w:val="left"/>
              <w:textAlignment w:val="auto"/>
              <w:rPr>
                <w:rFonts w:eastAsia="STZhongsong" w:cs="Arial"/>
                <w:szCs w:val="22"/>
                <w:lang w:eastAsia="zh-CN"/>
              </w:rPr>
            </w:pPr>
          </w:p>
        </w:tc>
        <w:tc>
          <w:tcPr>
            <w:tcW w:w="4183" w:type="dxa"/>
            <w:vMerge w:val="restart"/>
            <w:shd w:val="clear" w:color="auto" w:fill="auto"/>
          </w:tcPr>
          <w:p w14:paraId="78DD67A7" w14:textId="77777777" w:rsidR="0068382C" w:rsidRPr="00C3320D" w:rsidRDefault="0068382C" w:rsidP="00A348A3">
            <w:pPr>
              <w:numPr>
                <w:ilvl w:val="1"/>
                <w:numId w:val="0"/>
              </w:numPr>
              <w:overflowPunct/>
              <w:autoSpaceDE/>
              <w:autoSpaceDN/>
              <w:spacing w:before="120" w:after="120" w:line="240" w:lineRule="auto"/>
              <w:jc w:val="left"/>
              <w:textAlignment w:val="auto"/>
              <w:rPr>
                <w:rFonts w:eastAsia="STZhongsong" w:cs="Arial"/>
                <w:b/>
                <w:szCs w:val="22"/>
                <w:lang w:eastAsia="zh-CN"/>
              </w:rPr>
            </w:pPr>
            <w:r>
              <w:rPr>
                <w:rFonts w:eastAsia="STZhongsong" w:cs="Arial"/>
                <w:b/>
                <w:szCs w:val="22"/>
                <w:lang w:eastAsia="zh-CN"/>
              </w:rPr>
              <w:t>Hourly Rates</w:t>
            </w:r>
            <w:r w:rsidRPr="00C3320D">
              <w:rPr>
                <w:rFonts w:eastAsia="STZhongsong" w:cs="Arial"/>
                <w:b/>
                <w:szCs w:val="22"/>
                <w:lang w:eastAsia="zh-CN"/>
              </w:rPr>
              <w:t xml:space="preserve"> </w:t>
            </w:r>
            <w:r>
              <w:rPr>
                <w:rFonts w:eastAsia="STZhongsong" w:cs="Arial"/>
                <w:b/>
                <w:szCs w:val="22"/>
                <w:lang w:eastAsia="zh-CN"/>
              </w:rPr>
              <w:t>AND</w:t>
            </w:r>
          </w:p>
          <w:p w14:paraId="4760DFFE" w14:textId="08BF2B37" w:rsidR="00B97AAD" w:rsidRDefault="00B11B67" w:rsidP="00A348A3">
            <w:pPr>
              <w:numPr>
                <w:ilvl w:val="1"/>
                <w:numId w:val="0"/>
              </w:numPr>
              <w:overflowPunct/>
              <w:autoSpaceDE/>
              <w:autoSpaceDN/>
              <w:spacing w:before="120" w:after="120" w:line="240" w:lineRule="auto"/>
              <w:jc w:val="left"/>
              <w:textAlignment w:val="auto"/>
              <w:rPr>
                <w:rFonts w:cs="Arial"/>
                <w:szCs w:val="22"/>
              </w:rPr>
            </w:pPr>
            <w:r>
              <w:rPr>
                <w:rFonts w:cs="Arial"/>
                <w:szCs w:val="22"/>
              </w:rPr>
              <w:t>REDACTED</w:t>
            </w:r>
          </w:p>
          <w:p w14:paraId="60DE78E9" w14:textId="5CDA8D05" w:rsidR="0068382C" w:rsidRPr="00C3320D" w:rsidRDefault="0068382C" w:rsidP="00A348A3">
            <w:pPr>
              <w:numPr>
                <w:ilvl w:val="1"/>
                <w:numId w:val="0"/>
              </w:numPr>
              <w:overflowPunct/>
              <w:autoSpaceDE/>
              <w:autoSpaceDN/>
              <w:spacing w:before="120" w:after="120" w:line="240" w:lineRule="auto"/>
              <w:jc w:val="left"/>
              <w:textAlignment w:val="auto"/>
              <w:rPr>
                <w:rFonts w:eastAsia="STZhongsong" w:cs="Arial"/>
                <w:b/>
                <w:szCs w:val="22"/>
                <w:lang w:eastAsia="zh-CN"/>
              </w:rPr>
            </w:pPr>
            <w:r>
              <w:rPr>
                <w:rFonts w:eastAsia="STZhongsong" w:cs="Arial"/>
                <w:b/>
                <w:szCs w:val="22"/>
                <w:lang w:eastAsia="zh-CN"/>
              </w:rPr>
              <w:t>Daily Rates</w:t>
            </w:r>
            <w:r w:rsidRPr="00C3320D">
              <w:rPr>
                <w:rFonts w:eastAsia="STZhongsong" w:cs="Arial"/>
                <w:b/>
                <w:szCs w:val="22"/>
                <w:lang w:eastAsia="zh-CN"/>
              </w:rPr>
              <w:t xml:space="preserve"> AND</w:t>
            </w:r>
          </w:p>
          <w:p w14:paraId="6E109CBC" w14:textId="77777777" w:rsidR="00B11B67" w:rsidRPr="00B11B67" w:rsidRDefault="00B11B67" w:rsidP="00A348A3">
            <w:pPr>
              <w:numPr>
                <w:ilvl w:val="1"/>
                <w:numId w:val="0"/>
              </w:numPr>
              <w:overflowPunct/>
              <w:autoSpaceDE/>
              <w:autoSpaceDN/>
              <w:spacing w:before="120" w:after="120" w:line="240" w:lineRule="auto"/>
              <w:jc w:val="left"/>
              <w:textAlignment w:val="auto"/>
              <w:rPr>
                <w:rFonts w:eastAsia="STZhongsong" w:cs="Arial"/>
                <w:szCs w:val="22"/>
                <w:lang w:eastAsia="zh-CN"/>
              </w:rPr>
            </w:pPr>
            <w:r w:rsidRPr="00B11B67">
              <w:rPr>
                <w:rFonts w:eastAsia="STZhongsong" w:cs="Arial"/>
                <w:szCs w:val="22"/>
                <w:lang w:eastAsia="zh-CN"/>
              </w:rPr>
              <w:t>REDACTED</w:t>
            </w:r>
          </w:p>
          <w:p w14:paraId="51D17D9A" w14:textId="1CD68DF4" w:rsidR="0068382C" w:rsidRPr="0068382C" w:rsidRDefault="0068382C" w:rsidP="00A348A3">
            <w:pPr>
              <w:numPr>
                <w:ilvl w:val="1"/>
                <w:numId w:val="0"/>
              </w:numPr>
              <w:overflowPunct/>
              <w:autoSpaceDE/>
              <w:autoSpaceDN/>
              <w:spacing w:before="120" w:after="120" w:line="240" w:lineRule="auto"/>
              <w:jc w:val="left"/>
              <w:textAlignment w:val="auto"/>
              <w:rPr>
                <w:rFonts w:eastAsia="STZhongsong" w:cs="Arial"/>
                <w:b/>
                <w:szCs w:val="22"/>
                <w:lang w:eastAsia="zh-CN"/>
              </w:rPr>
            </w:pPr>
            <w:r>
              <w:rPr>
                <w:rFonts w:eastAsia="STZhongsong" w:cs="Arial"/>
                <w:b/>
                <w:szCs w:val="22"/>
                <w:lang w:eastAsia="zh-CN"/>
              </w:rPr>
              <w:t>Monthly Rates</w:t>
            </w:r>
          </w:p>
          <w:p w14:paraId="195E72C1" w14:textId="73129BF6" w:rsidR="007A2902" w:rsidRPr="0068382C" w:rsidRDefault="00B11B67" w:rsidP="00A348A3">
            <w:pPr>
              <w:numPr>
                <w:ilvl w:val="1"/>
                <w:numId w:val="0"/>
              </w:numPr>
              <w:overflowPunct/>
              <w:autoSpaceDE/>
              <w:autoSpaceDN/>
              <w:spacing w:before="120" w:after="120" w:line="240" w:lineRule="auto"/>
              <w:jc w:val="left"/>
              <w:textAlignment w:val="auto"/>
              <w:rPr>
                <w:rFonts w:cs="Arial"/>
                <w:szCs w:val="22"/>
              </w:rPr>
            </w:pPr>
            <w:r>
              <w:rPr>
                <w:rFonts w:cs="Arial"/>
                <w:szCs w:val="22"/>
              </w:rPr>
              <w:t>REDACTED</w:t>
            </w:r>
          </w:p>
        </w:tc>
      </w:tr>
      <w:tr w:rsidR="00C3320D" w:rsidRPr="00C3320D" w14:paraId="43119EB9" w14:textId="77777777" w:rsidTr="00B11B67">
        <w:trPr>
          <w:trHeight w:val="3818"/>
        </w:trPr>
        <w:tc>
          <w:tcPr>
            <w:tcW w:w="616" w:type="dxa"/>
          </w:tcPr>
          <w:p w14:paraId="59813F49" w14:textId="77777777" w:rsidR="002E271C" w:rsidRPr="00C3320D" w:rsidRDefault="002E271C" w:rsidP="00A348A3">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lastRenderedPageBreak/>
              <w:t>2.1b</w:t>
            </w:r>
          </w:p>
        </w:tc>
        <w:tc>
          <w:tcPr>
            <w:tcW w:w="4338" w:type="dxa"/>
            <w:shd w:val="clear" w:color="auto" w:fill="auto"/>
          </w:tcPr>
          <w:p w14:paraId="4E65BDFE" w14:textId="16BE6865" w:rsidR="002E271C" w:rsidRPr="00C3320D" w:rsidRDefault="002E271C" w:rsidP="0013678F">
            <w:pPr>
              <w:pStyle w:val="ListParagraph"/>
              <w:numPr>
                <w:ilvl w:val="0"/>
                <w:numId w:val="24"/>
              </w:numPr>
              <w:overflowPunct/>
              <w:autoSpaceDE/>
              <w:autoSpaceDN/>
              <w:spacing w:before="120" w:after="120" w:line="240" w:lineRule="auto"/>
              <w:jc w:val="left"/>
              <w:textAlignment w:val="auto"/>
              <w:rPr>
                <w:rFonts w:eastAsia="STZhongsong" w:cs="Arial"/>
                <w:szCs w:val="22"/>
                <w:lang w:eastAsia="zh-CN"/>
              </w:rPr>
            </w:pPr>
            <w:r w:rsidRPr="00C3320D">
              <w:rPr>
                <w:rFonts w:eastAsia="STZhongsong" w:cs="Arial"/>
                <w:szCs w:val="22"/>
                <w:lang w:eastAsia="zh-CN"/>
              </w:rPr>
              <w:t xml:space="preserve">Where </w:t>
            </w:r>
            <w:r w:rsidR="009D137F" w:rsidRPr="00C3320D">
              <w:rPr>
                <w:rFonts w:eastAsia="STZhongsong" w:cs="Arial"/>
                <w:szCs w:val="22"/>
                <w:lang w:eastAsia="zh-CN"/>
              </w:rPr>
              <w:t xml:space="preserve">any </w:t>
            </w:r>
            <w:r w:rsidRPr="00C3320D">
              <w:rPr>
                <w:rFonts w:eastAsia="STZhongsong" w:cs="Arial"/>
                <w:szCs w:val="22"/>
                <w:lang w:eastAsia="zh-CN"/>
              </w:rPr>
              <w:t>Supplier Personnel have completed eight (8) hours of work on any given day, the daily rate will apply irrespective of how many further hours of work are completed on that day.</w:t>
            </w:r>
          </w:p>
          <w:p w14:paraId="30369762" w14:textId="1DA01942" w:rsidR="002E271C" w:rsidRPr="00C3320D" w:rsidRDefault="002E271C" w:rsidP="0013678F">
            <w:pPr>
              <w:pStyle w:val="ListParagraph"/>
              <w:numPr>
                <w:ilvl w:val="0"/>
                <w:numId w:val="24"/>
              </w:numPr>
              <w:overflowPunct/>
              <w:autoSpaceDE/>
              <w:autoSpaceDN/>
              <w:spacing w:before="120" w:after="120" w:line="240" w:lineRule="auto"/>
              <w:jc w:val="left"/>
              <w:textAlignment w:val="auto"/>
              <w:rPr>
                <w:rFonts w:eastAsia="STZhongsong" w:cs="Arial"/>
                <w:szCs w:val="22"/>
                <w:lang w:eastAsia="zh-CN"/>
              </w:rPr>
            </w:pPr>
            <w:r w:rsidRPr="00C3320D">
              <w:rPr>
                <w:rFonts w:eastAsia="STZhongsong" w:cs="Arial"/>
                <w:szCs w:val="22"/>
                <w:lang w:eastAsia="zh-CN"/>
              </w:rPr>
              <w:t xml:space="preserve">Where </w:t>
            </w:r>
            <w:r w:rsidR="009D137F" w:rsidRPr="00C3320D">
              <w:rPr>
                <w:rFonts w:eastAsia="STZhongsong" w:cs="Arial"/>
                <w:szCs w:val="22"/>
                <w:lang w:eastAsia="zh-CN"/>
              </w:rPr>
              <w:t xml:space="preserve">any </w:t>
            </w:r>
            <w:r w:rsidRPr="00C3320D">
              <w:rPr>
                <w:rFonts w:eastAsia="STZhongsong" w:cs="Arial"/>
                <w:szCs w:val="22"/>
                <w:lang w:eastAsia="zh-CN"/>
              </w:rPr>
              <w:t xml:space="preserve">Supplier Personnel have completed twenty (20) days of work in any given Month, the </w:t>
            </w:r>
            <w:r w:rsidR="005C36D0" w:rsidRPr="00C3320D">
              <w:rPr>
                <w:rFonts w:eastAsia="STZhongsong" w:cs="Arial"/>
                <w:szCs w:val="22"/>
                <w:lang w:eastAsia="zh-CN"/>
              </w:rPr>
              <w:t xml:space="preserve">monthly </w:t>
            </w:r>
            <w:r w:rsidRPr="00C3320D">
              <w:rPr>
                <w:rFonts w:eastAsia="STZhongsong" w:cs="Arial"/>
                <w:szCs w:val="22"/>
                <w:lang w:eastAsia="zh-CN"/>
              </w:rPr>
              <w:t>rate will apply irrespective of how many further hours of work are completed in that Month.</w:t>
            </w:r>
          </w:p>
          <w:p w14:paraId="395A69D6" w14:textId="77777777" w:rsidR="002E271C" w:rsidRPr="00C3320D" w:rsidRDefault="002E271C" w:rsidP="00A348A3">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183" w:type="dxa"/>
            <w:vMerge/>
            <w:shd w:val="clear" w:color="auto" w:fill="auto"/>
          </w:tcPr>
          <w:p w14:paraId="5C9B0B69" w14:textId="77777777" w:rsidR="002E271C" w:rsidRPr="00C3320D" w:rsidRDefault="002E271C" w:rsidP="00A348A3">
            <w:pPr>
              <w:numPr>
                <w:ilvl w:val="1"/>
                <w:numId w:val="0"/>
              </w:numPr>
              <w:overflowPunct/>
              <w:autoSpaceDE/>
              <w:autoSpaceDN/>
              <w:spacing w:before="120" w:after="120" w:line="240" w:lineRule="auto"/>
              <w:jc w:val="left"/>
              <w:textAlignment w:val="auto"/>
              <w:rPr>
                <w:rFonts w:cs="Arial"/>
                <w:i/>
                <w:szCs w:val="22"/>
              </w:rPr>
            </w:pPr>
          </w:p>
        </w:tc>
      </w:tr>
      <w:tr w:rsidR="00C3320D" w:rsidRPr="00C3320D" w14:paraId="390CE8EF" w14:textId="77777777" w:rsidTr="001A34C7">
        <w:tc>
          <w:tcPr>
            <w:tcW w:w="616" w:type="dxa"/>
          </w:tcPr>
          <w:p w14:paraId="16030869" w14:textId="77777777" w:rsidR="008E082F" w:rsidRPr="00C3320D" w:rsidRDefault="008E082F" w:rsidP="00A348A3">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2.2</w:t>
            </w:r>
          </w:p>
        </w:tc>
        <w:tc>
          <w:tcPr>
            <w:tcW w:w="4338" w:type="dxa"/>
            <w:shd w:val="clear" w:color="auto" w:fill="auto"/>
          </w:tcPr>
          <w:p w14:paraId="0D665886" w14:textId="04F5E7D4" w:rsidR="008E082F" w:rsidRPr="00C3320D" w:rsidRDefault="0068382C" w:rsidP="00A348A3">
            <w:pPr>
              <w:numPr>
                <w:ilvl w:val="1"/>
                <w:numId w:val="0"/>
              </w:numPr>
              <w:overflowPunct/>
              <w:autoSpaceDE/>
              <w:autoSpaceDN/>
              <w:spacing w:before="120" w:after="120" w:line="240" w:lineRule="auto"/>
              <w:jc w:val="left"/>
              <w:textAlignment w:val="auto"/>
              <w:rPr>
                <w:rFonts w:eastAsia="STZhongsong" w:cs="Arial"/>
                <w:b/>
                <w:szCs w:val="22"/>
                <w:lang w:eastAsia="zh-CN"/>
              </w:rPr>
            </w:pPr>
            <w:r>
              <w:rPr>
                <w:rFonts w:eastAsia="STZhongsong" w:cs="Arial"/>
                <w:b/>
                <w:szCs w:val="22"/>
                <w:lang w:eastAsia="zh-CN"/>
              </w:rPr>
              <w:t>Estimate of Charges</w:t>
            </w:r>
          </w:p>
          <w:p w14:paraId="2A5EBEE2" w14:textId="77777777" w:rsidR="008E082F" w:rsidRPr="00C3320D" w:rsidRDefault="008E082F" w:rsidP="00A348A3">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183" w:type="dxa"/>
            <w:shd w:val="clear" w:color="auto" w:fill="auto"/>
          </w:tcPr>
          <w:p w14:paraId="6141EC23" w14:textId="0B5BAA80" w:rsidR="008E082F" w:rsidRPr="0068382C" w:rsidRDefault="0068382C" w:rsidP="00A348A3">
            <w:pPr>
              <w:numPr>
                <w:ilvl w:val="1"/>
                <w:numId w:val="0"/>
              </w:numPr>
              <w:overflowPunct/>
              <w:autoSpaceDE/>
              <w:autoSpaceDN/>
              <w:spacing w:before="120" w:after="120" w:line="240" w:lineRule="auto"/>
              <w:jc w:val="left"/>
              <w:textAlignment w:val="auto"/>
              <w:rPr>
                <w:rFonts w:cs="Arial"/>
                <w:b/>
                <w:szCs w:val="22"/>
              </w:rPr>
            </w:pPr>
            <w:r w:rsidRPr="0068382C">
              <w:rPr>
                <w:rFonts w:cs="Arial"/>
                <w:szCs w:val="22"/>
              </w:rPr>
              <w:t xml:space="preserve">For the avoidance of doubt the total value of the Contract, including the extension period if implemented, shall not exceed </w:t>
            </w:r>
            <w:r w:rsidR="00396FD1" w:rsidRPr="00396FD1">
              <w:rPr>
                <w:rFonts w:cs="Arial"/>
                <w:b/>
                <w:szCs w:val="22"/>
              </w:rPr>
              <w:t>£317,431.10</w:t>
            </w:r>
          </w:p>
        </w:tc>
      </w:tr>
      <w:tr w:rsidR="00C3320D" w:rsidRPr="00C3320D" w14:paraId="2F19B1C1" w14:textId="77777777" w:rsidTr="001A34C7">
        <w:tc>
          <w:tcPr>
            <w:tcW w:w="616" w:type="dxa"/>
          </w:tcPr>
          <w:p w14:paraId="3F50FA15" w14:textId="77777777" w:rsidR="008E082F" w:rsidRPr="00C3320D" w:rsidRDefault="008E082F" w:rsidP="00A348A3">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2.3</w:t>
            </w:r>
          </w:p>
        </w:tc>
        <w:tc>
          <w:tcPr>
            <w:tcW w:w="4338" w:type="dxa"/>
            <w:shd w:val="clear" w:color="auto" w:fill="auto"/>
          </w:tcPr>
          <w:p w14:paraId="0D801B05" w14:textId="71DB2711" w:rsidR="008E082F" w:rsidRPr="00C3320D" w:rsidRDefault="00E42E6D" w:rsidP="00A348A3">
            <w:pPr>
              <w:numPr>
                <w:ilvl w:val="1"/>
                <w:numId w:val="0"/>
              </w:numPr>
              <w:overflowPunct/>
              <w:autoSpaceDE/>
              <w:autoSpaceDN/>
              <w:spacing w:before="120" w:after="120" w:line="240" w:lineRule="auto"/>
              <w:jc w:val="left"/>
              <w:textAlignment w:val="auto"/>
              <w:rPr>
                <w:rFonts w:eastAsia="STZhongsong" w:cs="Arial"/>
                <w:b/>
                <w:szCs w:val="22"/>
                <w:lang w:eastAsia="zh-CN"/>
              </w:rPr>
            </w:pPr>
            <w:r>
              <w:rPr>
                <w:rFonts w:eastAsia="STZhongsong" w:cs="Arial"/>
                <w:b/>
                <w:szCs w:val="22"/>
                <w:lang w:eastAsia="zh-CN"/>
              </w:rPr>
              <w:t>Fixed Price</w:t>
            </w:r>
          </w:p>
        </w:tc>
        <w:tc>
          <w:tcPr>
            <w:tcW w:w="4183" w:type="dxa"/>
            <w:shd w:val="clear" w:color="auto" w:fill="auto"/>
          </w:tcPr>
          <w:p w14:paraId="0F50F027" w14:textId="3B2B2647" w:rsidR="008E082F" w:rsidRPr="00E42E6D" w:rsidRDefault="00E42E6D" w:rsidP="00A348A3">
            <w:pPr>
              <w:overflowPunct/>
              <w:autoSpaceDE/>
              <w:autoSpaceDN/>
              <w:spacing w:before="120" w:after="120" w:line="240" w:lineRule="auto"/>
              <w:jc w:val="left"/>
              <w:textAlignment w:val="auto"/>
              <w:rPr>
                <w:rFonts w:cs="Arial"/>
                <w:szCs w:val="22"/>
              </w:rPr>
            </w:pPr>
            <w:r w:rsidRPr="00E42E6D">
              <w:rPr>
                <w:rFonts w:cs="Arial"/>
                <w:szCs w:val="22"/>
              </w:rPr>
              <w:t>Not Used</w:t>
            </w:r>
          </w:p>
        </w:tc>
      </w:tr>
      <w:tr w:rsidR="00C3320D" w:rsidRPr="00C3320D" w14:paraId="53D9C72F" w14:textId="77777777" w:rsidTr="001A34C7">
        <w:tc>
          <w:tcPr>
            <w:tcW w:w="616" w:type="dxa"/>
          </w:tcPr>
          <w:p w14:paraId="07C50BB0" w14:textId="77777777" w:rsidR="008E082F" w:rsidRPr="00C3320D" w:rsidRDefault="008E082F" w:rsidP="00A348A3">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2.4</w:t>
            </w:r>
          </w:p>
        </w:tc>
        <w:tc>
          <w:tcPr>
            <w:tcW w:w="4338" w:type="dxa"/>
            <w:shd w:val="clear" w:color="auto" w:fill="auto"/>
          </w:tcPr>
          <w:p w14:paraId="2D5E18DC" w14:textId="1006B058" w:rsidR="008E082F" w:rsidRPr="00C3320D" w:rsidRDefault="00E42E6D" w:rsidP="00A348A3">
            <w:pPr>
              <w:numPr>
                <w:ilvl w:val="1"/>
                <w:numId w:val="0"/>
              </w:numPr>
              <w:overflowPunct/>
              <w:autoSpaceDE/>
              <w:autoSpaceDN/>
              <w:spacing w:before="120" w:after="120" w:line="240" w:lineRule="auto"/>
              <w:jc w:val="left"/>
              <w:textAlignment w:val="auto"/>
              <w:rPr>
                <w:rFonts w:eastAsia="STZhongsong" w:cs="Arial"/>
                <w:b/>
                <w:szCs w:val="22"/>
                <w:lang w:eastAsia="zh-CN"/>
              </w:rPr>
            </w:pPr>
            <w:r>
              <w:rPr>
                <w:rFonts w:eastAsia="STZhongsong" w:cs="Arial"/>
                <w:b/>
                <w:szCs w:val="22"/>
                <w:lang w:eastAsia="zh-CN"/>
              </w:rPr>
              <w:t>Capped Price – Used.</w:t>
            </w:r>
          </w:p>
          <w:p w14:paraId="0DEC7310" w14:textId="77777777" w:rsidR="008E082F" w:rsidRPr="00C3320D" w:rsidRDefault="008E082F" w:rsidP="00A348A3">
            <w:pPr>
              <w:numPr>
                <w:ilvl w:val="1"/>
                <w:numId w:val="0"/>
              </w:numPr>
              <w:overflowPunct/>
              <w:autoSpaceDE/>
              <w:autoSpaceDN/>
              <w:spacing w:before="120" w:after="120" w:line="240" w:lineRule="auto"/>
              <w:jc w:val="left"/>
              <w:textAlignment w:val="auto"/>
              <w:rPr>
                <w:rFonts w:eastAsia="STZhongsong" w:cs="Arial"/>
                <w:b/>
                <w:szCs w:val="22"/>
                <w:lang w:eastAsia="zh-CN"/>
              </w:rPr>
            </w:pPr>
          </w:p>
          <w:p w14:paraId="4306D6B3" w14:textId="77777777" w:rsidR="008E082F" w:rsidRPr="00C3320D" w:rsidRDefault="008E082F" w:rsidP="00A348A3">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183" w:type="dxa"/>
            <w:shd w:val="clear" w:color="auto" w:fill="auto"/>
          </w:tcPr>
          <w:p w14:paraId="08B6474B" w14:textId="4DEE373A" w:rsidR="008E082F" w:rsidRPr="00E42E6D" w:rsidRDefault="00E42E6D" w:rsidP="00396FD1">
            <w:pPr>
              <w:numPr>
                <w:ilvl w:val="1"/>
                <w:numId w:val="0"/>
              </w:numPr>
              <w:overflowPunct/>
              <w:autoSpaceDE/>
              <w:autoSpaceDN/>
              <w:spacing w:before="120" w:after="120" w:line="240" w:lineRule="auto"/>
              <w:jc w:val="left"/>
              <w:textAlignment w:val="auto"/>
              <w:rPr>
                <w:rFonts w:eastAsia="STZhongsong" w:cs="Arial"/>
                <w:szCs w:val="22"/>
                <w:lang w:eastAsia="zh-CN"/>
              </w:rPr>
            </w:pPr>
            <w:r w:rsidRPr="00396FD1">
              <w:rPr>
                <w:rFonts w:eastAsia="STZhongsong" w:cs="Arial"/>
                <w:szCs w:val="22"/>
                <w:lang w:eastAsia="zh-CN"/>
              </w:rPr>
              <w:t xml:space="preserve">Please refer to </w:t>
            </w:r>
            <w:r w:rsidR="00396FD1" w:rsidRPr="00396FD1">
              <w:rPr>
                <w:rFonts w:eastAsia="STZhongsong" w:cs="Arial"/>
                <w:szCs w:val="22"/>
                <w:lang w:eastAsia="zh-CN"/>
              </w:rPr>
              <w:t>Section C: Pricing.</w:t>
            </w:r>
          </w:p>
        </w:tc>
      </w:tr>
      <w:tr w:rsidR="00C3320D" w:rsidRPr="00C3320D" w14:paraId="5A92AABB" w14:textId="77777777" w:rsidTr="001A34C7">
        <w:tc>
          <w:tcPr>
            <w:tcW w:w="616" w:type="dxa"/>
          </w:tcPr>
          <w:p w14:paraId="64BB4617" w14:textId="77777777" w:rsidR="00DD17E4" w:rsidRPr="00C3320D" w:rsidRDefault="00DD17E4" w:rsidP="00A348A3">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2.</w:t>
            </w:r>
            <w:r w:rsidR="00C54786" w:rsidRPr="00C3320D">
              <w:rPr>
                <w:rFonts w:eastAsia="STZhongsong" w:cs="Arial"/>
                <w:b/>
                <w:szCs w:val="22"/>
                <w:lang w:eastAsia="zh-CN"/>
              </w:rPr>
              <w:t>5</w:t>
            </w:r>
          </w:p>
        </w:tc>
        <w:tc>
          <w:tcPr>
            <w:tcW w:w="4338" w:type="dxa"/>
            <w:shd w:val="clear" w:color="auto" w:fill="auto"/>
          </w:tcPr>
          <w:p w14:paraId="7F7CCF65" w14:textId="77777777" w:rsidR="00DD17E4" w:rsidRPr="00C3320D" w:rsidRDefault="00DD17E4" w:rsidP="00A348A3">
            <w:pPr>
              <w:numPr>
                <w:ilvl w:val="1"/>
                <w:numId w:val="0"/>
              </w:numPr>
              <w:overflowPunct/>
              <w:autoSpaceDE/>
              <w:autoSpaceDN/>
              <w:spacing w:before="120" w:after="120" w:line="240" w:lineRule="auto"/>
              <w:jc w:val="left"/>
              <w:textAlignment w:val="auto"/>
              <w:rPr>
                <w:rFonts w:eastAsia="STZhongsong" w:cs="Arial"/>
                <w:b/>
                <w:szCs w:val="22"/>
                <w:lang w:eastAsia="zh-CN"/>
              </w:rPr>
            </w:pPr>
            <w:r w:rsidRPr="00C3320D">
              <w:rPr>
                <w:rFonts w:eastAsia="STZhongsong" w:cs="Arial"/>
                <w:b/>
                <w:szCs w:val="22"/>
                <w:lang w:eastAsia="zh-CN"/>
              </w:rPr>
              <w:t>Other Costs</w:t>
            </w:r>
          </w:p>
          <w:p w14:paraId="2E5866B6" w14:textId="7BECBD11" w:rsidR="00DB3DDB" w:rsidRPr="00E42E6D" w:rsidRDefault="00E42E6D" w:rsidP="00A348A3">
            <w:pPr>
              <w:numPr>
                <w:ilvl w:val="1"/>
                <w:numId w:val="0"/>
              </w:numPr>
              <w:tabs>
                <w:tab w:val="left" w:pos="577"/>
              </w:tabs>
              <w:overflowPunct/>
              <w:autoSpaceDE/>
              <w:autoSpaceDN/>
              <w:spacing w:before="120" w:after="120" w:line="240" w:lineRule="auto"/>
              <w:jc w:val="left"/>
              <w:textAlignment w:val="auto"/>
              <w:rPr>
                <w:rFonts w:cs="Arial"/>
                <w:b/>
                <w:szCs w:val="22"/>
              </w:rPr>
            </w:pPr>
            <w:r>
              <w:rPr>
                <w:rFonts w:cs="Arial"/>
                <w:b/>
                <w:szCs w:val="22"/>
              </w:rPr>
              <w:t>Disbursements</w:t>
            </w:r>
          </w:p>
        </w:tc>
        <w:tc>
          <w:tcPr>
            <w:tcW w:w="4183" w:type="dxa"/>
            <w:shd w:val="clear" w:color="auto" w:fill="auto"/>
          </w:tcPr>
          <w:p w14:paraId="08AC71B4" w14:textId="765AECBE" w:rsidR="00C54786" w:rsidRPr="00E42E6D" w:rsidRDefault="00E42E6D" w:rsidP="00A348A3">
            <w:pPr>
              <w:tabs>
                <w:tab w:val="left" w:pos="577"/>
              </w:tabs>
              <w:overflowPunct/>
              <w:autoSpaceDE/>
              <w:autoSpaceDN/>
              <w:spacing w:before="120" w:after="120" w:line="240" w:lineRule="auto"/>
              <w:jc w:val="left"/>
              <w:textAlignment w:val="auto"/>
              <w:rPr>
                <w:rFonts w:cs="Arial"/>
                <w:szCs w:val="22"/>
              </w:rPr>
            </w:pPr>
            <w:r w:rsidRPr="00E42E6D">
              <w:rPr>
                <w:rFonts w:cs="Arial"/>
                <w:szCs w:val="22"/>
              </w:rPr>
              <w:t>Disbursements shall only be payable where the Customer has authorised that the Disbursements may be incurred in advance.</w:t>
            </w:r>
          </w:p>
        </w:tc>
      </w:tr>
    </w:tbl>
    <w:p w14:paraId="47ACA572" w14:textId="77777777" w:rsidR="008E082F" w:rsidRPr="00C3320D" w:rsidRDefault="008E082F" w:rsidP="00A348A3">
      <w:pPr>
        <w:pStyle w:val="ORDERFORML1PraraNo"/>
        <w:numPr>
          <w:ilvl w:val="0"/>
          <w:numId w:val="0"/>
        </w:numPr>
        <w:spacing w:before="120" w:after="120"/>
        <w:ind w:left="426"/>
        <w:rPr>
          <w:rFonts w:ascii="Arial" w:hAnsi="Arial" w:cs="Arial"/>
        </w:rPr>
      </w:pPr>
    </w:p>
    <w:p w14:paraId="4553D444" w14:textId="77777777" w:rsidR="008E082F" w:rsidRPr="00C3320D" w:rsidRDefault="008E082F" w:rsidP="00A348A3">
      <w:pPr>
        <w:pStyle w:val="ORDERFORML1PraraNo"/>
        <w:spacing w:before="120" w:after="120"/>
        <w:rPr>
          <w:rFonts w:ascii="Arial" w:hAnsi="Arial" w:cs="Arial"/>
        </w:rPr>
      </w:pPr>
      <w:r w:rsidRPr="00C3320D">
        <w:rPr>
          <w:rFonts w:ascii="Arial" w:hAnsi="Arial" w:cs="Arial"/>
        </w:rPr>
        <w:t>miscellaneous</w:t>
      </w:r>
    </w:p>
    <w:p w14:paraId="3C0303FA" w14:textId="77777777" w:rsidR="008E082F" w:rsidRPr="00C3320D" w:rsidRDefault="008E082F" w:rsidP="00A348A3">
      <w:pPr>
        <w:pStyle w:val="ORDERFORML1PraraNo"/>
        <w:numPr>
          <w:ilvl w:val="0"/>
          <w:numId w:val="0"/>
        </w:numPr>
        <w:spacing w:before="120" w:after="120"/>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4243"/>
        <w:gridCol w:w="4023"/>
      </w:tblGrid>
      <w:tr w:rsidR="00C3320D" w:rsidRPr="00900CE3" w14:paraId="7805A5E1" w14:textId="77777777" w:rsidTr="00A348A3">
        <w:tc>
          <w:tcPr>
            <w:tcW w:w="610" w:type="dxa"/>
          </w:tcPr>
          <w:p w14:paraId="5ABC6E67" w14:textId="77777777" w:rsidR="008E082F" w:rsidRPr="00900CE3" w:rsidRDefault="00E3495B" w:rsidP="00A348A3">
            <w:pPr>
              <w:numPr>
                <w:ilvl w:val="1"/>
                <w:numId w:val="0"/>
              </w:numPr>
              <w:overflowPunct/>
              <w:autoSpaceDE/>
              <w:autoSpaceDN/>
              <w:spacing w:before="120" w:after="120" w:line="240" w:lineRule="auto"/>
              <w:textAlignment w:val="auto"/>
              <w:rPr>
                <w:rFonts w:cs="Arial"/>
                <w:b/>
                <w:szCs w:val="22"/>
              </w:rPr>
            </w:pPr>
            <w:r w:rsidRPr="00900CE3">
              <w:rPr>
                <w:rFonts w:cs="Arial"/>
                <w:b/>
                <w:szCs w:val="22"/>
              </w:rPr>
              <w:t>3.1</w:t>
            </w:r>
          </w:p>
        </w:tc>
        <w:tc>
          <w:tcPr>
            <w:tcW w:w="4363" w:type="dxa"/>
            <w:shd w:val="clear" w:color="auto" w:fill="auto"/>
          </w:tcPr>
          <w:p w14:paraId="09E4446E" w14:textId="77777777" w:rsidR="008E082F" w:rsidRPr="00900CE3" w:rsidRDefault="008E082F" w:rsidP="00A348A3">
            <w:pPr>
              <w:keepNext/>
              <w:keepLines/>
              <w:overflowPunct/>
              <w:autoSpaceDE/>
              <w:autoSpaceDN/>
              <w:spacing w:before="120" w:after="120" w:line="240" w:lineRule="auto"/>
              <w:textAlignment w:val="auto"/>
              <w:rPr>
                <w:rFonts w:eastAsia="STZhongsong" w:cs="Arial"/>
                <w:b/>
                <w:caps/>
                <w:szCs w:val="22"/>
                <w:lang w:eastAsia="zh-CN"/>
              </w:rPr>
            </w:pPr>
            <w:r w:rsidRPr="00900CE3">
              <w:rPr>
                <w:rFonts w:eastAsia="STZhongsong" w:cs="Arial"/>
                <w:b/>
                <w:caps/>
                <w:szCs w:val="22"/>
                <w:lang w:eastAsia="zh-CN"/>
              </w:rPr>
              <w:t>CUSTOMER REPRESENTATIVE</w:t>
            </w:r>
          </w:p>
        </w:tc>
        <w:tc>
          <w:tcPr>
            <w:tcW w:w="4164" w:type="dxa"/>
            <w:shd w:val="clear" w:color="auto" w:fill="auto"/>
          </w:tcPr>
          <w:p w14:paraId="51F67C26" w14:textId="25DC6E8F" w:rsidR="00A24EF5" w:rsidRPr="00A24EF5" w:rsidRDefault="00B11B67" w:rsidP="00A348A3">
            <w:pPr>
              <w:keepNext/>
              <w:keepLines/>
              <w:overflowPunct/>
              <w:autoSpaceDE/>
              <w:autoSpaceDN/>
              <w:spacing w:before="120" w:after="120" w:line="240" w:lineRule="auto"/>
              <w:textAlignment w:val="auto"/>
              <w:rPr>
                <w:rFonts w:eastAsia="STZhongsong" w:cs="Arial"/>
                <w:szCs w:val="22"/>
                <w:lang w:eastAsia="zh-CN"/>
              </w:rPr>
            </w:pPr>
            <w:r>
              <w:rPr>
                <w:rFonts w:eastAsia="STZhongsong" w:cs="Arial"/>
                <w:szCs w:val="22"/>
                <w:lang w:eastAsia="zh-CN"/>
              </w:rPr>
              <w:t>REDACTED</w:t>
            </w:r>
            <w:r w:rsidR="00A24EF5">
              <w:rPr>
                <w:rFonts w:eastAsia="STZhongsong" w:cs="Arial"/>
                <w:szCs w:val="22"/>
                <w:lang w:eastAsia="zh-CN"/>
              </w:rPr>
              <w:t xml:space="preserve"> </w:t>
            </w:r>
          </w:p>
        </w:tc>
      </w:tr>
      <w:tr w:rsidR="00C3320D" w:rsidRPr="00900CE3" w14:paraId="48F22CFB" w14:textId="77777777" w:rsidTr="00A348A3">
        <w:tc>
          <w:tcPr>
            <w:tcW w:w="610" w:type="dxa"/>
          </w:tcPr>
          <w:p w14:paraId="0BB98E0B" w14:textId="77777777" w:rsidR="008E082F" w:rsidRPr="00900CE3" w:rsidRDefault="00E3495B" w:rsidP="00A348A3">
            <w:pPr>
              <w:numPr>
                <w:ilvl w:val="1"/>
                <w:numId w:val="0"/>
              </w:numPr>
              <w:overflowPunct/>
              <w:autoSpaceDE/>
              <w:autoSpaceDN/>
              <w:spacing w:before="120" w:after="120" w:line="240" w:lineRule="auto"/>
              <w:textAlignment w:val="auto"/>
              <w:rPr>
                <w:rFonts w:cs="Arial"/>
                <w:b/>
                <w:szCs w:val="22"/>
              </w:rPr>
            </w:pPr>
            <w:r w:rsidRPr="00900CE3">
              <w:rPr>
                <w:rFonts w:cs="Arial"/>
                <w:b/>
                <w:szCs w:val="22"/>
              </w:rPr>
              <w:t>3.2</w:t>
            </w:r>
          </w:p>
        </w:tc>
        <w:tc>
          <w:tcPr>
            <w:tcW w:w="4363" w:type="dxa"/>
            <w:shd w:val="clear" w:color="auto" w:fill="auto"/>
          </w:tcPr>
          <w:p w14:paraId="688B05A6" w14:textId="77777777" w:rsidR="008E082F" w:rsidRPr="00900CE3" w:rsidRDefault="008E082F" w:rsidP="00A348A3">
            <w:pPr>
              <w:keepNext/>
              <w:keepLines/>
              <w:overflowPunct/>
              <w:autoSpaceDE/>
              <w:autoSpaceDN/>
              <w:spacing w:before="120" w:after="120" w:line="240" w:lineRule="auto"/>
              <w:textAlignment w:val="auto"/>
              <w:rPr>
                <w:rFonts w:eastAsia="STZhongsong" w:cs="Arial"/>
                <w:b/>
                <w:caps/>
                <w:szCs w:val="22"/>
                <w:lang w:eastAsia="zh-CN"/>
              </w:rPr>
            </w:pPr>
            <w:r w:rsidRPr="00900CE3">
              <w:rPr>
                <w:rFonts w:eastAsia="STZhongsong" w:cs="Arial"/>
                <w:b/>
                <w:caps/>
                <w:szCs w:val="22"/>
                <w:lang w:eastAsia="zh-CN"/>
              </w:rPr>
              <w:t>SUPPLIER REPRESENTATIVE</w:t>
            </w:r>
          </w:p>
        </w:tc>
        <w:tc>
          <w:tcPr>
            <w:tcW w:w="4164" w:type="dxa"/>
            <w:shd w:val="clear" w:color="auto" w:fill="auto"/>
          </w:tcPr>
          <w:p w14:paraId="07685785" w14:textId="7DA70DD2" w:rsidR="008E082F" w:rsidRPr="008D4831" w:rsidRDefault="00B11B67" w:rsidP="00A348A3">
            <w:pPr>
              <w:keepNext/>
              <w:keepLines/>
              <w:overflowPunct/>
              <w:autoSpaceDE/>
              <w:autoSpaceDN/>
              <w:spacing w:before="120" w:after="120" w:line="240" w:lineRule="auto"/>
              <w:textAlignment w:val="auto"/>
              <w:rPr>
                <w:rFonts w:eastAsia="STZhongsong" w:cs="Arial"/>
                <w:i/>
                <w:caps/>
                <w:szCs w:val="22"/>
                <w:highlight w:val="yellow"/>
                <w:lang w:eastAsia="zh-CN"/>
              </w:rPr>
            </w:pPr>
            <w:r>
              <w:rPr>
                <w:rFonts w:eastAsia="STZhongsong" w:cs="Arial"/>
                <w:szCs w:val="22"/>
                <w:lang w:eastAsia="zh-CN"/>
              </w:rPr>
              <w:t>REDACTED</w:t>
            </w:r>
            <w:r w:rsidR="00A24EF5">
              <w:rPr>
                <w:rFonts w:eastAsia="STZhongsong" w:cs="Arial"/>
                <w:szCs w:val="22"/>
                <w:lang w:eastAsia="zh-CN"/>
              </w:rPr>
              <w:t xml:space="preserve"> </w:t>
            </w:r>
          </w:p>
        </w:tc>
      </w:tr>
      <w:tr w:rsidR="00C3320D" w:rsidRPr="00900CE3" w14:paraId="54B5A07E" w14:textId="77777777" w:rsidTr="00A348A3">
        <w:tc>
          <w:tcPr>
            <w:tcW w:w="610" w:type="dxa"/>
          </w:tcPr>
          <w:p w14:paraId="0DB484B6" w14:textId="77777777" w:rsidR="008E082F" w:rsidRPr="00900CE3" w:rsidRDefault="00E3495B" w:rsidP="00A348A3">
            <w:pPr>
              <w:numPr>
                <w:ilvl w:val="1"/>
                <w:numId w:val="0"/>
              </w:numPr>
              <w:overflowPunct/>
              <w:autoSpaceDE/>
              <w:autoSpaceDN/>
              <w:spacing w:before="120" w:after="120" w:line="240" w:lineRule="auto"/>
              <w:textAlignment w:val="auto"/>
              <w:rPr>
                <w:rFonts w:cs="Arial"/>
                <w:b/>
                <w:szCs w:val="22"/>
              </w:rPr>
            </w:pPr>
            <w:r w:rsidRPr="00900CE3">
              <w:rPr>
                <w:rFonts w:cs="Arial"/>
                <w:b/>
                <w:szCs w:val="22"/>
              </w:rPr>
              <w:t>3.3</w:t>
            </w:r>
          </w:p>
        </w:tc>
        <w:tc>
          <w:tcPr>
            <w:tcW w:w="4363" w:type="dxa"/>
            <w:shd w:val="clear" w:color="auto" w:fill="auto"/>
          </w:tcPr>
          <w:p w14:paraId="69D1E8C7" w14:textId="18239BF9" w:rsidR="008E082F" w:rsidRPr="00900CE3" w:rsidRDefault="001A34C7" w:rsidP="00A348A3">
            <w:pPr>
              <w:keepNext/>
              <w:keepLines/>
              <w:overflowPunct/>
              <w:autoSpaceDE/>
              <w:autoSpaceDN/>
              <w:spacing w:before="120" w:after="120" w:line="240" w:lineRule="auto"/>
              <w:textAlignment w:val="auto"/>
              <w:rPr>
                <w:rFonts w:eastAsia="STZhongsong" w:cs="Arial"/>
                <w:b/>
                <w:caps/>
                <w:szCs w:val="22"/>
                <w:lang w:eastAsia="zh-CN"/>
              </w:rPr>
            </w:pPr>
            <w:r w:rsidRPr="00900CE3">
              <w:rPr>
                <w:rFonts w:eastAsia="STZhongsong" w:cs="Arial"/>
                <w:b/>
                <w:caps/>
                <w:szCs w:val="22"/>
                <w:lang w:eastAsia="zh-CN"/>
              </w:rPr>
              <w:t>key personnel</w:t>
            </w:r>
          </w:p>
        </w:tc>
        <w:tc>
          <w:tcPr>
            <w:tcW w:w="4164" w:type="dxa"/>
            <w:shd w:val="clear" w:color="auto" w:fill="auto"/>
          </w:tcPr>
          <w:p w14:paraId="2126486F" w14:textId="2C723528" w:rsidR="008E082F" w:rsidRPr="008D4831" w:rsidRDefault="00A24EF5" w:rsidP="00A348A3">
            <w:pPr>
              <w:keepNext/>
              <w:keepLines/>
              <w:overflowPunct/>
              <w:autoSpaceDE/>
              <w:autoSpaceDN/>
              <w:spacing w:before="120" w:after="120" w:line="240" w:lineRule="auto"/>
              <w:textAlignment w:val="auto"/>
              <w:rPr>
                <w:rFonts w:eastAsia="STZhongsong" w:cs="Arial"/>
                <w:i/>
                <w:szCs w:val="22"/>
                <w:highlight w:val="yellow"/>
                <w:lang w:eastAsia="zh-CN"/>
              </w:rPr>
            </w:pPr>
            <w:r w:rsidRPr="00A24EF5">
              <w:rPr>
                <w:rFonts w:eastAsia="STZhongsong" w:cs="Arial"/>
                <w:szCs w:val="22"/>
                <w:lang w:eastAsia="zh-CN"/>
              </w:rPr>
              <w:t>Please refer to Section C: Supplier Response.</w:t>
            </w:r>
            <w:r w:rsidR="001A34C7" w:rsidRPr="00A24EF5">
              <w:rPr>
                <w:rFonts w:eastAsia="STZhongsong" w:cs="Arial"/>
                <w:i/>
                <w:szCs w:val="22"/>
                <w:lang w:eastAsia="zh-CN"/>
              </w:rPr>
              <w:t xml:space="preserve"> </w:t>
            </w:r>
          </w:p>
        </w:tc>
      </w:tr>
      <w:tr w:rsidR="00C3320D" w:rsidRPr="00900CE3" w14:paraId="110CF97A" w14:textId="77777777" w:rsidTr="00A348A3">
        <w:tc>
          <w:tcPr>
            <w:tcW w:w="610" w:type="dxa"/>
          </w:tcPr>
          <w:p w14:paraId="56DAD744" w14:textId="77777777" w:rsidR="008E082F" w:rsidRPr="00900CE3" w:rsidRDefault="00E3495B" w:rsidP="00A348A3">
            <w:pPr>
              <w:numPr>
                <w:ilvl w:val="1"/>
                <w:numId w:val="0"/>
              </w:numPr>
              <w:overflowPunct/>
              <w:autoSpaceDE/>
              <w:autoSpaceDN/>
              <w:spacing w:before="120" w:after="120" w:line="240" w:lineRule="auto"/>
              <w:textAlignment w:val="auto"/>
              <w:rPr>
                <w:rFonts w:cs="Arial"/>
                <w:b/>
                <w:szCs w:val="22"/>
              </w:rPr>
            </w:pPr>
            <w:r w:rsidRPr="00900CE3">
              <w:rPr>
                <w:rFonts w:cs="Arial"/>
                <w:b/>
                <w:szCs w:val="22"/>
              </w:rPr>
              <w:t>3.4</w:t>
            </w:r>
          </w:p>
        </w:tc>
        <w:tc>
          <w:tcPr>
            <w:tcW w:w="4363" w:type="dxa"/>
            <w:shd w:val="clear" w:color="auto" w:fill="auto"/>
          </w:tcPr>
          <w:p w14:paraId="24812F36" w14:textId="77777777" w:rsidR="008E082F" w:rsidRPr="00900CE3" w:rsidRDefault="008E082F" w:rsidP="00A348A3">
            <w:pPr>
              <w:keepNext/>
              <w:keepLines/>
              <w:overflowPunct/>
              <w:autoSpaceDE/>
              <w:autoSpaceDN/>
              <w:spacing w:before="120" w:after="120" w:line="240" w:lineRule="auto"/>
              <w:textAlignment w:val="auto"/>
              <w:rPr>
                <w:rFonts w:eastAsia="STZhongsong" w:cs="Arial"/>
                <w:b/>
                <w:caps/>
                <w:szCs w:val="22"/>
                <w:lang w:eastAsia="zh-CN"/>
              </w:rPr>
            </w:pPr>
            <w:r w:rsidRPr="00900CE3">
              <w:rPr>
                <w:rFonts w:eastAsia="STZhongsong" w:cs="Arial"/>
                <w:b/>
                <w:caps/>
                <w:szCs w:val="22"/>
                <w:lang w:eastAsia="zh-CN"/>
              </w:rPr>
              <w:t>Notices</w:t>
            </w:r>
          </w:p>
        </w:tc>
        <w:tc>
          <w:tcPr>
            <w:tcW w:w="4164" w:type="dxa"/>
            <w:shd w:val="clear" w:color="auto" w:fill="auto"/>
          </w:tcPr>
          <w:p w14:paraId="0AFCE67D" w14:textId="0017180D" w:rsidR="008E082F" w:rsidRPr="00900CE3" w:rsidRDefault="001A34C7" w:rsidP="00A348A3">
            <w:pPr>
              <w:keepNext/>
              <w:keepLines/>
              <w:overflowPunct/>
              <w:autoSpaceDE/>
              <w:autoSpaceDN/>
              <w:spacing w:before="120" w:after="120" w:line="240" w:lineRule="auto"/>
              <w:textAlignment w:val="auto"/>
              <w:rPr>
                <w:rFonts w:eastAsia="STZhongsong" w:cs="Arial"/>
                <w:szCs w:val="22"/>
                <w:lang w:eastAsia="zh-CN"/>
              </w:rPr>
            </w:pPr>
            <w:r w:rsidRPr="00900CE3">
              <w:rPr>
                <w:rFonts w:eastAsia="STZhongsong" w:cs="Arial"/>
                <w:szCs w:val="22"/>
                <w:lang w:eastAsia="zh-CN"/>
              </w:rPr>
              <w:t>For the Customer:</w:t>
            </w:r>
          </w:p>
          <w:p w14:paraId="2F1A01EA" w14:textId="6D34139B" w:rsidR="001A34C7" w:rsidRPr="00900CE3" w:rsidRDefault="00B11B67" w:rsidP="00A24EF5">
            <w:pPr>
              <w:keepNext/>
              <w:keepLines/>
              <w:overflowPunct/>
              <w:autoSpaceDE/>
              <w:autoSpaceDN/>
              <w:spacing w:after="120" w:line="240" w:lineRule="auto"/>
              <w:textAlignment w:val="auto"/>
              <w:rPr>
                <w:rFonts w:eastAsia="STZhongsong" w:cs="Arial"/>
                <w:szCs w:val="22"/>
                <w:lang w:eastAsia="zh-CN"/>
              </w:rPr>
            </w:pPr>
            <w:r>
              <w:rPr>
                <w:rFonts w:eastAsia="STZhongsong" w:cs="Arial"/>
                <w:szCs w:val="22"/>
                <w:lang w:eastAsia="zh-CN"/>
              </w:rPr>
              <w:t>REDACTED</w:t>
            </w:r>
          </w:p>
          <w:p w14:paraId="0EB073EB" w14:textId="2D491939" w:rsidR="001A34C7" w:rsidRPr="00900CE3" w:rsidRDefault="001A34C7" w:rsidP="00A348A3">
            <w:pPr>
              <w:keepNext/>
              <w:keepLines/>
              <w:overflowPunct/>
              <w:autoSpaceDE/>
              <w:autoSpaceDN/>
              <w:spacing w:before="120" w:after="120" w:line="240" w:lineRule="auto"/>
              <w:textAlignment w:val="auto"/>
              <w:rPr>
                <w:rFonts w:eastAsia="STZhongsong" w:cs="Arial"/>
                <w:szCs w:val="22"/>
                <w:lang w:eastAsia="zh-CN"/>
              </w:rPr>
            </w:pPr>
            <w:r w:rsidRPr="00900CE3">
              <w:rPr>
                <w:rFonts w:eastAsia="STZhongsong" w:cs="Arial"/>
                <w:szCs w:val="22"/>
                <w:lang w:eastAsia="zh-CN"/>
              </w:rPr>
              <w:t>For the Supplier:</w:t>
            </w:r>
          </w:p>
          <w:p w14:paraId="232301E8" w14:textId="6242ADFB" w:rsidR="008E082F" w:rsidRPr="00900CE3" w:rsidRDefault="00B11B67" w:rsidP="00A24EF5">
            <w:pPr>
              <w:keepNext/>
              <w:keepLines/>
              <w:overflowPunct/>
              <w:autoSpaceDE/>
              <w:autoSpaceDN/>
              <w:spacing w:after="120" w:line="240" w:lineRule="auto"/>
              <w:textAlignment w:val="auto"/>
              <w:rPr>
                <w:rFonts w:cs="Arial"/>
                <w:i/>
                <w:szCs w:val="22"/>
              </w:rPr>
            </w:pPr>
            <w:r>
              <w:rPr>
                <w:rFonts w:eastAsia="STZhongsong" w:cs="Arial"/>
                <w:szCs w:val="22"/>
                <w:lang w:eastAsia="zh-CN"/>
              </w:rPr>
              <w:t>REDACTED</w:t>
            </w:r>
          </w:p>
        </w:tc>
      </w:tr>
      <w:tr w:rsidR="00C3320D" w:rsidRPr="00900CE3" w14:paraId="0E8449E4" w14:textId="77777777" w:rsidTr="00A348A3">
        <w:tc>
          <w:tcPr>
            <w:tcW w:w="610" w:type="dxa"/>
          </w:tcPr>
          <w:p w14:paraId="39CB68C8" w14:textId="77777777" w:rsidR="008E082F" w:rsidRPr="00900CE3" w:rsidRDefault="00E3495B" w:rsidP="00A348A3">
            <w:pPr>
              <w:numPr>
                <w:ilvl w:val="1"/>
                <w:numId w:val="0"/>
              </w:numPr>
              <w:overflowPunct/>
              <w:autoSpaceDE/>
              <w:autoSpaceDN/>
              <w:spacing w:before="120" w:after="120" w:line="240" w:lineRule="auto"/>
              <w:textAlignment w:val="auto"/>
              <w:rPr>
                <w:rFonts w:cs="Arial"/>
                <w:b/>
                <w:szCs w:val="22"/>
              </w:rPr>
            </w:pPr>
            <w:r w:rsidRPr="00900CE3">
              <w:rPr>
                <w:rFonts w:cs="Arial"/>
                <w:b/>
                <w:szCs w:val="22"/>
              </w:rPr>
              <w:lastRenderedPageBreak/>
              <w:t>3.5</w:t>
            </w:r>
          </w:p>
        </w:tc>
        <w:tc>
          <w:tcPr>
            <w:tcW w:w="4363" w:type="dxa"/>
            <w:shd w:val="clear" w:color="auto" w:fill="auto"/>
          </w:tcPr>
          <w:p w14:paraId="4B7F819E" w14:textId="77777777" w:rsidR="008E082F" w:rsidRPr="00900CE3" w:rsidRDefault="008E082F" w:rsidP="00A348A3">
            <w:pPr>
              <w:keepNext/>
              <w:keepLines/>
              <w:overflowPunct/>
              <w:autoSpaceDE/>
              <w:autoSpaceDN/>
              <w:spacing w:before="120" w:after="120" w:line="240" w:lineRule="auto"/>
              <w:textAlignment w:val="auto"/>
              <w:rPr>
                <w:rFonts w:eastAsia="STZhongsong" w:cs="Arial"/>
                <w:b/>
                <w:caps/>
                <w:szCs w:val="22"/>
                <w:lang w:eastAsia="zh-CN"/>
              </w:rPr>
            </w:pPr>
            <w:r w:rsidRPr="00900CE3">
              <w:rPr>
                <w:rFonts w:eastAsia="STZhongsong" w:cs="Arial"/>
                <w:b/>
                <w:caps/>
                <w:szCs w:val="22"/>
                <w:lang w:eastAsia="zh-CN"/>
              </w:rPr>
              <w:t>CUSTOMER BILLING ADDRESS</w:t>
            </w:r>
          </w:p>
        </w:tc>
        <w:tc>
          <w:tcPr>
            <w:tcW w:w="4164" w:type="dxa"/>
            <w:shd w:val="clear" w:color="auto" w:fill="auto"/>
          </w:tcPr>
          <w:p w14:paraId="1FA66737" w14:textId="77777777" w:rsidR="00BE2C0C" w:rsidRDefault="00BE2C0C" w:rsidP="00A348A3">
            <w:pPr>
              <w:keepNext/>
              <w:keepLines/>
              <w:overflowPunct/>
              <w:autoSpaceDE/>
              <w:autoSpaceDN/>
              <w:spacing w:before="120" w:after="120" w:line="240" w:lineRule="auto"/>
              <w:textAlignment w:val="auto"/>
              <w:rPr>
                <w:rFonts w:eastAsia="STZhongsong" w:cs="Arial"/>
                <w:szCs w:val="22"/>
                <w:lang w:eastAsia="zh-CN"/>
              </w:rPr>
            </w:pPr>
            <w:r>
              <w:rPr>
                <w:rFonts w:eastAsia="STZhongsong" w:cs="Arial"/>
                <w:szCs w:val="22"/>
                <w:lang w:eastAsia="zh-CN"/>
              </w:rPr>
              <w:t>Invoices should be sent to:</w:t>
            </w:r>
          </w:p>
          <w:p w14:paraId="3D1E4F96" w14:textId="51F74B76" w:rsidR="00A24EF5" w:rsidRDefault="00B11B67" w:rsidP="00A348A3">
            <w:pPr>
              <w:keepNext/>
              <w:keepLines/>
              <w:overflowPunct/>
              <w:autoSpaceDE/>
              <w:autoSpaceDN/>
              <w:spacing w:before="120" w:after="120" w:line="240" w:lineRule="auto"/>
              <w:textAlignment w:val="auto"/>
              <w:rPr>
                <w:rFonts w:eastAsia="STZhongsong" w:cs="Arial"/>
                <w:szCs w:val="22"/>
                <w:lang w:eastAsia="zh-CN"/>
              </w:rPr>
            </w:pPr>
            <w:r>
              <w:rPr>
                <w:rFonts w:eastAsia="STZhongsong" w:cs="Arial"/>
                <w:szCs w:val="22"/>
                <w:lang w:eastAsia="zh-CN"/>
              </w:rPr>
              <w:t>REDACTED</w:t>
            </w:r>
          </w:p>
          <w:p w14:paraId="759C76BE" w14:textId="33931755" w:rsidR="00BE2C0C" w:rsidRPr="00900CE3" w:rsidRDefault="00BE2C0C" w:rsidP="00A348A3">
            <w:pPr>
              <w:keepNext/>
              <w:keepLines/>
              <w:overflowPunct/>
              <w:autoSpaceDE/>
              <w:autoSpaceDN/>
              <w:spacing w:before="120" w:after="120" w:line="240" w:lineRule="auto"/>
              <w:textAlignment w:val="auto"/>
              <w:rPr>
                <w:rFonts w:eastAsia="STZhongsong" w:cs="Arial"/>
                <w:b/>
                <w:caps/>
                <w:szCs w:val="22"/>
                <w:lang w:eastAsia="zh-CN"/>
              </w:rPr>
            </w:pPr>
          </w:p>
        </w:tc>
      </w:tr>
      <w:tr w:rsidR="00C3320D" w:rsidRPr="00900CE3" w14:paraId="30E47F98" w14:textId="77777777" w:rsidTr="00A348A3">
        <w:tc>
          <w:tcPr>
            <w:tcW w:w="610" w:type="dxa"/>
          </w:tcPr>
          <w:p w14:paraId="041374D7" w14:textId="77777777" w:rsidR="008E082F" w:rsidRPr="00900CE3" w:rsidRDefault="00E3495B" w:rsidP="00A348A3">
            <w:pPr>
              <w:numPr>
                <w:ilvl w:val="1"/>
                <w:numId w:val="0"/>
              </w:numPr>
              <w:overflowPunct/>
              <w:autoSpaceDE/>
              <w:autoSpaceDN/>
              <w:spacing w:before="120" w:after="120" w:line="240" w:lineRule="auto"/>
              <w:textAlignment w:val="auto"/>
              <w:rPr>
                <w:rFonts w:cs="Arial"/>
                <w:b/>
                <w:szCs w:val="22"/>
              </w:rPr>
            </w:pPr>
            <w:r w:rsidRPr="00900CE3">
              <w:rPr>
                <w:rFonts w:cs="Arial"/>
                <w:b/>
                <w:szCs w:val="22"/>
              </w:rPr>
              <w:t>3.6</w:t>
            </w:r>
          </w:p>
        </w:tc>
        <w:tc>
          <w:tcPr>
            <w:tcW w:w="4363" w:type="dxa"/>
            <w:shd w:val="clear" w:color="auto" w:fill="auto"/>
          </w:tcPr>
          <w:p w14:paraId="79761ABE" w14:textId="77777777" w:rsidR="008E082F" w:rsidRPr="00900CE3" w:rsidRDefault="008E082F" w:rsidP="00A348A3">
            <w:pPr>
              <w:keepNext/>
              <w:keepLines/>
              <w:overflowPunct/>
              <w:autoSpaceDE/>
              <w:autoSpaceDN/>
              <w:spacing w:before="120" w:after="120" w:line="240" w:lineRule="auto"/>
              <w:textAlignment w:val="auto"/>
              <w:rPr>
                <w:rFonts w:eastAsia="STZhongsong" w:cs="Arial"/>
                <w:b/>
                <w:caps/>
                <w:szCs w:val="22"/>
                <w:lang w:eastAsia="zh-CN"/>
              </w:rPr>
            </w:pPr>
            <w:r w:rsidRPr="00900CE3">
              <w:rPr>
                <w:rFonts w:eastAsia="STZhongsong" w:cs="Arial"/>
                <w:b/>
                <w:caps/>
                <w:szCs w:val="22"/>
                <w:lang w:eastAsia="zh-CN"/>
              </w:rPr>
              <w:t>SUPPLIER BANK DETAILS</w:t>
            </w:r>
          </w:p>
        </w:tc>
        <w:tc>
          <w:tcPr>
            <w:tcW w:w="4164" w:type="dxa"/>
            <w:shd w:val="clear" w:color="auto" w:fill="auto"/>
          </w:tcPr>
          <w:p w14:paraId="152E6BA6" w14:textId="78D341D3" w:rsidR="008E082F" w:rsidRPr="00A24EF5" w:rsidRDefault="001A34C7" w:rsidP="00A348A3">
            <w:pPr>
              <w:keepNext/>
              <w:keepLines/>
              <w:overflowPunct/>
              <w:autoSpaceDE/>
              <w:autoSpaceDN/>
              <w:spacing w:before="120" w:after="120" w:line="240" w:lineRule="auto"/>
              <w:textAlignment w:val="auto"/>
              <w:rPr>
                <w:rFonts w:eastAsia="STZhongsong" w:cs="Arial"/>
                <w:szCs w:val="22"/>
                <w:lang w:eastAsia="zh-CN"/>
              </w:rPr>
            </w:pPr>
            <w:r w:rsidRPr="00900CE3">
              <w:rPr>
                <w:rFonts w:eastAsia="STZhongsong" w:cs="Arial"/>
                <w:szCs w:val="22"/>
                <w:lang w:eastAsia="zh-CN"/>
              </w:rPr>
              <w:t>To be provided by the Supplier Post Award</w:t>
            </w:r>
          </w:p>
        </w:tc>
      </w:tr>
      <w:tr w:rsidR="00C3320D" w:rsidRPr="00900CE3" w14:paraId="5F745813" w14:textId="77777777" w:rsidTr="00A348A3">
        <w:tc>
          <w:tcPr>
            <w:tcW w:w="610" w:type="dxa"/>
          </w:tcPr>
          <w:p w14:paraId="48FFBE37" w14:textId="77777777" w:rsidR="008E082F" w:rsidRPr="00900CE3" w:rsidRDefault="00E3495B" w:rsidP="00A348A3">
            <w:pPr>
              <w:numPr>
                <w:ilvl w:val="1"/>
                <w:numId w:val="0"/>
              </w:numPr>
              <w:overflowPunct/>
              <w:autoSpaceDE/>
              <w:autoSpaceDN/>
              <w:spacing w:before="120" w:after="120" w:line="240" w:lineRule="auto"/>
              <w:textAlignment w:val="auto"/>
              <w:rPr>
                <w:rFonts w:cs="Arial"/>
                <w:b/>
                <w:szCs w:val="22"/>
              </w:rPr>
            </w:pPr>
            <w:r w:rsidRPr="00900CE3">
              <w:rPr>
                <w:rFonts w:cs="Arial"/>
                <w:b/>
                <w:szCs w:val="22"/>
              </w:rPr>
              <w:t>3.7</w:t>
            </w:r>
          </w:p>
        </w:tc>
        <w:tc>
          <w:tcPr>
            <w:tcW w:w="4363" w:type="dxa"/>
            <w:shd w:val="clear" w:color="auto" w:fill="auto"/>
          </w:tcPr>
          <w:p w14:paraId="16310F36" w14:textId="77777777" w:rsidR="008E082F" w:rsidRPr="00900CE3" w:rsidRDefault="008E082F" w:rsidP="00A348A3">
            <w:pPr>
              <w:keepNext/>
              <w:keepLines/>
              <w:overflowPunct/>
              <w:autoSpaceDE/>
              <w:autoSpaceDN/>
              <w:spacing w:before="120" w:after="120" w:line="240" w:lineRule="auto"/>
              <w:textAlignment w:val="auto"/>
              <w:rPr>
                <w:rFonts w:eastAsia="STZhongsong" w:cs="Arial"/>
                <w:b/>
                <w:caps/>
                <w:szCs w:val="22"/>
                <w:lang w:eastAsia="zh-CN"/>
              </w:rPr>
            </w:pPr>
            <w:r w:rsidRPr="00900CE3">
              <w:rPr>
                <w:rFonts w:eastAsia="STZhongsong" w:cs="Arial"/>
                <w:b/>
                <w:caps/>
                <w:szCs w:val="22"/>
                <w:lang w:eastAsia="zh-CN"/>
              </w:rPr>
              <w:t>Customer’s purchase order number</w:t>
            </w:r>
          </w:p>
        </w:tc>
        <w:tc>
          <w:tcPr>
            <w:tcW w:w="4164" w:type="dxa"/>
            <w:shd w:val="clear" w:color="auto" w:fill="auto"/>
          </w:tcPr>
          <w:p w14:paraId="73214C2D" w14:textId="4BA04448" w:rsidR="008E082F" w:rsidRPr="00900CE3" w:rsidRDefault="001A34C7" w:rsidP="00A348A3">
            <w:pPr>
              <w:keepNext/>
              <w:keepLines/>
              <w:overflowPunct/>
              <w:autoSpaceDE/>
              <w:autoSpaceDN/>
              <w:spacing w:before="120" w:after="120" w:line="240" w:lineRule="auto"/>
              <w:textAlignment w:val="auto"/>
              <w:rPr>
                <w:rFonts w:eastAsia="STZhongsong" w:cs="Arial"/>
                <w:szCs w:val="22"/>
                <w:lang w:eastAsia="zh-CN"/>
              </w:rPr>
            </w:pPr>
            <w:r w:rsidRPr="00900CE3">
              <w:rPr>
                <w:rFonts w:eastAsia="STZhongsong" w:cs="Arial"/>
                <w:szCs w:val="22"/>
                <w:lang w:eastAsia="zh-CN"/>
              </w:rPr>
              <w:t>To be provided by the Customer Post Award</w:t>
            </w:r>
          </w:p>
        </w:tc>
      </w:tr>
      <w:tr w:rsidR="00C3320D" w:rsidRPr="00900CE3" w14:paraId="5ABDD40A" w14:textId="77777777" w:rsidTr="00A348A3">
        <w:tc>
          <w:tcPr>
            <w:tcW w:w="610" w:type="dxa"/>
          </w:tcPr>
          <w:p w14:paraId="0D63C951" w14:textId="77777777" w:rsidR="008E082F" w:rsidRPr="00900CE3" w:rsidRDefault="00E3495B" w:rsidP="00A348A3">
            <w:pPr>
              <w:numPr>
                <w:ilvl w:val="1"/>
                <w:numId w:val="0"/>
              </w:numPr>
              <w:overflowPunct/>
              <w:autoSpaceDE/>
              <w:autoSpaceDN/>
              <w:spacing w:before="120" w:after="120" w:line="240" w:lineRule="auto"/>
              <w:textAlignment w:val="auto"/>
              <w:rPr>
                <w:rFonts w:cs="Arial"/>
                <w:b/>
                <w:szCs w:val="22"/>
              </w:rPr>
            </w:pPr>
            <w:r w:rsidRPr="00900CE3">
              <w:rPr>
                <w:rFonts w:cs="Arial"/>
                <w:b/>
                <w:szCs w:val="22"/>
              </w:rPr>
              <w:t>3.8</w:t>
            </w:r>
          </w:p>
        </w:tc>
        <w:tc>
          <w:tcPr>
            <w:tcW w:w="4363" w:type="dxa"/>
            <w:shd w:val="clear" w:color="auto" w:fill="auto"/>
          </w:tcPr>
          <w:p w14:paraId="482ED7EE" w14:textId="77777777" w:rsidR="008E082F" w:rsidRPr="00900CE3" w:rsidRDefault="008E082F" w:rsidP="00A348A3">
            <w:pPr>
              <w:keepNext/>
              <w:keepLines/>
              <w:overflowPunct/>
              <w:autoSpaceDE/>
              <w:autoSpaceDN/>
              <w:spacing w:before="120" w:after="120" w:line="240" w:lineRule="auto"/>
              <w:textAlignment w:val="auto"/>
              <w:rPr>
                <w:rFonts w:eastAsia="STZhongsong" w:cs="Arial"/>
                <w:b/>
                <w:caps/>
                <w:szCs w:val="22"/>
                <w:lang w:eastAsia="zh-CN"/>
              </w:rPr>
            </w:pPr>
            <w:r w:rsidRPr="00900CE3">
              <w:rPr>
                <w:rFonts w:eastAsia="STZhongsong" w:cs="Arial"/>
                <w:b/>
                <w:caps/>
                <w:szCs w:val="22"/>
                <w:lang w:eastAsia="zh-CN"/>
              </w:rPr>
              <w:t xml:space="preserve">approved sub-contractors </w:t>
            </w:r>
          </w:p>
        </w:tc>
        <w:tc>
          <w:tcPr>
            <w:tcW w:w="4164" w:type="dxa"/>
            <w:shd w:val="clear" w:color="auto" w:fill="auto"/>
          </w:tcPr>
          <w:p w14:paraId="481EA572" w14:textId="43AD5EC0" w:rsidR="008E082F" w:rsidRPr="00900CE3" w:rsidRDefault="00A24EF5" w:rsidP="00A348A3">
            <w:pPr>
              <w:keepNext/>
              <w:keepLines/>
              <w:overflowPunct/>
              <w:autoSpaceDE/>
              <w:autoSpaceDN/>
              <w:spacing w:before="120" w:after="120" w:line="240" w:lineRule="auto"/>
              <w:textAlignment w:val="auto"/>
              <w:rPr>
                <w:rFonts w:eastAsia="STZhongsong" w:cs="Arial"/>
                <w:szCs w:val="22"/>
                <w:lang w:eastAsia="zh-CN"/>
              </w:rPr>
            </w:pPr>
            <w:r>
              <w:rPr>
                <w:rFonts w:eastAsia="STZhongsong" w:cs="Arial"/>
                <w:szCs w:val="22"/>
                <w:lang w:eastAsia="zh-CN"/>
              </w:rPr>
              <w:t>Not Applicable.</w:t>
            </w:r>
          </w:p>
        </w:tc>
      </w:tr>
      <w:tr w:rsidR="00C3320D" w:rsidRPr="00900CE3" w14:paraId="22C9699F" w14:textId="77777777" w:rsidTr="00A348A3">
        <w:tc>
          <w:tcPr>
            <w:tcW w:w="610" w:type="dxa"/>
          </w:tcPr>
          <w:p w14:paraId="3F7C645E" w14:textId="77777777" w:rsidR="008E082F" w:rsidRPr="00900CE3" w:rsidRDefault="00E3495B" w:rsidP="00A348A3">
            <w:pPr>
              <w:numPr>
                <w:ilvl w:val="1"/>
                <w:numId w:val="0"/>
              </w:numPr>
              <w:overflowPunct/>
              <w:autoSpaceDE/>
              <w:autoSpaceDN/>
              <w:spacing w:before="120" w:after="120" w:line="240" w:lineRule="auto"/>
              <w:textAlignment w:val="auto"/>
              <w:rPr>
                <w:rFonts w:cs="Arial"/>
                <w:b/>
                <w:szCs w:val="22"/>
              </w:rPr>
            </w:pPr>
            <w:r w:rsidRPr="00900CE3">
              <w:rPr>
                <w:rFonts w:cs="Arial"/>
                <w:b/>
                <w:szCs w:val="22"/>
              </w:rPr>
              <w:t>3.9</w:t>
            </w:r>
          </w:p>
        </w:tc>
        <w:tc>
          <w:tcPr>
            <w:tcW w:w="4363" w:type="dxa"/>
            <w:shd w:val="clear" w:color="auto" w:fill="auto"/>
          </w:tcPr>
          <w:p w14:paraId="222330BC" w14:textId="77777777" w:rsidR="008E082F" w:rsidRPr="00900CE3" w:rsidRDefault="008E082F" w:rsidP="00A348A3">
            <w:pPr>
              <w:keepNext/>
              <w:keepLines/>
              <w:overflowPunct/>
              <w:autoSpaceDE/>
              <w:autoSpaceDN/>
              <w:spacing w:before="120" w:after="120" w:line="240" w:lineRule="auto"/>
              <w:textAlignment w:val="auto"/>
              <w:rPr>
                <w:rFonts w:eastAsia="STZhongsong" w:cs="Arial"/>
                <w:b/>
                <w:caps/>
                <w:szCs w:val="22"/>
                <w:lang w:eastAsia="zh-CN"/>
              </w:rPr>
            </w:pPr>
            <w:r w:rsidRPr="00900CE3">
              <w:rPr>
                <w:rFonts w:eastAsia="STZhongsong" w:cs="Arial"/>
                <w:b/>
                <w:caps/>
                <w:szCs w:val="22"/>
                <w:lang w:eastAsia="zh-CN"/>
              </w:rPr>
              <w:t>BCDR</w:t>
            </w:r>
          </w:p>
        </w:tc>
        <w:tc>
          <w:tcPr>
            <w:tcW w:w="4164" w:type="dxa"/>
            <w:shd w:val="clear" w:color="auto" w:fill="auto"/>
          </w:tcPr>
          <w:p w14:paraId="3B1153D2" w14:textId="0BDF1C42" w:rsidR="008E082F" w:rsidRPr="00900CE3" w:rsidRDefault="001A34C7" w:rsidP="00A348A3">
            <w:pPr>
              <w:keepNext/>
              <w:keepLines/>
              <w:overflowPunct/>
              <w:autoSpaceDE/>
              <w:autoSpaceDN/>
              <w:spacing w:before="120" w:after="120" w:line="240" w:lineRule="auto"/>
              <w:textAlignment w:val="auto"/>
              <w:rPr>
                <w:rFonts w:eastAsia="STZhongsong" w:cs="Arial"/>
                <w:szCs w:val="22"/>
                <w:lang w:eastAsia="zh-CN"/>
              </w:rPr>
            </w:pPr>
            <w:r w:rsidRPr="00900CE3">
              <w:rPr>
                <w:rFonts w:eastAsia="STZhongsong" w:cs="Arial"/>
                <w:szCs w:val="22"/>
                <w:lang w:eastAsia="zh-CN"/>
              </w:rPr>
              <w:t>The Customer requires the external legal provider to provide a sufficient level of resource throughout the duration of the engagement in order to consistently deliver a quality service. In particular, resourcing for peak periods and holiday cover should be planned and agreed in advance with the Customer.</w:t>
            </w:r>
          </w:p>
        </w:tc>
      </w:tr>
      <w:tr w:rsidR="00C3320D" w:rsidRPr="00900CE3" w14:paraId="31DD9B40" w14:textId="77777777" w:rsidTr="00A348A3">
        <w:tc>
          <w:tcPr>
            <w:tcW w:w="610" w:type="dxa"/>
          </w:tcPr>
          <w:p w14:paraId="23E5B36F" w14:textId="77777777" w:rsidR="00021D24" w:rsidRPr="00900CE3" w:rsidRDefault="005B6A9E" w:rsidP="00A348A3">
            <w:pPr>
              <w:numPr>
                <w:ilvl w:val="1"/>
                <w:numId w:val="0"/>
              </w:numPr>
              <w:overflowPunct/>
              <w:autoSpaceDE/>
              <w:autoSpaceDN/>
              <w:spacing w:before="120" w:after="120" w:line="240" w:lineRule="auto"/>
              <w:textAlignment w:val="auto"/>
              <w:rPr>
                <w:rFonts w:cs="Arial"/>
                <w:b/>
                <w:szCs w:val="22"/>
              </w:rPr>
            </w:pPr>
            <w:r w:rsidRPr="00900CE3">
              <w:rPr>
                <w:rFonts w:cs="Arial"/>
                <w:b/>
                <w:szCs w:val="22"/>
              </w:rPr>
              <w:t>3.10</w:t>
            </w:r>
          </w:p>
        </w:tc>
        <w:tc>
          <w:tcPr>
            <w:tcW w:w="4363" w:type="dxa"/>
            <w:shd w:val="clear" w:color="auto" w:fill="auto"/>
          </w:tcPr>
          <w:p w14:paraId="08AB7909" w14:textId="433E39F1" w:rsidR="00021D24" w:rsidRPr="00900CE3" w:rsidRDefault="00021D24" w:rsidP="00A348A3">
            <w:pPr>
              <w:numPr>
                <w:ilvl w:val="1"/>
                <w:numId w:val="0"/>
              </w:numPr>
              <w:spacing w:before="120" w:after="120" w:line="240" w:lineRule="auto"/>
              <w:rPr>
                <w:rFonts w:eastAsia="STZhongsong" w:cs="Arial"/>
                <w:b/>
                <w:szCs w:val="22"/>
                <w:lang w:eastAsia="zh-CN"/>
              </w:rPr>
            </w:pPr>
            <w:r w:rsidRPr="00900CE3">
              <w:rPr>
                <w:rFonts w:eastAsia="STZhongsong" w:cs="Arial"/>
                <w:b/>
                <w:szCs w:val="22"/>
                <w:lang w:eastAsia="zh-CN"/>
              </w:rPr>
              <w:t xml:space="preserve">Exit Management: </w:t>
            </w:r>
          </w:p>
        </w:tc>
        <w:tc>
          <w:tcPr>
            <w:tcW w:w="4164" w:type="dxa"/>
            <w:shd w:val="clear" w:color="auto" w:fill="auto"/>
          </w:tcPr>
          <w:p w14:paraId="354EFA1B" w14:textId="32476361" w:rsidR="00021D24" w:rsidRPr="00900CE3" w:rsidRDefault="001A34C7" w:rsidP="00A348A3">
            <w:pPr>
              <w:keepNext/>
              <w:keepLines/>
              <w:overflowPunct/>
              <w:autoSpaceDE/>
              <w:autoSpaceDN/>
              <w:spacing w:before="120" w:after="120" w:line="240" w:lineRule="auto"/>
              <w:textAlignment w:val="auto"/>
              <w:rPr>
                <w:rFonts w:eastAsia="STZhongsong" w:cs="Arial"/>
                <w:i/>
                <w:szCs w:val="22"/>
                <w:lang w:eastAsia="zh-CN"/>
              </w:rPr>
            </w:pPr>
            <w:r w:rsidRPr="00900CE3">
              <w:rPr>
                <w:rFonts w:eastAsia="STZhongsong" w:cs="Arial"/>
                <w:szCs w:val="22"/>
                <w:lang w:eastAsia="zh-CN"/>
              </w:rPr>
              <w:t>In Contract Schedule 2 (Exit Management)</w:t>
            </w:r>
          </w:p>
        </w:tc>
      </w:tr>
      <w:tr w:rsidR="00C3320D" w:rsidRPr="00900CE3" w14:paraId="23EBD425" w14:textId="77777777" w:rsidTr="00A348A3">
        <w:tc>
          <w:tcPr>
            <w:tcW w:w="610" w:type="dxa"/>
          </w:tcPr>
          <w:p w14:paraId="1D99BDFE" w14:textId="77777777" w:rsidR="005B6A9E" w:rsidRPr="00900CE3" w:rsidRDefault="005B6A9E" w:rsidP="00A348A3">
            <w:pPr>
              <w:numPr>
                <w:ilvl w:val="1"/>
                <w:numId w:val="0"/>
              </w:numPr>
              <w:overflowPunct/>
              <w:autoSpaceDE/>
              <w:autoSpaceDN/>
              <w:spacing w:before="120" w:after="120" w:line="240" w:lineRule="auto"/>
              <w:textAlignment w:val="auto"/>
              <w:rPr>
                <w:rFonts w:cs="Arial"/>
                <w:b/>
                <w:szCs w:val="22"/>
              </w:rPr>
            </w:pPr>
            <w:r w:rsidRPr="00900CE3">
              <w:rPr>
                <w:rFonts w:cs="Arial"/>
                <w:b/>
                <w:szCs w:val="22"/>
              </w:rPr>
              <w:t>3.11</w:t>
            </w:r>
          </w:p>
        </w:tc>
        <w:tc>
          <w:tcPr>
            <w:tcW w:w="4363" w:type="dxa"/>
            <w:shd w:val="clear" w:color="auto" w:fill="auto"/>
          </w:tcPr>
          <w:p w14:paraId="2E1A87A6" w14:textId="77777777" w:rsidR="005B6A9E" w:rsidRPr="00900CE3" w:rsidRDefault="005B6A9E" w:rsidP="00A348A3">
            <w:pPr>
              <w:numPr>
                <w:ilvl w:val="1"/>
                <w:numId w:val="0"/>
              </w:numPr>
              <w:spacing w:before="120" w:after="120" w:line="240" w:lineRule="auto"/>
              <w:rPr>
                <w:rFonts w:eastAsia="STZhongsong" w:cs="Arial"/>
                <w:b/>
                <w:szCs w:val="22"/>
                <w:lang w:eastAsia="zh-CN"/>
              </w:rPr>
            </w:pPr>
            <w:r w:rsidRPr="00900CE3">
              <w:rPr>
                <w:rFonts w:eastAsia="STZhongsong" w:cs="Arial"/>
                <w:b/>
                <w:szCs w:val="22"/>
                <w:lang w:eastAsia="zh-CN"/>
              </w:rPr>
              <w:t xml:space="preserve">Transparency </w:t>
            </w:r>
            <w:r w:rsidR="00482950" w:rsidRPr="00900CE3">
              <w:rPr>
                <w:rFonts w:eastAsia="STZhongsong" w:cs="Arial"/>
                <w:b/>
                <w:szCs w:val="22"/>
                <w:lang w:eastAsia="zh-CN"/>
              </w:rPr>
              <w:t>R</w:t>
            </w:r>
            <w:r w:rsidRPr="00900CE3">
              <w:rPr>
                <w:rFonts w:eastAsia="STZhongsong" w:cs="Arial"/>
                <w:b/>
                <w:szCs w:val="22"/>
                <w:lang w:eastAsia="zh-CN"/>
              </w:rPr>
              <w:t>eports</w:t>
            </w:r>
          </w:p>
          <w:p w14:paraId="4AD2C4FE" w14:textId="62BF1623" w:rsidR="00482950" w:rsidRPr="00900CE3" w:rsidRDefault="00482950" w:rsidP="00A348A3">
            <w:pPr>
              <w:numPr>
                <w:ilvl w:val="1"/>
                <w:numId w:val="0"/>
              </w:numPr>
              <w:spacing w:before="120" w:after="120" w:line="240" w:lineRule="auto"/>
              <w:rPr>
                <w:rFonts w:eastAsia="STZhongsong" w:cs="Arial"/>
                <w:szCs w:val="22"/>
                <w:lang w:eastAsia="zh-CN"/>
              </w:rPr>
            </w:pPr>
          </w:p>
        </w:tc>
        <w:tc>
          <w:tcPr>
            <w:tcW w:w="4164" w:type="dxa"/>
            <w:shd w:val="clear" w:color="auto" w:fill="auto"/>
          </w:tcPr>
          <w:p w14:paraId="12DC2E60" w14:textId="2C9574CC" w:rsidR="005B6A9E" w:rsidRPr="00900CE3" w:rsidRDefault="001A34C7" w:rsidP="00A348A3">
            <w:pPr>
              <w:keepNext/>
              <w:keepLines/>
              <w:overflowPunct/>
              <w:autoSpaceDE/>
              <w:autoSpaceDN/>
              <w:spacing w:before="120" w:after="120" w:line="240" w:lineRule="auto"/>
              <w:textAlignment w:val="auto"/>
              <w:rPr>
                <w:rFonts w:eastAsia="STZhongsong" w:cs="Arial"/>
                <w:i/>
                <w:szCs w:val="22"/>
                <w:lang w:eastAsia="zh-CN"/>
              </w:rPr>
            </w:pPr>
            <w:r w:rsidRPr="00900CE3">
              <w:rPr>
                <w:rFonts w:eastAsia="STZhongsong" w:cs="Arial"/>
                <w:szCs w:val="22"/>
                <w:lang w:eastAsia="zh-CN"/>
              </w:rPr>
              <w:t>In Contract Schedule 4 (Transparency Reports)</w:t>
            </w:r>
          </w:p>
        </w:tc>
      </w:tr>
      <w:tr w:rsidR="00C3320D" w:rsidRPr="00900CE3" w14:paraId="25B5F6DE" w14:textId="77777777" w:rsidTr="00A348A3">
        <w:tc>
          <w:tcPr>
            <w:tcW w:w="610" w:type="dxa"/>
          </w:tcPr>
          <w:p w14:paraId="29365CEB" w14:textId="77777777" w:rsidR="00144AFA" w:rsidRPr="00900CE3" w:rsidRDefault="00667CA8" w:rsidP="00A348A3">
            <w:pPr>
              <w:numPr>
                <w:ilvl w:val="1"/>
                <w:numId w:val="0"/>
              </w:numPr>
              <w:overflowPunct/>
              <w:autoSpaceDE/>
              <w:autoSpaceDN/>
              <w:spacing w:before="120" w:after="120" w:line="240" w:lineRule="auto"/>
              <w:textAlignment w:val="auto"/>
              <w:rPr>
                <w:rFonts w:cs="Arial"/>
                <w:b/>
                <w:szCs w:val="22"/>
              </w:rPr>
            </w:pPr>
            <w:r w:rsidRPr="00900CE3">
              <w:rPr>
                <w:rFonts w:cs="Arial"/>
                <w:b/>
                <w:szCs w:val="22"/>
              </w:rPr>
              <w:t>3.12</w:t>
            </w:r>
          </w:p>
        </w:tc>
        <w:tc>
          <w:tcPr>
            <w:tcW w:w="4363" w:type="dxa"/>
            <w:shd w:val="clear" w:color="auto" w:fill="auto"/>
          </w:tcPr>
          <w:p w14:paraId="71716A98" w14:textId="4082AB27" w:rsidR="00144AFA" w:rsidRPr="00900CE3" w:rsidRDefault="00144AFA" w:rsidP="00A348A3">
            <w:pPr>
              <w:numPr>
                <w:ilvl w:val="1"/>
                <w:numId w:val="0"/>
              </w:numPr>
              <w:overflowPunct/>
              <w:autoSpaceDE/>
              <w:autoSpaceDN/>
              <w:spacing w:before="120" w:after="120" w:line="240" w:lineRule="auto"/>
              <w:textAlignment w:val="auto"/>
              <w:rPr>
                <w:rFonts w:cs="Arial"/>
                <w:b/>
                <w:szCs w:val="22"/>
              </w:rPr>
            </w:pPr>
            <w:r w:rsidRPr="00900CE3">
              <w:rPr>
                <w:rFonts w:cs="Arial"/>
                <w:b/>
                <w:szCs w:val="22"/>
              </w:rPr>
              <w:t xml:space="preserve">Call Off Guarantee (Clause </w:t>
            </w:r>
            <w:r w:rsidR="00F81B4D" w:rsidRPr="00900CE3">
              <w:rPr>
                <w:rFonts w:cs="Arial"/>
                <w:b/>
                <w:szCs w:val="22"/>
              </w:rPr>
              <w:t>10</w:t>
            </w:r>
            <w:r w:rsidRPr="00900CE3">
              <w:rPr>
                <w:rFonts w:cs="Arial"/>
                <w:b/>
                <w:szCs w:val="22"/>
              </w:rPr>
              <w:t xml:space="preserve"> of the </w:t>
            </w:r>
            <w:r w:rsidR="003254C0" w:rsidRPr="00900CE3">
              <w:rPr>
                <w:rFonts w:cs="Arial"/>
                <w:b/>
                <w:szCs w:val="22"/>
              </w:rPr>
              <w:t>Legal Service Contract</w:t>
            </w:r>
            <w:r w:rsidR="001A34C7" w:rsidRPr="00900CE3">
              <w:rPr>
                <w:rFonts w:cs="Arial"/>
                <w:b/>
                <w:szCs w:val="22"/>
              </w:rPr>
              <w:t>):</w:t>
            </w:r>
          </w:p>
        </w:tc>
        <w:tc>
          <w:tcPr>
            <w:tcW w:w="4164" w:type="dxa"/>
            <w:shd w:val="clear" w:color="auto" w:fill="auto"/>
          </w:tcPr>
          <w:p w14:paraId="27132D1A" w14:textId="716630AE" w:rsidR="00144AFA" w:rsidRPr="00900CE3" w:rsidRDefault="001A34C7" w:rsidP="00A348A3">
            <w:pPr>
              <w:keepNext/>
              <w:keepLines/>
              <w:overflowPunct/>
              <w:autoSpaceDE/>
              <w:autoSpaceDN/>
              <w:spacing w:before="120" w:after="120" w:line="240" w:lineRule="auto"/>
              <w:textAlignment w:val="auto"/>
              <w:rPr>
                <w:rFonts w:eastAsia="STZhongsong" w:cs="Arial"/>
                <w:szCs w:val="22"/>
                <w:lang w:eastAsia="zh-CN"/>
              </w:rPr>
            </w:pPr>
            <w:r w:rsidRPr="00900CE3">
              <w:rPr>
                <w:rFonts w:cs="Arial"/>
                <w:szCs w:val="22"/>
              </w:rPr>
              <w:t>Not Required.</w:t>
            </w:r>
          </w:p>
        </w:tc>
      </w:tr>
    </w:tbl>
    <w:p w14:paraId="50CC73DF" w14:textId="34C0868B" w:rsidR="008E082F" w:rsidRPr="00900CE3" w:rsidRDefault="00900CE3" w:rsidP="00A348A3">
      <w:pPr>
        <w:spacing w:before="120" w:after="120" w:line="240" w:lineRule="auto"/>
        <w:rPr>
          <w:rFonts w:cs="Arial"/>
          <w:i/>
          <w:szCs w:val="22"/>
        </w:rPr>
      </w:pPr>
      <w:r w:rsidRPr="00900CE3">
        <w:rPr>
          <w:rFonts w:cs="Arial"/>
          <w:i/>
          <w:szCs w:val="22"/>
        </w:rPr>
        <w:br/>
      </w:r>
    </w:p>
    <w:p w14:paraId="58F66001" w14:textId="77777777" w:rsidR="00900CE3" w:rsidRPr="00900CE3" w:rsidRDefault="00900CE3" w:rsidP="00A348A3">
      <w:pPr>
        <w:spacing w:before="120" w:after="120" w:line="240" w:lineRule="auto"/>
        <w:rPr>
          <w:rFonts w:cs="Arial"/>
          <w:i/>
          <w:szCs w:val="22"/>
        </w:rPr>
      </w:pPr>
    </w:p>
    <w:p w14:paraId="4E8607F4" w14:textId="77777777" w:rsidR="008E082F" w:rsidRPr="00900CE3" w:rsidRDefault="008E082F" w:rsidP="00A348A3">
      <w:pPr>
        <w:pStyle w:val="ORDERFORML1PraraNo"/>
        <w:spacing w:before="120" w:after="120"/>
        <w:rPr>
          <w:rFonts w:ascii="Arial" w:hAnsi="Arial" w:cs="Arial"/>
        </w:rPr>
      </w:pPr>
      <w:r w:rsidRPr="00900CE3">
        <w:rPr>
          <w:rFonts w:ascii="Arial" w:hAnsi="Arial" w:cs="Arial"/>
        </w:rPr>
        <w:t>VARIATIONS TO THE tERMS AND CONDITIONS</w:t>
      </w:r>
    </w:p>
    <w:p w14:paraId="06EC0299" w14:textId="77777777" w:rsidR="008E082F" w:rsidRPr="00900CE3" w:rsidRDefault="008E082F" w:rsidP="00A348A3">
      <w:pPr>
        <w:pStyle w:val="ORDERFORML1PraraNo"/>
        <w:numPr>
          <w:ilvl w:val="0"/>
          <w:numId w:val="0"/>
        </w:numPr>
        <w:spacing w:before="120" w:after="120"/>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68"/>
        <w:gridCol w:w="4079"/>
      </w:tblGrid>
      <w:tr w:rsidR="00C3320D" w:rsidRPr="00A348A3" w14:paraId="20964881" w14:textId="77777777" w:rsidTr="00A348A3">
        <w:tc>
          <w:tcPr>
            <w:tcW w:w="564" w:type="dxa"/>
          </w:tcPr>
          <w:p w14:paraId="272C4ABA" w14:textId="77777777" w:rsidR="008E082F" w:rsidRPr="00900CE3" w:rsidRDefault="008E082F" w:rsidP="00A348A3">
            <w:pPr>
              <w:numPr>
                <w:ilvl w:val="1"/>
                <w:numId w:val="0"/>
              </w:numPr>
              <w:overflowPunct/>
              <w:autoSpaceDE/>
              <w:autoSpaceDN/>
              <w:spacing w:before="120" w:after="120" w:line="240" w:lineRule="auto"/>
              <w:textAlignment w:val="auto"/>
              <w:rPr>
                <w:rFonts w:eastAsia="STZhongsong" w:cs="Arial"/>
                <w:b/>
                <w:szCs w:val="22"/>
                <w:lang w:eastAsia="zh-CN"/>
              </w:rPr>
            </w:pPr>
            <w:r w:rsidRPr="00900CE3">
              <w:rPr>
                <w:rFonts w:eastAsia="STZhongsong" w:cs="Arial"/>
                <w:b/>
                <w:szCs w:val="22"/>
                <w:lang w:eastAsia="zh-CN"/>
              </w:rPr>
              <w:t>4.1</w:t>
            </w:r>
          </w:p>
        </w:tc>
        <w:tc>
          <w:tcPr>
            <w:tcW w:w="4268" w:type="dxa"/>
            <w:shd w:val="clear" w:color="auto" w:fill="auto"/>
          </w:tcPr>
          <w:p w14:paraId="693B7C50" w14:textId="77777777" w:rsidR="008E082F" w:rsidRPr="00A348A3" w:rsidRDefault="00CF17A5" w:rsidP="00A348A3">
            <w:pPr>
              <w:keepNext/>
              <w:keepLines/>
              <w:overflowPunct/>
              <w:autoSpaceDE/>
              <w:autoSpaceDN/>
              <w:spacing w:before="120" w:after="120" w:line="240" w:lineRule="auto"/>
              <w:textAlignment w:val="auto"/>
              <w:rPr>
                <w:rFonts w:cs="Arial"/>
                <w:b/>
                <w:szCs w:val="22"/>
              </w:rPr>
            </w:pPr>
            <w:r w:rsidRPr="00A348A3">
              <w:rPr>
                <w:rFonts w:cs="Arial"/>
                <w:b/>
                <w:szCs w:val="22"/>
              </w:rPr>
              <w:t>Liability cap</w:t>
            </w:r>
          </w:p>
        </w:tc>
        <w:tc>
          <w:tcPr>
            <w:tcW w:w="4079" w:type="dxa"/>
            <w:shd w:val="clear" w:color="auto" w:fill="auto"/>
          </w:tcPr>
          <w:p w14:paraId="338F6EB1" w14:textId="052755B5" w:rsidR="008E082F" w:rsidRPr="00A348A3" w:rsidRDefault="0080342F" w:rsidP="0080342F">
            <w:pPr>
              <w:keepNext/>
              <w:keepLines/>
              <w:overflowPunct/>
              <w:autoSpaceDE/>
              <w:autoSpaceDN/>
              <w:spacing w:before="120" w:after="120" w:line="240" w:lineRule="auto"/>
              <w:textAlignment w:val="auto"/>
              <w:rPr>
                <w:rFonts w:cs="Arial"/>
                <w:szCs w:val="22"/>
              </w:rPr>
            </w:pPr>
            <w:r>
              <w:rPr>
                <w:rFonts w:cs="Arial"/>
                <w:szCs w:val="22"/>
              </w:rPr>
              <w:t>Please refer to Clause</w:t>
            </w:r>
            <w:r w:rsidR="00900CE3" w:rsidRPr="00A348A3">
              <w:rPr>
                <w:rFonts w:cs="Arial"/>
                <w:szCs w:val="22"/>
              </w:rPr>
              <w:t xml:space="preserve"> </w:t>
            </w:r>
            <w:r>
              <w:rPr>
                <w:rFonts w:cs="Arial"/>
                <w:szCs w:val="22"/>
              </w:rPr>
              <w:t>7 (Liability and Insurance) of the Call Off Terms and Conditions.</w:t>
            </w:r>
          </w:p>
        </w:tc>
      </w:tr>
      <w:tr w:rsidR="00C3320D" w:rsidRPr="00A348A3" w14:paraId="37E00115" w14:textId="77777777" w:rsidTr="00A348A3">
        <w:tc>
          <w:tcPr>
            <w:tcW w:w="564" w:type="dxa"/>
          </w:tcPr>
          <w:p w14:paraId="40684C4A" w14:textId="77777777" w:rsidR="008E082F" w:rsidRPr="00900CE3" w:rsidRDefault="008E082F" w:rsidP="00A348A3">
            <w:pPr>
              <w:numPr>
                <w:ilvl w:val="1"/>
                <w:numId w:val="0"/>
              </w:numPr>
              <w:overflowPunct/>
              <w:autoSpaceDE/>
              <w:autoSpaceDN/>
              <w:spacing w:before="120" w:after="120" w:line="240" w:lineRule="auto"/>
              <w:textAlignment w:val="auto"/>
              <w:rPr>
                <w:rFonts w:eastAsia="STZhongsong" w:cs="Arial"/>
                <w:b/>
                <w:szCs w:val="22"/>
                <w:lang w:eastAsia="zh-CN"/>
              </w:rPr>
            </w:pPr>
            <w:r w:rsidRPr="00900CE3">
              <w:rPr>
                <w:rFonts w:eastAsia="STZhongsong" w:cs="Arial"/>
                <w:b/>
                <w:szCs w:val="22"/>
                <w:lang w:eastAsia="zh-CN"/>
              </w:rPr>
              <w:t>4.2</w:t>
            </w:r>
          </w:p>
        </w:tc>
        <w:tc>
          <w:tcPr>
            <w:tcW w:w="4268" w:type="dxa"/>
            <w:shd w:val="clear" w:color="auto" w:fill="auto"/>
          </w:tcPr>
          <w:p w14:paraId="7C437B09" w14:textId="77777777" w:rsidR="008E082F" w:rsidRPr="00A348A3" w:rsidRDefault="008E082F" w:rsidP="00A348A3">
            <w:pPr>
              <w:keepNext/>
              <w:keepLines/>
              <w:overflowPunct/>
              <w:autoSpaceDE/>
              <w:autoSpaceDN/>
              <w:spacing w:before="120" w:after="120" w:line="240" w:lineRule="auto"/>
              <w:textAlignment w:val="auto"/>
              <w:rPr>
                <w:rFonts w:cs="Arial"/>
                <w:b/>
                <w:szCs w:val="22"/>
              </w:rPr>
            </w:pPr>
            <w:r w:rsidRPr="00A348A3">
              <w:rPr>
                <w:rFonts w:cs="Arial"/>
                <w:b/>
                <w:szCs w:val="22"/>
              </w:rPr>
              <w:t xml:space="preserve">Conflicts of </w:t>
            </w:r>
            <w:r w:rsidR="00F4522F" w:rsidRPr="00A348A3">
              <w:rPr>
                <w:rFonts w:cs="Arial"/>
                <w:b/>
                <w:szCs w:val="22"/>
              </w:rPr>
              <w:t>I</w:t>
            </w:r>
            <w:r w:rsidRPr="00A348A3">
              <w:rPr>
                <w:rFonts w:cs="Arial"/>
                <w:b/>
                <w:szCs w:val="22"/>
              </w:rPr>
              <w:t>nterest</w:t>
            </w:r>
          </w:p>
        </w:tc>
        <w:tc>
          <w:tcPr>
            <w:tcW w:w="4079" w:type="dxa"/>
            <w:shd w:val="clear" w:color="auto" w:fill="auto"/>
          </w:tcPr>
          <w:p w14:paraId="43D40566" w14:textId="7480ECF0" w:rsidR="008E082F" w:rsidRPr="00C8043D" w:rsidRDefault="0080342F" w:rsidP="00A348A3">
            <w:pPr>
              <w:keepNext/>
              <w:keepLines/>
              <w:overflowPunct/>
              <w:autoSpaceDE/>
              <w:autoSpaceDN/>
              <w:spacing w:before="120" w:after="120" w:line="240" w:lineRule="auto"/>
              <w:textAlignment w:val="auto"/>
              <w:rPr>
                <w:rFonts w:cs="Arial"/>
                <w:szCs w:val="22"/>
              </w:rPr>
            </w:pPr>
            <w:r>
              <w:rPr>
                <w:rFonts w:cs="Arial"/>
                <w:szCs w:val="22"/>
              </w:rPr>
              <w:t>Please refer to Clause 3 of the Call Off Terms and Conditions.</w:t>
            </w:r>
          </w:p>
        </w:tc>
      </w:tr>
      <w:tr w:rsidR="00C3320D" w:rsidRPr="00A348A3" w14:paraId="3FC0EB8B" w14:textId="77777777" w:rsidTr="00A348A3">
        <w:tc>
          <w:tcPr>
            <w:tcW w:w="564" w:type="dxa"/>
          </w:tcPr>
          <w:p w14:paraId="2796531B" w14:textId="77777777" w:rsidR="008E082F" w:rsidRPr="00C3320D" w:rsidRDefault="008E082F" w:rsidP="00A348A3">
            <w:pPr>
              <w:numPr>
                <w:ilvl w:val="1"/>
                <w:numId w:val="0"/>
              </w:numPr>
              <w:overflowPunct/>
              <w:autoSpaceDE/>
              <w:autoSpaceDN/>
              <w:spacing w:before="120" w:after="120" w:line="240" w:lineRule="auto"/>
              <w:textAlignment w:val="auto"/>
              <w:rPr>
                <w:rFonts w:eastAsia="STZhongsong" w:cs="Arial"/>
                <w:b/>
                <w:szCs w:val="22"/>
                <w:lang w:eastAsia="zh-CN"/>
              </w:rPr>
            </w:pPr>
            <w:r w:rsidRPr="00C3320D">
              <w:rPr>
                <w:rFonts w:eastAsia="STZhongsong" w:cs="Arial"/>
                <w:b/>
                <w:szCs w:val="22"/>
                <w:lang w:eastAsia="zh-CN"/>
              </w:rPr>
              <w:t>4.3</w:t>
            </w:r>
          </w:p>
        </w:tc>
        <w:tc>
          <w:tcPr>
            <w:tcW w:w="4268" w:type="dxa"/>
            <w:shd w:val="clear" w:color="auto" w:fill="auto"/>
          </w:tcPr>
          <w:p w14:paraId="4CFEE96E" w14:textId="77777777" w:rsidR="008E082F" w:rsidRPr="00A348A3" w:rsidRDefault="008E082F" w:rsidP="00A348A3">
            <w:pPr>
              <w:numPr>
                <w:ilvl w:val="1"/>
                <w:numId w:val="0"/>
              </w:numPr>
              <w:overflowPunct/>
              <w:autoSpaceDE/>
              <w:autoSpaceDN/>
              <w:spacing w:before="120" w:after="120" w:line="240" w:lineRule="auto"/>
              <w:textAlignment w:val="auto"/>
              <w:rPr>
                <w:rFonts w:eastAsia="STZhongsong" w:cs="Arial"/>
                <w:b/>
                <w:szCs w:val="22"/>
                <w:lang w:eastAsia="zh-CN"/>
              </w:rPr>
            </w:pPr>
            <w:r w:rsidRPr="00A348A3">
              <w:rPr>
                <w:rFonts w:eastAsia="STZhongsong" w:cs="Arial"/>
                <w:b/>
                <w:szCs w:val="22"/>
                <w:lang w:eastAsia="zh-CN"/>
              </w:rPr>
              <w:t>Confidentiality</w:t>
            </w:r>
          </w:p>
        </w:tc>
        <w:tc>
          <w:tcPr>
            <w:tcW w:w="4079" w:type="dxa"/>
            <w:shd w:val="clear" w:color="auto" w:fill="auto"/>
          </w:tcPr>
          <w:p w14:paraId="4EFFA099" w14:textId="59342BFE" w:rsidR="008E082F" w:rsidRPr="00A348A3" w:rsidRDefault="0080342F" w:rsidP="0080342F">
            <w:pPr>
              <w:keepNext/>
              <w:keepLines/>
              <w:overflowPunct/>
              <w:autoSpaceDE/>
              <w:autoSpaceDN/>
              <w:spacing w:before="120" w:after="120" w:line="240" w:lineRule="auto"/>
              <w:textAlignment w:val="auto"/>
              <w:rPr>
                <w:rFonts w:eastAsia="STZhongsong" w:cs="Arial"/>
                <w:b/>
                <w:caps/>
                <w:szCs w:val="22"/>
                <w:lang w:eastAsia="zh-CN"/>
              </w:rPr>
            </w:pPr>
            <w:r>
              <w:rPr>
                <w:rFonts w:cs="Arial"/>
                <w:szCs w:val="22"/>
              </w:rPr>
              <w:t>Please refer to Clause</w:t>
            </w:r>
            <w:r w:rsidR="00900CE3" w:rsidRPr="00A348A3">
              <w:rPr>
                <w:rFonts w:cs="Arial"/>
                <w:szCs w:val="22"/>
              </w:rPr>
              <w:t xml:space="preserve"> 9.2 (Confidentiality)</w:t>
            </w:r>
            <w:r>
              <w:rPr>
                <w:rFonts w:cs="Arial"/>
                <w:szCs w:val="22"/>
              </w:rPr>
              <w:t xml:space="preserve"> of the Call Off Terms and Conditions.</w:t>
            </w:r>
          </w:p>
        </w:tc>
      </w:tr>
      <w:tr w:rsidR="00C3320D" w:rsidRPr="00A348A3" w14:paraId="5E42AA5C" w14:textId="77777777" w:rsidTr="00A348A3">
        <w:tc>
          <w:tcPr>
            <w:tcW w:w="564" w:type="dxa"/>
          </w:tcPr>
          <w:p w14:paraId="671904CB" w14:textId="5306A623" w:rsidR="008E082F" w:rsidRPr="00C3320D" w:rsidRDefault="008D4831" w:rsidP="00A348A3">
            <w:pPr>
              <w:numPr>
                <w:ilvl w:val="1"/>
                <w:numId w:val="0"/>
              </w:numPr>
              <w:overflowPunct/>
              <w:autoSpaceDE/>
              <w:autoSpaceDN/>
              <w:spacing w:before="120" w:after="120" w:line="240" w:lineRule="auto"/>
              <w:textAlignment w:val="auto"/>
              <w:rPr>
                <w:rFonts w:eastAsia="STZhongsong" w:cs="Arial"/>
                <w:b/>
                <w:szCs w:val="22"/>
                <w:lang w:eastAsia="zh-CN"/>
              </w:rPr>
            </w:pPr>
            <w:r>
              <w:rPr>
                <w:rFonts w:eastAsia="STZhongsong" w:cs="Arial"/>
                <w:b/>
                <w:szCs w:val="22"/>
                <w:lang w:eastAsia="zh-CN"/>
              </w:rPr>
              <w:t>4.5</w:t>
            </w:r>
          </w:p>
          <w:p w14:paraId="45D9BCA8" w14:textId="77777777" w:rsidR="008E082F" w:rsidRPr="00C3320D" w:rsidRDefault="008E082F" w:rsidP="00A348A3">
            <w:pPr>
              <w:numPr>
                <w:ilvl w:val="1"/>
                <w:numId w:val="0"/>
              </w:numPr>
              <w:overflowPunct/>
              <w:autoSpaceDE/>
              <w:autoSpaceDN/>
              <w:spacing w:before="120" w:after="120" w:line="240" w:lineRule="auto"/>
              <w:textAlignment w:val="auto"/>
              <w:rPr>
                <w:rFonts w:eastAsia="STZhongsong" w:cs="Arial"/>
                <w:b/>
                <w:szCs w:val="22"/>
                <w:lang w:eastAsia="zh-CN"/>
              </w:rPr>
            </w:pPr>
          </w:p>
        </w:tc>
        <w:tc>
          <w:tcPr>
            <w:tcW w:w="4268" w:type="dxa"/>
            <w:shd w:val="clear" w:color="auto" w:fill="auto"/>
          </w:tcPr>
          <w:p w14:paraId="4D275BDC" w14:textId="77777777" w:rsidR="008E082F" w:rsidRPr="00A348A3" w:rsidRDefault="008E082F" w:rsidP="00A348A3">
            <w:pPr>
              <w:numPr>
                <w:ilvl w:val="1"/>
                <w:numId w:val="0"/>
              </w:numPr>
              <w:overflowPunct/>
              <w:autoSpaceDE/>
              <w:autoSpaceDN/>
              <w:spacing w:before="120" w:after="120" w:line="240" w:lineRule="auto"/>
              <w:textAlignment w:val="auto"/>
              <w:rPr>
                <w:rFonts w:eastAsia="STZhongsong" w:cs="Arial"/>
                <w:b/>
                <w:szCs w:val="22"/>
                <w:lang w:eastAsia="zh-CN"/>
              </w:rPr>
            </w:pPr>
            <w:r w:rsidRPr="00A348A3">
              <w:rPr>
                <w:rFonts w:eastAsia="STZhongsong" w:cs="Arial"/>
                <w:b/>
                <w:szCs w:val="22"/>
                <w:lang w:eastAsia="zh-CN"/>
              </w:rPr>
              <w:lastRenderedPageBreak/>
              <w:t>Intellectual Property Rights</w:t>
            </w:r>
          </w:p>
        </w:tc>
        <w:tc>
          <w:tcPr>
            <w:tcW w:w="4079" w:type="dxa"/>
            <w:shd w:val="clear" w:color="auto" w:fill="auto"/>
          </w:tcPr>
          <w:p w14:paraId="5245E3D8" w14:textId="3AE1C7C8" w:rsidR="008E082F" w:rsidRPr="00A348A3" w:rsidRDefault="0080342F" w:rsidP="00A348A3">
            <w:pPr>
              <w:keepNext/>
              <w:keepLines/>
              <w:overflowPunct/>
              <w:autoSpaceDE/>
              <w:autoSpaceDN/>
              <w:spacing w:before="120" w:after="120" w:line="240" w:lineRule="auto"/>
              <w:textAlignment w:val="auto"/>
              <w:rPr>
                <w:rFonts w:cs="Arial"/>
                <w:szCs w:val="22"/>
              </w:rPr>
            </w:pPr>
            <w:r>
              <w:rPr>
                <w:rFonts w:cs="Arial"/>
                <w:szCs w:val="22"/>
              </w:rPr>
              <w:t>In line with the Framework Terms and C</w:t>
            </w:r>
            <w:r w:rsidR="00A348A3" w:rsidRPr="00A348A3">
              <w:rPr>
                <w:rFonts w:cs="Arial"/>
                <w:szCs w:val="22"/>
              </w:rPr>
              <w:t>onditions.</w:t>
            </w:r>
          </w:p>
        </w:tc>
      </w:tr>
      <w:tr w:rsidR="008D4831" w:rsidRPr="00A348A3" w14:paraId="0114F7D1" w14:textId="77777777" w:rsidTr="00A348A3">
        <w:tc>
          <w:tcPr>
            <w:tcW w:w="564" w:type="dxa"/>
          </w:tcPr>
          <w:p w14:paraId="7604EB7B" w14:textId="0D02A310" w:rsidR="008D4831" w:rsidRDefault="008D4831" w:rsidP="00A348A3">
            <w:pPr>
              <w:numPr>
                <w:ilvl w:val="1"/>
                <w:numId w:val="0"/>
              </w:numPr>
              <w:overflowPunct/>
              <w:autoSpaceDE/>
              <w:autoSpaceDN/>
              <w:spacing w:before="120" w:after="120" w:line="240" w:lineRule="auto"/>
              <w:textAlignment w:val="auto"/>
              <w:rPr>
                <w:rFonts w:eastAsia="STZhongsong" w:cs="Arial"/>
                <w:b/>
                <w:szCs w:val="22"/>
                <w:lang w:eastAsia="zh-CN"/>
              </w:rPr>
            </w:pPr>
            <w:r>
              <w:rPr>
                <w:rFonts w:eastAsia="STZhongsong" w:cs="Arial"/>
                <w:b/>
                <w:szCs w:val="22"/>
                <w:lang w:eastAsia="zh-CN"/>
              </w:rPr>
              <w:t>4.6</w:t>
            </w:r>
          </w:p>
        </w:tc>
        <w:tc>
          <w:tcPr>
            <w:tcW w:w="4268" w:type="dxa"/>
            <w:shd w:val="clear" w:color="auto" w:fill="auto"/>
          </w:tcPr>
          <w:p w14:paraId="35CAC259" w14:textId="0C08BC54" w:rsidR="008D4831" w:rsidRPr="00A348A3" w:rsidRDefault="008D4831" w:rsidP="00A348A3">
            <w:pPr>
              <w:numPr>
                <w:ilvl w:val="1"/>
                <w:numId w:val="0"/>
              </w:numPr>
              <w:overflowPunct/>
              <w:autoSpaceDE/>
              <w:autoSpaceDN/>
              <w:spacing w:before="120" w:after="120" w:line="240" w:lineRule="auto"/>
              <w:textAlignment w:val="auto"/>
              <w:rPr>
                <w:rFonts w:eastAsia="STZhongsong" w:cs="Arial"/>
                <w:b/>
                <w:szCs w:val="22"/>
                <w:lang w:eastAsia="zh-CN"/>
              </w:rPr>
            </w:pPr>
            <w:r>
              <w:rPr>
                <w:rFonts w:eastAsia="STZhongsong" w:cs="Arial"/>
                <w:b/>
                <w:szCs w:val="22"/>
                <w:lang w:eastAsia="zh-CN"/>
              </w:rPr>
              <w:t>Variations to Terms and Conditions</w:t>
            </w:r>
          </w:p>
        </w:tc>
        <w:tc>
          <w:tcPr>
            <w:tcW w:w="4079" w:type="dxa"/>
            <w:shd w:val="clear" w:color="auto" w:fill="auto"/>
          </w:tcPr>
          <w:p w14:paraId="688C97F6" w14:textId="7D344FBB" w:rsidR="008D4831" w:rsidRDefault="008D4831" w:rsidP="00A348A3">
            <w:pPr>
              <w:keepNext/>
              <w:keepLines/>
              <w:overflowPunct/>
              <w:autoSpaceDE/>
              <w:autoSpaceDN/>
              <w:spacing w:before="120" w:after="120" w:line="240" w:lineRule="auto"/>
              <w:textAlignment w:val="auto"/>
              <w:rPr>
                <w:rFonts w:cs="Arial"/>
                <w:szCs w:val="22"/>
              </w:rPr>
            </w:pPr>
            <w:r>
              <w:rPr>
                <w:rFonts w:cs="Arial"/>
                <w:szCs w:val="22"/>
              </w:rPr>
              <w:t>Further to Variation No. 2 to Panel Agreement RM3786</w:t>
            </w:r>
            <w:r w:rsidR="00583707">
              <w:rPr>
                <w:rFonts w:cs="Arial"/>
                <w:szCs w:val="22"/>
              </w:rPr>
              <w:t>,</w:t>
            </w:r>
            <w:r>
              <w:rPr>
                <w:rFonts w:cs="Arial"/>
                <w:szCs w:val="22"/>
              </w:rPr>
              <w:t xml:space="preserve"> dated 4</w:t>
            </w:r>
            <w:r w:rsidRPr="008D4831">
              <w:rPr>
                <w:rFonts w:cs="Arial"/>
                <w:szCs w:val="22"/>
                <w:vertAlign w:val="superscript"/>
              </w:rPr>
              <w:t>th</w:t>
            </w:r>
            <w:r>
              <w:rPr>
                <w:rFonts w:cs="Arial"/>
                <w:szCs w:val="22"/>
              </w:rPr>
              <w:t xml:space="preserve"> April 2019, the following variations to the Terms and Conditions shall apply:</w:t>
            </w:r>
          </w:p>
          <w:p w14:paraId="375409B9" w14:textId="4F2596AF" w:rsidR="00383B48" w:rsidRDefault="00383B48" w:rsidP="00A348A3">
            <w:pPr>
              <w:keepNext/>
              <w:keepLines/>
              <w:overflowPunct/>
              <w:autoSpaceDE/>
              <w:autoSpaceDN/>
              <w:spacing w:before="120" w:after="120" w:line="240" w:lineRule="auto"/>
              <w:textAlignment w:val="auto"/>
              <w:rPr>
                <w:rFonts w:cs="Arial"/>
                <w:szCs w:val="22"/>
              </w:rPr>
            </w:pPr>
            <w:r w:rsidRPr="00383B48">
              <w:rPr>
                <w:rFonts w:cs="Arial"/>
                <w:b/>
                <w:szCs w:val="22"/>
              </w:rPr>
              <w:t>Clause 9</w:t>
            </w:r>
            <w:r w:rsidR="006532B9">
              <w:rPr>
                <w:rFonts w:cs="Arial"/>
                <w:b/>
                <w:szCs w:val="22"/>
              </w:rPr>
              <w:t>.1</w:t>
            </w:r>
            <w:r>
              <w:rPr>
                <w:rFonts w:cs="Arial"/>
                <w:szCs w:val="22"/>
              </w:rPr>
              <w:t xml:space="preserve"> has been replaced in its entirety as per Variation No. 2.</w:t>
            </w:r>
          </w:p>
          <w:p w14:paraId="002B5EB4" w14:textId="54BE8E7A" w:rsidR="00383B48" w:rsidRDefault="00383B48" w:rsidP="00A348A3">
            <w:pPr>
              <w:keepNext/>
              <w:keepLines/>
              <w:overflowPunct/>
              <w:autoSpaceDE/>
              <w:autoSpaceDN/>
              <w:spacing w:before="120" w:after="120" w:line="240" w:lineRule="auto"/>
              <w:textAlignment w:val="auto"/>
              <w:rPr>
                <w:rFonts w:cs="Arial"/>
                <w:szCs w:val="22"/>
              </w:rPr>
            </w:pPr>
            <w:r w:rsidRPr="00583707">
              <w:rPr>
                <w:rFonts w:cs="Arial"/>
                <w:b/>
                <w:szCs w:val="22"/>
              </w:rPr>
              <w:t>Contract Schedule 5 – Record of Personal Data Transfer</w:t>
            </w:r>
            <w:r>
              <w:rPr>
                <w:rFonts w:cs="Arial"/>
                <w:szCs w:val="22"/>
              </w:rPr>
              <w:t xml:space="preserve"> has been </w:t>
            </w:r>
            <w:r w:rsidR="006532B9">
              <w:rPr>
                <w:rFonts w:cs="Arial"/>
                <w:szCs w:val="22"/>
              </w:rPr>
              <w:t>inserted</w:t>
            </w:r>
            <w:r>
              <w:rPr>
                <w:rFonts w:cs="Arial"/>
                <w:szCs w:val="22"/>
              </w:rPr>
              <w:t>.</w:t>
            </w:r>
          </w:p>
          <w:p w14:paraId="65AA6984" w14:textId="404E940C" w:rsidR="008D4831" w:rsidRDefault="008D4831" w:rsidP="00A348A3">
            <w:pPr>
              <w:keepNext/>
              <w:keepLines/>
              <w:overflowPunct/>
              <w:autoSpaceDE/>
              <w:autoSpaceDN/>
              <w:spacing w:before="120" w:after="120" w:line="240" w:lineRule="auto"/>
              <w:textAlignment w:val="auto"/>
              <w:rPr>
                <w:rFonts w:cs="Arial"/>
                <w:szCs w:val="22"/>
              </w:rPr>
            </w:pPr>
            <w:r>
              <w:rPr>
                <w:rFonts w:cs="Arial"/>
                <w:szCs w:val="22"/>
              </w:rPr>
              <w:t>The following definitions will be added to</w:t>
            </w:r>
            <w:r>
              <w:t xml:space="preserve"> </w:t>
            </w:r>
            <w:r w:rsidR="00583707" w:rsidRPr="00583707">
              <w:rPr>
                <w:rFonts w:cs="Arial"/>
                <w:b/>
                <w:szCs w:val="22"/>
              </w:rPr>
              <w:t>Contract Schedule 1: Definitions</w:t>
            </w:r>
            <w:r w:rsidR="00583707">
              <w:rPr>
                <w:rFonts w:cs="Arial"/>
                <w:szCs w:val="22"/>
              </w:rPr>
              <w:t>:</w:t>
            </w:r>
          </w:p>
          <w:p w14:paraId="7868A652" w14:textId="523B7E7A" w:rsidR="008D4831" w:rsidRPr="008D4831" w:rsidRDefault="008D4831" w:rsidP="008D4831">
            <w:pPr>
              <w:keepNext/>
              <w:keepLines/>
              <w:overflowPunct/>
              <w:autoSpaceDE/>
              <w:autoSpaceDN/>
              <w:spacing w:before="120" w:after="120" w:line="240" w:lineRule="auto"/>
              <w:textAlignment w:val="auto"/>
              <w:rPr>
                <w:rFonts w:cs="Arial"/>
                <w:szCs w:val="22"/>
              </w:rPr>
            </w:pPr>
            <w:r w:rsidRPr="00383B48">
              <w:rPr>
                <w:rFonts w:cs="Arial"/>
                <w:b/>
                <w:szCs w:val="22"/>
              </w:rPr>
              <w:t>“Controller”</w:t>
            </w:r>
            <w:r w:rsidRPr="008D4831">
              <w:rPr>
                <w:rFonts w:cs="Arial"/>
                <w:szCs w:val="22"/>
              </w:rPr>
              <w:t xml:space="preserve"> has the meaning given in the GDPR;</w:t>
            </w:r>
          </w:p>
          <w:p w14:paraId="61C17E70" w14:textId="77777777" w:rsidR="008D4831" w:rsidRPr="008D4831" w:rsidRDefault="008D4831" w:rsidP="008D4831">
            <w:pPr>
              <w:keepNext/>
              <w:keepLines/>
              <w:overflowPunct/>
              <w:autoSpaceDE/>
              <w:autoSpaceDN/>
              <w:spacing w:before="120" w:after="120" w:line="240" w:lineRule="auto"/>
              <w:textAlignment w:val="auto"/>
              <w:rPr>
                <w:rFonts w:cs="Arial"/>
                <w:szCs w:val="22"/>
              </w:rPr>
            </w:pPr>
            <w:r w:rsidRPr="00383B48">
              <w:rPr>
                <w:rFonts w:cs="Arial"/>
                <w:b/>
                <w:szCs w:val="22"/>
              </w:rPr>
              <w:t>“Data Protection Legislation”</w:t>
            </w:r>
            <w:r w:rsidRPr="008D4831">
              <w:rPr>
                <w:rFonts w:cs="Arial"/>
                <w:szCs w:val="22"/>
              </w:rPr>
              <w:t xml:space="preserve"> means:  </w:t>
            </w:r>
          </w:p>
          <w:p w14:paraId="571C8932" w14:textId="77777777" w:rsidR="008D4831" w:rsidRPr="008D4831" w:rsidRDefault="008D4831" w:rsidP="00383B48">
            <w:pPr>
              <w:keepNext/>
              <w:keepLines/>
              <w:overflowPunct/>
              <w:autoSpaceDE/>
              <w:autoSpaceDN/>
              <w:spacing w:before="120" w:after="120" w:line="240" w:lineRule="auto"/>
              <w:ind w:left="720"/>
              <w:textAlignment w:val="auto"/>
              <w:rPr>
                <w:rFonts w:cs="Arial"/>
                <w:szCs w:val="22"/>
              </w:rPr>
            </w:pPr>
            <w:r w:rsidRPr="008D4831">
              <w:rPr>
                <w:rFonts w:cs="Arial"/>
                <w:szCs w:val="22"/>
              </w:rPr>
              <w:t xml:space="preserve">i) the GDPR, the LED and any applicable national implementing Laws as amended from time to time; </w:t>
            </w:r>
          </w:p>
          <w:p w14:paraId="23F3A233" w14:textId="37A43AEF" w:rsidR="008D4831" w:rsidRPr="008D4831" w:rsidRDefault="00383B48" w:rsidP="00383B48">
            <w:pPr>
              <w:keepNext/>
              <w:keepLines/>
              <w:overflowPunct/>
              <w:autoSpaceDE/>
              <w:autoSpaceDN/>
              <w:spacing w:before="120" w:after="120" w:line="240" w:lineRule="auto"/>
              <w:ind w:left="720"/>
              <w:textAlignment w:val="auto"/>
              <w:rPr>
                <w:rFonts w:cs="Arial"/>
                <w:szCs w:val="22"/>
              </w:rPr>
            </w:pPr>
            <w:r>
              <w:rPr>
                <w:rFonts w:cs="Arial"/>
                <w:szCs w:val="22"/>
              </w:rPr>
              <w:t xml:space="preserve">ii) </w:t>
            </w:r>
            <w:r w:rsidR="008D4831" w:rsidRPr="008D4831">
              <w:rPr>
                <w:rFonts w:cs="Arial"/>
                <w:szCs w:val="22"/>
              </w:rPr>
              <w:t xml:space="preserve">the DPA to the extent that it relates to processing of personal data and privacy; all applicable Law about the processing of personal data and privacy; </w:t>
            </w:r>
          </w:p>
          <w:p w14:paraId="54A256B8" w14:textId="77777777" w:rsidR="008D4831" w:rsidRPr="008D4831" w:rsidRDefault="008D4831" w:rsidP="008D4831">
            <w:pPr>
              <w:keepNext/>
              <w:keepLines/>
              <w:overflowPunct/>
              <w:autoSpaceDE/>
              <w:autoSpaceDN/>
              <w:spacing w:before="120" w:after="120" w:line="240" w:lineRule="auto"/>
              <w:textAlignment w:val="auto"/>
              <w:rPr>
                <w:rFonts w:cs="Arial"/>
                <w:szCs w:val="22"/>
              </w:rPr>
            </w:pPr>
            <w:r w:rsidRPr="00383B48">
              <w:rPr>
                <w:rFonts w:cs="Arial"/>
                <w:b/>
                <w:szCs w:val="22"/>
              </w:rPr>
              <w:t>“GDPR”</w:t>
            </w:r>
            <w:r w:rsidRPr="008D4831">
              <w:rPr>
                <w:rFonts w:cs="Arial"/>
                <w:szCs w:val="22"/>
              </w:rPr>
              <w:t xml:space="preserve"> means the General Data Protection Regulation (Regulation (EU) 2016/679)  </w:t>
            </w:r>
          </w:p>
          <w:p w14:paraId="72E5A2AA" w14:textId="77777777" w:rsidR="008D4831" w:rsidRPr="008D4831" w:rsidRDefault="008D4831" w:rsidP="008D4831">
            <w:pPr>
              <w:keepNext/>
              <w:keepLines/>
              <w:overflowPunct/>
              <w:autoSpaceDE/>
              <w:autoSpaceDN/>
              <w:spacing w:before="120" w:after="120" w:line="240" w:lineRule="auto"/>
              <w:textAlignment w:val="auto"/>
              <w:rPr>
                <w:rFonts w:cs="Arial"/>
                <w:szCs w:val="22"/>
              </w:rPr>
            </w:pPr>
            <w:r w:rsidRPr="00383B48">
              <w:rPr>
                <w:rFonts w:cs="Arial"/>
                <w:b/>
                <w:szCs w:val="22"/>
              </w:rPr>
              <w:t>“Independent Control”</w:t>
            </w:r>
            <w:r w:rsidRPr="008D4831">
              <w:rPr>
                <w:rFonts w:cs="Arial"/>
                <w:szCs w:val="22"/>
              </w:rPr>
              <w:t xml:space="preserve"> means where a Controller has provided Personal Data to another Party which is not Processor it on its behalf nor is it a Joint Controller because the recipient of the Personal Data determines the purposes and means of processing but does so separately from the Controller providing it with Personal Data. </w:t>
            </w:r>
          </w:p>
          <w:p w14:paraId="6E9E3B15" w14:textId="77777777" w:rsidR="008D4831" w:rsidRPr="008D4831" w:rsidRDefault="008D4831" w:rsidP="008D4831">
            <w:pPr>
              <w:keepNext/>
              <w:keepLines/>
              <w:overflowPunct/>
              <w:autoSpaceDE/>
              <w:autoSpaceDN/>
              <w:spacing w:before="120" w:after="120" w:line="240" w:lineRule="auto"/>
              <w:textAlignment w:val="auto"/>
              <w:rPr>
                <w:rFonts w:cs="Arial"/>
                <w:szCs w:val="22"/>
              </w:rPr>
            </w:pPr>
            <w:r w:rsidRPr="00383B48">
              <w:rPr>
                <w:rFonts w:cs="Arial"/>
                <w:b/>
                <w:szCs w:val="22"/>
              </w:rPr>
              <w:t xml:space="preserve"> “Joint Control”</w:t>
            </w:r>
            <w:r w:rsidRPr="008D4831">
              <w:rPr>
                <w:rFonts w:cs="Arial"/>
                <w:szCs w:val="22"/>
              </w:rPr>
              <w:t xml:space="preserve"> means where two or more Controllers jointly determine the purposes and means of processing </w:t>
            </w:r>
          </w:p>
          <w:p w14:paraId="3E8EA321" w14:textId="474D810D" w:rsidR="008D4831" w:rsidRDefault="008D4831" w:rsidP="008D4831">
            <w:pPr>
              <w:keepNext/>
              <w:keepLines/>
              <w:overflowPunct/>
              <w:autoSpaceDE/>
              <w:autoSpaceDN/>
              <w:spacing w:before="120" w:after="120" w:line="240" w:lineRule="auto"/>
              <w:textAlignment w:val="auto"/>
              <w:rPr>
                <w:rFonts w:cs="Arial"/>
                <w:szCs w:val="22"/>
              </w:rPr>
            </w:pPr>
            <w:r w:rsidRPr="00383B48">
              <w:rPr>
                <w:rFonts w:cs="Arial"/>
                <w:b/>
                <w:szCs w:val="22"/>
              </w:rPr>
              <w:t>“Personal Data”</w:t>
            </w:r>
            <w:r w:rsidRPr="008D4831">
              <w:rPr>
                <w:rFonts w:cs="Arial"/>
                <w:szCs w:val="22"/>
              </w:rPr>
              <w:t xml:space="preserve"> has the meaning given in the GDPR to which the Processor has access to from time to time in the course of the Services</w:t>
            </w:r>
          </w:p>
        </w:tc>
      </w:tr>
    </w:tbl>
    <w:p w14:paraId="248FFB5E" w14:textId="2129B140" w:rsidR="008E082F" w:rsidRDefault="008E082F" w:rsidP="00583707">
      <w:pPr>
        <w:pStyle w:val="ORDERFORML1PraraNo"/>
        <w:numPr>
          <w:ilvl w:val="0"/>
          <w:numId w:val="0"/>
        </w:numPr>
        <w:spacing w:before="120" w:after="120"/>
        <w:ind w:left="426" w:hanging="426"/>
        <w:rPr>
          <w:rFonts w:ascii="Arial" w:hAnsi="Arial" w:cs="Arial"/>
        </w:rPr>
      </w:pPr>
    </w:p>
    <w:p w14:paraId="57819FF7" w14:textId="272AB0F7" w:rsidR="00583707" w:rsidRDefault="00583707" w:rsidP="00583707">
      <w:pPr>
        <w:pStyle w:val="ORDERFORML1PraraNo"/>
        <w:numPr>
          <w:ilvl w:val="0"/>
          <w:numId w:val="0"/>
        </w:numPr>
        <w:spacing w:before="120" w:after="120"/>
        <w:ind w:left="426" w:hanging="426"/>
        <w:rPr>
          <w:rFonts w:ascii="Arial" w:hAnsi="Arial" w:cs="Arial"/>
        </w:rPr>
      </w:pPr>
    </w:p>
    <w:p w14:paraId="2BD3B54B" w14:textId="77777777" w:rsidR="00583707" w:rsidRPr="00C3320D" w:rsidRDefault="00583707" w:rsidP="00583707">
      <w:pPr>
        <w:pStyle w:val="ORDERFORML1PraraNo"/>
        <w:numPr>
          <w:ilvl w:val="0"/>
          <w:numId w:val="0"/>
        </w:numPr>
        <w:spacing w:before="120" w:after="120"/>
        <w:ind w:left="426" w:hanging="426"/>
        <w:rPr>
          <w:rFonts w:ascii="Arial" w:hAnsi="Arial" w:cs="Arial"/>
        </w:rPr>
      </w:pPr>
    </w:p>
    <w:p w14:paraId="42AB1D30" w14:textId="77777777" w:rsidR="008E082F" w:rsidRPr="00C3320D" w:rsidRDefault="008E082F" w:rsidP="00D40F55">
      <w:pPr>
        <w:spacing w:before="120" w:after="120" w:line="240" w:lineRule="auto"/>
        <w:rPr>
          <w:rFonts w:cs="Arial"/>
          <w:szCs w:val="22"/>
        </w:rPr>
      </w:pPr>
    </w:p>
    <w:p w14:paraId="398BA4B0" w14:textId="77777777" w:rsidR="008E082F" w:rsidRPr="00C3320D" w:rsidRDefault="008E082F" w:rsidP="00D40F55">
      <w:pPr>
        <w:overflowPunct/>
        <w:autoSpaceDE/>
        <w:autoSpaceDN/>
        <w:adjustRightInd/>
        <w:spacing w:before="120" w:after="120" w:line="240" w:lineRule="auto"/>
        <w:ind w:right="936"/>
        <w:jc w:val="left"/>
        <w:textAlignment w:val="auto"/>
        <w:rPr>
          <w:rFonts w:eastAsia="Calibri" w:cs="Arial"/>
          <w:b/>
          <w:szCs w:val="22"/>
        </w:rPr>
      </w:pPr>
      <w:r w:rsidRPr="00C3320D">
        <w:rPr>
          <w:rFonts w:eastAsia="Calibri" w:cs="Arial"/>
          <w:b/>
          <w:szCs w:val="22"/>
        </w:rPr>
        <w:t>SECTION C</w:t>
      </w:r>
    </w:p>
    <w:p w14:paraId="3D39BD25" w14:textId="78D46D57" w:rsidR="008E082F" w:rsidRDefault="00AC704E" w:rsidP="00D40F55">
      <w:pPr>
        <w:spacing w:before="120" w:after="120" w:line="240" w:lineRule="auto"/>
        <w:rPr>
          <w:rFonts w:cs="Arial"/>
          <w:b/>
          <w:szCs w:val="22"/>
        </w:rPr>
      </w:pPr>
      <w:r w:rsidRPr="00AC704E">
        <w:rPr>
          <w:rFonts w:cs="Arial"/>
          <w:b/>
          <w:szCs w:val="22"/>
        </w:rPr>
        <w:t>Statement of Requirements</w:t>
      </w:r>
      <w:bookmarkStart w:id="1" w:name="_GoBack"/>
      <w:bookmarkEnd w:id="1"/>
    </w:p>
    <w:p w14:paraId="0873A3EF" w14:textId="77777777" w:rsidR="00587424" w:rsidRPr="00AC704E" w:rsidRDefault="00587424" w:rsidP="00D40F55">
      <w:pPr>
        <w:spacing w:before="120" w:after="120" w:line="240" w:lineRule="auto"/>
        <w:rPr>
          <w:rFonts w:cs="Arial"/>
          <w:b/>
          <w:szCs w:val="22"/>
        </w:rPr>
      </w:pPr>
    </w:p>
    <w:p w14:paraId="3F0D8B77" w14:textId="77777777" w:rsidR="00587424" w:rsidRPr="00907E52" w:rsidRDefault="00587424" w:rsidP="0013678F">
      <w:pPr>
        <w:pStyle w:val="Heading1"/>
        <w:keepNext/>
        <w:numPr>
          <w:ilvl w:val="0"/>
          <w:numId w:val="46"/>
        </w:numPr>
        <w:tabs>
          <w:tab w:val="clear" w:pos="720"/>
        </w:tabs>
        <w:overflowPunct w:val="0"/>
        <w:autoSpaceDE w:val="0"/>
        <w:autoSpaceDN w:val="0"/>
        <w:spacing w:after="120"/>
        <w:textAlignment w:val="baseline"/>
        <w:rPr>
          <w:sz w:val="32"/>
          <w:szCs w:val="32"/>
        </w:rPr>
      </w:pPr>
      <w:bookmarkStart w:id="2" w:name="_Toc368573027"/>
      <w:bookmarkStart w:id="3" w:name="_Toc46141154"/>
      <w:r w:rsidRPr="00907E52">
        <w:rPr>
          <w:sz w:val="32"/>
          <w:szCs w:val="32"/>
        </w:rPr>
        <w:t>PURPOSE</w:t>
      </w:r>
      <w:bookmarkEnd w:id="2"/>
      <w:bookmarkEnd w:id="3"/>
    </w:p>
    <w:p w14:paraId="05AC18B8" w14:textId="77777777" w:rsidR="00587424" w:rsidRPr="00907E52" w:rsidRDefault="00587424" w:rsidP="0013678F">
      <w:pPr>
        <w:pStyle w:val="Heading2"/>
        <w:numPr>
          <w:ilvl w:val="1"/>
          <w:numId w:val="45"/>
        </w:numPr>
        <w:overflowPunct w:val="0"/>
        <w:autoSpaceDE w:val="0"/>
        <w:autoSpaceDN w:val="0"/>
        <w:spacing w:after="120"/>
        <w:ind w:left="709" w:hanging="709"/>
        <w:textAlignment w:val="baseline"/>
        <w:rPr>
          <w:sz w:val="24"/>
          <w:szCs w:val="24"/>
        </w:rPr>
      </w:pPr>
      <w:bookmarkStart w:id="4" w:name="_Toc296415791"/>
      <w:r w:rsidRPr="00907E52">
        <w:rPr>
          <w:sz w:val="24"/>
          <w:szCs w:val="24"/>
        </w:rPr>
        <w:t>The Cabinet Office (‘the Authority’) wishes to appoint a supplier to provide legal advice in support of the procurement of a new administration solution for the Civil Service Pension Scheme (CSPS).</w:t>
      </w:r>
    </w:p>
    <w:p w14:paraId="363CFF12" w14:textId="77777777" w:rsidR="00587424" w:rsidRPr="00587424" w:rsidRDefault="00587424" w:rsidP="0013678F">
      <w:pPr>
        <w:pStyle w:val="Heading1"/>
        <w:keepNext/>
        <w:numPr>
          <w:ilvl w:val="0"/>
          <w:numId w:val="45"/>
        </w:numPr>
        <w:tabs>
          <w:tab w:val="clear" w:pos="720"/>
        </w:tabs>
        <w:overflowPunct w:val="0"/>
        <w:autoSpaceDE w:val="0"/>
        <w:autoSpaceDN w:val="0"/>
        <w:spacing w:after="120"/>
        <w:textAlignment w:val="baseline"/>
        <w:rPr>
          <w:caps/>
          <w:sz w:val="32"/>
          <w:szCs w:val="32"/>
        </w:rPr>
      </w:pPr>
      <w:bookmarkStart w:id="5" w:name="_Toc368573028"/>
      <w:bookmarkStart w:id="6" w:name="_Toc46141155"/>
      <w:bookmarkStart w:id="7" w:name="_Toc297554773"/>
      <w:bookmarkStart w:id="8" w:name="_Toc296415805"/>
      <w:bookmarkStart w:id="9" w:name="_Toc296415793"/>
      <w:bookmarkEnd w:id="4"/>
      <w:r w:rsidRPr="00587424">
        <w:rPr>
          <w:caps/>
          <w:sz w:val="32"/>
          <w:szCs w:val="32"/>
        </w:rPr>
        <w:t>BACKGROUND TO THE CONTRACTING aUTHORITY</w:t>
      </w:r>
      <w:bookmarkEnd w:id="5"/>
      <w:bookmarkEnd w:id="6"/>
    </w:p>
    <w:p w14:paraId="5D12202B" w14:textId="77777777" w:rsidR="00587424" w:rsidRPr="00CD468A" w:rsidRDefault="00587424" w:rsidP="0013678F">
      <w:pPr>
        <w:pStyle w:val="Heading2"/>
        <w:numPr>
          <w:ilvl w:val="1"/>
          <w:numId w:val="45"/>
        </w:numPr>
        <w:overflowPunct w:val="0"/>
        <w:autoSpaceDE w:val="0"/>
        <w:autoSpaceDN w:val="0"/>
        <w:spacing w:after="120"/>
        <w:ind w:left="709" w:hanging="709"/>
        <w:textAlignment w:val="baseline"/>
        <w:rPr>
          <w:sz w:val="24"/>
          <w:szCs w:val="24"/>
        </w:rPr>
      </w:pPr>
      <w:r w:rsidRPr="00CD468A">
        <w:rPr>
          <w:sz w:val="24"/>
          <w:szCs w:val="24"/>
        </w:rPr>
        <w:t>The Cabinet Office (‘the Authority’) supports the Prime Minister, and ensures effective running of the government. The Authority is t</w:t>
      </w:r>
      <w:r>
        <w:rPr>
          <w:sz w:val="24"/>
          <w:szCs w:val="24"/>
        </w:rPr>
        <w:t>he corporate headquarters for H</w:t>
      </w:r>
      <w:r w:rsidRPr="00CD468A">
        <w:rPr>
          <w:sz w:val="24"/>
          <w:szCs w:val="24"/>
        </w:rPr>
        <w:t>M Government, in partnership with HM Treasury, and takes the lead in certain policy areas. The Authority also manages the Civil Service Pension Schemes (CSPS) which is one of the largest pension schemes in the UK.</w:t>
      </w:r>
    </w:p>
    <w:p w14:paraId="1B68E82A" w14:textId="77777777" w:rsidR="00587424" w:rsidRPr="00587424" w:rsidRDefault="00587424" w:rsidP="0013678F">
      <w:pPr>
        <w:pStyle w:val="Heading1"/>
        <w:keepNext/>
        <w:numPr>
          <w:ilvl w:val="0"/>
          <w:numId w:val="45"/>
        </w:numPr>
        <w:tabs>
          <w:tab w:val="clear" w:pos="720"/>
        </w:tabs>
        <w:overflowPunct w:val="0"/>
        <w:autoSpaceDE w:val="0"/>
        <w:autoSpaceDN w:val="0"/>
        <w:spacing w:after="120"/>
        <w:textAlignment w:val="baseline"/>
        <w:rPr>
          <w:caps/>
          <w:sz w:val="32"/>
          <w:szCs w:val="32"/>
        </w:rPr>
      </w:pPr>
      <w:bookmarkStart w:id="10" w:name="_Toc368573029"/>
      <w:bookmarkStart w:id="11" w:name="_Toc46141156"/>
      <w:r w:rsidRPr="00587424">
        <w:rPr>
          <w:caps/>
          <w:sz w:val="32"/>
          <w:szCs w:val="32"/>
        </w:rPr>
        <w:t>Background to requirement/OVERVIEW</w:t>
      </w:r>
      <w:bookmarkEnd w:id="7"/>
      <w:r w:rsidRPr="00587424">
        <w:rPr>
          <w:caps/>
          <w:sz w:val="32"/>
          <w:szCs w:val="32"/>
        </w:rPr>
        <w:t xml:space="preserve"> of requirement</w:t>
      </w:r>
      <w:bookmarkEnd w:id="10"/>
      <w:bookmarkEnd w:id="11"/>
    </w:p>
    <w:p w14:paraId="229F653B" w14:textId="77777777" w:rsidR="00587424" w:rsidRPr="00907E52" w:rsidRDefault="00587424" w:rsidP="0013678F">
      <w:pPr>
        <w:pStyle w:val="Heading2"/>
        <w:numPr>
          <w:ilvl w:val="1"/>
          <w:numId w:val="45"/>
        </w:numPr>
        <w:spacing w:after="120"/>
        <w:ind w:left="709" w:hanging="709"/>
        <w:rPr>
          <w:sz w:val="24"/>
          <w:szCs w:val="24"/>
        </w:rPr>
      </w:pPr>
      <w:bookmarkStart w:id="12" w:name="_Toc297554774"/>
      <w:bookmarkEnd w:id="8"/>
      <w:r w:rsidRPr="00907E52">
        <w:rPr>
          <w:sz w:val="24"/>
          <w:szCs w:val="24"/>
        </w:rPr>
        <w:t xml:space="preserve">The Authority is considering retendering the contract to administer the CSPS and is looking for support with regard to the legal aspects of the procurement.  </w:t>
      </w:r>
    </w:p>
    <w:p w14:paraId="57FB5755" w14:textId="77777777" w:rsidR="00587424" w:rsidRPr="00907E52" w:rsidRDefault="00587424" w:rsidP="0013678F">
      <w:pPr>
        <w:pStyle w:val="Heading2"/>
        <w:numPr>
          <w:ilvl w:val="1"/>
          <w:numId w:val="45"/>
        </w:numPr>
        <w:spacing w:after="120"/>
        <w:ind w:left="709" w:hanging="709"/>
        <w:rPr>
          <w:sz w:val="24"/>
          <w:szCs w:val="24"/>
        </w:rPr>
      </w:pPr>
      <w:r w:rsidRPr="00907E52">
        <w:rPr>
          <w:sz w:val="24"/>
          <w:szCs w:val="24"/>
        </w:rPr>
        <w:t>The CSPS is the third largest occupatio</w:t>
      </w:r>
      <w:r>
        <w:rPr>
          <w:sz w:val="24"/>
          <w:szCs w:val="24"/>
        </w:rPr>
        <w:t>nal pension scheme in the UK, ba</w:t>
      </w:r>
      <w:r w:rsidRPr="00907E52">
        <w:rPr>
          <w:sz w:val="24"/>
          <w:szCs w:val="24"/>
        </w:rPr>
        <w:t xml:space="preserve">sed on scheme membership.  It has 1.5 million members, of whom 640,000 are pensioners, around 470,000 are ‘active’ members, with the remainder deferred members who have yet to claim their benefits.  </w:t>
      </w:r>
      <w:r>
        <w:rPr>
          <w:sz w:val="24"/>
          <w:szCs w:val="24"/>
        </w:rPr>
        <w:t>The CSPS covers over 350 employers</w:t>
      </w:r>
      <w:r w:rsidRPr="00907E52">
        <w:rPr>
          <w:sz w:val="24"/>
          <w:szCs w:val="24"/>
        </w:rPr>
        <w:t>, of whom just over 100 are in the private sector.</w:t>
      </w:r>
    </w:p>
    <w:p w14:paraId="60523BFB" w14:textId="77777777" w:rsidR="00587424" w:rsidRPr="00907E52" w:rsidRDefault="00587424" w:rsidP="0013678F">
      <w:pPr>
        <w:pStyle w:val="Heading2"/>
        <w:numPr>
          <w:ilvl w:val="1"/>
          <w:numId w:val="45"/>
        </w:numPr>
        <w:spacing w:after="120"/>
        <w:ind w:left="709" w:hanging="709"/>
        <w:rPr>
          <w:sz w:val="24"/>
          <w:szCs w:val="24"/>
        </w:rPr>
      </w:pPr>
      <w:r w:rsidRPr="00907E52">
        <w:rPr>
          <w:sz w:val="24"/>
          <w:szCs w:val="24"/>
        </w:rPr>
        <w:t>The current contract to administer the CSPS is due to expire on 31 December 2021, although the Authority is in discussion with the incumbent supplier about a possible extension.   The Authority expects to beg</w:t>
      </w:r>
      <w:r>
        <w:rPr>
          <w:sz w:val="24"/>
          <w:szCs w:val="24"/>
        </w:rPr>
        <w:t>in</w:t>
      </w:r>
      <w:r w:rsidRPr="00907E52">
        <w:rPr>
          <w:sz w:val="24"/>
          <w:szCs w:val="24"/>
        </w:rPr>
        <w:t xml:space="preserve"> a reprocurement of the contract in early 2021 which will follow the requirements of the OJEU Regulations.  As such, the Authority will have a need for expert legal support with regard to the procurement process and the subsequent drafting, negotiation and award of a contract to deliver the administration of the CSPS. </w:t>
      </w:r>
    </w:p>
    <w:p w14:paraId="4DD3FFCC" w14:textId="77777777" w:rsidR="00587424" w:rsidRPr="00907E52" w:rsidRDefault="00587424" w:rsidP="00587424">
      <w:pPr>
        <w:pStyle w:val="Heading2"/>
        <w:spacing w:after="120"/>
        <w:ind w:left="709"/>
        <w:rPr>
          <w:sz w:val="24"/>
          <w:szCs w:val="24"/>
        </w:rPr>
      </w:pPr>
    </w:p>
    <w:p w14:paraId="5909195D" w14:textId="77777777" w:rsidR="00587424" w:rsidRPr="00587424" w:rsidRDefault="00587424" w:rsidP="0013678F">
      <w:pPr>
        <w:pStyle w:val="Heading1"/>
        <w:keepNext/>
        <w:numPr>
          <w:ilvl w:val="0"/>
          <w:numId w:val="45"/>
        </w:numPr>
        <w:tabs>
          <w:tab w:val="clear" w:pos="720"/>
        </w:tabs>
        <w:overflowPunct w:val="0"/>
        <w:autoSpaceDE w:val="0"/>
        <w:autoSpaceDN w:val="0"/>
        <w:spacing w:after="120"/>
        <w:textAlignment w:val="baseline"/>
        <w:rPr>
          <w:caps/>
          <w:sz w:val="32"/>
          <w:szCs w:val="32"/>
        </w:rPr>
      </w:pPr>
      <w:bookmarkStart w:id="13" w:name="_Toc46141157"/>
      <w:bookmarkStart w:id="14" w:name="_Toc368573030"/>
      <w:r w:rsidRPr="00587424">
        <w:rPr>
          <w:caps/>
          <w:sz w:val="32"/>
          <w:szCs w:val="32"/>
        </w:rPr>
        <w:t>definitions</w:t>
      </w:r>
      <w:bookmarkEnd w:id="13"/>
      <w:r w:rsidRPr="00587424">
        <w:rPr>
          <w:caps/>
          <w:sz w:val="32"/>
          <w:szCs w:val="32"/>
        </w:rPr>
        <w:t xml:space="preserve"> </w:t>
      </w:r>
    </w:p>
    <w:tbl>
      <w:tblPr>
        <w:tblStyle w:val="TableGrid"/>
        <w:tblW w:w="0" w:type="auto"/>
        <w:tblInd w:w="720" w:type="dxa"/>
        <w:tblLook w:val="04A0" w:firstRow="1" w:lastRow="0" w:firstColumn="1" w:lastColumn="0" w:noHBand="0" w:noVBand="1"/>
      </w:tblPr>
      <w:tblGrid>
        <w:gridCol w:w="1827"/>
        <w:gridCol w:w="6472"/>
      </w:tblGrid>
      <w:tr w:rsidR="00587424" w:rsidRPr="00907E52" w14:paraId="27C0EA88" w14:textId="77777777" w:rsidTr="00587424">
        <w:tc>
          <w:tcPr>
            <w:tcW w:w="1827" w:type="dxa"/>
            <w:shd w:val="clear" w:color="auto" w:fill="B8CCE4" w:themeFill="accent1" w:themeFillTint="66"/>
          </w:tcPr>
          <w:p w14:paraId="4D1EDFF9" w14:textId="77777777" w:rsidR="00587424" w:rsidRPr="00907E52" w:rsidRDefault="00587424" w:rsidP="00587424">
            <w:pPr>
              <w:pStyle w:val="Heading2"/>
              <w:spacing w:after="120"/>
              <w:ind w:left="18" w:hanging="18"/>
              <w:jc w:val="left"/>
              <w:outlineLvl w:val="1"/>
              <w:rPr>
                <w:b/>
                <w:sz w:val="24"/>
                <w:szCs w:val="24"/>
              </w:rPr>
            </w:pPr>
            <w:r w:rsidRPr="00907E52">
              <w:rPr>
                <w:b/>
                <w:sz w:val="24"/>
                <w:szCs w:val="24"/>
              </w:rPr>
              <w:t>Expression or Acronym</w:t>
            </w:r>
          </w:p>
        </w:tc>
        <w:tc>
          <w:tcPr>
            <w:tcW w:w="6472" w:type="dxa"/>
            <w:shd w:val="clear" w:color="auto" w:fill="B8CCE4" w:themeFill="accent1" w:themeFillTint="66"/>
          </w:tcPr>
          <w:p w14:paraId="34832F78" w14:textId="77777777" w:rsidR="00587424" w:rsidRPr="00907E52" w:rsidRDefault="00587424" w:rsidP="00587424">
            <w:pPr>
              <w:pStyle w:val="Heading2"/>
              <w:spacing w:after="120"/>
              <w:ind w:left="720" w:hanging="720"/>
              <w:outlineLvl w:val="1"/>
              <w:rPr>
                <w:b/>
                <w:sz w:val="24"/>
                <w:szCs w:val="24"/>
              </w:rPr>
            </w:pPr>
            <w:r w:rsidRPr="00907E52">
              <w:rPr>
                <w:b/>
                <w:sz w:val="24"/>
                <w:szCs w:val="24"/>
              </w:rPr>
              <w:t>Definition</w:t>
            </w:r>
          </w:p>
        </w:tc>
      </w:tr>
      <w:tr w:rsidR="00587424" w:rsidRPr="00907E52" w14:paraId="765E4371" w14:textId="77777777" w:rsidTr="00587424">
        <w:tc>
          <w:tcPr>
            <w:tcW w:w="1827" w:type="dxa"/>
          </w:tcPr>
          <w:p w14:paraId="2EF23860" w14:textId="77777777" w:rsidR="00587424" w:rsidRPr="00907E52" w:rsidRDefault="00587424" w:rsidP="00587424">
            <w:pPr>
              <w:pStyle w:val="Heading2"/>
              <w:spacing w:after="120"/>
              <w:ind w:left="720" w:hanging="720"/>
              <w:outlineLvl w:val="1"/>
              <w:rPr>
                <w:sz w:val="24"/>
                <w:szCs w:val="24"/>
              </w:rPr>
            </w:pPr>
            <w:r w:rsidRPr="00907E52">
              <w:rPr>
                <w:sz w:val="24"/>
                <w:szCs w:val="24"/>
              </w:rPr>
              <w:t>CSPS</w:t>
            </w:r>
          </w:p>
        </w:tc>
        <w:tc>
          <w:tcPr>
            <w:tcW w:w="6472" w:type="dxa"/>
          </w:tcPr>
          <w:p w14:paraId="1D6993F8" w14:textId="77777777" w:rsidR="00587424" w:rsidRPr="00907E52" w:rsidRDefault="00587424" w:rsidP="00587424">
            <w:pPr>
              <w:pStyle w:val="Heading2"/>
              <w:spacing w:after="120"/>
              <w:outlineLvl w:val="1"/>
              <w:rPr>
                <w:sz w:val="24"/>
                <w:szCs w:val="24"/>
              </w:rPr>
            </w:pPr>
            <w:r>
              <w:rPr>
                <w:sz w:val="24"/>
                <w:szCs w:val="24"/>
              </w:rPr>
              <w:t>M</w:t>
            </w:r>
            <w:r w:rsidRPr="00907E52">
              <w:rPr>
                <w:sz w:val="24"/>
                <w:szCs w:val="24"/>
              </w:rPr>
              <w:t xml:space="preserve">eans the Civil Service Pension Scheme </w:t>
            </w:r>
          </w:p>
        </w:tc>
      </w:tr>
      <w:tr w:rsidR="00587424" w:rsidRPr="00907E52" w14:paraId="7676CF47" w14:textId="77777777" w:rsidTr="00587424">
        <w:tc>
          <w:tcPr>
            <w:tcW w:w="1827" w:type="dxa"/>
          </w:tcPr>
          <w:p w14:paraId="194E48A7" w14:textId="77777777" w:rsidR="00587424" w:rsidRPr="00907E52" w:rsidRDefault="00587424" w:rsidP="00587424">
            <w:pPr>
              <w:pStyle w:val="Heading2"/>
              <w:spacing w:after="120"/>
              <w:ind w:left="720" w:hanging="720"/>
              <w:outlineLvl w:val="1"/>
              <w:rPr>
                <w:sz w:val="24"/>
                <w:szCs w:val="24"/>
              </w:rPr>
            </w:pPr>
            <w:r w:rsidRPr="00907E52">
              <w:rPr>
                <w:sz w:val="24"/>
                <w:szCs w:val="24"/>
              </w:rPr>
              <w:t>RMSPS</w:t>
            </w:r>
          </w:p>
        </w:tc>
        <w:tc>
          <w:tcPr>
            <w:tcW w:w="6472" w:type="dxa"/>
          </w:tcPr>
          <w:p w14:paraId="6B45F938" w14:textId="77777777" w:rsidR="00587424" w:rsidRPr="00907E52" w:rsidRDefault="00587424" w:rsidP="00587424">
            <w:pPr>
              <w:pStyle w:val="Heading2"/>
              <w:spacing w:after="120"/>
              <w:ind w:left="720" w:hanging="720"/>
              <w:outlineLvl w:val="1"/>
              <w:rPr>
                <w:sz w:val="24"/>
                <w:szCs w:val="24"/>
              </w:rPr>
            </w:pPr>
            <w:r w:rsidRPr="00907E52">
              <w:rPr>
                <w:sz w:val="24"/>
                <w:szCs w:val="24"/>
              </w:rPr>
              <w:t>Means the Royal Mail Statutory Pension Scheme</w:t>
            </w:r>
          </w:p>
        </w:tc>
      </w:tr>
    </w:tbl>
    <w:p w14:paraId="46FAD366" w14:textId="77777777" w:rsidR="00587424" w:rsidRPr="00587424" w:rsidRDefault="00587424" w:rsidP="0013678F">
      <w:pPr>
        <w:pStyle w:val="Heading1"/>
        <w:keepNext/>
        <w:numPr>
          <w:ilvl w:val="0"/>
          <w:numId w:val="45"/>
        </w:numPr>
        <w:tabs>
          <w:tab w:val="clear" w:pos="720"/>
        </w:tabs>
        <w:overflowPunct w:val="0"/>
        <w:autoSpaceDE w:val="0"/>
        <w:autoSpaceDN w:val="0"/>
        <w:spacing w:before="240" w:after="120"/>
        <w:textAlignment w:val="baseline"/>
        <w:rPr>
          <w:caps/>
          <w:sz w:val="32"/>
          <w:szCs w:val="32"/>
        </w:rPr>
      </w:pPr>
      <w:bookmarkStart w:id="15" w:name="_Toc46141158"/>
      <w:r w:rsidRPr="00587424">
        <w:rPr>
          <w:caps/>
          <w:sz w:val="32"/>
          <w:szCs w:val="32"/>
        </w:rPr>
        <w:lastRenderedPageBreak/>
        <w:t>scope of requirement</w:t>
      </w:r>
      <w:bookmarkEnd w:id="12"/>
      <w:bookmarkEnd w:id="14"/>
      <w:bookmarkEnd w:id="15"/>
      <w:r w:rsidRPr="00587424">
        <w:rPr>
          <w:caps/>
          <w:sz w:val="32"/>
          <w:szCs w:val="32"/>
        </w:rPr>
        <w:t xml:space="preserve"> </w:t>
      </w:r>
      <w:bookmarkEnd w:id="9"/>
    </w:p>
    <w:p w14:paraId="1F8CCC98" w14:textId="77777777" w:rsidR="00587424" w:rsidRPr="00907E52" w:rsidRDefault="00587424" w:rsidP="0013678F">
      <w:pPr>
        <w:pStyle w:val="Heading2"/>
        <w:numPr>
          <w:ilvl w:val="1"/>
          <w:numId w:val="45"/>
        </w:numPr>
        <w:tabs>
          <w:tab w:val="clear" w:pos="720"/>
        </w:tabs>
        <w:overflowPunct w:val="0"/>
        <w:autoSpaceDE w:val="0"/>
        <w:autoSpaceDN w:val="0"/>
        <w:spacing w:after="120"/>
        <w:ind w:left="709" w:hanging="709"/>
        <w:textAlignment w:val="baseline"/>
        <w:rPr>
          <w:sz w:val="24"/>
        </w:rPr>
      </w:pPr>
      <w:r w:rsidRPr="00907E52">
        <w:rPr>
          <w:sz w:val="24"/>
        </w:rPr>
        <w:t xml:space="preserve">The Authority will require legal support to re-procure the CSPS administration services through a competitive procurement.  It expects to take six months to prepare to launch the procurement, 12 months to complete the procurement of the new administration service and then 24 months to transition the services.  </w:t>
      </w:r>
    </w:p>
    <w:p w14:paraId="7791A334" w14:textId="77777777" w:rsidR="00587424" w:rsidRPr="00907E52" w:rsidRDefault="00587424" w:rsidP="0013678F">
      <w:pPr>
        <w:pStyle w:val="Heading2"/>
        <w:numPr>
          <w:ilvl w:val="1"/>
          <w:numId w:val="45"/>
        </w:numPr>
        <w:tabs>
          <w:tab w:val="clear" w:pos="720"/>
        </w:tabs>
        <w:overflowPunct w:val="0"/>
        <w:autoSpaceDE w:val="0"/>
        <w:autoSpaceDN w:val="0"/>
        <w:spacing w:after="120"/>
        <w:ind w:left="709" w:hanging="709"/>
        <w:textAlignment w:val="baseline"/>
        <w:rPr>
          <w:sz w:val="24"/>
        </w:rPr>
      </w:pPr>
      <w:r w:rsidRPr="00907E52">
        <w:rPr>
          <w:sz w:val="24"/>
        </w:rPr>
        <w:t xml:space="preserve">The Authority may also require legal support to the possible re-procurement of pension administration services for the Royal Mail Statutory Pension Scheme (RMSPS).  If the Authority does re-procure these services for the RMSPS, the likely timetable would be 6 months to prepare for procurement, 12 months procurement and 18 months transition.  The scope of this requirement therefore covers the possibility of providing legal services for both procurements, but there is no certainty that RMSPS will proceed to re-procurement.  </w:t>
      </w:r>
    </w:p>
    <w:p w14:paraId="292F06BD" w14:textId="77777777" w:rsidR="00587424" w:rsidRPr="00907E52" w:rsidRDefault="00587424" w:rsidP="0013678F">
      <w:pPr>
        <w:pStyle w:val="Heading2"/>
        <w:numPr>
          <w:ilvl w:val="1"/>
          <w:numId w:val="45"/>
        </w:numPr>
        <w:tabs>
          <w:tab w:val="clear" w:pos="720"/>
        </w:tabs>
        <w:overflowPunct w:val="0"/>
        <w:autoSpaceDE w:val="0"/>
        <w:autoSpaceDN w:val="0"/>
        <w:spacing w:after="120"/>
        <w:ind w:left="709" w:hanging="709"/>
        <w:textAlignment w:val="baseline"/>
        <w:rPr>
          <w:sz w:val="24"/>
        </w:rPr>
      </w:pPr>
      <w:r w:rsidRPr="00907E52">
        <w:rPr>
          <w:sz w:val="24"/>
        </w:rPr>
        <w:t xml:space="preserve">These timescales are provisional, based on current plans but may change as the Authority completes its options analysis, which will include the relative timing of the two procurements, and whether to run them as a joint or separate procurements.  The Provider will be expected to provide Legal Services throughout this period and for a reasonable timeframe thereafter to ensure transition is successfully achieved, although the vast majority of the legal activity on both programmes will take place up to the point of contract award.  </w:t>
      </w:r>
    </w:p>
    <w:p w14:paraId="0C225C73" w14:textId="77777777" w:rsidR="00587424" w:rsidRPr="00907E52" w:rsidRDefault="00587424" w:rsidP="0013678F">
      <w:pPr>
        <w:pStyle w:val="Heading2"/>
        <w:numPr>
          <w:ilvl w:val="1"/>
          <w:numId w:val="45"/>
        </w:numPr>
        <w:tabs>
          <w:tab w:val="clear" w:pos="720"/>
        </w:tabs>
        <w:overflowPunct w:val="0"/>
        <w:autoSpaceDE w:val="0"/>
        <w:autoSpaceDN w:val="0"/>
        <w:ind w:left="709" w:hanging="709"/>
        <w:textAlignment w:val="baseline"/>
        <w:rPr>
          <w:sz w:val="24"/>
        </w:rPr>
      </w:pPr>
      <w:r w:rsidRPr="00907E52">
        <w:rPr>
          <w:sz w:val="24"/>
        </w:rPr>
        <w:t xml:space="preserve">The Legal Services requirement is for all legal advice and support as required by the Authority in relation to the CSPS and RMSPS Administration Contracts, including in all the areas set out at Annex 1. The majority of this legal advice is expected to be in the procurement field, but the authority also expects to require specialist advice on TUPE and IPR. </w:t>
      </w:r>
    </w:p>
    <w:p w14:paraId="7244DC87" w14:textId="513641B2" w:rsidR="00587424" w:rsidRPr="00587424" w:rsidRDefault="00587424" w:rsidP="0013678F">
      <w:pPr>
        <w:pStyle w:val="Heading2"/>
        <w:numPr>
          <w:ilvl w:val="1"/>
          <w:numId w:val="45"/>
        </w:numPr>
        <w:tabs>
          <w:tab w:val="clear" w:pos="720"/>
        </w:tabs>
        <w:overflowPunct w:val="0"/>
        <w:autoSpaceDE w:val="0"/>
        <w:autoSpaceDN w:val="0"/>
        <w:ind w:left="709" w:hanging="709"/>
        <w:textAlignment w:val="baseline"/>
        <w:rPr>
          <w:sz w:val="24"/>
        </w:rPr>
      </w:pPr>
      <w:bookmarkStart w:id="16" w:name="_4d34og8" w:colFirst="0" w:colLast="0"/>
      <w:bookmarkEnd w:id="16"/>
      <w:r w:rsidRPr="00907E52">
        <w:rPr>
          <w:sz w:val="24"/>
        </w:rPr>
        <w:t>The Provider, or any of its Sub-Contractors or Affiliates will not be permitted to bid on the CSPS and RMSPS Administration Contract unless the Provider can demonstrate to the reasonable satisfaction of the Authority that the appropriate measures will be put in place to remove any conflict or potential conflict of interest and/or unfair advantage that the Provider may have.  This will include the use of strictly monitored ethical wall arrangements between the Provider’s bid team and other parts of MyCSP, EQ and Capita (as appropriate) unless the Provider can demonstrate to the reasonable satisfaction of the Authority that the appropriate measures are to be put in place to remove the conflict or potential conflict of interest.</w:t>
      </w:r>
    </w:p>
    <w:p w14:paraId="56CD255F" w14:textId="77777777" w:rsidR="00587424" w:rsidRPr="00CD468A" w:rsidRDefault="00587424" w:rsidP="0013678F">
      <w:pPr>
        <w:pStyle w:val="Heading1"/>
        <w:keepNext/>
        <w:numPr>
          <w:ilvl w:val="0"/>
          <w:numId w:val="45"/>
        </w:numPr>
        <w:tabs>
          <w:tab w:val="clear" w:pos="720"/>
        </w:tabs>
        <w:overflowPunct w:val="0"/>
        <w:autoSpaceDE w:val="0"/>
        <w:autoSpaceDN w:val="0"/>
        <w:spacing w:before="240" w:after="120"/>
        <w:textAlignment w:val="baseline"/>
        <w:rPr>
          <w:sz w:val="32"/>
          <w:szCs w:val="32"/>
        </w:rPr>
      </w:pPr>
      <w:bookmarkStart w:id="17" w:name="_2s8eyo1" w:colFirst="0" w:colLast="0"/>
      <w:bookmarkStart w:id="18" w:name="_Toc508891627"/>
      <w:bookmarkStart w:id="19" w:name="_Toc46141159"/>
      <w:bookmarkEnd w:id="17"/>
      <w:r w:rsidRPr="00CD468A">
        <w:rPr>
          <w:sz w:val="32"/>
          <w:szCs w:val="32"/>
        </w:rPr>
        <w:t>THE REQUIREMENT</w:t>
      </w:r>
      <w:bookmarkEnd w:id="18"/>
      <w:bookmarkEnd w:id="19"/>
      <w:r w:rsidRPr="00CD468A">
        <w:rPr>
          <w:sz w:val="32"/>
          <w:szCs w:val="32"/>
        </w:rPr>
        <w:t xml:space="preserve">     </w:t>
      </w:r>
    </w:p>
    <w:p w14:paraId="171F90F2" w14:textId="77777777" w:rsidR="00587424" w:rsidRPr="00C96CAF" w:rsidRDefault="00587424" w:rsidP="0013678F">
      <w:pPr>
        <w:pStyle w:val="Heading2"/>
        <w:numPr>
          <w:ilvl w:val="1"/>
          <w:numId w:val="45"/>
        </w:numPr>
        <w:tabs>
          <w:tab w:val="clear" w:pos="720"/>
        </w:tabs>
        <w:overflowPunct w:val="0"/>
        <w:autoSpaceDE w:val="0"/>
        <w:autoSpaceDN w:val="0"/>
        <w:ind w:left="709" w:hanging="709"/>
        <w:textAlignment w:val="baseline"/>
        <w:rPr>
          <w:b/>
          <w:sz w:val="24"/>
        </w:rPr>
      </w:pPr>
      <w:r w:rsidRPr="00C96CAF">
        <w:rPr>
          <w:b/>
          <w:sz w:val="24"/>
        </w:rPr>
        <w:t>General Service Requirement</w:t>
      </w:r>
    </w:p>
    <w:p w14:paraId="310848D1" w14:textId="77777777" w:rsidR="00587424" w:rsidRPr="00907E52" w:rsidRDefault="00587424" w:rsidP="0013678F">
      <w:pPr>
        <w:pStyle w:val="Heading2"/>
        <w:numPr>
          <w:ilvl w:val="1"/>
          <w:numId w:val="45"/>
        </w:numPr>
        <w:tabs>
          <w:tab w:val="clear" w:pos="720"/>
        </w:tabs>
        <w:overflowPunct w:val="0"/>
        <w:autoSpaceDE w:val="0"/>
        <w:autoSpaceDN w:val="0"/>
        <w:ind w:left="709" w:hanging="709"/>
        <w:textAlignment w:val="baseline"/>
        <w:rPr>
          <w:sz w:val="24"/>
        </w:rPr>
      </w:pPr>
      <w:r w:rsidRPr="00907E52">
        <w:rPr>
          <w:sz w:val="24"/>
        </w:rPr>
        <w:t xml:space="preserve">The Provider shall at all times bring to bear the full breadth of their professional judgment, knowledge and experience of and expertise in the use of the Competitive Procedure with Dialogue and provide clear and compelling written and verbal advice and documentation where such advice and documentation are required. This will include providing advice on the proposed procurement route(s) and the approach to contract negotiations. The Provider will take part in the expected dialogue and negotiations meetings with the bidders during the </w:t>
      </w:r>
      <w:r w:rsidRPr="00907E52">
        <w:rPr>
          <w:sz w:val="24"/>
        </w:rPr>
        <w:lastRenderedPageBreak/>
        <w:t xml:space="preserve">procurement process, and with the preferred supplier after contract award and through the transition phase.  </w:t>
      </w:r>
    </w:p>
    <w:p w14:paraId="25DE368B" w14:textId="77777777" w:rsidR="00587424" w:rsidRPr="00907E52" w:rsidRDefault="00587424" w:rsidP="0013678F">
      <w:pPr>
        <w:pStyle w:val="Heading2"/>
        <w:numPr>
          <w:ilvl w:val="1"/>
          <w:numId w:val="45"/>
        </w:numPr>
        <w:tabs>
          <w:tab w:val="clear" w:pos="720"/>
        </w:tabs>
        <w:overflowPunct w:val="0"/>
        <w:autoSpaceDE w:val="0"/>
        <w:autoSpaceDN w:val="0"/>
        <w:ind w:left="709" w:hanging="709"/>
        <w:textAlignment w:val="baseline"/>
        <w:rPr>
          <w:sz w:val="24"/>
        </w:rPr>
      </w:pPr>
      <w:r w:rsidRPr="00907E52">
        <w:rPr>
          <w:sz w:val="24"/>
        </w:rPr>
        <w:t>The Provider will be part of a wider Programme delivery team (including Authority staff and external appointments) and will work collaboratively and proactively with the team to deliver the Programme’s objectives.  The Provider shall be responsible for certifying that all contractual and procurement documentation and processes adopted by the Authority related to the CSPS procurement and services are lawful, satisfactory and fit for purpose and provide its legal sign-off in relation to the same.</w:t>
      </w:r>
    </w:p>
    <w:p w14:paraId="58DF4A50" w14:textId="77777777" w:rsidR="00587424" w:rsidRPr="00907E52" w:rsidRDefault="00587424" w:rsidP="0013678F">
      <w:pPr>
        <w:pStyle w:val="Heading2"/>
        <w:numPr>
          <w:ilvl w:val="1"/>
          <w:numId w:val="45"/>
        </w:numPr>
        <w:tabs>
          <w:tab w:val="clear" w:pos="720"/>
        </w:tabs>
        <w:overflowPunct w:val="0"/>
        <w:autoSpaceDE w:val="0"/>
        <w:autoSpaceDN w:val="0"/>
        <w:ind w:left="709" w:hanging="709"/>
        <w:textAlignment w:val="baseline"/>
        <w:rPr>
          <w:sz w:val="24"/>
        </w:rPr>
      </w:pPr>
      <w:r w:rsidRPr="00907E52">
        <w:rPr>
          <w:sz w:val="24"/>
        </w:rPr>
        <w:t>The Provider’s team must provide a balance of appropriate experience and seniority matching the service requirements and this shall include that a partner shall at all times be engaged in the provision of the Services.</w:t>
      </w:r>
    </w:p>
    <w:p w14:paraId="0932B469" w14:textId="77777777" w:rsidR="00587424" w:rsidRPr="00907E52" w:rsidRDefault="00587424" w:rsidP="0013678F">
      <w:pPr>
        <w:pStyle w:val="Heading2"/>
        <w:numPr>
          <w:ilvl w:val="1"/>
          <w:numId w:val="45"/>
        </w:numPr>
        <w:tabs>
          <w:tab w:val="clear" w:pos="720"/>
        </w:tabs>
        <w:overflowPunct w:val="0"/>
        <w:autoSpaceDE w:val="0"/>
        <w:autoSpaceDN w:val="0"/>
        <w:ind w:left="709" w:hanging="709"/>
        <w:textAlignment w:val="baseline"/>
        <w:rPr>
          <w:sz w:val="24"/>
        </w:rPr>
      </w:pPr>
      <w:r w:rsidRPr="00907E52">
        <w:rPr>
          <w:sz w:val="24"/>
        </w:rPr>
        <w:t>As required, the Provider will attend key Authority stakeholder meetings, e.g. the Programme Board</w:t>
      </w:r>
      <w:r>
        <w:rPr>
          <w:sz w:val="24"/>
        </w:rPr>
        <w:t>.</w:t>
      </w:r>
    </w:p>
    <w:p w14:paraId="793FCF59" w14:textId="77777777" w:rsidR="00587424" w:rsidRPr="00907E52" w:rsidRDefault="00587424" w:rsidP="0013678F">
      <w:pPr>
        <w:pStyle w:val="Heading2"/>
        <w:numPr>
          <w:ilvl w:val="1"/>
          <w:numId w:val="45"/>
        </w:numPr>
        <w:tabs>
          <w:tab w:val="clear" w:pos="720"/>
        </w:tabs>
        <w:overflowPunct w:val="0"/>
        <w:autoSpaceDE w:val="0"/>
        <w:autoSpaceDN w:val="0"/>
        <w:ind w:left="709" w:hanging="709"/>
        <w:textAlignment w:val="baseline"/>
        <w:rPr>
          <w:sz w:val="24"/>
        </w:rPr>
      </w:pPr>
      <w:r w:rsidRPr="00907E52">
        <w:rPr>
          <w:sz w:val="24"/>
        </w:rPr>
        <w:t>The Provider shall immediately inform the Authority if any of the Services are not being or are unable to be performed in accordance with agreed planning and provide details of the reasons for non-performance along with any corrective action and the date by which such Services will be completed.</w:t>
      </w:r>
    </w:p>
    <w:p w14:paraId="200273CF" w14:textId="77777777" w:rsidR="00587424" w:rsidRPr="00907E52" w:rsidRDefault="00587424" w:rsidP="0013678F">
      <w:pPr>
        <w:pStyle w:val="Heading2"/>
        <w:numPr>
          <w:ilvl w:val="1"/>
          <w:numId w:val="45"/>
        </w:numPr>
        <w:tabs>
          <w:tab w:val="clear" w:pos="720"/>
        </w:tabs>
        <w:overflowPunct w:val="0"/>
        <w:autoSpaceDE w:val="0"/>
        <w:autoSpaceDN w:val="0"/>
        <w:ind w:left="709" w:hanging="709"/>
        <w:textAlignment w:val="baseline"/>
        <w:rPr>
          <w:sz w:val="24"/>
        </w:rPr>
      </w:pPr>
      <w:r w:rsidRPr="00907E52">
        <w:rPr>
          <w:sz w:val="24"/>
        </w:rPr>
        <w:t xml:space="preserve">The Provider will be required to liaise with the Government Legal </w:t>
      </w:r>
      <w:r>
        <w:rPr>
          <w:sz w:val="24"/>
        </w:rPr>
        <w:t>Authority</w:t>
      </w:r>
      <w:r w:rsidRPr="00907E52">
        <w:rPr>
          <w:sz w:val="24"/>
        </w:rPr>
        <w:t xml:space="preserve"> where relevant and must report to GLD on any key legal risks which may arise or which are anticipated.</w:t>
      </w:r>
    </w:p>
    <w:p w14:paraId="19218406" w14:textId="77777777" w:rsidR="00587424" w:rsidRPr="00907E52" w:rsidRDefault="00587424" w:rsidP="0013678F">
      <w:pPr>
        <w:pStyle w:val="Heading2"/>
        <w:numPr>
          <w:ilvl w:val="1"/>
          <w:numId w:val="45"/>
        </w:numPr>
        <w:tabs>
          <w:tab w:val="clear" w:pos="720"/>
        </w:tabs>
        <w:overflowPunct w:val="0"/>
        <w:autoSpaceDE w:val="0"/>
        <w:autoSpaceDN w:val="0"/>
        <w:ind w:left="709" w:hanging="709"/>
        <w:textAlignment w:val="baseline"/>
        <w:rPr>
          <w:sz w:val="24"/>
        </w:rPr>
      </w:pPr>
      <w:r w:rsidRPr="00907E52">
        <w:rPr>
          <w:sz w:val="24"/>
        </w:rPr>
        <w:t xml:space="preserve">Notwithstanding any invoices for payment that the Provider may submit to the Authority in accordance with the Contract, the Provider  shall throughout the duration of the provision of the Contract, submit to the Authority and Government Legal </w:t>
      </w:r>
      <w:r>
        <w:rPr>
          <w:sz w:val="24"/>
        </w:rPr>
        <w:t>Authority</w:t>
      </w:r>
      <w:r w:rsidRPr="00907E52">
        <w:rPr>
          <w:sz w:val="24"/>
        </w:rPr>
        <w:t xml:space="preserve">, a monthly summary of the Provider’s costs for the delivery of the Contract for the preceding week.    </w:t>
      </w:r>
    </w:p>
    <w:p w14:paraId="35D29A05" w14:textId="77777777" w:rsidR="00587424" w:rsidRPr="00907E52" w:rsidRDefault="00587424" w:rsidP="0013678F">
      <w:pPr>
        <w:pStyle w:val="Heading2"/>
        <w:numPr>
          <w:ilvl w:val="1"/>
          <w:numId w:val="45"/>
        </w:numPr>
        <w:tabs>
          <w:tab w:val="clear" w:pos="720"/>
        </w:tabs>
        <w:overflowPunct w:val="0"/>
        <w:autoSpaceDE w:val="0"/>
        <w:autoSpaceDN w:val="0"/>
        <w:ind w:left="709" w:hanging="709"/>
        <w:textAlignment w:val="baseline"/>
        <w:rPr>
          <w:sz w:val="24"/>
        </w:rPr>
      </w:pPr>
      <w:r w:rsidRPr="00907E52">
        <w:rPr>
          <w:sz w:val="24"/>
        </w:rPr>
        <w:t xml:space="preserve">The requirements in </w:t>
      </w:r>
      <w:r>
        <w:rPr>
          <w:sz w:val="24"/>
        </w:rPr>
        <w:t>Annex 1</w:t>
      </w:r>
      <w:r w:rsidRPr="00907E52">
        <w:rPr>
          <w:sz w:val="24"/>
        </w:rPr>
        <w:t xml:space="preserve"> shall cover the provision of the Services in their entirety irrespective of the phase during which they are to be performed.</w:t>
      </w:r>
    </w:p>
    <w:p w14:paraId="16750DBE" w14:textId="6CBE3C75" w:rsidR="00587424" w:rsidRPr="00587424" w:rsidRDefault="00587424" w:rsidP="0013678F">
      <w:pPr>
        <w:pStyle w:val="Heading2"/>
        <w:numPr>
          <w:ilvl w:val="1"/>
          <w:numId w:val="45"/>
        </w:numPr>
        <w:tabs>
          <w:tab w:val="clear" w:pos="720"/>
        </w:tabs>
        <w:overflowPunct w:val="0"/>
        <w:autoSpaceDE w:val="0"/>
        <w:autoSpaceDN w:val="0"/>
        <w:ind w:left="709" w:hanging="709"/>
        <w:textAlignment w:val="baseline"/>
        <w:rPr>
          <w:sz w:val="24"/>
        </w:rPr>
      </w:pPr>
      <w:r w:rsidRPr="00907E52">
        <w:rPr>
          <w:sz w:val="24"/>
        </w:rPr>
        <w:t>Please refer to Annex 1 of this document for further information on this Requirement.</w:t>
      </w:r>
    </w:p>
    <w:p w14:paraId="239CF17D" w14:textId="77777777" w:rsidR="00587424" w:rsidRPr="00CD468A" w:rsidRDefault="00587424" w:rsidP="0013678F">
      <w:pPr>
        <w:pStyle w:val="Heading1"/>
        <w:keepNext/>
        <w:numPr>
          <w:ilvl w:val="0"/>
          <w:numId w:val="45"/>
        </w:numPr>
        <w:tabs>
          <w:tab w:val="clear" w:pos="720"/>
        </w:tabs>
        <w:overflowPunct w:val="0"/>
        <w:autoSpaceDE w:val="0"/>
        <w:autoSpaceDN w:val="0"/>
        <w:spacing w:before="240" w:after="120"/>
        <w:textAlignment w:val="baseline"/>
        <w:rPr>
          <w:sz w:val="32"/>
          <w:szCs w:val="32"/>
        </w:rPr>
      </w:pPr>
      <w:bookmarkStart w:id="20" w:name="_17dp8vu" w:colFirst="0" w:colLast="0"/>
      <w:bookmarkStart w:id="21" w:name="_Toc508891628"/>
      <w:bookmarkStart w:id="22" w:name="_Toc46141160"/>
      <w:bookmarkEnd w:id="20"/>
      <w:r w:rsidRPr="00CD468A">
        <w:rPr>
          <w:sz w:val="32"/>
          <w:szCs w:val="32"/>
        </w:rPr>
        <w:t xml:space="preserve">KEY </w:t>
      </w:r>
      <w:bookmarkEnd w:id="21"/>
      <w:r w:rsidRPr="00CD468A">
        <w:rPr>
          <w:sz w:val="32"/>
          <w:szCs w:val="32"/>
        </w:rPr>
        <w:t>DELIVERABLES</w:t>
      </w:r>
      <w:bookmarkEnd w:id="22"/>
    </w:p>
    <w:p w14:paraId="56E91C7B" w14:textId="77777777" w:rsidR="00587424" w:rsidRPr="00C80712" w:rsidRDefault="00587424" w:rsidP="0013678F">
      <w:pPr>
        <w:pStyle w:val="Heading2"/>
        <w:numPr>
          <w:ilvl w:val="1"/>
          <w:numId w:val="45"/>
        </w:numPr>
        <w:tabs>
          <w:tab w:val="clear" w:pos="720"/>
        </w:tabs>
        <w:overflowPunct w:val="0"/>
        <w:autoSpaceDE w:val="0"/>
        <w:autoSpaceDN w:val="0"/>
        <w:ind w:left="709" w:hanging="709"/>
        <w:textAlignment w:val="baseline"/>
        <w:rPr>
          <w:sz w:val="24"/>
        </w:rPr>
      </w:pPr>
      <w:r w:rsidRPr="00907E52">
        <w:rPr>
          <w:sz w:val="24"/>
        </w:rPr>
        <w:t>The Potential Provider should note the following project deliverables, which will be used by the Authority to evaluate the bids</w:t>
      </w:r>
      <w:r>
        <w:rPr>
          <w:sz w:val="24"/>
        </w:rPr>
        <w:t xml:space="preserve"> for the contracts to administer the CSPS and the RMSPS</w:t>
      </w:r>
      <w:r w:rsidRPr="00907E52">
        <w:rPr>
          <w:sz w:val="24"/>
        </w:rPr>
        <w:t>:</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5613"/>
        <w:gridCol w:w="2083"/>
      </w:tblGrid>
      <w:tr w:rsidR="00587424" w:rsidRPr="00907E52" w14:paraId="4B103D89" w14:textId="77777777" w:rsidTr="00587424">
        <w:trPr>
          <w:trHeight w:val="596"/>
        </w:trPr>
        <w:tc>
          <w:tcPr>
            <w:tcW w:w="709" w:type="pct"/>
            <w:shd w:val="clear" w:color="auto" w:fill="C6D9F1"/>
            <w:vAlign w:val="center"/>
          </w:tcPr>
          <w:p w14:paraId="47F66CE1" w14:textId="77777777" w:rsidR="00587424" w:rsidRPr="00907E52" w:rsidRDefault="00587424" w:rsidP="00587424">
            <w:pPr>
              <w:pStyle w:val="Heading2"/>
              <w:overflowPunct w:val="0"/>
              <w:autoSpaceDE w:val="0"/>
              <w:autoSpaceDN w:val="0"/>
              <w:spacing w:after="0"/>
              <w:jc w:val="left"/>
              <w:textAlignment w:val="baseline"/>
              <w:rPr>
                <w:b/>
                <w:sz w:val="24"/>
              </w:rPr>
            </w:pPr>
            <w:bookmarkStart w:id="23" w:name="_3rdcrjn" w:colFirst="0" w:colLast="0"/>
            <w:bookmarkEnd w:id="23"/>
            <w:r w:rsidRPr="00907E52">
              <w:rPr>
                <w:b/>
                <w:sz w:val="24"/>
              </w:rPr>
              <w:t>Milestone</w:t>
            </w:r>
          </w:p>
        </w:tc>
        <w:tc>
          <w:tcPr>
            <w:tcW w:w="3124" w:type="pct"/>
            <w:shd w:val="clear" w:color="auto" w:fill="C6D9F1"/>
            <w:vAlign w:val="center"/>
          </w:tcPr>
          <w:p w14:paraId="53BBD78B" w14:textId="77777777" w:rsidR="00587424" w:rsidRPr="00907E52" w:rsidRDefault="00587424" w:rsidP="00587424">
            <w:pPr>
              <w:pStyle w:val="Heading2"/>
              <w:overflowPunct w:val="0"/>
              <w:autoSpaceDE w:val="0"/>
              <w:autoSpaceDN w:val="0"/>
              <w:spacing w:after="0"/>
              <w:jc w:val="left"/>
              <w:textAlignment w:val="baseline"/>
              <w:rPr>
                <w:b/>
                <w:sz w:val="24"/>
              </w:rPr>
            </w:pPr>
            <w:r w:rsidRPr="00907E52">
              <w:rPr>
                <w:b/>
                <w:sz w:val="24"/>
              </w:rPr>
              <w:t>Description</w:t>
            </w:r>
          </w:p>
        </w:tc>
        <w:tc>
          <w:tcPr>
            <w:tcW w:w="1168" w:type="pct"/>
            <w:shd w:val="clear" w:color="auto" w:fill="C6D9F1"/>
            <w:vAlign w:val="center"/>
          </w:tcPr>
          <w:p w14:paraId="6848C73C" w14:textId="77777777" w:rsidR="00587424" w:rsidRPr="00907E52" w:rsidRDefault="00587424" w:rsidP="00587424">
            <w:pPr>
              <w:pStyle w:val="Heading2"/>
              <w:overflowPunct w:val="0"/>
              <w:autoSpaceDE w:val="0"/>
              <w:autoSpaceDN w:val="0"/>
              <w:spacing w:after="0"/>
              <w:jc w:val="left"/>
              <w:textAlignment w:val="baseline"/>
              <w:rPr>
                <w:b/>
                <w:sz w:val="24"/>
              </w:rPr>
            </w:pPr>
            <w:r w:rsidRPr="00907E52">
              <w:rPr>
                <w:b/>
                <w:sz w:val="24"/>
              </w:rPr>
              <w:t>CSPS Timeframe</w:t>
            </w:r>
          </w:p>
        </w:tc>
      </w:tr>
      <w:tr w:rsidR="00587424" w:rsidRPr="00907E52" w14:paraId="1FDE303E" w14:textId="77777777" w:rsidTr="00587424">
        <w:tc>
          <w:tcPr>
            <w:tcW w:w="709" w:type="pct"/>
            <w:vAlign w:val="center"/>
          </w:tcPr>
          <w:p w14:paraId="49158A75" w14:textId="77777777" w:rsidR="00587424" w:rsidRPr="00907E52" w:rsidRDefault="00587424" w:rsidP="00587424">
            <w:pPr>
              <w:pStyle w:val="Heading2"/>
              <w:overflowPunct w:val="0"/>
              <w:autoSpaceDE w:val="0"/>
              <w:autoSpaceDN w:val="0"/>
              <w:spacing w:after="0"/>
              <w:jc w:val="center"/>
              <w:textAlignment w:val="baseline"/>
              <w:rPr>
                <w:sz w:val="24"/>
              </w:rPr>
            </w:pPr>
            <w:r w:rsidRPr="00907E52">
              <w:rPr>
                <w:sz w:val="24"/>
              </w:rPr>
              <w:t>1</w:t>
            </w:r>
          </w:p>
        </w:tc>
        <w:tc>
          <w:tcPr>
            <w:tcW w:w="3124" w:type="pct"/>
            <w:vAlign w:val="center"/>
          </w:tcPr>
          <w:p w14:paraId="5A6D949A" w14:textId="77777777" w:rsidR="00587424" w:rsidRPr="00907E52" w:rsidRDefault="00587424" w:rsidP="00587424">
            <w:pPr>
              <w:pStyle w:val="Heading2"/>
              <w:overflowPunct w:val="0"/>
              <w:autoSpaceDE w:val="0"/>
              <w:autoSpaceDN w:val="0"/>
              <w:spacing w:after="0"/>
              <w:textAlignment w:val="baseline"/>
              <w:rPr>
                <w:sz w:val="24"/>
              </w:rPr>
            </w:pPr>
            <w:r w:rsidRPr="00907E52">
              <w:rPr>
                <w:sz w:val="24"/>
              </w:rPr>
              <w:t>Delivery of detailed procurement strategy and outline for Competitive Negotiations</w:t>
            </w:r>
          </w:p>
        </w:tc>
        <w:tc>
          <w:tcPr>
            <w:tcW w:w="1168" w:type="pct"/>
            <w:vAlign w:val="center"/>
          </w:tcPr>
          <w:p w14:paraId="38EAB994" w14:textId="77777777" w:rsidR="00587424" w:rsidRPr="00907E52" w:rsidRDefault="00587424" w:rsidP="00587424">
            <w:pPr>
              <w:pStyle w:val="Heading2"/>
              <w:overflowPunct w:val="0"/>
              <w:autoSpaceDE w:val="0"/>
              <w:autoSpaceDN w:val="0"/>
              <w:spacing w:after="0"/>
              <w:jc w:val="left"/>
              <w:textAlignment w:val="baseline"/>
              <w:rPr>
                <w:sz w:val="24"/>
              </w:rPr>
            </w:pPr>
            <w:r w:rsidRPr="00907E52">
              <w:rPr>
                <w:sz w:val="24"/>
              </w:rPr>
              <w:t>End December 2020</w:t>
            </w:r>
          </w:p>
        </w:tc>
      </w:tr>
      <w:tr w:rsidR="00587424" w:rsidRPr="00907E52" w14:paraId="325B565C" w14:textId="77777777" w:rsidTr="00587424">
        <w:tc>
          <w:tcPr>
            <w:tcW w:w="709" w:type="pct"/>
            <w:vAlign w:val="center"/>
          </w:tcPr>
          <w:p w14:paraId="29ED8D52" w14:textId="77777777" w:rsidR="00587424" w:rsidRPr="00907E52" w:rsidRDefault="00587424" w:rsidP="00587424">
            <w:pPr>
              <w:pStyle w:val="Heading2"/>
              <w:overflowPunct w:val="0"/>
              <w:autoSpaceDE w:val="0"/>
              <w:autoSpaceDN w:val="0"/>
              <w:spacing w:after="0"/>
              <w:ind w:left="720" w:hanging="720"/>
              <w:jc w:val="center"/>
              <w:textAlignment w:val="baseline"/>
              <w:rPr>
                <w:sz w:val="24"/>
              </w:rPr>
            </w:pPr>
            <w:r w:rsidRPr="00907E52">
              <w:rPr>
                <w:sz w:val="24"/>
              </w:rPr>
              <w:lastRenderedPageBreak/>
              <w:t>2</w:t>
            </w:r>
          </w:p>
        </w:tc>
        <w:tc>
          <w:tcPr>
            <w:tcW w:w="3124" w:type="pct"/>
            <w:vAlign w:val="center"/>
          </w:tcPr>
          <w:p w14:paraId="1953519E" w14:textId="77777777" w:rsidR="00587424" w:rsidRPr="00907E52" w:rsidRDefault="00587424" w:rsidP="00587424">
            <w:pPr>
              <w:pStyle w:val="Heading2"/>
              <w:overflowPunct w:val="0"/>
              <w:autoSpaceDE w:val="0"/>
              <w:autoSpaceDN w:val="0"/>
              <w:spacing w:after="0"/>
              <w:textAlignment w:val="baseline"/>
              <w:rPr>
                <w:sz w:val="24"/>
              </w:rPr>
            </w:pPr>
            <w:r w:rsidRPr="00907E52">
              <w:rPr>
                <w:sz w:val="24"/>
              </w:rPr>
              <w:t>Delivery of Draft Administration Services Contract</w:t>
            </w:r>
          </w:p>
        </w:tc>
        <w:tc>
          <w:tcPr>
            <w:tcW w:w="1168" w:type="pct"/>
            <w:vAlign w:val="center"/>
          </w:tcPr>
          <w:p w14:paraId="2C6ED12C" w14:textId="77777777" w:rsidR="00587424" w:rsidRPr="00907E52" w:rsidRDefault="00587424" w:rsidP="00587424">
            <w:pPr>
              <w:pStyle w:val="Heading2"/>
              <w:overflowPunct w:val="0"/>
              <w:autoSpaceDE w:val="0"/>
              <w:autoSpaceDN w:val="0"/>
              <w:spacing w:after="0"/>
              <w:jc w:val="left"/>
              <w:textAlignment w:val="baseline"/>
              <w:rPr>
                <w:sz w:val="24"/>
              </w:rPr>
            </w:pPr>
            <w:r w:rsidRPr="00907E52">
              <w:rPr>
                <w:sz w:val="24"/>
              </w:rPr>
              <w:t>End January 2021</w:t>
            </w:r>
          </w:p>
        </w:tc>
      </w:tr>
      <w:tr w:rsidR="00587424" w:rsidRPr="00907E52" w14:paraId="1EF48D44" w14:textId="77777777" w:rsidTr="00587424">
        <w:tc>
          <w:tcPr>
            <w:tcW w:w="709" w:type="pct"/>
            <w:vAlign w:val="center"/>
          </w:tcPr>
          <w:p w14:paraId="750CC4EF" w14:textId="77777777" w:rsidR="00587424" w:rsidRPr="00907E52" w:rsidRDefault="00587424" w:rsidP="00587424">
            <w:pPr>
              <w:pStyle w:val="Heading2"/>
              <w:overflowPunct w:val="0"/>
              <w:autoSpaceDE w:val="0"/>
              <w:autoSpaceDN w:val="0"/>
              <w:spacing w:after="0"/>
              <w:ind w:left="720" w:hanging="720"/>
              <w:jc w:val="center"/>
              <w:textAlignment w:val="baseline"/>
              <w:rPr>
                <w:sz w:val="24"/>
              </w:rPr>
            </w:pPr>
            <w:r w:rsidRPr="00907E52">
              <w:rPr>
                <w:sz w:val="24"/>
              </w:rPr>
              <w:t>3</w:t>
            </w:r>
          </w:p>
        </w:tc>
        <w:tc>
          <w:tcPr>
            <w:tcW w:w="3124" w:type="pct"/>
            <w:vAlign w:val="center"/>
          </w:tcPr>
          <w:p w14:paraId="05EC09E7" w14:textId="77777777" w:rsidR="00587424" w:rsidRPr="00907E52" w:rsidRDefault="00587424" w:rsidP="00587424">
            <w:pPr>
              <w:pStyle w:val="Heading2"/>
              <w:overflowPunct w:val="0"/>
              <w:autoSpaceDE w:val="0"/>
              <w:autoSpaceDN w:val="0"/>
              <w:spacing w:after="0"/>
              <w:textAlignment w:val="baseline"/>
              <w:rPr>
                <w:sz w:val="24"/>
              </w:rPr>
            </w:pPr>
            <w:r w:rsidRPr="00907E52">
              <w:rPr>
                <w:sz w:val="24"/>
              </w:rPr>
              <w:t>Delivery of SQ evaluation methodology</w:t>
            </w:r>
          </w:p>
        </w:tc>
        <w:tc>
          <w:tcPr>
            <w:tcW w:w="1168" w:type="pct"/>
            <w:vAlign w:val="center"/>
          </w:tcPr>
          <w:p w14:paraId="4B4486CF" w14:textId="77777777" w:rsidR="00587424" w:rsidRPr="00907E52" w:rsidRDefault="00587424" w:rsidP="00587424">
            <w:pPr>
              <w:pStyle w:val="Heading2"/>
              <w:overflowPunct w:val="0"/>
              <w:autoSpaceDE w:val="0"/>
              <w:autoSpaceDN w:val="0"/>
              <w:spacing w:after="0"/>
              <w:jc w:val="left"/>
              <w:textAlignment w:val="baseline"/>
              <w:rPr>
                <w:sz w:val="24"/>
              </w:rPr>
            </w:pPr>
            <w:r w:rsidRPr="00907E52">
              <w:rPr>
                <w:sz w:val="24"/>
              </w:rPr>
              <w:t>End February 2021</w:t>
            </w:r>
          </w:p>
        </w:tc>
      </w:tr>
      <w:tr w:rsidR="00587424" w:rsidRPr="00907E52" w14:paraId="74DCFFF7" w14:textId="77777777" w:rsidTr="00587424">
        <w:tc>
          <w:tcPr>
            <w:tcW w:w="709" w:type="pct"/>
            <w:vAlign w:val="center"/>
          </w:tcPr>
          <w:p w14:paraId="26DC29EB" w14:textId="77777777" w:rsidR="00587424" w:rsidRPr="00907E52" w:rsidRDefault="00587424" w:rsidP="00587424">
            <w:pPr>
              <w:pStyle w:val="Heading2"/>
              <w:overflowPunct w:val="0"/>
              <w:autoSpaceDE w:val="0"/>
              <w:autoSpaceDN w:val="0"/>
              <w:spacing w:after="0"/>
              <w:ind w:left="720" w:hanging="720"/>
              <w:jc w:val="center"/>
              <w:textAlignment w:val="baseline"/>
              <w:rPr>
                <w:sz w:val="24"/>
              </w:rPr>
            </w:pPr>
            <w:r w:rsidRPr="00907E52">
              <w:rPr>
                <w:sz w:val="24"/>
              </w:rPr>
              <w:t>4</w:t>
            </w:r>
          </w:p>
        </w:tc>
        <w:tc>
          <w:tcPr>
            <w:tcW w:w="3124" w:type="pct"/>
            <w:vAlign w:val="center"/>
          </w:tcPr>
          <w:p w14:paraId="6740E965" w14:textId="77777777" w:rsidR="00587424" w:rsidRPr="00907E52" w:rsidRDefault="00587424" w:rsidP="00587424">
            <w:pPr>
              <w:pStyle w:val="Heading2"/>
              <w:overflowPunct w:val="0"/>
              <w:autoSpaceDE w:val="0"/>
              <w:autoSpaceDN w:val="0"/>
              <w:spacing w:after="0"/>
              <w:textAlignment w:val="baseline"/>
              <w:rPr>
                <w:sz w:val="24"/>
              </w:rPr>
            </w:pPr>
            <w:r w:rsidRPr="00907E52">
              <w:rPr>
                <w:sz w:val="24"/>
              </w:rPr>
              <w:t>Delivery of Evaluation Methodology for contract award</w:t>
            </w:r>
          </w:p>
        </w:tc>
        <w:tc>
          <w:tcPr>
            <w:tcW w:w="1168" w:type="pct"/>
            <w:vAlign w:val="center"/>
          </w:tcPr>
          <w:p w14:paraId="4046BD67" w14:textId="77777777" w:rsidR="00587424" w:rsidRPr="00907E52" w:rsidRDefault="00587424" w:rsidP="00587424">
            <w:pPr>
              <w:pStyle w:val="Heading2"/>
              <w:overflowPunct w:val="0"/>
              <w:autoSpaceDE w:val="0"/>
              <w:autoSpaceDN w:val="0"/>
              <w:spacing w:after="0"/>
              <w:jc w:val="left"/>
              <w:textAlignment w:val="baseline"/>
              <w:rPr>
                <w:sz w:val="24"/>
              </w:rPr>
            </w:pPr>
            <w:r w:rsidRPr="00907E52">
              <w:rPr>
                <w:sz w:val="24"/>
              </w:rPr>
              <w:t>End March 2021</w:t>
            </w:r>
          </w:p>
        </w:tc>
      </w:tr>
      <w:tr w:rsidR="00587424" w:rsidRPr="00907E52" w14:paraId="32AF0300" w14:textId="77777777" w:rsidTr="00587424">
        <w:tc>
          <w:tcPr>
            <w:tcW w:w="709" w:type="pct"/>
            <w:vAlign w:val="center"/>
          </w:tcPr>
          <w:p w14:paraId="5D54A7FB" w14:textId="77777777" w:rsidR="00587424" w:rsidRPr="00907E52" w:rsidRDefault="00587424" w:rsidP="00587424">
            <w:pPr>
              <w:pStyle w:val="Heading2"/>
              <w:overflowPunct w:val="0"/>
              <w:autoSpaceDE w:val="0"/>
              <w:autoSpaceDN w:val="0"/>
              <w:spacing w:after="0"/>
              <w:ind w:left="720" w:hanging="720"/>
              <w:jc w:val="center"/>
              <w:textAlignment w:val="baseline"/>
              <w:rPr>
                <w:sz w:val="24"/>
              </w:rPr>
            </w:pPr>
            <w:r w:rsidRPr="00907E52">
              <w:rPr>
                <w:sz w:val="24"/>
              </w:rPr>
              <w:t>5</w:t>
            </w:r>
          </w:p>
        </w:tc>
        <w:tc>
          <w:tcPr>
            <w:tcW w:w="3124" w:type="pct"/>
            <w:vAlign w:val="center"/>
          </w:tcPr>
          <w:p w14:paraId="13BD2EC3" w14:textId="77777777" w:rsidR="00587424" w:rsidRPr="00907E52" w:rsidRDefault="00587424" w:rsidP="00587424">
            <w:pPr>
              <w:pStyle w:val="Heading2"/>
              <w:overflowPunct w:val="0"/>
              <w:autoSpaceDE w:val="0"/>
              <w:autoSpaceDN w:val="0"/>
              <w:spacing w:after="0"/>
              <w:textAlignment w:val="baseline"/>
              <w:rPr>
                <w:sz w:val="24"/>
              </w:rPr>
            </w:pPr>
            <w:r w:rsidRPr="00907E52">
              <w:rPr>
                <w:sz w:val="24"/>
              </w:rPr>
              <w:t>Delivery of the detailed plan for Competitive Procedure with Dialogue</w:t>
            </w:r>
          </w:p>
        </w:tc>
        <w:tc>
          <w:tcPr>
            <w:tcW w:w="1168" w:type="pct"/>
            <w:vAlign w:val="center"/>
          </w:tcPr>
          <w:p w14:paraId="5BB7BBDD" w14:textId="77777777" w:rsidR="00587424" w:rsidRPr="00907E52" w:rsidRDefault="00587424" w:rsidP="00587424">
            <w:pPr>
              <w:pStyle w:val="Heading2"/>
              <w:overflowPunct w:val="0"/>
              <w:autoSpaceDE w:val="0"/>
              <w:autoSpaceDN w:val="0"/>
              <w:spacing w:after="0"/>
              <w:jc w:val="left"/>
              <w:textAlignment w:val="baseline"/>
              <w:rPr>
                <w:sz w:val="24"/>
              </w:rPr>
            </w:pPr>
            <w:r w:rsidRPr="00907E52">
              <w:rPr>
                <w:sz w:val="24"/>
              </w:rPr>
              <w:t>End March 2021</w:t>
            </w:r>
          </w:p>
        </w:tc>
      </w:tr>
      <w:tr w:rsidR="00587424" w:rsidRPr="00907E52" w14:paraId="75D8B4F5" w14:textId="77777777" w:rsidTr="00587424">
        <w:tc>
          <w:tcPr>
            <w:tcW w:w="709" w:type="pct"/>
            <w:vAlign w:val="center"/>
          </w:tcPr>
          <w:p w14:paraId="7F12D82F" w14:textId="77777777" w:rsidR="00587424" w:rsidRPr="00907E52" w:rsidRDefault="00587424" w:rsidP="00587424">
            <w:pPr>
              <w:pStyle w:val="Heading2"/>
              <w:overflowPunct w:val="0"/>
              <w:autoSpaceDE w:val="0"/>
              <w:autoSpaceDN w:val="0"/>
              <w:spacing w:after="0"/>
              <w:ind w:left="720" w:hanging="720"/>
              <w:jc w:val="center"/>
              <w:textAlignment w:val="baseline"/>
              <w:rPr>
                <w:sz w:val="24"/>
              </w:rPr>
            </w:pPr>
            <w:r w:rsidRPr="00907E52">
              <w:rPr>
                <w:sz w:val="24"/>
              </w:rPr>
              <w:t>6</w:t>
            </w:r>
          </w:p>
        </w:tc>
        <w:tc>
          <w:tcPr>
            <w:tcW w:w="3124" w:type="pct"/>
            <w:vAlign w:val="center"/>
          </w:tcPr>
          <w:p w14:paraId="10FC8454" w14:textId="77777777" w:rsidR="00587424" w:rsidRPr="00907E52" w:rsidRDefault="00587424" w:rsidP="00587424">
            <w:pPr>
              <w:pStyle w:val="Heading2"/>
              <w:overflowPunct w:val="0"/>
              <w:autoSpaceDE w:val="0"/>
              <w:autoSpaceDN w:val="0"/>
              <w:spacing w:after="0"/>
              <w:textAlignment w:val="baseline"/>
              <w:rPr>
                <w:sz w:val="24"/>
              </w:rPr>
            </w:pPr>
            <w:r w:rsidRPr="00907E52">
              <w:rPr>
                <w:sz w:val="24"/>
              </w:rPr>
              <w:t>Participation in Negotiation</w:t>
            </w:r>
          </w:p>
        </w:tc>
        <w:tc>
          <w:tcPr>
            <w:tcW w:w="1168" w:type="pct"/>
            <w:vAlign w:val="center"/>
          </w:tcPr>
          <w:p w14:paraId="426D4ABB" w14:textId="77777777" w:rsidR="00587424" w:rsidRPr="00907E52" w:rsidRDefault="00587424" w:rsidP="00587424">
            <w:pPr>
              <w:pStyle w:val="Heading2"/>
              <w:overflowPunct w:val="0"/>
              <w:autoSpaceDE w:val="0"/>
              <w:autoSpaceDN w:val="0"/>
              <w:spacing w:after="0"/>
              <w:jc w:val="left"/>
              <w:textAlignment w:val="baseline"/>
              <w:rPr>
                <w:sz w:val="24"/>
              </w:rPr>
            </w:pPr>
            <w:r w:rsidRPr="00907E52">
              <w:rPr>
                <w:sz w:val="24"/>
              </w:rPr>
              <w:t>April 2021 – November 2021</w:t>
            </w:r>
          </w:p>
        </w:tc>
      </w:tr>
      <w:tr w:rsidR="00587424" w:rsidRPr="00907E52" w14:paraId="38D7B924" w14:textId="77777777" w:rsidTr="00587424">
        <w:tc>
          <w:tcPr>
            <w:tcW w:w="709" w:type="pct"/>
            <w:vAlign w:val="center"/>
          </w:tcPr>
          <w:p w14:paraId="15A310B8" w14:textId="77777777" w:rsidR="00587424" w:rsidRPr="00907E52" w:rsidRDefault="00587424" w:rsidP="00587424">
            <w:pPr>
              <w:pStyle w:val="Heading2"/>
              <w:overflowPunct w:val="0"/>
              <w:autoSpaceDE w:val="0"/>
              <w:autoSpaceDN w:val="0"/>
              <w:spacing w:after="0"/>
              <w:ind w:left="720" w:hanging="720"/>
              <w:jc w:val="center"/>
              <w:textAlignment w:val="baseline"/>
              <w:rPr>
                <w:sz w:val="24"/>
              </w:rPr>
            </w:pPr>
            <w:r w:rsidRPr="00907E52">
              <w:rPr>
                <w:sz w:val="24"/>
              </w:rPr>
              <w:t>7</w:t>
            </w:r>
          </w:p>
        </w:tc>
        <w:tc>
          <w:tcPr>
            <w:tcW w:w="3124" w:type="pct"/>
            <w:vAlign w:val="center"/>
          </w:tcPr>
          <w:p w14:paraId="2BC5241C" w14:textId="77777777" w:rsidR="00587424" w:rsidRPr="00907E52" w:rsidRDefault="00587424" w:rsidP="00587424">
            <w:pPr>
              <w:pStyle w:val="Heading2"/>
              <w:overflowPunct w:val="0"/>
              <w:autoSpaceDE w:val="0"/>
              <w:autoSpaceDN w:val="0"/>
              <w:spacing w:after="0"/>
              <w:textAlignment w:val="baseline"/>
              <w:rPr>
                <w:sz w:val="24"/>
              </w:rPr>
            </w:pPr>
            <w:r w:rsidRPr="00907E52">
              <w:rPr>
                <w:sz w:val="24"/>
              </w:rPr>
              <w:t xml:space="preserve">Completion of bid evaluation – selection of preferred supplier </w:t>
            </w:r>
          </w:p>
        </w:tc>
        <w:tc>
          <w:tcPr>
            <w:tcW w:w="1168" w:type="pct"/>
            <w:vAlign w:val="center"/>
          </w:tcPr>
          <w:p w14:paraId="450701AA" w14:textId="77777777" w:rsidR="00587424" w:rsidRPr="00907E52" w:rsidRDefault="00587424" w:rsidP="00587424">
            <w:pPr>
              <w:pStyle w:val="Heading2"/>
              <w:overflowPunct w:val="0"/>
              <w:autoSpaceDE w:val="0"/>
              <w:autoSpaceDN w:val="0"/>
              <w:spacing w:after="0"/>
              <w:jc w:val="left"/>
              <w:textAlignment w:val="baseline"/>
              <w:rPr>
                <w:sz w:val="24"/>
              </w:rPr>
            </w:pPr>
            <w:r w:rsidRPr="00907E52">
              <w:rPr>
                <w:sz w:val="24"/>
              </w:rPr>
              <w:t>January 2022</w:t>
            </w:r>
          </w:p>
        </w:tc>
      </w:tr>
      <w:tr w:rsidR="00587424" w:rsidRPr="00907E52" w14:paraId="7BB8F2AC" w14:textId="77777777" w:rsidTr="00587424">
        <w:trPr>
          <w:trHeight w:val="462"/>
        </w:trPr>
        <w:tc>
          <w:tcPr>
            <w:tcW w:w="709" w:type="pct"/>
            <w:vAlign w:val="center"/>
          </w:tcPr>
          <w:p w14:paraId="46E66083" w14:textId="77777777" w:rsidR="00587424" w:rsidRPr="00907E52" w:rsidDel="00C06508" w:rsidRDefault="00587424" w:rsidP="00587424">
            <w:pPr>
              <w:pStyle w:val="Heading2"/>
              <w:overflowPunct w:val="0"/>
              <w:autoSpaceDE w:val="0"/>
              <w:autoSpaceDN w:val="0"/>
              <w:spacing w:after="0"/>
              <w:ind w:left="720" w:hanging="720"/>
              <w:jc w:val="center"/>
              <w:textAlignment w:val="baseline"/>
              <w:rPr>
                <w:sz w:val="24"/>
              </w:rPr>
            </w:pPr>
            <w:r w:rsidRPr="00907E52">
              <w:rPr>
                <w:sz w:val="24"/>
              </w:rPr>
              <w:t>8</w:t>
            </w:r>
          </w:p>
        </w:tc>
        <w:tc>
          <w:tcPr>
            <w:tcW w:w="3124" w:type="pct"/>
            <w:vAlign w:val="center"/>
          </w:tcPr>
          <w:p w14:paraId="0F11518B" w14:textId="77777777" w:rsidR="00587424" w:rsidRPr="00907E52" w:rsidRDefault="00587424" w:rsidP="00587424">
            <w:pPr>
              <w:pStyle w:val="Heading2"/>
              <w:overflowPunct w:val="0"/>
              <w:autoSpaceDE w:val="0"/>
              <w:autoSpaceDN w:val="0"/>
              <w:spacing w:after="0"/>
              <w:textAlignment w:val="baseline"/>
              <w:rPr>
                <w:sz w:val="24"/>
              </w:rPr>
            </w:pPr>
            <w:r w:rsidRPr="00907E52">
              <w:rPr>
                <w:sz w:val="24"/>
              </w:rPr>
              <w:t xml:space="preserve">Delivery of signature-ready contract </w:t>
            </w:r>
          </w:p>
        </w:tc>
        <w:tc>
          <w:tcPr>
            <w:tcW w:w="1168" w:type="pct"/>
            <w:vAlign w:val="center"/>
          </w:tcPr>
          <w:p w14:paraId="2671EDB5" w14:textId="77777777" w:rsidR="00587424" w:rsidRPr="00907E52" w:rsidRDefault="00587424" w:rsidP="00587424">
            <w:pPr>
              <w:pStyle w:val="Heading2"/>
              <w:overflowPunct w:val="0"/>
              <w:autoSpaceDE w:val="0"/>
              <w:autoSpaceDN w:val="0"/>
              <w:spacing w:after="0"/>
              <w:jc w:val="left"/>
              <w:textAlignment w:val="baseline"/>
              <w:rPr>
                <w:sz w:val="24"/>
              </w:rPr>
            </w:pPr>
            <w:r w:rsidRPr="00907E52">
              <w:rPr>
                <w:sz w:val="24"/>
              </w:rPr>
              <w:t>March 2022</w:t>
            </w:r>
          </w:p>
        </w:tc>
      </w:tr>
    </w:tbl>
    <w:p w14:paraId="014299FD" w14:textId="77777777" w:rsidR="00587424" w:rsidRPr="00907E52" w:rsidRDefault="00587424" w:rsidP="00587424">
      <w:pPr>
        <w:pStyle w:val="Heading2"/>
        <w:overflowPunct w:val="0"/>
        <w:autoSpaceDE w:val="0"/>
        <w:autoSpaceDN w:val="0"/>
        <w:spacing w:after="0"/>
        <w:ind w:left="709"/>
        <w:textAlignment w:val="baseline"/>
        <w:rPr>
          <w:sz w:val="24"/>
        </w:rPr>
      </w:pPr>
      <w:bookmarkStart w:id="24" w:name="_Toc508796227"/>
    </w:p>
    <w:p w14:paraId="731A28CB" w14:textId="77777777" w:rsidR="00587424" w:rsidRPr="00C96CAF" w:rsidRDefault="00587424" w:rsidP="0013678F">
      <w:pPr>
        <w:pStyle w:val="Heading2"/>
        <w:numPr>
          <w:ilvl w:val="1"/>
          <w:numId w:val="45"/>
        </w:numPr>
        <w:tabs>
          <w:tab w:val="clear" w:pos="720"/>
        </w:tabs>
        <w:overflowPunct w:val="0"/>
        <w:autoSpaceDE w:val="0"/>
        <w:autoSpaceDN w:val="0"/>
        <w:ind w:left="709" w:hanging="709"/>
        <w:textAlignment w:val="baseline"/>
        <w:rPr>
          <w:sz w:val="24"/>
        </w:rPr>
      </w:pPr>
      <w:r w:rsidRPr="00907E52">
        <w:rPr>
          <w:sz w:val="24"/>
        </w:rPr>
        <w:t>These timelines are indicative and are subject to change at the Authority’s discretion.</w:t>
      </w:r>
      <w:bookmarkEnd w:id="24"/>
      <w:r w:rsidRPr="00907E52">
        <w:rPr>
          <w:sz w:val="24"/>
        </w:rPr>
        <w:t xml:space="preserve">  The timeframe for a RMSPS procurement (if the Authority decides to proceed with one) is likely to follow the CSPS timeframe (above), and the Authority may seek to run a single or a lotted procurement for both services.  The Authority has the option to extend the existing RMSPS contract by one year, which would postpone the timeframe RMSPS procurement timetable by 12 months.</w:t>
      </w:r>
    </w:p>
    <w:p w14:paraId="4D9BE231" w14:textId="77777777" w:rsidR="00587424" w:rsidRPr="00587424" w:rsidRDefault="00587424" w:rsidP="0013678F">
      <w:pPr>
        <w:pStyle w:val="Heading1"/>
        <w:keepNext/>
        <w:numPr>
          <w:ilvl w:val="0"/>
          <w:numId w:val="45"/>
        </w:numPr>
        <w:tabs>
          <w:tab w:val="clear" w:pos="720"/>
        </w:tabs>
        <w:overflowPunct w:val="0"/>
        <w:autoSpaceDE w:val="0"/>
        <w:autoSpaceDN w:val="0"/>
        <w:spacing w:before="240" w:after="120"/>
        <w:textAlignment w:val="baseline"/>
        <w:rPr>
          <w:caps/>
          <w:sz w:val="32"/>
          <w:szCs w:val="32"/>
        </w:rPr>
      </w:pPr>
      <w:bookmarkStart w:id="25" w:name="_Toc444518873"/>
      <w:bookmarkStart w:id="26" w:name="_Toc508891629"/>
      <w:bookmarkStart w:id="27" w:name="_Toc46141161"/>
      <w:r w:rsidRPr="00587424">
        <w:rPr>
          <w:caps/>
          <w:sz w:val="32"/>
          <w:szCs w:val="32"/>
        </w:rPr>
        <w:t>Authority responsibilities</w:t>
      </w:r>
      <w:bookmarkEnd w:id="25"/>
      <w:bookmarkEnd w:id="26"/>
      <w:bookmarkEnd w:id="27"/>
    </w:p>
    <w:p w14:paraId="70414D23" w14:textId="77777777" w:rsidR="00587424" w:rsidRPr="00907E52" w:rsidRDefault="00587424" w:rsidP="0013678F">
      <w:pPr>
        <w:pStyle w:val="Heading2"/>
        <w:numPr>
          <w:ilvl w:val="1"/>
          <w:numId w:val="45"/>
        </w:numPr>
        <w:tabs>
          <w:tab w:val="clear" w:pos="720"/>
        </w:tabs>
        <w:overflowPunct w:val="0"/>
        <w:autoSpaceDE w:val="0"/>
        <w:autoSpaceDN w:val="0"/>
        <w:spacing w:after="120"/>
        <w:ind w:left="709" w:hanging="709"/>
        <w:textAlignment w:val="baseline"/>
        <w:rPr>
          <w:sz w:val="24"/>
          <w:szCs w:val="24"/>
        </w:rPr>
      </w:pPr>
      <w:r w:rsidRPr="00907E52">
        <w:rPr>
          <w:sz w:val="24"/>
          <w:szCs w:val="24"/>
        </w:rPr>
        <w:t xml:space="preserve">Following the appointment of the Provider, the </w:t>
      </w:r>
      <w:r>
        <w:rPr>
          <w:sz w:val="24"/>
          <w:szCs w:val="24"/>
        </w:rPr>
        <w:t>Authority</w:t>
      </w:r>
      <w:r w:rsidRPr="00907E52">
        <w:rPr>
          <w:sz w:val="24"/>
          <w:szCs w:val="24"/>
        </w:rPr>
        <w:t xml:space="preserve"> and the Provider will agree a clear understanding of respective roles and responsibilities, and timelines, in the interest of building a successful partnership for the duration of the project. The requirements outlined in Section 6 (The Requirement) and Annex 1 (Scope of Service) will form the basis of this understanding.</w:t>
      </w:r>
    </w:p>
    <w:p w14:paraId="143921AB" w14:textId="77777777" w:rsidR="00587424" w:rsidRPr="00587424" w:rsidRDefault="00587424" w:rsidP="0013678F">
      <w:pPr>
        <w:pStyle w:val="Heading1"/>
        <w:keepNext/>
        <w:numPr>
          <w:ilvl w:val="0"/>
          <w:numId w:val="45"/>
        </w:numPr>
        <w:tabs>
          <w:tab w:val="clear" w:pos="720"/>
        </w:tabs>
        <w:overflowPunct w:val="0"/>
        <w:autoSpaceDE w:val="0"/>
        <w:autoSpaceDN w:val="0"/>
        <w:spacing w:before="240" w:after="120"/>
        <w:textAlignment w:val="baseline"/>
        <w:rPr>
          <w:caps/>
          <w:sz w:val="32"/>
          <w:szCs w:val="32"/>
        </w:rPr>
      </w:pPr>
      <w:bookmarkStart w:id="28" w:name="_Toc444518874"/>
      <w:bookmarkStart w:id="29" w:name="_Toc508891630"/>
      <w:bookmarkStart w:id="30" w:name="_Toc46141162"/>
      <w:r w:rsidRPr="00587424">
        <w:rPr>
          <w:caps/>
          <w:sz w:val="32"/>
          <w:szCs w:val="32"/>
        </w:rPr>
        <w:t>Reporting</w:t>
      </w:r>
      <w:bookmarkEnd w:id="28"/>
      <w:bookmarkEnd w:id="29"/>
      <w:bookmarkEnd w:id="30"/>
    </w:p>
    <w:p w14:paraId="6ECD4A9A" w14:textId="77777777" w:rsidR="00587424" w:rsidRPr="00907E52" w:rsidRDefault="00587424" w:rsidP="0013678F">
      <w:pPr>
        <w:pStyle w:val="Heading2"/>
        <w:numPr>
          <w:ilvl w:val="1"/>
          <w:numId w:val="45"/>
        </w:numPr>
        <w:tabs>
          <w:tab w:val="clear" w:pos="720"/>
        </w:tabs>
        <w:overflowPunct w:val="0"/>
        <w:autoSpaceDE w:val="0"/>
        <w:autoSpaceDN w:val="0"/>
        <w:spacing w:after="120"/>
        <w:ind w:left="709" w:hanging="709"/>
        <w:textAlignment w:val="baseline"/>
        <w:rPr>
          <w:sz w:val="24"/>
          <w:szCs w:val="24"/>
        </w:rPr>
      </w:pPr>
      <w:bookmarkStart w:id="31" w:name="_Ref219635672"/>
      <w:r w:rsidRPr="00907E52">
        <w:rPr>
          <w:sz w:val="24"/>
          <w:szCs w:val="24"/>
        </w:rPr>
        <w:t xml:space="preserve">The Provider will be required to prepare regular (monthly, or as otherwise agreed) updates for the </w:t>
      </w:r>
      <w:r>
        <w:rPr>
          <w:sz w:val="24"/>
          <w:szCs w:val="24"/>
        </w:rPr>
        <w:t>Authority</w:t>
      </w:r>
      <w:r w:rsidRPr="00907E52">
        <w:rPr>
          <w:sz w:val="24"/>
          <w:szCs w:val="24"/>
        </w:rPr>
        <w:t>’s team giving details of:</w:t>
      </w:r>
      <w:bookmarkEnd w:id="31"/>
    </w:p>
    <w:p w14:paraId="54B3D999" w14:textId="77777777" w:rsidR="00587424" w:rsidRPr="00CD468A" w:rsidRDefault="00587424" w:rsidP="0013678F">
      <w:pPr>
        <w:pStyle w:val="Heading3"/>
        <w:numPr>
          <w:ilvl w:val="2"/>
          <w:numId w:val="45"/>
        </w:numPr>
        <w:rPr>
          <w:sz w:val="24"/>
          <w:szCs w:val="24"/>
        </w:rPr>
      </w:pPr>
      <w:r w:rsidRPr="00CD468A">
        <w:rPr>
          <w:sz w:val="24"/>
          <w:szCs w:val="24"/>
        </w:rPr>
        <w:t>Emerging issues that need to be addressed;</w:t>
      </w:r>
    </w:p>
    <w:p w14:paraId="12AFB2E7" w14:textId="77777777" w:rsidR="00587424" w:rsidRPr="00CD468A" w:rsidRDefault="00587424" w:rsidP="0013678F">
      <w:pPr>
        <w:pStyle w:val="Heading3"/>
        <w:numPr>
          <w:ilvl w:val="2"/>
          <w:numId w:val="45"/>
        </w:numPr>
        <w:rPr>
          <w:sz w:val="24"/>
          <w:szCs w:val="24"/>
        </w:rPr>
      </w:pPr>
      <w:r w:rsidRPr="00CD468A">
        <w:rPr>
          <w:sz w:val="24"/>
          <w:szCs w:val="24"/>
        </w:rPr>
        <w:t>Legal Clarification Questions (if required);</w:t>
      </w:r>
    </w:p>
    <w:p w14:paraId="796F061B" w14:textId="77777777" w:rsidR="00587424" w:rsidRPr="00CD468A" w:rsidRDefault="00587424" w:rsidP="0013678F">
      <w:pPr>
        <w:pStyle w:val="Heading3"/>
        <w:numPr>
          <w:ilvl w:val="2"/>
          <w:numId w:val="45"/>
        </w:numPr>
        <w:rPr>
          <w:sz w:val="24"/>
          <w:szCs w:val="24"/>
        </w:rPr>
      </w:pPr>
      <w:r w:rsidRPr="00CD468A">
        <w:rPr>
          <w:sz w:val="24"/>
          <w:szCs w:val="24"/>
        </w:rPr>
        <w:t xml:space="preserve">Actual time and costs incurred to date by activity and estimated time and cost to completion (to be updated on a four-weekly basis that coincides with the </w:t>
      </w:r>
      <w:r>
        <w:rPr>
          <w:sz w:val="24"/>
          <w:szCs w:val="24"/>
        </w:rPr>
        <w:t>Authority</w:t>
      </w:r>
      <w:r w:rsidRPr="00CD468A">
        <w:rPr>
          <w:sz w:val="24"/>
          <w:szCs w:val="24"/>
        </w:rPr>
        <w:t>’s internal reporting cycle).</w:t>
      </w:r>
    </w:p>
    <w:p w14:paraId="334A30DF" w14:textId="77777777" w:rsidR="00587424" w:rsidRPr="00CD468A" w:rsidRDefault="00587424" w:rsidP="0013678F">
      <w:pPr>
        <w:pStyle w:val="Heading3"/>
        <w:numPr>
          <w:ilvl w:val="2"/>
          <w:numId w:val="45"/>
        </w:numPr>
        <w:rPr>
          <w:sz w:val="24"/>
          <w:szCs w:val="24"/>
        </w:rPr>
      </w:pPr>
      <w:r w:rsidRPr="00CD468A">
        <w:rPr>
          <w:sz w:val="24"/>
          <w:szCs w:val="24"/>
        </w:rPr>
        <w:t xml:space="preserve">The Provider will be required to produce monthly timesheets for approval by the </w:t>
      </w:r>
      <w:r>
        <w:rPr>
          <w:sz w:val="24"/>
          <w:szCs w:val="24"/>
        </w:rPr>
        <w:t>Authority</w:t>
      </w:r>
      <w:r w:rsidRPr="00CD468A">
        <w:rPr>
          <w:sz w:val="24"/>
          <w:szCs w:val="24"/>
        </w:rPr>
        <w:t xml:space="preserve"> detailing: </w:t>
      </w:r>
    </w:p>
    <w:p w14:paraId="4041A69D" w14:textId="77777777" w:rsidR="00587424" w:rsidRPr="00CD468A" w:rsidRDefault="00587424" w:rsidP="0013678F">
      <w:pPr>
        <w:pStyle w:val="Heading3"/>
        <w:numPr>
          <w:ilvl w:val="2"/>
          <w:numId w:val="45"/>
        </w:numPr>
        <w:rPr>
          <w:sz w:val="24"/>
          <w:szCs w:val="24"/>
        </w:rPr>
      </w:pPr>
      <w:r w:rsidRPr="00CD468A">
        <w:rPr>
          <w:sz w:val="24"/>
          <w:szCs w:val="24"/>
        </w:rPr>
        <w:t>work completed by task;</w:t>
      </w:r>
    </w:p>
    <w:p w14:paraId="31A1B971" w14:textId="77777777" w:rsidR="00587424" w:rsidRPr="00CD468A" w:rsidRDefault="00587424" w:rsidP="0013678F">
      <w:pPr>
        <w:pStyle w:val="Heading3"/>
        <w:numPr>
          <w:ilvl w:val="2"/>
          <w:numId w:val="45"/>
        </w:numPr>
        <w:rPr>
          <w:sz w:val="24"/>
          <w:szCs w:val="24"/>
        </w:rPr>
      </w:pPr>
      <w:r w:rsidRPr="00CD468A">
        <w:rPr>
          <w:sz w:val="24"/>
          <w:szCs w:val="24"/>
        </w:rPr>
        <w:t>hours charged together with the name of the person who has carried out the work and their hourly rate;</w:t>
      </w:r>
    </w:p>
    <w:p w14:paraId="2453E6D0" w14:textId="77777777" w:rsidR="00587424" w:rsidRPr="00CD468A" w:rsidRDefault="00587424" w:rsidP="0013678F">
      <w:pPr>
        <w:pStyle w:val="Heading3"/>
        <w:numPr>
          <w:ilvl w:val="2"/>
          <w:numId w:val="45"/>
        </w:numPr>
        <w:rPr>
          <w:sz w:val="24"/>
          <w:szCs w:val="24"/>
        </w:rPr>
      </w:pPr>
      <w:r w:rsidRPr="00CD468A">
        <w:rPr>
          <w:sz w:val="24"/>
          <w:szCs w:val="24"/>
        </w:rPr>
        <w:lastRenderedPageBreak/>
        <w:t>recoverable expenses; and</w:t>
      </w:r>
    </w:p>
    <w:p w14:paraId="41CA8D55" w14:textId="77777777" w:rsidR="00587424" w:rsidRPr="00CD468A" w:rsidRDefault="00587424" w:rsidP="0013678F">
      <w:pPr>
        <w:pStyle w:val="Heading3"/>
        <w:numPr>
          <w:ilvl w:val="2"/>
          <w:numId w:val="45"/>
        </w:numPr>
        <w:rPr>
          <w:sz w:val="24"/>
          <w:szCs w:val="24"/>
        </w:rPr>
      </w:pPr>
      <w:r w:rsidRPr="00CD468A">
        <w:rPr>
          <w:sz w:val="24"/>
          <w:szCs w:val="24"/>
        </w:rPr>
        <w:t>approved disbursements.</w:t>
      </w:r>
      <w:bookmarkStart w:id="32" w:name="_Toc444518875"/>
      <w:bookmarkStart w:id="33" w:name="_Toc508891631"/>
    </w:p>
    <w:p w14:paraId="129CD291" w14:textId="77777777" w:rsidR="00587424" w:rsidRPr="00587424" w:rsidRDefault="00587424" w:rsidP="0013678F">
      <w:pPr>
        <w:pStyle w:val="Heading1"/>
        <w:keepNext/>
        <w:numPr>
          <w:ilvl w:val="0"/>
          <w:numId w:val="45"/>
        </w:numPr>
        <w:tabs>
          <w:tab w:val="clear" w:pos="720"/>
        </w:tabs>
        <w:overflowPunct w:val="0"/>
        <w:autoSpaceDE w:val="0"/>
        <w:autoSpaceDN w:val="0"/>
        <w:spacing w:before="240" w:after="120"/>
        <w:textAlignment w:val="baseline"/>
        <w:rPr>
          <w:caps/>
          <w:sz w:val="32"/>
          <w:szCs w:val="32"/>
        </w:rPr>
      </w:pPr>
      <w:bookmarkStart w:id="34" w:name="_Toc46141163"/>
      <w:r w:rsidRPr="00587424">
        <w:rPr>
          <w:caps/>
          <w:sz w:val="32"/>
          <w:szCs w:val="32"/>
        </w:rPr>
        <w:t>Volumes</w:t>
      </w:r>
      <w:bookmarkEnd w:id="32"/>
      <w:bookmarkEnd w:id="33"/>
      <w:bookmarkEnd w:id="34"/>
    </w:p>
    <w:p w14:paraId="2546D29A" w14:textId="77777777" w:rsidR="00587424" w:rsidRPr="00CD468A" w:rsidRDefault="00587424" w:rsidP="0013678F">
      <w:pPr>
        <w:pStyle w:val="Heading2"/>
        <w:numPr>
          <w:ilvl w:val="1"/>
          <w:numId w:val="45"/>
        </w:numPr>
        <w:tabs>
          <w:tab w:val="clear" w:pos="720"/>
        </w:tabs>
        <w:overflowPunct w:val="0"/>
        <w:autoSpaceDE w:val="0"/>
        <w:autoSpaceDN w:val="0"/>
        <w:spacing w:after="120"/>
        <w:ind w:left="709" w:hanging="709"/>
        <w:textAlignment w:val="baseline"/>
        <w:rPr>
          <w:sz w:val="24"/>
          <w:szCs w:val="24"/>
        </w:rPr>
      </w:pPr>
      <w:r w:rsidRPr="00907E52">
        <w:rPr>
          <w:sz w:val="24"/>
          <w:szCs w:val="24"/>
        </w:rPr>
        <w:t>This is a fixed term Contract of 42 months for a fixed element of work, with the option to extend up to a further 12 months for any additional ad-hoc call-off work.</w:t>
      </w:r>
    </w:p>
    <w:p w14:paraId="290A3431" w14:textId="77777777" w:rsidR="00587424" w:rsidRPr="00CD468A" w:rsidRDefault="00587424" w:rsidP="0013678F">
      <w:pPr>
        <w:pStyle w:val="Heading1"/>
        <w:keepNext/>
        <w:numPr>
          <w:ilvl w:val="0"/>
          <w:numId w:val="45"/>
        </w:numPr>
        <w:tabs>
          <w:tab w:val="clear" w:pos="720"/>
        </w:tabs>
        <w:overflowPunct w:val="0"/>
        <w:autoSpaceDE w:val="0"/>
        <w:autoSpaceDN w:val="0"/>
        <w:spacing w:before="240" w:after="120"/>
        <w:textAlignment w:val="baseline"/>
        <w:rPr>
          <w:sz w:val="32"/>
          <w:szCs w:val="32"/>
        </w:rPr>
      </w:pPr>
      <w:bookmarkStart w:id="35" w:name="_26in1rg" w:colFirst="0" w:colLast="0"/>
      <w:bookmarkStart w:id="36" w:name="_Toc508891632"/>
      <w:bookmarkStart w:id="37" w:name="_Toc46141164"/>
      <w:bookmarkEnd w:id="35"/>
      <w:r w:rsidRPr="00CD468A">
        <w:rPr>
          <w:sz w:val="32"/>
          <w:szCs w:val="32"/>
        </w:rPr>
        <w:t>CONTINUOUS IMPROVEMENT</w:t>
      </w:r>
      <w:bookmarkEnd w:id="36"/>
      <w:bookmarkEnd w:id="37"/>
    </w:p>
    <w:p w14:paraId="0780F1E7" w14:textId="77777777" w:rsidR="00587424" w:rsidRPr="00907E52" w:rsidRDefault="00587424" w:rsidP="0013678F">
      <w:pPr>
        <w:pStyle w:val="Heading2"/>
        <w:numPr>
          <w:ilvl w:val="1"/>
          <w:numId w:val="45"/>
        </w:numPr>
        <w:tabs>
          <w:tab w:val="clear" w:pos="720"/>
        </w:tabs>
        <w:overflowPunct w:val="0"/>
        <w:autoSpaceDE w:val="0"/>
        <w:autoSpaceDN w:val="0"/>
        <w:ind w:left="709" w:hanging="709"/>
        <w:textAlignment w:val="baseline"/>
        <w:rPr>
          <w:sz w:val="24"/>
        </w:rPr>
      </w:pPr>
      <w:r w:rsidRPr="00907E52">
        <w:rPr>
          <w:sz w:val="24"/>
        </w:rPr>
        <w:t>The Provider will be expected to continually improve the way in which the required Services are to be delivered throughout the Contract duration.</w:t>
      </w:r>
    </w:p>
    <w:p w14:paraId="78CCE3EF" w14:textId="77777777" w:rsidR="00587424" w:rsidRPr="00907E52" w:rsidRDefault="00587424" w:rsidP="0013678F">
      <w:pPr>
        <w:pStyle w:val="Heading2"/>
        <w:numPr>
          <w:ilvl w:val="1"/>
          <w:numId w:val="45"/>
        </w:numPr>
        <w:tabs>
          <w:tab w:val="clear" w:pos="720"/>
        </w:tabs>
        <w:overflowPunct w:val="0"/>
        <w:autoSpaceDE w:val="0"/>
        <w:autoSpaceDN w:val="0"/>
        <w:ind w:left="709" w:hanging="709"/>
        <w:textAlignment w:val="baseline"/>
        <w:rPr>
          <w:sz w:val="24"/>
        </w:rPr>
      </w:pPr>
      <w:r w:rsidRPr="00907E52">
        <w:rPr>
          <w:sz w:val="24"/>
        </w:rPr>
        <w:t xml:space="preserve">The Provider should present any new ways of working to the Authority during monthly Contract review meetings. </w:t>
      </w:r>
    </w:p>
    <w:p w14:paraId="675150CB" w14:textId="77777777" w:rsidR="00587424" w:rsidRPr="00C96CAF" w:rsidRDefault="00587424" w:rsidP="0013678F">
      <w:pPr>
        <w:pStyle w:val="Heading2"/>
        <w:numPr>
          <w:ilvl w:val="1"/>
          <w:numId w:val="45"/>
        </w:numPr>
        <w:tabs>
          <w:tab w:val="clear" w:pos="720"/>
        </w:tabs>
        <w:overflowPunct w:val="0"/>
        <w:autoSpaceDE w:val="0"/>
        <w:autoSpaceDN w:val="0"/>
        <w:ind w:left="709" w:hanging="709"/>
        <w:textAlignment w:val="baseline"/>
        <w:rPr>
          <w:sz w:val="24"/>
        </w:rPr>
      </w:pPr>
      <w:r w:rsidRPr="00907E52">
        <w:rPr>
          <w:sz w:val="24"/>
        </w:rPr>
        <w:t>Changes to the way in which the Services are to be delivered must be brought to the Authority’s attention and agreed prior to any changes being implemented.</w:t>
      </w:r>
    </w:p>
    <w:p w14:paraId="35955716" w14:textId="77777777" w:rsidR="00587424" w:rsidRPr="00587424" w:rsidRDefault="00587424" w:rsidP="0013678F">
      <w:pPr>
        <w:pStyle w:val="Heading1"/>
        <w:keepNext/>
        <w:numPr>
          <w:ilvl w:val="0"/>
          <w:numId w:val="45"/>
        </w:numPr>
        <w:tabs>
          <w:tab w:val="clear" w:pos="720"/>
        </w:tabs>
        <w:overflowPunct w:val="0"/>
        <w:autoSpaceDE w:val="0"/>
        <w:autoSpaceDN w:val="0"/>
        <w:spacing w:before="240" w:after="120"/>
        <w:textAlignment w:val="baseline"/>
        <w:rPr>
          <w:caps/>
          <w:sz w:val="32"/>
          <w:szCs w:val="32"/>
        </w:rPr>
      </w:pPr>
      <w:bookmarkStart w:id="38" w:name="_Toc46141165"/>
      <w:bookmarkStart w:id="39" w:name="_Toc302637211"/>
      <w:r w:rsidRPr="00587424">
        <w:rPr>
          <w:caps/>
          <w:sz w:val="32"/>
          <w:szCs w:val="32"/>
        </w:rPr>
        <w:t>Sustainability</w:t>
      </w:r>
      <w:bookmarkEnd w:id="38"/>
    </w:p>
    <w:p w14:paraId="3D3AAA94" w14:textId="77777777" w:rsidR="00587424" w:rsidRPr="00907E52" w:rsidRDefault="00587424" w:rsidP="0013678F">
      <w:pPr>
        <w:pStyle w:val="Heading2"/>
        <w:numPr>
          <w:ilvl w:val="1"/>
          <w:numId w:val="45"/>
        </w:numPr>
        <w:rPr>
          <w:sz w:val="24"/>
          <w:szCs w:val="24"/>
        </w:rPr>
      </w:pPr>
      <w:r>
        <w:rPr>
          <w:sz w:val="24"/>
          <w:szCs w:val="24"/>
        </w:rPr>
        <w:t xml:space="preserve"> The S</w:t>
      </w:r>
      <w:r w:rsidRPr="00F4659C">
        <w:rPr>
          <w:sz w:val="24"/>
          <w:szCs w:val="24"/>
        </w:rPr>
        <w:t>upplier acknowledges that the Authority must at all times be seen to be actively promoting sustainable development through its environmental, social and economic responsibilities.</w:t>
      </w:r>
    </w:p>
    <w:p w14:paraId="0EAEC377" w14:textId="77777777" w:rsidR="00587424" w:rsidRPr="00587424" w:rsidRDefault="00587424" w:rsidP="0013678F">
      <w:pPr>
        <w:pStyle w:val="Heading1"/>
        <w:keepNext/>
        <w:numPr>
          <w:ilvl w:val="0"/>
          <w:numId w:val="45"/>
        </w:numPr>
        <w:tabs>
          <w:tab w:val="clear" w:pos="720"/>
        </w:tabs>
        <w:overflowPunct w:val="0"/>
        <w:autoSpaceDE w:val="0"/>
        <w:autoSpaceDN w:val="0"/>
        <w:spacing w:before="240" w:after="120"/>
        <w:textAlignment w:val="baseline"/>
        <w:rPr>
          <w:caps/>
          <w:sz w:val="32"/>
          <w:szCs w:val="32"/>
        </w:rPr>
      </w:pPr>
      <w:bookmarkStart w:id="40" w:name="_Toc368573036"/>
      <w:bookmarkStart w:id="41" w:name="_Toc46141166"/>
      <w:r w:rsidRPr="00587424">
        <w:rPr>
          <w:caps/>
          <w:sz w:val="32"/>
          <w:szCs w:val="32"/>
        </w:rPr>
        <w:t>quality</w:t>
      </w:r>
      <w:bookmarkEnd w:id="40"/>
      <w:bookmarkEnd w:id="41"/>
    </w:p>
    <w:p w14:paraId="618D5B95" w14:textId="77777777" w:rsidR="00587424" w:rsidRPr="00F4659C" w:rsidRDefault="00587424" w:rsidP="0013678F">
      <w:pPr>
        <w:pStyle w:val="Heading2"/>
        <w:numPr>
          <w:ilvl w:val="1"/>
          <w:numId w:val="45"/>
        </w:numPr>
        <w:rPr>
          <w:sz w:val="24"/>
          <w:szCs w:val="24"/>
        </w:rPr>
      </w:pPr>
      <w:r w:rsidRPr="00F4659C">
        <w:rPr>
          <w:sz w:val="24"/>
          <w:szCs w:val="24"/>
        </w:rPr>
        <w:t xml:space="preserve"> The legal support provided by the Supplier should be of a high standard, and consistent with the quality requirements specified within the RM3786 Terms and Conditions.</w:t>
      </w:r>
    </w:p>
    <w:p w14:paraId="06FF5B8B" w14:textId="77777777" w:rsidR="00587424" w:rsidRPr="00907E52" w:rsidRDefault="00587424" w:rsidP="0013678F">
      <w:pPr>
        <w:pStyle w:val="Heading1"/>
        <w:keepNext/>
        <w:numPr>
          <w:ilvl w:val="0"/>
          <w:numId w:val="45"/>
        </w:numPr>
        <w:tabs>
          <w:tab w:val="clear" w:pos="720"/>
          <w:tab w:val="num" w:pos="0"/>
        </w:tabs>
        <w:overflowPunct w:val="0"/>
        <w:autoSpaceDE w:val="0"/>
        <w:autoSpaceDN w:val="0"/>
        <w:spacing w:after="120"/>
        <w:ind w:left="709" w:hanging="709"/>
        <w:textAlignment w:val="baseline"/>
        <w:rPr>
          <w:rFonts w:cs="Arial"/>
          <w:sz w:val="32"/>
          <w:szCs w:val="32"/>
        </w:rPr>
      </w:pPr>
      <w:bookmarkStart w:id="42" w:name="_Toc368573037"/>
      <w:bookmarkStart w:id="43" w:name="_Toc46141167"/>
      <w:r w:rsidRPr="00907E52">
        <w:rPr>
          <w:rFonts w:cs="Arial"/>
          <w:sz w:val="32"/>
          <w:szCs w:val="32"/>
        </w:rPr>
        <w:t>PRICE</w:t>
      </w:r>
      <w:bookmarkEnd w:id="42"/>
      <w:bookmarkEnd w:id="43"/>
    </w:p>
    <w:p w14:paraId="597F46FB" w14:textId="5D2BDB6D" w:rsidR="00587424" w:rsidRPr="00587424" w:rsidRDefault="00587424" w:rsidP="0013678F">
      <w:pPr>
        <w:pStyle w:val="Heading2"/>
        <w:numPr>
          <w:ilvl w:val="1"/>
          <w:numId w:val="45"/>
        </w:numPr>
        <w:spacing w:after="120"/>
        <w:ind w:left="709" w:hanging="709"/>
        <w:rPr>
          <w:sz w:val="24"/>
          <w:szCs w:val="24"/>
        </w:rPr>
      </w:pPr>
      <w:r>
        <w:rPr>
          <w:sz w:val="24"/>
          <w:szCs w:val="24"/>
        </w:rPr>
        <w:t>The requirement will be priced on a capped-costs basis in accordance with the Workstreams at Annex 1</w:t>
      </w:r>
      <w:r w:rsidRPr="00907E52">
        <w:rPr>
          <w:sz w:val="24"/>
          <w:szCs w:val="24"/>
        </w:rPr>
        <w:t>.</w:t>
      </w:r>
      <w:r>
        <w:rPr>
          <w:sz w:val="24"/>
          <w:szCs w:val="24"/>
        </w:rPr>
        <w:t xml:space="preserve"> The Potential Provider will also provide Rate Card’s for hourly, daily and monthly rates, to be used for any additional Ad-Hoc work requested by the Authority.</w:t>
      </w:r>
    </w:p>
    <w:p w14:paraId="02D2FF2D" w14:textId="77777777" w:rsidR="00587424" w:rsidRPr="00907E52" w:rsidRDefault="00587424" w:rsidP="0013678F">
      <w:pPr>
        <w:pStyle w:val="Heading2"/>
        <w:numPr>
          <w:ilvl w:val="1"/>
          <w:numId w:val="45"/>
        </w:numPr>
        <w:spacing w:after="120"/>
        <w:ind w:left="709" w:hanging="709"/>
        <w:rPr>
          <w:sz w:val="24"/>
          <w:szCs w:val="24"/>
        </w:rPr>
      </w:pPr>
      <w:r w:rsidRPr="00907E52">
        <w:rPr>
          <w:sz w:val="24"/>
          <w:szCs w:val="24"/>
        </w:rPr>
        <w:t>Prices are to be submitted via the e-Sourcing Suite</w:t>
      </w:r>
      <w:r>
        <w:rPr>
          <w:sz w:val="24"/>
          <w:szCs w:val="24"/>
        </w:rPr>
        <w:t xml:space="preserve"> </w:t>
      </w:r>
      <w:r w:rsidRPr="00907E52">
        <w:rPr>
          <w:sz w:val="24"/>
          <w:szCs w:val="24"/>
        </w:rPr>
        <w:t>Attachment 4 – Price Schedule excluding VAT and including all other expenses relating to Contract delivery.</w:t>
      </w:r>
    </w:p>
    <w:p w14:paraId="73941BB7" w14:textId="77777777" w:rsidR="00587424" w:rsidRPr="00907E52" w:rsidRDefault="00587424" w:rsidP="0013678F">
      <w:pPr>
        <w:pStyle w:val="Heading1"/>
        <w:keepNext/>
        <w:numPr>
          <w:ilvl w:val="0"/>
          <w:numId w:val="45"/>
        </w:numPr>
        <w:tabs>
          <w:tab w:val="clear" w:pos="720"/>
          <w:tab w:val="num" w:pos="0"/>
        </w:tabs>
        <w:overflowPunct w:val="0"/>
        <w:autoSpaceDE w:val="0"/>
        <w:autoSpaceDN w:val="0"/>
        <w:spacing w:after="120"/>
        <w:ind w:left="709" w:hanging="709"/>
        <w:textAlignment w:val="baseline"/>
        <w:rPr>
          <w:rFonts w:cs="Arial"/>
          <w:sz w:val="32"/>
          <w:szCs w:val="32"/>
        </w:rPr>
      </w:pPr>
      <w:bookmarkStart w:id="44" w:name="_Toc368573038"/>
      <w:bookmarkStart w:id="45" w:name="_Toc46141168"/>
      <w:r w:rsidRPr="00907E52">
        <w:rPr>
          <w:rFonts w:cs="Arial"/>
          <w:sz w:val="32"/>
          <w:szCs w:val="32"/>
        </w:rPr>
        <w:t>STAFF AND CUSTOMER SERVICE</w:t>
      </w:r>
      <w:bookmarkEnd w:id="44"/>
      <w:bookmarkEnd w:id="45"/>
    </w:p>
    <w:p w14:paraId="13F8286E" w14:textId="77777777" w:rsidR="00587424" w:rsidRPr="00907E52" w:rsidRDefault="00587424" w:rsidP="0013678F">
      <w:pPr>
        <w:pStyle w:val="Heading2"/>
        <w:numPr>
          <w:ilvl w:val="1"/>
          <w:numId w:val="45"/>
        </w:numPr>
        <w:spacing w:after="120"/>
        <w:ind w:left="709" w:hanging="709"/>
        <w:rPr>
          <w:sz w:val="24"/>
          <w:szCs w:val="24"/>
        </w:rPr>
      </w:pPr>
      <w:r w:rsidRPr="00907E52">
        <w:rPr>
          <w:sz w:val="24"/>
          <w:szCs w:val="24"/>
        </w:rPr>
        <w:t>The Supplier shall provide a sufficient level of resource throughout the duration of the Contract in order to consistently deliver a quality service.</w:t>
      </w:r>
    </w:p>
    <w:p w14:paraId="3233D290" w14:textId="77777777" w:rsidR="00587424" w:rsidRPr="00907E52" w:rsidRDefault="00587424" w:rsidP="0013678F">
      <w:pPr>
        <w:pStyle w:val="Heading2"/>
        <w:numPr>
          <w:ilvl w:val="1"/>
          <w:numId w:val="45"/>
        </w:numPr>
        <w:spacing w:after="120"/>
        <w:ind w:left="709" w:hanging="709"/>
        <w:rPr>
          <w:sz w:val="24"/>
          <w:szCs w:val="24"/>
        </w:rPr>
      </w:pPr>
      <w:r w:rsidRPr="00907E52">
        <w:rPr>
          <w:sz w:val="24"/>
          <w:szCs w:val="24"/>
        </w:rPr>
        <w:t xml:space="preserve">The Supplier’s staff assigned to the Contract shall have the relevant qualifications and experience to deliver the Contract to the required standard. </w:t>
      </w:r>
    </w:p>
    <w:p w14:paraId="0921A68C" w14:textId="77777777" w:rsidR="00587424" w:rsidRPr="00907E52" w:rsidRDefault="00587424" w:rsidP="0013678F">
      <w:pPr>
        <w:pStyle w:val="Heading2"/>
        <w:numPr>
          <w:ilvl w:val="1"/>
          <w:numId w:val="45"/>
        </w:numPr>
        <w:spacing w:after="120"/>
        <w:ind w:left="709" w:hanging="709"/>
        <w:rPr>
          <w:sz w:val="24"/>
          <w:szCs w:val="24"/>
        </w:rPr>
      </w:pPr>
      <w:r w:rsidRPr="00907E52">
        <w:rPr>
          <w:sz w:val="24"/>
          <w:szCs w:val="24"/>
        </w:rPr>
        <w:lastRenderedPageBreak/>
        <w:t xml:space="preserve">The Supplier shall ensure that staff understand the Authority’s vision and objectives and will provide excellent customer service to the Authority throughout the duration of the Contract.  </w:t>
      </w:r>
    </w:p>
    <w:p w14:paraId="6AFF003B" w14:textId="77777777" w:rsidR="00587424" w:rsidRPr="00587424" w:rsidRDefault="00587424" w:rsidP="0013678F">
      <w:pPr>
        <w:pStyle w:val="Heading1"/>
        <w:keepNext/>
        <w:numPr>
          <w:ilvl w:val="0"/>
          <w:numId w:val="45"/>
        </w:numPr>
        <w:tabs>
          <w:tab w:val="clear" w:pos="720"/>
          <w:tab w:val="num" w:pos="0"/>
        </w:tabs>
        <w:overflowPunct w:val="0"/>
        <w:autoSpaceDE w:val="0"/>
        <w:autoSpaceDN w:val="0"/>
        <w:spacing w:after="120"/>
        <w:ind w:left="709" w:hanging="709"/>
        <w:textAlignment w:val="baseline"/>
        <w:rPr>
          <w:rFonts w:cs="Arial"/>
          <w:caps/>
          <w:sz w:val="32"/>
          <w:szCs w:val="32"/>
        </w:rPr>
      </w:pPr>
      <w:bookmarkStart w:id="46" w:name="_Toc368573039"/>
      <w:bookmarkStart w:id="47" w:name="_Toc46141169"/>
      <w:r w:rsidRPr="00587424">
        <w:rPr>
          <w:rFonts w:cs="Arial"/>
          <w:caps/>
          <w:sz w:val="32"/>
          <w:szCs w:val="32"/>
        </w:rPr>
        <w:t>service levels and performance</w:t>
      </w:r>
      <w:bookmarkEnd w:id="46"/>
      <w:bookmarkEnd w:id="47"/>
    </w:p>
    <w:p w14:paraId="53B8BA30" w14:textId="77777777" w:rsidR="00587424" w:rsidRPr="00907E52" w:rsidRDefault="00587424" w:rsidP="0013678F">
      <w:pPr>
        <w:pStyle w:val="Heading2"/>
        <w:numPr>
          <w:ilvl w:val="1"/>
          <w:numId w:val="45"/>
        </w:numPr>
        <w:tabs>
          <w:tab w:val="clear" w:pos="720"/>
          <w:tab w:val="num" w:pos="132"/>
          <w:tab w:val="num" w:pos="862"/>
        </w:tabs>
        <w:overflowPunct w:val="0"/>
        <w:autoSpaceDE w:val="0"/>
        <w:autoSpaceDN w:val="0"/>
        <w:spacing w:after="120"/>
        <w:ind w:left="709" w:hanging="709"/>
        <w:textAlignment w:val="baseline"/>
        <w:rPr>
          <w:sz w:val="24"/>
          <w:szCs w:val="24"/>
        </w:rPr>
      </w:pPr>
      <w:r w:rsidRPr="00907E52">
        <w:rPr>
          <w:sz w:val="24"/>
          <w:szCs w:val="24"/>
        </w:rPr>
        <w:t>The Authority will measure the quality of the Supplier’s delivery by:</w:t>
      </w:r>
    </w:p>
    <w:p w14:paraId="70CBACDC" w14:textId="77777777" w:rsidR="00587424" w:rsidRPr="00907E52" w:rsidRDefault="00587424" w:rsidP="0013678F">
      <w:pPr>
        <w:pStyle w:val="Heading3"/>
        <w:numPr>
          <w:ilvl w:val="2"/>
          <w:numId w:val="45"/>
        </w:numPr>
        <w:tabs>
          <w:tab w:val="clear" w:pos="1800"/>
          <w:tab w:val="num" w:pos="1418"/>
        </w:tabs>
        <w:spacing w:after="120"/>
        <w:ind w:left="1418" w:hanging="698"/>
        <w:rPr>
          <w:sz w:val="24"/>
          <w:szCs w:val="24"/>
        </w:rPr>
      </w:pPr>
      <w:r w:rsidRPr="00907E52">
        <w:rPr>
          <w:sz w:val="24"/>
          <w:szCs w:val="24"/>
        </w:rPr>
        <w:t>.</w:t>
      </w:r>
    </w:p>
    <w:tbl>
      <w:tblPr>
        <w:tblStyle w:val="TableGrid"/>
        <w:tblW w:w="0" w:type="auto"/>
        <w:tblInd w:w="720" w:type="dxa"/>
        <w:tblLook w:val="04A0" w:firstRow="1" w:lastRow="0" w:firstColumn="1" w:lastColumn="0" w:noHBand="0" w:noVBand="1"/>
      </w:tblPr>
      <w:tblGrid>
        <w:gridCol w:w="1163"/>
        <w:gridCol w:w="1884"/>
        <w:gridCol w:w="3899"/>
        <w:gridCol w:w="1353"/>
      </w:tblGrid>
      <w:tr w:rsidR="00587424" w:rsidRPr="00907E52" w14:paraId="184DB0AF" w14:textId="77777777" w:rsidTr="00587424">
        <w:tc>
          <w:tcPr>
            <w:tcW w:w="1163" w:type="dxa"/>
            <w:shd w:val="clear" w:color="auto" w:fill="B8CCE4" w:themeFill="accent1" w:themeFillTint="66"/>
          </w:tcPr>
          <w:p w14:paraId="50B36390" w14:textId="77777777" w:rsidR="00587424" w:rsidRPr="00907E52" w:rsidRDefault="00587424" w:rsidP="00587424">
            <w:pPr>
              <w:pStyle w:val="Heading2"/>
              <w:jc w:val="center"/>
              <w:outlineLvl w:val="1"/>
              <w:rPr>
                <w:b/>
                <w:sz w:val="24"/>
                <w:szCs w:val="24"/>
              </w:rPr>
            </w:pPr>
            <w:r w:rsidRPr="00907E52">
              <w:rPr>
                <w:b/>
                <w:sz w:val="24"/>
                <w:szCs w:val="24"/>
              </w:rPr>
              <w:t>KPI/SLA</w:t>
            </w:r>
          </w:p>
        </w:tc>
        <w:tc>
          <w:tcPr>
            <w:tcW w:w="1771" w:type="dxa"/>
            <w:shd w:val="clear" w:color="auto" w:fill="B8CCE4" w:themeFill="accent1" w:themeFillTint="66"/>
          </w:tcPr>
          <w:p w14:paraId="0CFF7E08" w14:textId="77777777" w:rsidR="00587424" w:rsidRPr="00907E52" w:rsidRDefault="00587424" w:rsidP="00587424">
            <w:pPr>
              <w:pStyle w:val="Heading2"/>
              <w:jc w:val="center"/>
              <w:outlineLvl w:val="1"/>
              <w:rPr>
                <w:b/>
                <w:sz w:val="24"/>
                <w:szCs w:val="24"/>
              </w:rPr>
            </w:pPr>
            <w:r w:rsidRPr="00907E52">
              <w:rPr>
                <w:b/>
                <w:sz w:val="24"/>
                <w:szCs w:val="24"/>
              </w:rPr>
              <w:t>Service Area</w:t>
            </w:r>
          </w:p>
        </w:tc>
        <w:tc>
          <w:tcPr>
            <w:tcW w:w="3899" w:type="dxa"/>
            <w:shd w:val="clear" w:color="auto" w:fill="B8CCE4" w:themeFill="accent1" w:themeFillTint="66"/>
          </w:tcPr>
          <w:p w14:paraId="4092AFE7" w14:textId="77777777" w:rsidR="00587424" w:rsidRPr="00907E52" w:rsidRDefault="00587424" w:rsidP="00587424">
            <w:pPr>
              <w:pStyle w:val="Heading2"/>
              <w:jc w:val="center"/>
              <w:outlineLvl w:val="1"/>
              <w:rPr>
                <w:b/>
                <w:sz w:val="24"/>
                <w:szCs w:val="24"/>
              </w:rPr>
            </w:pPr>
            <w:r w:rsidRPr="00907E52">
              <w:rPr>
                <w:b/>
                <w:sz w:val="24"/>
                <w:szCs w:val="24"/>
              </w:rPr>
              <w:t>KPI/SLA description</w:t>
            </w:r>
          </w:p>
        </w:tc>
        <w:tc>
          <w:tcPr>
            <w:tcW w:w="1653" w:type="dxa"/>
            <w:shd w:val="clear" w:color="auto" w:fill="B8CCE4" w:themeFill="accent1" w:themeFillTint="66"/>
          </w:tcPr>
          <w:p w14:paraId="56731732" w14:textId="77777777" w:rsidR="00587424" w:rsidRPr="00907E52" w:rsidRDefault="00587424" w:rsidP="00587424">
            <w:pPr>
              <w:pStyle w:val="Heading2"/>
              <w:jc w:val="center"/>
              <w:outlineLvl w:val="1"/>
              <w:rPr>
                <w:b/>
                <w:sz w:val="24"/>
                <w:szCs w:val="24"/>
              </w:rPr>
            </w:pPr>
            <w:r w:rsidRPr="00907E52">
              <w:rPr>
                <w:b/>
                <w:sz w:val="24"/>
                <w:szCs w:val="24"/>
              </w:rPr>
              <w:t>Target</w:t>
            </w:r>
          </w:p>
        </w:tc>
      </w:tr>
      <w:tr w:rsidR="00587424" w:rsidRPr="00907E52" w14:paraId="709830FF" w14:textId="77777777" w:rsidTr="00587424">
        <w:tc>
          <w:tcPr>
            <w:tcW w:w="1163" w:type="dxa"/>
          </w:tcPr>
          <w:p w14:paraId="777FE30B" w14:textId="77777777" w:rsidR="00587424" w:rsidRPr="00907E52" w:rsidRDefault="00587424" w:rsidP="00587424">
            <w:pPr>
              <w:pStyle w:val="Heading2"/>
              <w:jc w:val="center"/>
              <w:outlineLvl w:val="1"/>
              <w:rPr>
                <w:sz w:val="24"/>
                <w:szCs w:val="24"/>
              </w:rPr>
            </w:pPr>
            <w:r w:rsidRPr="00907E52">
              <w:rPr>
                <w:sz w:val="24"/>
                <w:szCs w:val="24"/>
              </w:rPr>
              <w:t>1</w:t>
            </w:r>
          </w:p>
        </w:tc>
        <w:tc>
          <w:tcPr>
            <w:tcW w:w="1771" w:type="dxa"/>
          </w:tcPr>
          <w:p w14:paraId="0036030D" w14:textId="77777777" w:rsidR="00587424" w:rsidRPr="00907E52" w:rsidRDefault="00587424" w:rsidP="00587424">
            <w:pPr>
              <w:pStyle w:val="Heading2"/>
              <w:outlineLvl w:val="1"/>
              <w:rPr>
                <w:sz w:val="24"/>
                <w:szCs w:val="24"/>
              </w:rPr>
            </w:pPr>
            <w:r>
              <w:rPr>
                <w:sz w:val="24"/>
                <w:szCs w:val="24"/>
              </w:rPr>
              <w:t>Communication</w:t>
            </w:r>
          </w:p>
        </w:tc>
        <w:tc>
          <w:tcPr>
            <w:tcW w:w="3899" w:type="dxa"/>
            <w:vAlign w:val="center"/>
          </w:tcPr>
          <w:p w14:paraId="331FCC7C" w14:textId="77777777" w:rsidR="00587424" w:rsidRPr="00907E52" w:rsidRDefault="00587424" w:rsidP="00587424">
            <w:pPr>
              <w:pStyle w:val="Heading2"/>
              <w:outlineLvl w:val="1"/>
              <w:rPr>
                <w:sz w:val="24"/>
                <w:szCs w:val="24"/>
              </w:rPr>
            </w:pPr>
            <w:r>
              <w:rPr>
                <w:sz w:val="24"/>
              </w:rPr>
              <w:t>All queries/questions/communications from the Authority acknowledged within 1 working day</w:t>
            </w:r>
          </w:p>
        </w:tc>
        <w:tc>
          <w:tcPr>
            <w:tcW w:w="1653" w:type="dxa"/>
            <w:vAlign w:val="center"/>
          </w:tcPr>
          <w:p w14:paraId="65F484D1" w14:textId="77777777" w:rsidR="00587424" w:rsidRPr="00907E52" w:rsidRDefault="00587424" w:rsidP="00587424">
            <w:pPr>
              <w:pStyle w:val="Heading2"/>
              <w:outlineLvl w:val="1"/>
              <w:rPr>
                <w:sz w:val="24"/>
                <w:szCs w:val="24"/>
              </w:rPr>
            </w:pPr>
            <w:r w:rsidRPr="00907E52">
              <w:rPr>
                <w:sz w:val="24"/>
                <w:szCs w:val="24"/>
              </w:rPr>
              <w:t>100%</w:t>
            </w:r>
          </w:p>
        </w:tc>
      </w:tr>
      <w:tr w:rsidR="00587424" w:rsidRPr="00907E52" w14:paraId="389D69F1" w14:textId="77777777" w:rsidTr="00587424">
        <w:tc>
          <w:tcPr>
            <w:tcW w:w="1163" w:type="dxa"/>
          </w:tcPr>
          <w:p w14:paraId="199C9622" w14:textId="77777777" w:rsidR="00587424" w:rsidRPr="00907E52" w:rsidRDefault="00587424" w:rsidP="00587424">
            <w:pPr>
              <w:pStyle w:val="Heading2"/>
              <w:jc w:val="center"/>
              <w:outlineLvl w:val="1"/>
              <w:rPr>
                <w:sz w:val="24"/>
                <w:szCs w:val="24"/>
              </w:rPr>
            </w:pPr>
            <w:r w:rsidRPr="00907E52">
              <w:rPr>
                <w:sz w:val="24"/>
                <w:szCs w:val="24"/>
              </w:rPr>
              <w:t>2</w:t>
            </w:r>
          </w:p>
        </w:tc>
        <w:tc>
          <w:tcPr>
            <w:tcW w:w="1771" w:type="dxa"/>
          </w:tcPr>
          <w:p w14:paraId="2738549E" w14:textId="77777777" w:rsidR="00587424" w:rsidRPr="00907E52" w:rsidRDefault="00587424" w:rsidP="00587424">
            <w:pPr>
              <w:pStyle w:val="Heading2"/>
              <w:outlineLvl w:val="1"/>
              <w:rPr>
                <w:sz w:val="24"/>
                <w:szCs w:val="24"/>
              </w:rPr>
            </w:pPr>
            <w:r>
              <w:rPr>
                <w:sz w:val="24"/>
                <w:szCs w:val="24"/>
              </w:rPr>
              <w:t>Written Advice</w:t>
            </w:r>
          </w:p>
        </w:tc>
        <w:tc>
          <w:tcPr>
            <w:tcW w:w="3899" w:type="dxa"/>
            <w:vAlign w:val="center"/>
          </w:tcPr>
          <w:p w14:paraId="37130911" w14:textId="77777777" w:rsidR="00587424" w:rsidRPr="00907E52" w:rsidRDefault="00587424" w:rsidP="00587424">
            <w:pPr>
              <w:pStyle w:val="Heading2"/>
              <w:outlineLvl w:val="1"/>
              <w:rPr>
                <w:sz w:val="24"/>
                <w:szCs w:val="24"/>
              </w:rPr>
            </w:pPr>
            <w:r>
              <w:rPr>
                <w:sz w:val="24"/>
              </w:rPr>
              <w:t>Written advice to be provided with 3 working days, unless an alternate time line is specifically agreed between the Authority and the Supplier</w:t>
            </w:r>
          </w:p>
        </w:tc>
        <w:tc>
          <w:tcPr>
            <w:tcW w:w="1653" w:type="dxa"/>
            <w:vAlign w:val="center"/>
          </w:tcPr>
          <w:p w14:paraId="704F9894" w14:textId="77777777" w:rsidR="00587424" w:rsidRPr="00907E52" w:rsidRDefault="00587424" w:rsidP="00587424">
            <w:pPr>
              <w:pStyle w:val="Heading2"/>
              <w:outlineLvl w:val="1"/>
              <w:rPr>
                <w:sz w:val="24"/>
                <w:szCs w:val="24"/>
              </w:rPr>
            </w:pPr>
            <w:r w:rsidRPr="00907E52">
              <w:rPr>
                <w:sz w:val="24"/>
                <w:szCs w:val="24"/>
              </w:rPr>
              <w:t>100%</w:t>
            </w:r>
          </w:p>
        </w:tc>
      </w:tr>
      <w:tr w:rsidR="00587424" w:rsidRPr="00907E52" w14:paraId="21B155A4" w14:textId="77777777" w:rsidTr="00587424">
        <w:tc>
          <w:tcPr>
            <w:tcW w:w="1163" w:type="dxa"/>
          </w:tcPr>
          <w:p w14:paraId="09F605EA" w14:textId="77777777" w:rsidR="00587424" w:rsidRPr="00907E52" w:rsidRDefault="00587424" w:rsidP="00587424">
            <w:pPr>
              <w:pStyle w:val="Heading2"/>
              <w:jc w:val="center"/>
              <w:outlineLvl w:val="1"/>
              <w:rPr>
                <w:sz w:val="24"/>
                <w:szCs w:val="24"/>
              </w:rPr>
            </w:pPr>
            <w:r w:rsidRPr="00907E52">
              <w:rPr>
                <w:sz w:val="24"/>
                <w:szCs w:val="24"/>
              </w:rPr>
              <w:t>3</w:t>
            </w:r>
          </w:p>
        </w:tc>
        <w:tc>
          <w:tcPr>
            <w:tcW w:w="1771" w:type="dxa"/>
          </w:tcPr>
          <w:p w14:paraId="3E4DA0CC" w14:textId="77777777" w:rsidR="00587424" w:rsidRPr="00907E52" w:rsidRDefault="00587424" w:rsidP="00587424">
            <w:pPr>
              <w:pStyle w:val="Heading2"/>
              <w:outlineLvl w:val="1"/>
              <w:rPr>
                <w:sz w:val="24"/>
                <w:szCs w:val="24"/>
              </w:rPr>
            </w:pPr>
            <w:r>
              <w:rPr>
                <w:sz w:val="24"/>
                <w:szCs w:val="24"/>
              </w:rPr>
              <w:t>Attendance at Meetings</w:t>
            </w:r>
          </w:p>
        </w:tc>
        <w:tc>
          <w:tcPr>
            <w:tcW w:w="3899" w:type="dxa"/>
            <w:vAlign w:val="center"/>
          </w:tcPr>
          <w:p w14:paraId="431E9431" w14:textId="77777777" w:rsidR="00587424" w:rsidRPr="00907E52" w:rsidRDefault="00587424" w:rsidP="00587424">
            <w:pPr>
              <w:pStyle w:val="Heading2"/>
              <w:outlineLvl w:val="1"/>
              <w:rPr>
                <w:sz w:val="24"/>
                <w:szCs w:val="24"/>
              </w:rPr>
            </w:pPr>
            <w:r>
              <w:rPr>
                <w:sz w:val="24"/>
              </w:rPr>
              <w:t>Attendance at meetings with bidders for the administration contracts, unless non-attendance is specifically agreed at least 2 working days in advance of the meeting with the Authority.</w:t>
            </w:r>
          </w:p>
        </w:tc>
        <w:tc>
          <w:tcPr>
            <w:tcW w:w="1653" w:type="dxa"/>
            <w:vAlign w:val="center"/>
          </w:tcPr>
          <w:p w14:paraId="0727ECBA" w14:textId="77777777" w:rsidR="00587424" w:rsidRPr="00907E52" w:rsidRDefault="00587424" w:rsidP="00587424">
            <w:pPr>
              <w:pStyle w:val="Heading2"/>
              <w:outlineLvl w:val="1"/>
              <w:rPr>
                <w:sz w:val="24"/>
                <w:szCs w:val="24"/>
              </w:rPr>
            </w:pPr>
            <w:r w:rsidRPr="00907E52">
              <w:rPr>
                <w:sz w:val="24"/>
                <w:szCs w:val="24"/>
              </w:rPr>
              <w:t>100%</w:t>
            </w:r>
          </w:p>
        </w:tc>
      </w:tr>
    </w:tbl>
    <w:p w14:paraId="2B2F45A7" w14:textId="77777777" w:rsidR="00587424" w:rsidRPr="00907E52" w:rsidRDefault="00587424" w:rsidP="00587424">
      <w:pPr>
        <w:pStyle w:val="Heading2"/>
        <w:ind w:left="720"/>
      </w:pPr>
    </w:p>
    <w:p w14:paraId="4F8FDFAC" w14:textId="77777777" w:rsidR="00587424" w:rsidRPr="00FA424F" w:rsidRDefault="00587424" w:rsidP="0013678F">
      <w:pPr>
        <w:pStyle w:val="Heading2"/>
        <w:numPr>
          <w:ilvl w:val="1"/>
          <w:numId w:val="45"/>
        </w:numPr>
        <w:rPr>
          <w:sz w:val="24"/>
          <w:szCs w:val="24"/>
        </w:rPr>
      </w:pPr>
      <w:bookmarkStart w:id="48" w:name="_Toc368573040"/>
      <w:r w:rsidRPr="00FA424F">
        <w:rPr>
          <w:sz w:val="24"/>
          <w:szCs w:val="24"/>
        </w:rPr>
        <w:t>In the event of poor performance through the failure to deliver KPIs to time and of appropriate quality, the Authority shall meet with the Potential Provider to understand the root cause of the issue. The Potential Provider shall formulate a Performance Improvement Plan to rectify these issues and meet the requirements in this statement.</w:t>
      </w:r>
    </w:p>
    <w:p w14:paraId="5D84B8AD" w14:textId="77777777" w:rsidR="00587424" w:rsidRPr="00907E52" w:rsidRDefault="00587424" w:rsidP="0013678F">
      <w:pPr>
        <w:pStyle w:val="Heading2"/>
        <w:numPr>
          <w:ilvl w:val="1"/>
          <w:numId w:val="45"/>
        </w:numPr>
        <w:rPr>
          <w:sz w:val="24"/>
          <w:szCs w:val="24"/>
        </w:rPr>
      </w:pPr>
      <w:r w:rsidRPr="00FA424F">
        <w:rPr>
          <w:sz w:val="24"/>
          <w:szCs w:val="24"/>
        </w:rPr>
        <w:t>If poor performance continues, following formal written warnings, early termination of the Contract will also be considered.</w:t>
      </w:r>
      <w:r>
        <w:rPr>
          <w:sz w:val="24"/>
          <w:szCs w:val="24"/>
        </w:rPr>
        <w:t xml:space="preserve"> </w:t>
      </w:r>
    </w:p>
    <w:p w14:paraId="47ADB3F7" w14:textId="77777777" w:rsidR="00587424" w:rsidRPr="00587424" w:rsidRDefault="00587424" w:rsidP="0013678F">
      <w:pPr>
        <w:pStyle w:val="Heading1"/>
        <w:keepNext/>
        <w:numPr>
          <w:ilvl w:val="0"/>
          <w:numId w:val="45"/>
        </w:numPr>
        <w:spacing w:after="120"/>
        <w:rPr>
          <w:caps/>
          <w:sz w:val="32"/>
          <w:szCs w:val="32"/>
        </w:rPr>
      </w:pPr>
      <w:bookmarkStart w:id="49" w:name="_Toc46141170"/>
      <w:r w:rsidRPr="00587424">
        <w:rPr>
          <w:caps/>
          <w:sz w:val="32"/>
          <w:szCs w:val="32"/>
        </w:rPr>
        <w:t>Security and CONFIDENTIALITY requirements</w:t>
      </w:r>
      <w:bookmarkEnd w:id="48"/>
      <w:bookmarkEnd w:id="49"/>
    </w:p>
    <w:p w14:paraId="6DDDF2E1" w14:textId="77777777" w:rsidR="00587424" w:rsidRPr="00907E52" w:rsidRDefault="00587424" w:rsidP="00587424">
      <w:pPr>
        <w:pStyle w:val="Heading2"/>
        <w:spacing w:after="120"/>
        <w:ind w:left="709"/>
        <w:rPr>
          <w:sz w:val="24"/>
        </w:rPr>
      </w:pPr>
      <w:r w:rsidRPr="00907E52">
        <w:rPr>
          <w:b/>
          <w:bCs/>
          <w:sz w:val="24"/>
        </w:rPr>
        <w:br/>
        <w:t>External Certifications</w:t>
      </w:r>
    </w:p>
    <w:p w14:paraId="76BB8E02" w14:textId="07710D9D" w:rsidR="00587424" w:rsidRDefault="00587424" w:rsidP="0013678F">
      <w:pPr>
        <w:pStyle w:val="Heading2"/>
        <w:numPr>
          <w:ilvl w:val="1"/>
          <w:numId w:val="45"/>
        </w:numPr>
        <w:spacing w:after="120"/>
        <w:ind w:left="709" w:hanging="709"/>
        <w:rPr>
          <w:sz w:val="24"/>
        </w:rPr>
      </w:pPr>
      <w:r w:rsidRPr="00907E52">
        <w:rPr>
          <w:sz w:val="24"/>
        </w:rPr>
        <w:t>Suppliers should hold at least Cyber Essen</w:t>
      </w:r>
      <w:r w:rsidR="00B11B67">
        <w:rPr>
          <w:sz w:val="24"/>
        </w:rPr>
        <w:t>tials Plus certification and/or</w:t>
      </w:r>
      <w:r w:rsidRPr="00907E52">
        <w:rPr>
          <w:sz w:val="24"/>
        </w:rPr>
        <w:t xml:space="preserve"> ISO 27001:2013 certification if proportionate </w:t>
      </w:r>
      <w:r>
        <w:rPr>
          <w:sz w:val="24"/>
        </w:rPr>
        <w:t>to the service being procured.</w:t>
      </w:r>
    </w:p>
    <w:p w14:paraId="1443CEB4" w14:textId="77777777" w:rsidR="00587424" w:rsidRPr="00907E52" w:rsidRDefault="00587424" w:rsidP="0013678F">
      <w:pPr>
        <w:pStyle w:val="Heading2"/>
        <w:numPr>
          <w:ilvl w:val="1"/>
          <w:numId w:val="45"/>
        </w:numPr>
        <w:spacing w:after="120"/>
        <w:ind w:left="709" w:hanging="709"/>
        <w:rPr>
          <w:sz w:val="24"/>
        </w:rPr>
      </w:pPr>
      <w:r w:rsidRPr="00907E52">
        <w:rPr>
          <w:sz w:val="24"/>
        </w:rPr>
        <w:t xml:space="preserve">If the provision of the Services requires the Supplier to Process Authority/Buyer Data which is classified as OFFICIAL,OFFICIAL-SENSITIVE or Personal Data, the Supplier shall implement such additional measures as agreed with the Authority/Buyer from time to time in order to ensure that such information is </w:t>
      </w:r>
      <w:r w:rsidRPr="00907E52">
        <w:rPr>
          <w:sz w:val="24"/>
        </w:rPr>
        <w:lastRenderedPageBreak/>
        <w:t>safeguarded in accordance with the applicable legislative and regulatory obligations. </w:t>
      </w:r>
    </w:p>
    <w:p w14:paraId="085D7921" w14:textId="77777777" w:rsidR="00587424" w:rsidRPr="00907E52" w:rsidRDefault="00587424" w:rsidP="00587424">
      <w:pPr>
        <w:pStyle w:val="Heading2"/>
        <w:spacing w:after="120"/>
        <w:ind w:firstLine="709"/>
        <w:rPr>
          <w:sz w:val="24"/>
        </w:rPr>
      </w:pPr>
      <w:r w:rsidRPr="00907E52">
        <w:rPr>
          <w:b/>
          <w:bCs/>
          <w:sz w:val="24"/>
        </w:rPr>
        <w:t>End User Devices</w:t>
      </w:r>
    </w:p>
    <w:p w14:paraId="04FCA123" w14:textId="77777777" w:rsidR="00587424" w:rsidRPr="00907E52" w:rsidRDefault="00587424" w:rsidP="0013678F">
      <w:pPr>
        <w:pStyle w:val="Heading2"/>
        <w:numPr>
          <w:ilvl w:val="1"/>
          <w:numId w:val="45"/>
        </w:numPr>
        <w:spacing w:after="120"/>
        <w:ind w:left="709" w:hanging="709"/>
        <w:rPr>
          <w:sz w:val="24"/>
        </w:rPr>
      </w:pPr>
      <w:r w:rsidRPr="00907E52">
        <w:rPr>
          <w:sz w:val="24"/>
        </w:rPr>
        <w:t>The Supplier shall ensure that any Authority/Buyer Data which resides on a mobile, removable or physically uncontrolled device is stored encrypted using a product or system component which has been formally assured through a recognised certification process agreed with the Authority/Buyer except where the Authority/Buyer has given its prior written consent to an alternative arrangement. The Supplier shall ensure that any device which is used to Process Authority/Buyer Data meets all of the security requirements set out in the NCSC End User Devices Platform Security Guidance, a copy of which can be found at:  </w:t>
      </w:r>
      <w:hyperlink r:id="rId9" w:tgtFrame="_blank" w:history="1">
        <w:r w:rsidRPr="00907E52">
          <w:rPr>
            <w:rStyle w:val="Hyperlink"/>
            <w:sz w:val="24"/>
          </w:rPr>
          <w:t>https://www.ncsc.gov.uk/guidance/end-user-device-security</w:t>
        </w:r>
      </w:hyperlink>
      <w:r w:rsidRPr="00907E52">
        <w:rPr>
          <w:sz w:val="24"/>
        </w:rPr>
        <w:t>.</w:t>
      </w:r>
    </w:p>
    <w:p w14:paraId="6ABE6D64" w14:textId="77777777" w:rsidR="00587424" w:rsidRPr="00907E52" w:rsidRDefault="00587424" w:rsidP="00587424">
      <w:pPr>
        <w:pStyle w:val="Heading2"/>
        <w:spacing w:after="120"/>
        <w:ind w:firstLine="709"/>
        <w:rPr>
          <w:sz w:val="24"/>
        </w:rPr>
      </w:pPr>
      <w:r w:rsidRPr="00907E52">
        <w:rPr>
          <w:b/>
          <w:bCs/>
          <w:sz w:val="24"/>
        </w:rPr>
        <w:t>Testing</w:t>
      </w:r>
    </w:p>
    <w:p w14:paraId="54FF2AB1" w14:textId="28DBC971" w:rsidR="00587424" w:rsidRPr="00587424" w:rsidRDefault="00587424" w:rsidP="0013678F">
      <w:pPr>
        <w:pStyle w:val="Heading2"/>
        <w:numPr>
          <w:ilvl w:val="1"/>
          <w:numId w:val="45"/>
        </w:numPr>
        <w:spacing w:after="120"/>
        <w:ind w:left="709" w:hanging="709"/>
        <w:rPr>
          <w:sz w:val="24"/>
        </w:rPr>
      </w:pPr>
      <w:r w:rsidRPr="00907E52">
        <w:rPr>
          <w:sz w:val="24"/>
        </w:rPr>
        <w:t>The Supplier shall at their own cost and expense, procure a CHECK or CREST Certified Supplier to perform an ITHC or Penetration Test or provide evidence of any such test, prior to any live Authority/Buyer data being transferred into their systems. The ITHC scope must be agreed with the Authority/Buyer to ensure it covers all the relevant parts of the system that processes, stores or hosts Authority/Buyer data. </w:t>
      </w:r>
    </w:p>
    <w:p w14:paraId="5C159BD8" w14:textId="77777777" w:rsidR="00587424" w:rsidRPr="00907E52" w:rsidRDefault="00587424" w:rsidP="00587424">
      <w:pPr>
        <w:pStyle w:val="Heading2"/>
        <w:spacing w:after="120"/>
        <w:ind w:left="709"/>
        <w:rPr>
          <w:sz w:val="24"/>
        </w:rPr>
      </w:pPr>
      <w:r w:rsidRPr="00907E52">
        <w:rPr>
          <w:b/>
          <w:bCs/>
          <w:sz w:val="24"/>
        </w:rPr>
        <w:t>Encryption</w:t>
      </w:r>
    </w:p>
    <w:p w14:paraId="72151DB7" w14:textId="77777777" w:rsidR="00587424" w:rsidRDefault="00587424" w:rsidP="0013678F">
      <w:pPr>
        <w:pStyle w:val="Heading2"/>
        <w:numPr>
          <w:ilvl w:val="1"/>
          <w:numId w:val="45"/>
        </w:numPr>
        <w:spacing w:after="120"/>
        <w:ind w:left="709" w:hanging="709"/>
        <w:rPr>
          <w:sz w:val="24"/>
        </w:rPr>
      </w:pPr>
      <w:r w:rsidRPr="00907E52">
        <w:rPr>
          <w:sz w:val="24"/>
        </w:rPr>
        <w:t>The Supplier shall ensure that any Authority/Buyer Data which it causes to be transmitted over any public network (including the Internet, mobile networks or un-protected enterprise network) or to a mobile device shall be encrypted when transmitted.</w:t>
      </w:r>
    </w:p>
    <w:p w14:paraId="1946B054" w14:textId="7F995598" w:rsidR="00587424" w:rsidRPr="00587424" w:rsidRDefault="00587424" w:rsidP="00587424">
      <w:pPr>
        <w:pStyle w:val="Heading2"/>
        <w:spacing w:after="120"/>
        <w:ind w:left="709"/>
        <w:rPr>
          <w:sz w:val="24"/>
        </w:rPr>
      </w:pPr>
      <w:r w:rsidRPr="00587424">
        <w:rPr>
          <w:b/>
          <w:bCs/>
          <w:sz w:val="24"/>
        </w:rPr>
        <w:t>Personnel Security</w:t>
      </w:r>
    </w:p>
    <w:p w14:paraId="47E73545" w14:textId="77777777" w:rsidR="00587424" w:rsidRPr="00907E52" w:rsidRDefault="00587424" w:rsidP="0013678F">
      <w:pPr>
        <w:pStyle w:val="Heading2"/>
        <w:numPr>
          <w:ilvl w:val="1"/>
          <w:numId w:val="45"/>
        </w:numPr>
        <w:spacing w:after="120"/>
        <w:ind w:left="709" w:hanging="709"/>
        <w:rPr>
          <w:sz w:val="24"/>
        </w:rPr>
      </w:pPr>
      <w:r w:rsidRPr="00907E52">
        <w:rPr>
          <w:sz w:val="24"/>
        </w:rPr>
        <w:t>All Supplier Personnel shall be subject to a pre-employment check before they may participate in the provision and or management of the Services.  Such pre-employment checks must include all pre-employment checks which are required by the HMG Baseline Personnel Security Standard or equivalent including: verification of the individual's identity; verification of the individual's nationality and immigration status; and, verification of the individual's employment history; verification of the individual's criminal record. The Supplier may be required to implement additional security vetting for some roles.</w:t>
      </w:r>
    </w:p>
    <w:p w14:paraId="0BF37F19" w14:textId="30EB62A7" w:rsidR="00587424" w:rsidRPr="00907E52" w:rsidRDefault="00587424" w:rsidP="00587424">
      <w:pPr>
        <w:pStyle w:val="Heading2"/>
        <w:spacing w:after="120"/>
        <w:ind w:left="709"/>
        <w:rPr>
          <w:sz w:val="24"/>
        </w:rPr>
      </w:pPr>
      <w:r w:rsidRPr="00907E52">
        <w:rPr>
          <w:b/>
          <w:bCs/>
          <w:sz w:val="24"/>
        </w:rPr>
        <w:t>Identity, Authentication and Access Control</w:t>
      </w:r>
    </w:p>
    <w:p w14:paraId="175F8C32" w14:textId="77777777" w:rsidR="00587424" w:rsidRPr="00907E52" w:rsidRDefault="00587424" w:rsidP="0013678F">
      <w:pPr>
        <w:pStyle w:val="Heading2"/>
        <w:numPr>
          <w:ilvl w:val="1"/>
          <w:numId w:val="45"/>
        </w:numPr>
        <w:spacing w:after="120"/>
        <w:ind w:left="709" w:hanging="709"/>
        <w:rPr>
          <w:sz w:val="24"/>
        </w:rPr>
      </w:pPr>
      <w:r w:rsidRPr="00907E52">
        <w:rPr>
          <w:sz w:val="24"/>
        </w:rPr>
        <w:t>The supplier must operate an appropriate access control regime to ensure that users and administrators of the service are uniquely identified. The supplier must retain records of access to the physical sites and to the service.</w:t>
      </w:r>
    </w:p>
    <w:p w14:paraId="499AD8D1" w14:textId="77777777" w:rsidR="00587424" w:rsidRPr="00907E52" w:rsidRDefault="00587424" w:rsidP="00587424">
      <w:pPr>
        <w:pStyle w:val="Heading2"/>
        <w:spacing w:after="120"/>
        <w:ind w:left="709"/>
        <w:rPr>
          <w:sz w:val="24"/>
        </w:rPr>
      </w:pPr>
      <w:r w:rsidRPr="00907E52">
        <w:rPr>
          <w:b/>
          <w:bCs/>
          <w:sz w:val="24"/>
        </w:rPr>
        <w:t>Data Destruction/Deletion </w:t>
      </w:r>
    </w:p>
    <w:p w14:paraId="4F60C852" w14:textId="67570C9B" w:rsidR="00587424" w:rsidRPr="00A24EF5" w:rsidRDefault="00587424" w:rsidP="0013678F">
      <w:pPr>
        <w:pStyle w:val="Heading2"/>
        <w:numPr>
          <w:ilvl w:val="1"/>
          <w:numId w:val="45"/>
        </w:numPr>
        <w:spacing w:after="120"/>
        <w:ind w:left="709" w:hanging="709"/>
        <w:rPr>
          <w:sz w:val="24"/>
        </w:rPr>
      </w:pPr>
      <w:r w:rsidRPr="00907E52">
        <w:rPr>
          <w:sz w:val="24"/>
        </w:rPr>
        <w:t>The Supplier must be able to demonstrate they can supply a copy of all data on request or at termination of the service, and must be able to securely erase or destroy all data and media that the Authority/Buyer data has been stored and processed on. </w:t>
      </w:r>
    </w:p>
    <w:p w14:paraId="4EF1C316" w14:textId="77777777" w:rsidR="00587424" w:rsidRPr="00907E52" w:rsidRDefault="00587424" w:rsidP="00587424">
      <w:pPr>
        <w:pStyle w:val="Heading2"/>
        <w:spacing w:after="120"/>
        <w:ind w:left="709"/>
        <w:rPr>
          <w:sz w:val="24"/>
        </w:rPr>
      </w:pPr>
      <w:r w:rsidRPr="00907E52">
        <w:rPr>
          <w:b/>
          <w:bCs/>
          <w:sz w:val="24"/>
        </w:rPr>
        <w:t>Audit and Protective Monitoring</w:t>
      </w:r>
    </w:p>
    <w:p w14:paraId="2BD5FFE8" w14:textId="77777777" w:rsidR="00587424" w:rsidRPr="00907E52" w:rsidRDefault="00587424" w:rsidP="0013678F">
      <w:pPr>
        <w:pStyle w:val="Heading2"/>
        <w:numPr>
          <w:ilvl w:val="1"/>
          <w:numId w:val="45"/>
        </w:numPr>
        <w:spacing w:after="120"/>
        <w:ind w:left="709" w:hanging="709"/>
        <w:rPr>
          <w:sz w:val="24"/>
        </w:rPr>
      </w:pPr>
      <w:r w:rsidRPr="00907E52">
        <w:rPr>
          <w:sz w:val="24"/>
        </w:rPr>
        <w:lastRenderedPageBreak/>
        <w:t>The Supplier shall collect audit records which relate to security events in delivery of the service or that would support the analysis of potential and actual compromises. In order to facilitate effective monitoring and forensic readiness such Supplier audit records should (as a minimum) include regular reports and alerts setting out details of access by users of the service, to enable the identification of (without limitation) changing access trends, any unusual patterns of usage and/or accounts accessing higher than average amounts of Authority/Buyer Data. The retention periods for audit records and event logs must be agreed with the Authority/Buyer and documented.  </w:t>
      </w:r>
    </w:p>
    <w:p w14:paraId="31B346A1" w14:textId="77777777" w:rsidR="00587424" w:rsidRPr="00907E52" w:rsidRDefault="00587424" w:rsidP="00587424">
      <w:pPr>
        <w:pStyle w:val="Heading2"/>
        <w:spacing w:after="120"/>
        <w:ind w:left="709"/>
        <w:rPr>
          <w:sz w:val="24"/>
        </w:rPr>
      </w:pPr>
      <w:r w:rsidRPr="00907E52">
        <w:rPr>
          <w:b/>
          <w:bCs/>
          <w:sz w:val="24"/>
        </w:rPr>
        <w:t>Location of Authority/Buyer Data </w:t>
      </w:r>
    </w:p>
    <w:p w14:paraId="45A96C13" w14:textId="77777777" w:rsidR="00587424" w:rsidRPr="00907E52" w:rsidRDefault="00587424" w:rsidP="0013678F">
      <w:pPr>
        <w:pStyle w:val="Heading2"/>
        <w:numPr>
          <w:ilvl w:val="1"/>
          <w:numId w:val="45"/>
        </w:numPr>
        <w:spacing w:after="120"/>
        <w:ind w:left="709" w:hanging="709"/>
        <w:rPr>
          <w:sz w:val="24"/>
        </w:rPr>
      </w:pPr>
      <w:r w:rsidRPr="00907E52">
        <w:rPr>
          <w:sz w:val="24"/>
        </w:rPr>
        <w:t>The Supplier shall not, and shall procure that none of its Sub-contractors, process Authority/Buyer Data outside the EEA without the prior written consent of the Authority/Buyer and the Supplier shall not change where it or any of its Sub-contractors process Authority/Buyer Data without the Authority/Buyer's prior written consent which may be subject to conditions.</w:t>
      </w:r>
    </w:p>
    <w:p w14:paraId="1E4A295D" w14:textId="77777777" w:rsidR="00587424" w:rsidRPr="00907E52" w:rsidRDefault="00587424" w:rsidP="00587424">
      <w:pPr>
        <w:pStyle w:val="Heading2"/>
        <w:spacing w:after="120"/>
        <w:ind w:left="709"/>
        <w:rPr>
          <w:sz w:val="24"/>
        </w:rPr>
      </w:pPr>
      <w:r w:rsidRPr="00907E52">
        <w:rPr>
          <w:b/>
          <w:bCs/>
          <w:sz w:val="24"/>
        </w:rPr>
        <w:t>Vulnerabilities and Corrective Action </w:t>
      </w:r>
    </w:p>
    <w:p w14:paraId="088657BB" w14:textId="0B66693B" w:rsidR="00587424" w:rsidRPr="00A24EF5" w:rsidRDefault="00587424" w:rsidP="0013678F">
      <w:pPr>
        <w:pStyle w:val="Heading2"/>
        <w:numPr>
          <w:ilvl w:val="1"/>
          <w:numId w:val="45"/>
        </w:numPr>
        <w:spacing w:after="120"/>
        <w:ind w:left="709" w:hanging="709"/>
        <w:rPr>
          <w:sz w:val="24"/>
        </w:rPr>
      </w:pPr>
      <w:r w:rsidRPr="00907E52">
        <w:rPr>
          <w:sz w:val="24"/>
        </w:rPr>
        <w:t>Suppliers shall procure and implement security patches to vulnerabilities in accordance with the timescales specified in the NCSC Cloud Security Principle 5. </w:t>
      </w:r>
      <w:r w:rsidRPr="00907E52">
        <w:rPr>
          <w:sz w:val="24"/>
        </w:rPr>
        <w:br/>
        <w:t>Suppliers must ensure that all COTS Software and Third Party COTS Software  be kept up to date such that all Supplier COTS Software and Third Party COTS Software are always in mainstream support. </w:t>
      </w:r>
    </w:p>
    <w:p w14:paraId="24E04C18" w14:textId="77777777" w:rsidR="00587424" w:rsidRPr="00587424" w:rsidRDefault="00587424" w:rsidP="0013678F">
      <w:pPr>
        <w:pStyle w:val="Heading1"/>
        <w:keepNext/>
        <w:numPr>
          <w:ilvl w:val="0"/>
          <w:numId w:val="45"/>
        </w:numPr>
        <w:tabs>
          <w:tab w:val="clear" w:pos="720"/>
          <w:tab w:val="num" w:pos="0"/>
        </w:tabs>
        <w:overflowPunct w:val="0"/>
        <w:autoSpaceDE w:val="0"/>
        <w:autoSpaceDN w:val="0"/>
        <w:spacing w:after="120"/>
        <w:ind w:left="709" w:hanging="709"/>
        <w:textAlignment w:val="baseline"/>
        <w:rPr>
          <w:rFonts w:cs="Arial"/>
          <w:caps/>
          <w:sz w:val="32"/>
          <w:szCs w:val="32"/>
        </w:rPr>
      </w:pPr>
      <w:bookmarkStart w:id="50" w:name="_Toc46141171"/>
      <w:bookmarkStart w:id="51" w:name="_Toc368573042"/>
      <w:r w:rsidRPr="00587424">
        <w:rPr>
          <w:rFonts w:cs="Arial"/>
          <w:caps/>
          <w:sz w:val="32"/>
          <w:szCs w:val="32"/>
        </w:rPr>
        <w:t>payment AND INVOICING</w:t>
      </w:r>
      <w:bookmarkEnd w:id="50"/>
      <w:r w:rsidRPr="00587424">
        <w:rPr>
          <w:rFonts w:cs="Arial"/>
          <w:caps/>
          <w:sz w:val="32"/>
          <w:szCs w:val="32"/>
        </w:rPr>
        <w:t xml:space="preserve"> </w:t>
      </w:r>
    </w:p>
    <w:p w14:paraId="4BD4002C" w14:textId="77777777" w:rsidR="00587424" w:rsidRPr="00907E52" w:rsidRDefault="00587424" w:rsidP="0013678F">
      <w:pPr>
        <w:pStyle w:val="Heading2"/>
        <w:numPr>
          <w:ilvl w:val="1"/>
          <w:numId w:val="45"/>
        </w:numPr>
        <w:rPr>
          <w:sz w:val="24"/>
          <w:szCs w:val="24"/>
        </w:rPr>
      </w:pPr>
      <w:r w:rsidRPr="00907E52">
        <w:rPr>
          <w:rFonts w:cs="Arial"/>
          <w:color w:val="000000"/>
          <w:sz w:val="24"/>
          <w:szCs w:val="24"/>
          <w:shd w:val="clear" w:color="auto" w:fill="FFFFFF"/>
        </w:rPr>
        <w:t xml:space="preserve">Payment can only be made following satisfactory delivery of pre-agreed certified products and deliverables. </w:t>
      </w:r>
    </w:p>
    <w:p w14:paraId="1F176E74" w14:textId="77777777" w:rsidR="00587424" w:rsidRPr="00907E52" w:rsidRDefault="00587424" w:rsidP="0013678F">
      <w:pPr>
        <w:pStyle w:val="Heading2"/>
        <w:numPr>
          <w:ilvl w:val="1"/>
          <w:numId w:val="45"/>
        </w:numPr>
        <w:rPr>
          <w:sz w:val="24"/>
          <w:szCs w:val="24"/>
        </w:rPr>
      </w:pPr>
      <w:r w:rsidRPr="00907E52">
        <w:rPr>
          <w:rFonts w:cs="Arial"/>
          <w:color w:val="000000"/>
          <w:sz w:val="24"/>
          <w:szCs w:val="24"/>
          <w:shd w:val="clear" w:color="auto" w:fill="FFFFFF"/>
        </w:rPr>
        <w:t xml:space="preserve">Before payment can be considered, each invoice must include a detailed elemental breakdown of work completed and the associated costs. </w:t>
      </w:r>
    </w:p>
    <w:p w14:paraId="60F52324" w14:textId="35BFA069" w:rsidR="00587424" w:rsidRPr="00907E52" w:rsidRDefault="00587424" w:rsidP="0013678F">
      <w:pPr>
        <w:pStyle w:val="Heading2"/>
        <w:numPr>
          <w:ilvl w:val="1"/>
          <w:numId w:val="45"/>
        </w:numPr>
        <w:rPr>
          <w:sz w:val="24"/>
          <w:szCs w:val="24"/>
        </w:rPr>
      </w:pPr>
      <w:r w:rsidRPr="00907E52">
        <w:rPr>
          <w:rFonts w:cs="Arial"/>
          <w:color w:val="000000"/>
          <w:sz w:val="24"/>
          <w:szCs w:val="24"/>
          <w:shd w:val="clear" w:color="auto" w:fill="FFFFFF"/>
        </w:rPr>
        <w:t xml:space="preserve">Invoices should be submitted to: </w:t>
      </w:r>
      <w:r w:rsidR="00B11B67">
        <w:rPr>
          <w:rFonts w:cs="Arial"/>
          <w:color w:val="000000"/>
          <w:sz w:val="24"/>
          <w:szCs w:val="24"/>
          <w:shd w:val="clear" w:color="auto" w:fill="FFFFFF"/>
        </w:rPr>
        <w:t>REDACTED</w:t>
      </w:r>
    </w:p>
    <w:p w14:paraId="37521576" w14:textId="77777777" w:rsidR="00587424" w:rsidRPr="00907E52" w:rsidRDefault="00587424" w:rsidP="0013678F">
      <w:pPr>
        <w:pStyle w:val="Heading1"/>
        <w:keepNext/>
        <w:numPr>
          <w:ilvl w:val="0"/>
          <w:numId w:val="45"/>
        </w:numPr>
        <w:tabs>
          <w:tab w:val="clear" w:pos="720"/>
          <w:tab w:val="num" w:pos="0"/>
        </w:tabs>
        <w:overflowPunct w:val="0"/>
        <w:autoSpaceDE w:val="0"/>
        <w:autoSpaceDN w:val="0"/>
        <w:spacing w:after="120"/>
        <w:ind w:left="709" w:hanging="709"/>
        <w:textAlignment w:val="baseline"/>
        <w:rPr>
          <w:rFonts w:cs="Arial"/>
          <w:sz w:val="32"/>
          <w:szCs w:val="32"/>
        </w:rPr>
      </w:pPr>
      <w:bookmarkStart w:id="52" w:name="_Toc46141172"/>
      <w:bookmarkEnd w:id="51"/>
      <w:r w:rsidRPr="00907E52">
        <w:rPr>
          <w:rFonts w:cs="Arial"/>
          <w:sz w:val="32"/>
          <w:szCs w:val="32"/>
        </w:rPr>
        <w:t>CONTRACT MANAGEMENT</w:t>
      </w:r>
      <w:bookmarkEnd w:id="52"/>
      <w:r w:rsidRPr="00907E52">
        <w:rPr>
          <w:rFonts w:cs="Arial"/>
          <w:sz w:val="32"/>
          <w:szCs w:val="32"/>
        </w:rPr>
        <w:t xml:space="preserve"> </w:t>
      </w:r>
    </w:p>
    <w:p w14:paraId="630E3398" w14:textId="77777777" w:rsidR="00587424" w:rsidRPr="00907E52" w:rsidRDefault="00587424" w:rsidP="0013678F">
      <w:pPr>
        <w:pStyle w:val="Heading2"/>
        <w:numPr>
          <w:ilvl w:val="1"/>
          <w:numId w:val="45"/>
        </w:numPr>
        <w:spacing w:after="120"/>
        <w:ind w:left="709" w:hanging="709"/>
        <w:rPr>
          <w:sz w:val="24"/>
          <w:szCs w:val="24"/>
        </w:rPr>
      </w:pPr>
      <w:r w:rsidRPr="00907E52">
        <w:rPr>
          <w:sz w:val="24"/>
          <w:szCs w:val="24"/>
        </w:rPr>
        <w:t>Attendance at Contract Review meetings shall be at the Supplier’s own expense.</w:t>
      </w:r>
      <w:r>
        <w:rPr>
          <w:sz w:val="24"/>
          <w:szCs w:val="24"/>
        </w:rPr>
        <w:t xml:space="preserve"> Due to the ongoing Covid-19 situation, it is anticipated that Contract Review meetings will be conducted virtually where possible.</w:t>
      </w:r>
    </w:p>
    <w:p w14:paraId="32DE455B" w14:textId="77777777" w:rsidR="00587424" w:rsidRPr="00587424" w:rsidRDefault="00587424" w:rsidP="0013678F">
      <w:pPr>
        <w:pStyle w:val="Heading1"/>
        <w:keepNext/>
        <w:numPr>
          <w:ilvl w:val="0"/>
          <w:numId w:val="45"/>
        </w:numPr>
        <w:spacing w:after="120"/>
        <w:rPr>
          <w:caps/>
          <w:sz w:val="32"/>
          <w:szCs w:val="32"/>
        </w:rPr>
      </w:pPr>
      <w:bookmarkStart w:id="53" w:name="_Toc368573043"/>
      <w:bookmarkStart w:id="54" w:name="_Toc46141173"/>
      <w:bookmarkEnd w:id="39"/>
      <w:r w:rsidRPr="00587424">
        <w:rPr>
          <w:caps/>
          <w:sz w:val="32"/>
          <w:szCs w:val="32"/>
        </w:rPr>
        <w:t>Location</w:t>
      </w:r>
      <w:bookmarkEnd w:id="53"/>
      <w:bookmarkEnd w:id="54"/>
      <w:r w:rsidRPr="00587424">
        <w:rPr>
          <w:caps/>
          <w:sz w:val="32"/>
          <w:szCs w:val="32"/>
        </w:rPr>
        <w:t xml:space="preserve"> </w:t>
      </w:r>
    </w:p>
    <w:p w14:paraId="1417868F" w14:textId="77777777" w:rsidR="00587424" w:rsidRPr="00907E52" w:rsidRDefault="00587424" w:rsidP="0013678F">
      <w:pPr>
        <w:pStyle w:val="Heading2"/>
        <w:numPr>
          <w:ilvl w:val="1"/>
          <w:numId w:val="45"/>
        </w:numPr>
        <w:spacing w:after="120"/>
        <w:ind w:left="709" w:hanging="709"/>
        <w:rPr>
          <w:sz w:val="24"/>
          <w:szCs w:val="24"/>
        </w:rPr>
      </w:pPr>
      <w:r w:rsidRPr="00907E52">
        <w:rPr>
          <w:sz w:val="24"/>
          <w:szCs w:val="24"/>
        </w:rPr>
        <w:t xml:space="preserve">The location of the Services will be carried out at </w:t>
      </w:r>
      <w:r>
        <w:rPr>
          <w:sz w:val="24"/>
          <w:szCs w:val="24"/>
        </w:rPr>
        <w:t>the premises of the Supplier</w:t>
      </w:r>
      <w:r w:rsidRPr="00907E52">
        <w:rPr>
          <w:sz w:val="24"/>
          <w:szCs w:val="24"/>
        </w:rPr>
        <w:t>.</w:t>
      </w:r>
    </w:p>
    <w:p w14:paraId="6591CEE6" w14:textId="77777777" w:rsidR="00587424" w:rsidRPr="00907E52" w:rsidRDefault="00587424" w:rsidP="00587424">
      <w:pPr>
        <w:pStyle w:val="Heading2"/>
        <w:spacing w:after="120"/>
      </w:pPr>
    </w:p>
    <w:p w14:paraId="25BB3B2D" w14:textId="77777777" w:rsidR="00587424" w:rsidRPr="00907E52" w:rsidRDefault="00587424" w:rsidP="00587424">
      <w:pPr>
        <w:rPr>
          <w:rFonts w:eastAsia="STZhongsong"/>
          <w:b/>
          <w:caps/>
        </w:rPr>
      </w:pPr>
      <w:r w:rsidRPr="00907E52">
        <w:br w:type="page"/>
      </w:r>
    </w:p>
    <w:p w14:paraId="1AD9FD39" w14:textId="77777777" w:rsidR="00587424" w:rsidRPr="00907E52" w:rsidRDefault="00587424" w:rsidP="00587424">
      <w:pPr>
        <w:pStyle w:val="Heading2"/>
        <w:overflowPunct w:val="0"/>
        <w:autoSpaceDE w:val="0"/>
        <w:autoSpaceDN w:val="0"/>
        <w:textAlignment w:val="baseline"/>
        <w:rPr>
          <w:b/>
          <w:sz w:val="24"/>
        </w:rPr>
      </w:pPr>
      <w:r w:rsidRPr="00907E52">
        <w:rPr>
          <w:b/>
          <w:sz w:val="24"/>
        </w:rPr>
        <w:lastRenderedPageBreak/>
        <w:t>Annex 1</w:t>
      </w:r>
    </w:p>
    <w:p w14:paraId="37D43F4F" w14:textId="77777777" w:rsidR="00587424" w:rsidRPr="00907E52" w:rsidRDefault="00587424" w:rsidP="00587424">
      <w:pPr>
        <w:pStyle w:val="Heading2"/>
        <w:overflowPunct w:val="0"/>
        <w:autoSpaceDE w:val="0"/>
        <w:autoSpaceDN w:val="0"/>
        <w:textAlignment w:val="baseline"/>
        <w:rPr>
          <w:b/>
          <w:sz w:val="24"/>
        </w:rPr>
      </w:pPr>
      <w:r w:rsidRPr="00907E52">
        <w:rPr>
          <w:b/>
          <w:sz w:val="24"/>
        </w:rPr>
        <w:t>CSPS &amp; RMSPS Administration Service - Legal Service Requirements</w:t>
      </w:r>
    </w:p>
    <w:p w14:paraId="648D9E1A" w14:textId="77777777" w:rsidR="00587424" w:rsidRPr="00907E52" w:rsidRDefault="00587424" w:rsidP="00587424">
      <w:pPr>
        <w:pStyle w:val="Heading2"/>
        <w:overflowPunct w:val="0"/>
        <w:autoSpaceDE w:val="0"/>
        <w:autoSpaceDN w:val="0"/>
        <w:textAlignment w:val="baseline"/>
        <w:rPr>
          <w:sz w:val="24"/>
        </w:rPr>
      </w:pPr>
      <w:r w:rsidRPr="00907E52">
        <w:rPr>
          <w:sz w:val="24"/>
        </w:rPr>
        <w:t>The following requirement relates to CSPS Administration procurement, but would also apply to the provision of services to support a RMSPS procurement, if the Authority chooses to proceed with one.</w:t>
      </w:r>
    </w:p>
    <w:tbl>
      <w:tblPr>
        <w:tblW w:w="904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00" w:firstRow="0" w:lastRow="0" w:firstColumn="0" w:lastColumn="0" w:noHBand="0" w:noVBand="1"/>
      </w:tblPr>
      <w:tblGrid>
        <w:gridCol w:w="682"/>
        <w:gridCol w:w="1985"/>
        <w:gridCol w:w="6375"/>
      </w:tblGrid>
      <w:tr w:rsidR="00587424" w:rsidRPr="00907E52" w14:paraId="7B1CE763" w14:textId="77777777" w:rsidTr="00587424">
        <w:tc>
          <w:tcPr>
            <w:tcW w:w="682" w:type="dxa"/>
            <w:shd w:val="clear" w:color="auto" w:fill="D9D9D9"/>
          </w:tcPr>
          <w:p w14:paraId="27F73492" w14:textId="77777777" w:rsidR="00587424" w:rsidRPr="00907E52" w:rsidRDefault="00587424" w:rsidP="00587424">
            <w:pPr>
              <w:pStyle w:val="Heading2"/>
              <w:overflowPunct w:val="0"/>
              <w:autoSpaceDE w:val="0"/>
              <w:autoSpaceDN w:val="0"/>
              <w:textAlignment w:val="baseline"/>
              <w:rPr>
                <w:sz w:val="24"/>
              </w:rPr>
            </w:pPr>
            <w:r w:rsidRPr="00907E52">
              <w:rPr>
                <w:sz w:val="24"/>
              </w:rPr>
              <w:t>No.</w:t>
            </w:r>
          </w:p>
        </w:tc>
        <w:tc>
          <w:tcPr>
            <w:tcW w:w="1985" w:type="dxa"/>
            <w:shd w:val="clear" w:color="auto" w:fill="D9D9D9"/>
          </w:tcPr>
          <w:p w14:paraId="51A898CF" w14:textId="77777777" w:rsidR="00587424" w:rsidRPr="00907E52" w:rsidRDefault="00587424" w:rsidP="00587424">
            <w:pPr>
              <w:pStyle w:val="Heading2"/>
              <w:overflowPunct w:val="0"/>
              <w:autoSpaceDE w:val="0"/>
              <w:autoSpaceDN w:val="0"/>
              <w:textAlignment w:val="baseline"/>
              <w:rPr>
                <w:sz w:val="24"/>
              </w:rPr>
            </w:pPr>
            <w:r w:rsidRPr="00907E52">
              <w:rPr>
                <w:sz w:val="24"/>
              </w:rPr>
              <w:t>Description</w:t>
            </w:r>
          </w:p>
        </w:tc>
        <w:tc>
          <w:tcPr>
            <w:tcW w:w="6375" w:type="dxa"/>
            <w:shd w:val="clear" w:color="auto" w:fill="D9D9D9"/>
          </w:tcPr>
          <w:p w14:paraId="4BFB19E3" w14:textId="77777777" w:rsidR="00587424" w:rsidRPr="00907E52" w:rsidRDefault="00587424" w:rsidP="00587424">
            <w:pPr>
              <w:pStyle w:val="Heading2"/>
              <w:overflowPunct w:val="0"/>
              <w:autoSpaceDE w:val="0"/>
              <w:autoSpaceDN w:val="0"/>
              <w:textAlignment w:val="baseline"/>
              <w:rPr>
                <w:sz w:val="24"/>
              </w:rPr>
            </w:pPr>
            <w:r w:rsidRPr="00907E52">
              <w:rPr>
                <w:sz w:val="24"/>
              </w:rPr>
              <w:t>Detailed Description</w:t>
            </w:r>
          </w:p>
        </w:tc>
      </w:tr>
      <w:tr w:rsidR="00587424" w:rsidRPr="00907E52" w14:paraId="6EA66693" w14:textId="77777777" w:rsidTr="00587424">
        <w:trPr>
          <w:trHeight w:val="581"/>
        </w:trPr>
        <w:tc>
          <w:tcPr>
            <w:tcW w:w="9042" w:type="dxa"/>
            <w:gridSpan w:val="3"/>
            <w:shd w:val="clear" w:color="auto" w:fill="F2F2F2" w:themeFill="background1" w:themeFillShade="F2"/>
            <w:vAlign w:val="center"/>
          </w:tcPr>
          <w:p w14:paraId="1EE5BD93" w14:textId="77777777" w:rsidR="00587424" w:rsidRPr="00907E52" w:rsidRDefault="00587424" w:rsidP="00587424">
            <w:pPr>
              <w:pStyle w:val="Heading2"/>
              <w:overflowPunct w:val="0"/>
              <w:autoSpaceDE w:val="0"/>
              <w:autoSpaceDN w:val="0"/>
              <w:spacing w:after="0"/>
              <w:jc w:val="left"/>
              <w:textAlignment w:val="baseline"/>
              <w:rPr>
                <w:sz w:val="24"/>
              </w:rPr>
            </w:pPr>
            <w:r w:rsidRPr="00907E52">
              <w:rPr>
                <w:sz w:val="24"/>
              </w:rPr>
              <w:t>CONTRACT WORKSTREAM:</w:t>
            </w:r>
          </w:p>
        </w:tc>
      </w:tr>
      <w:tr w:rsidR="00587424" w:rsidRPr="00907E52" w14:paraId="0772F47B" w14:textId="77777777" w:rsidTr="00587424">
        <w:tc>
          <w:tcPr>
            <w:tcW w:w="682" w:type="dxa"/>
          </w:tcPr>
          <w:p w14:paraId="00B9FBC2" w14:textId="77777777" w:rsidR="00587424" w:rsidRPr="00907E52" w:rsidRDefault="00587424" w:rsidP="00587424">
            <w:pPr>
              <w:pStyle w:val="Heading2"/>
              <w:overflowPunct w:val="0"/>
              <w:autoSpaceDE w:val="0"/>
              <w:autoSpaceDN w:val="0"/>
              <w:textAlignment w:val="baseline"/>
              <w:rPr>
                <w:sz w:val="24"/>
              </w:rPr>
            </w:pPr>
            <w:r w:rsidRPr="00907E52">
              <w:rPr>
                <w:sz w:val="24"/>
              </w:rPr>
              <w:t>1</w:t>
            </w:r>
          </w:p>
        </w:tc>
        <w:tc>
          <w:tcPr>
            <w:tcW w:w="1985" w:type="dxa"/>
          </w:tcPr>
          <w:p w14:paraId="79FBF9BF" w14:textId="77777777" w:rsidR="00587424" w:rsidRPr="00907E52" w:rsidRDefault="00587424" w:rsidP="00587424">
            <w:pPr>
              <w:pStyle w:val="Heading2"/>
              <w:overflowPunct w:val="0"/>
              <w:autoSpaceDE w:val="0"/>
              <w:autoSpaceDN w:val="0"/>
              <w:textAlignment w:val="baseline"/>
              <w:rPr>
                <w:sz w:val="24"/>
              </w:rPr>
            </w:pPr>
            <w:r w:rsidRPr="00907E52">
              <w:rPr>
                <w:sz w:val="24"/>
              </w:rPr>
              <w:t>Provide all advice on and review, redraft, iterate and finalise the draft Contract for the provision of CSPS Administration Service;</w:t>
            </w:r>
          </w:p>
        </w:tc>
        <w:tc>
          <w:tcPr>
            <w:tcW w:w="6375" w:type="dxa"/>
          </w:tcPr>
          <w:p w14:paraId="52A8FE09" w14:textId="77777777" w:rsidR="00587424" w:rsidRPr="00907E52" w:rsidRDefault="00587424" w:rsidP="00587424">
            <w:pPr>
              <w:pStyle w:val="Heading2"/>
              <w:overflowPunct w:val="0"/>
              <w:autoSpaceDE w:val="0"/>
              <w:autoSpaceDN w:val="0"/>
              <w:textAlignment w:val="baseline"/>
              <w:rPr>
                <w:sz w:val="24"/>
              </w:rPr>
            </w:pPr>
            <w:r w:rsidRPr="00907E52">
              <w:rPr>
                <w:sz w:val="24"/>
              </w:rPr>
              <w:t>Including (but not limited to):</w:t>
            </w:r>
          </w:p>
          <w:p w14:paraId="382688FF" w14:textId="77777777" w:rsidR="00587424" w:rsidRPr="00907E52" w:rsidRDefault="00587424" w:rsidP="00587424">
            <w:pPr>
              <w:pStyle w:val="Heading2"/>
              <w:overflowPunct w:val="0"/>
              <w:autoSpaceDE w:val="0"/>
              <w:autoSpaceDN w:val="0"/>
              <w:textAlignment w:val="baseline"/>
              <w:rPr>
                <w:b/>
                <w:sz w:val="24"/>
              </w:rPr>
            </w:pPr>
            <w:r w:rsidRPr="00907E52">
              <w:rPr>
                <w:sz w:val="24"/>
              </w:rPr>
              <w:t xml:space="preserve">Reviewing terms of the current CSPS Administration Service contract and determining where provisions can be reused to reduce costs (including the use of other government or Supplier internal precedents including the Cabinet Office Master Services Agreement and CCS templates); </w:t>
            </w:r>
          </w:p>
          <w:p w14:paraId="39625D6D" w14:textId="77777777" w:rsidR="00587424" w:rsidRPr="00907E52" w:rsidRDefault="00587424" w:rsidP="00587424">
            <w:pPr>
              <w:pStyle w:val="Heading2"/>
              <w:overflowPunct w:val="0"/>
              <w:autoSpaceDE w:val="0"/>
              <w:autoSpaceDN w:val="0"/>
              <w:textAlignment w:val="baseline"/>
              <w:rPr>
                <w:b/>
                <w:sz w:val="24"/>
              </w:rPr>
            </w:pPr>
            <w:r w:rsidRPr="00907E52">
              <w:rPr>
                <w:sz w:val="24"/>
              </w:rPr>
              <w:t>Providing commercial legal support in relation to the development of the Contract specification and service requirements during the Authority’s ‘Discovery’ stage and throughout the procurement process.</w:t>
            </w:r>
          </w:p>
          <w:p w14:paraId="0DA700AF" w14:textId="77777777" w:rsidR="00587424" w:rsidRPr="001F5DF2" w:rsidRDefault="00587424" w:rsidP="00587424">
            <w:pPr>
              <w:pStyle w:val="Heading2"/>
              <w:overflowPunct w:val="0"/>
              <w:autoSpaceDE w:val="0"/>
              <w:autoSpaceDN w:val="0"/>
              <w:textAlignment w:val="baseline"/>
              <w:rPr>
                <w:b/>
                <w:sz w:val="24"/>
              </w:rPr>
            </w:pPr>
            <w:r w:rsidRPr="00907E52">
              <w:rPr>
                <w:sz w:val="24"/>
              </w:rPr>
              <w:t>Recommend new terms and conditions, provisions, schedules, ancillary documents/agreements, processes, improvements, additions, updates and fixes where appropriate, taking into account the new Services, the requirements, specifications, commercial objectives, procurement process, legal and policy updates and aligning the Contract with standard government contractual provisions (if relevant);</w:t>
            </w:r>
          </w:p>
          <w:p w14:paraId="5AD1E422" w14:textId="77777777" w:rsidR="00587424" w:rsidRPr="00907E52" w:rsidRDefault="00587424" w:rsidP="00587424">
            <w:pPr>
              <w:pStyle w:val="Heading2"/>
              <w:overflowPunct w:val="0"/>
              <w:autoSpaceDE w:val="0"/>
              <w:autoSpaceDN w:val="0"/>
              <w:textAlignment w:val="baseline"/>
              <w:rPr>
                <w:b/>
                <w:sz w:val="24"/>
              </w:rPr>
            </w:pPr>
            <w:r w:rsidRPr="00907E52">
              <w:rPr>
                <w:sz w:val="24"/>
              </w:rPr>
              <w:t>Develop the first draft of the Contract to be issued as part of the procurement documentation to be issued to shortlisted bidders and to prepare and develop all subsequent drafts of the Contract documentation through to execution versions;</w:t>
            </w:r>
          </w:p>
          <w:p w14:paraId="4129CCC9" w14:textId="77777777" w:rsidR="00587424" w:rsidRPr="00907E52" w:rsidRDefault="00587424" w:rsidP="00587424">
            <w:pPr>
              <w:pStyle w:val="Heading2"/>
              <w:overflowPunct w:val="0"/>
              <w:autoSpaceDE w:val="0"/>
              <w:autoSpaceDN w:val="0"/>
              <w:textAlignment w:val="baseline"/>
              <w:rPr>
                <w:b/>
                <w:sz w:val="24"/>
              </w:rPr>
            </w:pPr>
            <w:r w:rsidRPr="00907E52">
              <w:rPr>
                <w:sz w:val="24"/>
              </w:rPr>
              <w:t>Maintain and iterate bidder specific versions of the Contract in respect of each negotiating bidder throughout the procurement process to reflect specific negotiations;</w:t>
            </w:r>
          </w:p>
          <w:p w14:paraId="7BA20C17" w14:textId="77777777" w:rsidR="00587424" w:rsidRPr="00907E52" w:rsidRDefault="00587424" w:rsidP="00587424">
            <w:pPr>
              <w:pStyle w:val="Heading2"/>
              <w:overflowPunct w:val="0"/>
              <w:autoSpaceDE w:val="0"/>
              <w:autoSpaceDN w:val="0"/>
              <w:textAlignment w:val="baseline"/>
              <w:rPr>
                <w:b/>
                <w:sz w:val="24"/>
              </w:rPr>
            </w:pPr>
            <w:r w:rsidRPr="00907E52">
              <w:rPr>
                <w:sz w:val="24"/>
              </w:rPr>
              <w:t>At key points during the procurement process, undertake Contract ‘health checks’ to ensure that Contract provisions continue to remain relevant and are fit for purpose and iterate/amend as necessary;</w:t>
            </w:r>
          </w:p>
          <w:p w14:paraId="12B6BCBA" w14:textId="77777777" w:rsidR="00587424" w:rsidRPr="001F5DF2" w:rsidRDefault="00587424" w:rsidP="00587424">
            <w:pPr>
              <w:pStyle w:val="Heading2"/>
              <w:overflowPunct w:val="0"/>
              <w:autoSpaceDE w:val="0"/>
              <w:autoSpaceDN w:val="0"/>
              <w:textAlignment w:val="baseline"/>
              <w:rPr>
                <w:b/>
                <w:sz w:val="24"/>
              </w:rPr>
            </w:pPr>
            <w:r w:rsidRPr="00907E52">
              <w:rPr>
                <w:sz w:val="24"/>
              </w:rPr>
              <w:lastRenderedPageBreak/>
              <w:t>Draft and incorporate any guidance notes and drafting notes specifically for the tender versions of the Contract;</w:t>
            </w:r>
          </w:p>
        </w:tc>
      </w:tr>
      <w:tr w:rsidR="00587424" w:rsidRPr="00907E52" w14:paraId="36B45D66" w14:textId="77777777" w:rsidTr="00587424">
        <w:tc>
          <w:tcPr>
            <w:tcW w:w="682" w:type="dxa"/>
          </w:tcPr>
          <w:p w14:paraId="6019BC0B" w14:textId="77777777" w:rsidR="00587424" w:rsidRPr="00907E52" w:rsidRDefault="00587424" w:rsidP="00587424">
            <w:pPr>
              <w:pStyle w:val="Heading2"/>
              <w:overflowPunct w:val="0"/>
              <w:autoSpaceDE w:val="0"/>
              <w:autoSpaceDN w:val="0"/>
              <w:textAlignment w:val="baseline"/>
              <w:rPr>
                <w:sz w:val="24"/>
              </w:rPr>
            </w:pPr>
            <w:r w:rsidRPr="00907E52">
              <w:rPr>
                <w:sz w:val="24"/>
              </w:rPr>
              <w:lastRenderedPageBreak/>
              <w:t>2</w:t>
            </w:r>
          </w:p>
        </w:tc>
        <w:tc>
          <w:tcPr>
            <w:tcW w:w="1985" w:type="dxa"/>
          </w:tcPr>
          <w:p w14:paraId="564FD606" w14:textId="77777777" w:rsidR="00587424" w:rsidRPr="00907E52" w:rsidRDefault="00587424" w:rsidP="00587424">
            <w:pPr>
              <w:pStyle w:val="Heading2"/>
              <w:overflowPunct w:val="0"/>
              <w:autoSpaceDE w:val="0"/>
              <w:autoSpaceDN w:val="0"/>
              <w:textAlignment w:val="baseline"/>
              <w:rPr>
                <w:sz w:val="24"/>
              </w:rPr>
            </w:pPr>
            <w:r w:rsidRPr="00907E52">
              <w:rPr>
                <w:sz w:val="24"/>
              </w:rPr>
              <w:t>Provide all advice on and review, redraft, iterate and finalise a Contract Compliance Matrix in respect of the Contract;</w:t>
            </w:r>
          </w:p>
        </w:tc>
        <w:tc>
          <w:tcPr>
            <w:tcW w:w="6375" w:type="dxa"/>
          </w:tcPr>
          <w:p w14:paraId="4FD290D3" w14:textId="77777777" w:rsidR="00587424" w:rsidRPr="00907E52" w:rsidRDefault="00587424" w:rsidP="00587424">
            <w:pPr>
              <w:pStyle w:val="Heading2"/>
              <w:overflowPunct w:val="0"/>
              <w:autoSpaceDE w:val="0"/>
              <w:autoSpaceDN w:val="0"/>
              <w:textAlignment w:val="baseline"/>
              <w:rPr>
                <w:sz w:val="24"/>
              </w:rPr>
            </w:pPr>
            <w:r w:rsidRPr="00907E52">
              <w:rPr>
                <w:sz w:val="24"/>
              </w:rPr>
              <w:t>Including (but not limited to):</w:t>
            </w:r>
          </w:p>
          <w:p w14:paraId="5C0AD707" w14:textId="77777777" w:rsidR="00587424" w:rsidRPr="00907E52" w:rsidRDefault="00587424" w:rsidP="00587424">
            <w:pPr>
              <w:pStyle w:val="Heading2"/>
              <w:overflowPunct w:val="0"/>
              <w:autoSpaceDE w:val="0"/>
              <w:autoSpaceDN w:val="0"/>
              <w:textAlignment w:val="baseline"/>
              <w:rPr>
                <w:b/>
                <w:sz w:val="24"/>
              </w:rPr>
            </w:pPr>
            <w:r w:rsidRPr="00907E52">
              <w:rPr>
                <w:sz w:val="24"/>
              </w:rPr>
              <w:t>Preparing a first draft of the Contract Compliance Matrix which is to be based on the first draft of the Contract and to be issued to the shortlisted bidders;</w:t>
            </w:r>
          </w:p>
          <w:p w14:paraId="26E8025C" w14:textId="77777777" w:rsidR="00587424" w:rsidRPr="00907E52" w:rsidRDefault="00587424" w:rsidP="00587424">
            <w:pPr>
              <w:pStyle w:val="Heading2"/>
              <w:overflowPunct w:val="0"/>
              <w:autoSpaceDE w:val="0"/>
              <w:autoSpaceDN w:val="0"/>
              <w:textAlignment w:val="baseline"/>
              <w:rPr>
                <w:b/>
                <w:sz w:val="24"/>
              </w:rPr>
            </w:pPr>
            <w:r w:rsidRPr="00907E52">
              <w:rPr>
                <w:sz w:val="24"/>
              </w:rPr>
              <w:t>The Contract Compliance Matrix shall set out the Contract requirements in an easy to use format which enables the user to easily identify and understand the Contract’s key headings and provisions, dates, documents, contact points, responsibilities and other contractual mechanisms/processes.</w:t>
            </w:r>
          </w:p>
          <w:p w14:paraId="2DAF3C98" w14:textId="77777777" w:rsidR="00587424" w:rsidRPr="001F5DF2" w:rsidRDefault="00587424" w:rsidP="00587424">
            <w:pPr>
              <w:pStyle w:val="Heading2"/>
              <w:overflowPunct w:val="0"/>
              <w:autoSpaceDE w:val="0"/>
              <w:autoSpaceDN w:val="0"/>
              <w:textAlignment w:val="baseline"/>
              <w:rPr>
                <w:b/>
                <w:sz w:val="24"/>
              </w:rPr>
            </w:pPr>
            <w:r w:rsidRPr="00907E52">
              <w:rPr>
                <w:sz w:val="24"/>
              </w:rPr>
              <w:t>Maintaining and iterating the Contract Compliance Matrix through to the final execution version;</w:t>
            </w:r>
          </w:p>
        </w:tc>
      </w:tr>
      <w:tr w:rsidR="00587424" w:rsidRPr="00907E52" w14:paraId="1FB6CD81" w14:textId="77777777" w:rsidTr="00587424">
        <w:tc>
          <w:tcPr>
            <w:tcW w:w="9042" w:type="dxa"/>
            <w:gridSpan w:val="3"/>
            <w:shd w:val="clear" w:color="auto" w:fill="F2F2F2" w:themeFill="background1" w:themeFillShade="F2"/>
          </w:tcPr>
          <w:p w14:paraId="406FE527" w14:textId="77777777" w:rsidR="00587424" w:rsidRPr="00907E52" w:rsidRDefault="00587424" w:rsidP="00587424">
            <w:pPr>
              <w:pStyle w:val="Heading2"/>
              <w:overflowPunct w:val="0"/>
              <w:autoSpaceDE w:val="0"/>
              <w:autoSpaceDN w:val="0"/>
              <w:textAlignment w:val="baseline"/>
              <w:rPr>
                <w:sz w:val="24"/>
              </w:rPr>
            </w:pPr>
            <w:r w:rsidRPr="00907E52">
              <w:rPr>
                <w:sz w:val="24"/>
              </w:rPr>
              <w:t>PROCUREMENT DOCUMENTS WORKSTREAM:</w:t>
            </w:r>
          </w:p>
        </w:tc>
      </w:tr>
      <w:tr w:rsidR="00587424" w:rsidRPr="00907E52" w14:paraId="4BCFB6FF" w14:textId="77777777" w:rsidTr="00587424">
        <w:tc>
          <w:tcPr>
            <w:tcW w:w="682" w:type="dxa"/>
          </w:tcPr>
          <w:p w14:paraId="42F69A84" w14:textId="77777777" w:rsidR="00587424" w:rsidRPr="00907E52" w:rsidRDefault="00587424" w:rsidP="00587424">
            <w:pPr>
              <w:pStyle w:val="Heading2"/>
              <w:overflowPunct w:val="0"/>
              <w:autoSpaceDE w:val="0"/>
              <w:autoSpaceDN w:val="0"/>
              <w:textAlignment w:val="baseline"/>
              <w:rPr>
                <w:sz w:val="24"/>
              </w:rPr>
            </w:pPr>
          </w:p>
          <w:p w14:paraId="09928CD4" w14:textId="77777777" w:rsidR="00587424" w:rsidRPr="00907E52" w:rsidRDefault="00587424" w:rsidP="00587424">
            <w:pPr>
              <w:pStyle w:val="Heading2"/>
              <w:overflowPunct w:val="0"/>
              <w:autoSpaceDE w:val="0"/>
              <w:autoSpaceDN w:val="0"/>
              <w:textAlignment w:val="baseline"/>
              <w:rPr>
                <w:sz w:val="24"/>
              </w:rPr>
            </w:pPr>
            <w:r w:rsidRPr="00907E52">
              <w:rPr>
                <w:sz w:val="24"/>
              </w:rPr>
              <w:t>3</w:t>
            </w:r>
          </w:p>
          <w:p w14:paraId="56315072" w14:textId="77777777" w:rsidR="00587424" w:rsidRPr="00907E52" w:rsidRDefault="00587424" w:rsidP="00587424">
            <w:pPr>
              <w:pStyle w:val="Heading2"/>
              <w:overflowPunct w:val="0"/>
              <w:autoSpaceDE w:val="0"/>
              <w:autoSpaceDN w:val="0"/>
              <w:textAlignment w:val="baseline"/>
              <w:rPr>
                <w:sz w:val="24"/>
              </w:rPr>
            </w:pPr>
          </w:p>
          <w:p w14:paraId="3CE7FE6E" w14:textId="77777777" w:rsidR="00587424" w:rsidRPr="00907E52" w:rsidRDefault="00587424" w:rsidP="00587424">
            <w:pPr>
              <w:pStyle w:val="Heading2"/>
              <w:overflowPunct w:val="0"/>
              <w:autoSpaceDE w:val="0"/>
              <w:autoSpaceDN w:val="0"/>
              <w:textAlignment w:val="baseline"/>
              <w:rPr>
                <w:sz w:val="24"/>
              </w:rPr>
            </w:pPr>
          </w:p>
        </w:tc>
        <w:tc>
          <w:tcPr>
            <w:tcW w:w="1985" w:type="dxa"/>
          </w:tcPr>
          <w:p w14:paraId="2B1893B6" w14:textId="77777777" w:rsidR="00587424" w:rsidRPr="00907E52" w:rsidRDefault="00587424" w:rsidP="00587424">
            <w:pPr>
              <w:pStyle w:val="Heading2"/>
              <w:overflowPunct w:val="0"/>
              <w:autoSpaceDE w:val="0"/>
              <w:autoSpaceDN w:val="0"/>
              <w:textAlignment w:val="baseline"/>
              <w:rPr>
                <w:sz w:val="24"/>
              </w:rPr>
            </w:pPr>
            <w:r w:rsidRPr="00907E52">
              <w:rPr>
                <w:sz w:val="24"/>
              </w:rPr>
              <w:t>Provide all advice on and review, redraft, iterate and provide support to the Authority to finalise the procurement documentation, including any updates and reissues that may become necessary;</w:t>
            </w:r>
          </w:p>
        </w:tc>
        <w:tc>
          <w:tcPr>
            <w:tcW w:w="6375" w:type="dxa"/>
          </w:tcPr>
          <w:p w14:paraId="68E7671C" w14:textId="77777777" w:rsidR="00587424" w:rsidRPr="00907E52" w:rsidRDefault="00587424" w:rsidP="00587424">
            <w:pPr>
              <w:pStyle w:val="Heading2"/>
              <w:overflowPunct w:val="0"/>
              <w:autoSpaceDE w:val="0"/>
              <w:autoSpaceDN w:val="0"/>
              <w:textAlignment w:val="baseline"/>
              <w:rPr>
                <w:sz w:val="24"/>
              </w:rPr>
            </w:pPr>
            <w:r w:rsidRPr="00907E52">
              <w:rPr>
                <w:sz w:val="24"/>
              </w:rPr>
              <w:t>Including (but not limited to):</w:t>
            </w:r>
          </w:p>
          <w:p w14:paraId="106B8DA4" w14:textId="77777777" w:rsidR="00587424" w:rsidRPr="00907E52" w:rsidRDefault="00587424" w:rsidP="00587424">
            <w:pPr>
              <w:pStyle w:val="Heading2"/>
              <w:overflowPunct w:val="0"/>
              <w:autoSpaceDE w:val="0"/>
              <w:autoSpaceDN w:val="0"/>
              <w:textAlignment w:val="baseline"/>
              <w:rPr>
                <w:b/>
                <w:sz w:val="24"/>
              </w:rPr>
            </w:pPr>
            <w:r w:rsidRPr="00907E52">
              <w:rPr>
                <w:sz w:val="24"/>
              </w:rPr>
              <w:t>development of the selection/pre-qualification criteria</w:t>
            </w:r>
          </w:p>
          <w:p w14:paraId="092598B5" w14:textId="77777777" w:rsidR="00587424" w:rsidRPr="00907E52" w:rsidRDefault="00587424" w:rsidP="00587424">
            <w:pPr>
              <w:pStyle w:val="Heading2"/>
              <w:overflowPunct w:val="0"/>
              <w:autoSpaceDE w:val="0"/>
              <w:autoSpaceDN w:val="0"/>
              <w:textAlignment w:val="baseline"/>
              <w:rPr>
                <w:b/>
                <w:sz w:val="24"/>
              </w:rPr>
            </w:pPr>
            <w:r w:rsidRPr="00907E52">
              <w:rPr>
                <w:sz w:val="24"/>
              </w:rPr>
              <w:t>development of the award criteria</w:t>
            </w:r>
          </w:p>
          <w:p w14:paraId="02602037" w14:textId="77777777" w:rsidR="00587424" w:rsidRPr="00907E52" w:rsidRDefault="00587424" w:rsidP="00587424">
            <w:pPr>
              <w:pStyle w:val="Heading2"/>
              <w:overflowPunct w:val="0"/>
              <w:autoSpaceDE w:val="0"/>
              <w:autoSpaceDN w:val="0"/>
              <w:textAlignment w:val="baseline"/>
              <w:rPr>
                <w:b/>
                <w:sz w:val="24"/>
              </w:rPr>
            </w:pPr>
            <w:r w:rsidRPr="00907E52">
              <w:rPr>
                <w:sz w:val="24"/>
              </w:rPr>
              <w:t>development of the evaluation methodology and strategy  including scoring mechanisms, questions, weightings, consensus marking/moderation approach</w:t>
            </w:r>
          </w:p>
          <w:p w14:paraId="3CC083E5" w14:textId="77777777" w:rsidR="00587424" w:rsidRPr="00907E52" w:rsidRDefault="00587424" w:rsidP="00587424">
            <w:pPr>
              <w:pStyle w:val="Heading2"/>
              <w:overflowPunct w:val="0"/>
              <w:autoSpaceDE w:val="0"/>
              <w:autoSpaceDN w:val="0"/>
              <w:textAlignment w:val="baseline"/>
              <w:rPr>
                <w:b/>
                <w:sz w:val="24"/>
              </w:rPr>
            </w:pPr>
            <w:r w:rsidRPr="00907E52">
              <w:rPr>
                <w:sz w:val="24"/>
              </w:rPr>
              <w:t xml:space="preserve">development of a compliant process including consideration of timescales for negotiations/dialogue, </w:t>
            </w:r>
          </w:p>
          <w:p w14:paraId="4090BE96" w14:textId="77777777" w:rsidR="00587424" w:rsidRPr="00907E52" w:rsidRDefault="00587424" w:rsidP="00587424">
            <w:pPr>
              <w:pStyle w:val="Heading2"/>
              <w:overflowPunct w:val="0"/>
              <w:autoSpaceDE w:val="0"/>
              <w:autoSpaceDN w:val="0"/>
              <w:textAlignment w:val="baseline"/>
              <w:rPr>
                <w:b/>
                <w:sz w:val="24"/>
              </w:rPr>
            </w:pPr>
            <w:r w:rsidRPr="00907E52">
              <w:rPr>
                <w:sz w:val="24"/>
              </w:rPr>
              <w:t>development and reviews of any OJEU and contract notices selection/pre-qualification and award documentation, terms of participation, NDAs, Invitation to Negotiate documents, pricing and financial schedules and other relevant procurement documentation</w:t>
            </w:r>
          </w:p>
          <w:p w14:paraId="0BEC5B89" w14:textId="77777777" w:rsidR="00587424" w:rsidRPr="00907E52" w:rsidRDefault="00587424" w:rsidP="00587424">
            <w:pPr>
              <w:pStyle w:val="Heading2"/>
              <w:overflowPunct w:val="0"/>
              <w:autoSpaceDE w:val="0"/>
              <w:autoSpaceDN w:val="0"/>
              <w:textAlignment w:val="baseline"/>
              <w:rPr>
                <w:b/>
                <w:sz w:val="24"/>
              </w:rPr>
            </w:pPr>
            <w:r w:rsidRPr="00907E52">
              <w:rPr>
                <w:sz w:val="24"/>
              </w:rPr>
              <w:t>development of the evaluation reporting processes</w:t>
            </w:r>
          </w:p>
          <w:p w14:paraId="05803E7C" w14:textId="77777777" w:rsidR="00587424" w:rsidRPr="00907E52" w:rsidRDefault="00587424" w:rsidP="00587424">
            <w:pPr>
              <w:pStyle w:val="Heading2"/>
              <w:overflowPunct w:val="0"/>
              <w:autoSpaceDE w:val="0"/>
              <w:autoSpaceDN w:val="0"/>
              <w:textAlignment w:val="baseline"/>
              <w:rPr>
                <w:b/>
                <w:sz w:val="24"/>
              </w:rPr>
            </w:pPr>
            <w:r w:rsidRPr="00907E52">
              <w:rPr>
                <w:sz w:val="24"/>
              </w:rPr>
              <w:t>development of evaluator’s guidance</w:t>
            </w:r>
          </w:p>
          <w:p w14:paraId="23E9D8DD" w14:textId="77777777" w:rsidR="00587424" w:rsidRPr="00907E52" w:rsidRDefault="00587424" w:rsidP="00587424">
            <w:pPr>
              <w:pStyle w:val="Heading2"/>
              <w:overflowPunct w:val="0"/>
              <w:autoSpaceDE w:val="0"/>
              <w:autoSpaceDN w:val="0"/>
              <w:textAlignment w:val="baseline"/>
              <w:rPr>
                <w:b/>
                <w:sz w:val="24"/>
              </w:rPr>
            </w:pPr>
            <w:r w:rsidRPr="00907E52">
              <w:rPr>
                <w:sz w:val="24"/>
              </w:rPr>
              <w:t>development of contract notices, PINs and other notices and administrative documentation as required under procurement law</w:t>
            </w:r>
          </w:p>
          <w:p w14:paraId="5D316A81" w14:textId="77777777" w:rsidR="00587424" w:rsidRPr="001F5DF2" w:rsidRDefault="00587424" w:rsidP="00587424">
            <w:pPr>
              <w:pStyle w:val="Heading2"/>
              <w:overflowPunct w:val="0"/>
              <w:autoSpaceDE w:val="0"/>
              <w:autoSpaceDN w:val="0"/>
              <w:textAlignment w:val="baseline"/>
              <w:rPr>
                <w:b/>
                <w:sz w:val="24"/>
              </w:rPr>
            </w:pPr>
            <w:r w:rsidRPr="00907E52">
              <w:rPr>
                <w:sz w:val="24"/>
              </w:rPr>
              <w:lastRenderedPageBreak/>
              <w:t>advice and support to the Authority to ensure that it evaluates in compliance with the procurement strategy and evaluation methodology</w:t>
            </w:r>
          </w:p>
        </w:tc>
      </w:tr>
      <w:tr w:rsidR="00587424" w:rsidRPr="00907E52" w14:paraId="7F46CD14" w14:textId="77777777" w:rsidTr="00587424">
        <w:tc>
          <w:tcPr>
            <w:tcW w:w="682" w:type="dxa"/>
          </w:tcPr>
          <w:p w14:paraId="7AAC3032" w14:textId="77777777" w:rsidR="00587424" w:rsidRPr="00907E52" w:rsidRDefault="00587424" w:rsidP="00587424">
            <w:pPr>
              <w:pStyle w:val="Heading2"/>
              <w:overflowPunct w:val="0"/>
              <w:autoSpaceDE w:val="0"/>
              <w:autoSpaceDN w:val="0"/>
              <w:textAlignment w:val="baseline"/>
              <w:rPr>
                <w:sz w:val="24"/>
              </w:rPr>
            </w:pPr>
            <w:r w:rsidRPr="00907E52">
              <w:rPr>
                <w:sz w:val="24"/>
              </w:rPr>
              <w:lastRenderedPageBreak/>
              <w:t>4</w:t>
            </w:r>
          </w:p>
        </w:tc>
        <w:tc>
          <w:tcPr>
            <w:tcW w:w="1985" w:type="dxa"/>
          </w:tcPr>
          <w:p w14:paraId="3AC1ED05" w14:textId="77777777" w:rsidR="00587424" w:rsidRPr="00907E52" w:rsidRDefault="00587424" w:rsidP="00587424">
            <w:pPr>
              <w:pStyle w:val="Heading2"/>
              <w:overflowPunct w:val="0"/>
              <w:autoSpaceDE w:val="0"/>
              <w:autoSpaceDN w:val="0"/>
              <w:textAlignment w:val="baseline"/>
              <w:rPr>
                <w:sz w:val="24"/>
              </w:rPr>
            </w:pPr>
            <w:r w:rsidRPr="00907E52">
              <w:rPr>
                <w:sz w:val="24"/>
              </w:rPr>
              <w:t xml:space="preserve">Provide all regulatory and commercial advice relating to the procurement documents </w:t>
            </w:r>
          </w:p>
          <w:p w14:paraId="3CAEA039" w14:textId="77777777" w:rsidR="00587424" w:rsidRPr="00907E52" w:rsidRDefault="00587424" w:rsidP="00587424">
            <w:pPr>
              <w:pStyle w:val="Heading2"/>
              <w:overflowPunct w:val="0"/>
              <w:autoSpaceDE w:val="0"/>
              <w:autoSpaceDN w:val="0"/>
              <w:textAlignment w:val="baseline"/>
              <w:rPr>
                <w:i/>
                <w:sz w:val="24"/>
              </w:rPr>
            </w:pPr>
          </w:p>
        </w:tc>
        <w:tc>
          <w:tcPr>
            <w:tcW w:w="6375" w:type="dxa"/>
          </w:tcPr>
          <w:p w14:paraId="12458885" w14:textId="77777777" w:rsidR="00587424" w:rsidRPr="00907E52" w:rsidRDefault="00587424" w:rsidP="00587424">
            <w:pPr>
              <w:pStyle w:val="Heading2"/>
              <w:overflowPunct w:val="0"/>
              <w:autoSpaceDE w:val="0"/>
              <w:autoSpaceDN w:val="0"/>
              <w:textAlignment w:val="baseline"/>
              <w:rPr>
                <w:sz w:val="24"/>
              </w:rPr>
            </w:pPr>
            <w:r w:rsidRPr="00907E52">
              <w:rPr>
                <w:sz w:val="24"/>
              </w:rPr>
              <w:t>Including (but not limited to):</w:t>
            </w:r>
          </w:p>
          <w:p w14:paraId="109319AE" w14:textId="77777777" w:rsidR="00587424" w:rsidRPr="001F5DF2" w:rsidRDefault="00587424" w:rsidP="00587424">
            <w:pPr>
              <w:pStyle w:val="Heading2"/>
              <w:overflowPunct w:val="0"/>
              <w:autoSpaceDE w:val="0"/>
              <w:autoSpaceDN w:val="0"/>
              <w:textAlignment w:val="baseline"/>
              <w:rPr>
                <w:b/>
                <w:sz w:val="24"/>
              </w:rPr>
            </w:pPr>
            <w:r w:rsidRPr="00907E52">
              <w:rPr>
                <w:sz w:val="24"/>
              </w:rPr>
              <w:t>Ensure and provide legal sign off for each document that they are compliant with the Law and policy, consistent with the proposed Contract and commercially sound.</w:t>
            </w:r>
          </w:p>
          <w:p w14:paraId="764CE6FF" w14:textId="77777777" w:rsidR="00587424" w:rsidRPr="001F5DF2" w:rsidRDefault="00587424" w:rsidP="00587424">
            <w:pPr>
              <w:pStyle w:val="Heading2"/>
              <w:overflowPunct w:val="0"/>
              <w:autoSpaceDE w:val="0"/>
              <w:autoSpaceDN w:val="0"/>
              <w:textAlignment w:val="baseline"/>
              <w:rPr>
                <w:b/>
                <w:sz w:val="24"/>
              </w:rPr>
            </w:pPr>
            <w:r w:rsidRPr="00907E52">
              <w:rPr>
                <w:sz w:val="24"/>
              </w:rPr>
              <w:t>Provide all further steps, actions, advice and drafting required to comply with (a) above.</w:t>
            </w:r>
          </w:p>
        </w:tc>
      </w:tr>
      <w:tr w:rsidR="00587424" w:rsidRPr="00907E52" w14:paraId="75653499" w14:textId="77777777" w:rsidTr="00587424">
        <w:tc>
          <w:tcPr>
            <w:tcW w:w="9042" w:type="dxa"/>
            <w:gridSpan w:val="3"/>
            <w:shd w:val="clear" w:color="auto" w:fill="F2F2F2" w:themeFill="background1" w:themeFillShade="F2"/>
          </w:tcPr>
          <w:p w14:paraId="5A366FA0" w14:textId="77777777" w:rsidR="00587424" w:rsidRPr="00907E52" w:rsidRDefault="00587424" w:rsidP="00587424">
            <w:pPr>
              <w:pStyle w:val="Heading2"/>
              <w:overflowPunct w:val="0"/>
              <w:autoSpaceDE w:val="0"/>
              <w:autoSpaceDN w:val="0"/>
              <w:textAlignment w:val="baseline"/>
              <w:rPr>
                <w:sz w:val="24"/>
              </w:rPr>
            </w:pPr>
            <w:r w:rsidRPr="00907E52">
              <w:rPr>
                <w:sz w:val="24"/>
              </w:rPr>
              <w:t>PROCUREMENT PROCESS WORKSTREAM:</w:t>
            </w:r>
          </w:p>
        </w:tc>
      </w:tr>
      <w:tr w:rsidR="00587424" w:rsidRPr="00907E52" w14:paraId="3D32EA50" w14:textId="77777777" w:rsidTr="00587424">
        <w:trPr>
          <w:trHeight w:val="573"/>
        </w:trPr>
        <w:tc>
          <w:tcPr>
            <w:tcW w:w="682" w:type="dxa"/>
          </w:tcPr>
          <w:p w14:paraId="469FCBDD" w14:textId="77777777" w:rsidR="00587424" w:rsidRPr="00907E52" w:rsidRDefault="00587424" w:rsidP="00587424">
            <w:pPr>
              <w:pStyle w:val="Heading2"/>
              <w:overflowPunct w:val="0"/>
              <w:autoSpaceDE w:val="0"/>
              <w:autoSpaceDN w:val="0"/>
              <w:textAlignment w:val="baseline"/>
              <w:rPr>
                <w:sz w:val="24"/>
              </w:rPr>
            </w:pPr>
            <w:r w:rsidRPr="00907E52">
              <w:rPr>
                <w:sz w:val="24"/>
              </w:rPr>
              <w:t>5</w:t>
            </w:r>
          </w:p>
        </w:tc>
        <w:tc>
          <w:tcPr>
            <w:tcW w:w="1985" w:type="dxa"/>
          </w:tcPr>
          <w:p w14:paraId="7B5CC7E8" w14:textId="77777777" w:rsidR="00587424" w:rsidRPr="00907E52" w:rsidRDefault="00587424" w:rsidP="00587424">
            <w:pPr>
              <w:pStyle w:val="Heading2"/>
              <w:overflowPunct w:val="0"/>
              <w:autoSpaceDE w:val="0"/>
              <w:autoSpaceDN w:val="0"/>
              <w:textAlignment w:val="baseline"/>
              <w:rPr>
                <w:sz w:val="24"/>
              </w:rPr>
            </w:pPr>
            <w:r w:rsidRPr="00907E52">
              <w:rPr>
                <w:sz w:val="24"/>
              </w:rPr>
              <w:t>Provide all legal advice and support required relating to procurement methods and strategies.</w:t>
            </w:r>
          </w:p>
        </w:tc>
        <w:tc>
          <w:tcPr>
            <w:tcW w:w="6375" w:type="dxa"/>
          </w:tcPr>
          <w:p w14:paraId="316DFB54" w14:textId="77777777" w:rsidR="00587424" w:rsidRPr="00907E52" w:rsidRDefault="00587424" w:rsidP="00587424">
            <w:pPr>
              <w:pStyle w:val="Heading2"/>
              <w:overflowPunct w:val="0"/>
              <w:autoSpaceDE w:val="0"/>
              <w:autoSpaceDN w:val="0"/>
              <w:textAlignment w:val="baseline"/>
              <w:rPr>
                <w:sz w:val="24"/>
              </w:rPr>
            </w:pPr>
            <w:r w:rsidRPr="00907E52">
              <w:rPr>
                <w:sz w:val="24"/>
              </w:rPr>
              <w:t>Including (but not limited to):</w:t>
            </w:r>
          </w:p>
          <w:p w14:paraId="634F9CA8" w14:textId="77777777" w:rsidR="00587424" w:rsidRPr="001F5DF2" w:rsidRDefault="00587424" w:rsidP="00587424">
            <w:pPr>
              <w:pStyle w:val="Heading2"/>
              <w:overflowPunct w:val="0"/>
              <w:autoSpaceDE w:val="0"/>
              <w:autoSpaceDN w:val="0"/>
              <w:textAlignment w:val="baseline"/>
              <w:rPr>
                <w:b/>
                <w:sz w:val="24"/>
              </w:rPr>
            </w:pPr>
            <w:r w:rsidRPr="00907E52">
              <w:rPr>
                <w:sz w:val="24"/>
              </w:rPr>
              <w:t>The Authority’s proposed use of the Competitive Route with Dialogue as the  preferred procurement process (including advice in respect of alternative options), ensuring that it remains compliant with the Public Contracts Regulations 2015, TFEU treaty principles, government policy and any other applicable laws and regulations (including state aid and competition);</w:t>
            </w:r>
          </w:p>
          <w:p w14:paraId="0039BC64" w14:textId="77777777" w:rsidR="00587424" w:rsidRPr="00907E52" w:rsidRDefault="00587424" w:rsidP="00587424">
            <w:pPr>
              <w:pStyle w:val="Heading2"/>
              <w:overflowPunct w:val="0"/>
              <w:autoSpaceDE w:val="0"/>
              <w:autoSpaceDN w:val="0"/>
              <w:textAlignment w:val="baseline"/>
              <w:rPr>
                <w:b/>
                <w:sz w:val="24"/>
              </w:rPr>
            </w:pPr>
            <w:r w:rsidRPr="00907E52">
              <w:rPr>
                <w:sz w:val="24"/>
              </w:rPr>
              <w:t>Advising on ways to minimise the administrative burden of negotiation (including identifying key areas for contract negotiation, helping to identify minimum requirements and redlines etc.) and ensuring the draft iterations of the contract have sufficiently flexibility built in to enable negotiation and development while keeping within the procurement rules *.</w:t>
            </w:r>
          </w:p>
          <w:p w14:paraId="41FCF642" w14:textId="77777777" w:rsidR="00587424" w:rsidRPr="00907E52" w:rsidRDefault="00587424" w:rsidP="00587424">
            <w:pPr>
              <w:pStyle w:val="Heading2"/>
              <w:overflowPunct w:val="0"/>
              <w:autoSpaceDE w:val="0"/>
              <w:autoSpaceDN w:val="0"/>
              <w:textAlignment w:val="baseline"/>
              <w:rPr>
                <w:b/>
                <w:sz w:val="24"/>
              </w:rPr>
            </w:pPr>
            <w:r w:rsidRPr="00907E52">
              <w:rPr>
                <w:sz w:val="24"/>
              </w:rPr>
              <w:t>Advising and providing support to help the Authority to develop a compliant staged negotiation process with the aim of reducing the number of bidders at each stage;</w:t>
            </w:r>
          </w:p>
          <w:p w14:paraId="20802915" w14:textId="77777777" w:rsidR="00587424" w:rsidRPr="001F5DF2" w:rsidRDefault="00587424" w:rsidP="00587424">
            <w:pPr>
              <w:pStyle w:val="Heading2"/>
              <w:overflowPunct w:val="0"/>
              <w:autoSpaceDE w:val="0"/>
              <w:autoSpaceDN w:val="0"/>
              <w:textAlignment w:val="baseline"/>
              <w:rPr>
                <w:b/>
                <w:sz w:val="24"/>
              </w:rPr>
            </w:pPr>
            <w:r w:rsidRPr="00907E52">
              <w:rPr>
                <w:sz w:val="24"/>
              </w:rPr>
              <w:t>providing ongoing advice and support in respect of the Authority’s implementation of its preferred procurement option;</w:t>
            </w:r>
          </w:p>
          <w:p w14:paraId="6FB4CA17" w14:textId="77777777" w:rsidR="00587424" w:rsidRPr="00907E52" w:rsidRDefault="00587424" w:rsidP="00587424">
            <w:pPr>
              <w:pStyle w:val="Heading2"/>
              <w:overflowPunct w:val="0"/>
              <w:autoSpaceDE w:val="0"/>
              <w:autoSpaceDN w:val="0"/>
              <w:textAlignment w:val="baseline"/>
              <w:rPr>
                <w:b/>
                <w:sz w:val="24"/>
              </w:rPr>
            </w:pPr>
            <w:r w:rsidRPr="00907E52">
              <w:rPr>
                <w:sz w:val="24"/>
              </w:rPr>
              <w:t>Ensuring that the procurement process is structured efficiently to ensure VFM and to achieve the intended commercial outcome</w:t>
            </w:r>
          </w:p>
          <w:p w14:paraId="05B9CECB" w14:textId="77777777" w:rsidR="00587424" w:rsidRPr="00907E52" w:rsidRDefault="00587424" w:rsidP="00587424">
            <w:pPr>
              <w:pStyle w:val="Heading2"/>
              <w:overflowPunct w:val="0"/>
              <w:autoSpaceDE w:val="0"/>
              <w:autoSpaceDN w:val="0"/>
              <w:textAlignment w:val="baseline"/>
              <w:rPr>
                <w:sz w:val="24"/>
              </w:rPr>
            </w:pPr>
          </w:p>
          <w:p w14:paraId="443EEDBB" w14:textId="77777777" w:rsidR="00587424" w:rsidRPr="00907E52" w:rsidRDefault="00587424" w:rsidP="00587424">
            <w:pPr>
              <w:pStyle w:val="Heading2"/>
              <w:overflowPunct w:val="0"/>
              <w:autoSpaceDE w:val="0"/>
              <w:autoSpaceDN w:val="0"/>
              <w:textAlignment w:val="baseline"/>
              <w:rPr>
                <w:sz w:val="24"/>
              </w:rPr>
            </w:pPr>
            <w:r w:rsidRPr="00907E52">
              <w:rPr>
                <w:sz w:val="24"/>
              </w:rPr>
              <w:t xml:space="preserve">* The Authority expects there to be approximately 6-8 meetings for each bidder and the Authority intends that </w:t>
            </w:r>
            <w:r w:rsidRPr="00907E52">
              <w:rPr>
                <w:sz w:val="24"/>
              </w:rPr>
              <w:lastRenderedPageBreak/>
              <w:t xml:space="preserve">approximately 3 bidders should be invited to tender (more if there is a commercial justification for doing so) </w:t>
            </w:r>
          </w:p>
        </w:tc>
      </w:tr>
      <w:tr w:rsidR="00587424" w:rsidRPr="00907E52" w14:paraId="05CD09F8" w14:textId="77777777" w:rsidTr="00587424">
        <w:tc>
          <w:tcPr>
            <w:tcW w:w="682" w:type="dxa"/>
          </w:tcPr>
          <w:p w14:paraId="6553CE8F" w14:textId="77777777" w:rsidR="00587424" w:rsidRPr="00907E52" w:rsidRDefault="00587424" w:rsidP="00587424">
            <w:pPr>
              <w:pStyle w:val="Heading2"/>
              <w:overflowPunct w:val="0"/>
              <w:autoSpaceDE w:val="0"/>
              <w:autoSpaceDN w:val="0"/>
              <w:textAlignment w:val="baseline"/>
              <w:rPr>
                <w:sz w:val="24"/>
              </w:rPr>
            </w:pPr>
            <w:r w:rsidRPr="00907E52">
              <w:rPr>
                <w:sz w:val="24"/>
              </w:rPr>
              <w:lastRenderedPageBreak/>
              <w:t>6</w:t>
            </w:r>
          </w:p>
        </w:tc>
        <w:tc>
          <w:tcPr>
            <w:tcW w:w="1985" w:type="dxa"/>
          </w:tcPr>
          <w:p w14:paraId="5B28396F" w14:textId="77777777" w:rsidR="00587424" w:rsidRPr="00907E52" w:rsidRDefault="00587424" w:rsidP="00587424">
            <w:pPr>
              <w:pStyle w:val="Heading2"/>
              <w:overflowPunct w:val="0"/>
              <w:autoSpaceDE w:val="0"/>
              <w:autoSpaceDN w:val="0"/>
              <w:textAlignment w:val="baseline"/>
              <w:rPr>
                <w:sz w:val="24"/>
              </w:rPr>
            </w:pPr>
            <w:r w:rsidRPr="00907E52">
              <w:rPr>
                <w:sz w:val="24"/>
              </w:rPr>
              <w:t>Provide full legal support and assistance throughout the entire  procurement process</w:t>
            </w:r>
          </w:p>
        </w:tc>
        <w:tc>
          <w:tcPr>
            <w:tcW w:w="6375" w:type="dxa"/>
          </w:tcPr>
          <w:p w14:paraId="31305056" w14:textId="77777777" w:rsidR="00587424" w:rsidRPr="00907E52" w:rsidRDefault="00587424" w:rsidP="00587424">
            <w:pPr>
              <w:pStyle w:val="Heading2"/>
              <w:overflowPunct w:val="0"/>
              <w:autoSpaceDE w:val="0"/>
              <w:autoSpaceDN w:val="0"/>
              <w:textAlignment w:val="baseline"/>
              <w:rPr>
                <w:sz w:val="24"/>
              </w:rPr>
            </w:pPr>
            <w:r w:rsidRPr="00907E52">
              <w:rPr>
                <w:sz w:val="24"/>
              </w:rPr>
              <w:t>Including (but not limited to):</w:t>
            </w:r>
          </w:p>
          <w:p w14:paraId="2586B422" w14:textId="77777777" w:rsidR="00587424" w:rsidRPr="00907E52" w:rsidRDefault="00587424" w:rsidP="00587424">
            <w:pPr>
              <w:pStyle w:val="Heading2"/>
              <w:overflowPunct w:val="0"/>
              <w:autoSpaceDE w:val="0"/>
              <w:autoSpaceDN w:val="0"/>
              <w:textAlignment w:val="baseline"/>
              <w:rPr>
                <w:b/>
                <w:sz w:val="24"/>
              </w:rPr>
            </w:pPr>
            <w:r w:rsidRPr="00907E52">
              <w:rPr>
                <w:sz w:val="24"/>
              </w:rPr>
              <w:t>considering and responding to clarification questions;</w:t>
            </w:r>
          </w:p>
          <w:p w14:paraId="3BB93B5E" w14:textId="77777777" w:rsidR="00587424" w:rsidRPr="00907E52" w:rsidRDefault="00587424" w:rsidP="00587424">
            <w:pPr>
              <w:pStyle w:val="Heading2"/>
              <w:overflowPunct w:val="0"/>
              <w:autoSpaceDE w:val="0"/>
              <w:autoSpaceDN w:val="0"/>
              <w:textAlignment w:val="baseline"/>
              <w:rPr>
                <w:b/>
                <w:sz w:val="24"/>
              </w:rPr>
            </w:pPr>
            <w:r w:rsidRPr="00907E52">
              <w:rPr>
                <w:sz w:val="24"/>
              </w:rPr>
              <w:t>participating in the Competitive Route with Dialogue process and providing commercial legal support during negotiations;</w:t>
            </w:r>
          </w:p>
          <w:p w14:paraId="4C2755C5" w14:textId="77777777" w:rsidR="00587424" w:rsidRPr="00907E52" w:rsidRDefault="00587424" w:rsidP="00587424">
            <w:pPr>
              <w:pStyle w:val="Heading2"/>
              <w:overflowPunct w:val="0"/>
              <w:autoSpaceDE w:val="0"/>
              <w:autoSpaceDN w:val="0"/>
              <w:textAlignment w:val="baseline"/>
              <w:rPr>
                <w:b/>
                <w:sz w:val="24"/>
              </w:rPr>
            </w:pPr>
            <w:r w:rsidRPr="00907E52">
              <w:rPr>
                <w:sz w:val="24"/>
              </w:rPr>
              <w:t xml:space="preserve">taking the lead role in respect of commercial contracting matters e.g. Services, Terms &amp; Conditions and delivery model etc.).  </w:t>
            </w:r>
          </w:p>
          <w:p w14:paraId="1C12517E" w14:textId="77777777" w:rsidR="00587424" w:rsidRPr="001F5DF2" w:rsidRDefault="00587424" w:rsidP="00587424">
            <w:pPr>
              <w:pStyle w:val="Heading2"/>
              <w:overflowPunct w:val="0"/>
              <w:autoSpaceDE w:val="0"/>
              <w:autoSpaceDN w:val="0"/>
              <w:textAlignment w:val="baseline"/>
              <w:rPr>
                <w:b/>
                <w:sz w:val="24"/>
              </w:rPr>
            </w:pPr>
            <w:r w:rsidRPr="00907E52">
              <w:rPr>
                <w:sz w:val="24"/>
              </w:rPr>
              <w:t>provision of administrative support for the procurement process including taking minutes, providing meeting rooms and facilities, teleconferencing (voice and video); and refreshments where requested by the Authority, issuing copies of documentation to support the procurement process;</w:t>
            </w:r>
          </w:p>
        </w:tc>
      </w:tr>
      <w:tr w:rsidR="00587424" w:rsidRPr="00907E52" w14:paraId="7F45907A" w14:textId="77777777" w:rsidTr="00587424">
        <w:tc>
          <w:tcPr>
            <w:tcW w:w="682" w:type="dxa"/>
          </w:tcPr>
          <w:p w14:paraId="2604359A" w14:textId="77777777" w:rsidR="00587424" w:rsidRPr="00907E52" w:rsidRDefault="00587424" w:rsidP="00587424">
            <w:pPr>
              <w:pStyle w:val="Heading2"/>
              <w:overflowPunct w:val="0"/>
              <w:autoSpaceDE w:val="0"/>
              <w:autoSpaceDN w:val="0"/>
              <w:textAlignment w:val="baseline"/>
              <w:rPr>
                <w:sz w:val="24"/>
              </w:rPr>
            </w:pPr>
            <w:r w:rsidRPr="00907E52">
              <w:rPr>
                <w:sz w:val="24"/>
              </w:rPr>
              <w:t>7</w:t>
            </w:r>
          </w:p>
        </w:tc>
        <w:tc>
          <w:tcPr>
            <w:tcW w:w="1985" w:type="dxa"/>
          </w:tcPr>
          <w:p w14:paraId="0A892BDE" w14:textId="77777777" w:rsidR="00587424" w:rsidRPr="00907E52" w:rsidRDefault="00587424" w:rsidP="00587424">
            <w:pPr>
              <w:pStyle w:val="Heading2"/>
              <w:overflowPunct w:val="0"/>
              <w:autoSpaceDE w:val="0"/>
              <w:autoSpaceDN w:val="0"/>
              <w:textAlignment w:val="baseline"/>
              <w:rPr>
                <w:sz w:val="24"/>
              </w:rPr>
            </w:pPr>
            <w:r w:rsidRPr="00907E52">
              <w:rPr>
                <w:sz w:val="24"/>
              </w:rPr>
              <w:t>Provide post-tender drafting and produce and issue final execution drafts of Contract Suite.</w:t>
            </w:r>
          </w:p>
        </w:tc>
        <w:tc>
          <w:tcPr>
            <w:tcW w:w="6375" w:type="dxa"/>
          </w:tcPr>
          <w:p w14:paraId="4B648BBC" w14:textId="77777777" w:rsidR="00587424" w:rsidRPr="00907E52" w:rsidRDefault="00587424" w:rsidP="00587424">
            <w:pPr>
              <w:pStyle w:val="Heading2"/>
              <w:overflowPunct w:val="0"/>
              <w:autoSpaceDE w:val="0"/>
              <w:autoSpaceDN w:val="0"/>
              <w:textAlignment w:val="baseline"/>
              <w:rPr>
                <w:sz w:val="24"/>
              </w:rPr>
            </w:pPr>
            <w:r w:rsidRPr="00907E52">
              <w:rPr>
                <w:sz w:val="24"/>
              </w:rPr>
              <w:t>Including (but not limited to):</w:t>
            </w:r>
          </w:p>
          <w:p w14:paraId="6B518BF4" w14:textId="77777777" w:rsidR="00587424" w:rsidRPr="00907E52" w:rsidRDefault="00587424" w:rsidP="00587424">
            <w:pPr>
              <w:pStyle w:val="Heading2"/>
              <w:overflowPunct w:val="0"/>
              <w:autoSpaceDE w:val="0"/>
              <w:autoSpaceDN w:val="0"/>
              <w:textAlignment w:val="baseline"/>
              <w:rPr>
                <w:b/>
                <w:sz w:val="24"/>
              </w:rPr>
            </w:pPr>
            <w:r w:rsidRPr="00907E52">
              <w:rPr>
                <w:sz w:val="24"/>
              </w:rPr>
              <w:t>Draft any required changes to the Contract Suite and make any additions or modifications thereto arising from the incorporation of the successful tender.</w:t>
            </w:r>
          </w:p>
          <w:p w14:paraId="3272F59F" w14:textId="77777777" w:rsidR="00587424" w:rsidRPr="001F5DF2" w:rsidRDefault="00587424" w:rsidP="00587424">
            <w:pPr>
              <w:pStyle w:val="Heading2"/>
              <w:overflowPunct w:val="0"/>
              <w:autoSpaceDE w:val="0"/>
              <w:autoSpaceDN w:val="0"/>
              <w:textAlignment w:val="baseline"/>
              <w:rPr>
                <w:b/>
                <w:sz w:val="24"/>
              </w:rPr>
            </w:pPr>
            <w:r w:rsidRPr="00907E52">
              <w:rPr>
                <w:sz w:val="24"/>
              </w:rPr>
              <w:t>Providing support to negotiate any outstanding issues with the successful bidder and to execute/finalise any documentation and agreements,</w:t>
            </w:r>
          </w:p>
        </w:tc>
      </w:tr>
      <w:tr w:rsidR="00587424" w:rsidRPr="00907E52" w14:paraId="5EEA7731" w14:textId="77777777" w:rsidTr="00587424">
        <w:tc>
          <w:tcPr>
            <w:tcW w:w="682" w:type="dxa"/>
          </w:tcPr>
          <w:p w14:paraId="2AC48F9C" w14:textId="77777777" w:rsidR="00587424" w:rsidRPr="00907E52" w:rsidRDefault="00587424" w:rsidP="00587424">
            <w:pPr>
              <w:pStyle w:val="Heading2"/>
              <w:overflowPunct w:val="0"/>
              <w:autoSpaceDE w:val="0"/>
              <w:autoSpaceDN w:val="0"/>
              <w:textAlignment w:val="baseline"/>
              <w:rPr>
                <w:sz w:val="24"/>
              </w:rPr>
            </w:pPr>
            <w:r w:rsidRPr="00907E52">
              <w:rPr>
                <w:sz w:val="24"/>
              </w:rPr>
              <w:t>8</w:t>
            </w:r>
          </w:p>
        </w:tc>
        <w:tc>
          <w:tcPr>
            <w:tcW w:w="1985" w:type="dxa"/>
          </w:tcPr>
          <w:p w14:paraId="51C60DBE" w14:textId="77777777" w:rsidR="00587424" w:rsidRPr="00907E52" w:rsidRDefault="00587424" w:rsidP="00587424">
            <w:pPr>
              <w:pStyle w:val="Heading2"/>
              <w:overflowPunct w:val="0"/>
              <w:autoSpaceDE w:val="0"/>
              <w:autoSpaceDN w:val="0"/>
              <w:textAlignment w:val="baseline"/>
              <w:rPr>
                <w:sz w:val="24"/>
              </w:rPr>
            </w:pPr>
            <w:r w:rsidRPr="00907E52">
              <w:rPr>
                <w:sz w:val="24"/>
              </w:rPr>
              <w:t>Provide bidder management assistance.</w:t>
            </w:r>
          </w:p>
        </w:tc>
        <w:tc>
          <w:tcPr>
            <w:tcW w:w="6375" w:type="dxa"/>
          </w:tcPr>
          <w:p w14:paraId="360A0319" w14:textId="77777777" w:rsidR="00587424" w:rsidRPr="00907E52" w:rsidRDefault="00587424" w:rsidP="00587424">
            <w:pPr>
              <w:pStyle w:val="Heading2"/>
              <w:overflowPunct w:val="0"/>
              <w:autoSpaceDE w:val="0"/>
              <w:autoSpaceDN w:val="0"/>
              <w:textAlignment w:val="baseline"/>
              <w:rPr>
                <w:sz w:val="24"/>
              </w:rPr>
            </w:pPr>
            <w:r w:rsidRPr="00907E52">
              <w:rPr>
                <w:sz w:val="24"/>
              </w:rPr>
              <w:t>Including (but not limited to):</w:t>
            </w:r>
          </w:p>
          <w:p w14:paraId="39259E17" w14:textId="77777777" w:rsidR="00587424" w:rsidRPr="001F5DF2" w:rsidRDefault="00587424" w:rsidP="00587424">
            <w:pPr>
              <w:pStyle w:val="Heading2"/>
              <w:overflowPunct w:val="0"/>
              <w:autoSpaceDE w:val="0"/>
              <w:autoSpaceDN w:val="0"/>
              <w:textAlignment w:val="baseline"/>
              <w:rPr>
                <w:b/>
                <w:sz w:val="24"/>
              </w:rPr>
            </w:pPr>
            <w:r w:rsidRPr="00907E52">
              <w:rPr>
                <w:sz w:val="24"/>
              </w:rPr>
              <w:t xml:space="preserve">Provide assistance in the management of unsuccessful bidders. </w:t>
            </w:r>
          </w:p>
          <w:p w14:paraId="732EA12F" w14:textId="77777777" w:rsidR="00587424" w:rsidRPr="001F5DF2" w:rsidRDefault="00587424" w:rsidP="00587424">
            <w:pPr>
              <w:pStyle w:val="Heading2"/>
              <w:overflowPunct w:val="0"/>
              <w:autoSpaceDE w:val="0"/>
              <w:autoSpaceDN w:val="0"/>
              <w:textAlignment w:val="baseline"/>
              <w:rPr>
                <w:b/>
                <w:sz w:val="24"/>
              </w:rPr>
            </w:pPr>
            <w:r w:rsidRPr="00907E52">
              <w:rPr>
                <w:sz w:val="24"/>
              </w:rPr>
              <w:t>Advise on, review and draft notices, evaluation reports, unsuccessful letters, correspondence and other documentation as required.</w:t>
            </w:r>
          </w:p>
        </w:tc>
      </w:tr>
      <w:tr w:rsidR="00587424" w:rsidRPr="00907E52" w14:paraId="26DCE1CA" w14:textId="77777777" w:rsidTr="00587424">
        <w:tc>
          <w:tcPr>
            <w:tcW w:w="682" w:type="dxa"/>
          </w:tcPr>
          <w:p w14:paraId="63EB7B06" w14:textId="77777777" w:rsidR="00587424" w:rsidRPr="00907E52" w:rsidRDefault="00587424" w:rsidP="00587424">
            <w:pPr>
              <w:pStyle w:val="Heading2"/>
              <w:overflowPunct w:val="0"/>
              <w:autoSpaceDE w:val="0"/>
              <w:autoSpaceDN w:val="0"/>
              <w:textAlignment w:val="baseline"/>
              <w:rPr>
                <w:sz w:val="24"/>
              </w:rPr>
            </w:pPr>
            <w:r w:rsidRPr="00907E52">
              <w:rPr>
                <w:sz w:val="24"/>
              </w:rPr>
              <w:t>9</w:t>
            </w:r>
          </w:p>
          <w:p w14:paraId="5BDB886B" w14:textId="77777777" w:rsidR="00587424" w:rsidRPr="00907E52" w:rsidRDefault="00587424" w:rsidP="00587424">
            <w:pPr>
              <w:pStyle w:val="Heading2"/>
              <w:overflowPunct w:val="0"/>
              <w:autoSpaceDE w:val="0"/>
              <w:autoSpaceDN w:val="0"/>
              <w:textAlignment w:val="baseline"/>
              <w:rPr>
                <w:sz w:val="24"/>
              </w:rPr>
            </w:pPr>
          </w:p>
          <w:p w14:paraId="100D58A6" w14:textId="77777777" w:rsidR="00587424" w:rsidRPr="00907E52" w:rsidRDefault="00587424" w:rsidP="00587424">
            <w:pPr>
              <w:pStyle w:val="Heading2"/>
              <w:overflowPunct w:val="0"/>
              <w:autoSpaceDE w:val="0"/>
              <w:autoSpaceDN w:val="0"/>
              <w:textAlignment w:val="baseline"/>
              <w:rPr>
                <w:sz w:val="24"/>
              </w:rPr>
            </w:pPr>
          </w:p>
        </w:tc>
        <w:tc>
          <w:tcPr>
            <w:tcW w:w="1985" w:type="dxa"/>
          </w:tcPr>
          <w:p w14:paraId="6B0EA1BB" w14:textId="77777777" w:rsidR="00587424" w:rsidRPr="00907E52" w:rsidRDefault="00587424" w:rsidP="00587424">
            <w:pPr>
              <w:pStyle w:val="Heading2"/>
              <w:overflowPunct w:val="0"/>
              <w:autoSpaceDE w:val="0"/>
              <w:autoSpaceDN w:val="0"/>
              <w:textAlignment w:val="baseline"/>
              <w:rPr>
                <w:sz w:val="24"/>
              </w:rPr>
            </w:pPr>
            <w:r w:rsidRPr="00907E52">
              <w:rPr>
                <w:sz w:val="24"/>
              </w:rPr>
              <w:t xml:space="preserve">Provide pre-action advice and assistance relating to procurement challenges and potential </w:t>
            </w:r>
            <w:r w:rsidRPr="00907E52">
              <w:rPr>
                <w:sz w:val="24"/>
              </w:rPr>
              <w:lastRenderedPageBreak/>
              <w:t>procurement challenges.</w:t>
            </w:r>
          </w:p>
        </w:tc>
        <w:tc>
          <w:tcPr>
            <w:tcW w:w="6375" w:type="dxa"/>
          </w:tcPr>
          <w:p w14:paraId="2B5F8370" w14:textId="77777777" w:rsidR="00587424" w:rsidRPr="00907E52" w:rsidRDefault="00587424" w:rsidP="00587424">
            <w:pPr>
              <w:pStyle w:val="Heading2"/>
              <w:overflowPunct w:val="0"/>
              <w:autoSpaceDE w:val="0"/>
              <w:autoSpaceDN w:val="0"/>
              <w:textAlignment w:val="baseline"/>
              <w:rPr>
                <w:sz w:val="24"/>
              </w:rPr>
            </w:pPr>
            <w:r w:rsidRPr="00907E52">
              <w:rPr>
                <w:sz w:val="24"/>
              </w:rPr>
              <w:lastRenderedPageBreak/>
              <w:t>Including (but not limited to):</w:t>
            </w:r>
          </w:p>
          <w:p w14:paraId="0A4226F3" w14:textId="77777777" w:rsidR="00587424" w:rsidRPr="001F5DF2" w:rsidRDefault="00587424" w:rsidP="00587424">
            <w:pPr>
              <w:pStyle w:val="Heading2"/>
              <w:overflowPunct w:val="0"/>
              <w:autoSpaceDE w:val="0"/>
              <w:autoSpaceDN w:val="0"/>
              <w:textAlignment w:val="baseline"/>
              <w:rPr>
                <w:b/>
                <w:sz w:val="24"/>
              </w:rPr>
            </w:pPr>
            <w:r w:rsidRPr="00907E52">
              <w:rPr>
                <w:sz w:val="24"/>
              </w:rPr>
              <w:t xml:space="preserve">Provide all support and advice (including drafting of notices, correspondence and other documents) (up to the point of service of proceedings) required in relation to any challenge or threatened challenge  arising out of or in connection with the procurement process, award or </w:t>
            </w:r>
            <w:r w:rsidRPr="00907E52">
              <w:rPr>
                <w:sz w:val="24"/>
              </w:rPr>
              <w:lastRenderedPageBreak/>
              <w:t>decision made in the course of or further to the MyCSP project; but excluding any litigation.</w:t>
            </w:r>
          </w:p>
        </w:tc>
      </w:tr>
      <w:tr w:rsidR="00587424" w:rsidRPr="00907E52" w14:paraId="659DC3F9" w14:textId="77777777" w:rsidTr="00587424">
        <w:tc>
          <w:tcPr>
            <w:tcW w:w="682" w:type="dxa"/>
          </w:tcPr>
          <w:p w14:paraId="02CECDFD" w14:textId="77777777" w:rsidR="00587424" w:rsidRPr="00907E52" w:rsidRDefault="00587424" w:rsidP="00587424">
            <w:pPr>
              <w:pStyle w:val="Heading2"/>
              <w:overflowPunct w:val="0"/>
              <w:autoSpaceDE w:val="0"/>
              <w:autoSpaceDN w:val="0"/>
              <w:textAlignment w:val="baseline"/>
              <w:rPr>
                <w:sz w:val="24"/>
              </w:rPr>
            </w:pPr>
            <w:r w:rsidRPr="00907E52">
              <w:rPr>
                <w:sz w:val="24"/>
              </w:rPr>
              <w:lastRenderedPageBreak/>
              <w:t>10</w:t>
            </w:r>
          </w:p>
        </w:tc>
        <w:tc>
          <w:tcPr>
            <w:tcW w:w="1985" w:type="dxa"/>
          </w:tcPr>
          <w:p w14:paraId="52C120F3" w14:textId="77777777" w:rsidR="00587424" w:rsidRPr="00907E52" w:rsidRDefault="00587424" w:rsidP="00587424">
            <w:pPr>
              <w:pStyle w:val="Heading2"/>
              <w:overflowPunct w:val="0"/>
              <w:autoSpaceDE w:val="0"/>
              <w:autoSpaceDN w:val="0"/>
              <w:textAlignment w:val="baseline"/>
              <w:rPr>
                <w:sz w:val="24"/>
              </w:rPr>
            </w:pPr>
            <w:r w:rsidRPr="00907E52">
              <w:rPr>
                <w:sz w:val="24"/>
              </w:rPr>
              <w:t>Provide legal support and act as an evaluator in respect of specific areas of the procurement process:</w:t>
            </w:r>
          </w:p>
        </w:tc>
        <w:tc>
          <w:tcPr>
            <w:tcW w:w="6375" w:type="dxa"/>
          </w:tcPr>
          <w:p w14:paraId="5619F367" w14:textId="77777777" w:rsidR="00587424" w:rsidRPr="00907E52" w:rsidRDefault="00587424" w:rsidP="00587424">
            <w:pPr>
              <w:pStyle w:val="Heading2"/>
              <w:overflowPunct w:val="0"/>
              <w:autoSpaceDE w:val="0"/>
              <w:autoSpaceDN w:val="0"/>
              <w:textAlignment w:val="baseline"/>
              <w:rPr>
                <w:sz w:val="24"/>
              </w:rPr>
            </w:pPr>
            <w:r w:rsidRPr="00907E52">
              <w:rPr>
                <w:sz w:val="24"/>
              </w:rPr>
              <w:t>Including (but not limited to):</w:t>
            </w:r>
          </w:p>
          <w:p w14:paraId="3C9BA131" w14:textId="77777777" w:rsidR="00587424" w:rsidRPr="00907E52" w:rsidRDefault="00587424" w:rsidP="00587424">
            <w:pPr>
              <w:pStyle w:val="Heading2"/>
              <w:overflowPunct w:val="0"/>
              <w:autoSpaceDE w:val="0"/>
              <w:autoSpaceDN w:val="0"/>
              <w:textAlignment w:val="baseline"/>
              <w:rPr>
                <w:b/>
                <w:sz w:val="24"/>
              </w:rPr>
            </w:pPr>
            <w:r w:rsidRPr="00907E52">
              <w:rPr>
                <w:sz w:val="24"/>
              </w:rPr>
              <w:t>evaluating certain aspects of the bidders’ tenders in accordance with the evaluation methodology (such areas to be identified by the Authority during the development of the procurement strategy);</w:t>
            </w:r>
          </w:p>
          <w:p w14:paraId="3983A86C" w14:textId="77777777" w:rsidR="00587424" w:rsidRPr="00907E52" w:rsidRDefault="00587424" w:rsidP="00587424">
            <w:pPr>
              <w:pStyle w:val="Heading2"/>
              <w:overflowPunct w:val="0"/>
              <w:autoSpaceDE w:val="0"/>
              <w:autoSpaceDN w:val="0"/>
              <w:textAlignment w:val="baseline"/>
              <w:rPr>
                <w:b/>
                <w:sz w:val="24"/>
              </w:rPr>
            </w:pPr>
            <w:r w:rsidRPr="00907E52">
              <w:rPr>
                <w:sz w:val="24"/>
              </w:rPr>
              <w:t>provision of a written evaluation report in respect of those areas;</w:t>
            </w:r>
          </w:p>
          <w:p w14:paraId="0AE105FD" w14:textId="77777777" w:rsidR="00587424" w:rsidRPr="00907E52" w:rsidRDefault="00587424" w:rsidP="00587424">
            <w:pPr>
              <w:pStyle w:val="Heading2"/>
              <w:overflowPunct w:val="0"/>
              <w:autoSpaceDE w:val="0"/>
              <w:autoSpaceDN w:val="0"/>
              <w:textAlignment w:val="baseline"/>
              <w:rPr>
                <w:b/>
                <w:sz w:val="24"/>
              </w:rPr>
            </w:pPr>
            <w:r w:rsidRPr="00907E52">
              <w:rPr>
                <w:sz w:val="24"/>
              </w:rPr>
              <w:t>attendance at any moderation meetings or other procurement meetings;</w:t>
            </w:r>
          </w:p>
          <w:p w14:paraId="75AF6AB6" w14:textId="77777777" w:rsidR="00587424" w:rsidRPr="001F5DF2" w:rsidRDefault="00587424" w:rsidP="00587424">
            <w:pPr>
              <w:pStyle w:val="Heading2"/>
              <w:overflowPunct w:val="0"/>
              <w:autoSpaceDE w:val="0"/>
              <w:autoSpaceDN w:val="0"/>
              <w:textAlignment w:val="baseline"/>
              <w:rPr>
                <w:b/>
                <w:sz w:val="24"/>
              </w:rPr>
            </w:pPr>
            <w:r w:rsidRPr="00907E52">
              <w:rPr>
                <w:sz w:val="24"/>
              </w:rPr>
              <w:t>advising and supporting the Authority in respect of evaluation of the tenders;</w:t>
            </w:r>
          </w:p>
        </w:tc>
      </w:tr>
      <w:tr w:rsidR="00587424" w:rsidRPr="00907E52" w14:paraId="2ED84178" w14:textId="77777777" w:rsidTr="00587424">
        <w:tc>
          <w:tcPr>
            <w:tcW w:w="9042" w:type="dxa"/>
            <w:gridSpan w:val="3"/>
            <w:shd w:val="clear" w:color="auto" w:fill="F2F2F2" w:themeFill="background1" w:themeFillShade="F2"/>
          </w:tcPr>
          <w:p w14:paraId="70740B09" w14:textId="77777777" w:rsidR="00587424" w:rsidRPr="00907E52" w:rsidRDefault="00587424" w:rsidP="00587424">
            <w:pPr>
              <w:pStyle w:val="Heading2"/>
              <w:overflowPunct w:val="0"/>
              <w:autoSpaceDE w:val="0"/>
              <w:autoSpaceDN w:val="0"/>
              <w:textAlignment w:val="baseline"/>
              <w:rPr>
                <w:sz w:val="24"/>
              </w:rPr>
            </w:pPr>
            <w:r w:rsidRPr="00907E52">
              <w:rPr>
                <w:sz w:val="24"/>
              </w:rPr>
              <w:t>EXIT WORKSTREAM</w:t>
            </w:r>
          </w:p>
        </w:tc>
      </w:tr>
      <w:tr w:rsidR="00587424" w:rsidRPr="00907E52" w14:paraId="03F46027" w14:textId="77777777" w:rsidTr="00587424">
        <w:tc>
          <w:tcPr>
            <w:tcW w:w="682" w:type="dxa"/>
          </w:tcPr>
          <w:p w14:paraId="39547355" w14:textId="77777777" w:rsidR="00587424" w:rsidRPr="00907E52" w:rsidRDefault="00587424" w:rsidP="00587424">
            <w:pPr>
              <w:pStyle w:val="Heading2"/>
              <w:overflowPunct w:val="0"/>
              <w:autoSpaceDE w:val="0"/>
              <w:autoSpaceDN w:val="0"/>
              <w:textAlignment w:val="baseline"/>
              <w:rPr>
                <w:sz w:val="24"/>
              </w:rPr>
            </w:pPr>
            <w:r w:rsidRPr="00907E52">
              <w:rPr>
                <w:sz w:val="24"/>
              </w:rPr>
              <w:t>11</w:t>
            </w:r>
          </w:p>
        </w:tc>
        <w:tc>
          <w:tcPr>
            <w:tcW w:w="1985" w:type="dxa"/>
          </w:tcPr>
          <w:p w14:paraId="77D95C71" w14:textId="77777777" w:rsidR="00587424" w:rsidRPr="00907E52" w:rsidRDefault="00587424" w:rsidP="00587424">
            <w:pPr>
              <w:pStyle w:val="Heading2"/>
              <w:overflowPunct w:val="0"/>
              <w:autoSpaceDE w:val="0"/>
              <w:autoSpaceDN w:val="0"/>
              <w:textAlignment w:val="baseline"/>
              <w:rPr>
                <w:sz w:val="24"/>
              </w:rPr>
            </w:pPr>
            <w:r w:rsidRPr="00907E52">
              <w:rPr>
                <w:sz w:val="24"/>
              </w:rPr>
              <w:t>Provide all advice, legal support and drafting (including iterations) relating to the exit from the Incumbent Contract (including any other relevant Authority third party contracts) including any TUPE, IPR or similar issues;</w:t>
            </w:r>
          </w:p>
        </w:tc>
        <w:tc>
          <w:tcPr>
            <w:tcW w:w="6375" w:type="dxa"/>
          </w:tcPr>
          <w:p w14:paraId="68BC4FB6" w14:textId="77777777" w:rsidR="00587424" w:rsidRPr="00907E52" w:rsidRDefault="00587424" w:rsidP="00587424">
            <w:pPr>
              <w:pStyle w:val="Heading2"/>
              <w:overflowPunct w:val="0"/>
              <w:autoSpaceDE w:val="0"/>
              <w:autoSpaceDN w:val="0"/>
              <w:textAlignment w:val="baseline"/>
              <w:rPr>
                <w:sz w:val="24"/>
              </w:rPr>
            </w:pPr>
            <w:r w:rsidRPr="00907E52">
              <w:rPr>
                <w:sz w:val="24"/>
              </w:rPr>
              <w:t>Including (but not limited to):</w:t>
            </w:r>
          </w:p>
          <w:p w14:paraId="1B4AF247" w14:textId="77777777" w:rsidR="00587424" w:rsidRPr="001F5DF2" w:rsidRDefault="00587424" w:rsidP="00587424">
            <w:pPr>
              <w:pStyle w:val="Heading2"/>
              <w:overflowPunct w:val="0"/>
              <w:autoSpaceDE w:val="0"/>
              <w:autoSpaceDN w:val="0"/>
              <w:textAlignment w:val="baseline"/>
              <w:rPr>
                <w:b/>
                <w:sz w:val="24"/>
              </w:rPr>
            </w:pPr>
            <w:r w:rsidRPr="00907E52">
              <w:rPr>
                <w:sz w:val="24"/>
              </w:rPr>
              <w:t>Review the existing CSPS Administration Contract and other relevant Authority third party contracts and identify key Exit activity in respect of the MyCSP project;</w:t>
            </w:r>
          </w:p>
          <w:p w14:paraId="253D5C9F" w14:textId="77777777" w:rsidR="00587424" w:rsidRPr="001F5DF2" w:rsidRDefault="00587424" w:rsidP="00587424">
            <w:pPr>
              <w:pStyle w:val="Heading2"/>
              <w:overflowPunct w:val="0"/>
              <w:autoSpaceDE w:val="0"/>
              <w:autoSpaceDN w:val="0"/>
              <w:textAlignment w:val="baseline"/>
              <w:rPr>
                <w:b/>
                <w:sz w:val="24"/>
              </w:rPr>
            </w:pPr>
            <w:r w:rsidRPr="00907E52">
              <w:rPr>
                <w:sz w:val="24"/>
              </w:rPr>
              <w:t>Identify any additional Exit activity and information which is reasonably required and which might not be covered by the incumbent contract or other related Authority third party contract (including to inform the data room/due diligence information for the new procurement);</w:t>
            </w:r>
          </w:p>
          <w:p w14:paraId="3E16F689" w14:textId="77777777" w:rsidR="00587424" w:rsidRPr="001F5DF2" w:rsidRDefault="00587424" w:rsidP="00587424">
            <w:pPr>
              <w:pStyle w:val="Heading2"/>
              <w:overflowPunct w:val="0"/>
              <w:autoSpaceDE w:val="0"/>
              <w:autoSpaceDN w:val="0"/>
              <w:textAlignment w:val="baseline"/>
              <w:rPr>
                <w:b/>
                <w:sz w:val="24"/>
              </w:rPr>
            </w:pPr>
            <w:r w:rsidRPr="00907E52">
              <w:rPr>
                <w:sz w:val="24"/>
              </w:rPr>
              <w:t>Review exit strategies, exit plans and advise the Authority in relation to all aspects of exit services/activities/information which are required to enable a smooth and timely transition of the Services to the new Supplier (including those required from the incumbent and any third parties);</w:t>
            </w:r>
          </w:p>
          <w:p w14:paraId="11FCB725" w14:textId="77777777" w:rsidR="00587424" w:rsidRPr="00907E52" w:rsidRDefault="00587424" w:rsidP="00587424">
            <w:pPr>
              <w:pStyle w:val="Heading2"/>
              <w:overflowPunct w:val="0"/>
              <w:autoSpaceDE w:val="0"/>
              <w:autoSpaceDN w:val="0"/>
              <w:textAlignment w:val="baseline"/>
              <w:rPr>
                <w:b/>
                <w:sz w:val="24"/>
              </w:rPr>
            </w:pPr>
            <w:r w:rsidRPr="00907E52">
              <w:rPr>
                <w:sz w:val="24"/>
              </w:rPr>
              <w:t>Providing, performing and/or carrying out all deliverables, services, tasks, functions and responsibilities relating to the review, preparation, drafting, re-drafting, negotiation, finalisation and delivery of documentation relating to the exit from incumbent contract</w:t>
            </w:r>
          </w:p>
          <w:p w14:paraId="270AC3F6" w14:textId="77777777" w:rsidR="00587424" w:rsidRPr="00907E52" w:rsidRDefault="00587424" w:rsidP="00587424">
            <w:pPr>
              <w:pStyle w:val="Heading2"/>
              <w:overflowPunct w:val="0"/>
              <w:autoSpaceDE w:val="0"/>
              <w:autoSpaceDN w:val="0"/>
              <w:textAlignment w:val="baseline"/>
              <w:rPr>
                <w:b/>
                <w:sz w:val="24"/>
              </w:rPr>
            </w:pPr>
            <w:r w:rsidRPr="00907E52">
              <w:rPr>
                <w:sz w:val="24"/>
              </w:rPr>
              <w:t>Specialist Employment/TUPE/Pension/Fair Deal/Cosop advice</w:t>
            </w:r>
          </w:p>
          <w:p w14:paraId="630C6CB6" w14:textId="77777777" w:rsidR="00587424" w:rsidRPr="00907E52" w:rsidRDefault="00587424" w:rsidP="00587424">
            <w:pPr>
              <w:pStyle w:val="Heading2"/>
              <w:overflowPunct w:val="0"/>
              <w:autoSpaceDE w:val="0"/>
              <w:autoSpaceDN w:val="0"/>
              <w:textAlignment w:val="baseline"/>
              <w:rPr>
                <w:b/>
                <w:sz w:val="24"/>
              </w:rPr>
            </w:pPr>
            <w:r w:rsidRPr="00907E52">
              <w:rPr>
                <w:sz w:val="24"/>
              </w:rPr>
              <w:lastRenderedPageBreak/>
              <w:t>Providing advice and support in respect of any virtual or physical ‘data room’ which can be used by bidders for due diligence purposes;</w:t>
            </w:r>
          </w:p>
          <w:p w14:paraId="6EB372BB" w14:textId="77777777" w:rsidR="00587424" w:rsidRPr="00907E52" w:rsidRDefault="00587424" w:rsidP="00587424">
            <w:pPr>
              <w:pStyle w:val="Heading2"/>
              <w:overflowPunct w:val="0"/>
              <w:autoSpaceDE w:val="0"/>
              <w:autoSpaceDN w:val="0"/>
              <w:textAlignment w:val="baseline"/>
              <w:rPr>
                <w:b/>
                <w:sz w:val="24"/>
              </w:rPr>
            </w:pPr>
            <w:r w:rsidRPr="00907E52">
              <w:rPr>
                <w:sz w:val="24"/>
              </w:rPr>
              <w:t>Advising on and drafting notices, letters and/or correspondence and other documents relating to the incumbent contract including all advice relating to: the production of such documents and outputs; to any other matter connected to the exit and any other matter requiring any change, variation or amendment to the incumbent Contract and arrangements or other Authority third party contract.</w:t>
            </w:r>
          </w:p>
          <w:p w14:paraId="7545705C" w14:textId="77777777" w:rsidR="00587424" w:rsidRPr="00907E52" w:rsidRDefault="00587424" w:rsidP="00587424">
            <w:pPr>
              <w:pStyle w:val="Heading2"/>
              <w:overflowPunct w:val="0"/>
              <w:autoSpaceDE w:val="0"/>
              <w:autoSpaceDN w:val="0"/>
              <w:textAlignment w:val="baseline"/>
              <w:rPr>
                <w:b/>
                <w:sz w:val="24"/>
              </w:rPr>
            </w:pPr>
            <w:r w:rsidRPr="00907E52">
              <w:rPr>
                <w:sz w:val="24"/>
              </w:rPr>
              <w:t>Providing legal support at meetings, telecons, dealings and other consultations with the Incumbent supplier and/or other relevant Authority third party providers</w:t>
            </w:r>
          </w:p>
        </w:tc>
      </w:tr>
      <w:tr w:rsidR="00587424" w:rsidRPr="00907E52" w14:paraId="5771688B" w14:textId="77777777" w:rsidTr="00587424">
        <w:tc>
          <w:tcPr>
            <w:tcW w:w="9042" w:type="dxa"/>
            <w:gridSpan w:val="3"/>
            <w:shd w:val="clear" w:color="auto" w:fill="F2F2F2" w:themeFill="background1" w:themeFillShade="F2"/>
          </w:tcPr>
          <w:p w14:paraId="51196CD8" w14:textId="77777777" w:rsidR="00587424" w:rsidRPr="00907E52" w:rsidRDefault="00587424" w:rsidP="00587424">
            <w:pPr>
              <w:pStyle w:val="Heading2"/>
              <w:overflowPunct w:val="0"/>
              <w:autoSpaceDE w:val="0"/>
              <w:autoSpaceDN w:val="0"/>
              <w:textAlignment w:val="baseline"/>
              <w:rPr>
                <w:sz w:val="24"/>
              </w:rPr>
            </w:pPr>
            <w:r w:rsidRPr="00907E52">
              <w:rPr>
                <w:sz w:val="24"/>
              </w:rPr>
              <w:lastRenderedPageBreak/>
              <w:t>TRANSITION AND IMPLEMENTATION WORKSTREAM (SOME OVERLAP WITH THE EXIT WORKSTREAM)</w:t>
            </w:r>
          </w:p>
        </w:tc>
      </w:tr>
      <w:tr w:rsidR="00587424" w:rsidRPr="00907E52" w14:paraId="3CA67B38" w14:textId="77777777" w:rsidTr="00587424">
        <w:tc>
          <w:tcPr>
            <w:tcW w:w="682" w:type="dxa"/>
          </w:tcPr>
          <w:p w14:paraId="34C480AD" w14:textId="77777777" w:rsidR="00587424" w:rsidRPr="00907E52" w:rsidRDefault="00587424" w:rsidP="00587424">
            <w:pPr>
              <w:pStyle w:val="Heading2"/>
              <w:overflowPunct w:val="0"/>
              <w:autoSpaceDE w:val="0"/>
              <w:autoSpaceDN w:val="0"/>
              <w:textAlignment w:val="baseline"/>
              <w:rPr>
                <w:sz w:val="24"/>
              </w:rPr>
            </w:pPr>
            <w:r w:rsidRPr="00907E52">
              <w:rPr>
                <w:sz w:val="24"/>
              </w:rPr>
              <w:t>12</w:t>
            </w:r>
          </w:p>
        </w:tc>
        <w:tc>
          <w:tcPr>
            <w:tcW w:w="1985" w:type="dxa"/>
          </w:tcPr>
          <w:p w14:paraId="71894110" w14:textId="77777777" w:rsidR="00587424" w:rsidRPr="00907E52" w:rsidRDefault="00587424" w:rsidP="00587424">
            <w:pPr>
              <w:pStyle w:val="Heading2"/>
              <w:overflowPunct w:val="0"/>
              <w:autoSpaceDE w:val="0"/>
              <w:autoSpaceDN w:val="0"/>
              <w:textAlignment w:val="baseline"/>
              <w:rPr>
                <w:sz w:val="24"/>
              </w:rPr>
            </w:pPr>
            <w:r w:rsidRPr="00907E52">
              <w:rPr>
                <w:sz w:val="24"/>
              </w:rPr>
              <w:t>Provide all advice, legal support and drafting (including iterations) relating to the transition of the current services to the successful Supplier and the implementation of the Supplier’s solution through to go-live.</w:t>
            </w:r>
          </w:p>
        </w:tc>
        <w:tc>
          <w:tcPr>
            <w:tcW w:w="6375" w:type="dxa"/>
          </w:tcPr>
          <w:p w14:paraId="3992094F" w14:textId="77777777" w:rsidR="00587424" w:rsidRPr="00907E52" w:rsidRDefault="00587424" w:rsidP="00587424">
            <w:pPr>
              <w:pStyle w:val="Heading2"/>
              <w:overflowPunct w:val="0"/>
              <w:autoSpaceDE w:val="0"/>
              <w:autoSpaceDN w:val="0"/>
              <w:textAlignment w:val="baseline"/>
              <w:rPr>
                <w:sz w:val="24"/>
              </w:rPr>
            </w:pPr>
            <w:r w:rsidRPr="00907E52">
              <w:rPr>
                <w:sz w:val="24"/>
              </w:rPr>
              <w:t>Including (but not limited to):</w:t>
            </w:r>
          </w:p>
          <w:p w14:paraId="327BF756" w14:textId="77777777" w:rsidR="00587424" w:rsidRPr="00907E52" w:rsidRDefault="00587424" w:rsidP="00587424">
            <w:pPr>
              <w:pStyle w:val="Heading2"/>
              <w:overflowPunct w:val="0"/>
              <w:autoSpaceDE w:val="0"/>
              <w:autoSpaceDN w:val="0"/>
              <w:textAlignment w:val="baseline"/>
              <w:rPr>
                <w:b/>
                <w:sz w:val="24"/>
              </w:rPr>
            </w:pPr>
            <w:r w:rsidRPr="00907E52">
              <w:rPr>
                <w:sz w:val="24"/>
              </w:rPr>
              <w:t>Commercial legal advice in respect of:</w:t>
            </w:r>
          </w:p>
          <w:p w14:paraId="58CC7DB3" w14:textId="77777777" w:rsidR="00587424" w:rsidRPr="00907E52" w:rsidRDefault="00587424" w:rsidP="00587424">
            <w:pPr>
              <w:pStyle w:val="Heading2"/>
              <w:overflowPunct w:val="0"/>
              <w:autoSpaceDE w:val="0"/>
              <w:autoSpaceDN w:val="0"/>
              <w:textAlignment w:val="baseline"/>
              <w:rPr>
                <w:b/>
                <w:sz w:val="24"/>
              </w:rPr>
            </w:pPr>
            <w:r w:rsidRPr="00907E52">
              <w:rPr>
                <w:sz w:val="24"/>
              </w:rPr>
              <w:t xml:space="preserve"> the Supplier’s proposed transition and implementation plans;</w:t>
            </w:r>
          </w:p>
          <w:p w14:paraId="37FF259A" w14:textId="77777777" w:rsidR="00587424" w:rsidRPr="00907E52" w:rsidRDefault="00587424" w:rsidP="00587424">
            <w:pPr>
              <w:pStyle w:val="Heading2"/>
              <w:overflowPunct w:val="0"/>
              <w:autoSpaceDE w:val="0"/>
              <w:autoSpaceDN w:val="0"/>
              <w:textAlignment w:val="baseline"/>
              <w:rPr>
                <w:b/>
                <w:sz w:val="24"/>
              </w:rPr>
            </w:pPr>
            <w:r w:rsidRPr="00907E52">
              <w:rPr>
                <w:sz w:val="24"/>
              </w:rPr>
              <w:t>the Supplier’s design of the solution</w:t>
            </w:r>
          </w:p>
          <w:p w14:paraId="52525C29" w14:textId="77777777" w:rsidR="00587424" w:rsidRPr="00907E52" w:rsidRDefault="00587424" w:rsidP="00587424">
            <w:pPr>
              <w:pStyle w:val="Heading2"/>
              <w:overflowPunct w:val="0"/>
              <w:autoSpaceDE w:val="0"/>
              <w:autoSpaceDN w:val="0"/>
              <w:textAlignment w:val="baseline"/>
              <w:rPr>
                <w:b/>
                <w:sz w:val="24"/>
              </w:rPr>
            </w:pPr>
            <w:r w:rsidRPr="00907E52">
              <w:rPr>
                <w:sz w:val="24"/>
              </w:rPr>
              <w:t>the Supplier’s implementation of the solution</w:t>
            </w:r>
          </w:p>
        </w:tc>
      </w:tr>
    </w:tbl>
    <w:p w14:paraId="6DC10994" w14:textId="77777777" w:rsidR="00587424" w:rsidRDefault="00587424" w:rsidP="00D40F55">
      <w:pPr>
        <w:spacing w:before="120" w:after="120" w:line="240" w:lineRule="auto"/>
        <w:rPr>
          <w:rFonts w:cs="Arial"/>
          <w:szCs w:val="22"/>
        </w:rPr>
      </w:pPr>
    </w:p>
    <w:p w14:paraId="7D9F98E3" w14:textId="37864715" w:rsidR="00AC704E" w:rsidRDefault="00AC704E" w:rsidP="00D40F55">
      <w:pPr>
        <w:spacing w:before="120" w:after="120" w:line="240" w:lineRule="auto"/>
        <w:rPr>
          <w:rFonts w:cs="Arial"/>
          <w:szCs w:val="22"/>
        </w:rPr>
      </w:pPr>
    </w:p>
    <w:p w14:paraId="3561D482" w14:textId="4D8548C0" w:rsidR="00587424" w:rsidRDefault="00587424" w:rsidP="00D40F55">
      <w:pPr>
        <w:spacing w:before="120" w:after="120" w:line="240" w:lineRule="auto"/>
        <w:rPr>
          <w:rFonts w:cs="Arial"/>
          <w:szCs w:val="22"/>
        </w:rPr>
      </w:pPr>
    </w:p>
    <w:p w14:paraId="0D44CB0A" w14:textId="02547B9C" w:rsidR="00587424" w:rsidRDefault="00587424" w:rsidP="00D40F55">
      <w:pPr>
        <w:spacing w:before="120" w:after="120" w:line="240" w:lineRule="auto"/>
        <w:rPr>
          <w:rFonts w:cs="Arial"/>
          <w:szCs w:val="22"/>
        </w:rPr>
      </w:pPr>
    </w:p>
    <w:p w14:paraId="7E16BF06" w14:textId="634B2F7B" w:rsidR="00587424" w:rsidRDefault="00587424" w:rsidP="00D40F55">
      <w:pPr>
        <w:spacing w:before="120" w:after="120" w:line="240" w:lineRule="auto"/>
        <w:rPr>
          <w:rFonts w:cs="Arial"/>
          <w:szCs w:val="22"/>
        </w:rPr>
      </w:pPr>
    </w:p>
    <w:p w14:paraId="56697CA4" w14:textId="344C2709" w:rsidR="00587424" w:rsidRDefault="00587424" w:rsidP="00D40F55">
      <w:pPr>
        <w:spacing w:before="120" w:after="120" w:line="240" w:lineRule="auto"/>
        <w:rPr>
          <w:rFonts w:cs="Arial"/>
          <w:szCs w:val="22"/>
        </w:rPr>
      </w:pPr>
    </w:p>
    <w:p w14:paraId="68824E4C" w14:textId="0D7B017B" w:rsidR="00587424" w:rsidRDefault="00587424" w:rsidP="00D40F55">
      <w:pPr>
        <w:spacing w:before="120" w:after="120" w:line="240" w:lineRule="auto"/>
        <w:rPr>
          <w:rFonts w:cs="Arial"/>
          <w:szCs w:val="22"/>
        </w:rPr>
      </w:pPr>
    </w:p>
    <w:p w14:paraId="42F48A06" w14:textId="1EB6EC60" w:rsidR="00587424" w:rsidRDefault="00587424" w:rsidP="00D40F55">
      <w:pPr>
        <w:spacing w:before="120" w:after="120" w:line="240" w:lineRule="auto"/>
        <w:rPr>
          <w:rFonts w:cs="Arial"/>
          <w:szCs w:val="22"/>
        </w:rPr>
      </w:pPr>
    </w:p>
    <w:p w14:paraId="6A96F172" w14:textId="1FD55D2B" w:rsidR="00587424" w:rsidRDefault="00587424" w:rsidP="00D40F55">
      <w:pPr>
        <w:spacing w:before="120" w:after="120" w:line="240" w:lineRule="auto"/>
        <w:rPr>
          <w:rFonts w:cs="Arial"/>
          <w:szCs w:val="22"/>
        </w:rPr>
      </w:pPr>
    </w:p>
    <w:p w14:paraId="57640EB1" w14:textId="77777777" w:rsidR="00587424" w:rsidRDefault="00587424" w:rsidP="00D40F55">
      <w:pPr>
        <w:spacing w:before="120" w:after="120" w:line="240" w:lineRule="auto"/>
        <w:rPr>
          <w:rFonts w:cs="Arial"/>
          <w:szCs w:val="22"/>
        </w:rPr>
      </w:pPr>
    </w:p>
    <w:p w14:paraId="1B45A12C" w14:textId="3FA20507" w:rsidR="00AC704E" w:rsidRPr="00AC704E" w:rsidRDefault="00AC704E" w:rsidP="00D40F55">
      <w:pPr>
        <w:spacing w:before="120" w:after="120" w:line="240" w:lineRule="auto"/>
        <w:rPr>
          <w:rFonts w:cs="Arial"/>
          <w:b/>
          <w:szCs w:val="22"/>
        </w:rPr>
      </w:pPr>
      <w:r w:rsidRPr="00AC704E">
        <w:rPr>
          <w:rFonts w:cs="Arial"/>
          <w:b/>
          <w:szCs w:val="22"/>
        </w:rPr>
        <w:lastRenderedPageBreak/>
        <w:t>Supplier Tender Submission</w:t>
      </w:r>
    </w:p>
    <w:p w14:paraId="34954365" w14:textId="77777777" w:rsidR="00B11B67" w:rsidRDefault="00B11B67" w:rsidP="00B11B67">
      <w:pPr>
        <w:keepNext/>
        <w:keepLines/>
        <w:overflowPunct/>
        <w:autoSpaceDE/>
        <w:autoSpaceDN/>
        <w:spacing w:before="120" w:after="120" w:line="240" w:lineRule="auto"/>
        <w:textAlignment w:val="auto"/>
        <w:rPr>
          <w:rFonts w:eastAsia="STZhongsong" w:cs="Arial"/>
          <w:szCs w:val="22"/>
          <w:lang w:eastAsia="zh-CN"/>
        </w:rPr>
      </w:pPr>
      <w:r>
        <w:rPr>
          <w:rFonts w:eastAsia="STZhongsong" w:cs="Arial"/>
          <w:szCs w:val="22"/>
          <w:lang w:eastAsia="zh-CN"/>
        </w:rPr>
        <w:t>REDACTED</w:t>
      </w:r>
    </w:p>
    <w:p w14:paraId="40A63587" w14:textId="77777777" w:rsidR="008F07C4" w:rsidRDefault="008F07C4" w:rsidP="005329DD">
      <w:pPr>
        <w:overflowPunct/>
        <w:autoSpaceDE/>
        <w:autoSpaceDN/>
        <w:adjustRightInd/>
        <w:spacing w:after="0" w:line="259" w:lineRule="auto"/>
        <w:textAlignment w:val="auto"/>
        <w:rPr>
          <w:rFonts w:ascii="Verdana" w:eastAsia="Verdana" w:hAnsi="Verdana" w:cs="Verdana"/>
          <w:color w:val="4A4948"/>
          <w:sz w:val="28"/>
          <w:szCs w:val="22"/>
          <w:lang w:eastAsia="en-GB"/>
        </w:rPr>
        <w:sectPr w:rsidR="008F07C4" w:rsidSect="005037E1">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9" w:h="16834" w:code="9"/>
          <w:pgMar w:top="1440" w:right="1440" w:bottom="1440" w:left="1440" w:header="706" w:footer="706" w:gutter="0"/>
          <w:cols w:space="720"/>
          <w:docGrid w:linePitch="299"/>
        </w:sectPr>
      </w:pPr>
    </w:p>
    <w:p w14:paraId="0F0866E1" w14:textId="748580AC" w:rsidR="005329DD" w:rsidRPr="005329DD" w:rsidRDefault="005329DD" w:rsidP="005329DD">
      <w:pPr>
        <w:overflowPunct/>
        <w:autoSpaceDE/>
        <w:autoSpaceDN/>
        <w:adjustRightInd/>
        <w:spacing w:after="0" w:line="259" w:lineRule="auto"/>
        <w:textAlignment w:val="auto"/>
        <w:rPr>
          <w:rFonts w:ascii="Verdana" w:eastAsia="Verdana" w:hAnsi="Verdana" w:cs="Verdana"/>
          <w:color w:val="4A4948"/>
          <w:sz w:val="28"/>
          <w:szCs w:val="22"/>
          <w:lang w:eastAsia="en-GB"/>
        </w:rPr>
      </w:pPr>
    </w:p>
    <w:p w14:paraId="435626B2" w14:textId="11A2FC8D" w:rsidR="00AC704E" w:rsidRPr="00AC704E" w:rsidRDefault="00AC704E" w:rsidP="00D40F55">
      <w:pPr>
        <w:spacing w:before="120" w:after="120" w:line="240" w:lineRule="auto"/>
        <w:rPr>
          <w:rFonts w:cs="Arial"/>
          <w:b/>
          <w:szCs w:val="22"/>
        </w:rPr>
      </w:pPr>
      <w:r w:rsidRPr="00AC704E">
        <w:rPr>
          <w:rFonts w:cs="Arial"/>
          <w:b/>
          <w:szCs w:val="22"/>
        </w:rPr>
        <w:t>Pricing</w:t>
      </w:r>
    </w:p>
    <w:p w14:paraId="0FEF2439" w14:textId="77777777" w:rsidR="00B11B67" w:rsidRDefault="00B11B67" w:rsidP="00B11B67">
      <w:pPr>
        <w:keepNext/>
        <w:keepLines/>
        <w:overflowPunct/>
        <w:autoSpaceDE/>
        <w:autoSpaceDN/>
        <w:spacing w:before="120" w:after="120" w:line="240" w:lineRule="auto"/>
        <w:textAlignment w:val="auto"/>
        <w:rPr>
          <w:rFonts w:eastAsia="STZhongsong" w:cs="Arial"/>
          <w:szCs w:val="22"/>
          <w:lang w:eastAsia="zh-CN"/>
        </w:rPr>
      </w:pPr>
      <w:r>
        <w:rPr>
          <w:rFonts w:eastAsia="STZhongsong" w:cs="Arial"/>
          <w:szCs w:val="22"/>
          <w:lang w:eastAsia="zh-CN"/>
        </w:rPr>
        <w:t>REDACTED</w:t>
      </w:r>
    </w:p>
    <w:p w14:paraId="3E395874" w14:textId="67DA3F57" w:rsidR="00B97AAD" w:rsidRDefault="00B97AAD" w:rsidP="00D40F55">
      <w:pPr>
        <w:pStyle w:val="MarginText"/>
        <w:spacing w:before="120" w:after="120"/>
        <w:rPr>
          <w:rFonts w:cs="Arial"/>
          <w:b/>
          <w:szCs w:val="22"/>
        </w:rPr>
      </w:pPr>
    </w:p>
    <w:p w14:paraId="6E0A2EE9" w14:textId="67104323" w:rsidR="008F07C4" w:rsidRDefault="008F07C4" w:rsidP="00D40F55">
      <w:pPr>
        <w:pStyle w:val="MarginText"/>
        <w:spacing w:before="120" w:after="120"/>
        <w:rPr>
          <w:rFonts w:cs="Arial"/>
          <w:b/>
          <w:szCs w:val="22"/>
        </w:rPr>
      </w:pPr>
    </w:p>
    <w:p w14:paraId="630F0C3A" w14:textId="69C4957C" w:rsidR="008F07C4" w:rsidRDefault="008F07C4" w:rsidP="00D40F55">
      <w:pPr>
        <w:pStyle w:val="MarginText"/>
        <w:spacing w:before="120" w:after="120"/>
        <w:rPr>
          <w:rFonts w:cs="Arial"/>
          <w:b/>
          <w:szCs w:val="22"/>
        </w:rPr>
      </w:pPr>
    </w:p>
    <w:p w14:paraId="35A79B0D" w14:textId="212D153A" w:rsidR="008F07C4" w:rsidRDefault="008F07C4" w:rsidP="00D40F55">
      <w:pPr>
        <w:pStyle w:val="MarginText"/>
        <w:spacing w:before="120" w:after="120"/>
        <w:rPr>
          <w:rFonts w:cs="Arial"/>
          <w:b/>
          <w:szCs w:val="22"/>
        </w:rPr>
      </w:pPr>
    </w:p>
    <w:p w14:paraId="59941C8C" w14:textId="4102FD9D" w:rsidR="008F07C4" w:rsidRDefault="008F07C4" w:rsidP="00D40F55">
      <w:pPr>
        <w:pStyle w:val="MarginText"/>
        <w:spacing w:before="120" w:after="120"/>
        <w:rPr>
          <w:rFonts w:cs="Arial"/>
          <w:b/>
          <w:szCs w:val="22"/>
        </w:rPr>
      </w:pPr>
    </w:p>
    <w:p w14:paraId="2AC85112" w14:textId="039EFF9E" w:rsidR="008F07C4" w:rsidRDefault="008F07C4" w:rsidP="00D40F55">
      <w:pPr>
        <w:pStyle w:val="MarginText"/>
        <w:spacing w:before="120" w:after="120"/>
        <w:rPr>
          <w:rFonts w:cs="Arial"/>
          <w:b/>
          <w:szCs w:val="22"/>
        </w:rPr>
      </w:pPr>
    </w:p>
    <w:p w14:paraId="05C10B85" w14:textId="39FD8480" w:rsidR="008F07C4" w:rsidRDefault="008F07C4" w:rsidP="00D40F55">
      <w:pPr>
        <w:pStyle w:val="MarginText"/>
        <w:spacing w:before="120" w:after="120"/>
        <w:rPr>
          <w:rFonts w:cs="Arial"/>
          <w:b/>
          <w:szCs w:val="22"/>
        </w:rPr>
      </w:pPr>
    </w:p>
    <w:p w14:paraId="4DD0E676" w14:textId="78DDC8DB" w:rsidR="008F07C4" w:rsidRDefault="008F07C4" w:rsidP="00D40F55">
      <w:pPr>
        <w:pStyle w:val="MarginText"/>
        <w:spacing w:before="120" w:after="120"/>
        <w:rPr>
          <w:rFonts w:cs="Arial"/>
          <w:b/>
          <w:szCs w:val="22"/>
        </w:rPr>
      </w:pPr>
    </w:p>
    <w:p w14:paraId="6F6F848C" w14:textId="47A6F157" w:rsidR="008F07C4" w:rsidRDefault="008F07C4" w:rsidP="00D40F55">
      <w:pPr>
        <w:pStyle w:val="MarginText"/>
        <w:spacing w:before="120" w:after="120"/>
        <w:rPr>
          <w:rFonts w:cs="Arial"/>
          <w:b/>
          <w:szCs w:val="22"/>
        </w:rPr>
      </w:pPr>
    </w:p>
    <w:p w14:paraId="6A8567D3" w14:textId="79A2BC9E" w:rsidR="008F07C4" w:rsidRDefault="008F07C4" w:rsidP="00D40F55">
      <w:pPr>
        <w:pStyle w:val="MarginText"/>
        <w:spacing w:before="120" w:after="120"/>
        <w:rPr>
          <w:rFonts w:cs="Arial"/>
          <w:b/>
          <w:szCs w:val="22"/>
        </w:rPr>
      </w:pPr>
    </w:p>
    <w:p w14:paraId="732ADF86" w14:textId="1C5846AE" w:rsidR="008F07C4" w:rsidRDefault="008F07C4" w:rsidP="00D40F55">
      <w:pPr>
        <w:pStyle w:val="MarginText"/>
        <w:spacing w:before="120" w:after="120"/>
        <w:rPr>
          <w:rFonts w:cs="Arial"/>
          <w:b/>
          <w:szCs w:val="22"/>
        </w:rPr>
      </w:pPr>
    </w:p>
    <w:p w14:paraId="019C3630" w14:textId="11DA4C8B" w:rsidR="008F07C4" w:rsidRDefault="008F07C4" w:rsidP="00D40F55">
      <w:pPr>
        <w:pStyle w:val="MarginText"/>
        <w:spacing w:before="120" w:after="120"/>
        <w:rPr>
          <w:rFonts w:cs="Arial"/>
          <w:b/>
          <w:szCs w:val="22"/>
        </w:rPr>
      </w:pPr>
    </w:p>
    <w:p w14:paraId="7EB7252B" w14:textId="7FC99946" w:rsidR="008F07C4" w:rsidRDefault="008F07C4" w:rsidP="00D40F55">
      <w:pPr>
        <w:pStyle w:val="MarginText"/>
        <w:spacing w:before="120" w:after="120"/>
        <w:rPr>
          <w:rFonts w:cs="Arial"/>
          <w:b/>
          <w:szCs w:val="22"/>
        </w:rPr>
      </w:pPr>
    </w:p>
    <w:p w14:paraId="740A19AC" w14:textId="0EB98C2E" w:rsidR="008F07C4" w:rsidRDefault="008F07C4" w:rsidP="00D40F55">
      <w:pPr>
        <w:pStyle w:val="MarginText"/>
        <w:spacing w:before="120" w:after="120"/>
        <w:rPr>
          <w:rFonts w:cs="Arial"/>
          <w:b/>
          <w:szCs w:val="22"/>
        </w:rPr>
      </w:pPr>
    </w:p>
    <w:p w14:paraId="7F437A1A" w14:textId="6133FB1F" w:rsidR="008F07C4" w:rsidRDefault="008F07C4" w:rsidP="00D40F55">
      <w:pPr>
        <w:pStyle w:val="MarginText"/>
        <w:spacing w:before="120" w:after="120"/>
        <w:rPr>
          <w:rFonts w:cs="Arial"/>
          <w:b/>
          <w:szCs w:val="22"/>
        </w:rPr>
      </w:pPr>
    </w:p>
    <w:p w14:paraId="2235C1F5" w14:textId="7AD10993" w:rsidR="008F07C4" w:rsidRDefault="008F07C4" w:rsidP="00D40F55">
      <w:pPr>
        <w:pStyle w:val="MarginText"/>
        <w:spacing w:before="120" w:after="120"/>
        <w:rPr>
          <w:rFonts w:cs="Arial"/>
          <w:b/>
          <w:szCs w:val="22"/>
        </w:rPr>
      </w:pPr>
    </w:p>
    <w:p w14:paraId="40693E12" w14:textId="2913E651" w:rsidR="008F07C4" w:rsidRDefault="008F07C4" w:rsidP="00D40F55">
      <w:pPr>
        <w:pStyle w:val="MarginText"/>
        <w:spacing w:before="120" w:after="120"/>
        <w:rPr>
          <w:rFonts w:cs="Arial"/>
          <w:b/>
          <w:szCs w:val="22"/>
        </w:rPr>
      </w:pPr>
    </w:p>
    <w:p w14:paraId="7B778B90" w14:textId="01E6A5C5" w:rsidR="008F07C4" w:rsidRDefault="008F07C4" w:rsidP="00D40F55">
      <w:pPr>
        <w:pStyle w:val="MarginText"/>
        <w:spacing w:before="120" w:after="120"/>
        <w:rPr>
          <w:rFonts w:cs="Arial"/>
          <w:b/>
          <w:szCs w:val="22"/>
        </w:rPr>
      </w:pPr>
    </w:p>
    <w:p w14:paraId="087221E1" w14:textId="73D02D0E" w:rsidR="008F07C4" w:rsidRDefault="008F07C4" w:rsidP="00D40F55">
      <w:pPr>
        <w:pStyle w:val="MarginText"/>
        <w:spacing w:before="120" w:after="120"/>
        <w:rPr>
          <w:rFonts w:cs="Arial"/>
          <w:b/>
          <w:szCs w:val="22"/>
        </w:rPr>
      </w:pPr>
    </w:p>
    <w:p w14:paraId="145D5DE9" w14:textId="6FAAF083" w:rsidR="008F07C4" w:rsidRDefault="008F07C4" w:rsidP="00D40F55">
      <w:pPr>
        <w:pStyle w:val="MarginText"/>
        <w:spacing w:before="120" w:after="120"/>
        <w:rPr>
          <w:rFonts w:cs="Arial"/>
          <w:b/>
          <w:szCs w:val="22"/>
        </w:rPr>
      </w:pPr>
    </w:p>
    <w:p w14:paraId="7D7B4A93" w14:textId="77777777" w:rsidR="008F07C4" w:rsidRDefault="008F07C4" w:rsidP="00D40F55">
      <w:pPr>
        <w:pStyle w:val="MarginText"/>
        <w:spacing w:before="120" w:after="120"/>
        <w:rPr>
          <w:rFonts w:cs="Arial"/>
          <w:b/>
          <w:szCs w:val="22"/>
        </w:rPr>
        <w:sectPr w:rsidR="008F07C4" w:rsidSect="008F07C4">
          <w:endnotePr>
            <w:numFmt w:val="decimal"/>
          </w:endnotePr>
          <w:pgSz w:w="16834" w:h="11909" w:orient="landscape" w:code="9"/>
          <w:pgMar w:top="1440" w:right="1440" w:bottom="1440" w:left="1440" w:header="706" w:footer="706" w:gutter="0"/>
          <w:cols w:space="720"/>
          <w:docGrid w:linePitch="299"/>
        </w:sectPr>
      </w:pPr>
    </w:p>
    <w:p w14:paraId="5E8C3564" w14:textId="6B4E9125" w:rsidR="00F807DC" w:rsidRPr="00C3320D" w:rsidRDefault="0046589E" w:rsidP="00D40F55">
      <w:pPr>
        <w:pStyle w:val="MarginText"/>
        <w:spacing w:before="120" w:after="120"/>
        <w:jc w:val="center"/>
        <w:rPr>
          <w:rFonts w:cs="Arial"/>
          <w:b/>
          <w:szCs w:val="22"/>
        </w:rPr>
      </w:pPr>
      <w:r w:rsidRPr="00C3320D">
        <w:rPr>
          <w:rFonts w:cs="Arial"/>
          <w:b/>
          <w:szCs w:val="22"/>
        </w:rPr>
        <w:lastRenderedPageBreak/>
        <w:t>Part 2</w:t>
      </w:r>
      <w:r w:rsidR="007562F7" w:rsidRPr="00C3320D">
        <w:rPr>
          <w:rFonts w:cs="Arial"/>
          <w:b/>
          <w:szCs w:val="22"/>
        </w:rPr>
        <w:t xml:space="preserve"> –</w:t>
      </w:r>
      <w:r w:rsidR="00D35C2B">
        <w:rPr>
          <w:rFonts w:cs="Arial"/>
          <w:b/>
          <w:szCs w:val="22"/>
        </w:rPr>
        <w:t xml:space="preserve"> </w:t>
      </w:r>
      <w:r w:rsidR="004C72E0" w:rsidRPr="00C3320D">
        <w:rPr>
          <w:rFonts w:cs="Arial"/>
          <w:b/>
          <w:szCs w:val="22"/>
        </w:rPr>
        <w:t>Terms and Conditions</w:t>
      </w:r>
      <w:r w:rsidR="001E00AD" w:rsidRPr="00C3320D">
        <w:rPr>
          <w:rFonts w:cs="Arial"/>
          <w:b/>
          <w:szCs w:val="22"/>
        </w:rPr>
        <w:t xml:space="preserve"> </w:t>
      </w:r>
    </w:p>
    <w:p w14:paraId="43E92B8C" w14:textId="77777777" w:rsidR="00F807DC" w:rsidRPr="00C3320D" w:rsidRDefault="007562F7" w:rsidP="00D40F55">
      <w:pPr>
        <w:pStyle w:val="bodystrongcentred"/>
        <w:spacing w:before="120" w:after="120"/>
        <w:rPr>
          <w:rFonts w:cs="Arial"/>
        </w:rPr>
      </w:pPr>
      <w:r w:rsidRPr="00C3320D">
        <w:rPr>
          <w:rFonts w:cs="Arial"/>
        </w:rPr>
        <w:t>CONTENTS</w:t>
      </w:r>
    </w:p>
    <w:p w14:paraId="63387B1D" w14:textId="77777777" w:rsidR="00F807DC" w:rsidRPr="00C3320D" w:rsidRDefault="00F807DC" w:rsidP="00D40F55">
      <w:pPr>
        <w:spacing w:before="120" w:after="120" w:line="240" w:lineRule="auto"/>
        <w:rPr>
          <w:rFonts w:cs="Arial"/>
          <w:szCs w:val="22"/>
        </w:rPr>
      </w:pPr>
    </w:p>
    <w:p w14:paraId="08D7FEE6" w14:textId="77777777" w:rsidR="00687486" w:rsidRPr="00C3320D" w:rsidRDefault="00687486" w:rsidP="00D40F55">
      <w:pPr>
        <w:pStyle w:val="TOC1"/>
        <w:spacing w:before="120"/>
        <w:rPr>
          <w:rFonts w:cs="Arial"/>
          <w:szCs w:val="22"/>
        </w:rPr>
      </w:pPr>
    </w:p>
    <w:p w14:paraId="03ED178F" w14:textId="77777777" w:rsidR="00D40F55" w:rsidRPr="00C3320D" w:rsidRDefault="00AD21DC">
      <w:pPr>
        <w:pStyle w:val="TOC1"/>
        <w:rPr>
          <w:rFonts w:asciiTheme="minorHAnsi" w:eastAsiaTheme="minorEastAsia" w:hAnsiTheme="minorHAnsi" w:cstheme="minorBidi"/>
          <w:caps w:val="0"/>
          <w:noProof/>
          <w:szCs w:val="22"/>
          <w:lang w:eastAsia="en-GB"/>
        </w:rPr>
      </w:pPr>
      <w:r w:rsidRPr="00C3320D">
        <w:rPr>
          <w:rFonts w:cs="Arial"/>
          <w:szCs w:val="22"/>
        </w:rPr>
        <w:fldChar w:fldCharType="begin"/>
      </w:r>
      <w:r w:rsidR="00C24351" w:rsidRPr="00C3320D">
        <w:rPr>
          <w:rFonts w:cs="Arial"/>
          <w:szCs w:val="22"/>
        </w:rPr>
        <w:instrText xml:space="preserve"> TOC \h \t "Heading, 1, Heading 1, 1" \h \t "SchHead, 8, SchPart, 9, SchSection, 3" \* MERGEFORMAT </w:instrText>
      </w:r>
      <w:r w:rsidRPr="00C3320D">
        <w:rPr>
          <w:rFonts w:cs="Arial"/>
          <w:szCs w:val="22"/>
        </w:rPr>
        <w:fldChar w:fldCharType="separate"/>
      </w:r>
      <w:hyperlink w:anchor="_Toc461702390" w:history="1">
        <w:r w:rsidR="00D40F55" w:rsidRPr="00C3320D">
          <w:rPr>
            <w:rStyle w:val="Hyperlink"/>
            <w:rFonts w:cs="Arial"/>
            <w:noProof/>
            <w:color w:val="auto"/>
          </w:rPr>
          <w:t>1.</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DEFINITIONS AND INTERPRETATION</w:t>
        </w:r>
        <w:r w:rsidR="00D40F55" w:rsidRPr="00C3320D">
          <w:rPr>
            <w:noProof/>
          </w:rPr>
          <w:tab/>
        </w:r>
        <w:r w:rsidR="00D40F55" w:rsidRPr="00C3320D">
          <w:rPr>
            <w:noProof/>
          </w:rPr>
          <w:fldChar w:fldCharType="begin"/>
        </w:r>
        <w:r w:rsidR="00D40F55" w:rsidRPr="00C3320D">
          <w:rPr>
            <w:noProof/>
          </w:rPr>
          <w:instrText xml:space="preserve"> PAGEREF _Toc461702390 \h </w:instrText>
        </w:r>
        <w:r w:rsidR="00D40F55" w:rsidRPr="00C3320D">
          <w:rPr>
            <w:noProof/>
          </w:rPr>
        </w:r>
        <w:r w:rsidR="00D40F55" w:rsidRPr="00C3320D">
          <w:rPr>
            <w:noProof/>
          </w:rPr>
          <w:fldChar w:fldCharType="separate"/>
        </w:r>
        <w:r w:rsidR="00DB297D">
          <w:rPr>
            <w:noProof/>
          </w:rPr>
          <w:t>13</w:t>
        </w:r>
        <w:r w:rsidR="00D40F55" w:rsidRPr="00C3320D">
          <w:rPr>
            <w:noProof/>
          </w:rPr>
          <w:fldChar w:fldCharType="end"/>
        </w:r>
      </w:hyperlink>
    </w:p>
    <w:p w14:paraId="39AD6E0A" w14:textId="77777777" w:rsidR="00D40F55" w:rsidRPr="00C3320D" w:rsidRDefault="00B948C0">
      <w:pPr>
        <w:pStyle w:val="TOC1"/>
        <w:rPr>
          <w:rFonts w:asciiTheme="minorHAnsi" w:eastAsiaTheme="minorEastAsia" w:hAnsiTheme="minorHAnsi" w:cstheme="minorBidi"/>
          <w:caps w:val="0"/>
          <w:noProof/>
          <w:szCs w:val="22"/>
          <w:lang w:eastAsia="en-GB"/>
        </w:rPr>
      </w:pPr>
      <w:hyperlink w:anchor="_Toc461702391" w:history="1">
        <w:r w:rsidR="00D40F55" w:rsidRPr="00C3320D">
          <w:rPr>
            <w:rStyle w:val="Hyperlink"/>
            <w:rFonts w:cs="Arial"/>
            <w:noProof/>
            <w:color w:val="auto"/>
          </w:rPr>
          <w:t>2.</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The Ordered Panel Services</w:t>
        </w:r>
        <w:r w:rsidR="00D40F55" w:rsidRPr="00C3320D">
          <w:rPr>
            <w:noProof/>
          </w:rPr>
          <w:tab/>
        </w:r>
        <w:r w:rsidR="00D40F55" w:rsidRPr="00C3320D">
          <w:rPr>
            <w:noProof/>
          </w:rPr>
          <w:fldChar w:fldCharType="begin"/>
        </w:r>
        <w:r w:rsidR="00D40F55" w:rsidRPr="00C3320D">
          <w:rPr>
            <w:noProof/>
          </w:rPr>
          <w:instrText xml:space="preserve"> PAGEREF _Toc461702391 \h </w:instrText>
        </w:r>
        <w:r w:rsidR="00D40F55" w:rsidRPr="00C3320D">
          <w:rPr>
            <w:noProof/>
          </w:rPr>
        </w:r>
        <w:r w:rsidR="00D40F55" w:rsidRPr="00C3320D">
          <w:rPr>
            <w:noProof/>
          </w:rPr>
          <w:fldChar w:fldCharType="separate"/>
        </w:r>
        <w:r w:rsidR="00DB297D">
          <w:rPr>
            <w:noProof/>
          </w:rPr>
          <w:t>14</w:t>
        </w:r>
        <w:r w:rsidR="00D40F55" w:rsidRPr="00C3320D">
          <w:rPr>
            <w:noProof/>
          </w:rPr>
          <w:fldChar w:fldCharType="end"/>
        </w:r>
      </w:hyperlink>
    </w:p>
    <w:p w14:paraId="4D634C19" w14:textId="77777777" w:rsidR="00D40F55" w:rsidRPr="00C3320D" w:rsidRDefault="00B948C0">
      <w:pPr>
        <w:pStyle w:val="TOC1"/>
        <w:rPr>
          <w:rFonts w:asciiTheme="minorHAnsi" w:eastAsiaTheme="minorEastAsia" w:hAnsiTheme="minorHAnsi" w:cstheme="minorBidi"/>
          <w:caps w:val="0"/>
          <w:noProof/>
          <w:szCs w:val="22"/>
          <w:lang w:eastAsia="en-GB"/>
        </w:rPr>
      </w:pPr>
      <w:hyperlink w:anchor="_Toc461702392" w:history="1">
        <w:r w:rsidR="00D40F55" w:rsidRPr="00C3320D">
          <w:rPr>
            <w:rStyle w:val="Hyperlink"/>
            <w:rFonts w:cs="Arial"/>
            <w:noProof/>
            <w:color w:val="auto"/>
          </w:rPr>
          <w:t>3.</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Delivery and management of the Ordered Panel Services</w:t>
        </w:r>
        <w:r w:rsidR="00D40F55" w:rsidRPr="00C3320D">
          <w:rPr>
            <w:noProof/>
          </w:rPr>
          <w:tab/>
        </w:r>
        <w:r w:rsidR="00D40F55" w:rsidRPr="00C3320D">
          <w:rPr>
            <w:noProof/>
          </w:rPr>
          <w:fldChar w:fldCharType="begin"/>
        </w:r>
        <w:r w:rsidR="00D40F55" w:rsidRPr="00C3320D">
          <w:rPr>
            <w:noProof/>
          </w:rPr>
          <w:instrText xml:space="preserve"> PAGEREF _Toc461702392 \h </w:instrText>
        </w:r>
        <w:r w:rsidR="00D40F55" w:rsidRPr="00C3320D">
          <w:rPr>
            <w:noProof/>
          </w:rPr>
        </w:r>
        <w:r w:rsidR="00D40F55" w:rsidRPr="00C3320D">
          <w:rPr>
            <w:noProof/>
          </w:rPr>
          <w:fldChar w:fldCharType="separate"/>
        </w:r>
        <w:r w:rsidR="00DB297D">
          <w:rPr>
            <w:noProof/>
          </w:rPr>
          <w:t>14</w:t>
        </w:r>
        <w:r w:rsidR="00D40F55" w:rsidRPr="00C3320D">
          <w:rPr>
            <w:noProof/>
          </w:rPr>
          <w:fldChar w:fldCharType="end"/>
        </w:r>
      </w:hyperlink>
    </w:p>
    <w:p w14:paraId="756B4C72" w14:textId="77777777" w:rsidR="00D40F55" w:rsidRPr="00C3320D" w:rsidRDefault="00B948C0">
      <w:pPr>
        <w:pStyle w:val="TOC1"/>
        <w:rPr>
          <w:rFonts w:asciiTheme="minorHAnsi" w:eastAsiaTheme="minorEastAsia" w:hAnsiTheme="minorHAnsi" w:cstheme="minorBidi"/>
          <w:caps w:val="0"/>
          <w:noProof/>
          <w:szCs w:val="22"/>
          <w:lang w:eastAsia="en-GB"/>
        </w:rPr>
      </w:pPr>
      <w:hyperlink w:anchor="_Toc461702393" w:history="1">
        <w:r w:rsidR="00D40F55" w:rsidRPr="00C3320D">
          <w:rPr>
            <w:rStyle w:val="Hyperlink"/>
            <w:rFonts w:cs="Arial"/>
            <w:noProof/>
            <w:color w:val="auto"/>
          </w:rPr>
          <w:t>4.</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Variation and Extension</w:t>
        </w:r>
        <w:r w:rsidR="00D40F55" w:rsidRPr="00C3320D">
          <w:rPr>
            <w:noProof/>
          </w:rPr>
          <w:tab/>
        </w:r>
        <w:r w:rsidR="00D40F55" w:rsidRPr="00C3320D">
          <w:rPr>
            <w:noProof/>
          </w:rPr>
          <w:fldChar w:fldCharType="begin"/>
        </w:r>
        <w:r w:rsidR="00D40F55" w:rsidRPr="00C3320D">
          <w:rPr>
            <w:noProof/>
          </w:rPr>
          <w:instrText xml:space="preserve"> PAGEREF _Toc461702393 \h </w:instrText>
        </w:r>
        <w:r w:rsidR="00D40F55" w:rsidRPr="00C3320D">
          <w:rPr>
            <w:noProof/>
          </w:rPr>
        </w:r>
        <w:r w:rsidR="00D40F55" w:rsidRPr="00C3320D">
          <w:rPr>
            <w:noProof/>
          </w:rPr>
          <w:fldChar w:fldCharType="separate"/>
        </w:r>
        <w:r w:rsidR="00DB297D">
          <w:rPr>
            <w:noProof/>
          </w:rPr>
          <w:t>18</w:t>
        </w:r>
        <w:r w:rsidR="00D40F55" w:rsidRPr="00C3320D">
          <w:rPr>
            <w:noProof/>
          </w:rPr>
          <w:fldChar w:fldCharType="end"/>
        </w:r>
      </w:hyperlink>
    </w:p>
    <w:p w14:paraId="3060AACD" w14:textId="77777777" w:rsidR="00D40F55" w:rsidRPr="00C3320D" w:rsidRDefault="00B948C0">
      <w:pPr>
        <w:pStyle w:val="TOC1"/>
        <w:rPr>
          <w:rFonts w:asciiTheme="minorHAnsi" w:eastAsiaTheme="minorEastAsia" w:hAnsiTheme="minorHAnsi" w:cstheme="minorBidi"/>
          <w:caps w:val="0"/>
          <w:noProof/>
          <w:szCs w:val="22"/>
          <w:lang w:eastAsia="en-GB"/>
        </w:rPr>
      </w:pPr>
      <w:hyperlink w:anchor="_Toc461702394" w:history="1">
        <w:r w:rsidR="00D40F55" w:rsidRPr="00C3320D">
          <w:rPr>
            <w:rStyle w:val="Hyperlink"/>
            <w:rFonts w:cs="Arial"/>
            <w:noProof/>
            <w:color w:val="auto"/>
          </w:rPr>
          <w:t>5.</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Personnel</w:t>
        </w:r>
        <w:r w:rsidR="00D40F55" w:rsidRPr="00C3320D">
          <w:rPr>
            <w:noProof/>
          </w:rPr>
          <w:tab/>
        </w:r>
        <w:r w:rsidR="00D40F55" w:rsidRPr="00C3320D">
          <w:rPr>
            <w:noProof/>
          </w:rPr>
          <w:fldChar w:fldCharType="begin"/>
        </w:r>
        <w:r w:rsidR="00D40F55" w:rsidRPr="00C3320D">
          <w:rPr>
            <w:noProof/>
          </w:rPr>
          <w:instrText xml:space="preserve"> PAGEREF _Toc461702394 \h </w:instrText>
        </w:r>
        <w:r w:rsidR="00D40F55" w:rsidRPr="00C3320D">
          <w:rPr>
            <w:noProof/>
          </w:rPr>
        </w:r>
        <w:r w:rsidR="00D40F55" w:rsidRPr="00C3320D">
          <w:rPr>
            <w:noProof/>
          </w:rPr>
          <w:fldChar w:fldCharType="separate"/>
        </w:r>
        <w:r w:rsidR="00DB297D">
          <w:rPr>
            <w:noProof/>
          </w:rPr>
          <w:t>19</w:t>
        </w:r>
        <w:r w:rsidR="00D40F55" w:rsidRPr="00C3320D">
          <w:rPr>
            <w:noProof/>
          </w:rPr>
          <w:fldChar w:fldCharType="end"/>
        </w:r>
      </w:hyperlink>
    </w:p>
    <w:p w14:paraId="078537D8" w14:textId="77777777" w:rsidR="00D40F55" w:rsidRPr="00C3320D" w:rsidRDefault="00B948C0">
      <w:pPr>
        <w:pStyle w:val="TOC1"/>
        <w:rPr>
          <w:rFonts w:asciiTheme="minorHAnsi" w:eastAsiaTheme="minorEastAsia" w:hAnsiTheme="minorHAnsi" w:cstheme="minorBidi"/>
          <w:caps w:val="0"/>
          <w:noProof/>
          <w:szCs w:val="22"/>
          <w:lang w:eastAsia="en-GB"/>
        </w:rPr>
      </w:pPr>
      <w:hyperlink w:anchor="_Toc461702395" w:history="1">
        <w:r w:rsidR="00D40F55" w:rsidRPr="00C3320D">
          <w:rPr>
            <w:rStyle w:val="Hyperlink"/>
            <w:rFonts w:cs="Arial"/>
            <w:noProof/>
            <w:color w:val="auto"/>
          </w:rPr>
          <w:t>6.</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CHARGES AND INVOICING</w:t>
        </w:r>
        <w:r w:rsidR="00D40F55" w:rsidRPr="00C3320D">
          <w:rPr>
            <w:noProof/>
          </w:rPr>
          <w:tab/>
        </w:r>
        <w:r w:rsidR="00D40F55" w:rsidRPr="00C3320D">
          <w:rPr>
            <w:noProof/>
          </w:rPr>
          <w:fldChar w:fldCharType="begin"/>
        </w:r>
        <w:r w:rsidR="00D40F55" w:rsidRPr="00C3320D">
          <w:rPr>
            <w:noProof/>
          </w:rPr>
          <w:instrText xml:space="preserve"> PAGEREF _Toc461702395 \h </w:instrText>
        </w:r>
        <w:r w:rsidR="00D40F55" w:rsidRPr="00C3320D">
          <w:rPr>
            <w:noProof/>
          </w:rPr>
        </w:r>
        <w:r w:rsidR="00D40F55" w:rsidRPr="00C3320D">
          <w:rPr>
            <w:noProof/>
          </w:rPr>
          <w:fldChar w:fldCharType="separate"/>
        </w:r>
        <w:r w:rsidR="00DB297D">
          <w:rPr>
            <w:noProof/>
          </w:rPr>
          <w:t>25</w:t>
        </w:r>
        <w:r w:rsidR="00D40F55" w:rsidRPr="00C3320D">
          <w:rPr>
            <w:noProof/>
          </w:rPr>
          <w:fldChar w:fldCharType="end"/>
        </w:r>
      </w:hyperlink>
    </w:p>
    <w:p w14:paraId="1CBC03E1" w14:textId="77777777" w:rsidR="00D40F55" w:rsidRPr="00C3320D" w:rsidRDefault="00B948C0">
      <w:pPr>
        <w:pStyle w:val="TOC1"/>
        <w:rPr>
          <w:rFonts w:asciiTheme="minorHAnsi" w:eastAsiaTheme="minorEastAsia" w:hAnsiTheme="minorHAnsi" w:cstheme="minorBidi"/>
          <w:caps w:val="0"/>
          <w:noProof/>
          <w:szCs w:val="22"/>
          <w:lang w:eastAsia="en-GB"/>
        </w:rPr>
      </w:pPr>
      <w:hyperlink w:anchor="_Toc461702396" w:history="1">
        <w:r w:rsidR="00D40F55" w:rsidRPr="00C3320D">
          <w:rPr>
            <w:rStyle w:val="Hyperlink"/>
            <w:rFonts w:cs="Arial"/>
            <w:noProof/>
            <w:color w:val="auto"/>
          </w:rPr>
          <w:t>7.</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LIABILITY AND INSURANCE</w:t>
        </w:r>
        <w:r w:rsidR="00D40F55" w:rsidRPr="00C3320D">
          <w:rPr>
            <w:noProof/>
          </w:rPr>
          <w:tab/>
        </w:r>
        <w:r w:rsidR="00D40F55" w:rsidRPr="00C3320D">
          <w:rPr>
            <w:noProof/>
          </w:rPr>
          <w:fldChar w:fldCharType="begin"/>
        </w:r>
        <w:r w:rsidR="00D40F55" w:rsidRPr="00C3320D">
          <w:rPr>
            <w:noProof/>
          </w:rPr>
          <w:instrText xml:space="preserve"> PAGEREF _Toc461702396 \h </w:instrText>
        </w:r>
        <w:r w:rsidR="00D40F55" w:rsidRPr="00C3320D">
          <w:rPr>
            <w:noProof/>
          </w:rPr>
        </w:r>
        <w:r w:rsidR="00D40F55" w:rsidRPr="00C3320D">
          <w:rPr>
            <w:noProof/>
          </w:rPr>
          <w:fldChar w:fldCharType="separate"/>
        </w:r>
        <w:r w:rsidR="00DB297D">
          <w:rPr>
            <w:noProof/>
          </w:rPr>
          <w:t>27</w:t>
        </w:r>
        <w:r w:rsidR="00D40F55" w:rsidRPr="00C3320D">
          <w:rPr>
            <w:noProof/>
          </w:rPr>
          <w:fldChar w:fldCharType="end"/>
        </w:r>
      </w:hyperlink>
    </w:p>
    <w:p w14:paraId="73EDA13B" w14:textId="77777777" w:rsidR="00D40F55" w:rsidRPr="00C3320D" w:rsidRDefault="00B948C0">
      <w:pPr>
        <w:pStyle w:val="TOC1"/>
        <w:rPr>
          <w:rFonts w:asciiTheme="minorHAnsi" w:eastAsiaTheme="minorEastAsia" w:hAnsiTheme="minorHAnsi" w:cstheme="minorBidi"/>
          <w:caps w:val="0"/>
          <w:noProof/>
          <w:szCs w:val="22"/>
          <w:lang w:eastAsia="en-GB"/>
        </w:rPr>
      </w:pPr>
      <w:hyperlink w:anchor="_Toc461702397" w:history="1">
        <w:r w:rsidR="00D40F55" w:rsidRPr="00C3320D">
          <w:rPr>
            <w:rStyle w:val="Hyperlink"/>
            <w:rFonts w:cs="Arial"/>
            <w:noProof/>
            <w:color w:val="auto"/>
          </w:rPr>
          <w:t>8.</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INTELLECTUAL PROPERTY RIGHTS</w:t>
        </w:r>
        <w:r w:rsidR="00D40F55" w:rsidRPr="00C3320D">
          <w:rPr>
            <w:noProof/>
          </w:rPr>
          <w:tab/>
        </w:r>
        <w:r w:rsidR="00D40F55" w:rsidRPr="00C3320D">
          <w:rPr>
            <w:noProof/>
          </w:rPr>
          <w:fldChar w:fldCharType="begin"/>
        </w:r>
        <w:r w:rsidR="00D40F55" w:rsidRPr="00C3320D">
          <w:rPr>
            <w:noProof/>
          </w:rPr>
          <w:instrText xml:space="preserve"> PAGEREF _Toc461702397 \h </w:instrText>
        </w:r>
        <w:r w:rsidR="00D40F55" w:rsidRPr="00C3320D">
          <w:rPr>
            <w:noProof/>
          </w:rPr>
        </w:r>
        <w:r w:rsidR="00D40F55" w:rsidRPr="00C3320D">
          <w:rPr>
            <w:noProof/>
          </w:rPr>
          <w:fldChar w:fldCharType="separate"/>
        </w:r>
        <w:r w:rsidR="00DB297D">
          <w:rPr>
            <w:noProof/>
          </w:rPr>
          <w:t>29</w:t>
        </w:r>
        <w:r w:rsidR="00D40F55" w:rsidRPr="00C3320D">
          <w:rPr>
            <w:noProof/>
          </w:rPr>
          <w:fldChar w:fldCharType="end"/>
        </w:r>
      </w:hyperlink>
    </w:p>
    <w:p w14:paraId="7E4F541C" w14:textId="77777777" w:rsidR="00D40F55" w:rsidRPr="00C3320D" w:rsidRDefault="00B948C0">
      <w:pPr>
        <w:pStyle w:val="TOC1"/>
        <w:rPr>
          <w:rFonts w:asciiTheme="minorHAnsi" w:eastAsiaTheme="minorEastAsia" w:hAnsiTheme="minorHAnsi" w:cstheme="minorBidi"/>
          <w:caps w:val="0"/>
          <w:noProof/>
          <w:szCs w:val="22"/>
          <w:lang w:eastAsia="en-GB"/>
        </w:rPr>
      </w:pPr>
      <w:hyperlink w:anchor="_Toc461702398" w:history="1">
        <w:r w:rsidR="00D40F55" w:rsidRPr="00C3320D">
          <w:rPr>
            <w:rStyle w:val="Hyperlink"/>
            <w:rFonts w:cs="Arial"/>
            <w:noProof/>
            <w:color w:val="auto"/>
          </w:rPr>
          <w:t>9.</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PROTECTION OF INFORMATION</w:t>
        </w:r>
        <w:r w:rsidR="00D40F55" w:rsidRPr="00C3320D">
          <w:rPr>
            <w:noProof/>
          </w:rPr>
          <w:tab/>
        </w:r>
        <w:r w:rsidR="00D40F55" w:rsidRPr="00C3320D">
          <w:rPr>
            <w:noProof/>
          </w:rPr>
          <w:fldChar w:fldCharType="begin"/>
        </w:r>
        <w:r w:rsidR="00D40F55" w:rsidRPr="00C3320D">
          <w:rPr>
            <w:noProof/>
          </w:rPr>
          <w:instrText xml:space="preserve"> PAGEREF _Toc461702398 \h </w:instrText>
        </w:r>
        <w:r w:rsidR="00D40F55" w:rsidRPr="00C3320D">
          <w:rPr>
            <w:noProof/>
          </w:rPr>
        </w:r>
        <w:r w:rsidR="00D40F55" w:rsidRPr="00C3320D">
          <w:rPr>
            <w:noProof/>
          </w:rPr>
          <w:fldChar w:fldCharType="separate"/>
        </w:r>
        <w:r w:rsidR="00DB297D">
          <w:rPr>
            <w:noProof/>
          </w:rPr>
          <w:t>30</w:t>
        </w:r>
        <w:r w:rsidR="00D40F55" w:rsidRPr="00C3320D">
          <w:rPr>
            <w:noProof/>
          </w:rPr>
          <w:fldChar w:fldCharType="end"/>
        </w:r>
      </w:hyperlink>
    </w:p>
    <w:p w14:paraId="445AA3CB" w14:textId="77777777" w:rsidR="00D40F55" w:rsidRPr="00C3320D" w:rsidRDefault="00B948C0">
      <w:pPr>
        <w:pStyle w:val="TOC1"/>
        <w:rPr>
          <w:rFonts w:asciiTheme="minorHAnsi" w:eastAsiaTheme="minorEastAsia" w:hAnsiTheme="minorHAnsi" w:cstheme="minorBidi"/>
          <w:caps w:val="0"/>
          <w:noProof/>
          <w:szCs w:val="22"/>
          <w:lang w:eastAsia="en-GB"/>
        </w:rPr>
      </w:pPr>
      <w:hyperlink w:anchor="_Toc461702399" w:history="1">
        <w:r w:rsidR="00D40F55" w:rsidRPr="00C3320D">
          <w:rPr>
            <w:rStyle w:val="Hyperlink"/>
            <w:rFonts w:cs="Arial"/>
            <w:noProof/>
            <w:color w:val="auto"/>
          </w:rPr>
          <w:t>10.</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WARRANTIES, REPRESENTATIONS AND UNDERTAKINGS</w:t>
        </w:r>
        <w:r w:rsidR="00D40F55" w:rsidRPr="00C3320D">
          <w:rPr>
            <w:noProof/>
          </w:rPr>
          <w:tab/>
        </w:r>
        <w:r w:rsidR="00D40F55" w:rsidRPr="00C3320D">
          <w:rPr>
            <w:noProof/>
          </w:rPr>
          <w:fldChar w:fldCharType="begin"/>
        </w:r>
        <w:r w:rsidR="00D40F55" w:rsidRPr="00C3320D">
          <w:rPr>
            <w:noProof/>
          </w:rPr>
          <w:instrText xml:space="preserve"> PAGEREF _Toc461702399 \h </w:instrText>
        </w:r>
        <w:r w:rsidR="00D40F55" w:rsidRPr="00C3320D">
          <w:rPr>
            <w:noProof/>
          </w:rPr>
        </w:r>
        <w:r w:rsidR="00D40F55" w:rsidRPr="00C3320D">
          <w:rPr>
            <w:noProof/>
          </w:rPr>
          <w:fldChar w:fldCharType="separate"/>
        </w:r>
        <w:r w:rsidR="00DB297D">
          <w:rPr>
            <w:noProof/>
          </w:rPr>
          <w:t>35</w:t>
        </w:r>
        <w:r w:rsidR="00D40F55" w:rsidRPr="00C3320D">
          <w:rPr>
            <w:noProof/>
          </w:rPr>
          <w:fldChar w:fldCharType="end"/>
        </w:r>
      </w:hyperlink>
    </w:p>
    <w:p w14:paraId="644A72B1" w14:textId="77777777" w:rsidR="00D40F55" w:rsidRPr="00C3320D" w:rsidRDefault="00B948C0">
      <w:pPr>
        <w:pStyle w:val="TOC1"/>
        <w:rPr>
          <w:rFonts w:asciiTheme="minorHAnsi" w:eastAsiaTheme="minorEastAsia" w:hAnsiTheme="minorHAnsi" w:cstheme="minorBidi"/>
          <w:caps w:val="0"/>
          <w:noProof/>
          <w:szCs w:val="22"/>
          <w:lang w:eastAsia="en-GB"/>
        </w:rPr>
      </w:pPr>
      <w:hyperlink w:anchor="_Toc461702400" w:history="1">
        <w:r w:rsidR="00D40F55" w:rsidRPr="00C3320D">
          <w:rPr>
            <w:rStyle w:val="Hyperlink"/>
            <w:rFonts w:cs="Arial"/>
            <w:noProof/>
            <w:color w:val="auto"/>
          </w:rPr>
          <w:t>11.</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TERMINATION</w:t>
        </w:r>
        <w:r w:rsidR="00D40F55" w:rsidRPr="00C3320D">
          <w:rPr>
            <w:noProof/>
          </w:rPr>
          <w:tab/>
        </w:r>
        <w:r w:rsidR="00D40F55" w:rsidRPr="00C3320D">
          <w:rPr>
            <w:noProof/>
          </w:rPr>
          <w:fldChar w:fldCharType="begin"/>
        </w:r>
        <w:r w:rsidR="00D40F55" w:rsidRPr="00C3320D">
          <w:rPr>
            <w:noProof/>
          </w:rPr>
          <w:instrText xml:space="preserve"> PAGEREF _Toc461702400 \h </w:instrText>
        </w:r>
        <w:r w:rsidR="00D40F55" w:rsidRPr="00C3320D">
          <w:rPr>
            <w:noProof/>
          </w:rPr>
        </w:r>
        <w:r w:rsidR="00D40F55" w:rsidRPr="00C3320D">
          <w:rPr>
            <w:noProof/>
          </w:rPr>
          <w:fldChar w:fldCharType="separate"/>
        </w:r>
        <w:r w:rsidR="00DB297D">
          <w:rPr>
            <w:noProof/>
          </w:rPr>
          <w:t>37</w:t>
        </w:r>
        <w:r w:rsidR="00D40F55" w:rsidRPr="00C3320D">
          <w:rPr>
            <w:noProof/>
          </w:rPr>
          <w:fldChar w:fldCharType="end"/>
        </w:r>
      </w:hyperlink>
    </w:p>
    <w:p w14:paraId="171EE93D" w14:textId="77777777" w:rsidR="00D40F55" w:rsidRPr="00C3320D" w:rsidRDefault="00B948C0">
      <w:pPr>
        <w:pStyle w:val="TOC1"/>
        <w:rPr>
          <w:rFonts w:asciiTheme="minorHAnsi" w:eastAsiaTheme="minorEastAsia" w:hAnsiTheme="minorHAnsi" w:cstheme="minorBidi"/>
          <w:caps w:val="0"/>
          <w:noProof/>
          <w:szCs w:val="22"/>
          <w:lang w:eastAsia="en-GB"/>
        </w:rPr>
      </w:pPr>
      <w:hyperlink w:anchor="_Toc461702401" w:history="1">
        <w:r w:rsidR="00D40F55" w:rsidRPr="00C3320D">
          <w:rPr>
            <w:rStyle w:val="Hyperlink"/>
            <w:rFonts w:cs="Arial"/>
            <w:noProof/>
            <w:color w:val="auto"/>
          </w:rPr>
          <w:t>12.</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CONSEQUENCES OF EXPIRY OR TERMINATION</w:t>
        </w:r>
        <w:r w:rsidR="00D40F55" w:rsidRPr="00C3320D">
          <w:rPr>
            <w:noProof/>
          </w:rPr>
          <w:tab/>
        </w:r>
        <w:r w:rsidR="00D40F55" w:rsidRPr="00C3320D">
          <w:rPr>
            <w:noProof/>
          </w:rPr>
          <w:fldChar w:fldCharType="begin"/>
        </w:r>
        <w:r w:rsidR="00D40F55" w:rsidRPr="00C3320D">
          <w:rPr>
            <w:noProof/>
          </w:rPr>
          <w:instrText xml:space="preserve"> PAGEREF _Toc461702401 \h </w:instrText>
        </w:r>
        <w:r w:rsidR="00D40F55" w:rsidRPr="00C3320D">
          <w:rPr>
            <w:noProof/>
          </w:rPr>
        </w:r>
        <w:r w:rsidR="00D40F55" w:rsidRPr="00C3320D">
          <w:rPr>
            <w:noProof/>
          </w:rPr>
          <w:fldChar w:fldCharType="separate"/>
        </w:r>
        <w:r w:rsidR="00DB297D">
          <w:rPr>
            <w:noProof/>
          </w:rPr>
          <w:t>39</w:t>
        </w:r>
        <w:r w:rsidR="00D40F55" w:rsidRPr="00C3320D">
          <w:rPr>
            <w:noProof/>
          </w:rPr>
          <w:fldChar w:fldCharType="end"/>
        </w:r>
      </w:hyperlink>
    </w:p>
    <w:p w14:paraId="17E68315" w14:textId="77777777" w:rsidR="00D40F55" w:rsidRPr="00C3320D" w:rsidRDefault="00B948C0">
      <w:pPr>
        <w:pStyle w:val="TOC1"/>
        <w:rPr>
          <w:rFonts w:asciiTheme="minorHAnsi" w:eastAsiaTheme="minorEastAsia" w:hAnsiTheme="minorHAnsi" w:cstheme="minorBidi"/>
          <w:caps w:val="0"/>
          <w:noProof/>
          <w:szCs w:val="22"/>
          <w:lang w:eastAsia="en-GB"/>
        </w:rPr>
      </w:pPr>
      <w:hyperlink w:anchor="_Toc461702402" w:history="1">
        <w:r w:rsidR="00D40F55" w:rsidRPr="00C3320D">
          <w:rPr>
            <w:rStyle w:val="Hyperlink"/>
            <w:rFonts w:cs="Arial"/>
            <w:noProof/>
            <w:color w:val="auto"/>
          </w:rPr>
          <w:t>13.</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PUBLICITY, MEDIA AND OFFICIAL ENQUIRIES</w:t>
        </w:r>
        <w:r w:rsidR="00D40F55" w:rsidRPr="00C3320D">
          <w:rPr>
            <w:noProof/>
          </w:rPr>
          <w:tab/>
        </w:r>
        <w:r w:rsidR="00D40F55" w:rsidRPr="00C3320D">
          <w:rPr>
            <w:noProof/>
          </w:rPr>
          <w:fldChar w:fldCharType="begin"/>
        </w:r>
        <w:r w:rsidR="00D40F55" w:rsidRPr="00C3320D">
          <w:rPr>
            <w:noProof/>
          </w:rPr>
          <w:instrText xml:space="preserve"> PAGEREF _Toc461702402 \h </w:instrText>
        </w:r>
        <w:r w:rsidR="00D40F55" w:rsidRPr="00C3320D">
          <w:rPr>
            <w:noProof/>
          </w:rPr>
        </w:r>
        <w:r w:rsidR="00D40F55" w:rsidRPr="00C3320D">
          <w:rPr>
            <w:noProof/>
          </w:rPr>
          <w:fldChar w:fldCharType="separate"/>
        </w:r>
        <w:r w:rsidR="00DB297D">
          <w:rPr>
            <w:noProof/>
          </w:rPr>
          <w:t>41</w:t>
        </w:r>
        <w:r w:rsidR="00D40F55" w:rsidRPr="00C3320D">
          <w:rPr>
            <w:noProof/>
          </w:rPr>
          <w:fldChar w:fldCharType="end"/>
        </w:r>
      </w:hyperlink>
    </w:p>
    <w:p w14:paraId="013F7FC5" w14:textId="77777777" w:rsidR="00D40F55" w:rsidRPr="00C3320D" w:rsidRDefault="00B948C0">
      <w:pPr>
        <w:pStyle w:val="TOC1"/>
        <w:rPr>
          <w:rFonts w:asciiTheme="minorHAnsi" w:eastAsiaTheme="minorEastAsia" w:hAnsiTheme="minorHAnsi" w:cstheme="minorBidi"/>
          <w:caps w:val="0"/>
          <w:noProof/>
          <w:szCs w:val="22"/>
          <w:lang w:eastAsia="en-GB"/>
        </w:rPr>
      </w:pPr>
      <w:hyperlink w:anchor="_Toc461702403" w:history="1">
        <w:r w:rsidR="00D40F55" w:rsidRPr="00C3320D">
          <w:rPr>
            <w:rStyle w:val="Hyperlink"/>
            <w:rFonts w:cs="Arial"/>
            <w:noProof/>
            <w:color w:val="auto"/>
          </w:rPr>
          <w:t>14.</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PREVENTION OF FRAUD AND BRIBERY</w:t>
        </w:r>
        <w:r w:rsidR="00D40F55" w:rsidRPr="00C3320D">
          <w:rPr>
            <w:noProof/>
          </w:rPr>
          <w:tab/>
        </w:r>
        <w:r w:rsidR="00D40F55" w:rsidRPr="00C3320D">
          <w:rPr>
            <w:noProof/>
          </w:rPr>
          <w:fldChar w:fldCharType="begin"/>
        </w:r>
        <w:r w:rsidR="00D40F55" w:rsidRPr="00C3320D">
          <w:rPr>
            <w:noProof/>
          </w:rPr>
          <w:instrText xml:space="preserve"> PAGEREF _Toc461702403 \h </w:instrText>
        </w:r>
        <w:r w:rsidR="00D40F55" w:rsidRPr="00C3320D">
          <w:rPr>
            <w:noProof/>
          </w:rPr>
        </w:r>
        <w:r w:rsidR="00D40F55" w:rsidRPr="00C3320D">
          <w:rPr>
            <w:noProof/>
          </w:rPr>
          <w:fldChar w:fldCharType="separate"/>
        </w:r>
        <w:r w:rsidR="00DB297D">
          <w:rPr>
            <w:noProof/>
          </w:rPr>
          <w:t>41</w:t>
        </w:r>
        <w:r w:rsidR="00D40F55" w:rsidRPr="00C3320D">
          <w:rPr>
            <w:noProof/>
          </w:rPr>
          <w:fldChar w:fldCharType="end"/>
        </w:r>
      </w:hyperlink>
    </w:p>
    <w:p w14:paraId="7C155273" w14:textId="77777777" w:rsidR="00D40F55" w:rsidRPr="00C3320D" w:rsidRDefault="00B948C0">
      <w:pPr>
        <w:pStyle w:val="TOC1"/>
        <w:rPr>
          <w:rFonts w:asciiTheme="minorHAnsi" w:eastAsiaTheme="minorEastAsia" w:hAnsiTheme="minorHAnsi" w:cstheme="minorBidi"/>
          <w:caps w:val="0"/>
          <w:noProof/>
          <w:szCs w:val="22"/>
          <w:lang w:eastAsia="en-GB"/>
        </w:rPr>
      </w:pPr>
      <w:hyperlink w:anchor="_Toc461702404" w:history="1">
        <w:r w:rsidR="00D40F55" w:rsidRPr="00C3320D">
          <w:rPr>
            <w:rStyle w:val="Hyperlink"/>
            <w:rFonts w:cs="Arial"/>
            <w:noProof/>
            <w:color w:val="auto"/>
          </w:rPr>
          <w:t>15.</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NON-DISCRIMINATION</w:t>
        </w:r>
        <w:r w:rsidR="00D40F55" w:rsidRPr="00C3320D">
          <w:rPr>
            <w:noProof/>
          </w:rPr>
          <w:tab/>
        </w:r>
        <w:r w:rsidR="00D40F55" w:rsidRPr="00C3320D">
          <w:rPr>
            <w:noProof/>
          </w:rPr>
          <w:fldChar w:fldCharType="begin"/>
        </w:r>
        <w:r w:rsidR="00D40F55" w:rsidRPr="00C3320D">
          <w:rPr>
            <w:noProof/>
          </w:rPr>
          <w:instrText xml:space="preserve"> PAGEREF _Toc461702404 \h </w:instrText>
        </w:r>
        <w:r w:rsidR="00D40F55" w:rsidRPr="00C3320D">
          <w:rPr>
            <w:noProof/>
          </w:rPr>
        </w:r>
        <w:r w:rsidR="00D40F55" w:rsidRPr="00C3320D">
          <w:rPr>
            <w:noProof/>
          </w:rPr>
          <w:fldChar w:fldCharType="separate"/>
        </w:r>
        <w:r w:rsidR="00DB297D">
          <w:rPr>
            <w:noProof/>
          </w:rPr>
          <w:t>43</w:t>
        </w:r>
        <w:r w:rsidR="00D40F55" w:rsidRPr="00C3320D">
          <w:rPr>
            <w:noProof/>
          </w:rPr>
          <w:fldChar w:fldCharType="end"/>
        </w:r>
      </w:hyperlink>
    </w:p>
    <w:p w14:paraId="5908F439" w14:textId="77777777" w:rsidR="00D40F55" w:rsidRPr="00C3320D" w:rsidRDefault="00B948C0">
      <w:pPr>
        <w:pStyle w:val="TOC1"/>
        <w:rPr>
          <w:rFonts w:asciiTheme="minorHAnsi" w:eastAsiaTheme="minorEastAsia" w:hAnsiTheme="minorHAnsi" w:cstheme="minorBidi"/>
          <w:caps w:val="0"/>
          <w:noProof/>
          <w:szCs w:val="22"/>
          <w:lang w:eastAsia="en-GB"/>
        </w:rPr>
      </w:pPr>
      <w:hyperlink w:anchor="_Toc461702405" w:history="1">
        <w:r w:rsidR="00D40F55" w:rsidRPr="00C3320D">
          <w:rPr>
            <w:rStyle w:val="Hyperlink"/>
            <w:rFonts w:cs="Arial"/>
            <w:noProof/>
            <w:color w:val="auto"/>
          </w:rPr>
          <w:t>16.</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ASSIGNMENT AND NOVATION</w:t>
        </w:r>
        <w:r w:rsidR="00D40F55" w:rsidRPr="00C3320D">
          <w:rPr>
            <w:noProof/>
          </w:rPr>
          <w:tab/>
        </w:r>
        <w:r w:rsidR="00D40F55" w:rsidRPr="00C3320D">
          <w:rPr>
            <w:noProof/>
          </w:rPr>
          <w:fldChar w:fldCharType="begin"/>
        </w:r>
        <w:r w:rsidR="00D40F55" w:rsidRPr="00C3320D">
          <w:rPr>
            <w:noProof/>
          </w:rPr>
          <w:instrText xml:space="preserve"> PAGEREF _Toc461702405 \h </w:instrText>
        </w:r>
        <w:r w:rsidR="00D40F55" w:rsidRPr="00C3320D">
          <w:rPr>
            <w:noProof/>
          </w:rPr>
        </w:r>
        <w:r w:rsidR="00D40F55" w:rsidRPr="00C3320D">
          <w:rPr>
            <w:noProof/>
          </w:rPr>
          <w:fldChar w:fldCharType="separate"/>
        </w:r>
        <w:r w:rsidR="00DB297D">
          <w:rPr>
            <w:noProof/>
          </w:rPr>
          <w:t>43</w:t>
        </w:r>
        <w:r w:rsidR="00D40F55" w:rsidRPr="00C3320D">
          <w:rPr>
            <w:noProof/>
          </w:rPr>
          <w:fldChar w:fldCharType="end"/>
        </w:r>
      </w:hyperlink>
    </w:p>
    <w:p w14:paraId="478E0A0B" w14:textId="77777777" w:rsidR="00D40F55" w:rsidRPr="00C3320D" w:rsidRDefault="00B948C0">
      <w:pPr>
        <w:pStyle w:val="TOC1"/>
        <w:rPr>
          <w:rFonts w:asciiTheme="minorHAnsi" w:eastAsiaTheme="minorEastAsia" w:hAnsiTheme="minorHAnsi" w:cstheme="minorBidi"/>
          <w:caps w:val="0"/>
          <w:noProof/>
          <w:szCs w:val="22"/>
          <w:lang w:eastAsia="en-GB"/>
        </w:rPr>
      </w:pPr>
      <w:hyperlink w:anchor="_Toc461702406" w:history="1">
        <w:r w:rsidR="00D40F55" w:rsidRPr="00C3320D">
          <w:rPr>
            <w:rStyle w:val="Hyperlink"/>
            <w:rFonts w:cs="Arial"/>
            <w:noProof/>
            <w:color w:val="auto"/>
          </w:rPr>
          <w:t>17.</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WAIVER AND CUMULATIVE REMEDIES</w:t>
        </w:r>
        <w:r w:rsidR="00D40F55" w:rsidRPr="00C3320D">
          <w:rPr>
            <w:noProof/>
          </w:rPr>
          <w:tab/>
        </w:r>
        <w:r w:rsidR="00D40F55" w:rsidRPr="00C3320D">
          <w:rPr>
            <w:noProof/>
          </w:rPr>
          <w:fldChar w:fldCharType="begin"/>
        </w:r>
        <w:r w:rsidR="00D40F55" w:rsidRPr="00C3320D">
          <w:rPr>
            <w:noProof/>
          </w:rPr>
          <w:instrText xml:space="preserve"> PAGEREF _Toc461702406 \h </w:instrText>
        </w:r>
        <w:r w:rsidR="00D40F55" w:rsidRPr="00C3320D">
          <w:rPr>
            <w:noProof/>
          </w:rPr>
        </w:r>
        <w:r w:rsidR="00D40F55" w:rsidRPr="00C3320D">
          <w:rPr>
            <w:noProof/>
          </w:rPr>
          <w:fldChar w:fldCharType="separate"/>
        </w:r>
        <w:r w:rsidR="00DB297D">
          <w:rPr>
            <w:noProof/>
          </w:rPr>
          <w:t>44</w:t>
        </w:r>
        <w:r w:rsidR="00D40F55" w:rsidRPr="00C3320D">
          <w:rPr>
            <w:noProof/>
          </w:rPr>
          <w:fldChar w:fldCharType="end"/>
        </w:r>
      </w:hyperlink>
    </w:p>
    <w:p w14:paraId="2F2431F2" w14:textId="77777777" w:rsidR="00D40F55" w:rsidRPr="00C3320D" w:rsidRDefault="00B948C0">
      <w:pPr>
        <w:pStyle w:val="TOC1"/>
        <w:rPr>
          <w:rFonts w:asciiTheme="minorHAnsi" w:eastAsiaTheme="minorEastAsia" w:hAnsiTheme="minorHAnsi" w:cstheme="minorBidi"/>
          <w:caps w:val="0"/>
          <w:noProof/>
          <w:szCs w:val="22"/>
          <w:lang w:eastAsia="en-GB"/>
        </w:rPr>
      </w:pPr>
      <w:hyperlink w:anchor="_Toc461702407" w:history="1">
        <w:r w:rsidR="00D40F55" w:rsidRPr="00C3320D">
          <w:rPr>
            <w:rStyle w:val="Hyperlink"/>
            <w:rFonts w:cs="Arial"/>
            <w:noProof/>
            <w:color w:val="auto"/>
          </w:rPr>
          <w:t>18.</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FURTHER ASSURANCES</w:t>
        </w:r>
        <w:r w:rsidR="00D40F55" w:rsidRPr="00C3320D">
          <w:rPr>
            <w:noProof/>
          </w:rPr>
          <w:tab/>
        </w:r>
        <w:r w:rsidR="00D40F55" w:rsidRPr="00C3320D">
          <w:rPr>
            <w:noProof/>
          </w:rPr>
          <w:fldChar w:fldCharType="begin"/>
        </w:r>
        <w:r w:rsidR="00D40F55" w:rsidRPr="00C3320D">
          <w:rPr>
            <w:noProof/>
          </w:rPr>
          <w:instrText xml:space="preserve"> PAGEREF _Toc461702407 \h </w:instrText>
        </w:r>
        <w:r w:rsidR="00D40F55" w:rsidRPr="00C3320D">
          <w:rPr>
            <w:noProof/>
          </w:rPr>
        </w:r>
        <w:r w:rsidR="00D40F55" w:rsidRPr="00C3320D">
          <w:rPr>
            <w:noProof/>
          </w:rPr>
          <w:fldChar w:fldCharType="separate"/>
        </w:r>
        <w:r w:rsidR="00DB297D">
          <w:rPr>
            <w:noProof/>
          </w:rPr>
          <w:t>44</w:t>
        </w:r>
        <w:r w:rsidR="00D40F55" w:rsidRPr="00C3320D">
          <w:rPr>
            <w:noProof/>
          </w:rPr>
          <w:fldChar w:fldCharType="end"/>
        </w:r>
      </w:hyperlink>
    </w:p>
    <w:p w14:paraId="1A9CE49D" w14:textId="77777777" w:rsidR="00D40F55" w:rsidRPr="00C3320D" w:rsidRDefault="00B948C0">
      <w:pPr>
        <w:pStyle w:val="TOC1"/>
        <w:rPr>
          <w:rFonts w:asciiTheme="minorHAnsi" w:eastAsiaTheme="minorEastAsia" w:hAnsiTheme="minorHAnsi" w:cstheme="minorBidi"/>
          <w:caps w:val="0"/>
          <w:noProof/>
          <w:szCs w:val="22"/>
          <w:lang w:eastAsia="en-GB"/>
        </w:rPr>
      </w:pPr>
      <w:hyperlink w:anchor="_Toc461702408" w:history="1">
        <w:r w:rsidR="00D40F55" w:rsidRPr="00C3320D">
          <w:rPr>
            <w:rStyle w:val="Hyperlink"/>
            <w:rFonts w:cs="Arial"/>
            <w:noProof/>
            <w:color w:val="auto"/>
          </w:rPr>
          <w:t>19.</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SEVERABILITY</w:t>
        </w:r>
        <w:r w:rsidR="00D40F55" w:rsidRPr="00C3320D">
          <w:rPr>
            <w:noProof/>
          </w:rPr>
          <w:tab/>
        </w:r>
        <w:r w:rsidR="00D40F55" w:rsidRPr="00C3320D">
          <w:rPr>
            <w:noProof/>
          </w:rPr>
          <w:fldChar w:fldCharType="begin"/>
        </w:r>
        <w:r w:rsidR="00D40F55" w:rsidRPr="00C3320D">
          <w:rPr>
            <w:noProof/>
          </w:rPr>
          <w:instrText xml:space="preserve"> PAGEREF _Toc461702408 \h </w:instrText>
        </w:r>
        <w:r w:rsidR="00D40F55" w:rsidRPr="00C3320D">
          <w:rPr>
            <w:noProof/>
          </w:rPr>
        </w:r>
        <w:r w:rsidR="00D40F55" w:rsidRPr="00C3320D">
          <w:rPr>
            <w:noProof/>
          </w:rPr>
          <w:fldChar w:fldCharType="separate"/>
        </w:r>
        <w:r w:rsidR="00DB297D">
          <w:rPr>
            <w:noProof/>
          </w:rPr>
          <w:t>44</w:t>
        </w:r>
        <w:r w:rsidR="00D40F55" w:rsidRPr="00C3320D">
          <w:rPr>
            <w:noProof/>
          </w:rPr>
          <w:fldChar w:fldCharType="end"/>
        </w:r>
      </w:hyperlink>
    </w:p>
    <w:p w14:paraId="0FFB0A65" w14:textId="77777777" w:rsidR="00D40F55" w:rsidRPr="00C3320D" w:rsidRDefault="00B948C0">
      <w:pPr>
        <w:pStyle w:val="TOC1"/>
        <w:rPr>
          <w:rFonts w:asciiTheme="minorHAnsi" w:eastAsiaTheme="minorEastAsia" w:hAnsiTheme="minorHAnsi" w:cstheme="minorBidi"/>
          <w:caps w:val="0"/>
          <w:noProof/>
          <w:szCs w:val="22"/>
          <w:lang w:eastAsia="en-GB"/>
        </w:rPr>
      </w:pPr>
      <w:hyperlink w:anchor="_Toc461702409" w:history="1">
        <w:r w:rsidR="00D40F55" w:rsidRPr="00C3320D">
          <w:rPr>
            <w:rStyle w:val="Hyperlink"/>
            <w:rFonts w:cs="Arial"/>
            <w:noProof/>
            <w:color w:val="auto"/>
          </w:rPr>
          <w:t>20.</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RELATIONSHIP OF THE PARTIES</w:t>
        </w:r>
        <w:r w:rsidR="00D40F55" w:rsidRPr="00C3320D">
          <w:rPr>
            <w:noProof/>
          </w:rPr>
          <w:tab/>
        </w:r>
        <w:r w:rsidR="00D40F55" w:rsidRPr="00C3320D">
          <w:rPr>
            <w:noProof/>
          </w:rPr>
          <w:fldChar w:fldCharType="begin"/>
        </w:r>
        <w:r w:rsidR="00D40F55" w:rsidRPr="00C3320D">
          <w:rPr>
            <w:noProof/>
          </w:rPr>
          <w:instrText xml:space="preserve"> PAGEREF _Toc461702409 \h </w:instrText>
        </w:r>
        <w:r w:rsidR="00D40F55" w:rsidRPr="00C3320D">
          <w:rPr>
            <w:noProof/>
          </w:rPr>
        </w:r>
        <w:r w:rsidR="00D40F55" w:rsidRPr="00C3320D">
          <w:rPr>
            <w:noProof/>
          </w:rPr>
          <w:fldChar w:fldCharType="separate"/>
        </w:r>
        <w:r w:rsidR="00DB297D">
          <w:rPr>
            <w:noProof/>
          </w:rPr>
          <w:t>45</w:t>
        </w:r>
        <w:r w:rsidR="00D40F55" w:rsidRPr="00C3320D">
          <w:rPr>
            <w:noProof/>
          </w:rPr>
          <w:fldChar w:fldCharType="end"/>
        </w:r>
      </w:hyperlink>
    </w:p>
    <w:p w14:paraId="2CCA7060" w14:textId="77777777" w:rsidR="00D40F55" w:rsidRPr="00C3320D" w:rsidRDefault="00B948C0">
      <w:pPr>
        <w:pStyle w:val="TOC1"/>
        <w:rPr>
          <w:rFonts w:asciiTheme="minorHAnsi" w:eastAsiaTheme="minorEastAsia" w:hAnsiTheme="minorHAnsi" w:cstheme="minorBidi"/>
          <w:caps w:val="0"/>
          <w:noProof/>
          <w:szCs w:val="22"/>
          <w:lang w:eastAsia="en-GB"/>
        </w:rPr>
      </w:pPr>
      <w:hyperlink w:anchor="_Toc461702410" w:history="1">
        <w:r w:rsidR="00D40F55" w:rsidRPr="00C3320D">
          <w:rPr>
            <w:rStyle w:val="Hyperlink"/>
            <w:rFonts w:cs="Arial"/>
            <w:noProof/>
            <w:color w:val="auto"/>
          </w:rPr>
          <w:t>21.</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ENTIRE AGREEMENT</w:t>
        </w:r>
        <w:r w:rsidR="00D40F55" w:rsidRPr="00C3320D">
          <w:rPr>
            <w:noProof/>
          </w:rPr>
          <w:tab/>
        </w:r>
        <w:r w:rsidR="00D40F55" w:rsidRPr="00C3320D">
          <w:rPr>
            <w:noProof/>
          </w:rPr>
          <w:fldChar w:fldCharType="begin"/>
        </w:r>
        <w:r w:rsidR="00D40F55" w:rsidRPr="00C3320D">
          <w:rPr>
            <w:noProof/>
          </w:rPr>
          <w:instrText xml:space="preserve"> PAGEREF _Toc461702410 \h </w:instrText>
        </w:r>
        <w:r w:rsidR="00D40F55" w:rsidRPr="00C3320D">
          <w:rPr>
            <w:noProof/>
          </w:rPr>
        </w:r>
        <w:r w:rsidR="00D40F55" w:rsidRPr="00C3320D">
          <w:rPr>
            <w:noProof/>
          </w:rPr>
          <w:fldChar w:fldCharType="separate"/>
        </w:r>
        <w:r w:rsidR="00DB297D">
          <w:rPr>
            <w:noProof/>
          </w:rPr>
          <w:t>45</w:t>
        </w:r>
        <w:r w:rsidR="00D40F55" w:rsidRPr="00C3320D">
          <w:rPr>
            <w:noProof/>
          </w:rPr>
          <w:fldChar w:fldCharType="end"/>
        </w:r>
      </w:hyperlink>
    </w:p>
    <w:p w14:paraId="6D45E8BE" w14:textId="77777777" w:rsidR="00D40F55" w:rsidRPr="00C3320D" w:rsidRDefault="00B948C0">
      <w:pPr>
        <w:pStyle w:val="TOC1"/>
        <w:rPr>
          <w:rFonts w:asciiTheme="minorHAnsi" w:eastAsiaTheme="minorEastAsia" w:hAnsiTheme="minorHAnsi" w:cstheme="minorBidi"/>
          <w:caps w:val="0"/>
          <w:noProof/>
          <w:szCs w:val="22"/>
          <w:lang w:eastAsia="en-GB"/>
        </w:rPr>
      </w:pPr>
      <w:hyperlink w:anchor="_Toc461702411" w:history="1">
        <w:r w:rsidR="00D40F55" w:rsidRPr="00C3320D">
          <w:rPr>
            <w:rStyle w:val="Hyperlink"/>
            <w:rFonts w:cs="Arial"/>
            <w:noProof/>
            <w:color w:val="auto"/>
          </w:rPr>
          <w:t>22.</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CONTRACTS (RIGHTS OF THIRD PARTIES) ACT</w:t>
        </w:r>
        <w:r w:rsidR="00D40F55" w:rsidRPr="00C3320D">
          <w:rPr>
            <w:noProof/>
          </w:rPr>
          <w:tab/>
        </w:r>
        <w:r w:rsidR="00D40F55" w:rsidRPr="00C3320D">
          <w:rPr>
            <w:noProof/>
          </w:rPr>
          <w:fldChar w:fldCharType="begin"/>
        </w:r>
        <w:r w:rsidR="00D40F55" w:rsidRPr="00C3320D">
          <w:rPr>
            <w:noProof/>
          </w:rPr>
          <w:instrText xml:space="preserve"> PAGEREF _Toc461702411 \h </w:instrText>
        </w:r>
        <w:r w:rsidR="00D40F55" w:rsidRPr="00C3320D">
          <w:rPr>
            <w:noProof/>
          </w:rPr>
        </w:r>
        <w:r w:rsidR="00D40F55" w:rsidRPr="00C3320D">
          <w:rPr>
            <w:noProof/>
          </w:rPr>
          <w:fldChar w:fldCharType="separate"/>
        </w:r>
        <w:r w:rsidR="00DB297D">
          <w:rPr>
            <w:noProof/>
          </w:rPr>
          <w:t>45</w:t>
        </w:r>
        <w:r w:rsidR="00D40F55" w:rsidRPr="00C3320D">
          <w:rPr>
            <w:noProof/>
          </w:rPr>
          <w:fldChar w:fldCharType="end"/>
        </w:r>
      </w:hyperlink>
    </w:p>
    <w:p w14:paraId="2DFEA102" w14:textId="77777777" w:rsidR="00D40F55" w:rsidRPr="00C3320D" w:rsidRDefault="00B948C0">
      <w:pPr>
        <w:pStyle w:val="TOC1"/>
        <w:rPr>
          <w:rFonts w:asciiTheme="minorHAnsi" w:eastAsiaTheme="minorEastAsia" w:hAnsiTheme="minorHAnsi" w:cstheme="minorBidi"/>
          <w:caps w:val="0"/>
          <w:noProof/>
          <w:szCs w:val="22"/>
          <w:lang w:eastAsia="en-GB"/>
        </w:rPr>
      </w:pPr>
      <w:hyperlink w:anchor="_Toc461702412" w:history="1">
        <w:r w:rsidR="00D40F55" w:rsidRPr="00C3320D">
          <w:rPr>
            <w:rStyle w:val="Hyperlink"/>
            <w:rFonts w:cs="Arial"/>
            <w:noProof/>
            <w:color w:val="auto"/>
          </w:rPr>
          <w:t>23.</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NOTICES</w:t>
        </w:r>
        <w:r w:rsidR="00D40F55" w:rsidRPr="00C3320D">
          <w:rPr>
            <w:noProof/>
          </w:rPr>
          <w:tab/>
        </w:r>
        <w:r w:rsidR="00D40F55" w:rsidRPr="00C3320D">
          <w:rPr>
            <w:noProof/>
          </w:rPr>
          <w:fldChar w:fldCharType="begin"/>
        </w:r>
        <w:r w:rsidR="00D40F55" w:rsidRPr="00C3320D">
          <w:rPr>
            <w:noProof/>
          </w:rPr>
          <w:instrText xml:space="preserve"> PAGEREF _Toc461702412 \h </w:instrText>
        </w:r>
        <w:r w:rsidR="00D40F55" w:rsidRPr="00C3320D">
          <w:rPr>
            <w:noProof/>
          </w:rPr>
        </w:r>
        <w:r w:rsidR="00D40F55" w:rsidRPr="00C3320D">
          <w:rPr>
            <w:noProof/>
          </w:rPr>
          <w:fldChar w:fldCharType="separate"/>
        </w:r>
        <w:r w:rsidR="00DB297D">
          <w:rPr>
            <w:noProof/>
          </w:rPr>
          <w:t>46</w:t>
        </w:r>
        <w:r w:rsidR="00D40F55" w:rsidRPr="00C3320D">
          <w:rPr>
            <w:noProof/>
          </w:rPr>
          <w:fldChar w:fldCharType="end"/>
        </w:r>
      </w:hyperlink>
    </w:p>
    <w:p w14:paraId="1C73976E" w14:textId="77777777" w:rsidR="00D40F55" w:rsidRPr="00C3320D" w:rsidRDefault="00B948C0">
      <w:pPr>
        <w:pStyle w:val="TOC1"/>
        <w:rPr>
          <w:rFonts w:asciiTheme="minorHAnsi" w:eastAsiaTheme="minorEastAsia" w:hAnsiTheme="minorHAnsi" w:cstheme="minorBidi"/>
          <w:caps w:val="0"/>
          <w:noProof/>
          <w:szCs w:val="22"/>
          <w:lang w:eastAsia="en-GB"/>
        </w:rPr>
      </w:pPr>
      <w:hyperlink w:anchor="_Toc461702413" w:history="1">
        <w:r w:rsidR="00D40F55" w:rsidRPr="00C3320D">
          <w:rPr>
            <w:rStyle w:val="Hyperlink"/>
            <w:rFonts w:cs="Arial"/>
            <w:noProof/>
            <w:color w:val="auto"/>
          </w:rPr>
          <w:t>24.</w:t>
        </w:r>
        <w:r w:rsidR="00D40F55" w:rsidRPr="00C3320D">
          <w:rPr>
            <w:rFonts w:asciiTheme="minorHAnsi" w:eastAsiaTheme="minorEastAsia" w:hAnsiTheme="minorHAnsi" w:cstheme="minorBidi"/>
            <w:caps w:val="0"/>
            <w:noProof/>
            <w:szCs w:val="22"/>
            <w:lang w:eastAsia="en-GB"/>
          </w:rPr>
          <w:tab/>
        </w:r>
        <w:r w:rsidR="00D40F55" w:rsidRPr="00C3320D">
          <w:rPr>
            <w:rStyle w:val="Hyperlink"/>
            <w:rFonts w:cs="Arial"/>
            <w:noProof/>
            <w:color w:val="auto"/>
          </w:rPr>
          <w:t>DISPUTES AND LAW</w:t>
        </w:r>
        <w:r w:rsidR="00D40F55" w:rsidRPr="00C3320D">
          <w:rPr>
            <w:noProof/>
          </w:rPr>
          <w:tab/>
        </w:r>
        <w:r w:rsidR="00D40F55" w:rsidRPr="00C3320D">
          <w:rPr>
            <w:noProof/>
          </w:rPr>
          <w:fldChar w:fldCharType="begin"/>
        </w:r>
        <w:r w:rsidR="00D40F55" w:rsidRPr="00C3320D">
          <w:rPr>
            <w:noProof/>
          </w:rPr>
          <w:instrText xml:space="preserve"> PAGEREF _Toc461702413 \h </w:instrText>
        </w:r>
        <w:r w:rsidR="00D40F55" w:rsidRPr="00C3320D">
          <w:rPr>
            <w:noProof/>
          </w:rPr>
        </w:r>
        <w:r w:rsidR="00D40F55" w:rsidRPr="00C3320D">
          <w:rPr>
            <w:noProof/>
          </w:rPr>
          <w:fldChar w:fldCharType="separate"/>
        </w:r>
        <w:r w:rsidR="00DB297D">
          <w:rPr>
            <w:noProof/>
          </w:rPr>
          <w:t>46</w:t>
        </w:r>
        <w:r w:rsidR="00D40F55" w:rsidRPr="00C3320D">
          <w:rPr>
            <w:noProof/>
          </w:rPr>
          <w:fldChar w:fldCharType="end"/>
        </w:r>
      </w:hyperlink>
    </w:p>
    <w:p w14:paraId="1985184D" w14:textId="77777777" w:rsidR="00D40F55" w:rsidRPr="00C3320D" w:rsidRDefault="00B948C0">
      <w:pPr>
        <w:pStyle w:val="TOC1"/>
        <w:rPr>
          <w:rFonts w:asciiTheme="minorHAnsi" w:eastAsiaTheme="minorEastAsia" w:hAnsiTheme="minorHAnsi" w:cstheme="minorBidi"/>
          <w:caps w:val="0"/>
          <w:noProof/>
          <w:szCs w:val="22"/>
          <w:lang w:eastAsia="en-GB"/>
        </w:rPr>
      </w:pPr>
      <w:hyperlink w:anchor="_Toc461702414" w:history="1">
        <w:r w:rsidR="00D40F55" w:rsidRPr="00C3320D">
          <w:rPr>
            <w:rStyle w:val="Hyperlink"/>
            <w:rFonts w:cs="Arial"/>
            <w:noProof/>
            <w:color w:val="auto"/>
          </w:rPr>
          <w:t>CONTRACT SCHEDULE 1: DEFINITIONS</w:t>
        </w:r>
        <w:r w:rsidR="00D40F55" w:rsidRPr="00C3320D">
          <w:rPr>
            <w:noProof/>
          </w:rPr>
          <w:tab/>
        </w:r>
        <w:r w:rsidR="00D40F55" w:rsidRPr="00C3320D">
          <w:rPr>
            <w:noProof/>
          </w:rPr>
          <w:fldChar w:fldCharType="begin"/>
        </w:r>
        <w:r w:rsidR="00D40F55" w:rsidRPr="00C3320D">
          <w:rPr>
            <w:noProof/>
          </w:rPr>
          <w:instrText xml:space="preserve"> PAGEREF _Toc461702414 \h </w:instrText>
        </w:r>
        <w:r w:rsidR="00D40F55" w:rsidRPr="00C3320D">
          <w:rPr>
            <w:noProof/>
          </w:rPr>
        </w:r>
        <w:r w:rsidR="00D40F55" w:rsidRPr="00C3320D">
          <w:rPr>
            <w:noProof/>
          </w:rPr>
          <w:fldChar w:fldCharType="separate"/>
        </w:r>
        <w:r w:rsidR="00DB297D">
          <w:rPr>
            <w:noProof/>
          </w:rPr>
          <w:t>48</w:t>
        </w:r>
        <w:r w:rsidR="00D40F55" w:rsidRPr="00C3320D">
          <w:rPr>
            <w:noProof/>
          </w:rPr>
          <w:fldChar w:fldCharType="end"/>
        </w:r>
      </w:hyperlink>
    </w:p>
    <w:p w14:paraId="22020470" w14:textId="77777777" w:rsidR="00D40F55" w:rsidRPr="00C3320D" w:rsidRDefault="00B948C0">
      <w:pPr>
        <w:pStyle w:val="TOC1"/>
        <w:rPr>
          <w:rFonts w:asciiTheme="minorHAnsi" w:eastAsiaTheme="minorEastAsia" w:hAnsiTheme="minorHAnsi" w:cstheme="minorBidi"/>
          <w:caps w:val="0"/>
          <w:noProof/>
          <w:szCs w:val="22"/>
          <w:lang w:eastAsia="en-GB"/>
        </w:rPr>
      </w:pPr>
      <w:hyperlink w:anchor="_Toc461702415" w:history="1">
        <w:r w:rsidR="00D40F55" w:rsidRPr="00C3320D">
          <w:rPr>
            <w:rStyle w:val="Hyperlink"/>
            <w:rFonts w:cs="Arial"/>
            <w:noProof/>
            <w:color w:val="auto"/>
          </w:rPr>
          <w:t>CONTRACT SCHEDULE 2: EXIT MANAGEMENT</w:t>
        </w:r>
        <w:r w:rsidR="00D40F55" w:rsidRPr="00C3320D">
          <w:rPr>
            <w:noProof/>
          </w:rPr>
          <w:tab/>
        </w:r>
        <w:r w:rsidR="00D40F55" w:rsidRPr="00C3320D">
          <w:rPr>
            <w:noProof/>
          </w:rPr>
          <w:fldChar w:fldCharType="begin"/>
        </w:r>
        <w:r w:rsidR="00D40F55" w:rsidRPr="00C3320D">
          <w:rPr>
            <w:noProof/>
          </w:rPr>
          <w:instrText xml:space="preserve"> PAGEREF _Toc461702415 \h </w:instrText>
        </w:r>
        <w:r w:rsidR="00D40F55" w:rsidRPr="00C3320D">
          <w:rPr>
            <w:noProof/>
          </w:rPr>
        </w:r>
        <w:r w:rsidR="00D40F55" w:rsidRPr="00C3320D">
          <w:rPr>
            <w:noProof/>
          </w:rPr>
          <w:fldChar w:fldCharType="separate"/>
        </w:r>
        <w:r w:rsidR="00DB297D">
          <w:rPr>
            <w:noProof/>
          </w:rPr>
          <w:t>59</w:t>
        </w:r>
        <w:r w:rsidR="00D40F55" w:rsidRPr="00C3320D">
          <w:rPr>
            <w:noProof/>
          </w:rPr>
          <w:fldChar w:fldCharType="end"/>
        </w:r>
      </w:hyperlink>
    </w:p>
    <w:p w14:paraId="4270F496" w14:textId="77777777" w:rsidR="00D40F55" w:rsidRPr="00C3320D" w:rsidRDefault="00B948C0">
      <w:pPr>
        <w:pStyle w:val="TOC1"/>
        <w:rPr>
          <w:rFonts w:asciiTheme="minorHAnsi" w:eastAsiaTheme="minorEastAsia" w:hAnsiTheme="minorHAnsi" w:cstheme="minorBidi"/>
          <w:caps w:val="0"/>
          <w:noProof/>
          <w:szCs w:val="22"/>
          <w:lang w:eastAsia="en-GB"/>
        </w:rPr>
      </w:pPr>
      <w:hyperlink w:anchor="_Toc461702416" w:history="1">
        <w:r w:rsidR="00D40F55" w:rsidRPr="00C3320D">
          <w:rPr>
            <w:rStyle w:val="Hyperlink"/>
            <w:rFonts w:cs="Arial"/>
            <w:noProof/>
            <w:color w:val="auto"/>
          </w:rPr>
          <w:t>CONTRACT SCHEDULE 3: STAFF TRANSFER</w:t>
        </w:r>
        <w:r w:rsidR="00D40F55" w:rsidRPr="00C3320D">
          <w:rPr>
            <w:noProof/>
          </w:rPr>
          <w:tab/>
        </w:r>
        <w:r w:rsidR="00D40F55" w:rsidRPr="00C3320D">
          <w:rPr>
            <w:noProof/>
          </w:rPr>
          <w:fldChar w:fldCharType="begin"/>
        </w:r>
        <w:r w:rsidR="00D40F55" w:rsidRPr="00C3320D">
          <w:rPr>
            <w:noProof/>
          </w:rPr>
          <w:instrText xml:space="preserve"> PAGEREF _Toc461702416 \h </w:instrText>
        </w:r>
        <w:r w:rsidR="00D40F55" w:rsidRPr="00C3320D">
          <w:rPr>
            <w:noProof/>
          </w:rPr>
        </w:r>
        <w:r w:rsidR="00D40F55" w:rsidRPr="00C3320D">
          <w:rPr>
            <w:noProof/>
          </w:rPr>
          <w:fldChar w:fldCharType="separate"/>
        </w:r>
        <w:r w:rsidR="00DB297D">
          <w:rPr>
            <w:noProof/>
          </w:rPr>
          <w:t>70</w:t>
        </w:r>
        <w:r w:rsidR="00D40F55" w:rsidRPr="00C3320D">
          <w:rPr>
            <w:noProof/>
          </w:rPr>
          <w:fldChar w:fldCharType="end"/>
        </w:r>
      </w:hyperlink>
    </w:p>
    <w:p w14:paraId="0263E54E" w14:textId="77777777" w:rsidR="00D40F55" w:rsidRPr="00C3320D" w:rsidRDefault="00B948C0">
      <w:pPr>
        <w:pStyle w:val="TOC1"/>
        <w:rPr>
          <w:rFonts w:asciiTheme="minorHAnsi" w:eastAsiaTheme="minorEastAsia" w:hAnsiTheme="minorHAnsi" w:cstheme="minorBidi"/>
          <w:caps w:val="0"/>
          <w:noProof/>
          <w:szCs w:val="22"/>
          <w:lang w:eastAsia="en-GB"/>
        </w:rPr>
      </w:pPr>
      <w:hyperlink w:anchor="_Toc461702417" w:history="1">
        <w:r w:rsidR="00D40F55" w:rsidRPr="00C3320D">
          <w:rPr>
            <w:rStyle w:val="Hyperlink"/>
            <w:rFonts w:cs="Arial"/>
            <w:noProof/>
            <w:color w:val="auto"/>
          </w:rPr>
          <w:t>CONTRACT SCHEDULE 4: TRANSPARENCY REPORTS</w:t>
        </w:r>
        <w:r w:rsidR="00D40F55" w:rsidRPr="00C3320D">
          <w:rPr>
            <w:noProof/>
          </w:rPr>
          <w:tab/>
        </w:r>
        <w:r w:rsidR="00D40F55" w:rsidRPr="00C3320D">
          <w:rPr>
            <w:noProof/>
          </w:rPr>
          <w:fldChar w:fldCharType="begin"/>
        </w:r>
        <w:r w:rsidR="00D40F55" w:rsidRPr="00C3320D">
          <w:rPr>
            <w:noProof/>
          </w:rPr>
          <w:instrText xml:space="preserve"> PAGEREF _Toc461702417 \h </w:instrText>
        </w:r>
        <w:r w:rsidR="00D40F55" w:rsidRPr="00C3320D">
          <w:rPr>
            <w:noProof/>
          </w:rPr>
        </w:r>
        <w:r w:rsidR="00D40F55" w:rsidRPr="00C3320D">
          <w:rPr>
            <w:noProof/>
          </w:rPr>
          <w:fldChar w:fldCharType="separate"/>
        </w:r>
        <w:r w:rsidR="00DB297D">
          <w:rPr>
            <w:noProof/>
          </w:rPr>
          <w:t>103</w:t>
        </w:r>
        <w:r w:rsidR="00D40F55" w:rsidRPr="00C3320D">
          <w:rPr>
            <w:noProof/>
          </w:rPr>
          <w:fldChar w:fldCharType="end"/>
        </w:r>
      </w:hyperlink>
    </w:p>
    <w:p w14:paraId="4D20371C" w14:textId="77777777" w:rsidR="009D7EB8" w:rsidRPr="00C3320D" w:rsidRDefault="00AD21DC" w:rsidP="00D40F55">
      <w:pPr>
        <w:pStyle w:val="TOC8"/>
        <w:spacing w:before="120"/>
        <w:rPr>
          <w:rFonts w:ascii="Arial" w:hAnsi="Arial" w:cs="Arial"/>
          <w:szCs w:val="22"/>
        </w:rPr>
      </w:pPr>
      <w:r w:rsidRPr="00C3320D">
        <w:rPr>
          <w:rFonts w:ascii="Arial" w:hAnsi="Arial" w:cs="Arial"/>
          <w:szCs w:val="22"/>
        </w:rPr>
        <w:fldChar w:fldCharType="end"/>
      </w:r>
    </w:p>
    <w:p w14:paraId="67EEF8C6" w14:textId="77777777" w:rsidR="009D7EB8" w:rsidRPr="00C3320D" w:rsidRDefault="009D7EB8" w:rsidP="00D40F55">
      <w:pPr>
        <w:overflowPunct/>
        <w:autoSpaceDE/>
        <w:autoSpaceDN/>
        <w:adjustRightInd/>
        <w:spacing w:before="120" w:after="120" w:line="240" w:lineRule="auto"/>
        <w:jc w:val="left"/>
        <w:textAlignment w:val="auto"/>
        <w:rPr>
          <w:rFonts w:eastAsia="STZhongsong" w:cs="Arial"/>
          <w:caps/>
          <w:szCs w:val="22"/>
          <w:lang w:eastAsia="zh-CN"/>
        </w:rPr>
      </w:pPr>
      <w:r w:rsidRPr="00C3320D">
        <w:rPr>
          <w:rFonts w:cs="Arial"/>
          <w:szCs w:val="22"/>
        </w:rPr>
        <w:br w:type="page"/>
      </w:r>
    </w:p>
    <w:p w14:paraId="55CAA855" w14:textId="77777777" w:rsidR="00415BB5" w:rsidRPr="00C3320D" w:rsidRDefault="00415BB5" w:rsidP="00D40F55">
      <w:pPr>
        <w:spacing w:before="120" w:after="120" w:line="240" w:lineRule="auto"/>
        <w:rPr>
          <w:rFonts w:cs="Arial"/>
          <w:b/>
          <w:szCs w:val="22"/>
        </w:rPr>
      </w:pPr>
      <w:bookmarkStart w:id="55" w:name="TOCField"/>
      <w:bookmarkEnd w:id="55"/>
      <w:r w:rsidRPr="00C3320D">
        <w:rPr>
          <w:rFonts w:cs="Arial"/>
          <w:b/>
          <w:szCs w:val="22"/>
        </w:rPr>
        <w:lastRenderedPageBreak/>
        <w:t>RECITALS</w:t>
      </w:r>
    </w:p>
    <w:p w14:paraId="14283023" w14:textId="4EB5661C" w:rsidR="00415BB5" w:rsidRPr="00C3320D" w:rsidRDefault="008B0862" w:rsidP="0013678F">
      <w:pPr>
        <w:pStyle w:val="GPSSectionHeading"/>
        <w:numPr>
          <w:ilvl w:val="0"/>
          <w:numId w:val="41"/>
        </w:numPr>
        <w:tabs>
          <w:tab w:val="left" w:pos="1134"/>
        </w:tabs>
        <w:spacing w:before="120" w:after="120"/>
        <w:ind w:left="1134" w:hanging="567"/>
        <w:jc w:val="both"/>
        <w:rPr>
          <w:rFonts w:cs="Arial"/>
          <w:b w:val="0"/>
          <w:caps w:val="0"/>
          <w:color w:val="auto"/>
          <w:u w:val="none"/>
        </w:rPr>
      </w:pPr>
      <w:bookmarkStart w:id="56" w:name="_Toc303802818"/>
      <w:bookmarkStart w:id="57" w:name="_Toc430879909"/>
      <w:bookmarkStart w:id="58" w:name="_Toc430880107"/>
      <w:bookmarkStart w:id="59" w:name="_Toc430880393"/>
      <w:bookmarkStart w:id="60" w:name="_Toc430880538"/>
      <w:bookmarkStart w:id="61" w:name="_Toc430880794"/>
      <w:bookmarkStart w:id="62" w:name="_Toc430941298"/>
      <w:bookmarkStart w:id="63" w:name="_Toc431551111"/>
      <w:bookmarkStart w:id="64" w:name="_Toc303802819"/>
      <w:bookmarkStart w:id="65" w:name="_Toc430879910"/>
      <w:bookmarkStart w:id="66" w:name="_Toc430880108"/>
      <w:bookmarkStart w:id="67" w:name="_Toc430880394"/>
      <w:bookmarkStart w:id="68" w:name="_Toc430880539"/>
      <w:bookmarkStart w:id="69" w:name="_Toc430880795"/>
      <w:bookmarkStart w:id="70" w:name="_Toc430941299"/>
      <w:bookmarkStart w:id="71" w:name="_Toc431551112"/>
      <w:r w:rsidRPr="00C3320D">
        <w:rPr>
          <w:rFonts w:cs="Arial"/>
          <w:b w:val="0"/>
          <w:caps w:val="0"/>
          <w:color w:val="auto"/>
          <w:u w:val="none"/>
        </w:rPr>
        <w:t>T</w:t>
      </w:r>
      <w:r w:rsidR="00415BB5" w:rsidRPr="00C3320D">
        <w:rPr>
          <w:rFonts w:cs="Arial"/>
          <w:b w:val="0"/>
          <w:caps w:val="0"/>
          <w:color w:val="auto"/>
          <w:u w:val="none"/>
        </w:rPr>
        <w:t xml:space="preserve">he Customer has followed the call off procedure set out in paragraph 1.3 of </w:t>
      </w:r>
      <w:r w:rsidRPr="00C3320D">
        <w:rPr>
          <w:rFonts w:cs="Arial"/>
          <w:b w:val="0"/>
          <w:caps w:val="0"/>
          <w:color w:val="auto"/>
          <w:u w:val="none"/>
        </w:rPr>
        <w:t xml:space="preserve">Panel </w:t>
      </w:r>
      <w:r w:rsidR="00415BB5" w:rsidRPr="00C3320D">
        <w:rPr>
          <w:rFonts w:cs="Arial"/>
          <w:b w:val="0"/>
          <w:caps w:val="0"/>
          <w:color w:val="auto"/>
          <w:u w:val="none"/>
        </w:rPr>
        <w:t>Schedule 5 (</w:t>
      </w:r>
      <w:r w:rsidRPr="00C3320D">
        <w:rPr>
          <w:rFonts w:cs="Arial"/>
          <w:b w:val="0"/>
          <w:caps w:val="0"/>
          <w:color w:val="auto"/>
          <w:u w:val="none"/>
        </w:rPr>
        <w:t xml:space="preserve">Ordering </w:t>
      </w:r>
      <w:r w:rsidR="00415BB5" w:rsidRPr="00C3320D">
        <w:rPr>
          <w:rFonts w:cs="Arial"/>
          <w:b w:val="0"/>
          <w:caps w:val="0"/>
          <w:color w:val="auto"/>
          <w:u w:val="none"/>
        </w:rPr>
        <w:t xml:space="preserve">Procedure) and has awarded this </w:t>
      </w:r>
      <w:r w:rsidRPr="00C3320D">
        <w:rPr>
          <w:rFonts w:cs="Arial"/>
          <w:b w:val="0"/>
          <w:caps w:val="0"/>
          <w:color w:val="auto"/>
          <w:u w:val="none"/>
        </w:rPr>
        <w:t xml:space="preserve">Legal Services </w:t>
      </w:r>
      <w:r w:rsidR="00415BB5" w:rsidRPr="00C3320D">
        <w:rPr>
          <w:rFonts w:cs="Arial"/>
          <w:b w:val="0"/>
          <w:caps w:val="0"/>
          <w:color w:val="auto"/>
          <w:u w:val="none"/>
        </w:rPr>
        <w:t xml:space="preserve">Contract to the Supplier by way of </w:t>
      </w:r>
      <w:r w:rsidRPr="00C3320D">
        <w:rPr>
          <w:rFonts w:cs="Arial"/>
          <w:b w:val="0"/>
          <w:caps w:val="0"/>
          <w:color w:val="auto"/>
          <w:u w:val="none"/>
        </w:rPr>
        <w:t>a Further Competition Procedure</w:t>
      </w:r>
      <w:r w:rsidR="00415BB5" w:rsidRPr="00C3320D">
        <w:rPr>
          <w:rFonts w:cs="Arial"/>
          <w:b w:val="0"/>
          <w:caps w:val="0"/>
          <w:color w:val="auto"/>
          <w:u w:val="none"/>
        </w:rPr>
        <w:t>.</w:t>
      </w:r>
      <w:bookmarkEnd w:id="56"/>
      <w:bookmarkEnd w:id="57"/>
      <w:bookmarkEnd w:id="58"/>
      <w:bookmarkEnd w:id="59"/>
      <w:bookmarkEnd w:id="60"/>
      <w:bookmarkEnd w:id="61"/>
      <w:bookmarkEnd w:id="62"/>
      <w:bookmarkEnd w:id="63"/>
    </w:p>
    <w:p w14:paraId="64CB6509" w14:textId="6660E15C" w:rsidR="00415BB5" w:rsidRPr="00C3320D" w:rsidRDefault="00415BB5" w:rsidP="0013678F">
      <w:pPr>
        <w:pStyle w:val="GPSSectionHeading"/>
        <w:numPr>
          <w:ilvl w:val="0"/>
          <w:numId w:val="41"/>
        </w:numPr>
        <w:tabs>
          <w:tab w:val="left" w:pos="1134"/>
        </w:tabs>
        <w:spacing w:before="120" w:after="120"/>
        <w:ind w:left="1134" w:hanging="567"/>
        <w:jc w:val="both"/>
        <w:rPr>
          <w:rFonts w:cs="Arial"/>
          <w:b w:val="0"/>
          <w:caps w:val="0"/>
          <w:color w:val="auto"/>
          <w:u w:val="none"/>
        </w:rPr>
      </w:pPr>
      <w:r w:rsidRPr="00C3320D">
        <w:rPr>
          <w:rFonts w:cs="Arial"/>
          <w:b w:val="0"/>
          <w:caps w:val="0"/>
          <w:color w:val="auto"/>
          <w:u w:val="none"/>
        </w:rPr>
        <w:t>The Customer issued its Statement of Requirements for the provision of the Ordered</w:t>
      </w:r>
      <w:r w:rsidR="00357673">
        <w:rPr>
          <w:rFonts w:cs="Arial"/>
          <w:b w:val="0"/>
          <w:caps w:val="0"/>
          <w:color w:val="auto"/>
          <w:u w:val="none"/>
        </w:rPr>
        <w:t xml:space="preserve"> Panel Services on 03/08/2020</w:t>
      </w:r>
      <w:r w:rsidRPr="00C3320D">
        <w:rPr>
          <w:rFonts w:cs="Arial"/>
          <w:b w:val="0"/>
          <w:i/>
          <w:caps w:val="0"/>
          <w:color w:val="auto"/>
          <w:u w:val="none"/>
        </w:rPr>
        <w:t>.</w:t>
      </w:r>
      <w:bookmarkEnd w:id="64"/>
      <w:bookmarkEnd w:id="65"/>
      <w:bookmarkEnd w:id="66"/>
      <w:bookmarkEnd w:id="67"/>
      <w:bookmarkEnd w:id="68"/>
      <w:bookmarkEnd w:id="69"/>
      <w:bookmarkEnd w:id="70"/>
      <w:bookmarkEnd w:id="71"/>
    </w:p>
    <w:p w14:paraId="69EFFE8E" w14:textId="21F20F08" w:rsidR="00415BB5" w:rsidRPr="00C3320D" w:rsidRDefault="00415BB5" w:rsidP="0013678F">
      <w:pPr>
        <w:pStyle w:val="GPSSectionHeading"/>
        <w:numPr>
          <w:ilvl w:val="0"/>
          <w:numId w:val="41"/>
        </w:numPr>
        <w:tabs>
          <w:tab w:val="left" w:pos="1134"/>
        </w:tabs>
        <w:spacing w:before="120" w:after="120"/>
        <w:ind w:left="1134" w:hanging="567"/>
        <w:jc w:val="both"/>
        <w:rPr>
          <w:rFonts w:cs="Arial"/>
          <w:b w:val="0"/>
          <w:caps w:val="0"/>
          <w:color w:val="auto"/>
          <w:u w:val="none"/>
        </w:rPr>
      </w:pPr>
      <w:bookmarkStart w:id="72" w:name="_Toc303802820"/>
      <w:bookmarkStart w:id="73" w:name="_Toc430879911"/>
      <w:bookmarkStart w:id="74" w:name="_Toc430880109"/>
      <w:bookmarkStart w:id="75" w:name="_Toc430880395"/>
      <w:bookmarkStart w:id="76" w:name="_Toc430880540"/>
      <w:bookmarkStart w:id="77" w:name="_Toc430880796"/>
      <w:bookmarkStart w:id="78" w:name="_Toc430941300"/>
      <w:bookmarkStart w:id="79" w:name="_Toc431551113"/>
      <w:r w:rsidRPr="00C3320D">
        <w:rPr>
          <w:rFonts w:cs="Arial"/>
          <w:b w:val="0"/>
          <w:caps w:val="0"/>
          <w:color w:val="auto"/>
          <w:u w:val="none"/>
        </w:rPr>
        <w:t>In response to the Statement of Requirements the Supplier submitted a Tender to t</w:t>
      </w:r>
      <w:r w:rsidR="00357673">
        <w:rPr>
          <w:rFonts w:cs="Arial"/>
          <w:b w:val="0"/>
          <w:caps w:val="0"/>
          <w:color w:val="auto"/>
          <w:u w:val="none"/>
        </w:rPr>
        <w:t>he Customer on the 10/08/2020</w:t>
      </w:r>
      <w:r w:rsidRPr="00C3320D">
        <w:rPr>
          <w:rFonts w:cs="Arial"/>
          <w:b w:val="0"/>
          <w:caps w:val="0"/>
          <w:color w:val="auto"/>
          <w:u w:val="none"/>
        </w:rPr>
        <w:t xml:space="preserve"> through which it provided to the Customer its solution for providing the Ordered Panel Services.</w:t>
      </w:r>
      <w:bookmarkEnd w:id="72"/>
      <w:bookmarkEnd w:id="73"/>
      <w:bookmarkEnd w:id="74"/>
      <w:bookmarkEnd w:id="75"/>
      <w:bookmarkEnd w:id="76"/>
      <w:bookmarkEnd w:id="77"/>
      <w:bookmarkEnd w:id="78"/>
      <w:bookmarkEnd w:id="79"/>
    </w:p>
    <w:p w14:paraId="37058A31" w14:textId="408A3C78" w:rsidR="00415BB5" w:rsidRPr="00C3320D" w:rsidRDefault="00415BB5" w:rsidP="0013678F">
      <w:pPr>
        <w:pStyle w:val="GPSSectionHeading"/>
        <w:numPr>
          <w:ilvl w:val="0"/>
          <w:numId w:val="41"/>
        </w:numPr>
        <w:tabs>
          <w:tab w:val="left" w:pos="1134"/>
        </w:tabs>
        <w:spacing w:before="120" w:after="120"/>
        <w:ind w:left="1134" w:hanging="567"/>
        <w:jc w:val="both"/>
        <w:rPr>
          <w:rFonts w:cs="Arial"/>
          <w:b w:val="0"/>
          <w:caps w:val="0"/>
          <w:color w:val="auto"/>
          <w:u w:val="none"/>
        </w:rPr>
      </w:pPr>
      <w:bookmarkStart w:id="80" w:name="_Toc303802821"/>
      <w:bookmarkStart w:id="81" w:name="_Toc430879912"/>
      <w:bookmarkStart w:id="82" w:name="_Toc430880110"/>
      <w:bookmarkStart w:id="83" w:name="_Toc430880396"/>
      <w:bookmarkStart w:id="84" w:name="_Toc430880541"/>
      <w:bookmarkStart w:id="85" w:name="_Toc430880797"/>
      <w:bookmarkStart w:id="86" w:name="_Toc430941301"/>
      <w:bookmarkStart w:id="87" w:name="_Toc431551114"/>
      <w:r w:rsidRPr="00C3320D">
        <w:rPr>
          <w:rFonts w:cs="Arial"/>
          <w:b w:val="0"/>
          <w:caps w:val="0"/>
          <w:color w:val="auto"/>
          <w:u w:val="none"/>
        </w:rPr>
        <w:t xml:space="preserve">On the basis of the Tender, the Customer selected the Supplier to provide the </w:t>
      </w:r>
      <w:r w:rsidR="00745E36" w:rsidRPr="00C3320D">
        <w:rPr>
          <w:rFonts w:cs="Arial"/>
          <w:b w:val="0"/>
          <w:caps w:val="0"/>
          <w:color w:val="auto"/>
          <w:u w:val="none"/>
        </w:rPr>
        <w:t xml:space="preserve">Ordered Panel </w:t>
      </w:r>
      <w:r w:rsidRPr="00C3320D">
        <w:rPr>
          <w:rFonts w:cs="Arial"/>
          <w:b w:val="0"/>
          <w:caps w:val="0"/>
          <w:color w:val="auto"/>
          <w:u w:val="none"/>
        </w:rPr>
        <w:t xml:space="preserve">Services to the Customer in accordance with the terms of this </w:t>
      </w:r>
      <w:r w:rsidR="00745E36" w:rsidRPr="00C3320D">
        <w:rPr>
          <w:rFonts w:cs="Arial"/>
          <w:b w:val="0"/>
          <w:caps w:val="0"/>
          <w:color w:val="auto"/>
          <w:u w:val="none"/>
        </w:rPr>
        <w:t>Legal Service</w:t>
      </w:r>
      <w:r w:rsidRPr="00C3320D">
        <w:rPr>
          <w:rFonts w:cs="Arial"/>
          <w:b w:val="0"/>
          <w:caps w:val="0"/>
          <w:color w:val="auto"/>
          <w:u w:val="none"/>
        </w:rPr>
        <w:t xml:space="preserve"> Contract.</w:t>
      </w:r>
      <w:bookmarkEnd w:id="80"/>
      <w:bookmarkEnd w:id="81"/>
      <w:bookmarkEnd w:id="82"/>
      <w:bookmarkEnd w:id="83"/>
      <w:bookmarkEnd w:id="84"/>
      <w:bookmarkEnd w:id="85"/>
      <w:bookmarkEnd w:id="86"/>
      <w:bookmarkEnd w:id="87"/>
    </w:p>
    <w:p w14:paraId="316127BA" w14:textId="77777777" w:rsidR="00415BB5" w:rsidRPr="00C3320D" w:rsidRDefault="00415BB5" w:rsidP="00D40F55">
      <w:pPr>
        <w:pStyle w:val="Heading1"/>
        <w:spacing w:before="120" w:after="120"/>
        <w:ind w:left="720"/>
        <w:rPr>
          <w:rFonts w:cs="Arial"/>
          <w:szCs w:val="22"/>
        </w:rPr>
      </w:pPr>
    </w:p>
    <w:p w14:paraId="773DC6CF" w14:textId="77777777" w:rsidR="00F807DC" w:rsidRPr="00C3320D" w:rsidRDefault="005C28AA" w:rsidP="00D40F55">
      <w:pPr>
        <w:pStyle w:val="Heading1"/>
        <w:spacing w:before="120" w:after="120"/>
        <w:rPr>
          <w:rFonts w:cs="Arial"/>
          <w:szCs w:val="22"/>
        </w:rPr>
      </w:pPr>
      <w:bookmarkStart w:id="88" w:name="_Toc461702390"/>
      <w:r w:rsidRPr="00C3320D">
        <w:rPr>
          <w:rFonts w:cs="Arial"/>
          <w:szCs w:val="22"/>
        </w:rPr>
        <w:t>DEFINITIONS AND INTERPRETATION</w:t>
      </w:r>
      <w:bookmarkEnd w:id="88"/>
    </w:p>
    <w:p w14:paraId="1800F4E7" w14:textId="77777777" w:rsidR="00F807DC" w:rsidRPr="00C3320D" w:rsidRDefault="007562F7" w:rsidP="00D40F55">
      <w:pPr>
        <w:pStyle w:val="Heading2"/>
        <w:spacing w:before="120" w:after="120"/>
        <w:rPr>
          <w:rFonts w:cs="Arial"/>
          <w:szCs w:val="22"/>
        </w:rPr>
      </w:pPr>
      <w:r w:rsidRPr="00C3320D">
        <w:rPr>
          <w:rFonts w:cs="Arial"/>
          <w:szCs w:val="22"/>
        </w:rPr>
        <w:t>Definitions</w:t>
      </w:r>
    </w:p>
    <w:p w14:paraId="77C00593" w14:textId="77777777" w:rsidR="00F807DC" w:rsidRPr="00C3320D" w:rsidRDefault="007562F7" w:rsidP="00D40F55">
      <w:pPr>
        <w:pStyle w:val="Heading3"/>
        <w:spacing w:before="120" w:after="120"/>
        <w:rPr>
          <w:rFonts w:cs="Arial"/>
          <w:szCs w:val="22"/>
        </w:rPr>
      </w:pPr>
      <w:r w:rsidRPr="00C3320D">
        <w:rPr>
          <w:rFonts w:cs="Arial"/>
          <w:szCs w:val="22"/>
        </w:rPr>
        <w:t xml:space="preserve">In </w:t>
      </w:r>
      <w:r w:rsidR="00187FBC" w:rsidRPr="00C3320D">
        <w:rPr>
          <w:rFonts w:cs="Arial"/>
          <w:szCs w:val="22"/>
        </w:rPr>
        <w:t>this</w:t>
      </w:r>
      <w:r w:rsidR="0046589E" w:rsidRPr="00C3320D">
        <w:rPr>
          <w:rFonts w:cs="Arial"/>
          <w:szCs w:val="22"/>
        </w:rPr>
        <w:t xml:space="preserve"> </w:t>
      </w:r>
      <w:r w:rsidR="008C689D" w:rsidRPr="00C3320D">
        <w:rPr>
          <w:rFonts w:cs="Arial"/>
          <w:szCs w:val="22"/>
        </w:rPr>
        <w:t>Legal Services Contract</w:t>
      </w:r>
      <w:r w:rsidR="0046589E" w:rsidRPr="00C3320D">
        <w:rPr>
          <w:rFonts w:cs="Arial"/>
          <w:szCs w:val="22"/>
        </w:rPr>
        <w:t>,</w:t>
      </w:r>
      <w:r w:rsidRPr="00C3320D">
        <w:rPr>
          <w:rFonts w:cs="Arial"/>
          <w:szCs w:val="22"/>
        </w:rPr>
        <w:t xml:space="preserve"> unless the context otherwise requires</w:t>
      </w:r>
      <w:r w:rsidR="0046589E" w:rsidRPr="00C3320D">
        <w:rPr>
          <w:rFonts w:cs="Arial"/>
          <w:szCs w:val="22"/>
        </w:rPr>
        <w:t>,</w:t>
      </w:r>
      <w:r w:rsidRPr="00C3320D">
        <w:rPr>
          <w:rFonts w:cs="Arial"/>
          <w:szCs w:val="22"/>
        </w:rPr>
        <w:t xml:space="preserve"> </w:t>
      </w:r>
      <w:r w:rsidR="00187FBC" w:rsidRPr="00C3320D">
        <w:rPr>
          <w:rFonts w:cs="Arial"/>
          <w:szCs w:val="22"/>
        </w:rPr>
        <w:t>capitalised expressions shall have the meanings set out in Contract Schedule 1 (Definitions) or the relevant Contract Schedule in which that capitalised expression appears.</w:t>
      </w:r>
    </w:p>
    <w:p w14:paraId="1CA2D96E" w14:textId="77777777" w:rsidR="009E3053" w:rsidRPr="00C3320D" w:rsidRDefault="009E3053" w:rsidP="00D40F55">
      <w:pPr>
        <w:pStyle w:val="Heading3"/>
        <w:spacing w:before="120" w:after="120"/>
        <w:rPr>
          <w:rFonts w:cs="Arial"/>
          <w:szCs w:val="22"/>
        </w:rPr>
      </w:pPr>
      <w:r w:rsidRPr="00C3320D">
        <w:rPr>
          <w:rFonts w:cs="Arial"/>
          <w:szCs w:val="22"/>
        </w:rPr>
        <w:t>If a capitalised expression does not have an interpretation in Contract Schedule 1 (Definitions) or relevant Contract Schedule, it shall have the meaning given to it in the Panel Agreement. If no meaning is given to it in the Panel Agreement, it shall, in the first instance, be interpreted in accordance with the common interpretation within the relevant market sector/industry where appropriate. Otherwise, it shall be interpreted in accordance with the dictionary meaning</w:t>
      </w:r>
    </w:p>
    <w:p w14:paraId="2E7C22B6" w14:textId="77777777" w:rsidR="00F807DC" w:rsidRPr="00C3320D" w:rsidRDefault="007562F7" w:rsidP="00D40F55">
      <w:pPr>
        <w:pStyle w:val="Heading2"/>
        <w:keepNext/>
        <w:spacing w:before="120" w:after="120"/>
        <w:rPr>
          <w:rFonts w:cs="Arial"/>
          <w:szCs w:val="22"/>
        </w:rPr>
      </w:pPr>
      <w:r w:rsidRPr="00C3320D">
        <w:rPr>
          <w:rFonts w:cs="Arial"/>
          <w:szCs w:val="22"/>
        </w:rPr>
        <w:t>Interpretation</w:t>
      </w:r>
    </w:p>
    <w:p w14:paraId="6B4C5A1C" w14:textId="77777777" w:rsidR="00F807DC" w:rsidRPr="00C3320D" w:rsidRDefault="007562F7" w:rsidP="00D40F55">
      <w:pPr>
        <w:pStyle w:val="Heading3"/>
        <w:spacing w:before="120" w:after="120"/>
        <w:rPr>
          <w:rFonts w:cs="Arial"/>
          <w:szCs w:val="22"/>
        </w:rPr>
      </w:pPr>
      <w:r w:rsidRPr="00C3320D">
        <w:rPr>
          <w:rFonts w:cs="Arial"/>
          <w:szCs w:val="22"/>
        </w:rPr>
        <w:t xml:space="preserve">The interpretation and construction of the </w:t>
      </w:r>
      <w:r w:rsidR="008C689D" w:rsidRPr="00C3320D">
        <w:rPr>
          <w:rFonts w:cs="Arial"/>
          <w:szCs w:val="22"/>
        </w:rPr>
        <w:t>Legal Services Contract</w:t>
      </w:r>
      <w:r w:rsidRPr="00C3320D">
        <w:rPr>
          <w:rFonts w:cs="Arial"/>
          <w:szCs w:val="22"/>
        </w:rPr>
        <w:t xml:space="preserve"> shall be subject to the following provisions:</w:t>
      </w:r>
    </w:p>
    <w:p w14:paraId="6B29D4A3" w14:textId="77777777" w:rsidR="00F807DC" w:rsidRPr="00C3320D" w:rsidRDefault="007562F7" w:rsidP="00D40F55">
      <w:pPr>
        <w:pStyle w:val="Heading4"/>
        <w:spacing w:before="120" w:after="120"/>
        <w:rPr>
          <w:rFonts w:cs="Arial"/>
          <w:szCs w:val="22"/>
        </w:rPr>
      </w:pPr>
      <w:r w:rsidRPr="00C3320D">
        <w:rPr>
          <w:rFonts w:cs="Arial"/>
          <w:szCs w:val="22"/>
        </w:rPr>
        <w:t>words importing the singular meaning include where the context so admits the plural meaning and vice versa;</w:t>
      </w:r>
    </w:p>
    <w:p w14:paraId="3ECF63C8" w14:textId="77777777" w:rsidR="00F807DC" w:rsidRPr="00C3320D" w:rsidRDefault="007562F7" w:rsidP="00D40F55">
      <w:pPr>
        <w:pStyle w:val="Heading4"/>
        <w:spacing w:before="120" w:after="120"/>
        <w:rPr>
          <w:rFonts w:cs="Arial"/>
          <w:szCs w:val="22"/>
        </w:rPr>
      </w:pPr>
      <w:r w:rsidRPr="00C3320D">
        <w:rPr>
          <w:rFonts w:cs="Arial"/>
          <w:szCs w:val="22"/>
        </w:rPr>
        <w:t xml:space="preserve">words importing the masculine include the feminine and the neuter; </w:t>
      </w:r>
    </w:p>
    <w:p w14:paraId="3533BF28" w14:textId="77777777" w:rsidR="00F807DC" w:rsidRPr="00C3320D" w:rsidRDefault="007562F7" w:rsidP="00D40F55">
      <w:pPr>
        <w:pStyle w:val="Heading4"/>
        <w:spacing w:before="120" w:after="120"/>
        <w:rPr>
          <w:rFonts w:cs="Arial"/>
          <w:szCs w:val="22"/>
        </w:rPr>
      </w:pPr>
      <w:r w:rsidRPr="00C3320D">
        <w:rPr>
          <w:rFonts w:cs="Arial"/>
          <w:szCs w:val="22"/>
        </w:rPr>
        <w:t>the words "include", "includes" and "including" “for example” and “in particular” and words of similar effect are to be construed as if they were immediately followed by the words "without limitation" and shall not limit the general effect of the words which precede them;</w:t>
      </w:r>
    </w:p>
    <w:p w14:paraId="1D3930A8" w14:textId="77777777" w:rsidR="00F807DC" w:rsidRPr="00C3320D" w:rsidRDefault="009E3053" w:rsidP="00D40F55">
      <w:pPr>
        <w:pStyle w:val="Heading4"/>
        <w:spacing w:before="120" w:after="120"/>
        <w:rPr>
          <w:rFonts w:cs="Arial"/>
          <w:szCs w:val="22"/>
        </w:rPr>
      </w:pPr>
      <w:r w:rsidRPr="00C3320D">
        <w:rPr>
          <w:rFonts w:cs="Arial"/>
          <w:szCs w:val="22"/>
        </w:rPr>
        <w:t>references to a person include an individual, company, body corporate, corporation, unincorporated association, firm, partnership or other legal entity or Crown</w:t>
      </w:r>
      <w:r w:rsidR="007562F7" w:rsidRPr="00C3320D">
        <w:rPr>
          <w:rFonts w:cs="Arial"/>
          <w:szCs w:val="22"/>
        </w:rPr>
        <w:t>;</w:t>
      </w:r>
    </w:p>
    <w:p w14:paraId="360C6FAE" w14:textId="77777777" w:rsidR="00F807DC" w:rsidRPr="00C3320D" w:rsidRDefault="007562F7" w:rsidP="00D40F55">
      <w:pPr>
        <w:pStyle w:val="Heading4"/>
        <w:tabs>
          <w:tab w:val="num" w:pos="3544"/>
        </w:tabs>
        <w:spacing w:before="120" w:after="120"/>
        <w:rPr>
          <w:rFonts w:cs="Arial"/>
          <w:szCs w:val="22"/>
        </w:rPr>
      </w:pPr>
      <w:r w:rsidRPr="00C3320D">
        <w:rPr>
          <w:rFonts w:cs="Arial"/>
          <w:szCs w:val="22"/>
        </w:rPr>
        <w:t>references to any statute, enactment, order, regulation</w:t>
      </w:r>
      <w:r w:rsidR="00F60503" w:rsidRPr="00C3320D">
        <w:rPr>
          <w:rFonts w:cs="Arial"/>
          <w:szCs w:val="22"/>
        </w:rPr>
        <w:t>, code, official guidance</w:t>
      </w:r>
      <w:r w:rsidRPr="00C3320D">
        <w:rPr>
          <w:rFonts w:cs="Arial"/>
          <w:szCs w:val="22"/>
        </w:rPr>
        <w:t xml:space="preserve"> or other similar instrument shall be construed as a reference to the statute, enactment, order, regulation</w:t>
      </w:r>
      <w:r w:rsidR="00F60503" w:rsidRPr="00C3320D">
        <w:rPr>
          <w:rFonts w:cs="Arial"/>
          <w:szCs w:val="22"/>
        </w:rPr>
        <w:t>,</w:t>
      </w:r>
      <w:r w:rsidRPr="00C3320D">
        <w:rPr>
          <w:rFonts w:cs="Arial"/>
          <w:szCs w:val="22"/>
        </w:rPr>
        <w:t xml:space="preserve"> </w:t>
      </w:r>
      <w:r w:rsidR="00F60503" w:rsidRPr="00C3320D">
        <w:rPr>
          <w:rFonts w:cs="Arial"/>
          <w:szCs w:val="22"/>
        </w:rPr>
        <w:t xml:space="preserve">code, official guidance </w:t>
      </w:r>
      <w:r w:rsidRPr="00C3320D">
        <w:rPr>
          <w:rFonts w:cs="Arial"/>
          <w:szCs w:val="22"/>
        </w:rPr>
        <w:t xml:space="preserve">or instrument as amended </w:t>
      </w:r>
      <w:r w:rsidR="00F60503" w:rsidRPr="00C3320D">
        <w:rPr>
          <w:rFonts w:cs="Arial"/>
          <w:szCs w:val="22"/>
        </w:rPr>
        <w:t xml:space="preserve">or replaced </w:t>
      </w:r>
      <w:r w:rsidRPr="00C3320D">
        <w:rPr>
          <w:rFonts w:cs="Arial"/>
          <w:szCs w:val="22"/>
        </w:rPr>
        <w:t>by any subsequent enactment, modification, order, regulation</w:t>
      </w:r>
      <w:r w:rsidR="00F60503" w:rsidRPr="00C3320D">
        <w:rPr>
          <w:rFonts w:cs="Arial"/>
          <w:szCs w:val="22"/>
        </w:rPr>
        <w:t>, code, official guidance</w:t>
      </w:r>
      <w:r w:rsidRPr="00C3320D">
        <w:rPr>
          <w:rFonts w:cs="Arial"/>
          <w:szCs w:val="22"/>
        </w:rPr>
        <w:t xml:space="preserve"> or instrument </w:t>
      </w:r>
      <w:r w:rsidR="0046589E" w:rsidRPr="00C3320D">
        <w:rPr>
          <w:rFonts w:cs="Arial"/>
          <w:szCs w:val="22"/>
        </w:rPr>
        <w:t xml:space="preserve">(whether </w:t>
      </w:r>
      <w:r w:rsidR="00F60503" w:rsidRPr="00C3320D">
        <w:rPr>
          <w:rFonts w:cs="Arial"/>
          <w:szCs w:val="22"/>
        </w:rPr>
        <w:t>such amendment or replacement occurs</w:t>
      </w:r>
      <w:r w:rsidR="0046589E" w:rsidRPr="00C3320D">
        <w:rPr>
          <w:rFonts w:cs="Arial"/>
          <w:szCs w:val="22"/>
        </w:rPr>
        <w:t xml:space="preserve"> before or after the date of the </w:t>
      </w:r>
      <w:r w:rsidR="008C689D" w:rsidRPr="00C3320D">
        <w:rPr>
          <w:rFonts w:cs="Arial"/>
          <w:szCs w:val="22"/>
        </w:rPr>
        <w:t>Legal Services Contract</w:t>
      </w:r>
      <w:r w:rsidR="0046589E" w:rsidRPr="00C3320D">
        <w:rPr>
          <w:rFonts w:cs="Arial"/>
          <w:szCs w:val="22"/>
        </w:rPr>
        <w:t>)</w:t>
      </w:r>
      <w:r w:rsidRPr="00C3320D">
        <w:rPr>
          <w:rFonts w:cs="Arial"/>
          <w:szCs w:val="22"/>
        </w:rPr>
        <w:t>;</w:t>
      </w:r>
    </w:p>
    <w:p w14:paraId="1625271A" w14:textId="77777777" w:rsidR="00F807DC" w:rsidRPr="00C3320D" w:rsidRDefault="007562F7" w:rsidP="00D40F55">
      <w:pPr>
        <w:pStyle w:val="Heading4"/>
        <w:spacing w:before="120" w:after="120"/>
        <w:rPr>
          <w:rFonts w:cs="Arial"/>
          <w:szCs w:val="22"/>
        </w:rPr>
      </w:pPr>
      <w:r w:rsidRPr="00C3320D">
        <w:rPr>
          <w:rFonts w:cs="Arial"/>
          <w:szCs w:val="22"/>
        </w:rPr>
        <w:t xml:space="preserve">headings are included in the </w:t>
      </w:r>
      <w:r w:rsidR="008C689D" w:rsidRPr="00C3320D">
        <w:rPr>
          <w:rFonts w:cs="Arial"/>
          <w:szCs w:val="22"/>
        </w:rPr>
        <w:t>Legal Services Contract</w:t>
      </w:r>
      <w:r w:rsidRPr="00C3320D">
        <w:rPr>
          <w:rFonts w:cs="Arial"/>
          <w:szCs w:val="22"/>
        </w:rPr>
        <w:t xml:space="preserve"> for ease of reference only and shall not affect the interpretation or construction of the </w:t>
      </w:r>
      <w:r w:rsidR="008C689D" w:rsidRPr="00C3320D">
        <w:rPr>
          <w:rFonts w:cs="Arial"/>
          <w:szCs w:val="22"/>
        </w:rPr>
        <w:t>Legal Services Contract</w:t>
      </w:r>
      <w:r w:rsidRPr="00C3320D">
        <w:rPr>
          <w:rFonts w:cs="Arial"/>
          <w:szCs w:val="22"/>
        </w:rPr>
        <w:t>;</w:t>
      </w:r>
    </w:p>
    <w:p w14:paraId="2A59CF76" w14:textId="77777777" w:rsidR="00F807DC" w:rsidRPr="00C3320D" w:rsidRDefault="007562F7" w:rsidP="00D40F55">
      <w:pPr>
        <w:pStyle w:val="Heading4"/>
        <w:spacing w:before="120" w:after="120"/>
        <w:rPr>
          <w:rFonts w:cs="Arial"/>
          <w:szCs w:val="22"/>
        </w:rPr>
      </w:pPr>
      <w:r w:rsidRPr="00C3320D">
        <w:rPr>
          <w:rFonts w:cs="Arial"/>
          <w:szCs w:val="22"/>
        </w:rPr>
        <w:t xml:space="preserve">references to “Clauses” and </w:t>
      </w:r>
      <w:r w:rsidR="00946CF0" w:rsidRPr="00C3320D">
        <w:rPr>
          <w:rFonts w:cs="Arial"/>
          <w:szCs w:val="22"/>
        </w:rPr>
        <w:t xml:space="preserve">the </w:t>
      </w:r>
      <w:r w:rsidRPr="00C3320D">
        <w:rPr>
          <w:rFonts w:cs="Arial"/>
          <w:szCs w:val="22"/>
        </w:rPr>
        <w:t>“</w:t>
      </w:r>
      <w:r w:rsidR="00812422" w:rsidRPr="00C3320D">
        <w:rPr>
          <w:rFonts w:cs="Arial"/>
          <w:szCs w:val="22"/>
        </w:rPr>
        <w:t xml:space="preserve">Contract </w:t>
      </w:r>
      <w:r w:rsidR="00CA5BC6" w:rsidRPr="00C3320D">
        <w:rPr>
          <w:rFonts w:cs="Arial"/>
          <w:szCs w:val="22"/>
        </w:rPr>
        <w:t>Schedules</w:t>
      </w:r>
      <w:r w:rsidRPr="00C3320D">
        <w:rPr>
          <w:rFonts w:cs="Arial"/>
          <w:szCs w:val="22"/>
        </w:rPr>
        <w:t>” are, unless otherwise provided, references t</w:t>
      </w:r>
      <w:r w:rsidR="0046589E" w:rsidRPr="00C3320D">
        <w:rPr>
          <w:rFonts w:cs="Arial"/>
          <w:szCs w:val="22"/>
        </w:rPr>
        <w:t xml:space="preserve">o the clauses of and </w:t>
      </w:r>
      <w:r w:rsidR="00946CF0" w:rsidRPr="00C3320D">
        <w:rPr>
          <w:rFonts w:cs="Arial"/>
          <w:szCs w:val="22"/>
        </w:rPr>
        <w:t xml:space="preserve">the </w:t>
      </w:r>
      <w:r w:rsidR="00812422" w:rsidRPr="00C3320D">
        <w:rPr>
          <w:rFonts w:cs="Arial"/>
          <w:szCs w:val="22"/>
        </w:rPr>
        <w:t xml:space="preserve">schedules </w:t>
      </w:r>
      <w:r w:rsidRPr="00C3320D">
        <w:rPr>
          <w:rFonts w:cs="Arial"/>
          <w:szCs w:val="22"/>
        </w:rPr>
        <w:t xml:space="preserve">to </w:t>
      </w:r>
      <w:r w:rsidR="00CA5BC6" w:rsidRPr="00C3320D">
        <w:rPr>
          <w:rFonts w:cs="Arial"/>
          <w:szCs w:val="22"/>
        </w:rPr>
        <w:t xml:space="preserve">this Legal Services Contract </w:t>
      </w:r>
      <w:r w:rsidR="00946CF0" w:rsidRPr="00C3320D">
        <w:rPr>
          <w:rFonts w:cs="Arial"/>
          <w:szCs w:val="22"/>
        </w:rPr>
        <w:t>and r</w:t>
      </w:r>
      <w:r w:rsidRPr="00C3320D">
        <w:rPr>
          <w:rFonts w:cs="Arial"/>
          <w:szCs w:val="22"/>
        </w:rPr>
        <w:t xml:space="preserve">eferences </w:t>
      </w:r>
      <w:r w:rsidR="00CA5BC6" w:rsidRPr="00C3320D">
        <w:rPr>
          <w:rFonts w:cs="Arial"/>
          <w:szCs w:val="22"/>
        </w:rPr>
        <w:t xml:space="preserve">in any </w:t>
      </w:r>
      <w:r w:rsidR="00812422" w:rsidRPr="00C3320D">
        <w:rPr>
          <w:rFonts w:cs="Arial"/>
          <w:szCs w:val="22"/>
        </w:rPr>
        <w:t xml:space="preserve">Contract </w:t>
      </w:r>
      <w:r w:rsidR="00CA5BC6" w:rsidRPr="00C3320D">
        <w:rPr>
          <w:rFonts w:cs="Arial"/>
          <w:szCs w:val="22"/>
        </w:rPr>
        <w:t xml:space="preserve">Schedule </w:t>
      </w:r>
      <w:r w:rsidRPr="00C3320D">
        <w:rPr>
          <w:rFonts w:cs="Arial"/>
          <w:szCs w:val="22"/>
        </w:rPr>
        <w:t xml:space="preserve">to </w:t>
      </w:r>
      <w:r w:rsidR="00CA5BC6" w:rsidRPr="00C3320D">
        <w:rPr>
          <w:rFonts w:cs="Arial"/>
          <w:szCs w:val="22"/>
        </w:rPr>
        <w:t xml:space="preserve">parts, </w:t>
      </w:r>
      <w:r w:rsidRPr="00C3320D">
        <w:rPr>
          <w:rFonts w:cs="Arial"/>
          <w:szCs w:val="22"/>
        </w:rPr>
        <w:t>paragraphs</w:t>
      </w:r>
      <w:r w:rsidR="00CA5BC6" w:rsidRPr="00C3320D">
        <w:rPr>
          <w:rFonts w:cs="Arial"/>
          <w:szCs w:val="22"/>
        </w:rPr>
        <w:t>. annexes</w:t>
      </w:r>
      <w:r w:rsidRPr="00C3320D">
        <w:rPr>
          <w:rFonts w:cs="Arial"/>
          <w:szCs w:val="22"/>
        </w:rPr>
        <w:t xml:space="preserve"> </w:t>
      </w:r>
      <w:r w:rsidR="00CA5BC6" w:rsidRPr="00C3320D">
        <w:rPr>
          <w:rFonts w:cs="Arial"/>
          <w:szCs w:val="22"/>
        </w:rPr>
        <w:t xml:space="preserve">and tables </w:t>
      </w:r>
      <w:r w:rsidRPr="00C3320D">
        <w:rPr>
          <w:rFonts w:cs="Arial"/>
          <w:szCs w:val="22"/>
        </w:rPr>
        <w:t xml:space="preserve">are, unless otherwise </w:t>
      </w:r>
      <w:r w:rsidRPr="00C3320D">
        <w:rPr>
          <w:rFonts w:cs="Arial"/>
          <w:szCs w:val="22"/>
        </w:rPr>
        <w:lastRenderedPageBreak/>
        <w:t xml:space="preserve">provided, references to </w:t>
      </w:r>
      <w:r w:rsidR="00CA5BC6" w:rsidRPr="00C3320D">
        <w:rPr>
          <w:rFonts w:cs="Arial"/>
          <w:szCs w:val="22"/>
        </w:rPr>
        <w:t xml:space="preserve">the parts, </w:t>
      </w:r>
      <w:r w:rsidRPr="00C3320D">
        <w:rPr>
          <w:rFonts w:cs="Arial"/>
          <w:szCs w:val="22"/>
        </w:rPr>
        <w:t xml:space="preserve">paragraphs </w:t>
      </w:r>
      <w:r w:rsidR="00CA5BC6" w:rsidRPr="00C3320D">
        <w:rPr>
          <w:rFonts w:cs="Arial"/>
          <w:szCs w:val="22"/>
        </w:rPr>
        <w:t xml:space="preserve">annexes and tables </w:t>
      </w:r>
      <w:r w:rsidRPr="00C3320D">
        <w:rPr>
          <w:rFonts w:cs="Arial"/>
          <w:szCs w:val="22"/>
        </w:rPr>
        <w:t xml:space="preserve">of the </w:t>
      </w:r>
      <w:r w:rsidR="00812422" w:rsidRPr="00C3320D">
        <w:rPr>
          <w:rFonts w:cs="Arial"/>
          <w:szCs w:val="22"/>
        </w:rPr>
        <w:t xml:space="preserve">Contract </w:t>
      </w:r>
      <w:r w:rsidR="00CA5BC6" w:rsidRPr="00C3320D">
        <w:rPr>
          <w:rFonts w:cs="Arial"/>
          <w:szCs w:val="22"/>
        </w:rPr>
        <w:t xml:space="preserve">Schedule </w:t>
      </w:r>
      <w:r w:rsidRPr="00C3320D">
        <w:rPr>
          <w:rFonts w:cs="Arial"/>
          <w:szCs w:val="22"/>
        </w:rPr>
        <w:t>in which the</w:t>
      </w:r>
      <w:r w:rsidR="00CA5BC6" w:rsidRPr="00C3320D">
        <w:rPr>
          <w:rFonts w:cs="Arial"/>
          <w:szCs w:val="22"/>
        </w:rPr>
        <w:t>se</w:t>
      </w:r>
      <w:r w:rsidRPr="00C3320D">
        <w:rPr>
          <w:rFonts w:cs="Arial"/>
          <w:szCs w:val="22"/>
        </w:rPr>
        <w:t xml:space="preserve"> references </w:t>
      </w:r>
      <w:r w:rsidR="00CA5BC6" w:rsidRPr="00C3320D">
        <w:rPr>
          <w:rFonts w:cs="Arial"/>
          <w:szCs w:val="22"/>
        </w:rPr>
        <w:t>appear</w:t>
      </w:r>
      <w:r w:rsidRPr="00C3320D">
        <w:rPr>
          <w:rFonts w:cs="Arial"/>
          <w:szCs w:val="22"/>
        </w:rPr>
        <w:t>;</w:t>
      </w:r>
    </w:p>
    <w:p w14:paraId="5278B27D" w14:textId="77777777" w:rsidR="00F807DC" w:rsidRPr="00C3320D" w:rsidRDefault="00F4581E" w:rsidP="00D40F55">
      <w:pPr>
        <w:pStyle w:val="Heading4"/>
        <w:spacing w:before="120" w:after="120"/>
        <w:rPr>
          <w:rFonts w:cs="Arial"/>
          <w:szCs w:val="22"/>
        </w:rPr>
      </w:pPr>
      <w:r w:rsidRPr="00C3320D">
        <w:rPr>
          <w:rFonts w:cs="Arial"/>
          <w:szCs w:val="22"/>
        </w:rPr>
        <w:t xml:space="preserve">a </w:t>
      </w:r>
      <w:r w:rsidR="007562F7" w:rsidRPr="00C3320D">
        <w:rPr>
          <w:rFonts w:cs="Arial"/>
          <w:szCs w:val="22"/>
        </w:rPr>
        <w:t xml:space="preserve">reference to a </w:t>
      </w:r>
      <w:r w:rsidR="00E6002D" w:rsidRPr="00C3320D">
        <w:rPr>
          <w:rFonts w:cs="Arial"/>
          <w:szCs w:val="22"/>
        </w:rPr>
        <w:t>Clause </w:t>
      </w:r>
      <w:r w:rsidR="007562F7" w:rsidRPr="00C3320D">
        <w:rPr>
          <w:rFonts w:cs="Arial"/>
          <w:szCs w:val="22"/>
        </w:rPr>
        <w:t xml:space="preserve">is a reference to the whole of that </w:t>
      </w:r>
      <w:r w:rsidR="00E6002D" w:rsidRPr="00C3320D">
        <w:rPr>
          <w:rFonts w:cs="Arial"/>
          <w:szCs w:val="22"/>
        </w:rPr>
        <w:t>Clause </w:t>
      </w:r>
      <w:r w:rsidR="007562F7" w:rsidRPr="00C3320D">
        <w:rPr>
          <w:rFonts w:cs="Arial"/>
          <w:szCs w:val="22"/>
        </w:rPr>
        <w:t>unless stated otherwise; and</w:t>
      </w:r>
    </w:p>
    <w:p w14:paraId="7B645054" w14:textId="77777777" w:rsidR="00F807DC" w:rsidRPr="00C3320D" w:rsidRDefault="007562F7" w:rsidP="00D40F55">
      <w:pPr>
        <w:pStyle w:val="Heading3"/>
        <w:spacing w:before="120" w:after="120"/>
        <w:rPr>
          <w:rFonts w:cs="Arial"/>
          <w:szCs w:val="22"/>
        </w:rPr>
      </w:pPr>
      <w:bookmarkStart w:id="89" w:name="_Ref313372077"/>
      <w:r w:rsidRPr="00C3320D">
        <w:rPr>
          <w:rFonts w:cs="Arial"/>
          <w:szCs w:val="22"/>
        </w:rPr>
        <w:t xml:space="preserve">in the event of and only to the extent of any conflict between the </w:t>
      </w:r>
      <w:r w:rsidR="0010080D" w:rsidRPr="00C3320D">
        <w:rPr>
          <w:rFonts w:cs="Arial"/>
          <w:szCs w:val="22"/>
        </w:rPr>
        <w:t>Order Form</w:t>
      </w:r>
      <w:r w:rsidR="00F61654" w:rsidRPr="00C3320D">
        <w:rPr>
          <w:rFonts w:cs="Arial"/>
          <w:szCs w:val="22"/>
        </w:rPr>
        <w:t>,</w:t>
      </w:r>
      <w:r w:rsidRPr="00C3320D">
        <w:rPr>
          <w:rFonts w:cs="Arial"/>
          <w:szCs w:val="22"/>
        </w:rPr>
        <w:t xml:space="preserve"> the</w:t>
      </w:r>
      <w:r w:rsidR="00F61654" w:rsidRPr="00C3320D">
        <w:rPr>
          <w:rFonts w:cs="Arial"/>
          <w:szCs w:val="22"/>
        </w:rPr>
        <w:t>se</w:t>
      </w:r>
      <w:r w:rsidRPr="00C3320D">
        <w:rPr>
          <w:rFonts w:cs="Arial"/>
          <w:szCs w:val="22"/>
        </w:rPr>
        <w:t xml:space="preserve"> </w:t>
      </w:r>
      <w:r w:rsidR="00F61654" w:rsidRPr="00C3320D">
        <w:rPr>
          <w:rFonts w:cs="Arial"/>
          <w:szCs w:val="22"/>
        </w:rPr>
        <w:t>Terms</w:t>
      </w:r>
      <w:r w:rsidR="00043FF7" w:rsidRPr="00C3320D">
        <w:rPr>
          <w:rFonts w:cs="Arial"/>
          <w:szCs w:val="22"/>
        </w:rPr>
        <w:t xml:space="preserve"> and Conditions</w:t>
      </w:r>
      <w:r w:rsidR="00812422" w:rsidRPr="00C3320D">
        <w:rPr>
          <w:rFonts w:cs="Arial"/>
          <w:szCs w:val="22"/>
        </w:rPr>
        <w:t xml:space="preserve"> </w:t>
      </w:r>
      <w:r w:rsidRPr="00C3320D">
        <w:rPr>
          <w:rFonts w:cs="Arial"/>
          <w:szCs w:val="22"/>
        </w:rPr>
        <w:t>and the</w:t>
      </w:r>
      <w:r w:rsidR="00812422" w:rsidRPr="00C3320D">
        <w:rPr>
          <w:rFonts w:cs="Arial"/>
          <w:szCs w:val="22"/>
        </w:rPr>
        <w:t xml:space="preserve"> provisions of the</w:t>
      </w:r>
      <w:r w:rsidRPr="00C3320D">
        <w:rPr>
          <w:rFonts w:cs="Arial"/>
          <w:szCs w:val="22"/>
        </w:rPr>
        <w:t xml:space="preserve"> </w:t>
      </w:r>
      <w:r w:rsidR="00832B7B" w:rsidRPr="00C3320D">
        <w:rPr>
          <w:rFonts w:cs="Arial"/>
          <w:szCs w:val="22"/>
        </w:rPr>
        <w:t>Panel</w:t>
      </w:r>
      <w:r w:rsidRPr="00C3320D">
        <w:rPr>
          <w:rFonts w:cs="Arial"/>
          <w:szCs w:val="22"/>
        </w:rPr>
        <w:t xml:space="preserve"> Agreement, the conflict shall be resolved in accordance with the following order of precedence:</w:t>
      </w:r>
      <w:bookmarkEnd w:id="89"/>
    </w:p>
    <w:p w14:paraId="526AAE6F" w14:textId="2334CD0B" w:rsidR="009720A3" w:rsidRPr="00C3320D" w:rsidRDefault="007562F7" w:rsidP="00D40F55">
      <w:pPr>
        <w:pStyle w:val="Heading4"/>
        <w:spacing w:before="120" w:after="120"/>
        <w:rPr>
          <w:rFonts w:cs="Arial"/>
          <w:szCs w:val="22"/>
        </w:rPr>
      </w:pPr>
      <w:r w:rsidRPr="00C3320D">
        <w:rPr>
          <w:rFonts w:cs="Arial"/>
          <w:szCs w:val="22"/>
        </w:rPr>
        <w:t xml:space="preserve">the </w:t>
      </w:r>
      <w:r w:rsidR="00832B7B" w:rsidRPr="00C3320D">
        <w:rPr>
          <w:rFonts w:cs="Arial"/>
          <w:szCs w:val="22"/>
        </w:rPr>
        <w:t>Panel</w:t>
      </w:r>
      <w:r w:rsidR="00F61654" w:rsidRPr="00C3320D">
        <w:rPr>
          <w:rFonts w:cs="Arial"/>
          <w:szCs w:val="22"/>
        </w:rPr>
        <w:t xml:space="preserve"> Agreement (excluding </w:t>
      </w:r>
      <w:r w:rsidR="00832B7B" w:rsidRPr="00C3320D">
        <w:rPr>
          <w:rFonts w:cs="Arial"/>
          <w:szCs w:val="22"/>
        </w:rPr>
        <w:t>Panel</w:t>
      </w:r>
      <w:r w:rsidR="00F61654" w:rsidRPr="00C3320D">
        <w:rPr>
          <w:rFonts w:cs="Arial"/>
          <w:szCs w:val="22"/>
        </w:rPr>
        <w:t xml:space="preserve"> </w:t>
      </w:r>
      <w:r w:rsidR="00FB269A" w:rsidRPr="00C3320D">
        <w:rPr>
          <w:rFonts w:cs="Arial"/>
          <w:szCs w:val="22"/>
        </w:rPr>
        <w:t>Schedule </w:t>
      </w:r>
      <w:r w:rsidR="00F61654" w:rsidRPr="00C3320D">
        <w:rPr>
          <w:rFonts w:cs="Arial"/>
          <w:szCs w:val="22"/>
        </w:rPr>
        <w:t>4 (</w:t>
      </w:r>
      <w:r w:rsidR="00F60EC1" w:rsidRPr="00C3320D">
        <w:rPr>
          <w:rFonts w:cs="Arial"/>
          <w:szCs w:val="22"/>
        </w:rPr>
        <w:t xml:space="preserve">Template </w:t>
      </w:r>
      <w:r w:rsidR="0010080D" w:rsidRPr="00C3320D">
        <w:rPr>
          <w:rFonts w:cs="Arial"/>
          <w:szCs w:val="22"/>
        </w:rPr>
        <w:t>Order Form</w:t>
      </w:r>
      <w:r w:rsidR="009720A3" w:rsidRPr="00C3320D">
        <w:rPr>
          <w:rFonts w:cs="Arial"/>
          <w:szCs w:val="22"/>
        </w:rPr>
        <w:t xml:space="preserve"> and </w:t>
      </w:r>
      <w:r w:rsidR="00F60EC1" w:rsidRPr="00C3320D">
        <w:rPr>
          <w:rFonts w:cs="Arial"/>
          <w:szCs w:val="22"/>
        </w:rPr>
        <w:t>Template Terms</w:t>
      </w:r>
      <w:r w:rsidR="00745E36" w:rsidRPr="00C3320D">
        <w:rPr>
          <w:rFonts w:cs="Arial"/>
          <w:szCs w:val="22"/>
        </w:rPr>
        <w:t xml:space="preserve"> and Conditions</w:t>
      </w:r>
      <w:r w:rsidR="009720A3" w:rsidRPr="00C3320D">
        <w:rPr>
          <w:rFonts w:cs="Arial"/>
          <w:szCs w:val="22"/>
        </w:rPr>
        <w:t>)</w:t>
      </w:r>
      <w:r w:rsidR="00F61654" w:rsidRPr="00C3320D">
        <w:rPr>
          <w:rFonts w:cs="Arial"/>
          <w:szCs w:val="22"/>
        </w:rPr>
        <w:t>)</w:t>
      </w:r>
      <w:r w:rsidR="00C74DBB" w:rsidRPr="00C3320D">
        <w:rPr>
          <w:rFonts w:cs="Arial"/>
          <w:szCs w:val="22"/>
        </w:rPr>
        <w:t>;</w:t>
      </w:r>
    </w:p>
    <w:p w14:paraId="61B2C558" w14:textId="77777777" w:rsidR="00F61654" w:rsidRPr="00C3320D" w:rsidRDefault="009720A3" w:rsidP="00D40F55">
      <w:pPr>
        <w:pStyle w:val="Heading4"/>
        <w:spacing w:before="120" w:after="120"/>
        <w:rPr>
          <w:rFonts w:cs="Arial"/>
          <w:szCs w:val="22"/>
        </w:rPr>
      </w:pPr>
      <w:r w:rsidRPr="00C3320D">
        <w:rPr>
          <w:rFonts w:cs="Arial"/>
          <w:szCs w:val="22"/>
        </w:rPr>
        <w:t xml:space="preserve">the </w:t>
      </w:r>
      <w:r w:rsidR="0010080D" w:rsidRPr="00C3320D">
        <w:rPr>
          <w:rFonts w:cs="Arial"/>
          <w:szCs w:val="22"/>
        </w:rPr>
        <w:t>Order Form</w:t>
      </w:r>
      <w:r w:rsidR="00C74DBB" w:rsidRPr="00C3320D">
        <w:rPr>
          <w:rFonts w:cs="Arial"/>
          <w:szCs w:val="22"/>
        </w:rPr>
        <w:t xml:space="preserve">; </w:t>
      </w:r>
    </w:p>
    <w:p w14:paraId="2249A5D3" w14:textId="77777777" w:rsidR="00C901FE" w:rsidRPr="00C3320D" w:rsidRDefault="00F61654" w:rsidP="00D40F55">
      <w:pPr>
        <w:pStyle w:val="Heading4"/>
        <w:spacing w:before="120" w:after="120"/>
        <w:rPr>
          <w:rFonts w:cs="Arial"/>
          <w:szCs w:val="22"/>
        </w:rPr>
      </w:pPr>
      <w:r w:rsidRPr="00C3320D">
        <w:rPr>
          <w:rFonts w:cs="Arial"/>
          <w:szCs w:val="22"/>
        </w:rPr>
        <w:t>the</w:t>
      </w:r>
      <w:r w:rsidR="009720A3" w:rsidRPr="00C3320D">
        <w:rPr>
          <w:rFonts w:cs="Arial"/>
          <w:szCs w:val="22"/>
        </w:rPr>
        <w:t>se Terms</w:t>
      </w:r>
      <w:r w:rsidR="00043FF7" w:rsidRPr="00C3320D">
        <w:rPr>
          <w:rFonts w:cs="Arial"/>
          <w:szCs w:val="22"/>
        </w:rPr>
        <w:t xml:space="preserve"> and Conditions</w:t>
      </w:r>
      <w:r w:rsidR="00C901FE" w:rsidRPr="00C3320D">
        <w:rPr>
          <w:rFonts w:cs="Arial"/>
          <w:szCs w:val="22"/>
        </w:rPr>
        <w:t xml:space="preserve">; </w:t>
      </w:r>
    </w:p>
    <w:p w14:paraId="7E6B55DB" w14:textId="77777777" w:rsidR="00F807DC" w:rsidRPr="00C3320D" w:rsidRDefault="00C901FE" w:rsidP="00D40F55">
      <w:pPr>
        <w:pStyle w:val="Heading4"/>
        <w:spacing w:before="120" w:after="120"/>
        <w:rPr>
          <w:rFonts w:cs="Arial"/>
          <w:szCs w:val="22"/>
        </w:rPr>
      </w:pPr>
      <w:r w:rsidRPr="00C3320D">
        <w:rPr>
          <w:rFonts w:cs="Arial"/>
          <w:szCs w:val="22"/>
        </w:rPr>
        <w:t xml:space="preserve">any other document referred to in the </w:t>
      </w:r>
      <w:r w:rsidR="008C689D" w:rsidRPr="00C3320D">
        <w:rPr>
          <w:rFonts w:cs="Arial"/>
          <w:szCs w:val="22"/>
        </w:rPr>
        <w:t>Legal Services Contract</w:t>
      </w:r>
      <w:r w:rsidR="00DD17E4" w:rsidRPr="00C3320D">
        <w:rPr>
          <w:rFonts w:cs="Arial"/>
          <w:szCs w:val="22"/>
        </w:rPr>
        <w:t>; and</w:t>
      </w:r>
    </w:p>
    <w:p w14:paraId="76C9BA53" w14:textId="77777777" w:rsidR="00812422" w:rsidRPr="00C3320D" w:rsidRDefault="00812422" w:rsidP="00D40F55">
      <w:pPr>
        <w:pStyle w:val="Heading4"/>
        <w:spacing w:before="120" w:after="120"/>
        <w:rPr>
          <w:rFonts w:cs="Arial"/>
          <w:szCs w:val="22"/>
        </w:rPr>
      </w:pPr>
      <w:r w:rsidRPr="00C3320D">
        <w:rPr>
          <w:rFonts w:cs="Arial"/>
          <w:szCs w:val="22"/>
        </w:rPr>
        <w:t>Panel Schedule 21 (Tender)</w:t>
      </w:r>
      <w:r w:rsidR="00F81B4D" w:rsidRPr="00C3320D">
        <w:rPr>
          <w:rFonts w:cs="Arial"/>
          <w:szCs w:val="22"/>
        </w:rPr>
        <w:t>.</w:t>
      </w:r>
    </w:p>
    <w:p w14:paraId="33FE0773" w14:textId="77777777" w:rsidR="00DD17E4" w:rsidRPr="00C3320D" w:rsidRDefault="00DD17E4" w:rsidP="00D40F55">
      <w:pPr>
        <w:pStyle w:val="Heading4"/>
        <w:spacing w:before="120" w:after="120"/>
        <w:ind w:left="3491"/>
        <w:rPr>
          <w:rFonts w:cs="Arial"/>
          <w:szCs w:val="22"/>
        </w:rPr>
      </w:pPr>
    </w:p>
    <w:p w14:paraId="3370A603" w14:textId="77777777" w:rsidR="00F6759D" w:rsidRPr="00C3320D" w:rsidRDefault="00F60EC1" w:rsidP="00D40F55">
      <w:pPr>
        <w:pStyle w:val="Heading1"/>
        <w:spacing w:before="120" w:after="120"/>
        <w:rPr>
          <w:rFonts w:cs="Arial"/>
          <w:szCs w:val="22"/>
        </w:rPr>
      </w:pPr>
      <w:bookmarkStart w:id="90" w:name="_Toc461702391"/>
      <w:r w:rsidRPr="00C3320D">
        <w:rPr>
          <w:rFonts w:cs="Arial"/>
          <w:szCs w:val="22"/>
        </w:rPr>
        <w:t>The Ordered Panel Services</w:t>
      </w:r>
      <w:bookmarkEnd w:id="90"/>
    </w:p>
    <w:p w14:paraId="039D95C3" w14:textId="77777777" w:rsidR="00544DB3" w:rsidRPr="00C3320D" w:rsidRDefault="00544DB3" w:rsidP="00D40F55">
      <w:pPr>
        <w:pStyle w:val="Heading2"/>
        <w:spacing w:before="120" w:after="120"/>
        <w:rPr>
          <w:rFonts w:cs="Arial"/>
          <w:szCs w:val="22"/>
        </w:rPr>
      </w:pPr>
      <w:r w:rsidRPr="00C3320D">
        <w:rPr>
          <w:rFonts w:cs="Arial"/>
          <w:szCs w:val="22"/>
        </w:rPr>
        <w:t xml:space="preserve">This Legal Services Contract shall commence on the Commencement Date set out at section </w:t>
      </w:r>
      <w:r w:rsidR="009279E2" w:rsidRPr="00C3320D">
        <w:rPr>
          <w:rFonts w:cs="Arial"/>
          <w:szCs w:val="22"/>
        </w:rPr>
        <w:t>A, paragraph 1.4</w:t>
      </w:r>
      <w:r w:rsidRPr="00C3320D">
        <w:rPr>
          <w:rFonts w:cs="Arial"/>
          <w:szCs w:val="22"/>
        </w:rPr>
        <w:t xml:space="preserve"> (</w:t>
      </w:r>
      <w:r w:rsidR="009279E2" w:rsidRPr="00C3320D">
        <w:rPr>
          <w:rFonts w:cs="Arial"/>
          <w:szCs w:val="22"/>
        </w:rPr>
        <w:t>Commencement Date</w:t>
      </w:r>
      <w:r w:rsidRPr="00C3320D">
        <w:rPr>
          <w:rFonts w:cs="Arial"/>
          <w:szCs w:val="22"/>
        </w:rPr>
        <w:t xml:space="preserve">) of the Order Form and expire either </w:t>
      </w:r>
      <w:r w:rsidR="00676DF3" w:rsidRPr="00C3320D">
        <w:rPr>
          <w:rFonts w:cs="Arial"/>
          <w:szCs w:val="22"/>
        </w:rPr>
        <w:t>as</w:t>
      </w:r>
      <w:r w:rsidRPr="00C3320D">
        <w:rPr>
          <w:rFonts w:cs="Arial"/>
          <w:szCs w:val="22"/>
        </w:rPr>
        <w:t xml:space="preserve"> set out at section </w:t>
      </w:r>
      <w:r w:rsidR="009279E2" w:rsidRPr="00C3320D">
        <w:rPr>
          <w:rFonts w:cs="Arial"/>
          <w:szCs w:val="22"/>
        </w:rPr>
        <w:t xml:space="preserve">A, paragraph </w:t>
      </w:r>
      <w:r w:rsidR="00BF65FE" w:rsidRPr="00C3320D">
        <w:rPr>
          <w:rFonts w:cs="Arial"/>
          <w:szCs w:val="22"/>
        </w:rPr>
        <w:t>1.</w:t>
      </w:r>
      <w:r w:rsidR="009279E2" w:rsidRPr="00C3320D">
        <w:rPr>
          <w:rFonts w:cs="Arial"/>
          <w:szCs w:val="22"/>
        </w:rPr>
        <w:t>5</w:t>
      </w:r>
      <w:r w:rsidRPr="00C3320D">
        <w:rPr>
          <w:rFonts w:cs="Arial"/>
          <w:szCs w:val="22"/>
        </w:rPr>
        <w:t xml:space="preserve"> (</w:t>
      </w:r>
      <w:r w:rsidR="009279E2" w:rsidRPr="00C3320D">
        <w:rPr>
          <w:rFonts w:cs="Arial"/>
          <w:szCs w:val="22"/>
        </w:rPr>
        <w:t>Term</w:t>
      </w:r>
      <w:r w:rsidR="00D22FEA" w:rsidRPr="00C3320D">
        <w:rPr>
          <w:rFonts w:cs="Arial"/>
          <w:szCs w:val="22"/>
        </w:rPr>
        <w:t xml:space="preserve">) of the Order Form or on the completion of </w:t>
      </w:r>
      <w:r w:rsidR="00F60EC1" w:rsidRPr="00C3320D">
        <w:rPr>
          <w:rFonts w:cs="Arial"/>
          <w:szCs w:val="22"/>
        </w:rPr>
        <w:t>the Ordered Panel Services</w:t>
      </w:r>
      <w:r w:rsidR="00D22FEA" w:rsidRPr="00C3320D">
        <w:rPr>
          <w:rFonts w:cs="Arial"/>
          <w:szCs w:val="22"/>
        </w:rPr>
        <w:t xml:space="preserve">, unless extended or terminated earlier in accordance with </w:t>
      </w:r>
      <w:r w:rsidR="00F60EC1" w:rsidRPr="00C3320D">
        <w:rPr>
          <w:rFonts w:cs="Arial"/>
          <w:szCs w:val="22"/>
        </w:rPr>
        <w:t>these Terms and Conditions</w:t>
      </w:r>
      <w:r w:rsidR="00D22FEA" w:rsidRPr="00C3320D">
        <w:rPr>
          <w:rFonts w:cs="Arial"/>
          <w:szCs w:val="22"/>
        </w:rPr>
        <w:t>.</w:t>
      </w:r>
    </w:p>
    <w:p w14:paraId="4F87170E" w14:textId="77777777" w:rsidR="00315FB8" w:rsidRPr="00C3320D" w:rsidRDefault="007562F7" w:rsidP="00D40F55">
      <w:pPr>
        <w:pStyle w:val="Heading2"/>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supply </w:t>
      </w:r>
      <w:r w:rsidR="0013772A" w:rsidRPr="00C3320D">
        <w:rPr>
          <w:rFonts w:cs="Arial"/>
          <w:szCs w:val="22"/>
        </w:rPr>
        <w:t xml:space="preserve">the </w:t>
      </w:r>
      <w:r w:rsidR="00F60EC1"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009279E2" w:rsidRPr="00C3320D">
        <w:rPr>
          <w:rFonts w:cs="Arial"/>
          <w:szCs w:val="22"/>
        </w:rPr>
        <w:t xml:space="preserve">set out in the Order Form (as the same may be amended or updated in accordance with this Legal Services Contract) </w:t>
      </w:r>
      <w:r w:rsidRPr="00C3320D">
        <w:rPr>
          <w:rFonts w:cs="Arial"/>
          <w:szCs w:val="22"/>
        </w:rPr>
        <w:t xml:space="preserve">to the </w:t>
      </w:r>
      <w:r w:rsidR="00C158E8" w:rsidRPr="00C3320D">
        <w:rPr>
          <w:rFonts w:cs="Arial"/>
          <w:szCs w:val="22"/>
        </w:rPr>
        <w:t>Customer</w:t>
      </w:r>
      <w:r w:rsidR="0013772A" w:rsidRPr="00C3320D">
        <w:rPr>
          <w:rFonts w:cs="Arial"/>
          <w:szCs w:val="22"/>
        </w:rPr>
        <w:t xml:space="preserve"> in accordance with the provisions of the </w:t>
      </w:r>
      <w:r w:rsidR="008C689D" w:rsidRPr="00C3320D">
        <w:rPr>
          <w:rFonts w:cs="Arial"/>
          <w:szCs w:val="22"/>
        </w:rPr>
        <w:t>Legal Services Contract</w:t>
      </w:r>
      <w:r w:rsidR="00F61654" w:rsidRPr="00C3320D">
        <w:rPr>
          <w:rFonts w:cs="Arial"/>
          <w:szCs w:val="22"/>
        </w:rPr>
        <w:t>.</w:t>
      </w:r>
    </w:p>
    <w:p w14:paraId="0C8C5D4A" w14:textId="77777777" w:rsidR="009279E2" w:rsidRPr="00C3320D" w:rsidRDefault="009279E2" w:rsidP="00D40F55">
      <w:pPr>
        <w:pStyle w:val="Heading1"/>
        <w:spacing w:before="120" w:after="120"/>
        <w:rPr>
          <w:rFonts w:cs="Arial"/>
          <w:szCs w:val="22"/>
        </w:rPr>
      </w:pPr>
      <w:bookmarkStart w:id="91" w:name="_Toc461702392"/>
      <w:r w:rsidRPr="00C3320D">
        <w:rPr>
          <w:rFonts w:cs="Arial"/>
          <w:szCs w:val="22"/>
        </w:rPr>
        <w:t xml:space="preserve">Delivery and management of </w:t>
      </w:r>
      <w:r w:rsidR="00F60EC1" w:rsidRPr="00C3320D">
        <w:rPr>
          <w:rFonts w:cs="Arial"/>
          <w:szCs w:val="22"/>
        </w:rPr>
        <w:t>the Ordered Panel Services</w:t>
      </w:r>
      <w:bookmarkEnd w:id="91"/>
    </w:p>
    <w:p w14:paraId="7FE39441" w14:textId="0840873F" w:rsidR="00E17C21" w:rsidRPr="00C3320D" w:rsidRDefault="00E17C21" w:rsidP="00D40F55">
      <w:pPr>
        <w:pStyle w:val="Heading2"/>
        <w:spacing w:before="120" w:after="120"/>
        <w:rPr>
          <w:rFonts w:cs="Arial"/>
          <w:szCs w:val="22"/>
        </w:rPr>
      </w:pPr>
      <w:r w:rsidRPr="00C3320D">
        <w:rPr>
          <w:rFonts w:cs="Arial"/>
          <w:szCs w:val="22"/>
        </w:rPr>
        <w:t>Within a reasonable period of time of the Commencement Date (having regard to the circumstances), the Supplier shall take proactive steps (in a manner and to an extent proportionate to the size and nature of the Order) to plan an</w:t>
      </w:r>
      <w:r w:rsidR="00FA506B" w:rsidRPr="00C3320D">
        <w:rPr>
          <w:rFonts w:cs="Arial"/>
          <w:szCs w:val="22"/>
        </w:rPr>
        <w:t xml:space="preserve">d agree </w:t>
      </w:r>
      <w:r w:rsidR="00F60EC1" w:rsidRPr="00C3320D">
        <w:rPr>
          <w:rFonts w:cs="Arial"/>
          <w:szCs w:val="22"/>
        </w:rPr>
        <w:t>the Ordered Panel Services</w:t>
      </w:r>
      <w:r w:rsidRPr="00C3320D">
        <w:rPr>
          <w:rFonts w:cs="Arial"/>
          <w:szCs w:val="22"/>
        </w:rPr>
        <w:t xml:space="preserve"> to be provided with the Customer to clarify and document (to the extent that the above have not been done prior to or at the Commencement Date</w:t>
      </w:r>
      <w:r w:rsidR="00FA506B" w:rsidRPr="00C3320D">
        <w:rPr>
          <w:rFonts w:cs="Arial"/>
          <w:szCs w:val="22"/>
        </w:rPr>
        <w:t xml:space="preserve"> and included at paragraph </w:t>
      </w:r>
      <w:r w:rsidR="0096713F" w:rsidRPr="00C3320D">
        <w:rPr>
          <w:rFonts w:cs="Arial"/>
          <w:szCs w:val="22"/>
        </w:rPr>
        <w:t>1</w:t>
      </w:r>
      <w:r w:rsidR="00FA506B" w:rsidRPr="00C3320D">
        <w:rPr>
          <w:rFonts w:cs="Arial"/>
          <w:szCs w:val="22"/>
        </w:rPr>
        <w:t xml:space="preserve">.2 of section </w:t>
      </w:r>
      <w:r w:rsidR="009279E2" w:rsidRPr="00C3320D">
        <w:rPr>
          <w:rFonts w:cs="Arial"/>
          <w:szCs w:val="22"/>
        </w:rPr>
        <w:t>B</w:t>
      </w:r>
      <w:r w:rsidR="00FA506B" w:rsidRPr="00C3320D">
        <w:rPr>
          <w:rFonts w:cs="Arial"/>
          <w:szCs w:val="22"/>
        </w:rPr>
        <w:t xml:space="preserve"> (</w:t>
      </w:r>
      <w:r w:rsidR="00F60EC1" w:rsidRPr="00C3320D">
        <w:rPr>
          <w:rFonts w:cs="Arial"/>
          <w:szCs w:val="22"/>
        </w:rPr>
        <w:t>the Ordered Panel Services</w:t>
      </w:r>
      <w:r w:rsidR="00FA506B" w:rsidRPr="00C3320D">
        <w:rPr>
          <w:rFonts w:cs="Arial"/>
          <w:szCs w:val="22"/>
        </w:rPr>
        <w:t>) of the Order Form</w:t>
      </w:r>
      <w:r w:rsidR="00487A12" w:rsidRPr="00C3320D">
        <w:rPr>
          <w:rFonts w:cs="Arial"/>
          <w:szCs w:val="22"/>
        </w:rPr>
        <w:t>)</w:t>
      </w:r>
      <w:r w:rsidRPr="00C3320D">
        <w:rPr>
          <w:rFonts w:cs="Arial"/>
          <w:szCs w:val="22"/>
        </w:rPr>
        <w:t xml:space="preserve">: </w:t>
      </w:r>
    </w:p>
    <w:p w14:paraId="58BB808A" w14:textId="77777777" w:rsidR="00E17C21" w:rsidRPr="00C3320D" w:rsidRDefault="00E17C21" w:rsidP="00D40F55">
      <w:pPr>
        <w:pStyle w:val="Heading3"/>
        <w:spacing w:before="120" w:after="120"/>
        <w:rPr>
          <w:rFonts w:cs="Arial"/>
          <w:szCs w:val="22"/>
        </w:rPr>
      </w:pPr>
      <w:r w:rsidRPr="00C3320D">
        <w:rPr>
          <w:rFonts w:cs="Arial"/>
          <w:szCs w:val="22"/>
        </w:rPr>
        <w:t xml:space="preserve">the legal advice required; </w:t>
      </w:r>
    </w:p>
    <w:p w14:paraId="2C3F22F3" w14:textId="77777777" w:rsidR="00E17C21" w:rsidRPr="00C3320D" w:rsidRDefault="00E17C21" w:rsidP="00D40F55">
      <w:pPr>
        <w:pStyle w:val="Heading3"/>
        <w:spacing w:before="120" w:after="120"/>
        <w:rPr>
          <w:rFonts w:cs="Arial"/>
          <w:szCs w:val="22"/>
        </w:rPr>
      </w:pPr>
      <w:r w:rsidRPr="00C3320D">
        <w:rPr>
          <w:rFonts w:cs="Arial"/>
          <w:szCs w:val="22"/>
        </w:rPr>
        <w:t>how legal input will be structured to minimise costs and maximise efficiency;</w:t>
      </w:r>
    </w:p>
    <w:p w14:paraId="0D2C7E93" w14:textId="77777777" w:rsidR="00E17C21" w:rsidRPr="00C3320D" w:rsidRDefault="00E17C21" w:rsidP="00D40F55">
      <w:pPr>
        <w:pStyle w:val="Heading3"/>
        <w:spacing w:before="120" w:after="120"/>
        <w:rPr>
          <w:rFonts w:cs="Arial"/>
          <w:szCs w:val="22"/>
        </w:rPr>
      </w:pPr>
      <w:r w:rsidRPr="00C3320D">
        <w:rPr>
          <w:rFonts w:cs="Arial"/>
          <w:szCs w:val="22"/>
        </w:rPr>
        <w:t xml:space="preserve">whether and how work previously undertaken for </w:t>
      </w:r>
      <w:r w:rsidR="00487A12" w:rsidRPr="00C3320D">
        <w:rPr>
          <w:rFonts w:cs="Arial"/>
          <w:szCs w:val="22"/>
        </w:rPr>
        <w:t>c</w:t>
      </w:r>
      <w:r w:rsidRPr="00C3320D">
        <w:rPr>
          <w:rFonts w:cs="Arial"/>
          <w:szCs w:val="22"/>
        </w:rPr>
        <w:t>entral Government can be re-used to reduce cost;</w:t>
      </w:r>
    </w:p>
    <w:p w14:paraId="7F008D03" w14:textId="77777777" w:rsidR="00E17C21" w:rsidRPr="00C3320D" w:rsidRDefault="00E17C21" w:rsidP="00D40F55">
      <w:pPr>
        <w:pStyle w:val="Heading3"/>
        <w:spacing w:before="120" w:after="120"/>
        <w:rPr>
          <w:rFonts w:cs="Arial"/>
          <w:szCs w:val="22"/>
        </w:rPr>
      </w:pPr>
      <w:r w:rsidRPr="00C3320D">
        <w:rPr>
          <w:rFonts w:cs="Arial"/>
          <w:szCs w:val="22"/>
        </w:rPr>
        <w:t xml:space="preserve">the levels and names of </w:t>
      </w:r>
      <w:r w:rsidR="00487A12" w:rsidRPr="00C3320D">
        <w:rPr>
          <w:rFonts w:cs="Arial"/>
          <w:szCs w:val="22"/>
        </w:rPr>
        <w:t>Supplier Personnel</w:t>
      </w:r>
      <w:r w:rsidRPr="00C3320D">
        <w:rPr>
          <w:rFonts w:cs="Arial"/>
          <w:szCs w:val="22"/>
        </w:rPr>
        <w:t xml:space="preserve"> working on performing </w:t>
      </w:r>
      <w:r w:rsidR="00F60EC1" w:rsidRPr="00C3320D">
        <w:rPr>
          <w:rFonts w:cs="Arial"/>
          <w:szCs w:val="22"/>
        </w:rPr>
        <w:t>the Ordered Panel Services</w:t>
      </w:r>
      <w:r w:rsidR="0021048C" w:rsidRPr="00C3320D">
        <w:rPr>
          <w:rFonts w:cs="Arial"/>
          <w:szCs w:val="22"/>
        </w:rPr>
        <w:t>, including the Key Personnel identified in the Order Form and/or pursuant to Clause 5 (below)</w:t>
      </w:r>
      <w:r w:rsidRPr="00C3320D">
        <w:rPr>
          <w:rFonts w:cs="Arial"/>
          <w:szCs w:val="22"/>
        </w:rPr>
        <w:t>;</w:t>
      </w:r>
    </w:p>
    <w:p w14:paraId="532EB475" w14:textId="77777777" w:rsidR="00E17C21" w:rsidRPr="00C3320D" w:rsidRDefault="00E17C21" w:rsidP="00D40F55">
      <w:pPr>
        <w:pStyle w:val="Heading3"/>
        <w:spacing w:before="120" w:after="120"/>
        <w:rPr>
          <w:rFonts w:cs="Arial"/>
          <w:szCs w:val="22"/>
        </w:rPr>
      </w:pPr>
      <w:r w:rsidRPr="00C3320D">
        <w:rPr>
          <w:rFonts w:cs="Arial"/>
          <w:szCs w:val="22"/>
        </w:rPr>
        <w:t xml:space="preserve">which of the Customer’s Personnel can provide instructions and authorise additional work; and </w:t>
      </w:r>
    </w:p>
    <w:p w14:paraId="41CDDCD2" w14:textId="77777777" w:rsidR="00E17C21" w:rsidRPr="00C3320D" w:rsidRDefault="00E17C21" w:rsidP="00D40F55">
      <w:pPr>
        <w:pStyle w:val="Heading3"/>
        <w:spacing w:before="120" w:after="120"/>
        <w:rPr>
          <w:rFonts w:cs="Arial"/>
          <w:szCs w:val="22"/>
        </w:rPr>
      </w:pPr>
      <w:r w:rsidRPr="00C3320D">
        <w:rPr>
          <w:rFonts w:cs="Arial"/>
          <w:szCs w:val="22"/>
        </w:rPr>
        <w:t xml:space="preserve">the general management of </w:t>
      </w:r>
      <w:r w:rsidR="00F60EC1" w:rsidRPr="00C3320D">
        <w:rPr>
          <w:rFonts w:cs="Arial"/>
          <w:szCs w:val="22"/>
        </w:rPr>
        <w:t>the Ordered Panel Services</w:t>
      </w:r>
      <w:r w:rsidRPr="00C3320D">
        <w:rPr>
          <w:rFonts w:cs="Arial"/>
          <w:szCs w:val="22"/>
        </w:rPr>
        <w:t xml:space="preserve"> and the provision by the Supplier thereof. </w:t>
      </w:r>
    </w:p>
    <w:p w14:paraId="119D48D9" w14:textId="5EF7E843" w:rsidR="00B96A0E" w:rsidRPr="00C3320D" w:rsidRDefault="00E17C21" w:rsidP="00D40F55">
      <w:pPr>
        <w:pStyle w:val="Heading2"/>
        <w:spacing w:before="120" w:after="120"/>
        <w:rPr>
          <w:rFonts w:cs="Arial"/>
          <w:szCs w:val="22"/>
        </w:rPr>
      </w:pPr>
      <w:r w:rsidRPr="00C3320D">
        <w:rPr>
          <w:rFonts w:cs="Arial"/>
          <w:szCs w:val="22"/>
        </w:rPr>
        <w:t xml:space="preserve">During the performance of </w:t>
      </w:r>
      <w:r w:rsidR="00F60EC1" w:rsidRPr="00C3320D">
        <w:rPr>
          <w:rFonts w:cs="Arial"/>
          <w:szCs w:val="22"/>
        </w:rPr>
        <w:t>the Ordered Panel Services</w:t>
      </w:r>
      <w:r w:rsidRPr="00C3320D">
        <w:rPr>
          <w:rFonts w:cs="Arial"/>
          <w:szCs w:val="22"/>
        </w:rPr>
        <w:t xml:space="preserve"> the Supplier shall conduct reviews at intervals specified</w:t>
      </w:r>
      <w:r w:rsidR="00E674F4" w:rsidRPr="00C3320D">
        <w:rPr>
          <w:rFonts w:cs="Arial"/>
          <w:szCs w:val="22"/>
        </w:rPr>
        <w:t xml:space="preserve"> at paragraph </w:t>
      </w:r>
      <w:r w:rsidR="0096713F" w:rsidRPr="00C3320D">
        <w:rPr>
          <w:rFonts w:cs="Arial"/>
          <w:szCs w:val="22"/>
        </w:rPr>
        <w:t>1</w:t>
      </w:r>
      <w:r w:rsidR="00E674F4" w:rsidRPr="00C3320D">
        <w:rPr>
          <w:rFonts w:cs="Arial"/>
          <w:szCs w:val="22"/>
        </w:rPr>
        <w:t xml:space="preserve">.2 of section </w:t>
      </w:r>
      <w:r w:rsidR="0096713F" w:rsidRPr="00C3320D">
        <w:rPr>
          <w:rFonts w:cs="Arial"/>
          <w:szCs w:val="22"/>
        </w:rPr>
        <w:t>B</w:t>
      </w:r>
      <w:r w:rsidR="00FA506B" w:rsidRPr="00C3320D">
        <w:rPr>
          <w:rFonts w:cs="Arial"/>
          <w:szCs w:val="22"/>
        </w:rPr>
        <w:t xml:space="preserve"> (</w:t>
      </w:r>
      <w:r w:rsidR="00F60EC1" w:rsidRPr="00C3320D">
        <w:rPr>
          <w:rFonts w:cs="Arial"/>
          <w:szCs w:val="22"/>
        </w:rPr>
        <w:t>the Ordered Panel Services</w:t>
      </w:r>
      <w:r w:rsidR="00FA506B" w:rsidRPr="00C3320D">
        <w:rPr>
          <w:rFonts w:cs="Arial"/>
          <w:szCs w:val="22"/>
        </w:rPr>
        <w:t>)</w:t>
      </w:r>
      <w:r w:rsidR="00E674F4" w:rsidRPr="00C3320D">
        <w:rPr>
          <w:rFonts w:cs="Arial"/>
          <w:szCs w:val="22"/>
        </w:rPr>
        <w:t xml:space="preserve"> of</w:t>
      </w:r>
      <w:r w:rsidRPr="00C3320D">
        <w:rPr>
          <w:rFonts w:cs="Arial"/>
          <w:szCs w:val="22"/>
        </w:rPr>
        <w:t xml:space="preserve"> the </w:t>
      </w:r>
      <w:r w:rsidR="00E674F4" w:rsidRPr="00C3320D">
        <w:rPr>
          <w:rFonts w:cs="Arial"/>
          <w:szCs w:val="22"/>
        </w:rPr>
        <w:t>Order Form</w:t>
      </w:r>
      <w:r w:rsidRPr="00C3320D">
        <w:rPr>
          <w:rFonts w:cs="Arial"/>
          <w:szCs w:val="22"/>
        </w:rPr>
        <w:t xml:space="preserve"> (if so specified) but </w:t>
      </w:r>
      <w:r w:rsidR="00FA506B" w:rsidRPr="00C3320D">
        <w:rPr>
          <w:rFonts w:cs="Arial"/>
          <w:szCs w:val="22"/>
        </w:rPr>
        <w:t xml:space="preserve">in any event </w:t>
      </w:r>
      <w:r w:rsidRPr="00C3320D">
        <w:rPr>
          <w:rFonts w:cs="Arial"/>
          <w:szCs w:val="22"/>
        </w:rPr>
        <w:t xml:space="preserve">no less than once every three (3) </w:t>
      </w:r>
      <w:r w:rsidR="0096713F" w:rsidRPr="00C3320D">
        <w:rPr>
          <w:rFonts w:cs="Arial"/>
          <w:szCs w:val="22"/>
        </w:rPr>
        <w:t>Months</w:t>
      </w:r>
      <w:r w:rsidRPr="00C3320D">
        <w:rPr>
          <w:rFonts w:cs="Arial"/>
          <w:szCs w:val="22"/>
        </w:rPr>
        <w:t xml:space="preserve"> to</w:t>
      </w:r>
      <w:r w:rsidR="00B96A0E" w:rsidRPr="00C3320D">
        <w:rPr>
          <w:rFonts w:cs="Arial"/>
          <w:szCs w:val="22"/>
        </w:rPr>
        <w:t>:</w:t>
      </w:r>
    </w:p>
    <w:p w14:paraId="5A00572A" w14:textId="77777777" w:rsidR="00B96A0E" w:rsidRPr="00C3320D" w:rsidRDefault="00E17C21" w:rsidP="00D40F55">
      <w:pPr>
        <w:pStyle w:val="Heading3"/>
        <w:spacing w:before="120" w:after="120"/>
        <w:rPr>
          <w:rFonts w:cs="Arial"/>
          <w:szCs w:val="22"/>
        </w:rPr>
      </w:pPr>
      <w:r w:rsidRPr="00C3320D">
        <w:rPr>
          <w:rFonts w:cs="Arial"/>
          <w:szCs w:val="22"/>
        </w:rPr>
        <w:lastRenderedPageBreak/>
        <w:t xml:space="preserve"> review adherenc</w:t>
      </w:r>
      <w:r w:rsidR="00E674F4" w:rsidRPr="00C3320D">
        <w:rPr>
          <w:rFonts w:cs="Arial"/>
          <w:szCs w:val="22"/>
        </w:rPr>
        <w:t>e to the plans</w:t>
      </w:r>
      <w:r w:rsidR="00766A09" w:rsidRPr="00C3320D">
        <w:rPr>
          <w:rFonts w:cs="Arial"/>
          <w:szCs w:val="22"/>
        </w:rPr>
        <w:t xml:space="preserve"> (whether original plans or plans as subsequently amended under this Clause 3.2</w:t>
      </w:r>
      <w:r w:rsidR="00621469" w:rsidRPr="00C3320D">
        <w:rPr>
          <w:rFonts w:cs="Arial"/>
          <w:szCs w:val="22"/>
        </w:rPr>
        <w:t>, as the case may be</w:t>
      </w:r>
      <w:r w:rsidR="00766A09" w:rsidRPr="00C3320D">
        <w:rPr>
          <w:rFonts w:cs="Arial"/>
          <w:szCs w:val="22"/>
        </w:rPr>
        <w:t>)</w:t>
      </w:r>
      <w:r w:rsidR="00E674F4" w:rsidRPr="00C3320D">
        <w:rPr>
          <w:rFonts w:cs="Arial"/>
          <w:szCs w:val="22"/>
        </w:rPr>
        <w:t xml:space="preserve"> for </w:t>
      </w:r>
      <w:r w:rsidR="00F60EC1" w:rsidRPr="00C3320D">
        <w:rPr>
          <w:rFonts w:cs="Arial"/>
          <w:szCs w:val="22"/>
        </w:rPr>
        <w:t>the Ordered Panel Services</w:t>
      </w:r>
      <w:r w:rsidRPr="00C3320D">
        <w:rPr>
          <w:rFonts w:cs="Arial"/>
          <w:szCs w:val="22"/>
        </w:rPr>
        <w:t xml:space="preserve"> prepared pursuant to </w:t>
      </w:r>
      <w:r w:rsidR="00E674F4" w:rsidRPr="00C3320D">
        <w:rPr>
          <w:rFonts w:cs="Arial"/>
          <w:szCs w:val="22"/>
        </w:rPr>
        <w:t>clause</w:t>
      </w:r>
      <w:r w:rsidRPr="00C3320D">
        <w:rPr>
          <w:rFonts w:cs="Arial"/>
          <w:szCs w:val="22"/>
        </w:rPr>
        <w:t xml:space="preserve"> </w:t>
      </w:r>
      <w:r w:rsidR="00387541" w:rsidRPr="00C3320D">
        <w:rPr>
          <w:rFonts w:cs="Arial"/>
          <w:szCs w:val="22"/>
        </w:rPr>
        <w:t>3.1</w:t>
      </w:r>
      <w:r w:rsidRPr="00C3320D">
        <w:rPr>
          <w:rFonts w:cs="Arial"/>
          <w:szCs w:val="22"/>
        </w:rPr>
        <w:t xml:space="preserve"> (above)</w:t>
      </w:r>
      <w:r w:rsidR="00B96A0E" w:rsidRPr="00C3320D">
        <w:rPr>
          <w:rFonts w:cs="Arial"/>
          <w:szCs w:val="22"/>
        </w:rPr>
        <w:t>;</w:t>
      </w:r>
      <w:r w:rsidRPr="00C3320D">
        <w:rPr>
          <w:rFonts w:cs="Arial"/>
          <w:szCs w:val="22"/>
        </w:rPr>
        <w:t xml:space="preserve"> and</w:t>
      </w:r>
    </w:p>
    <w:p w14:paraId="5A1CD826" w14:textId="77777777" w:rsidR="00B96A0E" w:rsidRPr="00C3320D" w:rsidRDefault="00E17C21" w:rsidP="00D40F55">
      <w:pPr>
        <w:pStyle w:val="Heading3"/>
        <w:spacing w:before="120" w:after="120"/>
        <w:rPr>
          <w:rFonts w:cs="Arial"/>
          <w:szCs w:val="22"/>
        </w:rPr>
      </w:pPr>
      <w:r w:rsidRPr="00C3320D">
        <w:rPr>
          <w:rFonts w:cs="Arial"/>
          <w:szCs w:val="22"/>
        </w:rPr>
        <w:t xml:space="preserve">ensure optimisation of efficiency and value for money in provision of </w:t>
      </w:r>
      <w:r w:rsidR="00F60EC1" w:rsidRPr="00C3320D">
        <w:rPr>
          <w:rFonts w:cs="Arial"/>
          <w:szCs w:val="22"/>
        </w:rPr>
        <w:t>the Ordered Panel Services</w:t>
      </w:r>
      <w:r w:rsidRPr="00C3320D">
        <w:rPr>
          <w:rFonts w:cs="Arial"/>
          <w:szCs w:val="22"/>
        </w:rPr>
        <w:t xml:space="preserve">. </w:t>
      </w:r>
    </w:p>
    <w:p w14:paraId="1F9D073E" w14:textId="77777777" w:rsidR="00E674F4" w:rsidRPr="00C3320D" w:rsidRDefault="00E17C21" w:rsidP="00D40F55">
      <w:pPr>
        <w:pStyle w:val="Heading2"/>
        <w:spacing w:before="120" w:after="120"/>
        <w:rPr>
          <w:rFonts w:cs="Arial"/>
          <w:szCs w:val="22"/>
        </w:rPr>
      </w:pPr>
      <w:r w:rsidRPr="00C3320D">
        <w:rPr>
          <w:rFonts w:cs="Arial"/>
          <w:szCs w:val="22"/>
        </w:rPr>
        <w:t>The Supplier shall</w:t>
      </w:r>
      <w:r w:rsidR="00E674F4" w:rsidRPr="00C3320D">
        <w:rPr>
          <w:rFonts w:cs="Arial"/>
          <w:szCs w:val="22"/>
        </w:rPr>
        <w:t>:</w:t>
      </w:r>
      <w:r w:rsidRPr="00C3320D">
        <w:rPr>
          <w:rFonts w:cs="Arial"/>
          <w:szCs w:val="22"/>
        </w:rPr>
        <w:t xml:space="preserve"> </w:t>
      </w:r>
    </w:p>
    <w:p w14:paraId="662B9C67" w14:textId="77777777" w:rsidR="00E674F4" w:rsidRPr="00C3320D" w:rsidRDefault="00E17C21" w:rsidP="00D40F55">
      <w:pPr>
        <w:pStyle w:val="Heading3"/>
        <w:spacing w:before="120" w:after="120"/>
        <w:rPr>
          <w:rFonts w:cs="Arial"/>
          <w:szCs w:val="22"/>
        </w:rPr>
      </w:pPr>
      <w:r w:rsidRPr="00C3320D">
        <w:rPr>
          <w:rFonts w:cs="Arial"/>
          <w:szCs w:val="22"/>
        </w:rPr>
        <w:t xml:space="preserve">confirm to the Customer that any review required has, in each case, been completed; and </w:t>
      </w:r>
    </w:p>
    <w:p w14:paraId="321C152D" w14:textId="77777777" w:rsidR="00766A09" w:rsidRPr="00C3320D" w:rsidRDefault="00E17C21" w:rsidP="00D40F55">
      <w:pPr>
        <w:pStyle w:val="Heading3"/>
        <w:spacing w:before="120" w:after="120"/>
        <w:rPr>
          <w:rFonts w:cs="Arial"/>
          <w:szCs w:val="22"/>
        </w:rPr>
      </w:pPr>
      <w:r w:rsidRPr="00C3320D">
        <w:rPr>
          <w:rFonts w:cs="Arial"/>
          <w:szCs w:val="22"/>
        </w:rPr>
        <w:t>report to the Customer on the outcome of the review</w:t>
      </w:r>
      <w:r w:rsidR="00766A09" w:rsidRPr="00C3320D">
        <w:rPr>
          <w:rFonts w:cs="Arial"/>
          <w:szCs w:val="22"/>
        </w:rPr>
        <w:t xml:space="preserve"> (including documenting the same in such form as the Customer may reasonably require); and</w:t>
      </w:r>
    </w:p>
    <w:p w14:paraId="7A653F8D" w14:textId="77777777" w:rsidR="00766A09" w:rsidRPr="00C3320D" w:rsidRDefault="00766A09" w:rsidP="00D40F55">
      <w:pPr>
        <w:pStyle w:val="Heading3"/>
        <w:spacing w:before="120" w:after="120"/>
        <w:rPr>
          <w:rFonts w:cs="Arial"/>
          <w:szCs w:val="22"/>
        </w:rPr>
      </w:pPr>
      <w:r w:rsidRPr="00C3320D">
        <w:rPr>
          <w:rFonts w:cs="Arial"/>
          <w:szCs w:val="22"/>
        </w:rPr>
        <w:t xml:space="preserve">make </w:t>
      </w:r>
      <w:r w:rsidR="00621469" w:rsidRPr="00C3320D">
        <w:rPr>
          <w:rFonts w:cs="Arial"/>
          <w:szCs w:val="22"/>
        </w:rPr>
        <w:t xml:space="preserve">and apply </w:t>
      </w:r>
      <w:r w:rsidRPr="00C3320D">
        <w:rPr>
          <w:rFonts w:cs="Arial"/>
          <w:szCs w:val="22"/>
        </w:rPr>
        <w:t>such adjustments to</w:t>
      </w:r>
      <w:r w:rsidR="00621469" w:rsidRPr="00C3320D">
        <w:rPr>
          <w:rFonts w:cs="Arial"/>
          <w:szCs w:val="22"/>
        </w:rPr>
        <w:t xml:space="preserve"> the plans for the delivery of </w:t>
      </w:r>
      <w:r w:rsidR="00F60EC1" w:rsidRPr="00C3320D">
        <w:rPr>
          <w:rFonts w:cs="Arial"/>
          <w:szCs w:val="22"/>
        </w:rPr>
        <w:t>the Ordered Panel Services</w:t>
      </w:r>
      <w:r w:rsidR="00621469" w:rsidRPr="00C3320D">
        <w:rPr>
          <w:rFonts w:cs="Arial"/>
          <w:szCs w:val="22"/>
        </w:rPr>
        <w:t xml:space="preserve"> as the Customer may direct.</w:t>
      </w:r>
    </w:p>
    <w:p w14:paraId="19440D1F" w14:textId="77777777" w:rsidR="00E17C21" w:rsidRPr="00C3320D" w:rsidRDefault="00E17C21" w:rsidP="00D40F55">
      <w:pPr>
        <w:pStyle w:val="Heading3"/>
        <w:spacing w:before="120" w:after="120"/>
        <w:ind w:left="720"/>
        <w:rPr>
          <w:rFonts w:cs="Arial"/>
          <w:szCs w:val="22"/>
        </w:rPr>
      </w:pPr>
    </w:p>
    <w:p w14:paraId="62B80C57" w14:textId="77777777" w:rsidR="00764633" w:rsidRPr="00C3320D" w:rsidRDefault="00764633" w:rsidP="00D40F55">
      <w:pPr>
        <w:pStyle w:val="Heading2"/>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w:t>
      </w:r>
    </w:p>
    <w:p w14:paraId="49BE5AA5" w14:textId="77777777" w:rsidR="00764633" w:rsidRPr="00C3320D" w:rsidRDefault="00764633" w:rsidP="00D40F55">
      <w:pPr>
        <w:pStyle w:val="Heading3"/>
        <w:spacing w:before="120" w:after="120"/>
        <w:rPr>
          <w:rFonts w:cs="Arial"/>
          <w:szCs w:val="22"/>
        </w:rPr>
      </w:pPr>
      <w:r w:rsidRPr="00C3320D">
        <w:rPr>
          <w:rFonts w:cs="Arial"/>
          <w:szCs w:val="22"/>
        </w:rPr>
        <w:t xml:space="preserve">comply with all reasonable instructions given to the </w:t>
      </w:r>
      <w:r w:rsidR="00151B56" w:rsidRPr="00C3320D">
        <w:rPr>
          <w:rFonts w:cs="Arial"/>
          <w:szCs w:val="22"/>
        </w:rPr>
        <w:t>Supplier</w:t>
      </w:r>
      <w:r w:rsidRPr="00C3320D">
        <w:rPr>
          <w:rFonts w:cs="Arial"/>
          <w:szCs w:val="22"/>
        </w:rPr>
        <w:t xml:space="preserve"> and </w:t>
      </w:r>
      <w:r w:rsidR="00621469" w:rsidRPr="00C3320D">
        <w:rPr>
          <w:rFonts w:cs="Arial"/>
          <w:szCs w:val="22"/>
        </w:rPr>
        <w:t xml:space="preserve">the Supplier </w:t>
      </w:r>
      <w:r w:rsidR="008060A8" w:rsidRPr="00C3320D">
        <w:rPr>
          <w:rFonts w:cs="Arial"/>
          <w:szCs w:val="22"/>
        </w:rPr>
        <w:t>Personnel</w:t>
      </w:r>
      <w:r w:rsidRPr="00C3320D">
        <w:rPr>
          <w:rFonts w:cs="Arial"/>
          <w:szCs w:val="22"/>
        </w:rPr>
        <w:t xml:space="preserve"> by the </w:t>
      </w:r>
      <w:r w:rsidR="00C158E8" w:rsidRPr="00C3320D">
        <w:rPr>
          <w:rFonts w:cs="Arial"/>
          <w:szCs w:val="22"/>
        </w:rPr>
        <w:t>Customer</w:t>
      </w:r>
      <w:r w:rsidRPr="00C3320D">
        <w:rPr>
          <w:rFonts w:cs="Arial"/>
          <w:szCs w:val="22"/>
        </w:rPr>
        <w:t xml:space="preserve"> in relation to the </w:t>
      </w:r>
      <w:r w:rsidR="00B96A0E" w:rsidRPr="00C3320D">
        <w:rPr>
          <w:rFonts w:cs="Arial"/>
          <w:szCs w:val="22"/>
        </w:rPr>
        <w:t>Ordered Panel</w:t>
      </w:r>
      <w:r w:rsidR="00162C54" w:rsidRPr="00C3320D">
        <w:rPr>
          <w:rFonts w:cs="Arial"/>
          <w:szCs w:val="22"/>
        </w:rPr>
        <w:t xml:space="preserve"> Services</w:t>
      </w:r>
      <w:r w:rsidR="00706BB4" w:rsidRPr="00C3320D">
        <w:rPr>
          <w:rFonts w:cs="Arial"/>
          <w:szCs w:val="22"/>
        </w:rPr>
        <w:t xml:space="preserve"> </w:t>
      </w:r>
      <w:r w:rsidRPr="00C3320D">
        <w:rPr>
          <w:rFonts w:cs="Arial"/>
          <w:szCs w:val="22"/>
        </w:rPr>
        <w:t>from time to time, including reasonable instructions to re</w:t>
      </w:r>
      <w:r w:rsidR="00161ECF" w:rsidRPr="00C3320D">
        <w:rPr>
          <w:rFonts w:cs="Arial"/>
          <w:szCs w:val="22"/>
        </w:rPr>
        <w:t>s</w:t>
      </w:r>
      <w:r w:rsidR="00FB269A" w:rsidRPr="00C3320D">
        <w:rPr>
          <w:rFonts w:cs="Arial"/>
          <w:szCs w:val="22"/>
        </w:rPr>
        <w:t>chedule </w:t>
      </w:r>
      <w:r w:rsidRPr="00C3320D">
        <w:rPr>
          <w:rFonts w:cs="Arial"/>
          <w:szCs w:val="22"/>
        </w:rPr>
        <w:t xml:space="preserve">or alter the </w:t>
      </w:r>
      <w:r w:rsidR="00B96A0E" w:rsidRPr="00C3320D">
        <w:rPr>
          <w:rFonts w:cs="Arial"/>
          <w:szCs w:val="22"/>
        </w:rPr>
        <w:t xml:space="preserve">Ordered Panel </w:t>
      </w:r>
      <w:r w:rsidRPr="00C3320D">
        <w:rPr>
          <w:rFonts w:cs="Arial"/>
          <w:szCs w:val="22"/>
        </w:rPr>
        <w:t>Services;</w:t>
      </w:r>
    </w:p>
    <w:p w14:paraId="26A83B24" w14:textId="77777777" w:rsidR="00764633" w:rsidRPr="00C3320D" w:rsidRDefault="007A71DF" w:rsidP="00D40F55">
      <w:pPr>
        <w:pStyle w:val="Heading3"/>
        <w:spacing w:before="120" w:after="120"/>
        <w:rPr>
          <w:rFonts w:cs="Arial"/>
          <w:szCs w:val="22"/>
        </w:rPr>
      </w:pPr>
      <w:r w:rsidRPr="00C3320D">
        <w:rPr>
          <w:rFonts w:cs="Arial"/>
          <w:szCs w:val="22"/>
        </w:rPr>
        <w:t xml:space="preserve">without prejudice to Clause 3.4.1, </w:t>
      </w:r>
      <w:r w:rsidR="00764633" w:rsidRPr="00C3320D">
        <w:rPr>
          <w:rFonts w:cs="Arial"/>
          <w:szCs w:val="22"/>
        </w:rPr>
        <w:t xml:space="preserve">immediately report to the </w:t>
      </w:r>
      <w:r w:rsidR="00C158E8" w:rsidRPr="00C3320D">
        <w:rPr>
          <w:rFonts w:cs="Arial"/>
          <w:szCs w:val="22"/>
        </w:rPr>
        <w:t>Customer</w:t>
      </w:r>
      <w:r w:rsidR="00764633" w:rsidRPr="00C3320D">
        <w:rPr>
          <w:rFonts w:cs="Arial"/>
          <w:szCs w:val="22"/>
        </w:rPr>
        <w:t>’s Representative any matters which involve or could potentially involve a</w:t>
      </w:r>
      <w:r w:rsidR="00657F73" w:rsidRPr="00C3320D">
        <w:rPr>
          <w:rFonts w:cs="Arial"/>
          <w:szCs w:val="22"/>
        </w:rPr>
        <w:t>n actual or potential C</w:t>
      </w:r>
      <w:r w:rsidR="00764633" w:rsidRPr="00C3320D">
        <w:rPr>
          <w:rFonts w:cs="Arial"/>
          <w:szCs w:val="22"/>
        </w:rPr>
        <w:t xml:space="preserve">onflict of </w:t>
      </w:r>
      <w:r w:rsidR="00657F73" w:rsidRPr="00C3320D">
        <w:rPr>
          <w:rFonts w:cs="Arial"/>
          <w:szCs w:val="22"/>
        </w:rPr>
        <w:t>I</w:t>
      </w:r>
      <w:r w:rsidR="00764633" w:rsidRPr="00C3320D">
        <w:rPr>
          <w:rFonts w:cs="Arial"/>
          <w:szCs w:val="22"/>
        </w:rPr>
        <w:t xml:space="preserve">nterest </w:t>
      </w:r>
      <w:r w:rsidR="001D6B43" w:rsidRPr="00C3320D">
        <w:rPr>
          <w:rFonts w:cs="Arial"/>
          <w:szCs w:val="22"/>
        </w:rPr>
        <w:t xml:space="preserve">and/or of Clause 9.2 (Confidentiality) </w:t>
      </w:r>
      <w:r w:rsidR="00657F73" w:rsidRPr="00C3320D">
        <w:rPr>
          <w:rFonts w:cs="Arial"/>
          <w:szCs w:val="22"/>
        </w:rPr>
        <w:t>and shall follow any direction made by the Customer in respect of the</w:t>
      </w:r>
      <w:r w:rsidR="00043FF7" w:rsidRPr="00C3320D">
        <w:rPr>
          <w:rFonts w:cs="Arial"/>
          <w:szCs w:val="22"/>
        </w:rPr>
        <w:t xml:space="preserve"> proper management and mitigation of the</w:t>
      </w:r>
      <w:r w:rsidR="00657F73" w:rsidRPr="00C3320D">
        <w:rPr>
          <w:rFonts w:cs="Arial"/>
          <w:szCs w:val="22"/>
        </w:rPr>
        <w:t xml:space="preserve"> same</w:t>
      </w:r>
      <w:r w:rsidR="00764633" w:rsidRPr="00C3320D">
        <w:rPr>
          <w:rFonts w:cs="Arial"/>
          <w:szCs w:val="22"/>
        </w:rPr>
        <w:t>;</w:t>
      </w:r>
    </w:p>
    <w:p w14:paraId="1EF1ADB2" w14:textId="77777777" w:rsidR="00764633" w:rsidRPr="00C3320D" w:rsidRDefault="00764633" w:rsidP="00D40F55">
      <w:pPr>
        <w:pStyle w:val="Heading3"/>
        <w:spacing w:before="120" w:after="120"/>
        <w:rPr>
          <w:rFonts w:cs="Arial"/>
          <w:szCs w:val="22"/>
        </w:rPr>
      </w:pPr>
      <w:r w:rsidRPr="00C3320D">
        <w:rPr>
          <w:rFonts w:cs="Arial"/>
          <w:szCs w:val="22"/>
        </w:rPr>
        <w:t>co</w:t>
      </w:r>
      <w:r w:rsidR="00706BB4" w:rsidRPr="00C3320D">
        <w:rPr>
          <w:rFonts w:cs="Arial"/>
          <w:szCs w:val="22"/>
        </w:rPr>
        <w:t>-</w:t>
      </w:r>
      <w:r w:rsidRPr="00C3320D">
        <w:rPr>
          <w:rFonts w:cs="Arial"/>
          <w:szCs w:val="22"/>
        </w:rPr>
        <w:t xml:space="preserve">operate </w:t>
      </w:r>
      <w:r w:rsidR="00043FF7" w:rsidRPr="00C3320D">
        <w:rPr>
          <w:rFonts w:cs="Arial"/>
          <w:szCs w:val="22"/>
        </w:rPr>
        <w:t xml:space="preserve">in a timely and prompt manner </w:t>
      </w:r>
      <w:r w:rsidRPr="00C3320D">
        <w:rPr>
          <w:rFonts w:cs="Arial"/>
          <w:szCs w:val="22"/>
        </w:rPr>
        <w:t xml:space="preserve">with the </w:t>
      </w:r>
      <w:r w:rsidR="00C158E8" w:rsidRPr="00C3320D">
        <w:rPr>
          <w:rFonts w:cs="Arial"/>
          <w:szCs w:val="22"/>
        </w:rPr>
        <w:t>Customer</w:t>
      </w:r>
      <w:r w:rsidRPr="00C3320D">
        <w:rPr>
          <w:rFonts w:cs="Arial"/>
          <w:szCs w:val="22"/>
        </w:rPr>
        <w:t xml:space="preserve"> and the </w:t>
      </w:r>
      <w:r w:rsidR="00C158E8" w:rsidRPr="00C3320D">
        <w:rPr>
          <w:rFonts w:cs="Arial"/>
          <w:szCs w:val="22"/>
        </w:rPr>
        <w:t>Customer</w:t>
      </w:r>
      <w:r w:rsidRPr="00C3320D">
        <w:rPr>
          <w:rFonts w:cs="Arial"/>
          <w:szCs w:val="22"/>
        </w:rPr>
        <w:t xml:space="preserve">’s other professional advisers in relation to the </w:t>
      </w:r>
      <w:r w:rsidR="00B96A0E"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as required by the </w:t>
      </w:r>
      <w:r w:rsidR="00C158E8" w:rsidRPr="00C3320D">
        <w:rPr>
          <w:rFonts w:cs="Arial"/>
          <w:szCs w:val="22"/>
        </w:rPr>
        <w:t>Customer</w:t>
      </w:r>
      <w:r w:rsidRPr="00C3320D">
        <w:rPr>
          <w:rFonts w:cs="Arial"/>
          <w:szCs w:val="22"/>
        </w:rPr>
        <w:t>;</w:t>
      </w:r>
    </w:p>
    <w:p w14:paraId="38A1426F" w14:textId="77777777" w:rsidR="00764633" w:rsidRPr="00C3320D" w:rsidRDefault="00764633" w:rsidP="00D40F55">
      <w:pPr>
        <w:pStyle w:val="Heading3"/>
        <w:spacing w:before="120" w:after="120"/>
        <w:rPr>
          <w:rFonts w:cs="Arial"/>
          <w:szCs w:val="22"/>
        </w:rPr>
      </w:pPr>
      <w:r w:rsidRPr="00C3320D">
        <w:rPr>
          <w:rFonts w:cs="Arial"/>
          <w:szCs w:val="22"/>
        </w:rPr>
        <w:t xml:space="preserve">comply with the </w:t>
      </w:r>
      <w:r w:rsidR="00C158E8" w:rsidRPr="00C3320D">
        <w:rPr>
          <w:rFonts w:cs="Arial"/>
          <w:szCs w:val="22"/>
        </w:rPr>
        <w:t>Customer</w:t>
      </w:r>
      <w:r w:rsidRPr="00C3320D">
        <w:rPr>
          <w:rFonts w:cs="Arial"/>
          <w:szCs w:val="22"/>
        </w:rPr>
        <w:t xml:space="preserve">’s internal policies and procedures and Government codes and practices in force from time to time </w:t>
      </w:r>
      <w:r w:rsidR="00FB269A" w:rsidRPr="00C3320D">
        <w:rPr>
          <w:rFonts w:cs="Arial"/>
          <w:szCs w:val="22"/>
        </w:rPr>
        <w:t xml:space="preserve">(including policies, procedures, codes and practices relating to vetting, security, equality and diversity, </w:t>
      </w:r>
      <w:r w:rsidR="00161ECF" w:rsidRPr="00C3320D">
        <w:rPr>
          <w:rFonts w:cs="Arial"/>
          <w:szCs w:val="22"/>
        </w:rPr>
        <w:t>confidentiality undertakings and</w:t>
      </w:r>
      <w:r w:rsidR="00FB269A" w:rsidRPr="00C3320D">
        <w:rPr>
          <w:rFonts w:cs="Arial"/>
          <w:szCs w:val="22"/>
        </w:rPr>
        <w:t xml:space="preserve"> sustainability) in each case </w:t>
      </w:r>
      <w:r w:rsidRPr="00C3320D">
        <w:rPr>
          <w:rFonts w:cs="Arial"/>
          <w:szCs w:val="22"/>
        </w:rPr>
        <w:t xml:space="preserve">as notified to the </w:t>
      </w:r>
      <w:r w:rsidR="00151B56" w:rsidRPr="00C3320D">
        <w:rPr>
          <w:rFonts w:cs="Arial"/>
          <w:szCs w:val="22"/>
        </w:rPr>
        <w:t>Supplier</w:t>
      </w:r>
      <w:r w:rsidRPr="00C3320D">
        <w:rPr>
          <w:rFonts w:cs="Arial"/>
          <w:szCs w:val="22"/>
        </w:rPr>
        <w:t xml:space="preserve"> in writing by the </w:t>
      </w:r>
      <w:r w:rsidR="00C158E8" w:rsidRPr="00C3320D">
        <w:rPr>
          <w:rFonts w:cs="Arial"/>
          <w:szCs w:val="22"/>
        </w:rPr>
        <w:t>Customer</w:t>
      </w:r>
      <w:r w:rsidRPr="00C3320D">
        <w:rPr>
          <w:rFonts w:cs="Arial"/>
          <w:szCs w:val="22"/>
        </w:rPr>
        <w:t>; and</w:t>
      </w:r>
    </w:p>
    <w:p w14:paraId="1D7E5BB7" w14:textId="77777777" w:rsidR="00764633" w:rsidRPr="00C3320D" w:rsidRDefault="00764633" w:rsidP="00D40F55">
      <w:pPr>
        <w:pStyle w:val="Heading3"/>
        <w:spacing w:before="120" w:after="120"/>
        <w:rPr>
          <w:rFonts w:cs="Arial"/>
          <w:szCs w:val="22"/>
        </w:rPr>
      </w:pPr>
      <w:r w:rsidRPr="00C3320D">
        <w:rPr>
          <w:rFonts w:cs="Arial"/>
          <w:szCs w:val="22"/>
        </w:rPr>
        <w:t xml:space="preserve">save to the extent expressly set out in the </w:t>
      </w:r>
      <w:r w:rsidR="0010080D" w:rsidRPr="00C3320D">
        <w:rPr>
          <w:rFonts w:cs="Arial"/>
          <w:szCs w:val="22"/>
        </w:rPr>
        <w:t>Order Form</w:t>
      </w:r>
      <w:r w:rsidRPr="00C3320D">
        <w:rPr>
          <w:rFonts w:cs="Arial"/>
          <w:szCs w:val="22"/>
        </w:rPr>
        <w:t xml:space="preserve">, </w:t>
      </w:r>
      <w:r w:rsidR="00B823BC" w:rsidRPr="00C3320D">
        <w:rPr>
          <w:rFonts w:cs="Arial"/>
          <w:szCs w:val="22"/>
        </w:rPr>
        <w:t xml:space="preserve">obtain </w:t>
      </w:r>
      <w:r w:rsidR="00326423" w:rsidRPr="00C3320D">
        <w:rPr>
          <w:rFonts w:cs="Arial"/>
          <w:szCs w:val="22"/>
        </w:rPr>
        <w:t>A</w:t>
      </w:r>
      <w:r w:rsidR="00B823BC" w:rsidRPr="00C3320D">
        <w:rPr>
          <w:rFonts w:cs="Arial"/>
          <w:szCs w:val="22"/>
        </w:rPr>
        <w:t xml:space="preserve">pproval from the </w:t>
      </w:r>
      <w:r w:rsidR="00C158E8" w:rsidRPr="00C3320D">
        <w:rPr>
          <w:rFonts w:cs="Arial"/>
          <w:szCs w:val="22"/>
        </w:rPr>
        <w:t>Customer</w:t>
      </w:r>
      <w:r w:rsidR="00B823BC" w:rsidRPr="00C3320D">
        <w:rPr>
          <w:rFonts w:cs="Arial"/>
          <w:szCs w:val="22"/>
        </w:rPr>
        <w:t xml:space="preserve">’s Representative </w:t>
      </w:r>
      <w:r w:rsidRPr="00C3320D">
        <w:rPr>
          <w:rFonts w:cs="Arial"/>
          <w:szCs w:val="22"/>
        </w:rPr>
        <w:t xml:space="preserve">before advising the </w:t>
      </w:r>
      <w:r w:rsidR="00C158E8" w:rsidRPr="00C3320D">
        <w:rPr>
          <w:rFonts w:cs="Arial"/>
          <w:szCs w:val="22"/>
        </w:rPr>
        <w:t>Customer</w:t>
      </w:r>
      <w:r w:rsidRPr="00C3320D">
        <w:rPr>
          <w:rFonts w:cs="Arial"/>
          <w:szCs w:val="22"/>
        </w:rPr>
        <w:t xml:space="preserve"> on:</w:t>
      </w:r>
    </w:p>
    <w:p w14:paraId="13914896" w14:textId="77777777" w:rsidR="00764633" w:rsidRPr="00C3320D" w:rsidRDefault="00254479" w:rsidP="00D40F55">
      <w:pPr>
        <w:pStyle w:val="Heading5"/>
        <w:spacing w:before="120" w:after="120"/>
        <w:rPr>
          <w:rFonts w:cs="Arial"/>
          <w:szCs w:val="22"/>
        </w:rPr>
      </w:pPr>
      <w:r w:rsidRPr="00C3320D">
        <w:rPr>
          <w:rFonts w:cs="Arial"/>
          <w:szCs w:val="22"/>
        </w:rPr>
        <w:t xml:space="preserve">EU </w:t>
      </w:r>
      <w:r w:rsidR="00764633" w:rsidRPr="00C3320D">
        <w:rPr>
          <w:rFonts w:cs="Arial"/>
          <w:szCs w:val="22"/>
        </w:rPr>
        <w:t>law (including State aid and public procurement);</w:t>
      </w:r>
      <w:r w:rsidR="00161ECF" w:rsidRPr="00C3320D">
        <w:rPr>
          <w:rFonts w:cs="Arial"/>
          <w:szCs w:val="22"/>
        </w:rPr>
        <w:t xml:space="preserve"> or</w:t>
      </w:r>
    </w:p>
    <w:p w14:paraId="479A5272" w14:textId="77777777" w:rsidR="00764633" w:rsidRPr="00C3320D" w:rsidRDefault="00764633" w:rsidP="00D40F55">
      <w:pPr>
        <w:pStyle w:val="Heading5"/>
        <w:spacing w:before="120" w:after="120"/>
        <w:rPr>
          <w:rFonts w:cs="Arial"/>
          <w:szCs w:val="22"/>
        </w:rPr>
      </w:pPr>
      <w:r w:rsidRPr="00C3320D">
        <w:rPr>
          <w:rFonts w:cs="Arial"/>
          <w:szCs w:val="22"/>
        </w:rPr>
        <w:t>public law (including national security);</w:t>
      </w:r>
      <w:r w:rsidR="00161ECF" w:rsidRPr="00C3320D">
        <w:rPr>
          <w:rFonts w:cs="Arial"/>
          <w:szCs w:val="22"/>
        </w:rPr>
        <w:t xml:space="preserve"> or</w:t>
      </w:r>
    </w:p>
    <w:p w14:paraId="0659C2D9" w14:textId="77777777" w:rsidR="00764633" w:rsidRPr="00C3320D" w:rsidRDefault="00764633" w:rsidP="00D40F55">
      <w:pPr>
        <w:pStyle w:val="Heading5"/>
        <w:spacing w:before="120" w:after="120"/>
        <w:rPr>
          <w:rFonts w:cs="Arial"/>
          <w:szCs w:val="22"/>
        </w:rPr>
      </w:pPr>
      <w:r w:rsidRPr="00C3320D">
        <w:rPr>
          <w:rFonts w:cs="Arial"/>
          <w:szCs w:val="22"/>
        </w:rPr>
        <w:t>the Transfer of Undertakings (Protection of Employment) Regulations 1981 (or any subsequent enactment thereof); or</w:t>
      </w:r>
    </w:p>
    <w:p w14:paraId="3C94B3BB" w14:textId="77777777" w:rsidR="00764633" w:rsidRPr="00C3320D" w:rsidRDefault="00764633" w:rsidP="00D40F55">
      <w:pPr>
        <w:pStyle w:val="Heading5"/>
        <w:spacing w:before="120" w:after="120"/>
        <w:rPr>
          <w:rFonts w:cs="Arial"/>
          <w:szCs w:val="22"/>
        </w:rPr>
      </w:pPr>
      <w:r w:rsidRPr="00C3320D">
        <w:rPr>
          <w:rFonts w:cs="Arial"/>
          <w:szCs w:val="22"/>
        </w:rPr>
        <w:t xml:space="preserve">any other issue as may be notified to the </w:t>
      </w:r>
      <w:r w:rsidR="00151B56" w:rsidRPr="00C3320D">
        <w:rPr>
          <w:rFonts w:cs="Arial"/>
          <w:szCs w:val="22"/>
        </w:rPr>
        <w:t>Supplier</w:t>
      </w:r>
      <w:r w:rsidRPr="00C3320D">
        <w:rPr>
          <w:rFonts w:cs="Arial"/>
          <w:szCs w:val="22"/>
        </w:rPr>
        <w:t xml:space="preserve"> from time to time by the </w:t>
      </w:r>
      <w:r w:rsidR="00C158E8" w:rsidRPr="00C3320D">
        <w:rPr>
          <w:rFonts w:cs="Arial"/>
          <w:szCs w:val="22"/>
        </w:rPr>
        <w:t>Customer</w:t>
      </w:r>
      <w:r w:rsidRPr="00C3320D">
        <w:rPr>
          <w:rFonts w:cs="Arial"/>
          <w:szCs w:val="22"/>
        </w:rPr>
        <w:t>’s Representative,</w:t>
      </w:r>
    </w:p>
    <w:p w14:paraId="2FBFEFEA" w14:textId="77777777" w:rsidR="00764633" w:rsidRPr="00C3320D" w:rsidRDefault="00764633" w:rsidP="00D40F55">
      <w:pPr>
        <w:pStyle w:val="Heading2"/>
        <w:spacing w:before="120" w:after="120"/>
        <w:ind w:left="1418"/>
        <w:rPr>
          <w:rFonts w:cs="Arial"/>
          <w:szCs w:val="22"/>
        </w:rPr>
      </w:pPr>
      <w:r w:rsidRPr="00C3320D">
        <w:rPr>
          <w:rFonts w:cs="Arial"/>
          <w:szCs w:val="22"/>
        </w:rPr>
        <w:t>an</w:t>
      </w:r>
      <w:r w:rsidR="00FB269A" w:rsidRPr="00C3320D">
        <w:rPr>
          <w:rFonts w:cs="Arial"/>
          <w:szCs w:val="22"/>
        </w:rPr>
        <w:t xml:space="preserve">d where </w:t>
      </w:r>
      <w:r w:rsidR="00326423" w:rsidRPr="00C3320D">
        <w:rPr>
          <w:rFonts w:cs="Arial"/>
          <w:szCs w:val="22"/>
        </w:rPr>
        <w:t>A</w:t>
      </w:r>
      <w:r w:rsidR="00FB269A" w:rsidRPr="00C3320D">
        <w:rPr>
          <w:rFonts w:cs="Arial"/>
          <w:szCs w:val="22"/>
        </w:rPr>
        <w:t xml:space="preserve">pproval is given, </w:t>
      </w:r>
      <w:r w:rsidRPr="00C3320D">
        <w:rPr>
          <w:rFonts w:cs="Arial"/>
          <w:szCs w:val="22"/>
        </w:rPr>
        <w:t>if the advice is given orally, confirm in writing</w:t>
      </w:r>
      <w:r w:rsidR="00FB269A" w:rsidRPr="00C3320D">
        <w:rPr>
          <w:rFonts w:cs="Arial"/>
          <w:szCs w:val="22"/>
        </w:rPr>
        <w:t>,</w:t>
      </w:r>
      <w:r w:rsidRPr="00C3320D">
        <w:rPr>
          <w:rFonts w:cs="Arial"/>
          <w:szCs w:val="22"/>
        </w:rPr>
        <w:t xml:space="preserve"> to the </w:t>
      </w:r>
      <w:r w:rsidR="00C158E8" w:rsidRPr="00C3320D">
        <w:rPr>
          <w:rFonts w:cs="Arial"/>
          <w:szCs w:val="22"/>
        </w:rPr>
        <w:t>Customer</w:t>
      </w:r>
      <w:r w:rsidRPr="00C3320D">
        <w:rPr>
          <w:rFonts w:cs="Arial"/>
          <w:szCs w:val="22"/>
        </w:rPr>
        <w:t xml:space="preserve">’s Representative, any advice given to the </w:t>
      </w:r>
      <w:r w:rsidR="00C158E8" w:rsidRPr="00C3320D">
        <w:rPr>
          <w:rFonts w:cs="Arial"/>
          <w:szCs w:val="22"/>
        </w:rPr>
        <w:t>Customer</w:t>
      </w:r>
      <w:r w:rsidRPr="00C3320D">
        <w:rPr>
          <w:rFonts w:cs="Arial"/>
          <w:szCs w:val="22"/>
        </w:rPr>
        <w:t>.</w:t>
      </w:r>
    </w:p>
    <w:p w14:paraId="7163BBD2" w14:textId="77777777" w:rsidR="00F6759D" w:rsidRPr="00C3320D" w:rsidRDefault="00E96F8D" w:rsidP="00D40F55">
      <w:pPr>
        <w:pStyle w:val="Heading2"/>
        <w:spacing w:before="120" w:after="120"/>
        <w:rPr>
          <w:rFonts w:cs="Arial"/>
          <w:szCs w:val="22"/>
        </w:rPr>
      </w:pPr>
      <w:r w:rsidRPr="00C3320D">
        <w:rPr>
          <w:rFonts w:cs="Arial"/>
          <w:szCs w:val="22"/>
        </w:rPr>
        <w:t>T</w:t>
      </w:r>
      <w:r w:rsidR="009720A3" w:rsidRPr="00C3320D">
        <w:rPr>
          <w:rFonts w:cs="Arial"/>
          <w:szCs w:val="22"/>
        </w:rPr>
        <w:t xml:space="preserve">he </w:t>
      </w:r>
      <w:r w:rsidR="00151B56" w:rsidRPr="00C3320D">
        <w:rPr>
          <w:rFonts w:cs="Arial"/>
          <w:szCs w:val="22"/>
        </w:rPr>
        <w:t>Supplier</w:t>
      </w:r>
      <w:r w:rsidR="009720A3" w:rsidRPr="00C3320D">
        <w:rPr>
          <w:rFonts w:cs="Arial"/>
          <w:szCs w:val="22"/>
        </w:rPr>
        <w:t xml:space="preserve"> shall not</w:t>
      </w:r>
      <w:r w:rsidR="00F6759D" w:rsidRPr="00C3320D">
        <w:rPr>
          <w:rFonts w:cs="Arial"/>
          <w:szCs w:val="22"/>
        </w:rPr>
        <w:t>:</w:t>
      </w:r>
    </w:p>
    <w:p w14:paraId="1A296300" w14:textId="77777777" w:rsidR="00AB51E9" w:rsidRPr="00C3320D" w:rsidRDefault="00AB51E9" w:rsidP="00D40F55">
      <w:pPr>
        <w:pStyle w:val="Heading3"/>
        <w:spacing w:before="120" w:after="120"/>
        <w:rPr>
          <w:rFonts w:cs="Arial"/>
          <w:szCs w:val="22"/>
        </w:rPr>
      </w:pPr>
      <w:r w:rsidRPr="00C3320D">
        <w:rPr>
          <w:rFonts w:cs="Arial"/>
          <w:szCs w:val="22"/>
        </w:rPr>
        <w:t xml:space="preserve">knowingly act </w:t>
      </w:r>
      <w:r w:rsidR="00764633" w:rsidRPr="00C3320D">
        <w:rPr>
          <w:rFonts w:cs="Arial"/>
          <w:szCs w:val="22"/>
        </w:rPr>
        <w:t xml:space="preserve">at any time during the term of the </w:t>
      </w:r>
      <w:r w:rsidR="008C689D" w:rsidRPr="00C3320D">
        <w:rPr>
          <w:rFonts w:cs="Arial"/>
          <w:szCs w:val="22"/>
        </w:rPr>
        <w:t>Legal Services Contract</w:t>
      </w:r>
      <w:r w:rsidR="00764633" w:rsidRPr="00C3320D">
        <w:rPr>
          <w:rFonts w:cs="Arial"/>
          <w:szCs w:val="22"/>
        </w:rPr>
        <w:t xml:space="preserve"> </w:t>
      </w:r>
      <w:r w:rsidRPr="00C3320D">
        <w:rPr>
          <w:rFonts w:cs="Arial"/>
          <w:szCs w:val="22"/>
        </w:rPr>
        <w:t xml:space="preserve">in any capacity for any person, firm or company in circumstances where a </w:t>
      </w:r>
      <w:r w:rsidR="00254479" w:rsidRPr="00C3320D">
        <w:rPr>
          <w:rFonts w:cs="Arial"/>
          <w:szCs w:val="22"/>
        </w:rPr>
        <w:t>C</w:t>
      </w:r>
      <w:r w:rsidRPr="00C3320D">
        <w:rPr>
          <w:rFonts w:cs="Arial"/>
          <w:szCs w:val="22"/>
        </w:rPr>
        <w:t xml:space="preserve">onflict of </w:t>
      </w:r>
      <w:r w:rsidR="00254479" w:rsidRPr="00C3320D">
        <w:rPr>
          <w:rFonts w:cs="Arial"/>
          <w:szCs w:val="22"/>
        </w:rPr>
        <w:t>I</w:t>
      </w:r>
      <w:r w:rsidRPr="00C3320D">
        <w:rPr>
          <w:rFonts w:cs="Arial"/>
          <w:szCs w:val="22"/>
        </w:rPr>
        <w:t xml:space="preserve">nterest between such person, firm or company and the </w:t>
      </w:r>
      <w:r w:rsidR="00C158E8" w:rsidRPr="00C3320D">
        <w:rPr>
          <w:rFonts w:cs="Arial"/>
          <w:szCs w:val="22"/>
        </w:rPr>
        <w:t>Customer</w:t>
      </w:r>
      <w:r w:rsidRPr="00C3320D">
        <w:rPr>
          <w:rFonts w:cs="Arial"/>
          <w:szCs w:val="22"/>
        </w:rPr>
        <w:t xml:space="preserve"> </w:t>
      </w:r>
      <w:r w:rsidR="00BA606D" w:rsidRPr="00C3320D">
        <w:rPr>
          <w:rFonts w:cs="Arial"/>
          <w:szCs w:val="22"/>
        </w:rPr>
        <w:t>will</w:t>
      </w:r>
      <w:r w:rsidRPr="00C3320D">
        <w:rPr>
          <w:rFonts w:cs="Arial"/>
          <w:szCs w:val="22"/>
        </w:rPr>
        <w:t xml:space="preserve"> thereby </w:t>
      </w:r>
      <w:r w:rsidR="00BA606D" w:rsidRPr="00C3320D">
        <w:rPr>
          <w:rFonts w:cs="Arial"/>
          <w:szCs w:val="22"/>
        </w:rPr>
        <w:t xml:space="preserve">arise or </w:t>
      </w:r>
      <w:r w:rsidRPr="00C3320D">
        <w:rPr>
          <w:rFonts w:cs="Arial"/>
          <w:szCs w:val="22"/>
        </w:rPr>
        <w:t xml:space="preserve">exist in relation to the </w:t>
      </w:r>
      <w:r w:rsidR="00254479" w:rsidRPr="00C3320D">
        <w:rPr>
          <w:rFonts w:cs="Arial"/>
          <w:szCs w:val="22"/>
        </w:rPr>
        <w:t xml:space="preserve">Ordered Panel </w:t>
      </w:r>
      <w:r w:rsidRPr="00C3320D">
        <w:rPr>
          <w:rFonts w:cs="Arial"/>
          <w:szCs w:val="22"/>
        </w:rPr>
        <w:t>Services;</w:t>
      </w:r>
      <w:r w:rsidR="00764633" w:rsidRPr="00C3320D">
        <w:rPr>
          <w:rFonts w:cs="Arial"/>
          <w:szCs w:val="22"/>
        </w:rPr>
        <w:t xml:space="preserve"> or</w:t>
      </w:r>
    </w:p>
    <w:p w14:paraId="40C7A648" w14:textId="77777777" w:rsidR="009720A3" w:rsidRPr="00C3320D" w:rsidRDefault="009720A3" w:rsidP="00D40F55">
      <w:pPr>
        <w:pStyle w:val="Heading3"/>
        <w:spacing w:before="120" w:after="120"/>
        <w:rPr>
          <w:rFonts w:cs="Arial"/>
          <w:szCs w:val="22"/>
        </w:rPr>
      </w:pPr>
      <w:r w:rsidRPr="00C3320D">
        <w:rPr>
          <w:rFonts w:cs="Arial"/>
          <w:szCs w:val="22"/>
        </w:rPr>
        <w:t xml:space="preserve">incur any expenditure which would result in </w:t>
      </w:r>
      <w:r w:rsidR="00E96F8D" w:rsidRPr="00C3320D">
        <w:rPr>
          <w:rFonts w:cs="Arial"/>
          <w:szCs w:val="22"/>
        </w:rPr>
        <w:t>any</w:t>
      </w:r>
      <w:r w:rsidRPr="00C3320D">
        <w:rPr>
          <w:rFonts w:cs="Arial"/>
          <w:szCs w:val="22"/>
        </w:rPr>
        <w:t xml:space="preserve"> estimated figure for any element of the </w:t>
      </w:r>
      <w:r w:rsidR="00254479"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being exceeded without</w:t>
      </w:r>
      <w:r w:rsidR="00AB51E9" w:rsidRPr="00C3320D">
        <w:rPr>
          <w:rFonts w:cs="Arial"/>
          <w:szCs w:val="22"/>
        </w:rPr>
        <w:t xml:space="preserve"> the </w:t>
      </w:r>
      <w:r w:rsidR="00C158E8" w:rsidRPr="00C3320D">
        <w:rPr>
          <w:rFonts w:cs="Arial"/>
          <w:szCs w:val="22"/>
        </w:rPr>
        <w:t>Customer</w:t>
      </w:r>
      <w:r w:rsidR="00AB51E9" w:rsidRPr="00C3320D">
        <w:rPr>
          <w:rFonts w:cs="Arial"/>
          <w:szCs w:val="22"/>
        </w:rPr>
        <w:t>’s written agreement;</w:t>
      </w:r>
      <w:r w:rsidR="00764633" w:rsidRPr="00C3320D">
        <w:rPr>
          <w:rFonts w:cs="Arial"/>
          <w:szCs w:val="22"/>
        </w:rPr>
        <w:t xml:space="preserve"> or</w:t>
      </w:r>
    </w:p>
    <w:p w14:paraId="4642E33C" w14:textId="5743DBFF" w:rsidR="00AB51E9" w:rsidRPr="00C3320D" w:rsidRDefault="00AB51E9" w:rsidP="00D40F55">
      <w:pPr>
        <w:pStyle w:val="Heading3"/>
        <w:spacing w:before="120" w:after="120"/>
        <w:rPr>
          <w:rFonts w:cs="Arial"/>
          <w:szCs w:val="22"/>
        </w:rPr>
      </w:pPr>
      <w:r w:rsidRPr="00C3320D">
        <w:rPr>
          <w:rFonts w:cs="Arial"/>
          <w:szCs w:val="22"/>
        </w:rPr>
        <w:lastRenderedPageBreak/>
        <w:t xml:space="preserve">without the prior written consent of the </w:t>
      </w:r>
      <w:r w:rsidR="00C158E8" w:rsidRPr="00C3320D">
        <w:rPr>
          <w:rFonts w:cs="Arial"/>
          <w:szCs w:val="22"/>
        </w:rPr>
        <w:t>Customer</w:t>
      </w:r>
      <w:r w:rsidRPr="00C3320D">
        <w:rPr>
          <w:rFonts w:cs="Arial"/>
          <w:szCs w:val="22"/>
        </w:rPr>
        <w:t xml:space="preserve">, accept any commission, discount, allowance, direct or indirect payment, or any other consideration from any third party in connection with the provision of the </w:t>
      </w:r>
      <w:r w:rsidR="0096713F" w:rsidRPr="00C3320D">
        <w:rPr>
          <w:rFonts w:cs="Arial"/>
          <w:szCs w:val="22"/>
        </w:rPr>
        <w:t xml:space="preserve">Ordered Panel </w:t>
      </w:r>
      <w:r w:rsidRPr="00C3320D">
        <w:rPr>
          <w:rFonts w:cs="Arial"/>
          <w:szCs w:val="22"/>
        </w:rPr>
        <w:t>Services; or</w:t>
      </w:r>
    </w:p>
    <w:p w14:paraId="0F144ECA" w14:textId="77777777" w:rsidR="00AB51E9" w:rsidRPr="00C3320D" w:rsidRDefault="00AB51E9" w:rsidP="00D40F55">
      <w:pPr>
        <w:pStyle w:val="Heading3"/>
        <w:spacing w:before="120" w:after="120"/>
        <w:rPr>
          <w:rFonts w:cs="Arial"/>
          <w:szCs w:val="22"/>
        </w:rPr>
      </w:pPr>
      <w:r w:rsidRPr="00C3320D">
        <w:rPr>
          <w:rFonts w:cs="Arial"/>
          <w:szCs w:val="22"/>
        </w:rPr>
        <w:t xml:space="preserve">pledge the credit of the </w:t>
      </w:r>
      <w:r w:rsidR="00C158E8" w:rsidRPr="00C3320D">
        <w:rPr>
          <w:rFonts w:cs="Arial"/>
          <w:szCs w:val="22"/>
        </w:rPr>
        <w:t>Customer</w:t>
      </w:r>
      <w:r w:rsidRPr="00C3320D">
        <w:rPr>
          <w:rFonts w:cs="Arial"/>
          <w:szCs w:val="22"/>
        </w:rPr>
        <w:t xml:space="preserve"> in any way; or</w:t>
      </w:r>
    </w:p>
    <w:p w14:paraId="191F54A1" w14:textId="77777777" w:rsidR="00AB51E9" w:rsidRPr="00C3320D" w:rsidRDefault="00AB51E9" w:rsidP="00D40F55">
      <w:pPr>
        <w:pStyle w:val="Heading3"/>
        <w:spacing w:before="120" w:after="120"/>
        <w:rPr>
          <w:rFonts w:cs="Arial"/>
          <w:szCs w:val="22"/>
        </w:rPr>
      </w:pPr>
      <w:r w:rsidRPr="00C3320D">
        <w:rPr>
          <w:rFonts w:cs="Arial"/>
          <w:szCs w:val="22"/>
        </w:rPr>
        <w:t xml:space="preserve">engage in any conduct which in the reasonable opinion of the </w:t>
      </w:r>
      <w:r w:rsidR="00C158E8" w:rsidRPr="00C3320D">
        <w:rPr>
          <w:rFonts w:cs="Arial"/>
          <w:szCs w:val="22"/>
        </w:rPr>
        <w:t>Customer</w:t>
      </w:r>
      <w:r w:rsidRPr="00C3320D">
        <w:rPr>
          <w:rFonts w:cs="Arial"/>
          <w:szCs w:val="22"/>
        </w:rPr>
        <w:t xml:space="preserve"> is prejudicial to the </w:t>
      </w:r>
      <w:r w:rsidR="00C158E8" w:rsidRPr="00C3320D">
        <w:rPr>
          <w:rFonts w:cs="Arial"/>
          <w:szCs w:val="22"/>
        </w:rPr>
        <w:t>Customer</w:t>
      </w:r>
      <w:r w:rsidR="00BA606D" w:rsidRPr="00C3320D">
        <w:rPr>
          <w:rFonts w:cs="Arial"/>
          <w:szCs w:val="22"/>
        </w:rPr>
        <w:t>, the Authority or the Crown</w:t>
      </w:r>
      <w:r w:rsidRPr="00C3320D">
        <w:rPr>
          <w:rFonts w:cs="Arial"/>
          <w:szCs w:val="22"/>
        </w:rPr>
        <w:t>.</w:t>
      </w:r>
    </w:p>
    <w:p w14:paraId="61FE75A2" w14:textId="77777777" w:rsidR="00AB51E9" w:rsidRPr="00C3320D" w:rsidRDefault="001E6CFE" w:rsidP="00D40F55">
      <w:pPr>
        <w:pStyle w:val="Heading2"/>
        <w:spacing w:before="120" w:after="120"/>
        <w:rPr>
          <w:rFonts w:cs="Arial"/>
          <w:szCs w:val="22"/>
        </w:rPr>
      </w:pPr>
      <w:r w:rsidRPr="00C3320D">
        <w:rPr>
          <w:rFonts w:cs="Arial"/>
          <w:szCs w:val="22"/>
        </w:rPr>
        <w:t>Both Parties shall take all necessary measures to ensure the health and safety of the other Party’s employees</w:t>
      </w:r>
      <w:r w:rsidR="00C51533" w:rsidRPr="00C3320D">
        <w:rPr>
          <w:rFonts w:cs="Arial"/>
          <w:szCs w:val="22"/>
        </w:rPr>
        <w:t>, consultants</w:t>
      </w:r>
      <w:r w:rsidRPr="00C3320D">
        <w:rPr>
          <w:rFonts w:cs="Arial"/>
          <w:szCs w:val="22"/>
        </w:rPr>
        <w:t xml:space="preserve"> and agents visiting their premises.</w:t>
      </w:r>
    </w:p>
    <w:p w14:paraId="79F3BD30" w14:textId="77777777" w:rsidR="00C51533" w:rsidRPr="00C3320D" w:rsidRDefault="00C51533" w:rsidP="00D40F55">
      <w:pPr>
        <w:pStyle w:val="Heading2"/>
        <w:spacing w:before="120" w:after="120"/>
        <w:rPr>
          <w:rFonts w:cs="Arial"/>
          <w:szCs w:val="22"/>
        </w:rPr>
      </w:pPr>
      <w:r w:rsidRPr="00C3320D">
        <w:rPr>
          <w:rFonts w:cs="Arial"/>
          <w:szCs w:val="22"/>
        </w:rPr>
        <w:t xml:space="preserve">Where the </w:t>
      </w:r>
      <w:r w:rsidR="00151B56" w:rsidRPr="00C3320D">
        <w:rPr>
          <w:rFonts w:cs="Arial"/>
          <w:szCs w:val="22"/>
        </w:rPr>
        <w:t>Supplier</w:t>
      </w:r>
      <w:r w:rsidRPr="00C3320D">
        <w:rPr>
          <w:rFonts w:cs="Arial"/>
          <w:szCs w:val="22"/>
        </w:rPr>
        <w:t xml:space="preserve"> is more than one firm</w:t>
      </w:r>
      <w:r w:rsidR="00A4077C" w:rsidRPr="00C3320D">
        <w:rPr>
          <w:rFonts w:cs="Arial"/>
          <w:szCs w:val="22"/>
        </w:rPr>
        <w:t xml:space="preserve"> or organisation</w:t>
      </w:r>
      <w:r w:rsidRPr="00C3320D">
        <w:rPr>
          <w:rFonts w:cs="Arial"/>
          <w:szCs w:val="22"/>
        </w:rPr>
        <w:t xml:space="preserve"> acting as a </w:t>
      </w:r>
      <w:r w:rsidR="00057129" w:rsidRPr="00C3320D">
        <w:rPr>
          <w:rFonts w:cs="Arial"/>
          <w:szCs w:val="22"/>
        </w:rPr>
        <w:t>Group of Economic Operators</w:t>
      </w:r>
      <w:r w:rsidRPr="00C3320D">
        <w:rPr>
          <w:rFonts w:cs="Arial"/>
          <w:szCs w:val="22"/>
        </w:rPr>
        <w:t>, each firm</w:t>
      </w:r>
      <w:r w:rsidR="00A4077C" w:rsidRPr="00C3320D">
        <w:rPr>
          <w:rFonts w:cs="Arial"/>
          <w:szCs w:val="22"/>
        </w:rPr>
        <w:t xml:space="preserve"> or organisation</w:t>
      </w:r>
      <w:r w:rsidRPr="00C3320D">
        <w:rPr>
          <w:rFonts w:cs="Arial"/>
          <w:szCs w:val="22"/>
        </w:rPr>
        <w:t xml:space="preserve"> that is a member of the </w:t>
      </w:r>
      <w:r w:rsidR="00057129" w:rsidRPr="00C3320D">
        <w:rPr>
          <w:rFonts w:cs="Arial"/>
          <w:szCs w:val="22"/>
        </w:rPr>
        <w:t xml:space="preserve">Group of Economic Operators </w:t>
      </w:r>
      <w:r w:rsidRPr="00C3320D">
        <w:rPr>
          <w:rFonts w:cs="Arial"/>
          <w:szCs w:val="22"/>
        </w:rPr>
        <w:t xml:space="preserve">shall be jointly and severally liable for performance of the </w:t>
      </w:r>
      <w:r w:rsidR="00151B56" w:rsidRPr="00C3320D">
        <w:rPr>
          <w:rFonts w:cs="Arial"/>
          <w:szCs w:val="22"/>
        </w:rPr>
        <w:t>Supplier</w:t>
      </w:r>
      <w:r w:rsidRPr="00C3320D">
        <w:rPr>
          <w:rFonts w:cs="Arial"/>
          <w:szCs w:val="22"/>
        </w:rPr>
        <w:t xml:space="preserve">’s obligations under the </w:t>
      </w:r>
      <w:r w:rsidR="008C689D" w:rsidRPr="00C3320D">
        <w:rPr>
          <w:rFonts w:cs="Arial"/>
          <w:szCs w:val="22"/>
        </w:rPr>
        <w:t>Legal Services Contract</w:t>
      </w:r>
      <w:r w:rsidRPr="00C3320D">
        <w:rPr>
          <w:rFonts w:cs="Arial"/>
          <w:szCs w:val="22"/>
        </w:rPr>
        <w:t>.</w:t>
      </w:r>
    </w:p>
    <w:p w14:paraId="16ADC583" w14:textId="77777777" w:rsidR="009279E2" w:rsidRPr="00C3320D" w:rsidRDefault="009279E2" w:rsidP="00D40F55">
      <w:pPr>
        <w:pStyle w:val="Heading2"/>
        <w:spacing w:before="120" w:after="120"/>
        <w:rPr>
          <w:rFonts w:cs="Arial"/>
          <w:szCs w:val="22"/>
        </w:rPr>
      </w:pPr>
      <w:r w:rsidRPr="00C3320D">
        <w:rPr>
          <w:rFonts w:cs="Arial"/>
          <w:szCs w:val="22"/>
        </w:rPr>
        <w:t xml:space="preserve">Upon </w:t>
      </w:r>
      <w:r w:rsidR="005C1791" w:rsidRPr="00C3320D">
        <w:rPr>
          <w:rFonts w:cs="Arial"/>
          <w:szCs w:val="22"/>
        </w:rPr>
        <w:t>expiry</w:t>
      </w:r>
      <w:r w:rsidRPr="00C3320D">
        <w:rPr>
          <w:rFonts w:cs="Arial"/>
          <w:szCs w:val="22"/>
        </w:rPr>
        <w:t xml:space="preserve"> of this Legal Services Contract</w:t>
      </w:r>
      <w:r w:rsidR="005C1791" w:rsidRPr="00C3320D">
        <w:rPr>
          <w:rFonts w:cs="Arial"/>
          <w:szCs w:val="22"/>
        </w:rPr>
        <w:t xml:space="preserve">, </w:t>
      </w:r>
      <w:r w:rsidRPr="00C3320D">
        <w:rPr>
          <w:rFonts w:cs="Arial"/>
          <w:szCs w:val="22"/>
        </w:rPr>
        <w:t xml:space="preserve">or as </w:t>
      </w:r>
      <w:r w:rsidR="00F60EC1" w:rsidRPr="00C3320D">
        <w:rPr>
          <w:rFonts w:cs="Arial"/>
          <w:szCs w:val="22"/>
        </w:rPr>
        <w:t>the Ordered Panel Services</w:t>
      </w:r>
      <w:r w:rsidRPr="00C3320D">
        <w:rPr>
          <w:rFonts w:cs="Arial"/>
          <w:szCs w:val="22"/>
        </w:rPr>
        <w:t xml:space="preserve"> to be performed under it near completion, as seems appropriate to the Customer under the circumstances, the Supplier shall conduct a knowledge transfer exercise where requested to do so by the Customer. This exercise shall:</w:t>
      </w:r>
    </w:p>
    <w:p w14:paraId="237EFBCC" w14:textId="77777777" w:rsidR="009279E2" w:rsidRPr="00C3320D" w:rsidRDefault="009279E2" w:rsidP="00D40F55">
      <w:pPr>
        <w:pStyle w:val="Heading3"/>
        <w:spacing w:before="120" w:after="120"/>
        <w:rPr>
          <w:rFonts w:cs="Arial"/>
          <w:szCs w:val="22"/>
        </w:rPr>
      </w:pPr>
      <w:r w:rsidRPr="00C3320D">
        <w:rPr>
          <w:rFonts w:cs="Arial"/>
          <w:szCs w:val="22"/>
        </w:rPr>
        <w:t>document, collate and transfer to the Customer any significant know-how, learning and/or practices generated, developed and/or used by the Supplier during this Legal Services Contract;</w:t>
      </w:r>
    </w:p>
    <w:p w14:paraId="598E8658" w14:textId="77777777" w:rsidR="009279E2" w:rsidRPr="00C3320D" w:rsidRDefault="009279E2" w:rsidP="00D40F55">
      <w:pPr>
        <w:pStyle w:val="Heading3"/>
        <w:spacing w:before="120" w:after="120"/>
        <w:rPr>
          <w:rFonts w:cs="Arial"/>
          <w:szCs w:val="22"/>
        </w:rPr>
      </w:pPr>
      <w:r w:rsidRPr="00C3320D">
        <w:rPr>
          <w:rFonts w:cs="Arial"/>
          <w:szCs w:val="22"/>
        </w:rPr>
        <w:t xml:space="preserve">compile and transfer to the Customer a document bible(s) (including electronic versions of the same if the Customer so requires) comprising the contractual and/or other documents and/or advice generated, developed and/or used by the Supplier during </w:t>
      </w:r>
      <w:r w:rsidR="005F3A75" w:rsidRPr="00C3320D">
        <w:rPr>
          <w:rFonts w:cs="Arial"/>
          <w:szCs w:val="22"/>
        </w:rPr>
        <w:t>this</w:t>
      </w:r>
      <w:r w:rsidRPr="00C3320D">
        <w:rPr>
          <w:rFonts w:cs="Arial"/>
          <w:szCs w:val="22"/>
        </w:rPr>
        <w:t xml:space="preserve"> Legal Services Contract;</w:t>
      </w:r>
    </w:p>
    <w:p w14:paraId="4BC4B183" w14:textId="67962E5A" w:rsidR="009279E2" w:rsidRPr="00C3320D" w:rsidRDefault="009279E2" w:rsidP="00D40F55">
      <w:pPr>
        <w:pStyle w:val="Heading3"/>
        <w:spacing w:before="120" w:after="120"/>
        <w:rPr>
          <w:rFonts w:cs="Arial"/>
          <w:szCs w:val="22"/>
        </w:rPr>
      </w:pPr>
      <w:r w:rsidRPr="00C3320D">
        <w:rPr>
          <w:rFonts w:cs="Arial"/>
          <w:szCs w:val="22"/>
        </w:rPr>
        <w:t xml:space="preserve">be completed within </w:t>
      </w:r>
      <w:r w:rsidR="007A71DF" w:rsidRPr="00C3320D">
        <w:rPr>
          <w:rFonts w:cs="Arial"/>
          <w:szCs w:val="22"/>
        </w:rPr>
        <w:t>one</w:t>
      </w:r>
      <w:r w:rsidRPr="00C3320D">
        <w:rPr>
          <w:rFonts w:cs="Arial"/>
          <w:szCs w:val="22"/>
        </w:rPr>
        <w:t xml:space="preserve"> (</w:t>
      </w:r>
      <w:r w:rsidR="007A71DF" w:rsidRPr="00C3320D">
        <w:rPr>
          <w:rFonts w:cs="Arial"/>
          <w:szCs w:val="22"/>
        </w:rPr>
        <w:t>1</w:t>
      </w:r>
      <w:r w:rsidRPr="00C3320D">
        <w:rPr>
          <w:rFonts w:cs="Arial"/>
          <w:szCs w:val="22"/>
        </w:rPr>
        <w:t xml:space="preserve">) </w:t>
      </w:r>
      <w:r w:rsidR="0096713F" w:rsidRPr="00C3320D">
        <w:rPr>
          <w:rFonts w:cs="Arial"/>
          <w:szCs w:val="22"/>
        </w:rPr>
        <w:t>Month</w:t>
      </w:r>
      <w:r w:rsidRPr="00C3320D">
        <w:rPr>
          <w:rFonts w:cs="Arial"/>
          <w:szCs w:val="22"/>
        </w:rPr>
        <w:t xml:space="preserve"> of the later of completion of the relevant</w:t>
      </w:r>
      <w:r w:rsidR="004D5BD1" w:rsidRPr="00C3320D">
        <w:rPr>
          <w:rFonts w:cs="Arial"/>
          <w:szCs w:val="22"/>
        </w:rPr>
        <w:t xml:space="preserve"> Ordered Panel</w:t>
      </w:r>
      <w:r w:rsidRPr="00C3320D">
        <w:rPr>
          <w:rFonts w:cs="Arial"/>
          <w:szCs w:val="22"/>
        </w:rPr>
        <w:t xml:space="preserve"> Services</w:t>
      </w:r>
      <w:r w:rsidR="001967D4" w:rsidRPr="00C3320D">
        <w:rPr>
          <w:rFonts w:cs="Arial"/>
          <w:szCs w:val="22"/>
        </w:rPr>
        <w:t>,</w:t>
      </w:r>
      <w:r w:rsidR="00A4077C" w:rsidRPr="00C3320D">
        <w:rPr>
          <w:rFonts w:cs="Arial"/>
          <w:szCs w:val="22"/>
        </w:rPr>
        <w:t xml:space="preserve"> or</w:t>
      </w:r>
      <w:r w:rsidRPr="00C3320D">
        <w:rPr>
          <w:rFonts w:cs="Arial"/>
          <w:szCs w:val="22"/>
        </w:rPr>
        <w:t xml:space="preserve"> the request to conduct the exercise made by the Customer</w:t>
      </w:r>
      <w:r w:rsidR="001967D4" w:rsidRPr="00C3320D">
        <w:rPr>
          <w:rFonts w:cs="Arial"/>
          <w:szCs w:val="22"/>
        </w:rPr>
        <w:t>,</w:t>
      </w:r>
      <w:r w:rsidRPr="00C3320D">
        <w:rPr>
          <w:rFonts w:cs="Arial"/>
          <w:szCs w:val="22"/>
        </w:rPr>
        <w:t xml:space="preserve"> or the expiry of </w:t>
      </w:r>
      <w:r w:rsidR="005F3A75" w:rsidRPr="00C3320D">
        <w:rPr>
          <w:rFonts w:cs="Arial"/>
          <w:szCs w:val="22"/>
        </w:rPr>
        <w:t>this</w:t>
      </w:r>
      <w:r w:rsidRPr="00C3320D">
        <w:rPr>
          <w:rFonts w:cs="Arial"/>
          <w:szCs w:val="22"/>
        </w:rPr>
        <w:t xml:space="preserve"> Legal Services Contract; and</w:t>
      </w:r>
    </w:p>
    <w:p w14:paraId="53DADCBC" w14:textId="4D4D4404" w:rsidR="009279E2" w:rsidRPr="00C3320D" w:rsidRDefault="009279E2" w:rsidP="00D40F55">
      <w:pPr>
        <w:pStyle w:val="Heading3"/>
        <w:spacing w:before="120" w:after="120"/>
        <w:rPr>
          <w:rFonts w:cs="Arial"/>
          <w:szCs w:val="22"/>
        </w:rPr>
      </w:pPr>
      <w:r w:rsidRPr="00C3320D">
        <w:rPr>
          <w:rFonts w:cs="Arial"/>
          <w:szCs w:val="22"/>
        </w:rPr>
        <w:t>be performed at no additional cost or charge to the Customer.</w:t>
      </w:r>
      <w:r w:rsidR="008B3C37">
        <w:rPr>
          <w:rFonts w:cs="Arial"/>
          <w:szCs w:val="22"/>
        </w:rPr>
        <w:br/>
      </w:r>
    </w:p>
    <w:p w14:paraId="0E52F297" w14:textId="77777777" w:rsidR="009C6A81" w:rsidRPr="00C3320D" w:rsidRDefault="005E52AD" w:rsidP="00D40F55">
      <w:pPr>
        <w:pStyle w:val="Heading3"/>
        <w:spacing w:before="120" w:after="120"/>
        <w:ind w:left="720"/>
        <w:rPr>
          <w:rFonts w:cs="Arial"/>
          <w:b/>
          <w:szCs w:val="22"/>
        </w:rPr>
      </w:pPr>
      <w:r w:rsidRPr="00C3320D">
        <w:rPr>
          <w:rFonts w:cs="Arial"/>
          <w:b/>
          <w:szCs w:val="22"/>
        </w:rPr>
        <w:t>Records, Audit Access and Open Book Data</w:t>
      </w:r>
    </w:p>
    <w:p w14:paraId="1F31399D" w14:textId="77777777" w:rsidR="009C6A81" w:rsidRPr="00C3320D" w:rsidRDefault="009C6A81" w:rsidP="00D40F55">
      <w:pPr>
        <w:pStyle w:val="Heading2"/>
        <w:spacing w:before="120" w:after="120"/>
        <w:rPr>
          <w:rFonts w:cs="Arial"/>
          <w:szCs w:val="22"/>
        </w:rPr>
      </w:pPr>
      <w:bookmarkStart w:id="92" w:name="_Ref359416851"/>
      <w:r w:rsidRPr="00C3320D">
        <w:rPr>
          <w:rFonts w:cs="Arial"/>
          <w:szCs w:val="22"/>
        </w:rPr>
        <w:t xml:space="preserve">The Supplier shall keep and maintain for seven (7) years after the Expiry Date (or as long a period as may be agreed between the Parties), full and accurate records and accounts of the operation of this </w:t>
      </w:r>
      <w:r w:rsidR="005E52AD" w:rsidRPr="00C3320D">
        <w:rPr>
          <w:rFonts w:cs="Arial"/>
          <w:szCs w:val="22"/>
        </w:rPr>
        <w:t>Legal Services</w:t>
      </w:r>
      <w:r w:rsidRPr="00C3320D">
        <w:rPr>
          <w:rFonts w:cs="Arial"/>
          <w:szCs w:val="22"/>
        </w:rPr>
        <w:t xml:space="preserve"> Contract including the </w:t>
      </w:r>
      <w:r w:rsidR="005E52AD" w:rsidRPr="00C3320D">
        <w:rPr>
          <w:rFonts w:cs="Arial"/>
          <w:szCs w:val="22"/>
        </w:rPr>
        <w:t xml:space="preserve">Ordered Panel </w:t>
      </w:r>
      <w:r w:rsidRPr="00C3320D">
        <w:rPr>
          <w:rFonts w:cs="Arial"/>
          <w:szCs w:val="22"/>
        </w:rPr>
        <w:t>Services provided under it, any Sub-Contracts and the amounts paid by the Customer.</w:t>
      </w:r>
      <w:bookmarkEnd w:id="92"/>
    </w:p>
    <w:p w14:paraId="3E7BFCB3" w14:textId="77777777" w:rsidR="009C6A81" w:rsidRPr="00C3320D" w:rsidRDefault="009C6A81" w:rsidP="00D40F55">
      <w:pPr>
        <w:pStyle w:val="Heading2"/>
        <w:spacing w:before="120" w:after="120"/>
        <w:rPr>
          <w:rFonts w:cs="Arial"/>
          <w:szCs w:val="22"/>
        </w:rPr>
      </w:pPr>
      <w:r w:rsidRPr="00C3320D">
        <w:rPr>
          <w:rFonts w:cs="Arial"/>
          <w:szCs w:val="22"/>
        </w:rPr>
        <w:t>The Supplier shall:</w:t>
      </w:r>
    </w:p>
    <w:p w14:paraId="359A2F80" w14:textId="77777777" w:rsidR="009C6A81" w:rsidRPr="00C3320D" w:rsidRDefault="009C6A81" w:rsidP="00D40F55">
      <w:pPr>
        <w:pStyle w:val="Heading3"/>
        <w:spacing w:before="120" w:after="120"/>
        <w:rPr>
          <w:rFonts w:cs="Arial"/>
          <w:szCs w:val="22"/>
        </w:rPr>
      </w:pPr>
      <w:r w:rsidRPr="00C3320D">
        <w:rPr>
          <w:rFonts w:cs="Arial"/>
          <w:szCs w:val="22"/>
        </w:rPr>
        <w:t xml:space="preserve">keep the records and accounts referred to in Clause </w:t>
      </w:r>
      <w:r w:rsidRPr="00C3320D">
        <w:rPr>
          <w:rFonts w:cs="Arial"/>
          <w:szCs w:val="22"/>
        </w:rPr>
        <w:fldChar w:fldCharType="begin"/>
      </w:r>
      <w:r w:rsidRPr="00C3320D">
        <w:rPr>
          <w:rFonts w:cs="Arial"/>
          <w:szCs w:val="22"/>
        </w:rPr>
        <w:instrText xml:space="preserve"> REF _Ref359416851 \r \h  \* MERGEFORMAT </w:instrText>
      </w:r>
      <w:r w:rsidRPr="00C3320D">
        <w:rPr>
          <w:rFonts w:cs="Arial"/>
          <w:szCs w:val="22"/>
        </w:rPr>
      </w:r>
      <w:r w:rsidRPr="00C3320D">
        <w:rPr>
          <w:rFonts w:cs="Arial"/>
          <w:szCs w:val="22"/>
        </w:rPr>
        <w:fldChar w:fldCharType="separate"/>
      </w:r>
      <w:r w:rsidR="006A3A26" w:rsidRPr="00C3320D">
        <w:rPr>
          <w:rFonts w:cs="Arial"/>
          <w:szCs w:val="22"/>
        </w:rPr>
        <w:t>3.9</w:t>
      </w:r>
      <w:r w:rsidRPr="00C3320D">
        <w:rPr>
          <w:rFonts w:cs="Arial"/>
          <w:szCs w:val="22"/>
        </w:rPr>
        <w:fldChar w:fldCharType="end"/>
      </w:r>
      <w:r w:rsidRPr="00C3320D">
        <w:rPr>
          <w:rFonts w:cs="Arial"/>
          <w:szCs w:val="22"/>
        </w:rPr>
        <w:t xml:space="preserve"> in accordance with Good Industry Practice and Law; and</w:t>
      </w:r>
    </w:p>
    <w:p w14:paraId="771D1E7C" w14:textId="77777777" w:rsidR="009C6A81" w:rsidRPr="00C3320D" w:rsidRDefault="009C6A81" w:rsidP="00D40F55">
      <w:pPr>
        <w:pStyle w:val="Heading3"/>
        <w:spacing w:before="120" w:after="120"/>
        <w:rPr>
          <w:rFonts w:cs="Arial"/>
          <w:szCs w:val="22"/>
        </w:rPr>
      </w:pPr>
      <w:r w:rsidRPr="00C3320D">
        <w:rPr>
          <w:rFonts w:cs="Arial"/>
          <w:szCs w:val="22"/>
        </w:rPr>
        <w:t xml:space="preserve">afford any Auditor access to the records and accounts referred to in Clause </w:t>
      </w:r>
      <w:r w:rsidRPr="00C3320D">
        <w:rPr>
          <w:rFonts w:cs="Arial"/>
          <w:szCs w:val="22"/>
        </w:rPr>
        <w:fldChar w:fldCharType="begin"/>
      </w:r>
      <w:r w:rsidRPr="00C3320D">
        <w:rPr>
          <w:rFonts w:cs="Arial"/>
          <w:szCs w:val="22"/>
        </w:rPr>
        <w:instrText xml:space="preserve"> REF _Ref359416851 \r \h  \* MERGEFORMAT </w:instrText>
      </w:r>
      <w:r w:rsidRPr="00C3320D">
        <w:rPr>
          <w:rFonts w:cs="Arial"/>
          <w:szCs w:val="22"/>
        </w:rPr>
      </w:r>
      <w:r w:rsidRPr="00C3320D">
        <w:rPr>
          <w:rFonts w:cs="Arial"/>
          <w:szCs w:val="22"/>
        </w:rPr>
        <w:fldChar w:fldCharType="separate"/>
      </w:r>
      <w:r w:rsidR="006A3A26" w:rsidRPr="00C3320D">
        <w:rPr>
          <w:rFonts w:cs="Arial"/>
          <w:szCs w:val="22"/>
        </w:rPr>
        <w:t>3.9</w:t>
      </w:r>
      <w:r w:rsidRPr="00C3320D">
        <w:rPr>
          <w:rFonts w:cs="Arial"/>
          <w:szCs w:val="22"/>
        </w:rPr>
        <w:fldChar w:fldCharType="end"/>
      </w:r>
      <w:r w:rsidRPr="00C3320D">
        <w:rPr>
          <w:rFonts w:cs="Arial"/>
          <w:szCs w:val="22"/>
        </w:rPr>
        <w:t xml:space="preserve"> at the Supplier’s premises and/or provide records and accounts (including copies of the Supplier's published accounts) or copies of the same, as may be required by any of the Auditors from time to time during the </w:t>
      </w:r>
      <w:r w:rsidR="005E52AD" w:rsidRPr="00C3320D">
        <w:rPr>
          <w:rFonts w:cs="Arial"/>
          <w:szCs w:val="22"/>
        </w:rPr>
        <w:t>Term</w:t>
      </w:r>
      <w:r w:rsidRPr="00C3320D">
        <w:rPr>
          <w:rFonts w:cs="Arial"/>
          <w:szCs w:val="22"/>
        </w:rPr>
        <w:t xml:space="preserve"> and the period specified in Clause </w:t>
      </w:r>
      <w:r w:rsidRPr="00C3320D">
        <w:rPr>
          <w:rFonts w:cs="Arial"/>
          <w:szCs w:val="22"/>
        </w:rPr>
        <w:fldChar w:fldCharType="begin"/>
      </w:r>
      <w:r w:rsidRPr="00C3320D">
        <w:rPr>
          <w:rFonts w:cs="Arial"/>
          <w:szCs w:val="22"/>
        </w:rPr>
        <w:instrText xml:space="preserve"> REF _Ref359416851 \r \h  \* MERGEFORMAT </w:instrText>
      </w:r>
      <w:r w:rsidRPr="00C3320D">
        <w:rPr>
          <w:rFonts w:cs="Arial"/>
          <w:szCs w:val="22"/>
        </w:rPr>
      </w:r>
      <w:r w:rsidRPr="00C3320D">
        <w:rPr>
          <w:rFonts w:cs="Arial"/>
          <w:szCs w:val="22"/>
        </w:rPr>
        <w:fldChar w:fldCharType="separate"/>
      </w:r>
      <w:r w:rsidR="006A3A26" w:rsidRPr="00C3320D">
        <w:rPr>
          <w:rFonts w:cs="Arial"/>
          <w:szCs w:val="22"/>
        </w:rPr>
        <w:t>3.9</w:t>
      </w:r>
      <w:r w:rsidRPr="00C3320D">
        <w:rPr>
          <w:rFonts w:cs="Arial"/>
          <w:szCs w:val="22"/>
        </w:rPr>
        <w:fldChar w:fldCharType="end"/>
      </w:r>
      <w:r w:rsidRPr="00C3320D">
        <w:rPr>
          <w:rFonts w:cs="Arial"/>
          <w:szCs w:val="22"/>
        </w:rPr>
        <w:t xml:space="preserve">, in order that the Auditor(s) may carry out an inspection to assess compliance by the Supplier and/or its Sub-Contractors of any of the Supplier’s obligations under this </w:t>
      </w:r>
      <w:r w:rsidR="005E52AD" w:rsidRPr="00C3320D">
        <w:rPr>
          <w:rFonts w:cs="Arial"/>
          <w:szCs w:val="22"/>
        </w:rPr>
        <w:t>Legal Services</w:t>
      </w:r>
      <w:r w:rsidRPr="00C3320D">
        <w:rPr>
          <w:rFonts w:cs="Arial"/>
          <w:szCs w:val="22"/>
        </w:rPr>
        <w:t xml:space="preserve"> Contract including in order to: </w:t>
      </w:r>
    </w:p>
    <w:p w14:paraId="332764D9" w14:textId="77777777" w:rsidR="009C6A81" w:rsidRPr="00C3320D" w:rsidRDefault="009C6A81" w:rsidP="00D40F55">
      <w:pPr>
        <w:pStyle w:val="Heading5"/>
        <w:spacing w:before="120" w:after="120"/>
        <w:rPr>
          <w:rFonts w:cs="Arial"/>
          <w:szCs w:val="22"/>
        </w:rPr>
      </w:pPr>
      <w:r w:rsidRPr="00C3320D">
        <w:rPr>
          <w:rFonts w:cs="Arial"/>
          <w:szCs w:val="22"/>
        </w:rPr>
        <w:t xml:space="preserve">verify the accuracy of the Charges and any other amounts payable by the Customer under this </w:t>
      </w:r>
      <w:r w:rsidR="005E52AD" w:rsidRPr="00C3320D">
        <w:rPr>
          <w:rFonts w:cs="Arial"/>
          <w:szCs w:val="22"/>
        </w:rPr>
        <w:t xml:space="preserve">Legal Services </w:t>
      </w:r>
      <w:r w:rsidRPr="00C3320D">
        <w:rPr>
          <w:rFonts w:cs="Arial"/>
          <w:szCs w:val="22"/>
        </w:rPr>
        <w:t xml:space="preserve">Contract (and proposed or actual variations to them in accordance with this </w:t>
      </w:r>
      <w:r w:rsidR="005E52AD" w:rsidRPr="00C3320D">
        <w:rPr>
          <w:rFonts w:cs="Arial"/>
          <w:szCs w:val="22"/>
        </w:rPr>
        <w:t xml:space="preserve">Legal Services </w:t>
      </w:r>
      <w:r w:rsidRPr="00C3320D">
        <w:rPr>
          <w:rFonts w:cs="Arial"/>
          <w:szCs w:val="22"/>
        </w:rPr>
        <w:t xml:space="preserve">Contract); </w:t>
      </w:r>
    </w:p>
    <w:p w14:paraId="09549E98" w14:textId="77777777" w:rsidR="009C6A81" w:rsidRPr="00C3320D" w:rsidRDefault="009C6A81" w:rsidP="00D40F55">
      <w:pPr>
        <w:pStyle w:val="Heading5"/>
        <w:spacing w:before="120" w:after="120"/>
        <w:rPr>
          <w:rFonts w:cs="Arial"/>
          <w:szCs w:val="22"/>
        </w:rPr>
      </w:pPr>
      <w:r w:rsidRPr="00C3320D">
        <w:rPr>
          <w:rFonts w:cs="Arial"/>
          <w:szCs w:val="22"/>
        </w:rPr>
        <w:t xml:space="preserve">verify the costs of the Supplier (including the costs of all Sub-Contractors and any third party suppliers) in connection with the provision of the </w:t>
      </w:r>
      <w:r w:rsidR="005E52AD" w:rsidRPr="00C3320D">
        <w:rPr>
          <w:rFonts w:cs="Arial"/>
          <w:szCs w:val="22"/>
        </w:rPr>
        <w:t xml:space="preserve">Ordered Panel </w:t>
      </w:r>
      <w:r w:rsidRPr="00C3320D">
        <w:rPr>
          <w:rFonts w:cs="Arial"/>
          <w:szCs w:val="22"/>
        </w:rPr>
        <w:t xml:space="preserve"> Services;</w:t>
      </w:r>
    </w:p>
    <w:p w14:paraId="0E54E4D2" w14:textId="77777777" w:rsidR="009C6A81" w:rsidRPr="00C3320D" w:rsidRDefault="009C6A81" w:rsidP="00D40F55">
      <w:pPr>
        <w:pStyle w:val="Heading5"/>
        <w:spacing w:before="120" w:after="120"/>
        <w:rPr>
          <w:rFonts w:cs="Arial"/>
          <w:szCs w:val="22"/>
        </w:rPr>
      </w:pPr>
      <w:r w:rsidRPr="00C3320D">
        <w:rPr>
          <w:rFonts w:cs="Arial"/>
          <w:szCs w:val="22"/>
        </w:rPr>
        <w:lastRenderedPageBreak/>
        <w:t>verify the Open Book Data;</w:t>
      </w:r>
    </w:p>
    <w:p w14:paraId="69DAF739" w14:textId="77777777" w:rsidR="009C6A81" w:rsidRPr="00C3320D" w:rsidRDefault="009C6A81" w:rsidP="00D40F55">
      <w:pPr>
        <w:pStyle w:val="Heading5"/>
        <w:spacing w:before="120" w:after="120"/>
        <w:rPr>
          <w:rFonts w:cs="Arial"/>
          <w:szCs w:val="22"/>
        </w:rPr>
      </w:pPr>
      <w:r w:rsidRPr="00C3320D">
        <w:rPr>
          <w:rFonts w:cs="Arial"/>
          <w:szCs w:val="22"/>
        </w:rPr>
        <w:t>verify the Supplier’s and each Sub-Contractor’s compliance with the applicable Law;</w:t>
      </w:r>
    </w:p>
    <w:p w14:paraId="104B229F" w14:textId="77777777" w:rsidR="009C6A81" w:rsidRPr="00C3320D" w:rsidRDefault="009C6A81" w:rsidP="00D40F55">
      <w:pPr>
        <w:pStyle w:val="Heading5"/>
        <w:spacing w:before="120" w:after="120"/>
        <w:rPr>
          <w:rFonts w:cs="Arial"/>
          <w:szCs w:val="22"/>
        </w:rPr>
      </w:pPr>
      <w:r w:rsidRPr="00C3320D">
        <w:rPr>
          <w:rFonts w:cs="Arial"/>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2D7BEA3B" w14:textId="77777777" w:rsidR="00377439" w:rsidRPr="00C3320D" w:rsidRDefault="00377439" w:rsidP="00D40F55">
      <w:pPr>
        <w:pStyle w:val="Heading5"/>
        <w:spacing w:before="120" w:after="120"/>
        <w:rPr>
          <w:rFonts w:cs="Arial"/>
          <w:szCs w:val="22"/>
        </w:rPr>
      </w:pPr>
      <w:r w:rsidRPr="00C3320D">
        <w:rPr>
          <w:rFonts w:cs="Arial"/>
          <w:szCs w:val="22"/>
        </w:rPr>
        <w:t>identify or investigate any circumstances which may impact upon the financial stability of the Supplier, the Panel Guarantor and/or the Call Off Guarantor and/or any Sub-Contractors or their ability to perform the Ordered Services</w:t>
      </w:r>
    </w:p>
    <w:p w14:paraId="05D5A351" w14:textId="77777777" w:rsidR="009C6A81" w:rsidRPr="00C3320D" w:rsidRDefault="009C6A81" w:rsidP="00D40F55">
      <w:pPr>
        <w:pStyle w:val="Heading5"/>
        <w:spacing w:before="120" w:after="120"/>
        <w:rPr>
          <w:rFonts w:cs="Arial"/>
          <w:szCs w:val="22"/>
        </w:rPr>
      </w:pPr>
      <w:r w:rsidRPr="00C3320D">
        <w:rPr>
          <w:rFonts w:cs="Arial"/>
          <w:szCs w:val="22"/>
        </w:rPr>
        <w:t>obtain such information as is necessary to fulfil the Customer’s obligations to supply information for parliamentary, ministerial, judicial or administrative purposes including the supply of information to the Comptroller and Auditor General;</w:t>
      </w:r>
    </w:p>
    <w:p w14:paraId="6FE711A5" w14:textId="77777777" w:rsidR="009C6A81" w:rsidRPr="00C3320D" w:rsidRDefault="009C6A81" w:rsidP="00D40F55">
      <w:pPr>
        <w:pStyle w:val="Heading5"/>
        <w:spacing w:before="120" w:after="120"/>
        <w:rPr>
          <w:rFonts w:cs="Arial"/>
          <w:szCs w:val="22"/>
        </w:rPr>
      </w:pPr>
      <w:r w:rsidRPr="00C3320D">
        <w:rPr>
          <w:rFonts w:cs="Arial"/>
          <w:szCs w:val="22"/>
        </w:rPr>
        <w:t xml:space="preserve">review any books of account and the internal contract management accounts kept by the Supplier in connection with this </w:t>
      </w:r>
      <w:r w:rsidR="00953506" w:rsidRPr="00C3320D">
        <w:rPr>
          <w:rFonts w:cs="Arial"/>
          <w:szCs w:val="22"/>
        </w:rPr>
        <w:t>Legal Services</w:t>
      </w:r>
      <w:r w:rsidRPr="00C3320D">
        <w:rPr>
          <w:rFonts w:cs="Arial"/>
          <w:szCs w:val="22"/>
        </w:rPr>
        <w:t xml:space="preserve"> Contract;</w:t>
      </w:r>
    </w:p>
    <w:p w14:paraId="0E9CE220" w14:textId="77777777" w:rsidR="009C6A81" w:rsidRPr="00C3320D" w:rsidRDefault="009C6A81" w:rsidP="00D40F55">
      <w:pPr>
        <w:pStyle w:val="Heading5"/>
        <w:spacing w:before="120" w:after="120"/>
        <w:rPr>
          <w:rFonts w:cs="Arial"/>
          <w:szCs w:val="22"/>
        </w:rPr>
      </w:pPr>
      <w:r w:rsidRPr="00C3320D">
        <w:rPr>
          <w:rFonts w:cs="Arial"/>
          <w:szCs w:val="22"/>
        </w:rPr>
        <w:t>carry out the Customer’s internal and statutory audits and to prepare, examine and/or certify the Customer's annual and interim reports and accounts;</w:t>
      </w:r>
    </w:p>
    <w:p w14:paraId="339BB0C7" w14:textId="77777777" w:rsidR="009C6A81" w:rsidRPr="00C3320D" w:rsidRDefault="009C6A81" w:rsidP="00D40F55">
      <w:pPr>
        <w:pStyle w:val="Heading5"/>
        <w:spacing w:before="120" w:after="120"/>
        <w:rPr>
          <w:rFonts w:cs="Arial"/>
          <w:szCs w:val="22"/>
        </w:rPr>
      </w:pPr>
      <w:bookmarkStart w:id="93" w:name="_Toc139080152"/>
      <w:r w:rsidRPr="00C3320D">
        <w:rPr>
          <w:rFonts w:cs="Arial"/>
          <w:szCs w:val="22"/>
        </w:rPr>
        <w:t>enable the National Audit Office to carry out an examination pursuant to Section 6(1) of the National Audit Act 1983 of the economy, efficiency and effectiveness with which the Customer has used its resources;</w:t>
      </w:r>
      <w:bookmarkEnd w:id="93"/>
    </w:p>
    <w:p w14:paraId="76D9A33F" w14:textId="77777777" w:rsidR="009C6A81" w:rsidRPr="00C3320D" w:rsidRDefault="009C6A81" w:rsidP="00D40F55">
      <w:pPr>
        <w:pStyle w:val="Heading5"/>
        <w:spacing w:before="120" w:after="120"/>
        <w:rPr>
          <w:rFonts w:cs="Arial"/>
          <w:szCs w:val="22"/>
        </w:rPr>
      </w:pPr>
      <w:r w:rsidRPr="00C3320D">
        <w:rPr>
          <w:rFonts w:cs="Arial"/>
          <w:szCs w:val="22"/>
        </w:rPr>
        <w:t xml:space="preserve">verify the accuracy and completeness of any information delivered or required by this </w:t>
      </w:r>
      <w:r w:rsidR="00953506" w:rsidRPr="00C3320D">
        <w:rPr>
          <w:rFonts w:cs="Arial"/>
          <w:szCs w:val="22"/>
        </w:rPr>
        <w:t>Legal Services</w:t>
      </w:r>
      <w:r w:rsidRPr="00C3320D">
        <w:rPr>
          <w:rFonts w:cs="Arial"/>
          <w:szCs w:val="22"/>
        </w:rPr>
        <w:t xml:space="preserve"> Contract;</w:t>
      </w:r>
    </w:p>
    <w:p w14:paraId="1658A9BE" w14:textId="77777777" w:rsidR="009C6A81" w:rsidRPr="00C3320D" w:rsidRDefault="009C6A81" w:rsidP="00D40F55">
      <w:pPr>
        <w:pStyle w:val="Heading5"/>
        <w:spacing w:before="120" w:after="120"/>
        <w:rPr>
          <w:rFonts w:cs="Arial"/>
          <w:szCs w:val="22"/>
        </w:rPr>
      </w:pPr>
      <w:r w:rsidRPr="00C3320D">
        <w:rPr>
          <w:rFonts w:cs="Arial"/>
          <w:szCs w:val="22"/>
        </w:rPr>
        <w:t>review the Supplier’s quality management systems (including any quality manuals and procedures);</w:t>
      </w:r>
    </w:p>
    <w:p w14:paraId="62748941" w14:textId="77777777" w:rsidR="009C6A81" w:rsidRPr="00C3320D" w:rsidRDefault="009C6A81" w:rsidP="00D40F55">
      <w:pPr>
        <w:pStyle w:val="Heading5"/>
        <w:spacing w:before="120" w:after="120"/>
        <w:rPr>
          <w:rFonts w:cs="Arial"/>
          <w:szCs w:val="22"/>
        </w:rPr>
      </w:pPr>
      <w:r w:rsidRPr="00C3320D">
        <w:rPr>
          <w:rFonts w:cs="Arial"/>
          <w:szCs w:val="22"/>
        </w:rPr>
        <w:t>review the Supplier’s compliance with the Standards;</w:t>
      </w:r>
    </w:p>
    <w:p w14:paraId="2BC27B66" w14:textId="77777777" w:rsidR="009C6A81" w:rsidRPr="00C3320D" w:rsidRDefault="009C6A81" w:rsidP="00D40F55">
      <w:pPr>
        <w:pStyle w:val="Heading5"/>
        <w:spacing w:before="120" w:after="120"/>
        <w:rPr>
          <w:rFonts w:cs="Arial"/>
          <w:szCs w:val="22"/>
        </w:rPr>
      </w:pPr>
      <w:r w:rsidRPr="00C3320D">
        <w:rPr>
          <w:rFonts w:cs="Arial"/>
          <w:szCs w:val="22"/>
        </w:rPr>
        <w:t xml:space="preserve">inspect the Customer </w:t>
      </w:r>
      <w:r w:rsidR="00953506" w:rsidRPr="00C3320D">
        <w:rPr>
          <w:rFonts w:cs="Arial"/>
          <w:szCs w:val="22"/>
        </w:rPr>
        <w:t>a</w:t>
      </w:r>
      <w:r w:rsidRPr="00C3320D">
        <w:rPr>
          <w:rFonts w:cs="Arial"/>
          <w:szCs w:val="22"/>
        </w:rPr>
        <w:t xml:space="preserve">ssets, including the Customer's IPRs, equipment and facilities, for the purposes of </w:t>
      </w:r>
      <w:r w:rsidR="00E5515C" w:rsidRPr="00C3320D">
        <w:rPr>
          <w:rFonts w:cs="Arial"/>
          <w:szCs w:val="22"/>
        </w:rPr>
        <w:t>ensuring that the Customer a</w:t>
      </w:r>
      <w:r w:rsidRPr="00C3320D">
        <w:rPr>
          <w:rFonts w:cs="Arial"/>
          <w:szCs w:val="22"/>
        </w:rPr>
        <w:t>ssets are secure and that any register of assets is up to date; and/or</w:t>
      </w:r>
    </w:p>
    <w:p w14:paraId="5F04CA66" w14:textId="77777777" w:rsidR="009C6A81" w:rsidRPr="00C3320D" w:rsidRDefault="009C6A81" w:rsidP="00D40F55">
      <w:pPr>
        <w:pStyle w:val="Heading5"/>
        <w:spacing w:before="120" w:after="120"/>
        <w:rPr>
          <w:rFonts w:cs="Arial"/>
          <w:szCs w:val="22"/>
        </w:rPr>
      </w:pPr>
      <w:r w:rsidRPr="00C3320D">
        <w:rPr>
          <w:rFonts w:cs="Arial"/>
          <w:szCs w:val="22"/>
        </w:rPr>
        <w:t xml:space="preserve">review the integrity, confidentiality and security of the Customer Data. </w:t>
      </w:r>
    </w:p>
    <w:p w14:paraId="55D59CCB" w14:textId="77777777" w:rsidR="009C6A81" w:rsidRPr="00C3320D" w:rsidRDefault="009C6A81" w:rsidP="00D40F55">
      <w:pPr>
        <w:pStyle w:val="Heading2"/>
        <w:spacing w:before="120" w:after="120"/>
        <w:rPr>
          <w:rFonts w:cs="Arial"/>
          <w:szCs w:val="22"/>
        </w:rPr>
      </w:pPr>
      <w:bookmarkStart w:id="94" w:name="_Ref363743146"/>
      <w:r w:rsidRPr="00C3320D">
        <w:rPr>
          <w:rFonts w:cs="Arial"/>
          <w:szCs w:val="22"/>
        </w:rPr>
        <w:t xml:space="preserve">The Customer shall use reasonable endeavours to ensure that the conduct of each audit does not unreasonably disrupt the Supplier or delay the provision of the </w:t>
      </w:r>
      <w:r w:rsidR="00E5515C" w:rsidRPr="00C3320D">
        <w:rPr>
          <w:rFonts w:cs="Arial"/>
          <w:szCs w:val="22"/>
        </w:rPr>
        <w:t xml:space="preserve">Ordered Panel </w:t>
      </w:r>
      <w:r w:rsidRPr="00C3320D">
        <w:rPr>
          <w:rFonts w:cs="Arial"/>
          <w:szCs w:val="22"/>
        </w:rPr>
        <w:t>Services save insofar as the Supplier accepts and acknowledges that control over the conduct of audits carried out by the Auditor(s) is outside of the control of the Customer.</w:t>
      </w:r>
      <w:bookmarkEnd w:id="94"/>
    </w:p>
    <w:p w14:paraId="7EED0D9B" w14:textId="77777777" w:rsidR="009C6A81" w:rsidRPr="00C3320D" w:rsidRDefault="009C6A81" w:rsidP="00D40F55">
      <w:pPr>
        <w:pStyle w:val="Heading2"/>
        <w:spacing w:before="120" w:after="120"/>
        <w:rPr>
          <w:rFonts w:cs="Arial"/>
          <w:szCs w:val="22"/>
        </w:rPr>
      </w:pPr>
      <w:r w:rsidRPr="00C3320D">
        <w:rPr>
          <w:rFonts w:cs="Arial"/>
          <w:szCs w:val="22"/>
        </w:rPr>
        <w:t>Subject to the Supplier’s rights in respect of Confidential Information, the Supplier shall on demand provide the Auditor(s) with all reasonable co-operation and assistance in:</w:t>
      </w:r>
    </w:p>
    <w:p w14:paraId="672FE8CB" w14:textId="77777777" w:rsidR="009C6A81" w:rsidRPr="00C3320D" w:rsidRDefault="009C6A81" w:rsidP="00D40F55">
      <w:pPr>
        <w:pStyle w:val="Heading3"/>
        <w:spacing w:before="120" w:after="120"/>
        <w:rPr>
          <w:rFonts w:cs="Arial"/>
          <w:szCs w:val="22"/>
        </w:rPr>
      </w:pPr>
      <w:r w:rsidRPr="00C3320D">
        <w:rPr>
          <w:rFonts w:cs="Arial"/>
          <w:szCs w:val="22"/>
        </w:rPr>
        <w:t>all reasonable information requested by the Customer within the scope of the audit;</w:t>
      </w:r>
    </w:p>
    <w:p w14:paraId="3402ACC2" w14:textId="77777777" w:rsidR="009C6A81" w:rsidRPr="00C3320D" w:rsidRDefault="009C6A81" w:rsidP="00D40F55">
      <w:pPr>
        <w:pStyle w:val="Heading3"/>
        <w:spacing w:before="120" w:after="120"/>
        <w:rPr>
          <w:rFonts w:cs="Arial"/>
          <w:szCs w:val="22"/>
        </w:rPr>
      </w:pPr>
      <w:r w:rsidRPr="00C3320D">
        <w:rPr>
          <w:rFonts w:cs="Arial"/>
          <w:szCs w:val="22"/>
        </w:rPr>
        <w:t xml:space="preserve">reasonable access to sites controlled by the Supplier and to any Supplier Equipment used in the provision of the </w:t>
      </w:r>
      <w:r w:rsidR="00E5515C" w:rsidRPr="00C3320D">
        <w:rPr>
          <w:rFonts w:cs="Arial"/>
          <w:szCs w:val="22"/>
        </w:rPr>
        <w:t>Ordered Panel</w:t>
      </w:r>
      <w:r w:rsidRPr="00C3320D">
        <w:rPr>
          <w:rFonts w:cs="Arial"/>
          <w:szCs w:val="22"/>
        </w:rPr>
        <w:t xml:space="preserve"> Services; and</w:t>
      </w:r>
    </w:p>
    <w:p w14:paraId="65AA4F5D" w14:textId="77777777" w:rsidR="009C6A81" w:rsidRPr="00C3320D" w:rsidRDefault="009C6A81" w:rsidP="00D40F55">
      <w:pPr>
        <w:pStyle w:val="Heading3"/>
        <w:spacing w:before="120" w:after="120"/>
        <w:rPr>
          <w:rFonts w:cs="Arial"/>
          <w:szCs w:val="22"/>
        </w:rPr>
      </w:pPr>
      <w:r w:rsidRPr="00C3320D">
        <w:rPr>
          <w:rFonts w:cs="Arial"/>
          <w:szCs w:val="22"/>
        </w:rPr>
        <w:t>access to the Supplier Personnel.</w:t>
      </w:r>
    </w:p>
    <w:p w14:paraId="51B3882A" w14:textId="77777777" w:rsidR="009C6A81" w:rsidRPr="00C3320D" w:rsidRDefault="009C6A81" w:rsidP="00D40F55">
      <w:pPr>
        <w:pStyle w:val="Heading2"/>
        <w:spacing w:before="120" w:after="120"/>
        <w:rPr>
          <w:rFonts w:cs="Arial"/>
          <w:szCs w:val="22"/>
        </w:rPr>
      </w:pPr>
      <w:bookmarkStart w:id="95" w:name="_Ref365635826"/>
      <w:r w:rsidRPr="00C3320D">
        <w:rPr>
          <w:rFonts w:cs="Arial"/>
          <w:szCs w:val="22"/>
        </w:rPr>
        <w:t xml:space="preserve">The Parties agree that they shall bear their own respective costs and expenses incurred in respect of compliance with their obligations </w:t>
      </w:r>
      <w:r w:rsidR="00E5515C" w:rsidRPr="00C3320D">
        <w:rPr>
          <w:rFonts w:cs="Arial"/>
          <w:szCs w:val="22"/>
        </w:rPr>
        <w:t>in respect of records, audit access and open book data</w:t>
      </w:r>
      <w:r w:rsidRPr="00C3320D">
        <w:rPr>
          <w:rFonts w:cs="Arial"/>
          <w:szCs w:val="22"/>
        </w:rPr>
        <w:t xml:space="preserve">, unless the audit reveals a </w:t>
      </w:r>
      <w:r w:rsidR="00E5515C" w:rsidRPr="00C3320D">
        <w:rPr>
          <w:rFonts w:cs="Arial"/>
          <w:szCs w:val="22"/>
        </w:rPr>
        <w:t xml:space="preserve">breach </w:t>
      </w:r>
      <w:r w:rsidRPr="00C3320D">
        <w:rPr>
          <w:rFonts w:cs="Arial"/>
          <w:szCs w:val="22"/>
        </w:rPr>
        <w:t>by the Supplier in which case the Supplier shall reimburse the Customer for the Customer's reasonable costs incurred in relation to the audit.</w:t>
      </w:r>
      <w:bookmarkEnd w:id="95"/>
    </w:p>
    <w:p w14:paraId="6F7B83E1" w14:textId="77777777" w:rsidR="00C901FE" w:rsidRPr="00C3320D" w:rsidRDefault="00C901FE" w:rsidP="00D40F55">
      <w:pPr>
        <w:pStyle w:val="Heading1"/>
        <w:spacing w:before="120" w:after="120"/>
        <w:rPr>
          <w:rFonts w:cs="Arial"/>
          <w:szCs w:val="22"/>
        </w:rPr>
      </w:pPr>
      <w:bookmarkStart w:id="96" w:name="_Toc461109632"/>
      <w:bookmarkStart w:id="97" w:name="_Toc461109633"/>
      <w:bookmarkStart w:id="98" w:name="_Toc461702393"/>
      <w:bookmarkEnd w:id="96"/>
      <w:bookmarkEnd w:id="97"/>
      <w:r w:rsidRPr="00C3320D">
        <w:rPr>
          <w:rFonts w:cs="Arial"/>
          <w:szCs w:val="22"/>
        </w:rPr>
        <w:t xml:space="preserve">Variation </w:t>
      </w:r>
      <w:r w:rsidR="00FA506B" w:rsidRPr="00C3320D">
        <w:rPr>
          <w:rFonts w:cs="Arial"/>
          <w:szCs w:val="22"/>
        </w:rPr>
        <w:t>and E</w:t>
      </w:r>
      <w:r w:rsidR="000C4D4F" w:rsidRPr="00C3320D">
        <w:rPr>
          <w:rFonts w:cs="Arial"/>
          <w:szCs w:val="22"/>
        </w:rPr>
        <w:t>xtension</w:t>
      </w:r>
      <w:bookmarkEnd w:id="98"/>
      <w:r w:rsidR="000C4D4F" w:rsidRPr="00C3320D">
        <w:rPr>
          <w:rFonts w:cs="Arial"/>
          <w:szCs w:val="22"/>
        </w:rPr>
        <w:t xml:space="preserve"> </w:t>
      </w:r>
    </w:p>
    <w:p w14:paraId="707F39A9" w14:textId="77777777" w:rsidR="00FA506B" w:rsidRPr="00C3320D" w:rsidRDefault="00C901FE"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request</w:t>
      </w:r>
      <w:r w:rsidR="00FA506B" w:rsidRPr="00C3320D">
        <w:rPr>
          <w:rFonts w:cs="Arial"/>
          <w:szCs w:val="22"/>
        </w:rPr>
        <w:t>:</w:t>
      </w:r>
      <w:r w:rsidRPr="00C3320D">
        <w:rPr>
          <w:rFonts w:cs="Arial"/>
          <w:szCs w:val="22"/>
        </w:rPr>
        <w:t xml:space="preserve"> </w:t>
      </w:r>
    </w:p>
    <w:p w14:paraId="5BD3EA06" w14:textId="77777777" w:rsidR="00FA506B" w:rsidRPr="00C3320D" w:rsidRDefault="00A778DC" w:rsidP="00D40F55">
      <w:pPr>
        <w:pStyle w:val="Heading4"/>
        <w:spacing w:before="120" w:after="120"/>
        <w:rPr>
          <w:rFonts w:cs="Arial"/>
          <w:szCs w:val="22"/>
        </w:rPr>
      </w:pPr>
      <w:r w:rsidRPr="00C3320D">
        <w:rPr>
          <w:rFonts w:cs="Arial"/>
          <w:szCs w:val="22"/>
        </w:rPr>
        <w:lastRenderedPageBreak/>
        <w:t xml:space="preserve">a variation to </w:t>
      </w:r>
      <w:r w:rsidR="00C901FE" w:rsidRPr="00C3320D">
        <w:rPr>
          <w:rFonts w:cs="Arial"/>
          <w:szCs w:val="22"/>
        </w:rPr>
        <w:t xml:space="preserve">the </w:t>
      </w:r>
      <w:r w:rsidR="001967D4" w:rsidRPr="00C3320D">
        <w:rPr>
          <w:rFonts w:cs="Arial"/>
          <w:szCs w:val="22"/>
        </w:rPr>
        <w:t xml:space="preserve">Ordered Panel </w:t>
      </w:r>
      <w:r w:rsidR="00C901FE" w:rsidRPr="00C3320D">
        <w:rPr>
          <w:rFonts w:cs="Arial"/>
          <w:szCs w:val="22"/>
        </w:rPr>
        <w:t>Services</w:t>
      </w:r>
      <w:r w:rsidR="00FA506B" w:rsidRPr="00C3320D">
        <w:rPr>
          <w:rFonts w:cs="Arial"/>
          <w:szCs w:val="22"/>
        </w:rPr>
        <w:t>;</w:t>
      </w:r>
      <w:r w:rsidR="00C901FE" w:rsidRPr="00C3320D">
        <w:rPr>
          <w:rFonts w:cs="Arial"/>
          <w:szCs w:val="22"/>
        </w:rPr>
        <w:t xml:space="preserve"> </w:t>
      </w:r>
    </w:p>
    <w:p w14:paraId="6BC5DC17" w14:textId="63A731D2" w:rsidR="00FA506B" w:rsidRPr="00C3320D" w:rsidRDefault="00D22FEA" w:rsidP="00D40F55">
      <w:pPr>
        <w:pStyle w:val="Heading4"/>
        <w:spacing w:before="120" w:after="120"/>
        <w:rPr>
          <w:rFonts w:cs="Arial"/>
          <w:szCs w:val="22"/>
        </w:rPr>
      </w:pPr>
      <w:r w:rsidRPr="00C3320D">
        <w:rPr>
          <w:rFonts w:cs="Arial"/>
          <w:szCs w:val="22"/>
        </w:rPr>
        <w:t xml:space="preserve">an extension to the Term specified at </w:t>
      </w:r>
      <w:r w:rsidR="00A778DC" w:rsidRPr="00C3320D">
        <w:rPr>
          <w:rFonts w:cs="Arial"/>
          <w:szCs w:val="22"/>
        </w:rPr>
        <w:t>paragraph 1.</w:t>
      </w:r>
      <w:r w:rsidR="00F162C2" w:rsidRPr="00C3320D">
        <w:rPr>
          <w:rFonts w:cs="Arial"/>
          <w:szCs w:val="22"/>
        </w:rPr>
        <w:t>5</w:t>
      </w:r>
      <w:r w:rsidR="00A778DC" w:rsidRPr="00C3320D">
        <w:rPr>
          <w:rFonts w:cs="Arial"/>
          <w:szCs w:val="22"/>
        </w:rPr>
        <w:t xml:space="preserve"> of section </w:t>
      </w:r>
      <w:r w:rsidR="00F162C2" w:rsidRPr="00C3320D">
        <w:rPr>
          <w:rFonts w:cs="Arial"/>
          <w:szCs w:val="22"/>
        </w:rPr>
        <w:t>A</w:t>
      </w:r>
      <w:r w:rsidR="00A778DC" w:rsidRPr="00C3320D">
        <w:rPr>
          <w:rFonts w:cs="Arial"/>
          <w:szCs w:val="22"/>
        </w:rPr>
        <w:t xml:space="preserve"> </w:t>
      </w:r>
      <w:r w:rsidRPr="00C3320D">
        <w:rPr>
          <w:rFonts w:cs="Arial"/>
          <w:szCs w:val="22"/>
        </w:rPr>
        <w:t xml:space="preserve"> of the Order Form)</w:t>
      </w:r>
      <w:r w:rsidR="00A778DC" w:rsidRPr="00C3320D">
        <w:rPr>
          <w:rFonts w:cs="Arial"/>
          <w:szCs w:val="22"/>
        </w:rPr>
        <w:t>; and/or</w:t>
      </w:r>
      <w:r w:rsidRPr="00C3320D">
        <w:rPr>
          <w:rFonts w:cs="Arial"/>
          <w:szCs w:val="22"/>
        </w:rPr>
        <w:t xml:space="preserve"> </w:t>
      </w:r>
    </w:p>
    <w:p w14:paraId="20995E7C" w14:textId="77777777" w:rsidR="00240E76" w:rsidRPr="00C3320D" w:rsidRDefault="00240E76" w:rsidP="00D40F55">
      <w:pPr>
        <w:pStyle w:val="Heading4"/>
        <w:spacing w:before="120" w:after="120"/>
        <w:rPr>
          <w:rFonts w:cs="Arial"/>
          <w:szCs w:val="22"/>
        </w:rPr>
      </w:pPr>
      <w:r w:rsidRPr="00C3320D">
        <w:rPr>
          <w:rFonts w:cs="Arial"/>
          <w:szCs w:val="22"/>
        </w:rPr>
        <w:t>a variation to any other part of the Order Form; and/or</w:t>
      </w:r>
    </w:p>
    <w:p w14:paraId="36CA85E7" w14:textId="77777777" w:rsidR="00A778DC" w:rsidRPr="00C3320D" w:rsidRDefault="00A778DC" w:rsidP="00D40F55">
      <w:pPr>
        <w:pStyle w:val="Heading4"/>
        <w:spacing w:before="120" w:after="120"/>
        <w:rPr>
          <w:rFonts w:cs="Arial"/>
          <w:szCs w:val="22"/>
        </w:rPr>
      </w:pPr>
      <w:r w:rsidRPr="00C3320D">
        <w:rPr>
          <w:rFonts w:cs="Arial"/>
          <w:szCs w:val="22"/>
        </w:rPr>
        <w:t>a variation to a</w:t>
      </w:r>
      <w:r w:rsidR="00FA506B" w:rsidRPr="00C3320D">
        <w:rPr>
          <w:rFonts w:cs="Arial"/>
          <w:szCs w:val="22"/>
        </w:rPr>
        <w:t>ny other term of these Terms and Conditions</w:t>
      </w:r>
      <w:r w:rsidRPr="00C3320D">
        <w:rPr>
          <w:rFonts w:cs="Arial"/>
          <w:szCs w:val="22"/>
        </w:rPr>
        <w:t>,</w:t>
      </w:r>
    </w:p>
    <w:p w14:paraId="127FB401" w14:textId="77777777" w:rsidR="00C901FE" w:rsidRPr="00C3320D" w:rsidRDefault="00FA506B" w:rsidP="00D40F55">
      <w:pPr>
        <w:pStyle w:val="Heading4"/>
        <w:spacing w:before="120" w:after="120"/>
        <w:ind w:left="1800"/>
        <w:rPr>
          <w:rFonts w:cs="Arial"/>
          <w:szCs w:val="22"/>
        </w:rPr>
      </w:pPr>
      <w:r w:rsidRPr="00C3320D">
        <w:rPr>
          <w:rFonts w:cs="Arial"/>
          <w:szCs w:val="22"/>
        </w:rPr>
        <w:t>at</w:t>
      </w:r>
      <w:r w:rsidR="00C901FE" w:rsidRPr="00C3320D">
        <w:rPr>
          <w:rFonts w:cs="Arial"/>
          <w:szCs w:val="22"/>
        </w:rPr>
        <w:t xml:space="preserve"> any time</w:t>
      </w:r>
      <w:r w:rsidR="00A778DC" w:rsidRPr="00C3320D">
        <w:rPr>
          <w:rFonts w:cs="Arial"/>
          <w:szCs w:val="22"/>
        </w:rPr>
        <w:t xml:space="preserve"> during the Term</w:t>
      </w:r>
      <w:r w:rsidR="00C901FE" w:rsidRPr="00C3320D">
        <w:rPr>
          <w:rFonts w:cs="Arial"/>
          <w:szCs w:val="22"/>
        </w:rPr>
        <w:t>.</w:t>
      </w:r>
    </w:p>
    <w:p w14:paraId="48294FF9" w14:textId="77777777" w:rsidR="00C901FE" w:rsidRPr="00C3320D" w:rsidRDefault="00C901FE" w:rsidP="00D40F55">
      <w:pPr>
        <w:pStyle w:val="Heading3"/>
        <w:spacing w:before="120" w:after="120"/>
        <w:rPr>
          <w:rFonts w:cs="Arial"/>
          <w:szCs w:val="22"/>
        </w:rPr>
      </w:pPr>
      <w:r w:rsidRPr="00C3320D">
        <w:rPr>
          <w:rFonts w:cs="Arial"/>
          <w:szCs w:val="22"/>
        </w:rPr>
        <w:t xml:space="preserve">Any request by the </w:t>
      </w:r>
      <w:r w:rsidR="00C158E8" w:rsidRPr="00C3320D">
        <w:rPr>
          <w:rFonts w:cs="Arial"/>
          <w:szCs w:val="22"/>
        </w:rPr>
        <w:t>Customer</w:t>
      </w:r>
      <w:r w:rsidRPr="00C3320D">
        <w:rPr>
          <w:rFonts w:cs="Arial"/>
          <w:szCs w:val="22"/>
        </w:rPr>
        <w:t xml:space="preserve"> for a variation to the </w:t>
      </w:r>
      <w:r w:rsidR="001967D4" w:rsidRPr="00C3320D">
        <w:rPr>
          <w:rFonts w:cs="Arial"/>
          <w:szCs w:val="22"/>
        </w:rPr>
        <w:t xml:space="preserve">Ordered Panel </w:t>
      </w:r>
      <w:r w:rsidRPr="00C3320D">
        <w:rPr>
          <w:rFonts w:cs="Arial"/>
          <w:szCs w:val="22"/>
        </w:rPr>
        <w:t xml:space="preserve">Services shall be by written notice to the </w:t>
      </w:r>
      <w:r w:rsidR="00151B56" w:rsidRPr="00C3320D">
        <w:rPr>
          <w:rFonts w:cs="Arial"/>
          <w:szCs w:val="22"/>
        </w:rPr>
        <w:t>Supplier</w:t>
      </w:r>
      <w:r w:rsidRPr="00C3320D">
        <w:rPr>
          <w:rFonts w:cs="Arial"/>
          <w:szCs w:val="22"/>
        </w:rPr>
        <w:t>:</w:t>
      </w:r>
    </w:p>
    <w:p w14:paraId="73EDD37A" w14:textId="77777777" w:rsidR="00C901FE" w:rsidRPr="00C3320D" w:rsidRDefault="00C901FE" w:rsidP="00D40F55">
      <w:pPr>
        <w:pStyle w:val="Heading4"/>
        <w:spacing w:before="120" w:after="120"/>
        <w:rPr>
          <w:rFonts w:cs="Arial"/>
          <w:szCs w:val="22"/>
        </w:rPr>
      </w:pPr>
      <w:r w:rsidRPr="00C3320D">
        <w:rPr>
          <w:rFonts w:cs="Arial"/>
          <w:szCs w:val="22"/>
        </w:rPr>
        <w:t xml:space="preserve">giving sufficient information for the </w:t>
      </w:r>
      <w:r w:rsidR="00151B56" w:rsidRPr="00C3320D">
        <w:rPr>
          <w:rFonts w:cs="Arial"/>
          <w:szCs w:val="22"/>
        </w:rPr>
        <w:t>Supplier</w:t>
      </w:r>
      <w:r w:rsidRPr="00C3320D">
        <w:rPr>
          <w:rFonts w:cs="Arial"/>
          <w:szCs w:val="22"/>
        </w:rPr>
        <w:t xml:space="preserve"> to assess the extent of the variation and any additional costs that may be incurred</w:t>
      </w:r>
      <w:r w:rsidR="00A778DC" w:rsidRPr="00C3320D">
        <w:rPr>
          <w:rFonts w:cs="Arial"/>
          <w:szCs w:val="22"/>
        </w:rPr>
        <w:t xml:space="preserve"> (where any element of the Charges is composed of a </w:t>
      </w:r>
      <w:r w:rsidR="00704545" w:rsidRPr="00C3320D">
        <w:rPr>
          <w:rFonts w:cs="Arial"/>
          <w:szCs w:val="22"/>
        </w:rPr>
        <w:t>f</w:t>
      </w:r>
      <w:r w:rsidR="00A778DC" w:rsidRPr="00C3320D">
        <w:rPr>
          <w:rFonts w:cs="Arial"/>
          <w:szCs w:val="22"/>
        </w:rPr>
        <w:t xml:space="preserve">ixed </w:t>
      </w:r>
      <w:r w:rsidR="00704545" w:rsidRPr="00C3320D">
        <w:rPr>
          <w:rFonts w:cs="Arial"/>
          <w:szCs w:val="22"/>
        </w:rPr>
        <w:t>p</w:t>
      </w:r>
      <w:r w:rsidR="00A778DC" w:rsidRPr="00C3320D">
        <w:rPr>
          <w:rFonts w:cs="Arial"/>
          <w:szCs w:val="22"/>
        </w:rPr>
        <w:t xml:space="preserve">rice or a </w:t>
      </w:r>
      <w:r w:rsidR="00704545" w:rsidRPr="00C3320D">
        <w:rPr>
          <w:rFonts w:cs="Arial"/>
          <w:szCs w:val="22"/>
        </w:rPr>
        <w:t>c</w:t>
      </w:r>
      <w:r w:rsidR="00A778DC" w:rsidRPr="00C3320D">
        <w:rPr>
          <w:rFonts w:cs="Arial"/>
          <w:szCs w:val="22"/>
        </w:rPr>
        <w:t xml:space="preserve">apped </w:t>
      </w:r>
      <w:r w:rsidR="00704545" w:rsidRPr="00C3320D">
        <w:rPr>
          <w:rFonts w:cs="Arial"/>
          <w:szCs w:val="22"/>
        </w:rPr>
        <w:t>p</w:t>
      </w:r>
      <w:r w:rsidR="00A778DC" w:rsidRPr="00C3320D">
        <w:rPr>
          <w:rFonts w:cs="Arial"/>
          <w:szCs w:val="22"/>
        </w:rPr>
        <w:t>rice)</w:t>
      </w:r>
      <w:r w:rsidRPr="00C3320D">
        <w:rPr>
          <w:rFonts w:cs="Arial"/>
          <w:szCs w:val="22"/>
        </w:rPr>
        <w:t>; and</w:t>
      </w:r>
    </w:p>
    <w:p w14:paraId="05D6EF3A" w14:textId="77777777" w:rsidR="00C901FE" w:rsidRPr="00C3320D" w:rsidRDefault="00C901FE" w:rsidP="00D40F55">
      <w:pPr>
        <w:pStyle w:val="Heading4"/>
        <w:spacing w:before="120" w:after="120"/>
        <w:rPr>
          <w:rFonts w:cs="Arial"/>
          <w:szCs w:val="22"/>
        </w:rPr>
      </w:pPr>
      <w:r w:rsidRPr="00C3320D">
        <w:rPr>
          <w:rFonts w:cs="Arial"/>
          <w:szCs w:val="22"/>
        </w:rPr>
        <w:t xml:space="preserve">specifying the timeframe within which the </w:t>
      </w:r>
      <w:r w:rsidR="00151B56" w:rsidRPr="00C3320D">
        <w:rPr>
          <w:rFonts w:cs="Arial"/>
          <w:szCs w:val="22"/>
        </w:rPr>
        <w:t>Supplier</w:t>
      </w:r>
      <w:r w:rsidRPr="00C3320D">
        <w:rPr>
          <w:rFonts w:cs="Arial"/>
          <w:szCs w:val="22"/>
        </w:rPr>
        <w:t xml:space="preserve"> must respond to the request, which shall be reasonable</w:t>
      </w:r>
      <w:r w:rsidR="00704545" w:rsidRPr="00C3320D">
        <w:rPr>
          <w:rFonts w:cs="Arial"/>
          <w:szCs w:val="22"/>
        </w:rPr>
        <w:t xml:space="preserve"> and the Supplier shall respond to such request within such timeframe.</w:t>
      </w:r>
    </w:p>
    <w:p w14:paraId="21A439F2" w14:textId="77777777" w:rsidR="00C901FE" w:rsidRPr="00C3320D" w:rsidRDefault="00C901FE" w:rsidP="00D40F55">
      <w:pPr>
        <w:pStyle w:val="Heading3"/>
        <w:spacing w:before="120" w:after="120"/>
        <w:rPr>
          <w:rFonts w:cs="Arial"/>
          <w:szCs w:val="22"/>
        </w:rPr>
      </w:pPr>
      <w:bookmarkStart w:id="99" w:name="_Ref460408184"/>
      <w:r w:rsidRPr="00C3320D">
        <w:rPr>
          <w:rFonts w:cs="Arial"/>
          <w:szCs w:val="22"/>
        </w:rPr>
        <w:t xml:space="preserve">In the event that the </w:t>
      </w:r>
      <w:r w:rsidR="00151B56" w:rsidRPr="00C3320D">
        <w:rPr>
          <w:rFonts w:cs="Arial"/>
          <w:szCs w:val="22"/>
        </w:rPr>
        <w:t>Supplier</w:t>
      </w:r>
      <w:r w:rsidRPr="00C3320D">
        <w:rPr>
          <w:rFonts w:cs="Arial"/>
          <w:szCs w:val="22"/>
        </w:rPr>
        <w:t xml:space="preserve"> and the </w:t>
      </w:r>
      <w:r w:rsidR="00C158E8" w:rsidRPr="00C3320D">
        <w:rPr>
          <w:rFonts w:cs="Arial"/>
          <w:szCs w:val="22"/>
        </w:rPr>
        <w:t>Customer</w:t>
      </w:r>
      <w:r w:rsidRPr="00C3320D">
        <w:rPr>
          <w:rFonts w:cs="Arial"/>
          <w:szCs w:val="22"/>
        </w:rPr>
        <w:t xml:space="preserve"> are unable to agr</w:t>
      </w:r>
      <w:r w:rsidR="00B014A2" w:rsidRPr="00C3320D">
        <w:rPr>
          <w:rFonts w:cs="Arial"/>
          <w:szCs w:val="22"/>
        </w:rPr>
        <w:t>ee any change</w:t>
      </w:r>
      <w:r w:rsidRPr="00C3320D">
        <w:rPr>
          <w:rFonts w:cs="Arial"/>
          <w:szCs w:val="22"/>
        </w:rPr>
        <w:t xml:space="preserve"> to the Charges in connection with any requested variation to the </w:t>
      </w:r>
      <w:r w:rsidR="00704545" w:rsidRPr="00C3320D">
        <w:rPr>
          <w:rFonts w:cs="Arial"/>
          <w:szCs w:val="22"/>
        </w:rPr>
        <w:t>Ordered Panel</w:t>
      </w:r>
      <w:r w:rsidRPr="00C3320D">
        <w:rPr>
          <w:rFonts w:cs="Arial"/>
          <w:szCs w:val="22"/>
        </w:rPr>
        <w:t xml:space="preserve"> Services, the </w:t>
      </w:r>
      <w:r w:rsidR="00C158E8" w:rsidRPr="00C3320D">
        <w:rPr>
          <w:rFonts w:cs="Arial"/>
          <w:szCs w:val="22"/>
        </w:rPr>
        <w:t>Customer</w:t>
      </w:r>
      <w:r w:rsidRPr="00C3320D">
        <w:rPr>
          <w:rFonts w:cs="Arial"/>
          <w:szCs w:val="22"/>
        </w:rPr>
        <w:t xml:space="preserve"> may agree that the </w:t>
      </w:r>
      <w:r w:rsidR="00151B56" w:rsidRPr="00C3320D">
        <w:rPr>
          <w:rFonts w:cs="Arial"/>
          <w:szCs w:val="22"/>
        </w:rPr>
        <w:t>Supplier</w:t>
      </w:r>
      <w:r w:rsidRPr="00C3320D">
        <w:rPr>
          <w:rFonts w:cs="Arial"/>
          <w:szCs w:val="22"/>
        </w:rPr>
        <w:t xml:space="preserve"> should continue to perform its obligations under the </w:t>
      </w:r>
      <w:r w:rsidR="008C689D" w:rsidRPr="00C3320D">
        <w:rPr>
          <w:rFonts w:cs="Arial"/>
          <w:szCs w:val="22"/>
        </w:rPr>
        <w:t>Legal Services Contract</w:t>
      </w:r>
      <w:r w:rsidRPr="00C3320D">
        <w:rPr>
          <w:rFonts w:cs="Arial"/>
          <w:szCs w:val="22"/>
        </w:rPr>
        <w:t xml:space="preserve"> without the variation or may terminate the </w:t>
      </w:r>
      <w:r w:rsidR="008C689D" w:rsidRPr="00C3320D">
        <w:rPr>
          <w:rFonts w:cs="Arial"/>
          <w:szCs w:val="22"/>
        </w:rPr>
        <w:t>Legal Services Contract</w:t>
      </w:r>
      <w:r w:rsidR="00E73F97" w:rsidRPr="00C3320D">
        <w:rPr>
          <w:rFonts w:cs="Arial"/>
          <w:szCs w:val="22"/>
        </w:rPr>
        <w:t xml:space="preserve"> in accordance with Clause </w:t>
      </w:r>
      <w:r w:rsidR="00CF486B" w:rsidRPr="00C3320D">
        <w:rPr>
          <w:rFonts w:cs="Arial"/>
          <w:szCs w:val="22"/>
        </w:rPr>
        <w:t>11.</w:t>
      </w:r>
      <w:r w:rsidR="00095757" w:rsidRPr="00C3320D">
        <w:rPr>
          <w:rFonts w:cs="Arial"/>
          <w:szCs w:val="22"/>
        </w:rPr>
        <w:t>8</w:t>
      </w:r>
      <w:r w:rsidR="00CF486B" w:rsidRPr="00C3320D">
        <w:rPr>
          <w:rFonts w:cs="Arial"/>
          <w:szCs w:val="22"/>
        </w:rPr>
        <w:t xml:space="preserve"> (Termination </w:t>
      </w:r>
      <w:r w:rsidR="00095757" w:rsidRPr="00C3320D">
        <w:rPr>
          <w:rFonts w:cs="Arial"/>
          <w:szCs w:val="22"/>
        </w:rPr>
        <w:t>in relation to Variation</w:t>
      </w:r>
      <w:r w:rsidR="00CF486B" w:rsidRPr="00C3320D">
        <w:rPr>
          <w:rFonts w:cs="Arial"/>
          <w:szCs w:val="22"/>
        </w:rPr>
        <w:t>)</w:t>
      </w:r>
      <w:r w:rsidR="00E73F97" w:rsidRPr="00C3320D">
        <w:rPr>
          <w:rFonts w:cs="Arial"/>
          <w:szCs w:val="22"/>
        </w:rPr>
        <w:t>.</w:t>
      </w:r>
      <w:bookmarkEnd w:id="99"/>
    </w:p>
    <w:p w14:paraId="344FC365" w14:textId="77777777" w:rsidR="00F6759D" w:rsidRPr="00C3320D" w:rsidRDefault="00F6759D" w:rsidP="00D40F55">
      <w:pPr>
        <w:pStyle w:val="Heading1"/>
        <w:spacing w:before="120" w:after="120"/>
        <w:rPr>
          <w:rFonts w:cs="Arial"/>
          <w:szCs w:val="22"/>
        </w:rPr>
      </w:pPr>
      <w:bookmarkStart w:id="100" w:name="_Toc461702394"/>
      <w:r w:rsidRPr="00C3320D">
        <w:rPr>
          <w:rFonts w:cs="Arial"/>
          <w:szCs w:val="22"/>
        </w:rPr>
        <w:t>Personnel</w:t>
      </w:r>
      <w:bookmarkEnd w:id="100"/>
    </w:p>
    <w:p w14:paraId="7307C24B" w14:textId="77777777" w:rsidR="00382505" w:rsidRPr="00C3320D" w:rsidRDefault="00382505" w:rsidP="00D40F55">
      <w:pPr>
        <w:pStyle w:val="Heading2"/>
        <w:spacing w:before="120" w:after="120"/>
        <w:ind w:left="630"/>
        <w:rPr>
          <w:rFonts w:cs="Arial"/>
          <w:b/>
          <w:szCs w:val="22"/>
        </w:rPr>
      </w:pPr>
      <w:r w:rsidRPr="00C3320D">
        <w:rPr>
          <w:rFonts w:cs="Arial"/>
          <w:b/>
          <w:szCs w:val="22"/>
        </w:rPr>
        <w:t>Key Personnel</w:t>
      </w:r>
    </w:p>
    <w:p w14:paraId="0BB5B7D4" w14:textId="77777777" w:rsidR="007A7EC5" w:rsidRPr="00C3320D" w:rsidRDefault="00587CC9" w:rsidP="00D40F55">
      <w:pPr>
        <w:pStyle w:val="Heading2"/>
        <w:spacing w:before="120" w:after="120"/>
        <w:rPr>
          <w:rFonts w:cs="Arial"/>
          <w:szCs w:val="22"/>
        </w:rPr>
      </w:pPr>
      <w:r w:rsidRPr="00C3320D">
        <w:rPr>
          <w:rFonts w:cs="Arial"/>
          <w:szCs w:val="22"/>
        </w:rPr>
        <w:t>W</w:t>
      </w:r>
      <w:r w:rsidR="007A7EC5" w:rsidRPr="00C3320D">
        <w:rPr>
          <w:rFonts w:cs="Arial"/>
          <w:szCs w:val="22"/>
        </w:rPr>
        <w:t xml:space="preserve">here Key Personnel </w:t>
      </w:r>
      <w:r w:rsidR="00DC14FB" w:rsidRPr="00C3320D">
        <w:rPr>
          <w:rFonts w:cs="Arial"/>
          <w:szCs w:val="22"/>
        </w:rPr>
        <w:t xml:space="preserve">have been specified </w:t>
      </w:r>
      <w:r w:rsidR="007A7EC5" w:rsidRPr="00C3320D">
        <w:rPr>
          <w:rFonts w:cs="Arial"/>
          <w:szCs w:val="22"/>
        </w:rPr>
        <w:t>in the Order Form</w:t>
      </w:r>
      <w:r w:rsidR="004C6DAE" w:rsidRPr="00C3320D">
        <w:rPr>
          <w:rFonts w:cs="Arial"/>
          <w:szCs w:val="22"/>
        </w:rPr>
        <w:t xml:space="preserve"> this Clause 5 and the following provisions shall apply</w:t>
      </w:r>
      <w:r w:rsidRPr="00C3320D">
        <w:rPr>
          <w:rFonts w:cs="Arial"/>
          <w:szCs w:val="22"/>
        </w:rPr>
        <w:t>:</w:t>
      </w:r>
    </w:p>
    <w:p w14:paraId="5559E7CD" w14:textId="6C408B8A" w:rsidR="004C6DAE" w:rsidRPr="00C3320D" w:rsidRDefault="004C6DAE" w:rsidP="00D40F55">
      <w:pPr>
        <w:pStyle w:val="Heading3"/>
        <w:spacing w:before="120" w:after="120"/>
        <w:rPr>
          <w:rFonts w:cs="Arial"/>
          <w:szCs w:val="22"/>
        </w:rPr>
      </w:pPr>
      <w:r w:rsidRPr="00C3320D">
        <w:rPr>
          <w:rFonts w:cs="Arial"/>
          <w:szCs w:val="22"/>
        </w:rPr>
        <w:t xml:space="preserve">The Order Form lists the Key Personnel who the Supplier shall appoint to fill </w:t>
      </w:r>
      <w:r w:rsidR="00087903" w:rsidRPr="00C3320D">
        <w:rPr>
          <w:rFonts w:cs="Arial"/>
          <w:szCs w:val="22"/>
        </w:rPr>
        <w:t xml:space="preserve">the </w:t>
      </w:r>
      <w:r w:rsidRPr="00C3320D">
        <w:rPr>
          <w:rFonts w:cs="Arial"/>
          <w:szCs w:val="22"/>
        </w:rPr>
        <w:t xml:space="preserve">Key Roles </w:t>
      </w:r>
      <w:r w:rsidR="00087903" w:rsidRPr="00C3320D">
        <w:rPr>
          <w:rFonts w:cs="Arial"/>
          <w:szCs w:val="22"/>
        </w:rPr>
        <w:t xml:space="preserve">(where identified) </w:t>
      </w:r>
      <w:r w:rsidRPr="00C3320D">
        <w:rPr>
          <w:rFonts w:cs="Arial"/>
          <w:szCs w:val="22"/>
        </w:rPr>
        <w:t>at the Commencement Date</w:t>
      </w:r>
      <w:r w:rsidR="001F2429" w:rsidRPr="00C3320D">
        <w:rPr>
          <w:rFonts w:cs="Arial"/>
          <w:szCs w:val="22"/>
        </w:rPr>
        <w:t>;</w:t>
      </w:r>
    </w:p>
    <w:p w14:paraId="751E8E9E" w14:textId="77777777" w:rsidR="007A7EC5" w:rsidRPr="00C3320D" w:rsidRDefault="00587CC9" w:rsidP="00D40F55">
      <w:pPr>
        <w:pStyle w:val="Heading3"/>
        <w:spacing w:before="120" w:after="120"/>
        <w:rPr>
          <w:rFonts w:cs="Arial"/>
          <w:szCs w:val="22"/>
        </w:rPr>
      </w:pPr>
      <w:r w:rsidRPr="00C3320D">
        <w:rPr>
          <w:rFonts w:cs="Arial"/>
          <w:szCs w:val="22"/>
        </w:rPr>
        <w:t>t</w:t>
      </w:r>
      <w:r w:rsidR="007A7EC5" w:rsidRPr="00C3320D">
        <w:rPr>
          <w:rFonts w:cs="Arial"/>
          <w:szCs w:val="22"/>
        </w:rPr>
        <w:t xml:space="preserve">he Supplier shall ensure that the Key Personnel fulfil the Key Roles at all times during the </w:t>
      </w:r>
      <w:r w:rsidR="002479FD" w:rsidRPr="00C3320D">
        <w:rPr>
          <w:rFonts w:cs="Arial"/>
          <w:szCs w:val="22"/>
        </w:rPr>
        <w:t>Term</w:t>
      </w:r>
      <w:r w:rsidRPr="00C3320D">
        <w:rPr>
          <w:rFonts w:cs="Arial"/>
          <w:szCs w:val="22"/>
        </w:rPr>
        <w:t>;</w:t>
      </w:r>
    </w:p>
    <w:p w14:paraId="305239DD" w14:textId="77777777" w:rsidR="007A7EC5" w:rsidRPr="00C3320D" w:rsidRDefault="00587CC9" w:rsidP="00D40F55">
      <w:pPr>
        <w:pStyle w:val="Heading3"/>
        <w:spacing w:before="120" w:after="120"/>
        <w:rPr>
          <w:rFonts w:cs="Arial"/>
          <w:szCs w:val="22"/>
        </w:rPr>
      </w:pPr>
      <w:r w:rsidRPr="00C3320D">
        <w:rPr>
          <w:rFonts w:cs="Arial"/>
          <w:szCs w:val="22"/>
        </w:rPr>
        <w:t>t</w:t>
      </w:r>
      <w:r w:rsidR="007A7EC5" w:rsidRPr="00C3320D">
        <w:rPr>
          <w:rFonts w:cs="Arial"/>
          <w:szCs w:val="22"/>
        </w:rPr>
        <w:t>he Customer may identify any further roles as being Key Roles and, following agreement to the same by the Supplier, the relevant person selected to fill those Key Roles shall be included on the list of Key Personnel</w:t>
      </w:r>
      <w:r w:rsidRPr="00C3320D">
        <w:rPr>
          <w:rFonts w:cs="Arial"/>
          <w:szCs w:val="22"/>
        </w:rPr>
        <w:t>;</w:t>
      </w:r>
      <w:r w:rsidR="007A7EC5" w:rsidRPr="00C3320D">
        <w:rPr>
          <w:rFonts w:cs="Arial"/>
          <w:szCs w:val="22"/>
        </w:rPr>
        <w:t xml:space="preserve">  </w:t>
      </w:r>
    </w:p>
    <w:p w14:paraId="5D828D81" w14:textId="77777777" w:rsidR="007A7EC5" w:rsidRPr="00C3320D" w:rsidRDefault="00587CC9" w:rsidP="00D40F55">
      <w:pPr>
        <w:pStyle w:val="Heading3"/>
        <w:spacing w:before="120" w:after="120"/>
        <w:rPr>
          <w:rFonts w:cs="Arial"/>
          <w:szCs w:val="22"/>
        </w:rPr>
      </w:pPr>
      <w:r w:rsidRPr="00C3320D">
        <w:rPr>
          <w:rFonts w:cs="Arial"/>
          <w:szCs w:val="22"/>
        </w:rPr>
        <w:t>t</w:t>
      </w:r>
      <w:r w:rsidR="007A7EC5" w:rsidRPr="00C3320D">
        <w:rPr>
          <w:rFonts w:cs="Arial"/>
          <w:szCs w:val="22"/>
        </w:rPr>
        <w:t xml:space="preserve">he Supplier shall not remove or replace any Key Personnel </w:t>
      </w:r>
      <w:r w:rsidR="00E22CE8" w:rsidRPr="00C3320D">
        <w:rPr>
          <w:rFonts w:cs="Arial"/>
          <w:szCs w:val="22"/>
        </w:rPr>
        <w:t xml:space="preserve">(including when carrying out </w:t>
      </w:r>
      <w:r w:rsidR="00801972" w:rsidRPr="00C3320D">
        <w:rPr>
          <w:rFonts w:cs="Arial"/>
          <w:szCs w:val="22"/>
        </w:rPr>
        <w:t xml:space="preserve">its obligations under </w:t>
      </w:r>
      <w:r w:rsidR="00E22CE8" w:rsidRPr="00C3320D">
        <w:rPr>
          <w:rFonts w:cs="Arial"/>
          <w:szCs w:val="22"/>
        </w:rPr>
        <w:t>Contract Schedule 2 (</w:t>
      </w:r>
      <w:r w:rsidR="00801972" w:rsidRPr="00C3320D">
        <w:rPr>
          <w:rFonts w:cs="Arial"/>
          <w:szCs w:val="22"/>
        </w:rPr>
        <w:t xml:space="preserve">Exit </w:t>
      </w:r>
      <w:r w:rsidR="00E22CE8" w:rsidRPr="00C3320D">
        <w:rPr>
          <w:rFonts w:cs="Arial"/>
          <w:szCs w:val="22"/>
        </w:rPr>
        <w:t xml:space="preserve">Management) unless </w:t>
      </w:r>
      <w:r w:rsidR="007A7EC5" w:rsidRPr="00C3320D">
        <w:rPr>
          <w:rFonts w:cs="Arial"/>
          <w:szCs w:val="22"/>
        </w:rPr>
        <w:t>:</w:t>
      </w:r>
    </w:p>
    <w:p w14:paraId="747B6CDF" w14:textId="77777777" w:rsidR="007A7EC5" w:rsidRPr="00C3320D" w:rsidRDefault="007A7EC5" w:rsidP="00D40F55">
      <w:pPr>
        <w:pStyle w:val="Heading4"/>
        <w:spacing w:before="120" w:after="120"/>
        <w:rPr>
          <w:rFonts w:cs="Arial"/>
          <w:szCs w:val="22"/>
        </w:rPr>
      </w:pPr>
      <w:r w:rsidRPr="00C3320D">
        <w:rPr>
          <w:rFonts w:cs="Arial"/>
          <w:szCs w:val="22"/>
        </w:rPr>
        <w:t>requested to do so by the Customer;</w:t>
      </w:r>
    </w:p>
    <w:p w14:paraId="3E0C8D24" w14:textId="0336277F" w:rsidR="007A7EC5" w:rsidRPr="00C3320D" w:rsidRDefault="007A7EC5" w:rsidP="00D40F55">
      <w:pPr>
        <w:pStyle w:val="Heading4"/>
        <w:spacing w:before="120" w:after="120"/>
        <w:rPr>
          <w:rFonts w:cs="Arial"/>
          <w:szCs w:val="22"/>
        </w:rPr>
      </w:pPr>
      <w:r w:rsidRPr="00C3320D">
        <w:rPr>
          <w:rFonts w:cs="Arial"/>
          <w:szCs w:val="22"/>
        </w:rPr>
        <w:t xml:space="preserve">the </w:t>
      </w:r>
      <w:r w:rsidR="002479FD" w:rsidRPr="00C3320D">
        <w:rPr>
          <w:rFonts w:cs="Arial"/>
          <w:szCs w:val="22"/>
        </w:rPr>
        <w:t xml:space="preserve">relevant </w:t>
      </w:r>
      <w:r w:rsidR="00087903" w:rsidRPr="00C3320D">
        <w:rPr>
          <w:rFonts w:cs="Arial"/>
          <w:szCs w:val="22"/>
        </w:rPr>
        <w:t>person</w:t>
      </w:r>
      <w:r w:rsidRPr="00C3320D">
        <w:rPr>
          <w:rFonts w:cs="Arial"/>
          <w:szCs w:val="22"/>
        </w:rPr>
        <w:t xml:space="preserve"> concerned resigns, retires or dies or </w:t>
      </w:r>
      <w:r w:rsidR="001F2429" w:rsidRPr="00C3320D">
        <w:rPr>
          <w:rFonts w:cs="Arial"/>
          <w:szCs w:val="22"/>
        </w:rPr>
        <w:t xml:space="preserve">takes </w:t>
      </w:r>
      <w:r w:rsidR="00382505" w:rsidRPr="00C3320D">
        <w:rPr>
          <w:rFonts w:cs="Arial"/>
          <w:szCs w:val="22"/>
        </w:rPr>
        <w:t xml:space="preserve">any extended absences such as </w:t>
      </w:r>
      <w:r w:rsidRPr="00C3320D">
        <w:rPr>
          <w:rFonts w:cs="Arial"/>
          <w:szCs w:val="22"/>
        </w:rPr>
        <w:t xml:space="preserve">maternity </w:t>
      </w:r>
      <w:r w:rsidR="00382505" w:rsidRPr="00C3320D">
        <w:rPr>
          <w:rFonts w:cs="Arial"/>
          <w:szCs w:val="22"/>
        </w:rPr>
        <w:t xml:space="preserve">leave </w:t>
      </w:r>
      <w:r w:rsidRPr="00C3320D">
        <w:rPr>
          <w:rFonts w:cs="Arial"/>
          <w:szCs w:val="22"/>
        </w:rPr>
        <w:t xml:space="preserve">or long-term sick leave; </w:t>
      </w:r>
    </w:p>
    <w:p w14:paraId="028F67BD" w14:textId="77777777" w:rsidR="007A7EC5" w:rsidRPr="00C3320D" w:rsidRDefault="007A7EC5" w:rsidP="00D40F55">
      <w:pPr>
        <w:pStyle w:val="Heading4"/>
        <w:spacing w:before="120" w:after="120"/>
        <w:rPr>
          <w:rFonts w:cs="Arial"/>
          <w:szCs w:val="22"/>
        </w:rPr>
      </w:pPr>
      <w:r w:rsidRPr="00C3320D">
        <w:rPr>
          <w:rFonts w:cs="Arial"/>
          <w:szCs w:val="22"/>
        </w:rPr>
        <w:t>the person’s employment or contractual arrangement with the Supplier or a Sub-Contractor is terminated for material breach of contract by the employee; or</w:t>
      </w:r>
    </w:p>
    <w:p w14:paraId="528B5FFA" w14:textId="77777777" w:rsidR="007A7EC5" w:rsidRPr="00C3320D" w:rsidRDefault="007A7EC5" w:rsidP="00D40F55">
      <w:pPr>
        <w:pStyle w:val="Heading4"/>
        <w:spacing w:before="120" w:after="120"/>
        <w:rPr>
          <w:rFonts w:cs="Arial"/>
          <w:szCs w:val="22"/>
        </w:rPr>
      </w:pPr>
      <w:r w:rsidRPr="00C3320D">
        <w:rPr>
          <w:rFonts w:cs="Arial"/>
          <w:szCs w:val="22"/>
        </w:rPr>
        <w:t>the Supplier obtains the Customer’s prior written consent (such consent not to be unreasonably withheld or delayed)</w:t>
      </w:r>
      <w:r w:rsidR="00587CC9" w:rsidRPr="00C3320D">
        <w:rPr>
          <w:rFonts w:cs="Arial"/>
          <w:szCs w:val="22"/>
        </w:rPr>
        <w:t>;</w:t>
      </w:r>
    </w:p>
    <w:p w14:paraId="47EDDB01" w14:textId="77777777" w:rsidR="007A7EC5" w:rsidRPr="00C3320D" w:rsidRDefault="00587CC9" w:rsidP="00D40F55">
      <w:pPr>
        <w:pStyle w:val="Heading3"/>
        <w:spacing w:before="120" w:after="120"/>
        <w:rPr>
          <w:rFonts w:cs="Arial"/>
          <w:szCs w:val="22"/>
        </w:rPr>
      </w:pPr>
      <w:r w:rsidRPr="00C3320D">
        <w:rPr>
          <w:rFonts w:cs="Arial"/>
          <w:szCs w:val="22"/>
        </w:rPr>
        <w:t>t</w:t>
      </w:r>
      <w:r w:rsidR="007A7EC5" w:rsidRPr="00C3320D">
        <w:rPr>
          <w:rFonts w:cs="Arial"/>
          <w:szCs w:val="22"/>
        </w:rPr>
        <w:t>he Supplier shall:</w:t>
      </w:r>
    </w:p>
    <w:p w14:paraId="0AF79666" w14:textId="77777777" w:rsidR="007A7EC5" w:rsidRPr="00C3320D" w:rsidRDefault="007A7EC5" w:rsidP="00D40F55">
      <w:pPr>
        <w:pStyle w:val="Heading4"/>
        <w:spacing w:before="120" w:after="120"/>
        <w:rPr>
          <w:rFonts w:cs="Arial"/>
          <w:szCs w:val="22"/>
        </w:rPr>
      </w:pPr>
      <w:r w:rsidRPr="00C3320D">
        <w:rPr>
          <w:rFonts w:cs="Arial"/>
          <w:szCs w:val="22"/>
        </w:rPr>
        <w:t xml:space="preserve">notify the Customer promptly of the absence of any Key Personnel (other than for short-term sickness or holidays of two (2) weeks or less, in which case the Supplier shall ensure appropriate temporary cover for that Key Role); </w:t>
      </w:r>
    </w:p>
    <w:p w14:paraId="57518325" w14:textId="77777777" w:rsidR="007A7EC5" w:rsidRPr="00C3320D" w:rsidRDefault="007A7EC5" w:rsidP="00D40F55">
      <w:pPr>
        <w:pStyle w:val="Heading4"/>
        <w:spacing w:before="120" w:after="120"/>
        <w:rPr>
          <w:rFonts w:cs="Arial"/>
          <w:szCs w:val="22"/>
        </w:rPr>
      </w:pPr>
      <w:r w:rsidRPr="00C3320D">
        <w:rPr>
          <w:rFonts w:cs="Arial"/>
          <w:szCs w:val="22"/>
        </w:rPr>
        <w:t xml:space="preserve">ensure that any Key Role is not vacant for any longer than </w:t>
      </w:r>
      <w:r w:rsidR="001710CE" w:rsidRPr="00C3320D">
        <w:rPr>
          <w:rFonts w:cs="Arial"/>
          <w:szCs w:val="22"/>
        </w:rPr>
        <w:t>five</w:t>
      </w:r>
      <w:r w:rsidRPr="00C3320D">
        <w:rPr>
          <w:rFonts w:cs="Arial"/>
          <w:szCs w:val="22"/>
        </w:rPr>
        <w:t xml:space="preserve"> (</w:t>
      </w:r>
      <w:r w:rsidR="001710CE" w:rsidRPr="00C3320D">
        <w:rPr>
          <w:rFonts w:cs="Arial"/>
          <w:szCs w:val="22"/>
        </w:rPr>
        <w:t>5)</w:t>
      </w:r>
      <w:r w:rsidRPr="00C3320D">
        <w:rPr>
          <w:rFonts w:cs="Arial"/>
          <w:szCs w:val="22"/>
        </w:rPr>
        <w:t xml:space="preserve"> Working Days; </w:t>
      </w:r>
    </w:p>
    <w:p w14:paraId="6D211634" w14:textId="77777777" w:rsidR="007A7EC5" w:rsidRPr="00C3320D" w:rsidRDefault="007A7EC5" w:rsidP="00D40F55">
      <w:pPr>
        <w:pStyle w:val="Heading4"/>
        <w:spacing w:before="120" w:after="120"/>
        <w:rPr>
          <w:rFonts w:cs="Arial"/>
          <w:szCs w:val="22"/>
        </w:rPr>
      </w:pPr>
      <w:r w:rsidRPr="00C3320D">
        <w:rPr>
          <w:rFonts w:cs="Arial"/>
          <w:szCs w:val="22"/>
        </w:rPr>
        <w:lastRenderedPageBreak/>
        <w:t xml:space="preserve">give as much notice as is reasonably practicable of its intention to remove or replace any member of Key Personnel and, except in the cases of death, unexpected ill health or a material breach of the Key Personnel’s employment contract, this will mean at least three (3) </w:t>
      </w:r>
      <w:r w:rsidR="00382505" w:rsidRPr="00C3320D">
        <w:rPr>
          <w:rFonts w:cs="Arial"/>
          <w:szCs w:val="22"/>
        </w:rPr>
        <w:t>Months’</w:t>
      </w:r>
      <w:r w:rsidRPr="00C3320D">
        <w:rPr>
          <w:rFonts w:cs="Arial"/>
          <w:szCs w:val="22"/>
        </w:rPr>
        <w:t xml:space="preserve"> notice;</w:t>
      </w:r>
    </w:p>
    <w:p w14:paraId="295DBB15" w14:textId="77777777" w:rsidR="007A7EC5" w:rsidRPr="00C3320D" w:rsidRDefault="007A7EC5" w:rsidP="00D40F55">
      <w:pPr>
        <w:pStyle w:val="Heading4"/>
        <w:spacing w:before="120" w:after="120"/>
        <w:rPr>
          <w:rFonts w:cs="Arial"/>
          <w:szCs w:val="22"/>
        </w:rPr>
      </w:pPr>
      <w:r w:rsidRPr="00C3320D">
        <w:rPr>
          <w:rFonts w:cs="Arial"/>
          <w:szCs w:val="22"/>
        </w:rPr>
        <w:t xml:space="preserve">ensure that all arrangements for planned changes in Key Personnel provide adequate periods during which incoming and outgoing personnel work together to transfer responsibilities and ensure that such change does not have an adverse impact on the provision of the </w:t>
      </w:r>
      <w:r w:rsidR="00704545" w:rsidRPr="00C3320D">
        <w:rPr>
          <w:rFonts w:cs="Arial"/>
          <w:szCs w:val="22"/>
        </w:rPr>
        <w:t xml:space="preserve">Ordered Panel </w:t>
      </w:r>
      <w:r w:rsidRPr="00C3320D">
        <w:rPr>
          <w:rFonts w:cs="Arial"/>
          <w:szCs w:val="22"/>
        </w:rPr>
        <w:t>Services; and</w:t>
      </w:r>
    </w:p>
    <w:p w14:paraId="0BDEE794" w14:textId="77777777" w:rsidR="007A7EC5" w:rsidRPr="00C3320D" w:rsidRDefault="007A7EC5" w:rsidP="00D40F55">
      <w:pPr>
        <w:pStyle w:val="Heading4"/>
        <w:spacing w:before="120" w:after="120"/>
        <w:rPr>
          <w:rFonts w:cs="Arial"/>
          <w:szCs w:val="22"/>
        </w:rPr>
      </w:pPr>
      <w:r w:rsidRPr="00C3320D">
        <w:rPr>
          <w:rFonts w:cs="Arial"/>
          <w:szCs w:val="22"/>
        </w:rPr>
        <w:t>ensure that any replacement for a Key Role:</w:t>
      </w:r>
    </w:p>
    <w:p w14:paraId="0166CF2B" w14:textId="77777777" w:rsidR="007A7EC5" w:rsidRPr="00C3320D" w:rsidRDefault="007A7EC5" w:rsidP="00D40F55">
      <w:pPr>
        <w:pStyle w:val="Heading5"/>
        <w:spacing w:before="120" w:after="120"/>
        <w:rPr>
          <w:rFonts w:cs="Arial"/>
          <w:szCs w:val="22"/>
        </w:rPr>
      </w:pPr>
      <w:r w:rsidRPr="00C3320D">
        <w:rPr>
          <w:rFonts w:cs="Arial"/>
          <w:szCs w:val="22"/>
        </w:rPr>
        <w:t xml:space="preserve">has a level of qualifications and experience appropriate to the relevant Key Role; </w:t>
      </w:r>
      <w:r w:rsidR="00382505" w:rsidRPr="00C3320D">
        <w:rPr>
          <w:rFonts w:cs="Arial"/>
          <w:szCs w:val="22"/>
        </w:rPr>
        <w:t>and</w:t>
      </w:r>
    </w:p>
    <w:p w14:paraId="60265326" w14:textId="77777777" w:rsidR="007A7EC5" w:rsidRPr="00C3320D" w:rsidRDefault="007A7EC5" w:rsidP="00D40F55">
      <w:pPr>
        <w:pStyle w:val="Heading5"/>
        <w:spacing w:before="120" w:after="120"/>
        <w:rPr>
          <w:rFonts w:cs="Arial"/>
          <w:szCs w:val="22"/>
        </w:rPr>
      </w:pPr>
      <w:r w:rsidRPr="00C3320D">
        <w:rPr>
          <w:rFonts w:cs="Arial"/>
          <w:szCs w:val="22"/>
        </w:rPr>
        <w:t>is fully competent to carry out the tasks assigned to the Key Personnel whom he or she has replaced</w:t>
      </w:r>
      <w:r w:rsidR="002479FD" w:rsidRPr="00C3320D">
        <w:rPr>
          <w:rFonts w:cs="Arial"/>
          <w:szCs w:val="22"/>
        </w:rPr>
        <w:t>;</w:t>
      </w:r>
    </w:p>
    <w:p w14:paraId="3950D14B" w14:textId="77777777" w:rsidR="007A7EC5" w:rsidRPr="00C3320D" w:rsidRDefault="007A7EC5" w:rsidP="00D40F55">
      <w:pPr>
        <w:pStyle w:val="Heading4"/>
        <w:spacing w:before="120" w:after="120"/>
        <w:rPr>
          <w:rFonts w:cs="Arial"/>
          <w:szCs w:val="22"/>
        </w:rPr>
      </w:pPr>
      <w:r w:rsidRPr="00C3320D">
        <w:rPr>
          <w:rFonts w:cs="Arial"/>
          <w:szCs w:val="22"/>
        </w:rPr>
        <w:t xml:space="preserve">shall and shall procure that any Sub-Contractor shall not remove or replace any Key Personnel during the </w:t>
      </w:r>
      <w:r w:rsidR="002479FD" w:rsidRPr="00C3320D">
        <w:rPr>
          <w:rFonts w:cs="Arial"/>
          <w:szCs w:val="22"/>
        </w:rPr>
        <w:t>Term</w:t>
      </w:r>
      <w:r w:rsidRPr="00C3320D">
        <w:rPr>
          <w:rFonts w:cs="Arial"/>
          <w:szCs w:val="22"/>
        </w:rPr>
        <w:t xml:space="preserve"> without Approval</w:t>
      </w:r>
      <w:r w:rsidR="00587CC9" w:rsidRPr="00C3320D">
        <w:rPr>
          <w:rFonts w:cs="Arial"/>
          <w:szCs w:val="22"/>
        </w:rPr>
        <w:t>;</w:t>
      </w:r>
      <w:r w:rsidR="00C61199" w:rsidRPr="00C3320D">
        <w:rPr>
          <w:rFonts w:cs="Arial"/>
          <w:szCs w:val="22"/>
        </w:rPr>
        <w:t xml:space="preserve"> and</w:t>
      </w:r>
    </w:p>
    <w:p w14:paraId="6C79EC2E" w14:textId="77777777" w:rsidR="000C5934" w:rsidRPr="00C3320D" w:rsidRDefault="00587CC9" w:rsidP="00D40F55">
      <w:pPr>
        <w:pStyle w:val="Heading4"/>
        <w:spacing w:before="120" w:after="120"/>
        <w:rPr>
          <w:rFonts w:cs="Arial"/>
          <w:szCs w:val="22"/>
        </w:rPr>
      </w:pPr>
      <w:r w:rsidRPr="00C3320D">
        <w:rPr>
          <w:rFonts w:cs="Arial"/>
          <w:szCs w:val="22"/>
        </w:rPr>
        <w:t>t</w:t>
      </w:r>
      <w:r w:rsidR="000C5934" w:rsidRPr="00C3320D">
        <w:rPr>
          <w:rFonts w:cs="Arial"/>
          <w:szCs w:val="22"/>
        </w:rPr>
        <w:t>he Supplier shall not charge, and the Customer shall have no liability to pay, for any additional costs incurred by the Supplier in respect of reading-in time by any replacement Key Person</w:t>
      </w:r>
      <w:r w:rsidR="00326423" w:rsidRPr="00C3320D">
        <w:rPr>
          <w:rFonts w:cs="Arial"/>
          <w:szCs w:val="22"/>
        </w:rPr>
        <w:t>nel</w:t>
      </w:r>
      <w:r w:rsidR="000C5934" w:rsidRPr="00C3320D">
        <w:rPr>
          <w:rFonts w:cs="Arial"/>
          <w:szCs w:val="22"/>
        </w:rPr>
        <w:t>.</w:t>
      </w:r>
    </w:p>
    <w:p w14:paraId="1C669AEC" w14:textId="77777777" w:rsidR="00326423" w:rsidRPr="00C3320D" w:rsidRDefault="00DC14FB" w:rsidP="00D40F55">
      <w:pPr>
        <w:pStyle w:val="Heading2"/>
        <w:spacing w:before="120" w:after="120"/>
        <w:rPr>
          <w:rFonts w:cs="Arial"/>
          <w:szCs w:val="22"/>
        </w:rPr>
      </w:pPr>
      <w:r w:rsidRPr="00C3320D">
        <w:rPr>
          <w:rFonts w:cs="Arial"/>
          <w:szCs w:val="22"/>
        </w:rPr>
        <w:t xml:space="preserve">The Customer may direct the Supplier to end the involvement in the provision of </w:t>
      </w:r>
      <w:r w:rsidR="00F60EC1" w:rsidRPr="00C3320D">
        <w:rPr>
          <w:rFonts w:cs="Arial"/>
          <w:szCs w:val="22"/>
        </w:rPr>
        <w:t>the Ordered Panel Services</w:t>
      </w:r>
      <w:r w:rsidRPr="00C3320D">
        <w:rPr>
          <w:rFonts w:cs="Arial"/>
          <w:szCs w:val="22"/>
        </w:rPr>
        <w:t xml:space="preserve"> of any of the Supplier Personnel</w:t>
      </w:r>
      <w:r w:rsidR="00326423" w:rsidRPr="00C3320D">
        <w:rPr>
          <w:rFonts w:cs="Arial"/>
          <w:szCs w:val="22"/>
        </w:rPr>
        <w:t>:</w:t>
      </w:r>
    </w:p>
    <w:p w14:paraId="27520D1A" w14:textId="77777777" w:rsidR="00326423" w:rsidRPr="00C3320D" w:rsidRDefault="00DC14FB" w:rsidP="00D40F55">
      <w:pPr>
        <w:pStyle w:val="Heading3"/>
        <w:spacing w:before="120" w:after="120"/>
        <w:rPr>
          <w:rFonts w:cs="Arial"/>
          <w:szCs w:val="22"/>
        </w:rPr>
      </w:pPr>
      <w:r w:rsidRPr="00C3320D">
        <w:rPr>
          <w:rFonts w:cs="Arial"/>
          <w:szCs w:val="22"/>
        </w:rPr>
        <w:t>whom the Customer believes does not have the required levels of training and expertise</w:t>
      </w:r>
      <w:r w:rsidR="00C271E2" w:rsidRPr="00C3320D">
        <w:rPr>
          <w:rFonts w:cs="Arial"/>
          <w:szCs w:val="22"/>
        </w:rPr>
        <w:t>;</w:t>
      </w:r>
      <w:r w:rsidRPr="00C3320D">
        <w:rPr>
          <w:rFonts w:cs="Arial"/>
          <w:szCs w:val="22"/>
        </w:rPr>
        <w:t xml:space="preserve"> or </w:t>
      </w:r>
    </w:p>
    <w:p w14:paraId="11CD6F39" w14:textId="77777777" w:rsidR="00326423" w:rsidRPr="00C3320D" w:rsidRDefault="00C271E2" w:rsidP="00D40F55">
      <w:pPr>
        <w:pStyle w:val="Heading3"/>
        <w:spacing w:before="120" w:after="120"/>
        <w:rPr>
          <w:rFonts w:cs="Arial"/>
          <w:szCs w:val="22"/>
        </w:rPr>
      </w:pPr>
      <w:r w:rsidRPr="00C3320D">
        <w:rPr>
          <w:rFonts w:cs="Arial"/>
          <w:szCs w:val="22"/>
        </w:rPr>
        <w:t xml:space="preserve">whose performance, in the Customer’s opinion, has been unsatisfactory; or </w:t>
      </w:r>
    </w:p>
    <w:p w14:paraId="113089D8" w14:textId="77777777" w:rsidR="00326423" w:rsidRPr="00C3320D" w:rsidRDefault="00DC14FB" w:rsidP="00D40F55">
      <w:pPr>
        <w:pStyle w:val="Heading3"/>
        <w:spacing w:before="120" w:after="120"/>
        <w:rPr>
          <w:rFonts w:cs="Arial"/>
          <w:szCs w:val="22"/>
        </w:rPr>
      </w:pPr>
      <w:r w:rsidRPr="00C3320D">
        <w:rPr>
          <w:rFonts w:cs="Arial"/>
          <w:szCs w:val="22"/>
        </w:rPr>
        <w:t xml:space="preserve">where the Customer has other reasonable grounds for doing so.  </w:t>
      </w:r>
    </w:p>
    <w:p w14:paraId="0E24D66C" w14:textId="77777777" w:rsidR="00587CC9" w:rsidRPr="00C3320D" w:rsidRDefault="00DC14FB" w:rsidP="00D40F55">
      <w:pPr>
        <w:pStyle w:val="Heading2"/>
        <w:spacing w:before="120" w:after="120"/>
        <w:rPr>
          <w:rFonts w:cs="Arial"/>
          <w:szCs w:val="22"/>
        </w:rPr>
      </w:pPr>
      <w:r w:rsidRPr="00C3320D">
        <w:rPr>
          <w:rFonts w:cs="Arial"/>
          <w:szCs w:val="22"/>
        </w:rPr>
        <w:t>The Customer will consult with and provide reasons to the Supplier where it is able to and where it is appropriate for the Customer to do so, provided that the decision of the Customer shall be final and it shall not be obliged to provide any reasons.</w:t>
      </w:r>
      <w:r w:rsidR="007A71DF" w:rsidRPr="00C3320D">
        <w:rPr>
          <w:rFonts w:cs="Arial"/>
          <w:szCs w:val="22"/>
        </w:rPr>
        <w:t xml:space="preserve">  The Customer shall not be liable for the cost of replacing any such Key Personnel.</w:t>
      </w:r>
    </w:p>
    <w:p w14:paraId="3642B47E" w14:textId="77777777" w:rsidR="00382505" w:rsidRPr="00C3320D" w:rsidRDefault="00B964A8" w:rsidP="00D40F55">
      <w:pPr>
        <w:pStyle w:val="Heading2"/>
        <w:spacing w:before="120" w:after="120"/>
        <w:ind w:left="630"/>
        <w:rPr>
          <w:rFonts w:cs="Arial"/>
          <w:b/>
          <w:szCs w:val="22"/>
        </w:rPr>
      </w:pPr>
      <w:r w:rsidRPr="00C3320D">
        <w:rPr>
          <w:rFonts w:cs="Arial"/>
          <w:b/>
          <w:szCs w:val="22"/>
        </w:rPr>
        <w:t>Supplier</w:t>
      </w:r>
      <w:r w:rsidR="00382505" w:rsidRPr="00C3320D">
        <w:rPr>
          <w:rFonts w:cs="Arial"/>
          <w:b/>
          <w:szCs w:val="22"/>
        </w:rPr>
        <w:t xml:space="preserve"> Personnel</w:t>
      </w:r>
    </w:p>
    <w:p w14:paraId="381315A6" w14:textId="77777777" w:rsidR="008C4CF6" w:rsidRPr="00C3320D" w:rsidRDefault="008C4CF6" w:rsidP="00D40F55">
      <w:pPr>
        <w:pStyle w:val="Heading2"/>
        <w:spacing w:before="120" w:after="120"/>
        <w:rPr>
          <w:rFonts w:cs="Arial"/>
          <w:szCs w:val="22"/>
        </w:rPr>
      </w:pPr>
      <w:bookmarkStart w:id="101" w:name="_Ref363736216"/>
      <w:r w:rsidRPr="00C3320D">
        <w:rPr>
          <w:rFonts w:cs="Arial"/>
          <w:szCs w:val="22"/>
        </w:rPr>
        <w:t>The Supplier shall:</w:t>
      </w:r>
      <w:bookmarkEnd w:id="101"/>
    </w:p>
    <w:p w14:paraId="4F324CE8" w14:textId="77777777" w:rsidR="008C4CF6" w:rsidRPr="00C3320D" w:rsidRDefault="008C4CF6" w:rsidP="00D40F55">
      <w:pPr>
        <w:pStyle w:val="Heading3"/>
        <w:spacing w:before="120" w:after="120"/>
        <w:rPr>
          <w:rFonts w:cs="Arial"/>
          <w:szCs w:val="22"/>
        </w:rPr>
      </w:pPr>
      <w:r w:rsidRPr="00C3320D">
        <w:rPr>
          <w:rFonts w:cs="Arial"/>
          <w:szCs w:val="22"/>
        </w:rPr>
        <w:t xml:space="preserve">provide a list of the names of all Supplier Personnel requiring admission to Customer Premises, specifying the capacity in which they require admission and giving such other particulars as the Customer may reasonably require; </w:t>
      </w:r>
    </w:p>
    <w:p w14:paraId="57BD44AF" w14:textId="77777777" w:rsidR="008C4CF6" w:rsidRPr="00C3320D" w:rsidRDefault="008C4CF6" w:rsidP="00D40F55">
      <w:pPr>
        <w:pStyle w:val="Heading3"/>
        <w:spacing w:before="120" w:after="120"/>
        <w:rPr>
          <w:rFonts w:cs="Arial"/>
          <w:szCs w:val="22"/>
        </w:rPr>
      </w:pPr>
      <w:r w:rsidRPr="00C3320D">
        <w:rPr>
          <w:rFonts w:cs="Arial"/>
          <w:szCs w:val="22"/>
        </w:rPr>
        <w:t>ensure that all Supplier Personnel:</w:t>
      </w:r>
    </w:p>
    <w:p w14:paraId="1300D6B4" w14:textId="202F1E62" w:rsidR="008C4CF6" w:rsidRPr="00C3320D" w:rsidRDefault="008C4CF6" w:rsidP="00D40F55">
      <w:pPr>
        <w:pStyle w:val="Heading4"/>
        <w:spacing w:before="120" w:after="120"/>
        <w:rPr>
          <w:rFonts w:cs="Arial"/>
          <w:szCs w:val="22"/>
        </w:rPr>
      </w:pPr>
      <w:r w:rsidRPr="00C3320D">
        <w:rPr>
          <w:rFonts w:cs="Arial"/>
          <w:szCs w:val="22"/>
        </w:rPr>
        <w:t xml:space="preserve">are appropriately qualified, trained and experienced to provide the </w:t>
      </w:r>
      <w:r w:rsidR="001F2429" w:rsidRPr="00C3320D">
        <w:rPr>
          <w:rFonts w:cs="Arial"/>
          <w:szCs w:val="22"/>
        </w:rPr>
        <w:t>Ordered Panel</w:t>
      </w:r>
      <w:r w:rsidRPr="00C3320D">
        <w:rPr>
          <w:rFonts w:cs="Arial"/>
          <w:szCs w:val="22"/>
        </w:rPr>
        <w:t xml:space="preserve"> Services with all reasonable skill, care and diligence;</w:t>
      </w:r>
    </w:p>
    <w:p w14:paraId="223964CD" w14:textId="77777777" w:rsidR="008C4CF6" w:rsidRPr="00C3320D" w:rsidRDefault="008C4CF6" w:rsidP="00D40F55">
      <w:pPr>
        <w:pStyle w:val="Heading4"/>
        <w:spacing w:before="120" w:after="120"/>
        <w:rPr>
          <w:rFonts w:cs="Arial"/>
          <w:szCs w:val="22"/>
        </w:rPr>
      </w:pPr>
      <w:r w:rsidRPr="00C3320D">
        <w:rPr>
          <w:rFonts w:cs="Arial"/>
          <w:szCs w:val="22"/>
        </w:rPr>
        <w:t>are vetted in accordance with Good Industry Practice and, where applicable, the Security Policy and the Standards;</w:t>
      </w:r>
    </w:p>
    <w:p w14:paraId="0EDCC2CD" w14:textId="4AAD47F4" w:rsidR="008C4CF6" w:rsidRPr="00C3320D" w:rsidRDefault="008C4CF6" w:rsidP="00D40F55">
      <w:pPr>
        <w:pStyle w:val="Heading4"/>
        <w:spacing w:before="120" w:after="120"/>
        <w:rPr>
          <w:rFonts w:cs="Arial"/>
          <w:szCs w:val="22"/>
        </w:rPr>
      </w:pPr>
      <w:r w:rsidRPr="00C3320D">
        <w:rPr>
          <w:rFonts w:cs="Arial"/>
          <w:szCs w:val="22"/>
        </w:rPr>
        <w:t xml:space="preserve">obey all lawful instructions and reasonable directions of the Customer (including, if so required by the Customer, the ICT Policy) and provide the </w:t>
      </w:r>
      <w:r w:rsidR="001F2429" w:rsidRPr="00C3320D">
        <w:rPr>
          <w:rFonts w:cs="Arial"/>
          <w:szCs w:val="22"/>
        </w:rPr>
        <w:t>Ordered Panel</w:t>
      </w:r>
      <w:r w:rsidRPr="00C3320D">
        <w:rPr>
          <w:rFonts w:cs="Arial"/>
          <w:szCs w:val="22"/>
        </w:rPr>
        <w:t xml:space="preserve"> Services to the reasonable satisfaction of the Customer; and</w:t>
      </w:r>
    </w:p>
    <w:p w14:paraId="4629DA09" w14:textId="054DA0C3" w:rsidR="008C4CF6" w:rsidRPr="00C3320D" w:rsidRDefault="008C4CF6" w:rsidP="00D40F55">
      <w:pPr>
        <w:pStyle w:val="Heading4"/>
        <w:spacing w:before="120" w:after="120"/>
        <w:rPr>
          <w:rFonts w:cs="Arial"/>
          <w:szCs w:val="22"/>
        </w:rPr>
      </w:pPr>
      <w:r w:rsidRPr="00C3320D">
        <w:rPr>
          <w:rFonts w:cs="Arial"/>
          <w:szCs w:val="22"/>
        </w:rPr>
        <w:t xml:space="preserve">comply with all reasonable requirements of the Customer concerning conduct at the Customer Premises, including </w:t>
      </w:r>
      <w:r w:rsidR="003B4483" w:rsidRPr="00C3320D">
        <w:rPr>
          <w:rFonts w:cs="Arial"/>
          <w:strike/>
          <w:szCs w:val="22"/>
        </w:rPr>
        <w:t>the</w:t>
      </w:r>
      <w:r w:rsidR="003B4483" w:rsidRPr="00C3320D">
        <w:rPr>
          <w:rFonts w:cs="Arial"/>
          <w:szCs w:val="22"/>
        </w:rPr>
        <w:t xml:space="preserve"> </w:t>
      </w:r>
      <w:r w:rsidR="001F2429" w:rsidRPr="00C3320D">
        <w:rPr>
          <w:rFonts w:cs="Arial"/>
          <w:szCs w:val="22"/>
        </w:rPr>
        <w:t>any security requirements as notified to the Supplier by the Customer from time to time</w:t>
      </w:r>
      <w:r w:rsidRPr="00C3320D">
        <w:rPr>
          <w:rFonts w:cs="Arial"/>
          <w:szCs w:val="22"/>
        </w:rPr>
        <w:t>;</w:t>
      </w:r>
    </w:p>
    <w:p w14:paraId="4E9E6183" w14:textId="77777777" w:rsidR="008C4CF6" w:rsidRPr="00C3320D" w:rsidRDefault="008C4CF6" w:rsidP="00D40F55">
      <w:pPr>
        <w:pStyle w:val="Heading3"/>
        <w:spacing w:before="120" w:after="120"/>
        <w:rPr>
          <w:rFonts w:cs="Arial"/>
          <w:szCs w:val="22"/>
        </w:rPr>
      </w:pPr>
      <w:r w:rsidRPr="00C3320D">
        <w:rPr>
          <w:rFonts w:cs="Arial"/>
          <w:szCs w:val="22"/>
        </w:rPr>
        <w:t>subject to Contract Schedule 3 (Staff Transfer), retain overall control of the Supplier Personnel at all times so that the Supplier Personnel shall not be deemed to be employees, agents or contractors of the Customer;</w:t>
      </w:r>
    </w:p>
    <w:p w14:paraId="2D0FBB0E" w14:textId="77777777" w:rsidR="008C4CF6" w:rsidRPr="00C3320D" w:rsidRDefault="008C4CF6" w:rsidP="00D40F55">
      <w:pPr>
        <w:pStyle w:val="Heading3"/>
        <w:spacing w:before="120" w:after="120"/>
        <w:rPr>
          <w:rFonts w:cs="Arial"/>
          <w:szCs w:val="22"/>
        </w:rPr>
      </w:pPr>
      <w:r w:rsidRPr="00C3320D">
        <w:rPr>
          <w:rFonts w:cs="Arial"/>
          <w:szCs w:val="22"/>
        </w:rPr>
        <w:lastRenderedPageBreak/>
        <w:t>be liable at all times for all acts or omissions of Supplier Personnel, so that any act or omission of a member of any Supplier Personnel which results in a breach under this Legal Services Contract shall be a breach by the Supplier;</w:t>
      </w:r>
    </w:p>
    <w:p w14:paraId="4F87C11B" w14:textId="6595294E" w:rsidR="008C4CF6" w:rsidRPr="00C3320D" w:rsidRDefault="008C4CF6" w:rsidP="00D40F55">
      <w:pPr>
        <w:pStyle w:val="Heading3"/>
        <w:spacing w:before="120" w:after="120"/>
        <w:rPr>
          <w:rFonts w:cs="Arial"/>
          <w:szCs w:val="22"/>
        </w:rPr>
      </w:pPr>
      <w:r w:rsidRPr="00C3320D">
        <w:rPr>
          <w:rFonts w:cs="Arial"/>
          <w:szCs w:val="22"/>
        </w:rPr>
        <w:t>use all reasonable endeavours to mi</w:t>
      </w:r>
      <w:r w:rsidR="008B3C37">
        <w:rPr>
          <w:rFonts w:cs="Arial"/>
          <w:szCs w:val="22"/>
        </w:rPr>
        <w:t>nimise the number of changes in</w:t>
      </w:r>
      <w:r w:rsidRPr="00C3320D">
        <w:rPr>
          <w:rFonts w:cs="Arial"/>
          <w:szCs w:val="22"/>
        </w:rPr>
        <w:t xml:space="preserve"> Supplier Personnel;</w:t>
      </w:r>
    </w:p>
    <w:p w14:paraId="26080B6B" w14:textId="77777777" w:rsidR="008C4CF6" w:rsidRPr="00C3320D" w:rsidRDefault="008C4CF6" w:rsidP="00D40F55">
      <w:pPr>
        <w:pStyle w:val="Heading3"/>
        <w:spacing w:before="120" w:after="120"/>
        <w:rPr>
          <w:rFonts w:cs="Arial"/>
          <w:szCs w:val="22"/>
        </w:rPr>
      </w:pPr>
      <w:r w:rsidRPr="00C3320D">
        <w:rPr>
          <w:rFonts w:cs="Arial"/>
          <w:szCs w:val="22"/>
        </w:rPr>
        <w:t>replace (temporarily or permanently, as appropriate) any Supplier Personnel as soon as practicable if any Supplier Personnel have been removed or are unavailable for any reason whatsoever;</w:t>
      </w:r>
    </w:p>
    <w:p w14:paraId="1DAABCD9" w14:textId="77777777" w:rsidR="008C4CF6" w:rsidRPr="00C3320D" w:rsidRDefault="008C4CF6" w:rsidP="00D40F55">
      <w:pPr>
        <w:pStyle w:val="Heading3"/>
        <w:spacing w:before="120" w:after="120"/>
        <w:rPr>
          <w:rFonts w:cs="Arial"/>
          <w:szCs w:val="22"/>
        </w:rPr>
      </w:pPr>
      <w:r w:rsidRPr="00C3320D">
        <w:rPr>
          <w:rFonts w:cs="Arial"/>
          <w:szCs w:val="22"/>
        </w:rPr>
        <w:t>bear the programme familiarisation and other costs associated with any replacement of any Supplier Personnel; and</w:t>
      </w:r>
    </w:p>
    <w:p w14:paraId="3A1B946B" w14:textId="77777777" w:rsidR="008C4CF6" w:rsidRPr="00C3320D" w:rsidRDefault="008C4CF6" w:rsidP="00D40F55">
      <w:pPr>
        <w:pStyle w:val="Heading3"/>
        <w:spacing w:before="120" w:after="120"/>
        <w:rPr>
          <w:rFonts w:cs="Arial"/>
          <w:szCs w:val="22"/>
        </w:rPr>
      </w:pPr>
      <w:r w:rsidRPr="00C3320D">
        <w:rPr>
          <w:rFonts w:cs="Arial"/>
          <w:szCs w:val="22"/>
        </w:rPr>
        <w:t>procure that the Supplier Personnel shall vacate any Customer Premises immediately upon the Expiry Date.</w:t>
      </w:r>
    </w:p>
    <w:p w14:paraId="4F19A091" w14:textId="77777777" w:rsidR="008C4CF6" w:rsidRPr="00C3320D" w:rsidRDefault="008C4CF6" w:rsidP="00D40F55">
      <w:pPr>
        <w:pStyle w:val="Heading2"/>
        <w:spacing w:before="120" w:after="120"/>
        <w:rPr>
          <w:rFonts w:cs="Arial"/>
          <w:szCs w:val="22"/>
        </w:rPr>
      </w:pPr>
      <w:r w:rsidRPr="00C3320D">
        <w:rPr>
          <w:rFonts w:cs="Arial"/>
          <w:szCs w:val="22"/>
        </w:rPr>
        <w:t xml:space="preserve">If the Customer reasonably believes that any of the Supplier Personnel are unsuitable to undertake work in respect of this </w:t>
      </w:r>
      <w:r w:rsidR="006754E6" w:rsidRPr="00C3320D">
        <w:rPr>
          <w:rFonts w:cs="Arial"/>
          <w:szCs w:val="22"/>
        </w:rPr>
        <w:t>Legal Services</w:t>
      </w:r>
      <w:r w:rsidRPr="00C3320D">
        <w:rPr>
          <w:rFonts w:cs="Arial"/>
          <w:szCs w:val="22"/>
        </w:rPr>
        <w:t xml:space="preserve"> Contract, it may:</w:t>
      </w:r>
    </w:p>
    <w:p w14:paraId="2531B065" w14:textId="77777777" w:rsidR="008C4CF6" w:rsidRPr="00C3320D" w:rsidRDefault="008C4CF6" w:rsidP="00D40F55">
      <w:pPr>
        <w:pStyle w:val="Heading3"/>
        <w:spacing w:before="120" w:after="120"/>
        <w:rPr>
          <w:rFonts w:cs="Arial"/>
          <w:szCs w:val="22"/>
        </w:rPr>
      </w:pPr>
      <w:r w:rsidRPr="00C3320D">
        <w:rPr>
          <w:rFonts w:cs="Arial"/>
          <w:szCs w:val="22"/>
        </w:rPr>
        <w:t xml:space="preserve">refuse admission to the relevant person(s) to the Customer Premises; and/or </w:t>
      </w:r>
    </w:p>
    <w:p w14:paraId="7E48E4BC" w14:textId="77777777" w:rsidR="008C4CF6" w:rsidRPr="00C3320D" w:rsidRDefault="008C4CF6" w:rsidP="00D40F55">
      <w:pPr>
        <w:pStyle w:val="Heading3"/>
        <w:spacing w:before="120" w:after="120"/>
        <w:rPr>
          <w:rFonts w:cs="Arial"/>
          <w:szCs w:val="22"/>
        </w:rPr>
      </w:pPr>
      <w:r w:rsidRPr="00C3320D">
        <w:rPr>
          <w:rFonts w:cs="Arial"/>
          <w:szCs w:val="22"/>
        </w:rPr>
        <w:t xml:space="preserve">direct the Supplier to end the involvement in the provision of the </w:t>
      </w:r>
      <w:r w:rsidR="006754E6" w:rsidRPr="00C3320D">
        <w:rPr>
          <w:rFonts w:cs="Arial"/>
          <w:szCs w:val="22"/>
        </w:rPr>
        <w:t>Ordered Panel</w:t>
      </w:r>
      <w:r w:rsidRPr="00C3320D">
        <w:rPr>
          <w:rFonts w:cs="Arial"/>
          <w:szCs w:val="22"/>
        </w:rPr>
        <w:t xml:space="preserve"> Services of the relevant person(s).</w:t>
      </w:r>
    </w:p>
    <w:p w14:paraId="4D7BFC87" w14:textId="77777777" w:rsidR="00B964A8" w:rsidRPr="00C3320D" w:rsidRDefault="008C4CF6" w:rsidP="00D40F55">
      <w:pPr>
        <w:pStyle w:val="Heading2"/>
        <w:spacing w:before="120" w:after="120"/>
        <w:rPr>
          <w:rFonts w:cs="Arial"/>
          <w:szCs w:val="22"/>
        </w:rPr>
      </w:pPr>
      <w:r w:rsidRPr="00C3320D">
        <w:rPr>
          <w:rFonts w:cs="Arial"/>
          <w:szCs w:val="22"/>
        </w:rPr>
        <w:t>The decision of the Customer as to whether any person is to be refused access to the Customer Premises shall be final and conclusive</w:t>
      </w:r>
      <w:r w:rsidR="00B964A8" w:rsidRPr="00C3320D">
        <w:rPr>
          <w:rFonts w:cs="Arial"/>
          <w:szCs w:val="22"/>
        </w:rPr>
        <w:t>.</w:t>
      </w:r>
    </w:p>
    <w:p w14:paraId="2893A72D" w14:textId="77777777" w:rsidR="00382505" w:rsidRPr="00C3320D" w:rsidRDefault="006754E6" w:rsidP="00D40F55">
      <w:pPr>
        <w:pStyle w:val="Heading2"/>
        <w:spacing w:before="120" w:after="120"/>
        <w:ind w:left="630"/>
        <w:rPr>
          <w:rFonts w:cs="Arial"/>
          <w:b/>
          <w:szCs w:val="22"/>
        </w:rPr>
      </w:pPr>
      <w:r w:rsidRPr="00C3320D">
        <w:rPr>
          <w:rFonts w:cs="Arial"/>
          <w:b/>
          <w:szCs w:val="22"/>
        </w:rPr>
        <w:t>Staff Transfer</w:t>
      </w:r>
    </w:p>
    <w:p w14:paraId="438144E9" w14:textId="77777777" w:rsidR="00FA30C4" w:rsidRPr="00C3320D" w:rsidRDefault="006754E6" w:rsidP="00D40F55">
      <w:pPr>
        <w:pStyle w:val="Heading2"/>
        <w:spacing w:before="120" w:after="120"/>
        <w:rPr>
          <w:rFonts w:cs="Arial"/>
          <w:szCs w:val="22"/>
        </w:rPr>
      </w:pPr>
      <w:bookmarkStart w:id="102" w:name="_Ref358297649"/>
      <w:r w:rsidRPr="00C3320D">
        <w:rPr>
          <w:rFonts w:cs="Arial"/>
          <w:szCs w:val="22"/>
        </w:rPr>
        <w:t>The Parties agree that</w:t>
      </w:r>
      <w:r w:rsidR="00FA30C4" w:rsidRPr="00C3320D">
        <w:rPr>
          <w:rFonts w:cs="Arial"/>
          <w:szCs w:val="22"/>
        </w:rPr>
        <w:t>:</w:t>
      </w:r>
      <w:bookmarkEnd w:id="102"/>
    </w:p>
    <w:p w14:paraId="513D7722" w14:textId="14E84AA8" w:rsidR="00FA30C4" w:rsidRPr="00C3320D" w:rsidRDefault="00FA30C4" w:rsidP="00D40F55">
      <w:pPr>
        <w:pStyle w:val="Heading3"/>
        <w:spacing w:before="120" w:after="120"/>
        <w:rPr>
          <w:rFonts w:cs="Arial"/>
          <w:szCs w:val="22"/>
        </w:rPr>
      </w:pPr>
      <w:bookmarkStart w:id="103" w:name="_Ref358297659"/>
      <w:r w:rsidRPr="00C3320D">
        <w:rPr>
          <w:rFonts w:cs="Arial"/>
          <w:szCs w:val="22"/>
        </w:rPr>
        <w:t xml:space="preserve">where the commencement of the provision of the </w:t>
      </w:r>
      <w:r w:rsidR="006D64CC" w:rsidRPr="00C3320D">
        <w:rPr>
          <w:rFonts w:cs="Arial"/>
          <w:szCs w:val="22"/>
        </w:rPr>
        <w:t xml:space="preserve">Ordered Panel </w:t>
      </w:r>
      <w:r w:rsidRPr="00C3320D">
        <w:rPr>
          <w:rFonts w:cs="Arial"/>
          <w:szCs w:val="22"/>
        </w:rPr>
        <w:t xml:space="preserve">Services or any part of the </w:t>
      </w:r>
      <w:r w:rsidR="006754E6" w:rsidRPr="00C3320D">
        <w:rPr>
          <w:rFonts w:cs="Arial"/>
          <w:szCs w:val="22"/>
        </w:rPr>
        <w:t xml:space="preserve">Ordered Panel </w:t>
      </w:r>
      <w:r w:rsidRPr="00C3320D">
        <w:rPr>
          <w:rFonts w:cs="Arial"/>
          <w:szCs w:val="22"/>
        </w:rPr>
        <w:t xml:space="preserve">Services results in one or more Relevant Transfers, </w:t>
      </w:r>
      <w:r w:rsidR="006754E6" w:rsidRPr="00C3320D">
        <w:rPr>
          <w:rFonts w:cs="Arial"/>
          <w:szCs w:val="22"/>
        </w:rPr>
        <w:t xml:space="preserve">Contract </w:t>
      </w:r>
      <w:r w:rsidRPr="00C3320D">
        <w:rPr>
          <w:rFonts w:cs="Arial"/>
          <w:szCs w:val="22"/>
        </w:rPr>
        <w:t>Schedule </w:t>
      </w:r>
      <w:r w:rsidR="00F50D28" w:rsidRPr="00C3320D">
        <w:rPr>
          <w:rFonts w:cs="Arial"/>
          <w:szCs w:val="22"/>
        </w:rPr>
        <w:t>3</w:t>
      </w:r>
      <w:r w:rsidR="006754E6" w:rsidRPr="00C3320D">
        <w:rPr>
          <w:rFonts w:cs="Arial"/>
          <w:szCs w:val="22"/>
        </w:rPr>
        <w:t xml:space="preserve"> </w:t>
      </w:r>
      <w:r w:rsidRPr="00C3320D">
        <w:rPr>
          <w:rFonts w:cs="Arial"/>
          <w:szCs w:val="22"/>
        </w:rPr>
        <w:t xml:space="preserve">(Staff Transfer) shall apply as follows: </w:t>
      </w:r>
    </w:p>
    <w:p w14:paraId="3E10410C" w14:textId="77777777" w:rsidR="00FA30C4" w:rsidRPr="00C3320D" w:rsidRDefault="00FA30C4" w:rsidP="00D40F55">
      <w:pPr>
        <w:pStyle w:val="GPSL4numberedclause"/>
        <w:rPr>
          <w:rFonts w:ascii="Arial" w:hAnsi="Arial"/>
          <w:szCs w:val="22"/>
        </w:rPr>
      </w:pPr>
      <w:r w:rsidRPr="00C3320D">
        <w:rPr>
          <w:rFonts w:ascii="Arial" w:hAnsi="Arial"/>
          <w:szCs w:val="22"/>
        </w:rPr>
        <w:t xml:space="preserve">where the Relevant Transfer involves the transfer of Transferring Customer Employees, Part A of </w:t>
      </w:r>
      <w:r w:rsidR="006754E6" w:rsidRPr="00C3320D">
        <w:rPr>
          <w:rFonts w:ascii="Arial" w:hAnsi="Arial"/>
          <w:szCs w:val="22"/>
        </w:rPr>
        <w:t>Contract</w:t>
      </w:r>
      <w:r w:rsidRPr="00C3320D">
        <w:rPr>
          <w:rFonts w:ascii="Arial" w:hAnsi="Arial"/>
          <w:szCs w:val="22"/>
        </w:rPr>
        <w:t xml:space="preserve"> Schedule </w:t>
      </w:r>
      <w:r w:rsidR="006754E6" w:rsidRPr="00C3320D">
        <w:rPr>
          <w:rFonts w:ascii="Arial" w:hAnsi="Arial"/>
          <w:szCs w:val="22"/>
        </w:rPr>
        <w:t>4</w:t>
      </w:r>
      <w:r w:rsidRPr="00C3320D">
        <w:rPr>
          <w:rFonts w:ascii="Arial" w:hAnsi="Arial"/>
          <w:szCs w:val="22"/>
        </w:rPr>
        <w:t xml:space="preserve"> (Staff Transfer) shall apply; </w:t>
      </w:r>
    </w:p>
    <w:p w14:paraId="109C4034" w14:textId="34F6149C" w:rsidR="00FA30C4" w:rsidRPr="00C3320D" w:rsidRDefault="00FA30C4" w:rsidP="00D40F55">
      <w:pPr>
        <w:pStyle w:val="GPSL4numberedclause"/>
        <w:rPr>
          <w:rFonts w:ascii="Arial" w:hAnsi="Arial"/>
          <w:szCs w:val="22"/>
        </w:rPr>
      </w:pPr>
      <w:r w:rsidRPr="00C3320D">
        <w:rPr>
          <w:rFonts w:ascii="Arial" w:hAnsi="Arial"/>
          <w:szCs w:val="22"/>
        </w:rPr>
        <w:t xml:space="preserve">where the Relevant Transfer involves the transfer of Transferring Former Supplier Employees, Part B of </w:t>
      </w:r>
      <w:r w:rsidR="006754E6" w:rsidRPr="00C3320D">
        <w:rPr>
          <w:rFonts w:ascii="Arial" w:hAnsi="Arial"/>
          <w:szCs w:val="22"/>
        </w:rPr>
        <w:t xml:space="preserve">Contract </w:t>
      </w:r>
      <w:r w:rsidRPr="00C3320D">
        <w:rPr>
          <w:rFonts w:ascii="Arial" w:hAnsi="Arial"/>
          <w:szCs w:val="22"/>
        </w:rPr>
        <w:t>Schedule </w:t>
      </w:r>
      <w:r w:rsidR="00F50D28" w:rsidRPr="00C3320D">
        <w:rPr>
          <w:rFonts w:ascii="Arial" w:hAnsi="Arial"/>
          <w:szCs w:val="22"/>
        </w:rPr>
        <w:t>3</w:t>
      </w:r>
      <w:r w:rsidR="006754E6" w:rsidRPr="00C3320D">
        <w:rPr>
          <w:rFonts w:ascii="Arial" w:hAnsi="Arial"/>
          <w:szCs w:val="22"/>
        </w:rPr>
        <w:t xml:space="preserve"> </w:t>
      </w:r>
      <w:r w:rsidRPr="00C3320D">
        <w:rPr>
          <w:rFonts w:ascii="Arial" w:hAnsi="Arial"/>
          <w:szCs w:val="22"/>
        </w:rPr>
        <w:t>(Staff Transfer) shall apply;</w:t>
      </w:r>
    </w:p>
    <w:p w14:paraId="5557D25F" w14:textId="024762A6" w:rsidR="00FA30C4" w:rsidRPr="00C3320D" w:rsidRDefault="00FA30C4" w:rsidP="00D40F55">
      <w:pPr>
        <w:pStyle w:val="GPSL4numberedclause"/>
        <w:rPr>
          <w:rFonts w:ascii="Arial" w:hAnsi="Arial"/>
          <w:szCs w:val="22"/>
        </w:rPr>
      </w:pPr>
      <w:r w:rsidRPr="00C3320D">
        <w:rPr>
          <w:rFonts w:ascii="Arial" w:hAnsi="Arial"/>
          <w:szCs w:val="22"/>
        </w:rPr>
        <w:t xml:space="preserve">where the Relevant Transfer involves the transfer of Transferring Customer Employees and Transferring Former Supplier Employees, Parts A and B of </w:t>
      </w:r>
      <w:r w:rsidR="006754E6" w:rsidRPr="00C3320D">
        <w:rPr>
          <w:rFonts w:ascii="Arial" w:hAnsi="Arial"/>
          <w:szCs w:val="22"/>
        </w:rPr>
        <w:t>Contract</w:t>
      </w:r>
      <w:r w:rsidRPr="00C3320D">
        <w:rPr>
          <w:rFonts w:ascii="Arial" w:hAnsi="Arial"/>
          <w:szCs w:val="22"/>
        </w:rPr>
        <w:t xml:space="preserve"> Schedule </w:t>
      </w:r>
      <w:r w:rsidR="00F50D28" w:rsidRPr="00C3320D">
        <w:rPr>
          <w:rFonts w:ascii="Arial" w:hAnsi="Arial"/>
          <w:szCs w:val="22"/>
        </w:rPr>
        <w:t>3</w:t>
      </w:r>
      <w:r w:rsidRPr="00C3320D">
        <w:rPr>
          <w:rFonts w:ascii="Arial" w:hAnsi="Arial"/>
          <w:szCs w:val="22"/>
        </w:rPr>
        <w:t> (Staff Transfer) shall apply; and</w:t>
      </w:r>
    </w:p>
    <w:p w14:paraId="252E6B4B" w14:textId="291FCB47" w:rsidR="00FA30C4" w:rsidRPr="00C3320D" w:rsidRDefault="00FA30C4" w:rsidP="00D40F55">
      <w:pPr>
        <w:pStyle w:val="GPSL4numberedclause"/>
        <w:rPr>
          <w:rFonts w:ascii="Arial" w:hAnsi="Arial"/>
          <w:szCs w:val="22"/>
        </w:rPr>
      </w:pPr>
      <w:r w:rsidRPr="00C3320D">
        <w:rPr>
          <w:rFonts w:ascii="Arial" w:hAnsi="Arial"/>
          <w:szCs w:val="22"/>
        </w:rPr>
        <w:t xml:space="preserve">Part C of </w:t>
      </w:r>
      <w:r w:rsidR="006754E6" w:rsidRPr="00C3320D">
        <w:rPr>
          <w:rFonts w:ascii="Arial" w:hAnsi="Arial"/>
          <w:szCs w:val="22"/>
        </w:rPr>
        <w:t>Contract</w:t>
      </w:r>
      <w:r w:rsidRPr="00C3320D">
        <w:rPr>
          <w:rFonts w:ascii="Arial" w:hAnsi="Arial"/>
          <w:szCs w:val="22"/>
        </w:rPr>
        <w:t xml:space="preserve"> Schedule </w:t>
      </w:r>
      <w:r w:rsidR="00F50D28" w:rsidRPr="00C3320D">
        <w:rPr>
          <w:rFonts w:ascii="Arial" w:hAnsi="Arial"/>
          <w:szCs w:val="22"/>
        </w:rPr>
        <w:t>3</w:t>
      </w:r>
      <w:r w:rsidR="006754E6" w:rsidRPr="00C3320D">
        <w:rPr>
          <w:rFonts w:ascii="Arial" w:hAnsi="Arial"/>
          <w:szCs w:val="22"/>
        </w:rPr>
        <w:t xml:space="preserve"> </w:t>
      </w:r>
      <w:r w:rsidRPr="00C3320D">
        <w:rPr>
          <w:rFonts w:ascii="Arial" w:hAnsi="Arial"/>
          <w:szCs w:val="22"/>
        </w:rPr>
        <w:t xml:space="preserve">(Staff Transfer) shall not apply; </w:t>
      </w:r>
    </w:p>
    <w:p w14:paraId="00D6DB7D" w14:textId="4063D549" w:rsidR="00FA30C4" w:rsidRPr="00C3320D" w:rsidRDefault="00FA30C4" w:rsidP="00D40F55">
      <w:pPr>
        <w:pStyle w:val="Heading3"/>
        <w:spacing w:before="120" w:after="120"/>
        <w:rPr>
          <w:rFonts w:cs="Arial"/>
          <w:szCs w:val="22"/>
        </w:rPr>
      </w:pPr>
      <w:r w:rsidRPr="00C3320D">
        <w:rPr>
          <w:rFonts w:cs="Arial"/>
          <w:szCs w:val="22"/>
        </w:rPr>
        <w:t>where commencement of the provision of the</w:t>
      </w:r>
      <w:r w:rsidR="006754E6" w:rsidRPr="00C3320D">
        <w:rPr>
          <w:rFonts w:cs="Arial"/>
          <w:szCs w:val="22"/>
        </w:rPr>
        <w:t xml:space="preserve"> Ordered Panel</w:t>
      </w:r>
      <w:r w:rsidRPr="00C3320D">
        <w:rPr>
          <w:rFonts w:cs="Arial"/>
          <w:szCs w:val="22"/>
        </w:rPr>
        <w:t xml:space="preserve"> Services or a part of the Services does not result in a Relevant Transfer, Part C of </w:t>
      </w:r>
      <w:r w:rsidR="006754E6" w:rsidRPr="00C3320D">
        <w:rPr>
          <w:rFonts w:cs="Arial"/>
          <w:szCs w:val="22"/>
        </w:rPr>
        <w:t xml:space="preserve">Contract </w:t>
      </w:r>
      <w:r w:rsidR="00F50D28" w:rsidRPr="00C3320D">
        <w:rPr>
          <w:rFonts w:cs="Arial"/>
          <w:szCs w:val="22"/>
        </w:rPr>
        <w:t>Schedule 3</w:t>
      </w:r>
      <w:r w:rsidRPr="00C3320D">
        <w:rPr>
          <w:rFonts w:cs="Arial"/>
          <w:szCs w:val="22"/>
        </w:rPr>
        <w:t xml:space="preserve"> (Staff Transfer) shall apply and Parts A and B of </w:t>
      </w:r>
      <w:r w:rsidR="00F50D28" w:rsidRPr="00C3320D">
        <w:rPr>
          <w:rFonts w:cs="Arial"/>
          <w:szCs w:val="22"/>
        </w:rPr>
        <w:t>Contract Schedule 3</w:t>
      </w:r>
      <w:r w:rsidR="006754E6" w:rsidRPr="00C3320D">
        <w:rPr>
          <w:rFonts w:cs="Arial"/>
          <w:szCs w:val="22"/>
        </w:rPr>
        <w:t xml:space="preserve"> </w:t>
      </w:r>
      <w:r w:rsidRPr="00C3320D">
        <w:rPr>
          <w:rFonts w:cs="Arial"/>
          <w:szCs w:val="22"/>
        </w:rPr>
        <w:t>(Staff Transfer) shall not apply; and</w:t>
      </w:r>
    </w:p>
    <w:p w14:paraId="4DAF0993" w14:textId="265BB13F" w:rsidR="00FA30C4" w:rsidRPr="00C3320D" w:rsidRDefault="00FA30C4" w:rsidP="00D40F55">
      <w:pPr>
        <w:pStyle w:val="Heading3"/>
        <w:spacing w:before="120" w:after="120"/>
        <w:rPr>
          <w:rFonts w:cs="Arial"/>
          <w:szCs w:val="22"/>
        </w:rPr>
      </w:pPr>
      <w:r w:rsidRPr="00C3320D">
        <w:rPr>
          <w:rFonts w:cs="Arial"/>
          <w:szCs w:val="22"/>
        </w:rPr>
        <w:t xml:space="preserve">Part D of </w:t>
      </w:r>
      <w:r w:rsidR="00F50D28" w:rsidRPr="00C3320D">
        <w:rPr>
          <w:rFonts w:cs="Arial"/>
          <w:szCs w:val="22"/>
        </w:rPr>
        <w:t>Contract Schedule 3</w:t>
      </w:r>
      <w:r w:rsidR="006754E6" w:rsidRPr="00C3320D">
        <w:rPr>
          <w:rFonts w:cs="Arial"/>
          <w:szCs w:val="22"/>
        </w:rPr>
        <w:t xml:space="preserve"> </w:t>
      </w:r>
      <w:r w:rsidRPr="00C3320D">
        <w:rPr>
          <w:rFonts w:cs="Arial"/>
          <w:szCs w:val="22"/>
        </w:rPr>
        <w:t xml:space="preserve">(Staff Transfer) shall apply on the expiry or termination of the </w:t>
      </w:r>
      <w:r w:rsidR="006D64CC" w:rsidRPr="00C3320D">
        <w:rPr>
          <w:rFonts w:cs="Arial"/>
          <w:szCs w:val="22"/>
        </w:rPr>
        <w:t xml:space="preserve">Ordered Panel </w:t>
      </w:r>
      <w:r w:rsidRPr="00C3320D">
        <w:rPr>
          <w:rFonts w:cs="Arial"/>
          <w:szCs w:val="22"/>
        </w:rPr>
        <w:t xml:space="preserve">Services or any part of the </w:t>
      </w:r>
      <w:r w:rsidR="006D64CC" w:rsidRPr="00C3320D">
        <w:rPr>
          <w:rFonts w:cs="Arial"/>
          <w:szCs w:val="22"/>
        </w:rPr>
        <w:t xml:space="preserve">Ordered Panel </w:t>
      </w:r>
      <w:r w:rsidRPr="00C3320D">
        <w:rPr>
          <w:rFonts w:cs="Arial"/>
          <w:szCs w:val="22"/>
        </w:rPr>
        <w:t xml:space="preserve">Services; </w:t>
      </w:r>
    </w:p>
    <w:p w14:paraId="4F0F2AF6" w14:textId="77777777" w:rsidR="00FA30C4" w:rsidRPr="00C3320D" w:rsidRDefault="00FA30C4" w:rsidP="00D40F55">
      <w:pPr>
        <w:pStyle w:val="Heading2"/>
        <w:spacing w:before="120" w:after="120"/>
        <w:rPr>
          <w:rFonts w:cs="Arial"/>
          <w:szCs w:val="22"/>
        </w:rPr>
      </w:pPr>
      <w:bookmarkStart w:id="104" w:name="_Ref358300369"/>
      <w:bookmarkEnd w:id="103"/>
      <w:r w:rsidRPr="00C3320D">
        <w:rPr>
          <w:rFonts w:cs="Arial"/>
          <w:szCs w:val="22"/>
        </w:rPr>
        <w:t xml:space="preserve">The Supplier shall both during and after the </w:t>
      </w:r>
      <w:r w:rsidR="000E6492" w:rsidRPr="00C3320D">
        <w:rPr>
          <w:rFonts w:cs="Arial"/>
          <w:szCs w:val="22"/>
        </w:rPr>
        <w:t>Term</w:t>
      </w:r>
      <w:r w:rsidRPr="00C3320D">
        <w:rPr>
          <w:rFonts w:cs="Arial"/>
          <w:szCs w:val="22"/>
        </w:rPr>
        <w:t xml:space="preserve"> indemnify the Customer against all Employee Liabilities that may arise as a result of any claims brought against the Customer by any person where such claim arises from any act or omission of the Supplier or any Supplier Personnel.</w:t>
      </w:r>
      <w:bookmarkEnd w:id="104"/>
    </w:p>
    <w:p w14:paraId="13F00D84" w14:textId="77777777" w:rsidR="006E2D22" w:rsidRPr="00C3320D" w:rsidRDefault="006E2D22" w:rsidP="00D40F55">
      <w:pPr>
        <w:pStyle w:val="Heading2"/>
        <w:spacing w:before="120" w:after="120"/>
        <w:ind w:left="630"/>
        <w:rPr>
          <w:rFonts w:cs="Arial"/>
          <w:b/>
          <w:szCs w:val="22"/>
        </w:rPr>
      </w:pPr>
      <w:r w:rsidRPr="00C3320D">
        <w:rPr>
          <w:rFonts w:cs="Arial"/>
          <w:b/>
          <w:szCs w:val="22"/>
        </w:rPr>
        <w:t>Appointment of Sub-Contractors</w:t>
      </w:r>
    </w:p>
    <w:p w14:paraId="7B4334E0" w14:textId="77777777" w:rsidR="006E2D22" w:rsidRPr="00C3320D" w:rsidRDefault="006E2D22" w:rsidP="00D40F55">
      <w:pPr>
        <w:pStyle w:val="Heading2"/>
        <w:spacing w:before="120" w:after="120"/>
        <w:rPr>
          <w:rFonts w:cs="Arial"/>
          <w:szCs w:val="22"/>
        </w:rPr>
      </w:pPr>
      <w:r w:rsidRPr="00C3320D">
        <w:rPr>
          <w:rFonts w:cs="Arial"/>
          <w:szCs w:val="22"/>
        </w:rPr>
        <w:lastRenderedPageBreak/>
        <w:t>The Supplier shall exercise due skill and care in the selection of any Sub-Contractors to ensure that the Supplier is able to:</w:t>
      </w:r>
    </w:p>
    <w:p w14:paraId="5C5070DB" w14:textId="77777777" w:rsidR="006E2D22" w:rsidRPr="00C3320D" w:rsidRDefault="006E2D22" w:rsidP="00D40F55">
      <w:pPr>
        <w:pStyle w:val="Heading3"/>
        <w:spacing w:before="120" w:after="120"/>
        <w:rPr>
          <w:rFonts w:cs="Arial"/>
          <w:szCs w:val="22"/>
        </w:rPr>
      </w:pPr>
      <w:r w:rsidRPr="00C3320D">
        <w:rPr>
          <w:rFonts w:cs="Arial"/>
          <w:szCs w:val="22"/>
        </w:rPr>
        <w:t>manage any Sub-Contractors in accordance with Good Industry Practice;</w:t>
      </w:r>
    </w:p>
    <w:p w14:paraId="15066897" w14:textId="77777777" w:rsidR="006E2D22" w:rsidRPr="00C3320D" w:rsidRDefault="006E2D22" w:rsidP="00D40F55">
      <w:pPr>
        <w:pStyle w:val="Heading3"/>
        <w:spacing w:before="120" w:after="120"/>
        <w:rPr>
          <w:rFonts w:cs="Arial"/>
          <w:szCs w:val="22"/>
        </w:rPr>
      </w:pPr>
      <w:r w:rsidRPr="00C3320D">
        <w:rPr>
          <w:rFonts w:cs="Arial"/>
          <w:szCs w:val="22"/>
        </w:rPr>
        <w:t>comply with its obligations under this Legal Services Contract in the provision of the Ordered Panel Services; and</w:t>
      </w:r>
    </w:p>
    <w:p w14:paraId="31E712F7" w14:textId="77777777" w:rsidR="006E2D22" w:rsidRPr="00C3320D" w:rsidRDefault="006E2D22" w:rsidP="00D40F55">
      <w:pPr>
        <w:pStyle w:val="Heading3"/>
        <w:spacing w:before="120" w:after="120"/>
        <w:rPr>
          <w:rFonts w:cs="Arial"/>
          <w:szCs w:val="22"/>
        </w:rPr>
      </w:pPr>
      <w:r w:rsidRPr="00C3320D">
        <w:rPr>
          <w:rFonts w:cs="Arial"/>
          <w:szCs w:val="22"/>
        </w:rPr>
        <w:t>assign, novate or otherwise transfer to the Customer or any Replacement Supplier any of its rights and/or obligations under each Sub-Contract that relates exclusively to this Legal Services Contract.</w:t>
      </w:r>
    </w:p>
    <w:p w14:paraId="08CF6AB8" w14:textId="77777777" w:rsidR="006E2D22" w:rsidRPr="00C3320D" w:rsidRDefault="006E2D22" w:rsidP="00D40F55">
      <w:pPr>
        <w:pStyle w:val="Heading2"/>
        <w:spacing w:before="120" w:after="120"/>
        <w:rPr>
          <w:rFonts w:cs="Arial"/>
          <w:szCs w:val="22"/>
        </w:rPr>
      </w:pPr>
      <w:bookmarkStart w:id="105" w:name="_Ref359425071"/>
      <w:r w:rsidRPr="00C3320D">
        <w:rPr>
          <w:rFonts w:cs="Arial"/>
          <w:szCs w:val="22"/>
        </w:rPr>
        <w:t>Prior to sub-contacting any of its obligations under this Legal Services Contract, the Supplier shall notify the Customer and provide the Customer with:</w:t>
      </w:r>
      <w:bookmarkEnd w:id="105"/>
    </w:p>
    <w:p w14:paraId="183DD848" w14:textId="77777777" w:rsidR="006E2D22" w:rsidRPr="00C3320D" w:rsidRDefault="006E2D22" w:rsidP="00D40F55">
      <w:pPr>
        <w:pStyle w:val="Heading3"/>
        <w:spacing w:before="120" w:after="120"/>
        <w:rPr>
          <w:rFonts w:cs="Arial"/>
          <w:szCs w:val="22"/>
        </w:rPr>
      </w:pPr>
      <w:r w:rsidRPr="00C3320D">
        <w:rPr>
          <w:rFonts w:cs="Arial"/>
          <w:szCs w:val="22"/>
        </w:rPr>
        <w:t>the proposed Sub-Contractor’s name, registered office and company registration number;</w:t>
      </w:r>
    </w:p>
    <w:p w14:paraId="179F07EB" w14:textId="77777777" w:rsidR="006E2D22" w:rsidRPr="00C3320D" w:rsidRDefault="006E2D22" w:rsidP="00D40F55">
      <w:pPr>
        <w:pStyle w:val="Heading3"/>
        <w:spacing w:before="120" w:after="120"/>
        <w:rPr>
          <w:rFonts w:cs="Arial"/>
          <w:szCs w:val="22"/>
        </w:rPr>
      </w:pPr>
      <w:r w:rsidRPr="00C3320D">
        <w:rPr>
          <w:rFonts w:cs="Arial"/>
          <w:szCs w:val="22"/>
        </w:rPr>
        <w:t xml:space="preserve">the scope of any </w:t>
      </w:r>
      <w:r w:rsidR="003A70A5" w:rsidRPr="00C3320D">
        <w:rPr>
          <w:rFonts w:cs="Arial"/>
          <w:szCs w:val="22"/>
        </w:rPr>
        <w:t>Ordered Panel</w:t>
      </w:r>
      <w:r w:rsidRPr="00C3320D">
        <w:rPr>
          <w:rFonts w:cs="Arial"/>
          <w:szCs w:val="22"/>
        </w:rPr>
        <w:t xml:space="preserve"> Services to be provided by the proposed Sub-Contractor; and</w:t>
      </w:r>
    </w:p>
    <w:p w14:paraId="4AFF79F8" w14:textId="77777777" w:rsidR="006E2D22" w:rsidRPr="00C3320D" w:rsidRDefault="006E2D22" w:rsidP="00D40F55">
      <w:pPr>
        <w:pStyle w:val="Heading3"/>
        <w:spacing w:before="120" w:after="120"/>
        <w:rPr>
          <w:rFonts w:cs="Arial"/>
          <w:szCs w:val="22"/>
        </w:rPr>
      </w:pPr>
      <w:r w:rsidRPr="00C3320D">
        <w:rPr>
          <w:rFonts w:cs="Arial"/>
          <w:szCs w:val="22"/>
        </w:rPr>
        <w:t>where the proposed Sub-Contractor is an Affiliate of the Supplier, evidence that demonstrates to the reasonable satisfaction of the Customer that the proposed Sub-Contract has been agreed on "arm’s-length" terms.</w:t>
      </w:r>
    </w:p>
    <w:p w14:paraId="45F6F064" w14:textId="77777777" w:rsidR="006E2D22" w:rsidRPr="00C3320D" w:rsidRDefault="006E2D22" w:rsidP="00D40F55">
      <w:pPr>
        <w:pStyle w:val="Heading2"/>
        <w:spacing w:before="120" w:after="120"/>
        <w:rPr>
          <w:rFonts w:cs="Arial"/>
          <w:szCs w:val="22"/>
        </w:rPr>
      </w:pPr>
      <w:bookmarkStart w:id="106" w:name="_Ref359336661"/>
      <w:r w:rsidRPr="00C3320D">
        <w:rPr>
          <w:rFonts w:cs="Arial"/>
          <w:szCs w:val="22"/>
        </w:rPr>
        <w:t xml:space="preserve">If requested by the Customer within ten (10) Working Days of receipt of the Supplier’s notice issued pursuant to Clause </w:t>
      </w:r>
      <w:r w:rsidR="003A70A5" w:rsidRPr="00C3320D">
        <w:rPr>
          <w:rFonts w:cs="Arial"/>
          <w:szCs w:val="22"/>
        </w:rPr>
        <w:t>5.10</w:t>
      </w:r>
      <w:r w:rsidRPr="00C3320D">
        <w:rPr>
          <w:rFonts w:cs="Arial"/>
          <w:szCs w:val="22"/>
        </w:rPr>
        <w:t>, the Supplier shall also provide:</w:t>
      </w:r>
      <w:bookmarkEnd w:id="106"/>
    </w:p>
    <w:p w14:paraId="2D71093E" w14:textId="77777777" w:rsidR="006E2D22" w:rsidRPr="00C3320D" w:rsidRDefault="006E2D22" w:rsidP="00D40F55">
      <w:pPr>
        <w:pStyle w:val="Heading3"/>
        <w:spacing w:before="120" w:after="120"/>
        <w:rPr>
          <w:rFonts w:cs="Arial"/>
          <w:szCs w:val="22"/>
        </w:rPr>
      </w:pPr>
      <w:r w:rsidRPr="00C3320D">
        <w:rPr>
          <w:rFonts w:cs="Arial"/>
          <w:szCs w:val="22"/>
        </w:rPr>
        <w:t>a copy of the proposed Sub-Contract; and</w:t>
      </w:r>
    </w:p>
    <w:p w14:paraId="647C4BFD" w14:textId="77777777" w:rsidR="006E2D22" w:rsidRPr="00C3320D" w:rsidRDefault="006E2D22" w:rsidP="00D40F55">
      <w:pPr>
        <w:pStyle w:val="Heading3"/>
        <w:spacing w:before="120" w:after="120"/>
        <w:rPr>
          <w:rFonts w:cs="Arial"/>
          <w:szCs w:val="22"/>
        </w:rPr>
      </w:pPr>
      <w:r w:rsidRPr="00C3320D">
        <w:rPr>
          <w:rFonts w:cs="Arial"/>
          <w:szCs w:val="22"/>
        </w:rPr>
        <w:t>any further information reasonably requested by the Customer.</w:t>
      </w:r>
    </w:p>
    <w:p w14:paraId="0F7C1928" w14:textId="77777777" w:rsidR="006E2D22" w:rsidRPr="00C3320D" w:rsidRDefault="006E2D22" w:rsidP="00D40F55">
      <w:pPr>
        <w:pStyle w:val="Heading2"/>
        <w:spacing w:before="120" w:after="120"/>
        <w:rPr>
          <w:rFonts w:cs="Arial"/>
          <w:szCs w:val="22"/>
        </w:rPr>
      </w:pPr>
      <w:r w:rsidRPr="00C3320D">
        <w:rPr>
          <w:rFonts w:cs="Arial"/>
          <w:szCs w:val="22"/>
        </w:rPr>
        <w:t xml:space="preserve">The Customer may, within ten (10) Working Days of receipt of the Supplier’s notice issued pursuant to Clause </w:t>
      </w:r>
      <w:r w:rsidR="003A70A5" w:rsidRPr="00C3320D">
        <w:rPr>
          <w:rFonts w:cs="Arial"/>
          <w:szCs w:val="22"/>
        </w:rPr>
        <w:t>5.10</w:t>
      </w:r>
      <w:r w:rsidRPr="00C3320D">
        <w:rPr>
          <w:rFonts w:cs="Arial"/>
          <w:szCs w:val="22"/>
        </w:rPr>
        <w:t xml:space="preserve"> (or, if later, receipt of any further information requested pursuant to Clause </w:t>
      </w:r>
      <w:r w:rsidRPr="00C3320D">
        <w:rPr>
          <w:rFonts w:cs="Arial"/>
          <w:szCs w:val="22"/>
        </w:rPr>
        <w:fldChar w:fldCharType="begin"/>
      </w:r>
      <w:r w:rsidRPr="00C3320D">
        <w:rPr>
          <w:rFonts w:cs="Arial"/>
          <w:szCs w:val="22"/>
        </w:rPr>
        <w:instrText xml:space="preserve"> REF _Ref359336661 \r \h  \* MERGEFORMAT </w:instrText>
      </w:r>
      <w:r w:rsidRPr="00C3320D">
        <w:rPr>
          <w:rFonts w:cs="Arial"/>
          <w:szCs w:val="22"/>
        </w:rPr>
      </w:r>
      <w:r w:rsidRPr="00C3320D">
        <w:rPr>
          <w:rFonts w:cs="Arial"/>
          <w:szCs w:val="22"/>
        </w:rPr>
        <w:fldChar w:fldCharType="separate"/>
      </w:r>
      <w:r w:rsidR="006A3A26" w:rsidRPr="00C3320D">
        <w:rPr>
          <w:rFonts w:cs="Arial"/>
          <w:szCs w:val="22"/>
        </w:rPr>
        <w:t>5.11</w:t>
      </w:r>
      <w:r w:rsidRPr="00C3320D">
        <w:rPr>
          <w:rFonts w:cs="Arial"/>
          <w:szCs w:val="22"/>
        </w:rPr>
        <w:fldChar w:fldCharType="end"/>
      </w:r>
      <w:r w:rsidRPr="00C3320D">
        <w:rPr>
          <w:rFonts w:cs="Arial"/>
          <w:szCs w:val="22"/>
        </w:rPr>
        <w:t>), object to the appointment of the relevant Sub-Contractor if they consider that:</w:t>
      </w:r>
    </w:p>
    <w:p w14:paraId="26DDCAC1" w14:textId="5AA27D37" w:rsidR="006E2D22" w:rsidRPr="00C3320D" w:rsidRDefault="006E2D22" w:rsidP="00D40F55">
      <w:pPr>
        <w:pStyle w:val="Heading3"/>
        <w:spacing w:before="120" w:after="120"/>
        <w:rPr>
          <w:rFonts w:cs="Arial"/>
          <w:szCs w:val="22"/>
        </w:rPr>
      </w:pPr>
      <w:r w:rsidRPr="00C3320D">
        <w:rPr>
          <w:rFonts w:cs="Arial"/>
          <w:szCs w:val="22"/>
        </w:rPr>
        <w:t xml:space="preserve">the appointment of a proposed Sub-Contractor may prejudice the provision of the </w:t>
      </w:r>
      <w:r w:rsidR="001F2429" w:rsidRPr="00C3320D">
        <w:rPr>
          <w:rFonts w:cs="Arial"/>
          <w:szCs w:val="22"/>
        </w:rPr>
        <w:t xml:space="preserve">Ordered Panel </w:t>
      </w:r>
      <w:r w:rsidRPr="00C3320D">
        <w:rPr>
          <w:rFonts w:cs="Arial"/>
          <w:szCs w:val="22"/>
        </w:rPr>
        <w:t xml:space="preserve">Services or may be contrary to the interests respectively of the Customer under this </w:t>
      </w:r>
      <w:r w:rsidR="003A70A5" w:rsidRPr="00C3320D">
        <w:rPr>
          <w:rFonts w:cs="Arial"/>
          <w:szCs w:val="22"/>
        </w:rPr>
        <w:t>Legal Services</w:t>
      </w:r>
      <w:r w:rsidRPr="00C3320D">
        <w:rPr>
          <w:rFonts w:cs="Arial"/>
          <w:szCs w:val="22"/>
        </w:rPr>
        <w:t xml:space="preserve"> Contract; </w:t>
      </w:r>
    </w:p>
    <w:p w14:paraId="25B822EF" w14:textId="77777777" w:rsidR="006E2D22" w:rsidRPr="00C3320D" w:rsidRDefault="006E2D22" w:rsidP="00D40F55">
      <w:pPr>
        <w:pStyle w:val="Heading3"/>
        <w:spacing w:before="120" w:after="120"/>
        <w:rPr>
          <w:rFonts w:cs="Arial"/>
          <w:szCs w:val="22"/>
        </w:rPr>
      </w:pPr>
      <w:r w:rsidRPr="00C3320D">
        <w:rPr>
          <w:rFonts w:cs="Arial"/>
          <w:szCs w:val="22"/>
        </w:rPr>
        <w:t>the proposed Sub-Contractor is unreliable and/or has not provided reliable goods and or reasonable services to its other customers; and/or</w:t>
      </w:r>
    </w:p>
    <w:p w14:paraId="2420F5FB" w14:textId="77777777" w:rsidR="006E2D22" w:rsidRPr="00C3320D" w:rsidRDefault="006E2D22" w:rsidP="00D40F55">
      <w:pPr>
        <w:pStyle w:val="Heading3"/>
        <w:spacing w:before="120" w:after="120"/>
        <w:rPr>
          <w:rFonts w:cs="Arial"/>
          <w:szCs w:val="22"/>
        </w:rPr>
      </w:pPr>
      <w:r w:rsidRPr="00C3320D">
        <w:rPr>
          <w:rFonts w:cs="Arial"/>
          <w:szCs w:val="22"/>
        </w:rPr>
        <w:t>the proposed Sub-Contractor employs unfit persons,</w:t>
      </w:r>
    </w:p>
    <w:p w14:paraId="1F8958C8" w14:textId="77777777" w:rsidR="006E2D22" w:rsidRPr="00C3320D" w:rsidRDefault="006E2D22" w:rsidP="00D40F55">
      <w:pPr>
        <w:pStyle w:val="GPSL3Indent"/>
        <w:ind w:left="1276"/>
        <w:rPr>
          <w:rFonts w:eastAsia="STZhongsong"/>
          <w:lang w:val="en-GB"/>
        </w:rPr>
      </w:pPr>
      <w:r w:rsidRPr="00C3320D">
        <w:rPr>
          <w:rFonts w:eastAsia="STZhongsong"/>
          <w:lang w:val="en-GB"/>
        </w:rPr>
        <w:t>in which case, the Supplier shall not proceed with the proposed appointment.</w:t>
      </w:r>
    </w:p>
    <w:p w14:paraId="731FA5C7" w14:textId="77777777" w:rsidR="006E2D22" w:rsidRPr="00C3320D" w:rsidRDefault="006E2D22" w:rsidP="00D40F55">
      <w:pPr>
        <w:pStyle w:val="Heading2"/>
        <w:spacing w:before="120" w:after="120"/>
        <w:rPr>
          <w:rFonts w:cs="Arial"/>
          <w:szCs w:val="22"/>
        </w:rPr>
      </w:pPr>
      <w:r w:rsidRPr="00C3320D">
        <w:rPr>
          <w:rFonts w:cs="Arial"/>
          <w:szCs w:val="22"/>
        </w:rPr>
        <w:t>If:</w:t>
      </w:r>
    </w:p>
    <w:p w14:paraId="2027BB2E" w14:textId="77777777" w:rsidR="006E2D22" w:rsidRPr="00C3320D" w:rsidRDefault="006E2D22" w:rsidP="00D40F55">
      <w:pPr>
        <w:pStyle w:val="Heading3"/>
        <w:spacing w:before="120" w:after="120"/>
        <w:rPr>
          <w:rFonts w:cs="Arial"/>
          <w:szCs w:val="22"/>
        </w:rPr>
      </w:pPr>
      <w:r w:rsidRPr="00C3320D">
        <w:rPr>
          <w:rFonts w:cs="Arial"/>
          <w:szCs w:val="22"/>
        </w:rPr>
        <w:t>the Customer has not notified the Supplier that it objects to the proposed Sub-Contractor’s appointment by the later of ten (10) Working Days of receipt of:</w:t>
      </w:r>
    </w:p>
    <w:p w14:paraId="2F449F2A" w14:textId="77777777" w:rsidR="006E2D22" w:rsidRPr="00C3320D" w:rsidRDefault="006E2D22" w:rsidP="0013678F">
      <w:pPr>
        <w:pStyle w:val="GPSL4numberedclause"/>
        <w:numPr>
          <w:ilvl w:val="3"/>
          <w:numId w:val="28"/>
        </w:numPr>
        <w:rPr>
          <w:rFonts w:ascii="Arial" w:hAnsi="Arial"/>
          <w:szCs w:val="22"/>
        </w:rPr>
      </w:pPr>
      <w:r w:rsidRPr="00C3320D">
        <w:rPr>
          <w:rFonts w:ascii="Arial" w:hAnsi="Arial"/>
          <w:szCs w:val="22"/>
        </w:rPr>
        <w:t xml:space="preserve">the Supplier’s notice issued pursuant to Clause </w:t>
      </w:r>
      <w:r w:rsidRPr="00C3320D">
        <w:rPr>
          <w:rFonts w:ascii="Arial" w:hAnsi="Arial"/>
          <w:szCs w:val="22"/>
        </w:rPr>
        <w:fldChar w:fldCharType="begin"/>
      </w:r>
      <w:r w:rsidRPr="00C3320D">
        <w:rPr>
          <w:rFonts w:ascii="Arial" w:hAnsi="Arial"/>
          <w:szCs w:val="22"/>
        </w:rPr>
        <w:instrText xml:space="preserve"> REF _Ref359425071 \r \h  \* MERGEFORMAT </w:instrText>
      </w:r>
      <w:r w:rsidRPr="00C3320D">
        <w:rPr>
          <w:rFonts w:ascii="Arial" w:hAnsi="Arial"/>
          <w:szCs w:val="22"/>
        </w:rPr>
      </w:r>
      <w:r w:rsidRPr="00C3320D">
        <w:rPr>
          <w:rFonts w:ascii="Arial" w:hAnsi="Arial"/>
          <w:szCs w:val="22"/>
        </w:rPr>
        <w:fldChar w:fldCharType="separate"/>
      </w:r>
      <w:r w:rsidR="006A3A26" w:rsidRPr="00C3320D">
        <w:rPr>
          <w:rFonts w:ascii="Arial" w:hAnsi="Arial"/>
          <w:szCs w:val="22"/>
        </w:rPr>
        <w:t>5.10</w:t>
      </w:r>
      <w:r w:rsidRPr="00C3320D">
        <w:rPr>
          <w:rFonts w:ascii="Arial" w:hAnsi="Arial"/>
          <w:szCs w:val="22"/>
        </w:rPr>
        <w:fldChar w:fldCharType="end"/>
      </w:r>
      <w:r w:rsidRPr="00C3320D">
        <w:rPr>
          <w:rFonts w:ascii="Arial" w:hAnsi="Arial"/>
          <w:szCs w:val="22"/>
        </w:rPr>
        <w:t>; and</w:t>
      </w:r>
    </w:p>
    <w:p w14:paraId="769AE4B9" w14:textId="77777777" w:rsidR="006E2D22" w:rsidRPr="00C3320D" w:rsidRDefault="006E2D22" w:rsidP="0013678F">
      <w:pPr>
        <w:pStyle w:val="GPSL4numberedclause"/>
        <w:numPr>
          <w:ilvl w:val="3"/>
          <w:numId w:val="28"/>
        </w:numPr>
        <w:rPr>
          <w:rFonts w:ascii="Arial" w:hAnsi="Arial"/>
          <w:szCs w:val="22"/>
        </w:rPr>
      </w:pPr>
      <w:r w:rsidRPr="00C3320D">
        <w:rPr>
          <w:rFonts w:ascii="Arial" w:hAnsi="Arial"/>
          <w:szCs w:val="22"/>
        </w:rPr>
        <w:t xml:space="preserve">any further information requested by the Customer pursuant to Clause </w:t>
      </w:r>
      <w:r w:rsidRPr="00C3320D">
        <w:rPr>
          <w:rFonts w:ascii="Arial" w:hAnsi="Arial"/>
          <w:szCs w:val="22"/>
        </w:rPr>
        <w:fldChar w:fldCharType="begin"/>
      </w:r>
      <w:r w:rsidRPr="00C3320D">
        <w:rPr>
          <w:rFonts w:ascii="Arial" w:hAnsi="Arial"/>
          <w:szCs w:val="22"/>
        </w:rPr>
        <w:instrText xml:space="preserve"> REF _Ref359336661 \r \h  \* MERGEFORMAT </w:instrText>
      </w:r>
      <w:r w:rsidRPr="00C3320D">
        <w:rPr>
          <w:rFonts w:ascii="Arial" w:hAnsi="Arial"/>
          <w:szCs w:val="22"/>
        </w:rPr>
      </w:r>
      <w:r w:rsidRPr="00C3320D">
        <w:rPr>
          <w:rFonts w:ascii="Arial" w:hAnsi="Arial"/>
          <w:szCs w:val="22"/>
        </w:rPr>
        <w:fldChar w:fldCharType="separate"/>
      </w:r>
      <w:r w:rsidR="006A3A26" w:rsidRPr="00C3320D">
        <w:rPr>
          <w:rFonts w:ascii="Arial" w:hAnsi="Arial"/>
          <w:szCs w:val="22"/>
        </w:rPr>
        <w:t>5.11</w:t>
      </w:r>
      <w:r w:rsidRPr="00C3320D">
        <w:rPr>
          <w:rFonts w:ascii="Arial" w:hAnsi="Arial"/>
          <w:szCs w:val="22"/>
        </w:rPr>
        <w:fldChar w:fldCharType="end"/>
      </w:r>
      <w:r w:rsidRPr="00C3320D">
        <w:rPr>
          <w:rFonts w:ascii="Arial" w:hAnsi="Arial"/>
          <w:szCs w:val="22"/>
        </w:rPr>
        <w:t>; and</w:t>
      </w:r>
    </w:p>
    <w:p w14:paraId="2F457E93" w14:textId="77777777" w:rsidR="006E2D22" w:rsidRPr="00C3320D" w:rsidRDefault="006E2D22" w:rsidP="00D40F55">
      <w:pPr>
        <w:pStyle w:val="Heading3"/>
        <w:spacing w:before="120" w:after="120"/>
        <w:rPr>
          <w:rFonts w:cs="Arial"/>
          <w:szCs w:val="22"/>
        </w:rPr>
      </w:pPr>
      <w:r w:rsidRPr="00C3320D">
        <w:rPr>
          <w:rFonts w:cs="Arial"/>
          <w:szCs w:val="22"/>
        </w:rPr>
        <w:t>the proposed Sub-Contract is not a Key Sub-Contract which shall require the written consent of the Authority and the Customer,</w:t>
      </w:r>
    </w:p>
    <w:p w14:paraId="1815A080" w14:textId="77777777" w:rsidR="006E2D22" w:rsidRPr="00C3320D" w:rsidRDefault="006E2D22" w:rsidP="00D40F55">
      <w:pPr>
        <w:pStyle w:val="Heading2"/>
        <w:spacing w:before="120" w:after="120"/>
        <w:ind w:left="1276"/>
        <w:rPr>
          <w:rFonts w:cs="Arial"/>
          <w:szCs w:val="22"/>
        </w:rPr>
      </w:pPr>
      <w:r w:rsidRPr="00C3320D">
        <w:rPr>
          <w:rFonts w:cs="Arial"/>
          <w:szCs w:val="22"/>
        </w:rPr>
        <w:t>the Supplier may proceed with the proposed appointment.</w:t>
      </w:r>
    </w:p>
    <w:p w14:paraId="10BB12D6" w14:textId="77777777" w:rsidR="00431312" w:rsidRPr="00C3320D" w:rsidRDefault="00431312" w:rsidP="00D40F55">
      <w:pPr>
        <w:pStyle w:val="Heading2"/>
        <w:spacing w:before="120" w:after="120"/>
        <w:ind w:left="630"/>
        <w:rPr>
          <w:rFonts w:cs="Arial"/>
          <w:b/>
          <w:szCs w:val="22"/>
        </w:rPr>
      </w:pPr>
      <w:r w:rsidRPr="00C3320D">
        <w:rPr>
          <w:rFonts w:cs="Arial"/>
          <w:b/>
          <w:szCs w:val="22"/>
        </w:rPr>
        <w:t>Appointment of Key Sub-Contractors</w:t>
      </w:r>
    </w:p>
    <w:p w14:paraId="73CE6864" w14:textId="77777777" w:rsidR="00431312" w:rsidRPr="00C3320D" w:rsidRDefault="00431312" w:rsidP="00D40F55">
      <w:pPr>
        <w:pStyle w:val="Heading2"/>
        <w:spacing w:before="120" w:after="120"/>
        <w:rPr>
          <w:rFonts w:cs="Arial"/>
          <w:szCs w:val="22"/>
        </w:rPr>
      </w:pPr>
      <w:r w:rsidRPr="00C3320D">
        <w:rPr>
          <w:rFonts w:cs="Arial"/>
          <w:szCs w:val="22"/>
        </w:rPr>
        <w:t xml:space="preserve">The Authority and the Customer have consented to the engagement of the Key Sub-Contractors listed in </w:t>
      </w:r>
      <w:r w:rsidR="00C943EE" w:rsidRPr="00C3320D">
        <w:rPr>
          <w:rFonts w:cs="Arial"/>
          <w:szCs w:val="22"/>
        </w:rPr>
        <w:t>Panel</w:t>
      </w:r>
      <w:r w:rsidRPr="00C3320D">
        <w:rPr>
          <w:rFonts w:cs="Arial"/>
          <w:szCs w:val="22"/>
        </w:rPr>
        <w:t xml:space="preserve"> Schedule 7 (Key Sub-Contractors).</w:t>
      </w:r>
    </w:p>
    <w:p w14:paraId="5087BD90" w14:textId="77777777" w:rsidR="00431312" w:rsidRPr="00C3320D" w:rsidRDefault="00431312" w:rsidP="00D40F55">
      <w:pPr>
        <w:pStyle w:val="Heading2"/>
        <w:spacing w:before="120" w:after="120"/>
        <w:rPr>
          <w:rFonts w:cs="Arial"/>
          <w:szCs w:val="22"/>
        </w:rPr>
      </w:pPr>
      <w:r w:rsidRPr="00C3320D">
        <w:rPr>
          <w:rFonts w:cs="Arial"/>
          <w:szCs w:val="22"/>
        </w:rPr>
        <w:lastRenderedPageBreak/>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14:paraId="02801342" w14:textId="77777777" w:rsidR="00431312" w:rsidRPr="00C3320D" w:rsidRDefault="00431312" w:rsidP="00D40F55">
      <w:pPr>
        <w:pStyle w:val="Heading3"/>
        <w:spacing w:before="120" w:after="120"/>
        <w:rPr>
          <w:rFonts w:cs="Arial"/>
          <w:szCs w:val="22"/>
        </w:rPr>
      </w:pPr>
      <w:r w:rsidRPr="00C3320D">
        <w:rPr>
          <w:rFonts w:cs="Arial"/>
          <w:szCs w:val="22"/>
        </w:rPr>
        <w:t xml:space="preserve">the appointment of a proposed Key Sub-Contractor may prejudice the provision of the </w:t>
      </w:r>
      <w:r w:rsidR="00C943EE" w:rsidRPr="00C3320D">
        <w:rPr>
          <w:rFonts w:cs="Arial"/>
          <w:szCs w:val="22"/>
        </w:rPr>
        <w:t>Ordered Panel</w:t>
      </w:r>
      <w:r w:rsidRPr="00C3320D">
        <w:rPr>
          <w:rFonts w:cs="Arial"/>
          <w:szCs w:val="22"/>
        </w:rPr>
        <w:t xml:space="preserve"> Services or may be contrary to its interests;</w:t>
      </w:r>
    </w:p>
    <w:p w14:paraId="066F8B92" w14:textId="77777777" w:rsidR="00431312" w:rsidRPr="00C3320D" w:rsidRDefault="00431312" w:rsidP="00D40F55">
      <w:pPr>
        <w:pStyle w:val="Heading3"/>
        <w:spacing w:before="120" w:after="120"/>
        <w:rPr>
          <w:rFonts w:cs="Arial"/>
          <w:szCs w:val="22"/>
        </w:rPr>
      </w:pPr>
      <w:r w:rsidRPr="00C3320D">
        <w:rPr>
          <w:rFonts w:cs="Arial"/>
          <w:szCs w:val="22"/>
        </w:rPr>
        <w:t>the proposed Key Sub-Contractor is unreliable and/or has not provided reliable goods and/or reasonable services to its other customers; and/or</w:t>
      </w:r>
    </w:p>
    <w:p w14:paraId="004A0330" w14:textId="77777777" w:rsidR="00431312" w:rsidRPr="00C3320D" w:rsidRDefault="00431312" w:rsidP="00D40F55">
      <w:pPr>
        <w:pStyle w:val="Heading3"/>
        <w:spacing w:before="120" w:after="120"/>
        <w:rPr>
          <w:rFonts w:cs="Arial"/>
          <w:szCs w:val="22"/>
        </w:rPr>
      </w:pPr>
      <w:r w:rsidRPr="00C3320D">
        <w:rPr>
          <w:rFonts w:cs="Arial"/>
          <w:szCs w:val="22"/>
        </w:rPr>
        <w:t>the proposed Key Sub-Contractor employs unfit persons.</w:t>
      </w:r>
    </w:p>
    <w:p w14:paraId="3268F3D0" w14:textId="77777777" w:rsidR="00431312" w:rsidRPr="00C3320D" w:rsidRDefault="00431312" w:rsidP="00D40F55">
      <w:pPr>
        <w:pStyle w:val="Heading2"/>
        <w:spacing w:before="120" w:after="120"/>
        <w:rPr>
          <w:rFonts w:cs="Arial"/>
          <w:szCs w:val="22"/>
        </w:rPr>
      </w:pPr>
      <w:r w:rsidRPr="00C3320D">
        <w:rPr>
          <w:rFonts w:cs="Arial"/>
          <w:szCs w:val="22"/>
        </w:rPr>
        <w:t xml:space="preserve">Except where the Authority and the Customer have given their prior written consent under Clause </w:t>
      </w:r>
      <w:r w:rsidR="00EC42E8" w:rsidRPr="00C3320D">
        <w:rPr>
          <w:rFonts w:cs="Arial"/>
          <w:szCs w:val="22"/>
        </w:rPr>
        <w:t>5.14</w:t>
      </w:r>
      <w:r w:rsidRPr="00C3320D">
        <w:rPr>
          <w:rFonts w:cs="Arial"/>
          <w:szCs w:val="22"/>
        </w:rPr>
        <w:t xml:space="preserve">, the Supplier shall ensure that each Key Sub-Contract shall include: </w:t>
      </w:r>
    </w:p>
    <w:p w14:paraId="7F5E43A9" w14:textId="77777777" w:rsidR="00431312" w:rsidRPr="00C3320D" w:rsidRDefault="00431312" w:rsidP="00D40F55">
      <w:pPr>
        <w:pStyle w:val="Heading3"/>
        <w:spacing w:before="120" w:after="120"/>
        <w:rPr>
          <w:rFonts w:cs="Arial"/>
          <w:szCs w:val="22"/>
        </w:rPr>
      </w:pPr>
      <w:r w:rsidRPr="00C3320D">
        <w:rPr>
          <w:rFonts w:cs="Arial"/>
          <w:szCs w:val="22"/>
        </w:rPr>
        <w:t xml:space="preserve">provisions which will enable the Supplier to discharge its obligations under this </w:t>
      </w:r>
      <w:r w:rsidR="00C943EE" w:rsidRPr="00C3320D">
        <w:rPr>
          <w:rFonts w:cs="Arial"/>
          <w:szCs w:val="22"/>
        </w:rPr>
        <w:t>Legal Services</w:t>
      </w:r>
      <w:r w:rsidRPr="00C3320D">
        <w:rPr>
          <w:rFonts w:cs="Arial"/>
          <w:szCs w:val="22"/>
        </w:rPr>
        <w:t xml:space="preserve"> Contract;</w:t>
      </w:r>
    </w:p>
    <w:p w14:paraId="5E56AE87" w14:textId="77777777" w:rsidR="00431312" w:rsidRPr="00C3320D" w:rsidRDefault="00431312" w:rsidP="00D40F55">
      <w:pPr>
        <w:pStyle w:val="Heading3"/>
        <w:spacing w:before="120" w:after="120"/>
        <w:rPr>
          <w:rFonts w:cs="Arial"/>
          <w:szCs w:val="22"/>
        </w:rPr>
      </w:pPr>
      <w:r w:rsidRPr="00C3320D">
        <w:rPr>
          <w:rFonts w:cs="Arial"/>
          <w:szCs w:val="22"/>
        </w:rPr>
        <w:t>a right under CRTPA for the Customer to enforce any provisions under the Key Sub-Contract which confer a benefit upon the Customer;</w:t>
      </w:r>
    </w:p>
    <w:p w14:paraId="3E726A81" w14:textId="77777777" w:rsidR="00431312" w:rsidRPr="00C3320D" w:rsidRDefault="00431312" w:rsidP="00D40F55">
      <w:pPr>
        <w:pStyle w:val="Heading3"/>
        <w:spacing w:before="120" w:after="120"/>
        <w:rPr>
          <w:rFonts w:cs="Arial"/>
          <w:szCs w:val="22"/>
        </w:rPr>
      </w:pPr>
      <w:r w:rsidRPr="00C3320D">
        <w:rPr>
          <w:rFonts w:cs="Arial"/>
          <w:szCs w:val="22"/>
        </w:rPr>
        <w:t xml:space="preserve">a provision enabling the Customer to enforce the Key Sub-Contract as if it were the Supplier; </w:t>
      </w:r>
    </w:p>
    <w:p w14:paraId="466C9B33" w14:textId="77777777" w:rsidR="00431312" w:rsidRPr="00C3320D" w:rsidRDefault="00431312" w:rsidP="00D40F55">
      <w:pPr>
        <w:pStyle w:val="Heading3"/>
        <w:spacing w:before="120" w:after="120"/>
        <w:rPr>
          <w:rFonts w:cs="Arial"/>
          <w:szCs w:val="22"/>
        </w:rPr>
      </w:pPr>
      <w:r w:rsidRPr="00C3320D">
        <w:rPr>
          <w:rFonts w:cs="Arial"/>
          <w:szCs w:val="22"/>
        </w:rPr>
        <w:t xml:space="preserve">a provision enabling the Supplier to assign, novate or otherwise transfer any of its rights and/or obligations under the Key Sub-Contract to the Customer or any Replacement Supplier; </w:t>
      </w:r>
    </w:p>
    <w:p w14:paraId="4F8AC02E" w14:textId="26AA961A" w:rsidR="00431312" w:rsidRPr="00C3320D" w:rsidRDefault="00431312" w:rsidP="00D40F55">
      <w:pPr>
        <w:pStyle w:val="Heading3"/>
        <w:spacing w:before="120" w:after="120"/>
        <w:rPr>
          <w:rFonts w:cs="Arial"/>
          <w:szCs w:val="22"/>
        </w:rPr>
      </w:pPr>
      <w:r w:rsidRPr="00C3320D">
        <w:rPr>
          <w:rFonts w:cs="Arial"/>
          <w:szCs w:val="22"/>
        </w:rPr>
        <w:t xml:space="preserve">obligations no less onerous on the Key Sub-Contractor than those imposed on the Supplier under this </w:t>
      </w:r>
      <w:r w:rsidR="001F2429" w:rsidRPr="00C3320D">
        <w:rPr>
          <w:rFonts w:cs="Arial"/>
          <w:szCs w:val="22"/>
        </w:rPr>
        <w:t>Legal Services</w:t>
      </w:r>
      <w:r w:rsidRPr="00C3320D">
        <w:rPr>
          <w:rFonts w:cs="Arial"/>
          <w:szCs w:val="22"/>
        </w:rPr>
        <w:t xml:space="preserve"> Contract in respect of:</w:t>
      </w:r>
    </w:p>
    <w:p w14:paraId="18FB7796" w14:textId="77777777" w:rsidR="00C943EE" w:rsidRPr="00C3320D" w:rsidRDefault="00C943EE" w:rsidP="0013678F">
      <w:pPr>
        <w:pStyle w:val="GPSL4numberedclause"/>
        <w:numPr>
          <w:ilvl w:val="3"/>
          <w:numId w:val="29"/>
        </w:numPr>
        <w:rPr>
          <w:rFonts w:ascii="Arial" w:hAnsi="Arial"/>
          <w:szCs w:val="22"/>
        </w:rPr>
      </w:pPr>
      <w:r w:rsidRPr="00C3320D">
        <w:rPr>
          <w:rFonts w:ascii="Arial" w:hAnsi="Arial"/>
          <w:szCs w:val="22"/>
        </w:rPr>
        <w:t>data protection requirements set out in Clause 9.1 (Protection of Personal Data);</w:t>
      </w:r>
    </w:p>
    <w:p w14:paraId="022764ED" w14:textId="77777777" w:rsidR="00C943EE" w:rsidRPr="00C3320D" w:rsidRDefault="00C943EE" w:rsidP="0013678F">
      <w:pPr>
        <w:pStyle w:val="GPSL4numberedclause"/>
        <w:numPr>
          <w:ilvl w:val="3"/>
          <w:numId w:val="28"/>
        </w:numPr>
        <w:rPr>
          <w:rFonts w:ascii="Arial" w:hAnsi="Arial"/>
          <w:szCs w:val="22"/>
        </w:rPr>
      </w:pPr>
      <w:r w:rsidRPr="00C3320D">
        <w:rPr>
          <w:rFonts w:ascii="Arial" w:hAnsi="Arial"/>
          <w:szCs w:val="22"/>
        </w:rPr>
        <w:t>FOIA requirements set out in Clause 9.4 (Freedom of Information);</w:t>
      </w:r>
    </w:p>
    <w:p w14:paraId="3C578AC0" w14:textId="77777777" w:rsidR="00C943EE" w:rsidRPr="00C3320D" w:rsidRDefault="00C943EE" w:rsidP="0013678F">
      <w:pPr>
        <w:pStyle w:val="GPSL4numberedclause"/>
        <w:numPr>
          <w:ilvl w:val="3"/>
          <w:numId w:val="28"/>
        </w:numPr>
        <w:rPr>
          <w:rFonts w:ascii="Arial" w:hAnsi="Arial"/>
          <w:szCs w:val="22"/>
        </w:rPr>
      </w:pPr>
      <w:r w:rsidRPr="00C3320D">
        <w:rPr>
          <w:rFonts w:ascii="Arial" w:hAnsi="Arial"/>
          <w:szCs w:val="22"/>
        </w:rPr>
        <w:t xml:space="preserve">the obligation not to embarrass the Customer or otherwise bring the Customer into disrepute set out in Clause 13.3; </w:t>
      </w:r>
    </w:p>
    <w:p w14:paraId="0572B981" w14:textId="77777777" w:rsidR="00C943EE" w:rsidRPr="00C3320D" w:rsidRDefault="00C943EE" w:rsidP="0013678F">
      <w:pPr>
        <w:pStyle w:val="GPSL4numberedclause"/>
        <w:numPr>
          <w:ilvl w:val="3"/>
          <w:numId w:val="28"/>
        </w:numPr>
        <w:rPr>
          <w:rFonts w:ascii="Arial" w:hAnsi="Arial"/>
          <w:szCs w:val="22"/>
        </w:rPr>
      </w:pPr>
      <w:r w:rsidRPr="00C3320D">
        <w:rPr>
          <w:rFonts w:ascii="Arial" w:hAnsi="Arial"/>
          <w:szCs w:val="22"/>
        </w:rPr>
        <w:t xml:space="preserve">the keeping of records in respect of the Ordered Panel Services being provided under the Key Sub-Contract, including the maintenance of Open Book Data; </w:t>
      </w:r>
    </w:p>
    <w:p w14:paraId="1D433480" w14:textId="590DC4CF" w:rsidR="00C943EE" w:rsidRPr="00C3320D" w:rsidRDefault="00C943EE" w:rsidP="0013678F">
      <w:pPr>
        <w:pStyle w:val="GPSL4numberedclause"/>
        <w:numPr>
          <w:ilvl w:val="3"/>
          <w:numId w:val="28"/>
        </w:numPr>
        <w:rPr>
          <w:rFonts w:ascii="Arial" w:hAnsi="Arial"/>
          <w:szCs w:val="22"/>
        </w:rPr>
      </w:pPr>
      <w:r w:rsidRPr="00C3320D">
        <w:rPr>
          <w:rFonts w:ascii="Arial" w:hAnsi="Arial"/>
          <w:szCs w:val="22"/>
        </w:rPr>
        <w:t xml:space="preserve">the conduct of audits set out </w:t>
      </w:r>
      <w:r w:rsidR="001F2429" w:rsidRPr="00C3320D">
        <w:rPr>
          <w:rFonts w:ascii="Arial" w:hAnsi="Arial"/>
          <w:szCs w:val="22"/>
        </w:rPr>
        <w:t>in Clause 3 under the heading of Records, Audit Access &amp; Open Book Data</w:t>
      </w:r>
      <w:r w:rsidRPr="00C3320D">
        <w:rPr>
          <w:rFonts w:ascii="Arial" w:hAnsi="Arial"/>
          <w:szCs w:val="22"/>
        </w:rPr>
        <w:t>;</w:t>
      </w:r>
    </w:p>
    <w:p w14:paraId="3641D38A" w14:textId="2495EE7D" w:rsidR="00431312" w:rsidRPr="00C3320D" w:rsidRDefault="00C943EE" w:rsidP="00D40F55">
      <w:pPr>
        <w:pStyle w:val="Heading3"/>
        <w:spacing w:before="120" w:after="120"/>
        <w:rPr>
          <w:rFonts w:cs="Arial"/>
          <w:szCs w:val="22"/>
        </w:rPr>
      </w:pPr>
      <w:r w:rsidRPr="00C3320D">
        <w:rPr>
          <w:rFonts w:cs="Arial"/>
          <w:szCs w:val="22"/>
        </w:rPr>
        <w:t xml:space="preserve">provisions enabling the Supplier to terminate the Key Sub-Contract on notice on terms no more onerous on the Supplier than those imposed on the Customer under Clause 11 </w:t>
      </w:r>
      <w:r w:rsidR="001C5B91" w:rsidRPr="00C3320D">
        <w:rPr>
          <w:rFonts w:cs="Arial"/>
          <w:szCs w:val="22"/>
        </w:rPr>
        <w:t xml:space="preserve">(Termination) </w:t>
      </w:r>
      <w:r w:rsidRPr="00C3320D">
        <w:rPr>
          <w:rFonts w:cs="Arial"/>
          <w:szCs w:val="22"/>
        </w:rPr>
        <w:t>and Clause 12 (Consequences of Expiry or Termination) of this Legal Services Contract</w:t>
      </w:r>
      <w:r w:rsidR="00431312" w:rsidRPr="00C3320D">
        <w:rPr>
          <w:rFonts w:cs="Arial"/>
          <w:szCs w:val="22"/>
        </w:rPr>
        <w:t xml:space="preserve">; </w:t>
      </w:r>
    </w:p>
    <w:p w14:paraId="165D2216" w14:textId="77777777" w:rsidR="00431312" w:rsidRPr="00C3320D" w:rsidRDefault="00431312" w:rsidP="00D40F55">
      <w:pPr>
        <w:pStyle w:val="Heading3"/>
        <w:spacing w:before="120" w:after="120"/>
        <w:rPr>
          <w:rFonts w:cs="Arial"/>
          <w:szCs w:val="22"/>
        </w:rPr>
      </w:pPr>
      <w:r w:rsidRPr="00C3320D">
        <w:rPr>
          <w:rFonts w:cs="Arial"/>
          <w:szCs w:val="22"/>
        </w:rPr>
        <w:t xml:space="preserve">a provision restricting the ability of the Key Sub-Contractor to Sub-Contract all or any part of the provision of the </w:t>
      </w:r>
      <w:r w:rsidR="00A904F4" w:rsidRPr="00C3320D">
        <w:rPr>
          <w:rFonts w:cs="Arial"/>
          <w:szCs w:val="22"/>
        </w:rPr>
        <w:t>Ordered Panel</w:t>
      </w:r>
      <w:r w:rsidRPr="00C3320D">
        <w:rPr>
          <w:rFonts w:cs="Arial"/>
          <w:szCs w:val="22"/>
        </w:rPr>
        <w:t xml:space="preserve"> Services provided to the Supplier under the Sub-Contract without first seeking the written consent of the Customer; </w:t>
      </w:r>
    </w:p>
    <w:p w14:paraId="0DF16E60" w14:textId="265E8CC6" w:rsidR="00FA30C4" w:rsidRPr="00C3320D" w:rsidRDefault="00431312" w:rsidP="00D40F55">
      <w:pPr>
        <w:pStyle w:val="Heading3"/>
        <w:spacing w:before="120" w:after="120"/>
        <w:rPr>
          <w:rFonts w:cs="Arial"/>
          <w:szCs w:val="22"/>
        </w:rPr>
      </w:pPr>
      <w:r w:rsidRPr="00C3320D">
        <w:rPr>
          <w:rFonts w:cs="Arial"/>
          <w:szCs w:val="22"/>
        </w:rPr>
        <w:t xml:space="preserve">a provision, where a provision in </w:t>
      </w:r>
      <w:r w:rsidR="00A904F4" w:rsidRPr="00C3320D">
        <w:rPr>
          <w:rFonts w:cs="Arial"/>
          <w:szCs w:val="22"/>
        </w:rPr>
        <w:t>Contract</w:t>
      </w:r>
      <w:r w:rsidRPr="00C3320D">
        <w:rPr>
          <w:rFonts w:cs="Arial"/>
          <w:szCs w:val="22"/>
        </w:rPr>
        <w:t xml:space="preserve"> Schedule </w:t>
      </w:r>
      <w:r w:rsidR="00A904F4" w:rsidRPr="00C3320D">
        <w:rPr>
          <w:rFonts w:cs="Arial"/>
          <w:szCs w:val="22"/>
        </w:rPr>
        <w:t xml:space="preserve">3 </w:t>
      </w:r>
      <w:r w:rsidRPr="00C3320D">
        <w:rPr>
          <w:rFonts w:cs="Arial"/>
          <w:szCs w:val="22"/>
        </w:rPr>
        <w:t>(Staff Transfer) imposes an obligation on the Supplier to provide an indemnity, undertaking or warranty, requiring the Key Sub-Contractor to provide such indemnity, undertaking or warranty to the Customer, Former Supplier or the Replacement Supplier as the case may be</w:t>
      </w:r>
      <w:r w:rsidR="00C943EE" w:rsidRPr="00C3320D">
        <w:rPr>
          <w:rFonts w:cs="Arial"/>
          <w:szCs w:val="22"/>
        </w:rPr>
        <w:t>.</w:t>
      </w:r>
      <w:r w:rsidR="008B3C37">
        <w:rPr>
          <w:rFonts w:cs="Arial"/>
          <w:szCs w:val="22"/>
        </w:rPr>
        <w:br/>
      </w:r>
    </w:p>
    <w:p w14:paraId="02241E30" w14:textId="77777777" w:rsidR="00A904F4" w:rsidRPr="00C3320D" w:rsidRDefault="00A904F4" w:rsidP="00D40F55">
      <w:pPr>
        <w:pStyle w:val="Heading2"/>
        <w:spacing w:before="120" w:after="120"/>
        <w:ind w:left="630"/>
        <w:rPr>
          <w:rFonts w:cs="Arial"/>
          <w:b/>
          <w:szCs w:val="22"/>
        </w:rPr>
      </w:pPr>
      <w:r w:rsidRPr="00C3320D">
        <w:rPr>
          <w:rFonts w:cs="Arial"/>
          <w:b/>
          <w:szCs w:val="22"/>
        </w:rPr>
        <w:t>Appointment of Key Sub-Contractors</w:t>
      </w:r>
    </w:p>
    <w:p w14:paraId="3EA6CB97" w14:textId="77777777" w:rsidR="00A904F4" w:rsidRPr="00C3320D" w:rsidRDefault="00A904F4" w:rsidP="00D40F55">
      <w:pPr>
        <w:pStyle w:val="Heading2"/>
        <w:spacing w:before="120" w:after="120"/>
        <w:rPr>
          <w:rFonts w:cs="Arial"/>
          <w:szCs w:val="22"/>
        </w:rPr>
      </w:pPr>
      <w:r w:rsidRPr="00C3320D">
        <w:rPr>
          <w:rFonts w:cs="Arial"/>
          <w:szCs w:val="22"/>
        </w:rPr>
        <w:t>The Supplier shall ensure that all Sub-Contracts contain a provision:</w:t>
      </w:r>
    </w:p>
    <w:p w14:paraId="1FDD2385" w14:textId="77777777" w:rsidR="00A904F4" w:rsidRPr="00C3320D" w:rsidRDefault="00A904F4" w:rsidP="00D40F55">
      <w:pPr>
        <w:pStyle w:val="Heading3"/>
        <w:spacing w:before="120" w:after="120"/>
        <w:rPr>
          <w:rFonts w:cs="Arial"/>
          <w:szCs w:val="22"/>
        </w:rPr>
      </w:pPr>
      <w:bookmarkStart w:id="107" w:name="_Ref413850127"/>
      <w:r w:rsidRPr="00C3320D">
        <w:rPr>
          <w:rFonts w:cs="Arial"/>
          <w:szCs w:val="22"/>
        </w:rPr>
        <w:lastRenderedPageBreak/>
        <w:t xml:space="preserve">requiring the Supplier to pay any undisputed sums which are due from it to the Sub-Contractor within a specified period not exceeding thirty (30) days from the receipt of a valid invoice; </w:t>
      </w:r>
      <w:bookmarkEnd w:id="107"/>
    </w:p>
    <w:p w14:paraId="01A870A0" w14:textId="77777777" w:rsidR="00A904F4" w:rsidRPr="00C3320D" w:rsidRDefault="00A904F4" w:rsidP="00D40F55">
      <w:pPr>
        <w:pStyle w:val="Heading3"/>
        <w:spacing w:before="120" w:after="120"/>
        <w:rPr>
          <w:rFonts w:cs="Arial"/>
          <w:szCs w:val="22"/>
        </w:rPr>
      </w:pPr>
      <w:bookmarkStart w:id="108" w:name="_Ref413850134"/>
      <w:r w:rsidRPr="00C3320D">
        <w:rPr>
          <w:rFonts w:cs="Arial"/>
          <w:szCs w:val="22"/>
        </w:rPr>
        <w:t>requiring that any invoices submitted by a Sub-Contractor shall be considered and verified by the Supplier in a timely fashion and that undue delay in doing so shall not be sufficient justification for failing to regard an invoice as valid and undisputed;</w:t>
      </w:r>
      <w:bookmarkEnd w:id="108"/>
    </w:p>
    <w:p w14:paraId="35F54C4B" w14:textId="77777777" w:rsidR="00A904F4" w:rsidRPr="00C3320D" w:rsidRDefault="00A904F4" w:rsidP="00D40F55">
      <w:pPr>
        <w:pStyle w:val="Heading3"/>
        <w:spacing w:before="120" w:after="120"/>
        <w:rPr>
          <w:rFonts w:cs="Arial"/>
          <w:szCs w:val="22"/>
        </w:rPr>
      </w:pPr>
      <w:r w:rsidRPr="00C3320D">
        <w:rPr>
          <w:rFonts w:cs="Arial"/>
          <w:szCs w:val="22"/>
        </w:rPr>
        <w:t xml:space="preserve">requiring the Sub-Contractor to include in any Sub-Contract which it in turn awards suitable provisions to impose, as between the parties to that Sub-Contract, requirements to the same effect as those required by sub-clauses </w:t>
      </w:r>
      <w:r w:rsidRPr="00C3320D">
        <w:rPr>
          <w:rFonts w:cs="Arial"/>
          <w:szCs w:val="22"/>
        </w:rPr>
        <w:fldChar w:fldCharType="begin"/>
      </w:r>
      <w:r w:rsidRPr="00C3320D">
        <w:rPr>
          <w:rFonts w:cs="Arial"/>
          <w:szCs w:val="22"/>
        </w:rPr>
        <w:instrText xml:space="preserve"> REF _Ref413850127 \r \h  \* MERGEFORMAT </w:instrText>
      </w:r>
      <w:r w:rsidRPr="00C3320D">
        <w:rPr>
          <w:rFonts w:cs="Arial"/>
          <w:szCs w:val="22"/>
        </w:rPr>
      </w:r>
      <w:r w:rsidRPr="00C3320D">
        <w:rPr>
          <w:rFonts w:cs="Arial"/>
          <w:szCs w:val="22"/>
        </w:rPr>
        <w:fldChar w:fldCharType="separate"/>
      </w:r>
      <w:r w:rsidR="006A3A26" w:rsidRPr="00C3320D">
        <w:rPr>
          <w:rFonts w:cs="Arial"/>
          <w:szCs w:val="22"/>
        </w:rPr>
        <w:t>5.17.1</w:t>
      </w:r>
      <w:r w:rsidRPr="00C3320D">
        <w:rPr>
          <w:rFonts w:cs="Arial"/>
          <w:szCs w:val="22"/>
        </w:rPr>
        <w:fldChar w:fldCharType="end"/>
      </w:r>
      <w:r w:rsidRPr="00C3320D">
        <w:rPr>
          <w:rFonts w:cs="Arial"/>
          <w:szCs w:val="22"/>
        </w:rPr>
        <w:t xml:space="preserve"> and </w:t>
      </w:r>
      <w:r w:rsidRPr="00C3320D">
        <w:rPr>
          <w:rFonts w:cs="Arial"/>
          <w:szCs w:val="22"/>
        </w:rPr>
        <w:fldChar w:fldCharType="begin"/>
      </w:r>
      <w:r w:rsidRPr="00C3320D">
        <w:rPr>
          <w:rFonts w:cs="Arial"/>
          <w:szCs w:val="22"/>
        </w:rPr>
        <w:instrText xml:space="preserve"> REF _Ref413850134 \r \h  \* MERGEFORMAT </w:instrText>
      </w:r>
      <w:r w:rsidRPr="00C3320D">
        <w:rPr>
          <w:rFonts w:cs="Arial"/>
          <w:szCs w:val="22"/>
        </w:rPr>
      </w:r>
      <w:r w:rsidRPr="00C3320D">
        <w:rPr>
          <w:rFonts w:cs="Arial"/>
          <w:szCs w:val="22"/>
        </w:rPr>
        <w:fldChar w:fldCharType="separate"/>
      </w:r>
      <w:r w:rsidR="006A3A26" w:rsidRPr="00C3320D">
        <w:rPr>
          <w:rFonts w:cs="Arial"/>
          <w:szCs w:val="22"/>
        </w:rPr>
        <w:t>5.17.2</w:t>
      </w:r>
      <w:r w:rsidRPr="00C3320D">
        <w:rPr>
          <w:rFonts w:cs="Arial"/>
          <w:szCs w:val="22"/>
        </w:rPr>
        <w:fldChar w:fldCharType="end"/>
      </w:r>
      <w:r w:rsidRPr="00C3320D">
        <w:rPr>
          <w:rFonts w:cs="Arial"/>
          <w:szCs w:val="22"/>
        </w:rPr>
        <w:t xml:space="preserve"> directly above; and</w:t>
      </w:r>
    </w:p>
    <w:p w14:paraId="1E7CAC7F" w14:textId="77777777" w:rsidR="00A904F4" w:rsidRPr="00C3320D" w:rsidRDefault="00A904F4" w:rsidP="00D40F55">
      <w:pPr>
        <w:pStyle w:val="Heading3"/>
        <w:spacing w:before="120" w:after="120"/>
        <w:rPr>
          <w:rFonts w:cs="Arial"/>
          <w:szCs w:val="22"/>
        </w:rPr>
      </w:pPr>
      <w:r w:rsidRPr="00C3320D">
        <w:rPr>
          <w:rFonts w:cs="Arial"/>
          <w:szCs w:val="22"/>
        </w:rPr>
        <w:t>conferring a right to the Customer to publish the Supplier’s compliance with its obligation to pay undisputed invoices within the specified payment period.</w:t>
      </w:r>
    </w:p>
    <w:p w14:paraId="2FF23B83" w14:textId="77777777" w:rsidR="00A904F4" w:rsidRPr="00C3320D" w:rsidRDefault="00A904F4" w:rsidP="00D40F55">
      <w:pPr>
        <w:pStyle w:val="Heading2"/>
        <w:spacing w:before="120" w:after="120"/>
        <w:rPr>
          <w:rFonts w:cs="Arial"/>
          <w:szCs w:val="22"/>
        </w:rPr>
      </w:pPr>
      <w:bookmarkStart w:id="109" w:name="_Ref359339111"/>
      <w:r w:rsidRPr="00C3320D">
        <w:rPr>
          <w:rFonts w:cs="Arial"/>
          <w:szCs w:val="22"/>
        </w:rPr>
        <w:t>The Supplier shall</w:t>
      </w:r>
      <w:bookmarkEnd w:id="109"/>
      <w:r w:rsidRPr="00C3320D">
        <w:rPr>
          <w:rFonts w:cs="Arial"/>
          <w:szCs w:val="22"/>
        </w:rPr>
        <w:t xml:space="preserve"> pay any undisputed sums which are due from it to a Sub-Contractor within thirty (30) days from the receipt of a valid invoice.</w:t>
      </w:r>
    </w:p>
    <w:p w14:paraId="7AE1CCFB" w14:textId="77777777" w:rsidR="00A904F4" w:rsidRPr="00C3320D" w:rsidRDefault="00A904F4" w:rsidP="00D40F55">
      <w:pPr>
        <w:pStyle w:val="Heading2"/>
        <w:spacing w:before="120" w:after="120"/>
        <w:rPr>
          <w:rFonts w:cs="Arial"/>
          <w:szCs w:val="22"/>
        </w:rPr>
      </w:pPr>
      <w:r w:rsidRPr="00C3320D">
        <w:rPr>
          <w:rFonts w:cs="Arial"/>
          <w:szCs w:val="22"/>
        </w:rPr>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4381A275" w14:textId="77777777" w:rsidR="00A904F4" w:rsidRPr="00C3320D" w:rsidRDefault="00A904F4" w:rsidP="00D40F55">
      <w:pPr>
        <w:pStyle w:val="Heading2"/>
        <w:spacing w:before="120" w:after="120"/>
        <w:rPr>
          <w:rFonts w:cs="Arial"/>
          <w:szCs w:val="22"/>
        </w:rPr>
      </w:pPr>
      <w:r w:rsidRPr="00C3320D">
        <w:rPr>
          <w:rFonts w:cs="Arial"/>
          <w:szCs w:val="22"/>
        </w:rPr>
        <w:t>Notwithstanding any provision of Clauses 9.2 (Confidentiality) and 13 (Publicity, Media and Official Enquiries)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5F424449" w14:textId="77777777" w:rsidR="0084742E" w:rsidRPr="00C3320D" w:rsidRDefault="0084742E" w:rsidP="00D40F55">
      <w:pPr>
        <w:pStyle w:val="Heading2"/>
        <w:spacing w:before="120" w:after="120"/>
        <w:ind w:left="630"/>
        <w:rPr>
          <w:rFonts w:cs="Arial"/>
          <w:b/>
          <w:szCs w:val="22"/>
        </w:rPr>
      </w:pPr>
      <w:r w:rsidRPr="00C3320D">
        <w:rPr>
          <w:rFonts w:cs="Arial"/>
          <w:b/>
          <w:szCs w:val="22"/>
        </w:rPr>
        <w:t>Termination of Sub-Contracts</w:t>
      </w:r>
    </w:p>
    <w:p w14:paraId="0C427FEF" w14:textId="77777777" w:rsidR="0084742E" w:rsidRPr="00C3320D" w:rsidRDefault="0084742E" w:rsidP="00D40F55">
      <w:pPr>
        <w:pStyle w:val="Heading2"/>
        <w:spacing w:before="120" w:after="120"/>
        <w:rPr>
          <w:rFonts w:cs="Arial"/>
          <w:szCs w:val="22"/>
        </w:rPr>
      </w:pPr>
      <w:bookmarkStart w:id="110" w:name="_Ref379548295"/>
      <w:r w:rsidRPr="00C3320D">
        <w:rPr>
          <w:rFonts w:cs="Arial"/>
          <w:szCs w:val="22"/>
        </w:rPr>
        <w:t>The Customer may require the Supplier to terminate:</w:t>
      </w:r>
      <w:bookmarkEnd w:id="110"/>
    </w:p>
    <w:p w14:paraId="6E32BE60" w14:textId="77777777" w:rsidR="0084742E" w:rsidRPr="00C3320D" w:rsidRDefault="0084742E" w:rsidP="00D40F55">
      <w:pPr>
        <w:pStyle w:val="Heading3"/>
        <w:spacing w:before="120" w:after="120"/>
        <w:rPr>
          <w:rFonts w:cs="Arial"/>
          <w:szCs w:val="22"/>
        </w:rPr>
      </w:pPr>
      <w:r w:rsidRPr="00C3320D">
        <w:rPr>
          <w:rFonts w:cs="Arial"/>
          <w:szCs w:val="22"/>
        </w:rPr>
        <w:t>a Sub-Contract where:</w:t>
      </w:r>
    </w:p>
    <w:p w14:paraId="2BBE5ED0" w14:textId="77777777" w:rsidR="0084742E" w:rsidRPr="00C3320D" w:rsidRDefault="0084742E" w:rsidP="0013678F">
      <w:pPr>
        <w:pStyle w:val="GPSL4numberedclause"/>
        <w:numPr>
          <w:ilvl w:val="3"/>
          <w:numId w:val="30"/>
        </w:numPr>
        <w:rPr>
          <w:rFonts w:ascii="Arial" w:hAnsi="Arial"/>
          <w:szCs w:val="22"/>
        </w:rPr>
      </w:pPr>
      <w:r w:rsidRPr="00C3320D">
        <w:rPr>
          <w:rFonts w:ascii="Arial" w:hAnsi="Arial"/>
          <w:szCs w:val="22"/>
        </w:rPr>
        <w:t>the acts or omissions of the relevant Sub-Contractor have caused or materially contributed to the Customer's right of termination pursuant to any of the termination events in Clause 11 (Termination) except Clause 11.5 (Termination on Notice); and/or</w:t>
      </w:r>
    </w:p>
    <w:p w14:paraId="414827CE" w14:textId="77777777" w:rsidR="0084742E" w:rsidRPr="00C3320D" w:rsidRDefault="0084742E" w:rsidP="0013678F">
      <w:pPr>
        <w:pStyle w:val="GPSL4numberedclause"/>
        <w:numPr>
          <w:ilvl w:val="3"/>
          <w:numId w:val="29"/>
        </w:numPr>
        <w:rPr>
          <w:rFonts w:ascii="Arial" w:hAnsi="Arial"/>
          <w:szCs w:val="22"/>
        </w:rPr>
      </w:pPr>
      <w:r w:rsidRPr="00C3320D">
        <w:rPr>
          <w:rFonts w:ascii="Arial" w:hAnsi="Arial"/>
          <w:szCs w:val="22"/>
        </w:rPr>
        <w:t>the 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Ordered Panel Services or otherwise; and/or</w:t>
      </w:r>
    </w:p>
    <w:p w14:paraId="082BE64D" w14:textId="77777777" w:rsidR="0084742E" w:rsidRPr="00C3320D" w:rsidRDefault="0084742E" w:rsidP="00D40F55">
      <w:pPr>
        <w:pStyle w:val="Heading3"/>
        <w:spacing w:before="120" w:after="120"/>
        <w:rPr>
          <w:rFonts w:cs="Arial"/>
          <w:szCs w:val="22"/>
        </w:rPr>
      </w:pPr>
      <w:r w:rsidRPr="00C3320D">
        <w:rPr>
          <w:rFonts w:cs="Arial"/>
          <w:szCs w:val="22"/>
        </w:rPr>
        <w:t>a Key Sub-Contract where there is a Change of Control of the relevant Key Sub-Contractor, unless:</w:t>
      </w:r>
    </w:p>
    <w:p w14:paraId="172ED0FF" w14:textId="77777777" w:rsidR="0084742E" w:rsidRPr="00C3320D" w:rsidRDefault="0084742E" w:rsidP="0013678F">
      <w:pPr>
        <w:pStyle w:val="GPSL4numberedclause"/>
        <w:numPr>
          <w:ilvl w:val="3"/>
          <w:numId w:val="31"/>
        </w:numPr>
        <w:rPr>
          <w:rFonts w:ascii="Arial" w:hAnsi="Arial"/>
          <w:szCs w:val="22"/>
        </w:rPr>
      </w:pPr>
      <w:r w:rsidRPr="00C3320D">
        <w:rPr>
          <w:rFonts w:ascii="Arial" w:hAnsi="Arial"/>
          <w:szCs w:val="22"/>
        </w:rPr>
        <w:t>the Customer has given its prior written consent to the particular Change of Control, which subsequently takes place as proposed; or</w:t>
      </w:r>
    </w:p>
    <w:p w14:paraId="7A1482E0" w14:textId="144B4FF0" w:rsidR="0084742E" w:rsidRPr="00C3320D" w:rsidRDefault="0084742E" w:rsidP="0013678F">
      <w:pPr>
        <w:pStyle w:val="GPSL4numberedclause"/>
        <w:numPr>
          <w:ilvl w:val="3"/>
          <w:numId w:val="29"/>
        </w:numPr>
        <w:rPr>
          <w:rFonts w:ascii="Arial" w:hAnsi="Arial"/>
          <w:szCs w:val="22"/>
        </w:rPr>
      </w:pPr>
      <w:r w:rsidRPr="00C3320D">
        <w:rPr>
          <w:rFonts w:ascii="Arial" w:hAnsi="Arial"/>
          <w:szCs w:val="22"/>
        </w:rPr>
        <w:t>the Customer has not served its notice of objection within six (6) months of the later of the date the Change of Control took place or the date on which the Customer was given notice of the Change of Control.</w:t>
      </w:r>
      <w:r w:rsidR="008B3C37">
        <w:rPr>
          <w:rFonts w:ascii="Arial" w:hAnsi="Arial"/>
          <w:szCs w:val="22"/>
        </w:rPr>
        <w:br/>
      </w:r>
    </w:p>
    <w:p w14:paraId="7FEDCD13" w14:textId="77777777" w:rsidR="0084742E" w:rsidRPr="00C3320D" w:rsidRDefault="0084742E" w:rsidP="00D40F55">
      <w:pPr>
        <w:pStyle w:val="Heading2"/>
        <w:spacing w:before="120" w:after="120"/>
        <w:ind w:left="630"/>
        <w:rPr>
          <w:rFonts w:cs="Arial"/>
          <w:b/>
          <w:szCs w:val="22"/>
        </w:rPr>
      </w:pPr>
      <w:r w:rsidRPr="00C3320D">
        <w:rPr>
          <w:rFonts w:cs="Arial"/>
          <w:b/>
          <w:szCs w:val="22"/>
        </w:rPr>
        <w:t>Competitive Terms</w:t>
      </w:r>
    </w:p>
    <w:p w14:paraId="60E13BED" w14:textId="004412BE" w:rsidR="0084742E" w:rsidRPr="00C3320D" w:rsidRDefault="0084742E" w:rsidP="00D40F55">
      <w:pPr>
        <w:pStyle w:val="Heading2"/>
        <w:spacing w:before="120" w:after="120"/>
        <w:rPr>
          <w:rFonts w:cs="Arial"/>
          <w:szCs w:val="22"/>
        </w:rPr>
      </w:pPr>
      <w:bookmarkStart w:id="111" w:name="_Ref359429143"/>
      <w:r w:rsidRPr="00C3320D">
        <w:rPr>
          <w:rFonts w:cs="Arial"/>
          <w:szCs w:val="22"/>
        </w:rPr>
        <w:t xml:space="preserve">If the Customer is able to obtain from any Sub-Contractor or any other third party more favourable commercial terms with respect to the supply of any materials, equipment, software, goods or services used by the Supplier or the Supplier Personnel in the supply of the </w:t>
      </w:r>
      <w:r w:rsidR="001C5B91" w:rsidRPr="00C3320D">
        <w:rPr>
          <w:rFonts w:cs="Arial"/>
          <w:szCs w:val="22"/>
        </w:rPr>
        <w:t xml:space="preserve">Ordered Panel </w:t>
      </w:r>
      <w:r w:rsidRPr="00C3320D">
        <w:rPr>
          <w:rFonts w:cs="Arial"/>
          <w:szCs w:val="22"/>
        </w:rPr>
        <w:t>Services, then the Customer may:</w:t>
      </w:r>
      <w:bookmarkEnd w:id="111"/>
    </w:p>
    <w:p w14:paraId="3BC4CDD6" w14:textId="77777777" w:rsidR="0084742E" w:rsidRPr="00C3320D" w:rsidRDefault="0084742E" w:rsidP="00D40F55">
      <w:pPr>
        <w:pStyle w:val="Heading3"/>
        <w:spacing w:before="120" w:after="120"/>
        <w:rPr>
          <w:rFonts w:cs="Arial"/>
          <w:szCs w:val="22"/>
        </w:rPr>
      </w:pPr>
      <w:r w:rsidRPr="00C3320D">
        <w:rPr>
          <w:rFonts w:cs="Arial"/>
          <w:szCs w:val="22"/>
        </w:rPr>
        <w:lastRenderedPageBreak/>
        <w:t>require the Supplier to replace its existing commercial terms with its Sub-Contractor with the more favourable commercial terms obtained by the Customer in respect of the relevant item; or</w:t>
      </w:r>
    </w:p>
    <w:p w14:paraId="08196350" w14:textId="77777777" w:rsidR="0084742E" w:rsidRPr="00C3320D" w:rsidRDefault="0084742E" w:rsidP="00D40F55">
      <w:pPr>
        <w:pStyle w:val="Heading3"/>
        <w:spacing w:before="120" w:after="120"/>
        <w:rPr>
          <w:rFonts w:cs="Arial"/>
          <w:szCs w:val="22"/>
        </w:rPr>
      </w:pPr>
      <w:r w:rsidRPr="00C3320D">
        <w:rPr>
          <w:rFonts w:cs="Arial"/>
          <w:szCs w:val="22"/>
        </w:rPr>
        <w:t xml:space="preserve">subject to </w:t>
      </w:r>
      <w:r w:rsidR="00865E09" w:rsidRPr="00C3320D">
        <w:rPr>
          <w:rFonts w:cs="Arial"/>
          <w:szCs w:val="22"/>
        </w:rPr>
        <w:t>the Clauses allowing termination of Sub-Contracts</w:t>
      </w:r>
      <w:r w:rsidRPr="00C3320D">
        <w:rPr>
          <w:rFonts w:cs="Arial"/>
          <w:szCs w:val="22"/>
        </w:rPr>
        <w:t>, enter into a direct agreement with that Sub-Contractor or third party in respect of the relevant item.</w:t>
      </w:r>
    </w:p>
    <w:p w14:paraId="51039C00" w14:textId="77777777" w:rsidR="0084742E" w:rsidRPr="00C3320D" w:rsidRDefault="0084742E" w:rsidP="00D40F55">
      <w:pPr>
        <w:pStyle w:val="Heading2"/>
        <w:spacing w:before="120" w:after="120"/>
        <w:rPr>
          <w:rFonts w:cs="Arial"/>
          <w:szCs w:val="22"/>
        </w:rPr>
      </w:pPr>
      <w:r w:rsidRPr="00C3320D">
        <w:rPr>
          <w:rFonts w:cs="Arial"/>
          <w:szCs w:val="22"/>
        </w:rPr>
        <w:t xml:space="preserve">If the Customer exercises the option pursuant to Clause </w:t>
      </w:r>
      <w:r w:rsidRPr="00C3320D">
        <w:rPr>
          <w:rFonts w:cs="Arial"/>
          <w:szCs w:val="22"/>
        </w:rPr>
        <w:fldChar w:fldCharType="begin"/>
      </w:r>
      <w:r w:rsidRPr="00C3320D">
        <w:rPr>
          <w:rFonts w:cs="Arial"/>
          <w:szCs w:val="22"/>
        </w:rPr>
        <w:instrText xml:space="preserve"> REF _Ref359429143 \r \h  \* MERGEFORMAT </w:instrText>
      </w:r>
      <w:r w:rsidRPr="00C3320D">
        <w:rPr>
          <w:rFonts w:cs="Arial"/>
          <w:szCs w:val="22"/>
        </w:rPr>
      </w:r>
      <w:r w:rsidRPr="00C3320D">
        <w:rPr>
          <w:rFonts w:cs="Arial"/>
          <w:szCs w:val="22"/>
        </w:rPr>
        <w:fldChar w:fldCharType="separate"/>
      </w:r>
      <w:r w:rsidR="006A3A26" w:rsidRPr="00C3320D">
        <w:rPr>
          <w:rFonts w:cs="Arial"/>
          <w:szCs w:val="22"/>
        </w:rPr>
        <w:t>5.22</w:t>
      </w:r>
      <w:r w:rsidRPr="00C3320D">
        <w:rPr>
          <w:rFonts w:cs="Arial"/>
          <w:szCs w:val="22"/>
        </w:rPr>
        <w:fldChar w:fldCharType="end"/>
      </w:r>
      <w:r w:rsidRPr="00C3320D">
        <w:rPr>
          <w:rFonts w:cs="Arial"/>
          <w:szCs w:val="22"/>
        </w:rPr>
        <w:t xml:space="preserve">, then the Charges shall be reduced by an amount that is agreed in accordance with </w:t>
      </w:r>
      <w:r w:rsidR="00865E09" w:rsidRPr="00C3320D">
        <w:rPr>
          <w:rFonts w:cs="Arial"/>
          <w:szCs w:val="22"/>
        </w:rPr>
        <w:t>Clause 4 (Variation and Extension</w:t>
      </w:r>
      <w:r w:rsidR="00703DAB" w:rsidRPr="00C3320D">
        <w:rPr>
          <w:rFonts w:cs="Arial"/>
          <w:szCs w:val="22"/>
        </w:rPr>
        <w:t>)</w:t>
      </w:r>
      <w:r w:rsidRPr="00C3320D">
        <w:rPr>
          <w:rFonts w:cs="Arial"/>
          <w:szCs w:val="22"/>
        </w:rPr>
        <w:t>.</w:t>
      </w:r>
    </w:p>
    <w:p w14:paraId="12847EB9" w14:textId="77777777" w:rsidR="0084742E" w:rsidRPr="00C3320D" w:rsidRDefault="0084742E" w:rsidP="00D40F55">
      <w:pPr>
        <w:pStyle w:val="Heading2"/>
        <w:spacing w:before="120" w:after="120"/>
        <w:rPr>
          <w:rFonts w:cs="Arial"/>
          <w:szCs w:val="22"/>
        </w:rPr>
      </w:pPr>
      <w:r w:rsidRPr="00C3320D">
        <w:rPr>
          <w:rFonts w:cs="Arial"/>
          <w:szCs w:val="22"/>
        </w:rPr>
        <w:t>The Customer's right to enter into a direct agreement for the supply of the relevant items is subject to:</w:t>
      </w:r>
    </w:p>
    <w:p w14:paraId="7FFE470F" w14:textId="77777777" w:rsidR="0084742E" w:rsidRPr="00C3320D" w:rsidRDefault="0084742E" w:rsidP="00D40F55">
      <w:pPr>
        <w:pStyle w:val="Heading3"/>
        <w:spacing w:before="120" w:after="120"/>
        <w:rPr>
          <w:rFonts w:cs="Arial"/>
          <w:szCs w:val="22"/>
        </w:rPr>
      </w:pPr>
      <w:r w:rsidRPr="00C3320D">
        <w:rPr>
          <w:rFonts w:cs="Arial"/>
          <w:szCs w:val="22"/>
        </w:rPr>
        <w:t xml:space="preserve">the Customer making the relevant item available to the Supplier where this is necessary for the Supplier to provide the </w:t>
      </w:r>
      <w:r w:rsidR="00865E09" w:rsidRPr="00C3320D">
        <w:rPr>
          <w:rFonts w:cs="Arial"/>
          <w:szCs w:val="22"/>
        </w:rPr>
        <w:t>Ordered Panel</w:t>
      </w:r>
      <w:r w:rsidRPr="00C3320D">
        <w:rPr>
          <w:rFonts w:cs="Arial"/>
          <w:szCs w:val="22"/>
        </w:rPr>
        <w:t xml:space="preserve"> Services; and</w:t>
      </w:r>
    </w:p>
    <w:p w14:paraId="58F91211" w14:textId="77777777" w:rsidR="0084742E" w:rsidRPr="00C3320D" w:rsidRDefault="0084742E" w:rsidP="00D40F55">
      <w:pPr>
        <w:pStyle w:val="Heading3"/>
        <w:spacing w:before="120" w:after="120"/>
        <w:rPr>
          <w:rFonts w:cs="Arial"/>
          <w:szCs w:val="22"/>
        </w:rPr>
      </w:pPr>
      <w:r w:rsidRPr="00C3320D">
        <w:rPr>
          <w:rFonts w:cs="Arial"/>
          <w:szCs w:val="22"/>
        </w:rPr>
        <w:t>any reduction in the Charges taking into account any unavoidable costs payable by the Supplier in respect of the substituted item, including in respect of any licence fees or early termination charges.</w:t>
      </w:r>
    </w:p>
    <w:p w14:paraId="66370DAF" w14:textId="77777777" w:rsidR="00703DAB" w:rsidRPr="00C3320D" w:rsidRDefault="00703DAB" w:rsidP="00D40F55">
      <w:pPr>
        <w:pStyle w:val="Heading2"/>
        <w:spacing w:before="120" w:after="120"/>
        <w:ind w:left="630"/>
        <w:rPr>
          <w:rFonts w:cs="Arial"/>
          <w:b/>
          <w:szCs w:val="22"/>
        </w:rPr>
      </w:pPr>
      <w:r w:rsidRPr="00C3320D">
        <w:rPr>
          <w:rFonts w:cs="Arial"/>
          <w:b/>
          <w:szCs w:val="22"/>
        </w:rPr>
        <w:t>Retention of Legal Obligations</w:t>
      </w:r>
    </w:p>
    <w:p w14:paraId="6914E7E9" w14:textId="77777777" w:rsidR="00764633" w:rsidRPr="00357673" w:rsidRDefault="00703DAB" w:rsidP="00D40F55">
      <w:pPr>
        <w:pStyle w:val="Heading2"/>
        <w:spacing w:before="120" w:after="120"/>
        <w:rPr>
          <w:rFonts w:cs="Arial"/>
          <w:szCs w:val="22"/>
        </w:rPr>
      </w:pPr>
      <w:r w:rsidRPr="00C3320D">
        <w:rPr>
          <w:rFonts w:cs="Arial"/>
          <w:szCs w:val="22"/>
        </w:rPr>
        <w:t xml:space="preserve">Notwithstanding the Supplier's right to Sub-Contract, the Supplier shall remain responsible for all acts and omissions of its Sub-Contractors and the acts and omissions of those </w:t>
      </w:r>
      <w:r w:rsidRPr="00357673">
        <w:rPr>
          <w:rFonts w:cs="Arial"/>
          <w:szCs w:val="22"/>
        </w:rPr>
        <w:t>employed or engaged by the Sub-Contractors as if they were its own.</w:t>
      </w:r>
    </w:p>
    <w:p w14:paraId="6211C0B7" w14:textId="77777777" w:rsidR="00F807DC" w:rsidRPr="00357673" w:rsidRDefault="00611259" w:rsidP="00D40F55">
      <w:pPr>
        <w:pStyle w:val="Heading1"/>
        <w:keepNext/>
        <w:spacing w:before="120" w:after="120"/>
        <w:rPr>
          <w:rFonts w:cs="Arial"/>
          <w:szCs w:val="22"/>
        </w:rPr>
      </w:pPr>
      <w:bookmarkStart w:id="112" w:name="_Toc461702395"/>
      <w:r w:rsidRPr="00357673">
        <w:rPr>
          <w:rFonts w:cs="Arial"/>
          <w:szCs w:val="22"/>
        </w:rPr>
        <w:t>CHARGES</w:t>
      </w:r>
      <w:r w:rsidR="00A34A70" w:rsidRPr="00357673">
        <w:rPr>
          <w:rFonts w:cs="Arial"/>
          <w:szCs w:val="22"/>
        </w:rPr>
        <w:t xml:space="preserve"> AND INVOICING</w:t>
      </w:r>
      <w:bookmarkEnd w:id="112"/>
    </w:p>
    <w:p w14:paraId="5E1B1BF9" w14:textId="77777777" w:rsidR="00F807DC" w:rsidRPr="00357673" w:rsidRDefault="00AB51E9" w:rsidP="00D40F55">
      <w:pPr>
        <w:pStyle w:val="Heading2"/>
        <w:keepNext/>
        <w:tabs>
          <w:tab w:val="num" w:pos="720"/>
        </w:tabs>
        <w:spacing w:before="120" w:after="120"/>
        <w:ind w:left="720"/>
        <w:rPr>
          <w:rFonts w:cs="Arial"/>
          <w:b/>
          <w:szCs w:val="22"/>
        </w:rPr>
      </w:pPr>
      <w:r w:rsidRPr="00357673">
        <w:rPr>
          <w:rFonts w:cs="Arial"/>
          <w:b/>
          <w:szCs w:val="22"/>
        </w:rPr>
        <w:t xml:space="preserve"> Charges</w:t>
      </w:r>
      <w:r w:rsidR="00C93116" w:rsidRPr="00357673">
        <w:rPr>
          <w:rFonts w:cs="Arial"/>
          <w:b/>
          <w:szCs w:val="22"/>
        </w:rPr>
        <w:t xml:space="preserve"> and VAT</w:t>
      </w:r>
    </w:p>
    <w:p w14:paraId="510D0416" w14:textId="2E9B0797" w:rsidR="00E56DC7" w:rsidRPr="00357673" w:rsidRDefault="007562F7" w:rsidP="00D40F55">
      <w:pPr>
        <w:pStyle w:val="Heading3"/>
        <w:spacing w:before="120" w:after="120"/>
        <w:rPr>
          <w:rFonts w:cs="Arial"/>
          <w:szCs w:val="22"/>
        </w:rPr>
      </w:pPr>
      <w:r w:rsidRPr="00357673">
        <w:rPr>
          <w:rFonts w:cs="Arial"/>
          <w:szCs w:val="22"/>
        </w:rPr>
        <w:t xml:space="preserve">In consideration of the </w:t>
      </w:r>
      <w:r w:rsidR="00151B56" w:rsidRPr="00357673">
        <w:rPr>
          <w:rFonts w:cs="Arial"/>
          <w:szCs w:val="22"/>
        </w:rPr>
        <w:t>Supplier</w:t>
      </w:r>
      <w:r w:rsidRPr="00357673">
        <w:rPr>
          <w:rFonts w:cs="Arial"/>
          <w:szCs w:val="22"/>
        </w:rPr>
        <w:t xml:space="preserve">'s performance of its obligations under </w:t>
      </w:r>
      <w:r w:rsidR="002479FD" w:rsidRPr="00357673">
        <w:rPr>
          <w:rFonts w:cs="Arial"/>
          <w:szCs w:val="22"/>
        </w:rPr>
        <w:t>this</w:t>
      </w:r>
      <w:r w:rsidR="00A34A70" w:rsidRPr="00357673">
        <w:rPr>
          <w:rFonts w:cs="Arial"/>
          <w:szCs w:val="22"/>
        </w:rPr>
        <w:t xml:space="preserve"> </w:t>
      </w:r>
      <w:r w:rsidR="008C689D" w:rsidRPr="00357673">
        <w:rPr>
          <w:rFonts w:cs="Arial"/>
          <w:szCs w:val="22"/>
        </w:rPr>
        <w:t>Legal Services Contract</w:t>
      </w:r>
      <w:r w:rsidRPr="00357673">
        <w:rPr>
          <w:rFonts w:cs="Arial"/>
          <w:szCs w:val="22"/>
        </w:rPr>
        <w:t xml:space="preserve">, the </w:t>
      </w:r>
      <w:r w:rsidR="00C158E8" w:rsidRPr="00357673">
        <w:rPr>
          <w:rFonts w:cs="Arial"/>
          <w:szCs w:val="22"/>
        </w:rPr>
        <w:t>Customer</w:t>
      </w:r>
      <w:r w:rsidRPr="00357673">
        <w:rPr>
          <w:rFonts w:cs="Arial"/>
          <w:szCs w:val="22"/>
        </w:rPr>
        <w:t xml:space="preserve"> shall pay the</w:t>
      </w:r>
      <w:r w:rsidR="00A34A70" w:rsidRPr="00357673">
        <w:rPr>
          <w:rFonts w:cs="Arial"/>
          <w:szCs w:val="22"/>
        </w:rPr>
        <w:t xml:space="preserve"> undisputed</w:t>
      </w:r>
      <w:r w:rsidRPr="00357673">
        <w:rPr>
          <w:rFonts w:cs="Arial"/>
          <w:szCs w:val="22"/>
        </w:rPr>
        <w:t xml:space="preserve"> </w:t>
      </w:r>
      <w:r w:rsidR="00AB51E9" w:rsidRPr="00357673">
        <w:rPr>
          <w:rFonts w:cs="Arial"/>
          <w:szCs w:val="22"/>
        </w:rPr>
        <w:t>Charges</w:t>
      </w:r>
      <w:r w:rsidRPr="00357673">
        <w:rPr>
          <w:rFonts w:cs="Arial"/>
          <w:szCs w:val="22"/>
        </w:rPr>
        <w:t xml:space="preserve"> in accordance with </w:t>
      </w:r>
      <w:r w:rsidR="00304EEF" w:rsidRPr="00357673">
        <w:rPr>
          <w:rFonts w:cs="Arial"/>
          <w:szCs w:val="22"/>
        </w:rPr>
        <w:t xml:space="preserve">this </w:t>
      </w:r>
      <w:r w:rsidR="00E6002D" w:rsidRPr="00357673">
        <w:rPr>
          <w:rFonts w:cs="Arial"/>
          <w:szCs w:val="22"/>
        </w:rPr>
        <w:t>Clause </w:t>
      </w:r>
      <w:r w:rsidR="00304EEF" w:rsidRPr="00357673">
        <w:rPr>
          <w:rFonts w:cs="Arial"/>
          <w:szCs w:val="22"/>
        </w:rPr>
        <w:t>6</w:t>
      </w:r>
      <w:r w:rsidR="00AC4EAD" w:rsidRPr="00357673">
        <w:rPr>
          <w:rFonts w:cs="Arial"/>
          <w:szCs w:val="22"/>
        </w:rPr>
        <w:t xml:space="preserve"> </w:t>
      </w:r>
      <w:r w:rsidRPr="00357673">
        <w:rPr>
          <w:rFonts w:cs="Arial"/>
          <w:szCs w:val="22"/>
        </w:rPr>
        <w:t>(</w:t>
      </w:r>
      <w:r w:rsidR="00A34A70" w:rsidRPr="00357673">
        <w:rPr>
          <w:rFonts w:cs="Arial"/>
          <w:szCs w:val="22"/>
        </w:rPr>
        <w:t>Charges and Invoicing)</w:t>
      </w:r>
      <w:r w:rsidRPr="00357673">
        <w:rPr>
          <w:rFonts w:cs="Arial"/>
          <w:szCs w:val="22"/>
        </w:rPr>
        <w:t>.</w:t>
      </w:r>
    </w:p>
    <w:p w14:paraId="2E356EC1" w14:textId="4CCE661F"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in addition to the </w:t>
      </w:r>
      <w:r w:rsidR="00AB51E9" w:rsidRPr="00C3320D">
        <w:rPr>
          <w:rFonts w:cs="Arial"/>
          <w:szCs w:val="22"/>
        </w:rPr>
        <w:t>Charges</w:t>
      </w:r>
      <w:r w:rsidRPr="00C3320D">
        <w:rPr>
          <w:rFonts w:cs="Arial"/>
          <w:szCs w:val="22"/>
        </w:rPr>
        <w:t xml:space="preserve"> and following </w:t>
      </w:r>
      <w:r w:rsidR="00B823BC" w:rsidRPr="00C3320D">
        <w:rPr>
          <w:rFonts w:cs="Arial"/>
          <w:szCs w:val="22"/>
        </w:rPr>
        <w:t xml:space="preserve">receipt </w:t>
      </w:r>
      <w:r w:rsidRPr="00C3320D">
        <w:rPr>
          <w:rFonts w:cs="Arial"/>
          <w:szCs w:val="22"/>
        </w:rPr>
        <w:t xml:space="preserve">of a </w:t>
      </w:r>
      <w:r w:rsidR="001C5B91" w:rsidRPr="00C3320D">
        <w:rPr>
          <w:rFonts w:cs="Arial"/>
          <w:szCs w:val="22"/>
        </w:rPr>
        <w:t>v</w:t>
      </w:r>
      <w:r w:rsidR="00B462CD" w:rsidRPr="00C3320D">
        <w:rPr>
          <w:rFonts w:cs="Arial"/>
          <w:szCs w:val="22"/>
        </w:rPr>
        <w:t xml:space="preserve">alid </w:t>
      </w:r>
      <w:r w:rsidR="001C5B91" w:rsidRPr="00C3320D">
        <w:rPr>
          <w:rFonts w:cs="Arial"/>
          <w:szCs w:val="22"/>
        </w:rPr>
        <w:t>i</w:t>
      </w:r>
      <w:r w:rsidR="00B462CD" w:rsidRPr="00C3320D">
        <w:rPr>
          <w:rFonts w:cs="Arial"/>
          <w:szCs w:val="22"/>
        </w:rPr>
        <w:t>nvoice</w:t>
      </w:r>
      <w:r w:rsidRPr="00C3320D">
        <w:rPr>
          <w:rFonts w:cs="Arial"/>
          <w:szCs w:val="22"/>
        </w:rPr>
        <w:t xml:space="preserve">, pay the </w:t>
      </w:r>
      <w:r w:rsidR="00151B56" w:rsidRPr="00C3320D">
        <w:rPr>
          <w:rFonts w:cs="Arial"/>
          <w:szCs w:val="22"/>
        </w:rPr>
        <w:t>Supplier</w:t>
      </w:r>
      <w:r w:rsidRPr="00C3320D">
        <w:rPr>
          <w:rFonts w:cs="Arial"/>
          <w:szCs w:val="22"/>
        </w:rPr>
        <w:t xml:space="preserve"> a sum equal to the VAT chargeable on the value of the </w:t>
      </w:r>
      <w:r w:rsidR="00B462CD"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supplied.</w:t>
      </w:r>
    </w:p>
    <w:p w14:paraId="52E69CC8" w14:textId="5BBB4FC3" w:rsidR="0070559B" w:rsidRPr="00C3320D" w:rsidRDefault="0070559B" w:rsidP="00D40F55">
      <w:pPr>
        <w:pStyle w:val="Heading3"/>
        <w:spacing w:before="120" w:after="120"/>
        <w:rPr>
          <w:rFonts w:cs="Arial"/>
          <w:szCs w:val="22"/>
        </w:rPr>
      </w:pPr>
      <w:r w:rsidRPr="00C3320D">
        <w:rPr>
          <w:rFonts w:cs="Arial"/>
          <w:szCs w:val="22"/>
        </w:rPr>
        <w:t xml:space="preserve">The provisions of </w:t>
      </w:r>
      <w:r w:rsidR="00832B7B" w:rsidRPr="00C3320D">
        <w:rPr>
          <w:rFonts w:cs="Arial"/>
          <w:szCs w:val="22"/>
        </w:rPr>
        <w:t>Panel</w:t>
      </w:r>
      <w:r w:rsidRPr="00C3320D">
        <w:rPr>
          <w:rFonts w:cs="Arial"/>
          <w:szCs w:val="22"/>
        </w:rPr>
        <w:t xml:space="preserve"> </w:t>
      </w:r>
      <w:r w:rsidR="00FB269A" w:rsidRPr="00C3320D">
        <w:rPr>
          <w:rFonts w:cs="Arial"/>
          <w:szCs w:val="22"/>
        </w:rPr>
        <w:t>Schedule </w:t>
      </w:r>
      <w:r w:rsidR="002307B3" w:rsidRPr="00C3320D">
        <w:rPr>
          <w:rFonts w:cs="Arial"/>
          <w:szCs w:val="22"/>
        </w:rPr>
        <w:t xml:space="preserve">3 </w:t>
      </w:r>
      <w:r w:rsidRPr="00C3320D">
        <w:rPr>
          <w:rFonts w:cs="Arial"/>
          <w:szCs w:val="22"/>
        </w:rPr>
        <w:t>(</w:t>
      </w:r>
      <w:r w:rsidR="00B462CD" w:rsidRPr="00C3320D">
        <w:rPr>
          <w:rFonts w:cs="Arial"/>
          <w:szCs w:val="22"/>
        </w:rPr>
        <w:t>Panel Prices and Charging Structure</w:t>
      </w:r>
      <w:r w:rsidRPr="00C3320D">
        <w:rPr>
          <w:rFonts w:cs="Arial"/>
          <w:szCs w:val="22"/>
        </w:rPr>
        <w:t xml:space="preserve">) of the </w:t>
      </w:r>
      <w:r w:rsidR="00832B7B" w:rsidRPr="00C3320D">
        <w:rPr>
          <w:rFonts w:cs="Arial"/>
          <w:szCs w:val="22"/>
        </w:rPr>
        <w:t>Panel</w:t>
      </w:r>
      <w:r w:rsidRPr="00C3320D">
        <w:rPr>
          <w:rFonts w:cs="Arial"/>
          <w:szCs w:val="22"/>
        </w:rPr>
        <w:t xml:space="preserve"> Agreement shall apply in relation to the </w:t>
      </w:r>
      <w:r w:rsidR="00CA672F" w:rsidRPr="00C3320D">
        <w:rPr>
          <w:rFonts w:cs="Arial"/>
          <w:szCs w:val="22"/>
        </w:rPr>
        <w:t xml:space="preserve">Ordered Panel </w:t>
      </w:r>
      <w:r w:rsidR="00162C54" w:rsidRPr="00C3320D">
        <w:rPr>
          <w:rFonts w:cs="Arial"/>
          <w:szCs w:val="22"/>
        </w:rPr>
        <w:t>Services</w:t>
      </w:r>
      <w:r w:rsidRPr="00C3320D">
        <w:rPr>
          <w:rFonts w:cs="Arial"/>
          <w:szCs w:val="22"/>
        </w:rPr>
        <w:t>.</w:t>
      </w:r>
    </w:p>
    <w:p w14:paraId="7419871C" w14:textId="77777777" w:rsidR="00C93116" w:rsidRPr="00C3320D" w:rsidRDefault="00C93116" w:rsidP="00D40F55">
      <w:pPr>
        <w:pStyle w:val="Heading3"/>
        <w:spacing w:before="120" w:after="120"/>
        <w:rPr>
          <w:rFonts w:cs="Arial"/>
          <w:szCs w:val="22"/>
        </w:rPr>
      </w:pPr>
      <w:bookmarkStart w:id="113" w:name="_Ref313368298"/>
      <w:r w:rsidRPr="00C3320D">
        <w:rPr>
          <w:rFonts w:cs="Arial"/>
          <w:szCs w:val="22"/>
        </w:rPr>
        <w:t xml:space="preserve">The </w:t>
      </w:r>
      <w:r w:rsidR="00151B56" w:rsidRPr="00C3320D">
        <w:rPr>
          <w:rFonts w:cs="Arial"/>
          <w:szCs w:val="22"/>
        </w:rPr>
        <w:t>Supplier</w:t>
      </w:r>
      <w:r w:rsidRPr="00C3320D">
        <w:rPr>
          <w:rFonts w:cs="Arial"/>
          <w:szCs w:val="22"/>
        </w:rPr>
        <w:t xml:space="preserve"> shall indemnify the </w:t>
      </w:r>
      <w:r w:rsidR="00C158E8" w:rsidRPr="00C3320D">
        <w:rPr>
          <w:rFonts w:cs="Arial"/>
          <w:szCs w:val="22"/>
        </w:rPr>
        <w:t>Customer</w:t>
      </w:r>
      <w:r w:rsidRPr="00C3320D">
        <w:rPr>
          <w:rFonts w:cs="Arial"/>
          <w:szCs w:val="22"/>
        </w:rPr>
        <w:t xml:space="preserve"> on demand and on a continuing basis against any liability, including without limitation any interest, penalties or costs, which are suffered or incurred by or levied, demanded or assessed on the </w:t>
      </w:r>
      <w:r w:rsidR="00C158E8" w:rsidRPr="00C3320D">
        <w:rPr>
          <w:rFonts w:cs="Arial"/>
          <w:szCs w:val="22"/>
        </w:rPr>
        <w:t>Customer</w:t>
      </w:r>
      <w:r w:rsidRPr="00C3320D">
        <w:rPr>
          <w:rFonts w:cs="Arial"/>
          <w:szCs w:val="22"/>
        </w:rPr>
        <w:t xml:space="preserve"> at any time in respect of the </w:t>
      </w:r>
      <w:r w:rsidR="00151B56" w:rsidRPr="00C3320D">
        <w:rPr>
          <w:rFonts w:cs="Arial"/>
          <w:szCs w:val="22"/>
        </w:rPr>
        <w:t>Supplier</w:t>
      </w:r>
      <w:r w:rsidRPr="00C3320D">
        <w:rPr>
          <w:rFonts w:cs="Arial"/>
          <w:szCs w:val="22"/>
        </w:rPr>
        <w:t xml:space="preserve">'s failure to account for or to pay any VAT relating to payments made to the </w:t>
      </w:r>
      <w:r w:rsidR="00151B56" w:rsidRPr="00C3320D">
        <w:rPr>
          <w:rFonts w:cs="Arial"/>
          <w:szCs w:val="22"/>
        </w:rPr>
        <w:t>Supplier</w:t>
      </w:r>
      <w:r w:rsidRPr="00C3320D">
        <w:rPr>
          <w:rFonts w:cs="Arial"/>
          <w:szCs w:val="22"/>
        </w:rPr>
        <w:t xml:space="preserve"> under the </w:t>
      </w:r>
      <w:r w:rsidR="008C689D" w:rsidRPr="00C3320D">
        <w:rPr>
          <w:rFonts w:cs="Arial"/>
          <w:szCs w:val="22"/>
        </w:rPr>
        <w:t>Legal Services Contract</w:t>
      </w:r>
      <w:r w:rsidRPr="00C3320D">
        <w:rPr>
          <w:rFonts w:cs="Arial"/>
          <w:szCs w:val="22"/>
        </w:rPr>
        <w:t xml:space="preserve">. Any amounts due under this </w:t>
      </w:r>
      <w:r w:rsidR="00E6002D" w:rsidRPr="00C3320D">
        <w:rPr>
          <w:rFonts w:cs="Arial"/>
          <w:szCs w:val="22"/>
        </w:rPr>
        <w:t>Clause </w:t>
      </w:r>
      <w:r w:rsidR="00520823" w:rsidRPr="00C3320D">
        <w:rPr>
          <w:rFonts w:cs="Arial"/>
          <w:szCs w:val="22"/>
        </w:rPr>
        <w:t>6</w:t>
      </w:r>
      <w:r w:rsidR="00B014A2" w:rsidRPr="00C3320D">
        <w:rPr>
          <w:rFonts w:cs="Arial"/>
          <w:szCs w:val="22"/>
        </w:rPr>
        <w:t>.1.</w:t>
      </w:r>
      <w:r w:rsidR="004E396E" w:rsidRPr="00C3320D">
        <w:rPr>
          <w:rFonts w:cs="Arial"/>
          <w:szCs w:val="22"/>
        </w:rPr>
        <w:t>4</w:t>
      </w:r>
      <w:r w:rsidRPr="00C3320D">
        <w:rPr>
          <w:rFonts w:cs="Arial"/>
          <w:szCs w:val="22"/>
        </w:rPr>
        <w:t xml:space="preserve"> shall be paid by the </w:t>
      </w:r>
      <w:r w:rsidR="00151B56" w:rsidRPr="00C3320D">
        <w:rPr>
          <w:rFonts w:cs="Arial"/>
          <w:szCs w:val="22"/>
        </w:rPr>
        <w:t>Supplier</w:t>
      </w:r>
      <w:r w:rsidRPr="00C3320D">
        <w:rPr>
          <w:rFonts w:cs="Arial"/>
          <w:szCs w:val="22"/>
        </w:rPr>
        <w:t xml:space="preserve"> to the </w:t>
      </w:r>
      <w:r w:rsidR="00C158E8" w:rsidRPr="00C3320D">
        <w:rPr>
          <w:rFonts w:cs="Arial"/>
          <w:szCs w:val="22"/>
        </w:rPr>
        <w:t>Customer</w:t>
      </w:r>
      <w:r w:rsidRPr="00C3320D">
        <w:rPr>
          <w:rFonts w:cs="Arial"/>
          <w:szCs w:val="22"/>
        </w:rPr>
        <w:t xml:space="preserve"> not less than five (5) Working Days before the date upon which the tax or other liability is payable by the </w:t>
      </w:r>
      <w:bookmarkEnd w:id="113"/>
      <w:r w:rsidR="00C158E8" w:rsidRPr="00C3320D">
        <w:rPr>
          <w:rFonts w:cs="Arial"/>
          <w:szCs w:val="22"/>
        </w:rPr>
        <w:t>Customer</w:t>
      </w:r>
      <w:r w:rsidRPr="00C3320D">
        <w:rPr>
          <w:rFonts w:cs="Arial"/>
          <w:szCs w:val="22"/>
        </w:rPr>
        <w:t>.</w:t>
      </w:r>
    </w:p>
    <w:p w14:paraId="126130F0" w14:textId="77777777" w:rsidR="00F807DC" w:rsidRPr="00C3320D" w:rsidRDefault="00A34A70" w:rsidP="00D40F55">
      <w:pPr>
        <w:pStyle w:val="Heading2"/>
        <w:keepNext/>
        <w:tabs>
          <w:tab w:val="num" w:pos="720"/>
        </w:tabs>
        <w:spacing w:before="120" w:after="120"/>
        <w:ind w:left="720"/>
        <w:rPr>
          <w:rFonts w:cs="Arial"/>
          <w:b/>
          <w:szCs w:val="22"/>
        </w:rPr>
      </w:pPr>
      <w:r w:rsidRPr="00C3320D">
        <w:rPr>
          <w:rFonts w:cs="Arial"/>
          <w:b/>
          <w:szCs w:val="22"/>
        </w:rPr>
        <w:t>Invoicing</w:t>
      </w:r>
    </w:p>
    <w:p w14:paraId="359F3317"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pay all </w:t>
      </w:r>
      <w:r w:rsidR="00A34A70" w:rsidRPr="00C3320D">
        <w:rPr>
          <w:rFonts w:cs="Arial"/>
          <w:szCs w:val="22"/>
        </w:rPr>
        <w:t xml:space="preserve">undisputed </w:t>
      </w:r>
      <w:r w:rsidRPr="00C3320D">
        <w:rPr>
          <w:rFonts w:cs="Arial"/>
          <w:szCs w:val="22"/>
        </w:rPr>
        <w:t xml:space="preserve">sums properly due and payable to the </w:t>
      </w:r>
      <w:r w:rsidR="00151B56" w:rsidRPr="00C3320D">
        <w:rPr>
          <w:rFonts w:cs="Arial"/>
          <w:szCs w:val="22"/>
        </w:rPr>
        <w:t>Supplier</w:t>
      </w:r>
      <w:r w:rsidRPr="00C3320D">
        <w:rPr>
          <w:rFonts w:cs="Arial"/>
          <w:szCs w:val="22"/>
        </w:rPr>
        <w:t xml:space="preserve"> </w:t>
      </w:r>
      <w:r w:rsidR="007657FB" w:rsidRPr="00C3320D">
        <w:rPr>
          <w:rFonts w:cs="Arial"/>
          <w:szCs w:val="22"/>
        </w:rPr>
        <w:t xml:space="preserve">in respect of the </w:t>
      </w:r>
      <w:r w:rsidR="00E56DC7"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in cleared funds </w:t>
      </w:r>
      <w:r w:rsidR="007657FB" w:rsidRPr="00C3320D">
        <w:rPr>
          <w:rFonts w:cs="Arial"/>
          <w:szCs w:val="22"/>
        </w:rPr>
        <w:t xml:space="preserve">by no later than </w:t>
      </w:r>
      <w:r w:rsidR="00D80835" w:rsidRPr="00C3320D">
        <w:rPr>
          <w:rFonts w:cs="Arial"/>
          <w:szCs w:val="22"/>
        </w:rPr>
        <w:t>thirty (</w:t>
      </w:r>
      <w:r w:rsidR="007657FB" w:rsidRPr="00C3320D">
        <w:rPr>
          <w:rFonts w:cs="Arial"/>
          <w:szCs w:val="22"/>
        </w:rPr>
        <w:t>30</w:t>
      </w:r>
      <w:r w:rsidR="00D80835" w:rsidRPr="00C3320D">
        <w:rPr>
          <w:rFonts w:cs="Arial"/>
          <w:szCs w:val="22"/>
        </w:rPr>
        <w:t xml:space="preserve">) calendar </w:t>
      </w:r>
      <w:r w:rsidR="007657FB" w:rsidRPr="00C3320D">
        <w:rPr>
          <w:rFonts w:cs="Arial"/>
          <w:szCs w:val="22"/>
        </w:rPr>
        <w:t xml:space="preserve">days after the date of </w:t>
      </w:r>
      <w:r w:rsidR="004C0456" w:rsidRPr="00C3320D">
        <w:rPr>
          <w:rFonts w:cs="Arial"/>
          <w:szCs w:val="22"/>
        </w:rPr>
        <w:t>a validly issued</w:t>
      </w:r>
      <w:r w:rsidR="007657FB" w:rsidRPr="00C3320D">
        <w:rPr>
          <w:rFonts w:cs="Arial"/>
          <w:szCs w:val="22"/>
        </w:rPr>
        <w:t xml:space="preserve"> invoice </w:t>
      </w:r>
      <w:r w:rsidR="007B35D4" w:rsidRPr="00C3320D">
        <w:rPr>
          <w:rFonts w:cs="Arial"/>
          <w:szCs w:val="22"/>
        </w:rPr>
        <w:t>for such sums</w:t>
      </w:r>
      <w:r w:rsidR="00BC6D91" w:rsidRPr="00C3320D">
        <w:rPr>
          <w:rFonts w:cs="Arial"/>
          <w:szCs w:val="22"/>
        </w:rPr>
        <w:t>.</w:t>
      </w:r>
      <w:r w:rsidRPr="00C3320D">
        <w:rPr>
          <w:rFonts w:cs="Arial"/>
          <w:szCs w:val="22"/>
        </w:rPr>
        <w:t xml:space="preserve"> </w:t>
      </w:r>
    </w:p>
    <w:p w14:paraId="3777D345" w14:textId="5E95CDF3" w:rsidR="00D80835" w:rsidRPr="00C3320D" w:rsidRDefault="007562F7" w:rsidP="00D40F55">
      <w:pPr>
        <w:pStyle w:val="Heading3"/>
        <w:spacing w:before="120" w:after="120"/>
        <w:rPr>
          <w:rFonts w:cs="Arial"/>
          <w:szCs w:val="22"/>
        </w:rPr>
      </w:pPr>
      <w:bookmarkStart w:id="114" w:name="_Ref313372286"/>
      <w:r w:rsidRPr="00C3320D">
        <w:rPr>
          <w:rFonts w:cs="Arial"/>
          <w:szCs w:val="22"/>
        </w:rPr>
        <w:t xml:space="preserve">The </w:t>
      </w:r>
      <w:r w:rsidR="00151B56" w:rsidRPr="00C3320D">
        <w:rPr>
          <w:rFonts w:cs="Arial"/>
          <w:szCs w:val="22"/>
        </w:rPr>
        <w:t>Supplier</w:t>
      </w:r>
      <w:r w:rsidRPr="00C3320D">
        <w:rPr>
          <w:rFonts w:cs="Arial"/>
          <w:szCs w:val="22"/>
        </w:rPr>
        <w:t xml:space="preserve"> shall ensure that each invoice (whether submitted electronically or in a paper form) contains all appropriate references and a detailed breakdown of the </w:t>
      </w:r>
      <w:r w:rsidR="00E56DC7"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provided </w:t>
      </w:r>
      <w:r w:rsidR="00D80835" w:rsidRPr="00C3320D">
        <w:rPr>
          <w:rFonts w:cs="Arial"/>
          <w:szCs w:val="22"/>
        </w:rPr>
        <w:t xml:space="preserve">and any </w:t>
      </w:r>
      <w:r w:rsidR="003A2BA1" w:rsidRPr="00C3320D">
        <w:rPr>
          <w:rFonts w:cs="Arial"/>
          <w:szCs w:val="22"/>
        </w:rPr>
        <w:t xml:space="preserve">Reimbursable Expenses and/or </w:t>
      </w:r>
      <w:r w:rsidR="005E5281" w:rsidRPr="00C3320D">
        <w:rPr>
          <w:rFonts w:cs="Arial"/>
          <w:szCs w:val="22"/>
        </w:rPr>
        <w:t>D</w:t>
      </w:r>
      <w:r w:rsidR="00D80835" w:rsidRPr="00C3320D">
        <w:rPr>
          <w:rFonts w:cs="Arial"/>
          <w:szCs w:val="22"/>
        </w:rPr>
        <w:t>isbursements</w:t>
      </w:r>
      <w:r w:rsidR="001C5B91" w:rsidRPr="00C3320D">
        <w:rPr>
          <w:rFonts w:cs="Arial"/>
          <w:szCs w:val="22"/>
        </w:rPr>
        <w:t xml:space="preserve"> and/or any other costs</w:t>
      </w:r>
      <w:r w:rsidR="00D80835" w:rsidRPr="00C3320D">
        <w:rPr>
          <w:rFonts w:cs="Arial"/>
          <w:szCs w:val="22"/>
        </w:rPr>
        <w:t xml:space="preserve"> </w:t>
      </w:r>
      <w:r w:rsidR="003A2BA1" w:rsidRPr="00C3320D">
        <w:rPr>
          <w:rFonts w:cs="Arial"/>
          <w:szCs w:val="22"/>
        </w:rPr>
        <w:t xml:space="preserve">(where the Customer has indicated in the Order Form that these are payable) </w:t>
      </w:r>
      <w:r w:rsidRPr="00C3320D">
        <w:rPr>
          <w:rFonts w:cs="Arial"/>
          <w:szCs w:val="22"/>
        </w:rPr>
        <w:t xml:space="preserve">and that it is supported by </w:t>
      </w:r>
      <w:r w:rsidR="00BD4249" w:rsidRPr="00C3320D">
        <w:rPr>
          <w:rFonts w:cs="Arial"/>
          <w:szCs w:val="22"/>
        </w:rPr>
        <w:t>Supporting Documentation</w:t>
      </w:r>
      <w:r w:rsidRPr="00C3320D">
        <w:rPr>
          <w:rFonts w:cs="Arial"/>
          <w:szCs w:val="22"/>
        </w:rPr>
        <w:t>.</w:t>
      </w:r>
      <w:bookmarkEnd w:id="114"/>
      <w:r w:rsidRPr="00C3320D">
        <w:rPr>
          <w:rFonts w:cs="Arial"/>
          <w:szCs w:val="22"/>
        </w:rPr>
        <w:t xml:space="preserve"> </w:t>
      </w:r>
    </w:p>
    <w:p w14:paraId="0AF0D6B6" w14:textId="2DC18348"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ensure that all invoices submitted to the </w:t>
      </w:r>
      <w:r w:rsidR="00C158E8" w:rsidRPr="00C3320D">
        <w:rPr>
          <w:rFonts w:cs="Arial"/>
          <w:szCs w:val="22"/>
        </w:rPr>
        <w:t>Customer</w:t>
      </w:r>
      <w:r w:rsidR="007657FB" w:rsidRPr="00C3320D">
        <w:rPr>
          <w:rFonts w:cs="Arial"/>
          <w:szCs w:val="22"/>
        </w:rPr>
        <w:t xml:space="preserve"> </w:t>
      </w:r>
      <w:r w:rsidR="00D80835" w:rsidRPr="00C3320D">
        <w:rPr>
          <w:rFonts w:cs="Arial"/>
          <w:szCs w:val="22"/>
        </w:rPr>
        <w:t xml:space="preserve">for </w:t>
      </w:r>
      <w:r w:rsidR="00F60EC1" w:rsidRPr="00C3320D">
        <w:rPr>
          <w:rFonts w:cs="Arial"/>
          <w:szCs w:val="22"/>
        </w:rPr>
        <w:t>the Ordered Panel Services</w:t>
      </w:r>
      <w:r w:rsidR="00706BB4" w:rsidRPr="00C3320D">
        <w:rPr>
          <w:rFonts w:cs="Arial"/>
          <w:szCs w:val="22"/>
        </w:rPr>
        <w:t xml:space="preserve"> </w:t>
      </w:r>
      <w:r w:rsidR="007657FB" w:rsidRPr="00C3320D">
        <w:rPr>
          <w:rFonts w:cs="Arial"/>
          <w:szCs w:val="22"/>
        </w:rPr>
        <w:t>are exclusive of the M</w:t>
      </w:r>
      <w:r w:rsidRPr="00C3320D">
        <w:rPr>
          <w:rFonts w:cs="Arial"/>
          <w:szCs w:val="22"/>
        </w:rPr>
        <w:t xml:space="preserve">anagement </w:t>
      </w:r>
      <w:r w:rsidR="007657FB" w:rsidRPr="00C3320D">
        <w:rPr>
          <w:rFonts w:cs="Arial"/>
          <w:szCs w:val="22"/>
        </w:rPr>
        <w:t>Charge</w:t>
      </w:r>
      <w:r w:rsidR="00D80835" w:rsidRPr="00C3320D">
        <w:rPr>
          <w:rFonts w:cs="Arial"/>
          <w:szCs w:val="22"/>
        </w:rPr>
        <w:t xml:space="preserve"> payable to the Authority in respect of the </w:t>
      </w:r>
      <w:r w:rsidR="003A2BA1" w:rsidRPr="00C3320D">
        <w:rPr>
          <w:rFonts w:cs="Arial"/>
          <w:szCs w:val="22"/>
        </w:rPr>
        <w:lastRenderedPageBreak/>
        <w:t xml:space="preserve">Ordered Panel </w:t>
      </w:r>
      <w:r w:rsidR="00AB51E9" w:rsidRPr="00C3320D">
        <w:rPr>
          <w:rFonts w:cs="Arial"/>
          <w:szCs w:val="22"/>
        </w:rPr>
        <w:t>Services</w:t>
      </w:r>
      <w:r w:rsidRPr="00C3320D">
        <w:rPr>
          <w:rFonts w:cs="Arial"/>
          <w:szCs w:val="22"/>
        </w:rPr>
        <w:t xml:space="preserve">. The </w:t>
      </w:r>
      <w:r w:rsidR="00151B56" w:rsidRPr="00C3320D">
        <w:rPr>
          <w:rFonts w:cs="Arial"/>
          <w:szCs w:val="22"/>
        </w:rPr>
        <w:t>Supplier</w:t>
      </w:r>
      <w:r w:rsidRPr="00C3320D">
        <w:rPr>
          <w:rFonts w:cs="Arial"/>
          <w:szCs w:val="22"/>
        </w:rPr>
        <w:t xml:space="preserve"> shall not </w:t>
      </w:r>
      <w:r w:rsidR="007657FB" w:rsidRPr="00C3320D">
        <w:rPr>
          <w:rFonts w:cs="Arial"/>
          <w:szCs w:val="22"/>
        </w:rPr>
        <w:t xml:space="preserve">be entitled to increase the </w:t>
      </w:r>
      <w:r w:rsidR="00AB51E9" w:rsidRPr="00C3320D">
        <w:rPr>
          <w:rFonts w:cs="Arial"/>
          <w:szCs w:val="22"/>
        </w:rPr>
        <w:t>Charges</w:t>
      </w:r>
      <w:r w:rsidR="007657FB" w:rsidRPr="00C3320D">
        <w:rPr>
          <w:rFonts w:cs="Arial"/>
          <w:szCs w:val="22"/>
        </w:rPr>
        <w:t xml:space="preserve"> </w:t>
      </w:r>
      <w:r w:rsidR="00D80835" w:rsidRPr="00C3320D">
        <w:rPr>
          <w:rFonts w:cs="Arial"/>
          <w:szCs w:val="22"/>
        </w:rPr>
        <w:t xml:space="preserve">by an amount equal to such Management Charge </w:t>
      </w:r>
      <w:r w:rsidRPr="00C3320D">
        <w:rPr>
          <w:rFonts w:cs="Arial"/>
          <w:szCs w:val="22"/>
        </w:rPr>
        <w:t xml:space="preserve">or </w:t>
      </w:r>
      <w:r w:rsidR="00D80835" w:rsidRPr="00C3320D">
        <w:rPr>
          <w:rFonts w:cs="Arial"/>
          <w:szCs w:val="22"/>
        </w:rPr>
        <w:t xml:space="preserve">to </w:t>
      </w:r>
      <w:r w:rsidRPr="00C3320D">
        <w:rPr>
          <w:rFonts w:cs="Arial"/>
          <w:szCs w:val="22"/>
        </w:rPr>
        <w:t xml:space="preserve">recover </w:t>
      </w:r>
      <w:r w:rsidR="00D80835" w:rsidRPr="00C3320D">
        <w:rPr>
          <w:rFonts w:cs="Arial"/>
          <w:szCs w:val="22"/>
        </w:rPr>
        <w:t xml:space="preserve">such Management Charge </w:t>
      </w:r>
      <w:r w:rsidRPr="00C3320D">
        <w:rPr>
          <w:rFonts w:cs="Arial"/>
          <w:szCs w:val="22"/>
        </w:rPr>
        <w:t xml:space="preserve">as a surcharge </w:t>
      </w:r>
      <w:r w:rsidR="00D80835" w:rsidRPr="00C3320D">
        <w:rPr>
          <w:rFonts w:cs="Arial"/>
          <w:szCs w:val="22"/>
        </w:rPr>
        <w:t>or disbursement</w:t>
      </w:r>
      <w:r w:rsidRPr="00C3320D">
        <w:rPr>
          <w:rFonts w:cs="Arial"/>
          <w:szCs w:val="22"/>
        </w:rPr>
        <w:t>.</w:t>
      </w:r>
    </w:p>
    <w:p w14:paraId="5469B305" w14:textId="77777777" w:rsidR="00C93116" w:rsidRPr="00C3320D" w:rsidRDefault="00C93116"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make any payments due to the </w:t>
      </w:r>
      <w:r w:rsidR="00C158E8" w:rsidRPr="00C3320D">
        <w:rPr>
          <w:rFonts w:cs="Arial"/>
          <w:szCs w:val="22"/>
        </w:rPr>
        <w:t>Customer</w:t>
      </w:r>
      <w:r w:rsidRPr="00C3320D">
        <w:rPr>
          <w:rFonts w:cs="Arial"/>
          <w:szCs w:val="22"/>
        </w:rPr>
        <w:t xml:space="preserve"> without any deduction whether by way of set-off, counterclaim, discount, abatement or otherwise unless the </w:t>
      </w:r>
      <w:r w:rsidR="00151B56" w:rsidRPr="00C3320D">
        <w:rPr>
          <w:rFonts w:cs="Arial"/>
          <w:szCs w:val="22"/>
        </w:rPr>
        <w:t>Supplier</w:t>
      </w:r>
      <w:r w:rsidRPr="00C3320D">
        <w:rPr>
          <w:rFonts w:cs="Arial"/>
          <w:szCs w:val="22"/>
        </w:rPr>
        <w:t xml:space="preserve"> has a valid court order requiring an amount equal to such deduction to be paid by the </w:t>
      </w:r>
      <w:r w:rsidR="00C158E8" w:rsidRPr="00C3320D">
        <w:rPr>
          <w:rFonts w:cs="Arial"/>
          <w:szCs w:val="22"/>
        </w:rPr>
        <w:t>Customer</w:t>
      </w:r>
      <w:r w:rsidRPr="00C3320D">
        <w:rPr>
          <w:rFonts w:cs="Arial"/>
          <w:szCs w:val="22"/>
        </w:rPr>
        <w:t xml:space="preserve"> to the </w:t>
      </w:r>
      <w:r w:rsidR="00151B56" w:rsidRPr="00C3320D">
        <w:rPr>
          <w:rFonts w:cs="Arial"/>
          <w:szCs w:val="22"/>
        </w:rPr>
        <w:t>Supplier</w:t>
      </w:r>
      <w:r w:rsidRPr="00C3320D">
        <w:rPr>
          <w:rFonts w:cs="Arial"/>
          <w:szCs w:val="22"/>
        </w:rPr>
        <w:t>.</w:t>
      </w:r>
    </w:p>
    <w:p w14:paraId="7605BBC7" w14:textId="77777777" w:rsidR="00F807DC" w:rsidRPr="00C3320D" w:rsidRDefault="00B014A2" w:rsidP="00D40F55">
      <w:pPr>
        <w:pStyle w:val="Heading3"/>
        <w:spacing w:before="120" w:after="120"/>
        <w:rPr>
          <w:rFonts w:cs="Arial"/>
          <w:szCs w:val="22"/>
        </w:rPr>
      </w:pPr>
      <w:r w:rsidRPr="00C3320D">
        <w:rPr>
          <w:rFonts w:cs="Arial"/>
          <w:szCs w:val="22"/>
        </w:rPr>
        <w:t>Subject always to the provisions of Clause </w:t>
      </w:r>
      <w:r w:rsidR="007064FA" w:rsidRPr="00C3320D">
        <w:rPr>
          <w:rFonts w:cs="Arial"/>
          <w:szCs w:val="22"/>
        </w:rPr>
        <w:t>16</w:t>
      </w:r>
      <w:r w:rsidRPr="00C3320D">
        <w:rPr>
          <w:rFonts w:cs="Arial"/>
          <w:szCs w:val="22"/>
        </w:rPr>
        <w:t>, i</w:t>
      </w:r>
      <w:r w:rsidR="00D80835" w:rsidRPr="00C3320D">
        <w:rPr>
          <w:rFonts w:cs="Arial"/>
          <w:szCs w:val="22"/>
        </w:rPr>
        <w:t>f</w:t>
      </w:r>
      <w:r w:rsidR="007562F7" w:rsidRPr="00C3320D">
        <w:rPr>
          <w:rFonts w:cs="Arial"/>
          <w:szCs w:val="22"/>
        </w:rPr>
        <w:t xml:space="preserve"> the </w:t>
      </w:r>
      <w:r w:rsidR="00151B56" w:rsidRPr="00C3320D">
        <w:rPr>
          <w:rFonts w:cs="Arial"/>
          <w:szCs w:val="22"/>
        </w:rPr>
        <w:t>Supplier</w:t>
      </w:r>
      <w:r w:rsidR="007562F7" w:rsidRPr="00C3320D">
        <w:rPr>
          <w:rFonts w:cs="Arial"/>
          <w:szCs w:val="22"/>
        </w:rPr>
        <w:t xml:space="preserve"> enters into a Sub</w:t>
      </w:r>
      <w:r w:rsidR="00B16352" w:rsidRPr="00C3320D">
        <w:rPr>
          <w:rFonts w:cs="Arial"/>
          <w:szCs w:val="22"/>
        </w:rPr>
        <w:t>-Contract</w:t>
      </w:r>
      <w:r w:rsidR="007562F7" w:rsidRPr="00C3320D">
        <w:rPr>
          <w:rFonts w:cs="Arial"/>
          <w:szCs w:val="22"/>
        </w:rPr>
        <w:t xml:space="preserve"> </w:t>
      </w:r>
      <w:r w:rsidR="00D80835" w:rsidRPr="00C3320D">
        <w:rPr>
          <w:rFonts w:cs="Arial"/>
          <w:szCs w:val="22"/>
        </w:rPr>
        <w:t>in respect of the</w:t>
      </w:r>
      <w:r w:rsidR="00CA672F" w:rsidRPr="00C3320D">
        <w:rPr>
          <w:rFonts w:cs="Arial"/>
          <w:szCs w:val="22"/>
        </w:rPr>
        <w:t xml:space="preserve"> Ordered Panel</w:t>
      </w:r>
      <w:r w:rsidR="00D80835" w:rsidRPr="00C3320D">
        <w:rPr>
          <w:rFonts w:cs="Arial"/>
          <w:szCs w:val="22"/>
        </w:rPr>
        <w:t xml:space="preserve"> </w:t>
      </w:r>
      <w:r w:rsidR="00AB51E9" w:rsidRPr="00C3320D">
        <w:rPr>
          <w:rFonts w:cs="Arial"/>
          <w:szCs w:val="22"/>
        </w:rPr>
        <w:t>Services</w:t>
      </w:r>
      <w:r w:rsidR="00B16352" w:rsidRPr="00C3320D">
        <w:rPr>
          <w:rFonts w:cs="Arial"/>
          <w:szCs w:val="22"/>
        </w:rPr>
        <w:t xml:space="preserve"> (or any part of them)</w:t>
      </w:r>
      <w:r w:rsidR="00D80835" w:rsidRPr="00C3320D">
        <w:rPr>
          <w:rFonts w:cs="Arial"/>
          <w:szCs w:val="22"/>
        </w:rPr>
        <w:t xml:space="preserve">, </w:t>
      </w:r>
      <w:r w:rsidR="007562F7" w:rsidRPr="00C3320D">
        <w:rPr>
          <w:rFonts w:cs="Arial"/>
          <w:szCs w:val="22"/>
        </w:rPr>
        <w:t>it shall ensure that a provision is included in such Sub</w:t>
      </w:r>
      <w:r w:rsidR="00B16352" w:rsidRPr="00C3320D">
        <w:rPr>
          <w:rFonts w:cs="Arial"/>
          <w:szCs w:val="22"/>
        </w:rPr>
        <w:t>-Contract</w:t>
      </w:r>
      <w:r w:rsidR="007562F7" w:rsidRPr="00C3320D">
        <w:rPr>
          <w:rFonts w:cs="Arial"/>
          <w:szCs w:val="22"/>
        </w:rPr>
        <w:t xml:space="preserve"> which requires payment to be made of all sums due by the </w:t>
      </w:r>
      <w:r w:rsidR="00151B56" w:rsidRPr="00C3320D">
        <w:rPr>
          <w:rFonts w:cs="Arial"/>
          <w:szCs w:val="22"/>
        </w:rPr>
        <w:t>Supplier</w:t>
      </w:r>
      <w:r w:rsidR="007562F7" w:rsidRPr="00C3320D">
        <w:rPr>
          <w:rFonts w:cs="Arial"/>
          <w:szCs w:val="22"/>
        </w:rPr>
        <w:t xml:space="preserve"> to the Sub-</w:t>
      </w:r>
      <w:r w:rsidR="008C689D" w:rsidRPr="00C3320D">
        <w:rPr>
          <w:rFonts w:cs="Arial"/>
          <w:szCs w:val="22"/>
        </w:rPr>
        <w:t>Contract</w:t>
      </w:r>
      <w:r w:rsidR="007562F7" w:rsidRPr="00C3320D">
        <w:rPr>
          <w:rFonts w:cs="Arial"/>
          <w:szCs w:val="22"/>
        </w:rPr>
        <w:t>or within a specified period not exceeding thirty (30) calendar days from the receipt of a validly issued invoice, in accordance with the terms of the Sub-</w:t>
      </w:r>
      <w:r w:rsidR="008C689D" w:rsidRPr="00C3320D">
        <w:rPr>
          <w:rFonts w:cs="Arial"/>
          <w:szCs w:val="22"/>
        </w:rPr>
        <w:t>Contract</w:t>
      </w:r>
      <w:r w:rsidR="007562F7" w:rsidRPr="00C3320D">
        <w:rPr>
          <w:rFonts w:cs="Arial"/>
          <w:szCs w:val="22"/>
        </w:rPr>
        <w:t>.</w:t>
      </w:r>
    </w:p>
    <w:p w14:paraId="5501AFE3" w14:textId="77777777" w:rsidR="00B16352" w:rsidRPr="00C3320D" w:rsidRDefault="007562F7" w:rsidP="00D40F55">
      <w:pPr>
        <w:pStyle w:val="Heading3"/>
        <w:spacing w:before="120" w:after="120"/>
        <w:rPr>
          <w:rFonts w:cs="Arial"/>
          <w:szCs w:val="22"/>
        </w:rPr>
      </w:pPr>
      <w:bookmarkStart w:id="115" w:name="_Ref313370735"/>
      <w:r w:rsidRPr="00C3320D">
        <w:rPr>
          <w:rFonts w:cs="Arial"/>
          <w:szCs w:val="22"/>
        </w:rPr>
        <w:t xml:space="preserve">The </w:t>
      </w:r>
      <w:r w:rsidR="00151B56" w:rsidRPr="00C3320D">
        <w:rPr>
          <w:rFonts w:cs="Arial"/>
          <w:szCs w:val="22"/>
        </w:rPr>
        <w:t>Supplier</w:t>
      </w:r>
      <w:r w:rsidRPr="00C3320D">
        <w:rPr>
          <w:rFonts w:cs="Arial"/>
          <w:szCs w:val="22"/>
        </w:rPr>
        <w:t xml:space="preserve"> shall not suspend the supply of the </w:t>
      </w:r>
      <w:r w:rsidR="00CA672F"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unless</w:t>
      </w:r>
      <w:r w:rsidR="00B16352" w:rsidRPr="00C3320D">
        <w:rPr>
          <w:rFonts w:cs="Arial"/>
          <w:szCs w:val="22"/>
        </w:rPr>
        <w:t>:</w:t>
      </w:r>
      <w:r w:rsidRPr="00C3320D">
        <w:rPr>
          <w:rFonts w:cs="Arial"/>
          <w:szCs w:val="22"/>
        </w:rPr>
        <w:t xml:space="preserve"> </w:t>
      </w:r>
    </w:p>
    <w:p w14:paraId="3CC57533" w14:textId="77777777" w:rsidR="00B16352" w:rsidRPr="00C3320D" w:rsidRDefault="007562F7" w:rsidP="00D40F55">
      <w:pPr>
        <w:pStyle w:val="Heading4"/>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is entitled to terminate the </w:t>
      </w:r>
      <w:r w:rsidR="008C689D" w:rsidRPr="00C3320D">
        <w:rPr>
          <w:rFonts w:cs="Arial"/>
          <w:szCs w:val="22"/>
        </w:rPr>
        <w:t>Legal Services Contract</w:t>
      </w:r>
      <w:r w:rsidRPr="00C3320D">
        <w:rPr>
          <w:rFonts w:cs="Arial"/>
          <w:szCs w:val="22"/>
        </w:rPr>
        <w:t xml:space="preserve"> under </w:t>
      </w:r>
      <w:r w:rsidR="00E6002D" w:rsidRPr="00C3320D">
        <w:rPr>
          <w:rFonts w:cs="Arial"/>
          <w:szCs w:val="22"/>
        </w:rPr>
        <w:t>Clause </w:t>
      </w:r>
      <w:r w:rsidR="007064FA" w:rsidRPr="00C3320D">
        <w:rPr>
          <w:rFonts w:cs="Arial"/>
          <w:szCs w:val="22"/>
        </w:rPr>
        <w:t>11</w:t>
      </w:r>
      <w:r w:rsidR="00D71A7A" w:rsidRPr="00C3320D">
        <w:rPr>
          <w:rFonts w:cs="Arial"/>
          <w:szCs w:val="22"/>
        </w:rPr>
        <w:t>.2.2</w:t>
      </w:r>
      <w:r w:rsidR="004C0456" w:rsidRPr="00C3320D">
        <w:rPr>
          <w:rFonts w:cs="Arial"/>
          <w:szCs w:val="22"/>
        </w:rPr>
        <w:t xml:space="preserve"> on the grounds of the</w:t>
      </w:r>
      <w:r w:rsidRPr="00C3320D">
        <w:rPr>
          <w:rFonts w:cs="Arial"/>
          <w:szCs w:val="22"/>
        </w:rPr>
        <w:t xml:space="preserve"> </w:t>
      </w:r>
      <w:r w:rsidR="00C158E8" w:rsidRPr="00C3320D">
        <w:rPr>
          <w:rFonts w:cs="Arial"/>
          <w:szCs w:val="22"/>
        </w:rPr>
        <w:t>Customer</w:t>
      </w:r>
      <w:r w:rsidRPr="00C3320D">
        <w:rPr>
          <w:rFonts w:cs="Arial"/>
          <w:szCs w:val="22"/>
        </w:rPr>
        <w:t xml:space="preserve">’s failure to pay undisputed sums of money.  Interest shall be payable by the </w:t>
      </w:r>
      <w:r w:rsidR="00C158E8" w:rsidRPr="00C3320D">
        <w:rPr>
          <w:rFonts w:cs="Arial"/>
          <w:szCs w:val="22"/>
        </w:rPr>
        <w:t>Customer</w:t>
      </w:r>
      <w:r w:rsidRPr="00C3320D">
        <w:rPr>
          <w:rFonts w:cs="Arial"/>
          <w:szCs w:val="22"/>
        </w:rPr>
        <w:t xml:space="preserve"> </w:t>
      </w:r>
      <w:r w:rsidR="00C93116" w:rsidRPr="00C3320D">
        <w:rPr>
          <w:rFonts w:cs="Arial"/>
          <w:szCs w:val="22"/>
        </w:rPr>
        <w:t xml:space="preserve">in accordance with the Late Payment of Commercial Debts (Interest) Act 1998 </w:t>
      </w:r>
      <w:r w:rsidRPr="00C3320D">
        <w:rPr>
          <w:rFonts w:cs="Arial"/>
          <w:szCs w:val="22"/>
        </w:rPr>
        <w:t>on the late payment of any undisputed sums of money properly invoiced</w:t>
      </w:r>
      <w:r w:rsidR="00C93116" w:rsidRPr="00C3320D">
        <w:rPr>
          <w:rFonts w:cs="Arial"/>
          <w:szCs w:val="22"/>
        </w:rPr>
        <w:t xml:space="preserve"> by the </w:t>
      </w:r>
      <w:r w:rsidR="00151B56" w:rsidRPr="00C3320D">
        <w:rPr>
          <w:rFonts w:cs="Arial"/>
          <w:szCs w:val="22"/>
        </w:rPr>
        <w:t>Supplier</w:t>
      </w:r>
      <w:r w:rsidR="00C93116" w:rsidRPr="00C3320D">
        <w:rPr>
          <w:rFonts w:cs="Arial"/>
          <w:szCs w:val="22"/>
        </w:rPr>
        <w:t xml:space="preserve"> in respect of the </w:t>
      </w:r>
      <w:r w:rsidR="00AB51E9" w:rsidRPr="00C3320D">
        <w:rPr>
          <w:rFonts w:cs="Arial"/>
          <w:szCs w:val="22"/>
        </w:rPr>
        <w:t>Services</w:t>
      </w:r>
      <w:r w:rsidR="00B16352" w:rsidRPr="00C3320D">
        <w:rPr>
          <w:rFonts w:cs="Arial"/>
          <w:szCs w:val="22"/>
        </w:rPr>
        <w:t>; and</w:t>
      </w:r>
    </w:p>
    <w:p w14:paraId="7E2E0848" w14:textId="21E7DFB5" w:rsidR="00F807DC" w:rsidRPr="00C3320D" w:rsidRDefault="00B16352" w:rsidP="00D40F55">
      <w:pPr>
        <w:pStyle w:val="Heading4"/>
        <w:spacing w:before="120" w:after="120"/>
        <w:rPr>
          <w:rFonts w:cs="Arial"/>
          <w:szCs w:val="22"/>
        </w:rPr>
      </w:pPr>
      <w:r w:rsidRPr="00C3320D">
        <w:rPr>
          <w:rFonts w:cs="Arial"/>
          <w:szCs w:val="22"/>
        </w:rPr>
        <w:t xml:space="preserve">the Supplier has provided ten (10) Working </w:t>
      </w:r>
      <w:r w:rsidR="009C3FE1">
        <w:rPr>
          <w:rFonts w:cs="Arial"/>
          <w:szCs w:val="22"/>
        </w:rPr>
        <w:t>Days</w:t>
      </w:r>
      <w:r w:rsidR="009C3FE1" w:rsidRPr="00C3320D">
        <w:rPr>
          <w:rFonts w:cs="Arial"/>
          <w:szCs w:val="22"/>
        </w:rPr>
        <w:t>’ notice</w:t>
      </w:r>
      <w:r w:rsidRPr="00C3320D">
        <w:rPr>
          <w:rFonts w:cs="Arial"/>
          <w:szCs w:val="22"/>
        </w:rPr>
        <w:t xml:space="preserve"> of its intention to suspend the provision of </w:t>
      </w:r>
      <w:r w:rsidR="00F60EC1" w:rsidRPr="00C3320D">
        <w:rPr>
          <w:rFonts w:cs="Arial"/>
          <w:szCs w:val="22"/>
        </w:rPr>
        <w:t>the Ordered Panel Services</w:t>
      </w:r>
      <w:r w:rsidR="007562F7" w:rsidRPr="00C3320D">
        <w:rPr>
          <w:rFonts w:cs="Arial"/>
          <w:szCs w:val="22"/>
        </w:rPr>
        <w:t>.</w:t>
      </w:r>
      <w:bookmarkEnd w:id="115"/>
    </w:p>
    <w:p w14:paraId="47009B6E" w14:textId="77777777" w:rsidR="001243F1"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accept the Government Procurement Card as a means of payment for the </w:t>
      </w:r>
      <w:r w:rsidR="007064FA"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where such card is agreed with the </w:t>
      </w:r>
      <w:r w:rsidR="00C158E8" w:rsidRPr="00C3320D">
        <w:rPr>
          <w:rFonts w:cs="Arial"/>
          <w:szCs w:val="22"/>
        </w:rPr>
        <w:t>Customer</w:t>
      </w:r>
      <w:r w:rsidRPr="00C3320D">
        <w:rPr>
          <w:rFonts w:cs="Arial"/>
          <w:szCs w:val="22"/>
        </w:rPr>
        <w:t xml:space="preserve"> to be a suitable means of payment. </w:t>
      </w:r>
      <w:r w:rsidR="004C0456" w:rsidRPr="00C3320D">
        <w:rPr>
          <w:rFonts w:cs="Arial"/>
          <w:szCs w:val="22"/>
        </w:rPr>
        <w:t xml:space="preserve"> </w:t>
      </w:r>
      <w:r w:rsidRPr="00C3320D">
        <w:rPr>
          <w:rFonts w:cs="Arial"/>
          <w:szCs w:val="22"/>
        </w:rPr>
        <w:t xml:space="preserve">The </w:t>
      </w:r>
      <w:r w:rsidR="00151B56" w:rsidRPr="00C3320D">
        <w:rPr>
          <w:rFonts w:cs="Arial"/>
          <w:szCs w:val="22"/>
        </w:rPr>
        <w:t>Supplier</w:t>
      </w:r>
      <w:r w:rsidRPr="00C3320D">
        <w:rPr>
          <w:rFonts w:cs="Arial"/>
          <w:szCs w:val="22"/>
        </w:rPr>
        <w:t xml:space="preserve"> shall be solely liable to pay any merchant fee levied for using the Government Procurement Card and shall not be entitled to recover this charge from the </w:t>
      </w:r>
      <w:r w:rsidR="00C158E8" w:rsidRPr="00C3320D">
        <w:rPr>
          <w:rFonts w:cs="Arial"/>
          <w:szCs w:val="22"/>
        </w:rPr>
        <w:t>Customer</w:t>
      </w:r>
      <w:r w:rsidR="00BC6D91" w:rsidRPr="00C3320D">
        <w:rPr>
          <w:rFonts w:cs="Arial"/>
          <w:szCs w:val="22"/>
        </w:rPr>
        <w:t>.</w:t>
      </w:r>
    </w:p>
    <w:p w14:paraId="7D57ACBD" w14:textId="77777777" w:rsidR="00C93116" w:rsidRPr="00C3320D" w:rsidRDefault="00C93116" w:rsidP="00D40F55">
      <w:pPr>
        <w:pStyle w:val="Heading3"/>
        <w:spacing w:before="120" w:after="120"/>
        <w:rPr>
          <w:rFonts w:cs="Arial"/>
          <w:szCs w:val="22"/>
        </w:rPr>
      </w:pPr>
      <w:r w:rsidRPr="00C3320D">
        <w:rPr>
          <w:rFonts w:cs="Arial"/>
          <w:szCs w:val="22"/>
        </w:rPr>
        <w:t xml:space="preserve">All payments due </w:t>
      </w:r>
      <w:r w:rsidR="00B16352" w:rsidRPr="00C3320D">
        <w:rPr>
          <w:rFonts w:cs="Arial"/>
          <w:szCs w:val="22"/>
        </w:rPr>
        <w:t xml:space="preserve">hereunder </w:t>
      </w:r>
      <w:r w:rsidRPr="00C3320D">
        <w:rPr>
          <w:rFonts w:cs="Arial"/>
          <w:szCs w:val="22"/>
        </w:rPr>
        <w:t xml:space="preserve">shall be made in cleared funds to such bank or building society account as </w:t>
      </w:r>
      <w:r w:rsidR="00B16352" w:rsidRPr="00C3320D">
        <w:rPr>
          <w:rFonts w:cs="Arial"/>
          <w:szCs w:val="22"/>
        </w:rPr>
        <w:t xml:space="preserve">is specified at paragraph </w:t>
      </w:r>
      <w:r w:rsidR="007064FA" w:rsidRPr="00C3320D">
        <w:rPr>
          <w:rFonts w:cs="Arial"/>
          <w:szCs w:val="22"/>
        </w:rPr>
        <w:t>3.6</w:t>
      </w:r>
      <w:r w:rsidR="00B16352" w:rsidRPr="00C3320D">
        <w:rPr>
          <w:rFonts w:cs="Arial"/>
          <w:szCs w:val="22"/>
        </w:rPr>
        <w:t xml:space="preserve"> of section B of the Order Form or otherwise as </w:t>
      </w:r>
      <w:r w:rsidRPr="00C3320D">
        <w:rPr>
          <w:rFonts w:cs="Arial"/>
          <w:szCs w:val="22"/>
        </w:rPr>
        <w:t>the recipient Party may from time to time direct</w:t>
      </w:r>
      <w:r w:rsidR="00905D84" w:rsidRPr="00C3320D">
        <w:rPr>
          <w:rFonts w:cs="Arial"/>
          <w:szCs w:val="22"/>
        </w:rPr>
        <w:t xml:space="preserve"> by notice</w:t>
      </w:r>
      <w:r w:rsidRPr="00C3320D">
        <w:rPr>
          <w:rFonts w:cs="Arial"/>
          <w:szCs w:val="22"/>
        </w:rPr>
        <w:t xml:space="preserve"> in writing.</w:t>
      </w:r>
    </w:p>
    <w:p w14:paraId="278AD070" w14:textId="77777777" w:rsidR="00F807DC" w:rsidRPr="00C3320D" w:rsidRDefault="007562F7" w:rsidP="00D40F55">
      <w:pPr>
        <w:pStyle w:val="Heading2"/>
        <w:keepNext/>
        <w:tabs>
          <w:tab w:val="num" w:pos="720"/>
        </w:tabs>
        <w:spacing w:before="120" w:after="120"/>
        <w:ind w:left="720"/>
        <w:rPr>
          <w:rFonts w:cs="Arial"/>
          <w:b/>
          <w:szCs w:val="22"/>
        </w:rPr>
      </w:pPr>
      <w:bookmarkStart w:id="116" w:name="_Ref313370178"/>
      <w:r w:rsidRPr="00C3320D">
        <w:rPr>
          <w:rFonts w:cs="Arial"/>
          <w:b/>
          <w:szCs w:val="22"/>
        </w:rPr>
        <w:t>Recovery of Sums Due</w:t>
      </w:r>
      <w:bookmarkEnd w:id="116"/>
    </w:p>
    <w:p w14:paraId="136B233F" w14:textId="77777777" w:rsidR="001243F1" w:rsidRPr="00C3320D" w:rsidRDefault="007562F7" w:rsidP="00D40F55">
      <w:pPr>
        <w:pStyle w:val="Heading3"/>
        <w:spacing w:before="120" w:after="120"/>
        <w:rPr>
          <w:rFonts w:cs="Arial"/>
          <w:szCs w:val="22"/>
        </w:rPr>
      </w:pPr>
      <w:r w:rsidRPr="00C3320D">
        <w:rPr>
          <w:rFonts w:cs="Arial"/>
          <w:szCs w:val="22"/>
        </w:rPr>
        <w:t xml:space="preserve">Wherever under the </w:t>
      </w:r>
      <w:r w:rsidR="008C689D" w:rsidRPr="00C3320D">
        <w:rPr>
          <w:rFonts w:cs="Arial"/>
          <w:szCs w:val="22"/>
        </w:rPr>
        <w:t>Legal Services Contract</w:t>
      </w:r>
      <w:r w:rsidRPr="00C3320D">
        <w:rPr>
          <w:rFonts w:cs="Arial"/>
          <w:szCs w:val="22"/>
        </w:rPr>
        <w:t xml:space="preserve"> any sum of money is recoverable from or payable by the </w:t>
      </w:r>
      <w:r w:rsidR="00151B56" w:rsidRPr="00C3320D">
        <w:rPr>
          <w:rFonts w:cs="Arial"/>
          <w:szCs w:val="22"/>
        </w:rPr>
        <w:t>Supplier</w:t>
      </w:r>
      <w:r w:rsidRPr="00C3320D">
        <w:rPr>
          <w:rFonts w:cs="Arial"/>
          <w:szCs w:val="22"/>
        </w:rPr>
        <w:t xml:space="preserve"> (including any sum which the </w:t>
      </w:r>
      <w:r w:rsidR="00151B56" w:rsidRPr="00C3320D">
        <w:rPr>
          <w:rFonts w:cs="Arial"/>
          <w:szCs w:val="22"/>
        </w:rPr>
        <w:t>Supplier</w:t>
      </w:r>
      <w:r w:rsidRPr="00C3320D">
        <w:rPr>
          <w:rFonts w:cs="Arial"/>
          <w:szCs w:val="22"/>
        </w:rPr>
        <w:t xml:space="preserve"> is liable to pay to the </w:t>
      </w:r>
      <w:r w:rsidR="00C158E8" w:rsidRPr="00C3320D">
        <w:rPr>
          <w:rFonts w:cs="Arial"/>
          <w:szCs w:val="22"/>
        </w:rPr>
        <w:t>Customer</w:t>
      </w:r>
      <w:r w:rsidRPr="00C3320D">
        <w:rPr>
          <w:rFonts w:cs="Arial"/>
          <w:szCs w:val="22"/>
        </w:rPr>
        <w:t xml:space="preserve"> in respect of any breach of the </w:t>
      </w:r>
      <w:r w:rsidR="008C689D" w:rsidRPr="00C3320D">
        <w:rPr>
          <w:rFonts w:cs="Arial"/>
          <w:szCs w:val="22"/>
        </w:rPr>
        <w:t>Legal Services Contract</w:t>
      </w:r>
      <w:r w:rsidRPr="00C3320D">
        <w:rPr>
          <w:rFonts w:cs="Arial"/>
          <w:szCs w:val="22"/>
        </w:rPr>
        <w:t xml:space="preserve">), the </w:t>
      </w:r>
      <w:r w:rsidR="00C158E8" w:rsidRPr="00C3320D">
        <w:rPr>
          <w:rFonts w:cs="Arial"/>
          <w:szCs w:val="22"/>
        </w:rPr>
        <w:t>Customer</w:t>
      </w:r>
      <w:r w:rsidRPr="00C3320D">
        <w:rPr>
          <w:rFonts w:cs="Arial"/>
          <w:szCs w:val="22"/>
        </w:rPr>
        <w:t xml:space="preserve"> may unilaterally deduct that sum from any sum then due, or which at any later time may become due to the </w:t>
      </w:r>
      <w:r w:rsidR="00151B56" w:rsidRPr="00C3320D">
        <w:rPr>
          <w:rFonts w:cs="Arial"/>
          <w:szCs w:val="22"/>
        </w:rPr>
        <w:t>Supplier</w:t>
      </w:r>
      <w:r w:rsidRPr="00C3320D">
        <w:rPr>
          <w:rFonts w:cs="Arial"/>
          <w:szCs w:val="22"/>
        </w:rPr>
        <w:t xml:space="preserve"> under </w:t>
      </w:r>
      <w:r w:rsidR="0013772A" w:rsidRPr="00C3320D">
        <w:rPr>
          <w:rFonts w:cs="Arial"/>
          <w:szCs w:val="22"/>
        </w:rPr>
        <w:t xml:space="preserve">the </w:t>
      </w:r>
      <w:r w:rsidR="008C689D" w:rsidRPr="00C3320D">
        <w:rPr>
          <w:rFonts w:cs="Arial"/>
          <w:szCs w:val="22"/>
        </w:rPr>
        <w:t>Legal Services Contract</w:t>
      </w:r>
      <w:r w:rsidR="007064FA" w:rsidRPr="00C3320D">
        <w:rPr>
          <w:rFonts w:cs="Arial"/>
          <w:szCs w:val="22"/>
        </w:rPr>
        <w:t>.</w:t>
      </w:r>
      <w:r w:rsidRPr="00C3320D">
        <w:rPr>
          <w:rFonts w:cs="Arial"/>
          <w:szCs w:val="22"/>
        </w:rPr>
        <w:t xml:space="preserve"> </w:t>
      </w:r>
    </w:p>
    <w:p w14:paraId="1033D11A" w14:textId="77777777" w:rsidR="00F807DC" w:rsidRPr="00C3320D" w:rsidRDefault="007562F7" w:rsidP="00D40F55">
      <w:pPr>
        <w:pStyle w:val="Heading3"/>
        <w:spacing w:before="120" w:after="120"/>
        <w:rPr>
          <w:rFonts w:cs="Arial"/>
          <w:szCs w:val="22"/>
        </w:rPr>
      </w:pPr>
      <w:r w:rsidRPr="00C3320D">
        <w:rPr>
          <w:rFonts w:cs="Arial"/>
          <w:szCs w:val="22"/>
        </w:rPr>
        <w:t xml:space="preserve">Any overpayment by either Party, whether of the </w:t>
      </w:r>
      <w:r w:rsidR="00AB51E9" w:rsidRPr="00C3320D">
        <w:rPr>
          <w:rFonts w:cs="Arial"/>
          <w:szCs w:val="22"/>
        </w:rPr>
        <w:t>Charges</w:t>
      </w:r>
      <w:r w:rsidRPr="00C3320D">
        <w:rPr>
          <w:rFonts w:cs="Arial"/>
          <w:szCs w:val="22"/>
        </w:rPr>
        <w:t xml:space="preserve"> or of VAT or otherwise, shall be a sum of money recoverable by the Party who made the overpayment from the Party in receipt of the overpayment. </w:t>
      </w:r>
    </w:p>
    <w:p w14:paraId="2EE9822D" w14:textId="77777777" w:rsidR="00AC4EAD" w:rsidRPr="00C3320D" w:rsidRDefault="007B35D4" w:rsidP="00D40F55">
      <w:pPr>
        <w:pStyle w:val="Heading1"/>
        <w:keepNext/>
        <w:spacing w:before="120" w:after="120"/>
        <w:rPr>
          <w:rFonts w:cs="Arial"/>
          <w:szCs w:val="22"/>
        </w:rPr>
      </w:pPr>
      <w:bookmarkStart w:id="117" w:name="_Toc461702396"/>
      <w:bookmarkStart w:id="118" w:name="_Ref313371594"/>
      <w:r w:rsidRPr="00C3320D">
        <w:rPr>
          <w:rFonts w:cs="Arial"/>
          <w:szCs w:val="22"/>
        </w:rPr>
        <w:t>LIABILITY</w:t>
      </w:r>
      <w:r w:rsidR="003C6C6B" w:rsidRPr="00C3320D">
        <w:rPr>
          <w:rFonts w:cs="Arial"/>
          <w:szCs w:val="22"/>
        </w:rPr>
        <w:t xml:space="preserve"> AND INSURANCE</w:t>
      </w:r>
      <w:bookmarkEnd w:id="117"/>
    </w:p>
    <w:p w14:paraId="4F33C6DF" w14:textId="77777777" w:rsidR="003C6C6B" w:rsidRPr="00C3320D" w:rsidRDefault="003C6C6B" w:rsidP="00D40F55">
      <w:pPr>
        <w:pStyle w:val="Heading2"/>
        <w:keepNext/>
        <w:tabs>
          <w:tab w:val="num" w:pos="720"/>
        </w:tabs>
        <w:spacing w:before="120" w:after="120"/>
        <w:ind w:left="720"/>
        <w:rPr>
          <w:rFonts w:cs="Arial"/>
          <w:b/>
          <w:szCs w:val="22"/>
        </w:rPr>
      </w:pPr>
      <w:r w:rsidRPr="00C3320D">
        <w:rPr>
          <w:rFonts w:cs="Arial"/>
          <w:b/>
          <w:szCs w:val="22"/>
        </w:rPr>
        <w:t>Liability</w:t>
      </w:r>
    </w:p>
    <w:p w14:paraId="106140A4" w14:textId="77777777" w:rsidR="00CB2406" w:rsidRPr="00C3320D" w:rsidRDefault="00CB2406" w:rsidP="00D40F55">
      <w:pPr>
        <w:pStyle w:val="Heading3"/>
        <w:spacing w:before="120" w:after="120"/>
        <w:rPr>
          <w:rFonts w:cs="Arial"/>
          <w:szCs w:val="22"/>
        </w:rPr>
      </w:pPr>
      <w:bookmarkStart w:id="119" w:name="_Ref311654936"/>
      <w:r w:rsidRPr="00C3320D">
        <w:rPr>
          <w:rFonts w:cs="Arial"/>
          <w:szCs w:val="22"/>
        </w:rPr>
        <w:t>Neither Party excludes or limits its liability for:</w:t>
      </w:r>
      <w:bookmarkEnd w:id="119"/>
    </w:p>
    <w:p w14:paraId="7DF98F11" w14:textId="77777777" w:rsidR="00CB2406" w:rsidRPr="00C3320D" w:rsidRDefault="00CB2406" w:rsidP="00D40F55">
      <w:pPr>
        <w:pStyle w:val="Heading4"/>
        <w:spacing w:before="120" w:after="120"/>
        <w:rPr>
          <w:rFonts w:cs="Arial"/>
          <w:szCs w:val="22"/>
        </w:rPr>
      </w:pPr>
      <w:r w:rsidRPr="00C3320D">
        <w:rPr>
          <w:rFonts w:cs="Arial"/>
          <w:szCs w:val="22"/>
        </w:rPr>
        <w:t xml:space="preserve">death or personal injury caused by its negligence, or that of its employees, agents or </w:t>
      </w:r>
      <w:r w:rsidR="00905D84" w:rsidRPr="00C3320D">
        <w:rPr>
          <w:rFonts w:cs="Arial"/>
          <w:szCs w:val="22"/>
        </w:rPr>
        <w:t>S</w:t>
      </w:r>
      <w:r w:rsidRPr="00C3320D">
        <w:rPr>
          <w:rFonts w:cs="Arial"/>
          <w:szCs w:val="22"/>
        </w:rPr>
        <w:t>ub-</w:t>
      </w:r>
      <w:r w:rsidR="008C689D" w:rsidRPr="00C3320D">
        <w:rPr>
          <w:rFonts w:cs="Arial"/>
          <w:szCs w:val="22"/>
        </w:rPr>
        <w:t>Contract</w:t>
      </w:r>
      <w:r w:rsidRPr="00C3320D">
        <w:rPr>
          <w:rFonts w:cs="Arial"/>
          <w:szCs w:val="22"/>
        </w:rPr>
        <w:t>ors; or</w:t>
      </w:r>
    </w:p>
    <w:p w14:paraId="69F287EB" w14:textId="77777777" w:rsidR="006E6177" w:rsidRPr="00C3320D" w:rsidRDefault="00D87E5F" w:rsidP="00D40F55">
      <w:pPr>
        <w:pStyle w:val="Heading4"/>
        <w:spacing w:before="120" w:after="120"/>
        <w:rPr>
          <w:rFonts w:cs="Arial"/>
          <w:szCs w:val="22"/>
        </w:rPr>
      </w:pPr>
      <w:r w:rsidRPr="00C3320D">
        <w:rPr>
          <w:rFonts w:cs="Arial"/>
          <w:szCs w:val="22"/>
        </w:rPr>
        <w:t>bribery or F</w:t>
      </w:r>
      <w:r w:rsidR="00CB2406" w:rsidRPr="00C3320D">
        <w:rPr>
          <w:rFonts w:cs="Arial"/>
          <w:szCs w:val="22"/>
        </w:rPr>
        <w:t>raud by it or its employees</w:t>
      </w:r>
      <w:r w:rsidR="00CA672F" w:rsidRPr="00C3320D">
        <w:rPr>
          <w:rFonts w:cs="Arial"/>
          <w:szCs w:val="22"/>
        </w:rPr>
        <w:t xml:space="preserve"> or agents</w:t>
      </w:r>
      <w:r w:rsidR="006E6177" w:rsidRPr="00C3320D">
        <w:rPr>
          <w:rFonts w:cs="Arial"/>
          <w:szCs w:val="22"/>
        </w:rPr>
        <w:t>; or</w:t>
      </w:r>
    </w:p>
    <w:p w14:paraId="18552F3F" w14:textId="77777777" w:rsidR="00CB2406" w:rsidRPr="00C3320D" w:rsidRDefault="006E6177" w:rsidP="00D40F55">
      <w:pPr>
        <w:pStyle w:val="Heading4"/>
        <w:spacing w:before="120" w:after="120"/>
        <w:rPr>
          <w:rFonts w:cs="Arial"/>
          <w:szCs w:val="22"/>
        </w:rPr>
      </w:pPr>
      <w:r w:rsidRPr="00C3320D">
        <w:rPr>
          <w:rFonts w:cs="Arial"/>
          <w:szCs w:val="22"/>
        </w:rPr>
        <w:t>any other liability than cannot be excluded or limited under Law</w:t>
      </w:r>
      <w:r w:rsidR="00CB2406" w:rsidRPr="00C3320D">
        <w:rPr>
          <w:rFonts w:cs="Arial"/>
          <w:szCs w:val="22"/>
        </w:rPr>
        <w:t>.</w:t>
      </w:r>
    </w:p>
    <w:p w14:paraId="17023471" w14:textId="77777777" w:rsidR="00AC4EAD" w:rsidRPr="00C3320D" w:rsidRDefault="00AC4EAD" w:rsidP="00D40F55">
      <w:pPr>
        <w:pStyle w:val="Heading3"/>
        <w:spacing w:before="120" w:after="120"/>
        <w:rPr>
          <w:rFonts w:cs="Arial"/>
          <w:szCs w:val="22"/>
        </w:rPr>
      </w:pPr>
      <w:r w:rsidRPr="00C3320D">
        <w:rPr>
          <w:rFonts w:cs="Arial"/>
          <w:szCs w:val="22"/>
        </w:rPr>
        <w:lastRenderedPageBreak/>
        <w:t xml:space="preserve">No individual nor any service company of the </w:t>
      </w:r>
      <w:r w:rsidR="00151B56" w:rsidRPr="00C3320D">
        <w:rPr>
          <w:rFonts w:cs="Arial"/>
          <w:szCs w:val="22"/>
        </w:rPr>
        <w:t>Supplier</w:t>
      </w:r>
      <w:r w:rsidRPr="00C3320D">
        <w:rPr>
          <w:rFonts w:cs="Arial"/>
          <w:szCs w:val="22"/>
        </w:rPr>
        <w:t xml:space="preserve"> employing that individual shall have any personal liability to the </w:t>
      </w:r>
      <w:r w:rsidR="00C158E8" w:rsidRPr="00C3320D">
        <w:rPr>
          <w:rFonts w:cs="Arial"/>
          <w:szCs w:val="22"/>
        </w:rPr>
        <w:t>Customer</w:t>
      </w:r>
      <w:r w:rsidRPr="00C3320D">
        <w:rPr>
          <w:rFonts w:cs="Arial"/>
          <w:szCs w:val="22"/>
        </w:rPr>
        <w:t xml:space="preserve"> for the </w:t>
      </w:r>
      <w:r w:rsidR="00974194"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supplied by that individual on behalf of the </w:t>
      </w:r>
      <w:r w:rsidR="00151B56" w:rsidRPr="00C3320D">
        <w:rPr>
          <w:rFonts w:cs="Arial"/>
          <w:szCs w:val="22"/>
        </w:rPr>
        <w:t>Supplier</w:t>
      </w:r>
      <w:r w:rsidRPr="00C3320D">
        <w:rPr>
          <w:rFonts w:cs="Arial"/>
          <w:szCs w:val="22"/>
        </w:rPr>
        <w:t xml:space="preserve"> and the </w:t>
      </w:r>
      <w:r w:rsidR="00C158E8" w:rsidRPr="00C3320D">
        <w:rPr>
          <w:rFonts w:cs="Arial"/>
          <w:szCs w:val="22"/>
        </w:rPr>
        <w:t>Customer</w:t>
      </w:r>
      <w:r w:rsidRPr="00C3320D">
        <w:rPr>
          <w:rFonts w:cs="Arial"/>
          <w:szCs w:val="22"/>
        </w:rPr>
        <w:t xml:space="preserve"> shall not bring any claim under the </w:t>
      </w:r>
      <w:r w:rsidR="008C689D" w:rsidRPr="00C3320D">
        <w:rPr>
          <w:rFonts w:cs="Arial"/>
          <w:szCs w:val="22"/>
        </w:rPr>
        <w:t>Legal Services Contract</w:t>
      </w:r>
      <w:r w:rsidRPr="00C3320D">
        <w:rPr>
          <w:rFonts w:cs="Arial"/>
          <w:szCs w:val="22"/>
        </w:rPr>
        <w:t xml:space="preserve"> against that individual or such service company in respect of the</w:t>
      </w:r>
      <w:r w:rsidR="00974194" w:rsidRPr="00C3320D">
        <w:rPr>
          <w:rFonts w:cs="Arial"/>
          <w:szCs w:val="22"/>
        </w:rPr>
        <w:t xml:space="preserve"> Ordered Panel</w:t>
      </w:r>
      <w:r w:rsidRPr="00C3320D">
        <w:rPr>
          <w:rFonts w:cs="Arial"/>
          <w:szCs w:val="22"/>
        </w:rPr>
        <w:t xml:space="preserve"> </w:t>
      </w:r>
      <w:r w:rsidR="00162C54" w:rsidRPr="00C3320D">
        <w:rPr>
          <w:rFonts w:cs="Arial"/>
          <w:szCs w:val="22"/>
        </w:rPr>
        <w:t>Services</w:t>
      </w:r>
      <w:r w:rsidR="00706BB4" w:rsidRPr="00C3320D">
        <w:rPr>
          <w:rFonts w:cs="Arial"/>
          <w:szCs w:val="22"/>
        </w:rPr>
        <w:t xml:space="preserve"> </w:t>
      </w:r>
      <w:r w:rsidRPr="00C3320D">
        <w:rPr>
          <w:rFonts w:cs="Arial"/>
          <w:szCs w:val="22"/>
        </w:rPr>
        <w:t>save in the case of Fraud</w:t>
      </w:r>
      <w:r w:rsidR="007B35D4" w:rsidRPr="00C3320D">
        <w:rPr>
          <w:rFonts w:cs="Arial"/>
          <w:szCs w:val="22"/>
        </w:rPr>
        <w:t xml:space="preserve"> or any liability for death or personal injury</w:t>
      </w:r>
      <w:r w:rsidRPr="00C3320D">
        <w:rPr>
          <w:rFonts w:cs="Arial"/>
          <w:szCs w:val="22"/>
        </w:rPr>
        <w:t xml:space="preserve">.  Nothing in this </w:t>
      </w:r>
      <w:r w:rsidR="00E6002D" w:rsidRPr="00C3320D">
        <w:rPr>
          <w:rFonts w:cs="Arial"/>
          <w:szCs w:val="22"/>
        </w:rPr>
        <w:t>Clause </w:t>
      </w:r>
      <w:r w:rsidR="00974194" w:rsidRPr="00C3320D">
        <w:rPr>
          <w:rFonts w:cs="Arial"/>
          <w:szCs w:val="22"/>
        </w:rPr>
        <w:t>7</w:t>
      </w:r>
      <w:r w:rsidR="00AD3334" w:rsidRPr="00C3320D">
        <w:rPr>
          <w:rFonts w:cs="Arial"/>
          <w:szCs w:val="22"/>
        </w:rPr>
        <w:t>.1</w:t>
      </w:r>
      <w:r w:rsidR="003C6C6B" w:rsidRPr="00C3320D">
        <w:rPr>
          <w:rFonts w:cs="Arial"/>
          <w:szCs w:val="22"/>
        </w:rPr>
        <w:t>.</w:t>
      </w:r>
      <w:r w:rsidR="00CB2406" w:rsidRPr="00C3320D">
        <w:rPr>
          <w:rFonts w:cs="Arial"/>
          <w:szCs w:val="22"/>
        </w:rPr>
        <w:t>2</w:t>
      </w:r>
      <w:r w:rsidRPr="00C3320D">
        <w:rPr>
          <w:rFonts w:cs="Arial"/>
          <w:szCs w:val="22"/>
        </w:rPr>
        <w:t xml:space="preserve"> shall in any way limit the liability of the </w:t>
      </w:r>
      <w:r w:rsidR="00151B56" w:rsidRPr="00C3320D">
        <w:rPr>
          <w:rFonts w:cs="Arial"/>
          <w:szCs w:val="22"/>
        </w:rPr>
        <w:t>Supplier</w:t>
      </w:r>
      <w:r w:rsidRPr="00C3320D">
        <w:rPr>
          <w:rFonts w:cs="Arial"/>
          <w:szCs w:val="22"/>
        </w:rPr>
        <w:t xml:space="preserve"> in respect of the </w:t>
      </w:r>
      <w:r w:rsidR="00974194" w:rsidRPr="00C3320D">
        <w:rPr>
          <w:rFonts w:cs="Arial"/>
          <w:szCs w:val="22"/>
        </w:rPr>
        <w:t xml:space="preserve">Ordered Panel </w:t>
      </w:r>
      <w:r w:rsidR="00AB51E9" w:rsidRPr="00C3320D">
        <w:rPr>
          <w:rFonts w:cs="Arial"/>
          <w:szCs w:val="22"/>
        </w:rPr>
        <w:t>Services</w:t>
      </w:r>
      <w:r w:rsidR="00B014A2" w:rsidRPr="00C3320D">
        <w:rPr>
          <w:rFonts w:cs="Arial"/>
          <w:szCs w:val="22"/>
        </w:rPr>
        <w:t>,</w:t>
      </w:r>
      <w:r w:rsidR="00E75417" w:rsidRPr="00C3320D">
        <w:rPr>
          <w:rFonts w:cs="Arial"/>
          <w:szCs w:val="22"/>
        </w:rPr>
        <w:t xml:space="preserve"> </w:t>
      </w:r>
      <w:r w:rsidR="0076653A" w:rsidRPr="00C3320D">
        <w:rPr>
          <w:rFonts w:cs="Arial"/>
          <w:szCs w:val="22"/>
        </w:rPr>
        <w:t xml:space="preserve">and </w:t>
      </w:r>
      <w:r w:rsidR="00E75417" w:rsidRPr="00C3320D">
        <w:rPr>
          <w:rFonts w:cs="Arial"/>
          <w:szCs w:val="22"/>
        </w:rPr>
        <w:t xml:space="preserve">such liability shall be uncapped unless otherwise specified in the </w:t>
      </w:r>
      <w:r w:rsidR="0010080D" w:rsidRPr="00C3320D">
        <w:rPr>
          <w:rFonts w:cs="Arial"/>
          <w:szCs w:val="22"/>
        </w:rPr>
        <w:t>Order Form</w:t>
      </w:r>
      <w:r w:rsidRPr="00C3320D">
        <w:rPr>
          <w:rFonts w:cs="Arial"/>
          <w:szCs w:val="22"/>
        </w:rPr>
        <w:t>.</w:t>
      </w:r>
      <w:r w:rsidR="00CB1F93" w:rsidRPr="00C3320D">
        <w:rPr>
          <w:rFonts w:cs="Arial"/>
          <w:szCs w:val="22"/>
        </w:rPr>
        <w:t xml:space="preserve"> The total aggregate liability of the Customer under this Legal Services Contract shall be limited to one hundred per cent (100%) of the Charges pa</w:t>
      </w:r>
      <w:r w:rsidR="009B18F2" w:rsidRPr="00C3320D">
        <w:rPr>
          <w:rFonts w:cs="Arial"/>
          <w:szCs w:val="22"/>
        </w:rPr>
        <w:t>i</w:t>
      </w:r>
      <w:r w:rsidR="00CB1F93" w:rsidRPr="00C3320D">
        <w:rPr>
          <w:rFonts w:cs="Arial"/>
          <w:szCs w:val="22"/>
        </w:rPr>
        <w:t>d or properly due hereunder</w:t>
      </w:r>
      <w:r w:rsidR="001651CF" w:rsidRPr="00C3320D">
        <w:rPr>
          <w:rFonts w:cs="Arial"/>
          <w:szCs w:val="22"/>
        </w:rPr>
        <w:t xml:space="preserve"> [including Fees </w:t>
      </w:r>
      <w:r w:rsidR="00703DAB" w:rsidRPr="00C3320D">
        <w:rPr>
          <w:rFonts w:cs="Arial"/>
          <w:szCs w:val="22"/>
        </w:rPr>
        <w:t xml:space="preserve">or other costs </w:t>
      </w:r>
      <w:r w:rsidR="001651CF" w:rsidRPr="00C3320D">
        <w:rPr>
          <w:rFonts w:cs="Arial"/>
          <w:szCs w:val="22"/>
        </w:rPr>
        <w:t xml:space="preserve">where they would ordinarily have been payable but for their exclusion under Clause </w:t>
      </w:r>
      <w:r w:rsidR="0004608A" w:rsidRPr="00C3320D">
        <w:rPr>
          <w:rFonts w:cs="Arial"/>
          <w:szCs w:val="22"/>
        </w:rPr>
        <w:t>6.1.1</w:t>
      </w:r>
      <w:r w:rsidR="001651CF" w:rsidRPr="00C3320D">
        <w:rPr>
          <w:rFonts w:cs="Arial"/>
          <w:szCs w:val="22"/>
        </w:rPr>
        <w:t>]</w:t>
      </w:r>
      <w:r w:rsidR="00CB1F93" w:rsidRPr="00C3320D">
        <w:rPr>
          <w:rFonts w:cs="Arial"/>
          <w:szCs w:val="22"/>
        </w:rPr>
        <w:t>.</w:t>
      </w:r>
    </w:p>
    <w:p w14:paraId="5C1A8C28" w14:textId="77777777" w:rsidR="007B35D4" w:rsidRPr="00C3320D" w:rsidRDefault="00CB2406" w:rsidP="00D40F55">
      <w:pPr>
        <w:pStyle w:val="Heading3"/>
        <w:spacing w:before="120" w:after="120"/>
        <w:rPr>
          <w:rFonts w:cs="Arial"/>
          <w:szCs w:val="22"/>
        </w:rPr>
      </w:pPr>
      <w:r w:rsidRPr="00C3320D">
        <w:rPr>
          <w:rFonts w:cs="Arial"/>
          <w:szCs w:val="22"/>
        </w:rPr>
        <w:t>T</w:t>
      </w:r>
      <w:r w:rsidR="007B35D4" w:rsidRPr="00C3320D">
        <w:rPr>
          <w:rFonts w:cs="Arial"/>
          <w:szCs w:val="22"/>
        </w:rPr>
        <w:t xml:space="preserve">he </w:t>
      </w:r>
      <w:r w:rsidR="00151B56" w:rsidRPr="00C3320D">
        <w:rPr>
          <w:rFonts w:cs="Arial"/>
          <w:szCs w:val="22"/>
        </w:rPr>
        <w:t>Supplier</w:t>
      </w:r>
      <w:r w:rsidR="007B35D4" w:rsidRPr="00C3320D">
        <w:rPr>
          <w:rFonts w:cs="Arial"/>
          <w:szCs w:val="22"/>
        </w:rPr>
        <w:t xml:space="preserve"> shall fully indemnify and keep indemnified the </w:t>
      </w:r>
      <w:r w:rsidR="00C158E8" w:rsidRPr="00C3320D">
        <w:rPr>
          <w:rFonts w:cs="Arial"/>
          <w:szCs w:val="22"/>
        </w:rPr>
        <w:t>Customer</w:t>
      </w:r>
      <w:r w:rsidR="007B35D4" w:rsidRPr="00C3320D">
        <w:rPr>
          <w:rFonts w:cs="Arial"/>
          <w:szCs w:val="22"/>
        </w:rPr>
        <w:t xml:space="preserve"> on demand in full from and against all claims, proceedings, actions, damages, costs, expenses and any other liabilities whatsoever arising out of, in respect of or in connection with, the supply, purported supply or late supply of the </w:t>
      </w:r>
      <w:r w:rsidR="001651CF" w:rsidRPr="00C3320D">
        <w:rPr>
          <w:rFonts w:cs="Arial"/>
          <w:szCs w:val="22"/>
        </w:rPr>
        <w:t xml:space="preserve">Ordered Panel </w:t>
      </w:r>
      <w:r w:rsidR="007B35D4" w:rsidRPr="00C3320D">
        <w:rPr>
          <w:rFonts w:cs="Arial"/>
          <w:szCs w:val="22"/>
        </w:rPr>
        <w:t xml:space="preserve">Services or the performance or non-performance by the </w:t>
      </w:r>
      <w:r w:rsidR="00151B56" w:rsidRPr="00C3320D">
        <w:rPr>
          <w:rFonts w:cs="Arial"/>
          <w:szCs w:val="22"/>
        </w:rPr>
        <w:t>Supplier</w:t>
      </w:r>
      <w:r w:rsidR="007B35D4" w:rsidRPr="00C3320D">
        <w:rPr>
          <w:rFonts w:cs="Arial"/>
          <w:szCs w:val="22"/>
        </w:rPr>
        <w:t xml:space="preserve"> of its obligations under the </w:t>
      </w:r>
      <w:r w:rsidR="00832B7B" w:rsidRPr="00C3320D">
        <w:rPr>
          <w:rFonts w:cs="Arial"/>
          <w:szCs w:val="22"/>
        </w:rPr>
        <w:t>Panel</w:t>
      </w:r>
      <w:r w:rsidR="007B35D4" w:rsidRPr="00C3320D">
        <w:rPr>
          <w:rFonts w:cs="Arial"/>
          <w:szCs w:val="22"/>
        </w:rPr>
        <w:t xml:space="preserve"> Agreement and the </w:t>
      </w:r>
      <w:r w:rsidR="00C158E8" w:rsidRPr="00C3320D">
        <w:rPr>
          <w:rFonts w:cs="Arial"/>
          <w:szCs w:val="22"/>
        </w:rPr>
        <w:t>Customer</w:t>
      </w:r>
      <w:r w:rsidR="007B35D4" w:rsidRPr="00C3320D">
        <w:rPr>
          <w:rFonts w:cs="Arial"/>
          <w:szCs w:val="22"/>
        </w:rPr>
        <w:t xml:space="preserve">’s financial loss arising from any advice given or omitted to be given by the </w:t>
      </w:r>
      <w:r w:rsidR="00151B56" w:rsidRPr="00C3320D">
        <w:rPr>
          <w:rFonts w:cs="Arial"/>
          <w:szCs w:val="22"/>
        </w:rPr>
        <w:t>Supplier</w:t>
      </w:r>
      <w:r w:rsidR="007B35D4" w:rsidRPr="00C3320D">
        <w:rPr>
          <w:rFonts w:cs="Arial"/>
          <w:szCs w:val="22"/>
        </w:rPr>
        <w:t xml:space="preserve">, or any other loss which is caused by any act or omission of the </w:t>
      </w:r>
      <w:r w:rsidR="00151B56" w:rsidRPr="00C3320D">
        <w:rPr>
          <w:rFonts w:cs="Arial"/>
          <w:szCs w:val="22"/>
        </w:rPr>
        <w:t>Supplier</w:t>
      </w:r>
      <w:r w:rsidR="007B35D4" w:rsidRPr="00C3320D">
        <w:rPr>
          <w:rFonts w:cs="Arial"/>
          <w:szCs w:val="22"/>
        </w:rPr>
        <w:t>.</w:t>
      </w:r>
    </w:p>
    <w:p w14:paraId="017FC083" w14:textId="77777777" w:rsidR="00CB2406" w:rsidRPr="00C3320D" w:rsidRDefault="00CB2406" w:rsidP="00D40F55">
      <w:pPr>
        <w:pStyle w:val="Heading3"/>
        <w:spacing w:before="120" w:after="120"/>
        <w:rPr>
          <w:rFonts w:cs="Arial"/>
          <w:szCs w:val="22"/>
        </w:rPr>
      </w:pPr>
      <w:bookmarkStart w:id="120" w:name="_Ref311654962"/>
      <w:r w:rsidRPr="00C3320D">
        <w:rPr>
          <w:rFonts w:cs="Arial"/>
          <w:szCs w:val="22"/>
        </w:rPr>
        <w:t>Subject to Clauses </w:t>
      </w:r>
      <w:r w:rsidR="0076653A" w:rsidRPr="00C3320D">
        <w:rPr>
          <w:rFonts w:cs="Arial"/>
          <w:szCs w:val="22"/>
        </w:rPr>
        <w:t>6</w:t>
      </w:r>
      <w:r w:rsidRPr="00C3320D">
        <w:rPr>
          <w:rFonts w:cs="Arial"/>
          <w:szCs w:val="22"/>
        </w:rPr>
        <w:t xml:space="preserve">.1.1 and </w:t>
      </w:r>
      <w:r w:rsidR="0076653A" w:rsidRPr="00C3320D">
        <w:rPr>
          <w:rFonts w:cs="Arial"/>
          <w:szCs w:val="22"/>
        </w:rPr>
        <w:t>6</w:t>
      </w:r>
      <w:r w:rsidRPr="00C3320D">
        <w:rPr>
          <w:rFonts w:cs="Arial"/>
          <w:szCs w:val="22"/>
        </w:rPr>
        <w:t>.1.5, in no event shall either Party be liable to the other for any:</w:t>
      </w:r>
      <w:bookmarkEnd w:id="120"/>
    </w:p>
    <w:p w14:paraId="1D091D3C" w14:textId="77777777" w:rsidR="00CB2406" w:rsidRPr="00C3320D" w:rsidRDefault="00CB2406" w:rsidP="00D40F55">
      <w:pPr>
        <w:pStyle w:val="Heading4"/>
        <w:spacing w:before="120" w:after="120"/>
        <w:rPr>
          <w:rFonts w:cs="Arial"/>
          <w:szCs w:val="22"/>
        </w:rPr>
      </w:pPr>
      <w:r w:rsidRPr="00C3320D">
        <w:rPr>
          <w:rFonts w:cs="Arial"/>
          <w:szCs w:val="22"/>
        </w:rPr>
        <w:t>loss of profits;</w:t>
      </w:r>
    </w:p>
    <w:p w14:paraId="01B350C2" w14:textId="77777777" w:rsidR="00CB2406" w:rsidRPr="00C3320D" w:rsidRDefault="00CB2406" w:rsidP="00D40F55">
      <w:pPr>
        <w:pStyle w:val="Heading4"/>
        <w:spacing w:before="120" w:after="120"/>
        <w:rPr>
          <w:rFonts w:cs="Arial"/>
          <w:szCs w:val="22"/>
        </w:rPr>
      </w:pPr>
      <w:r w:rsidRPr="00C3320D">
        <w:rPr>
          <w:rFonts w:cs="Arial"/>
          <w:szCs w:val="22"/>
        </w:rPr>
        <w:t xml:space="preserve">loss of business; </w:t>
      </w:r>
    </w:p>
    <w:p w14:paraId="572DC5CE" w14:textId="77777777" w:rsidR="00CB2406" w:rsidRPr="00C3320D" w:rsidRDefault="00CB2406" w:rsidP="00D40F55">
      <w:pPr>
        <w:pStyle w:val="Heading4"/>
        <w:spacing w:before="120" w:after="120"/>
        <w:rPr>
          <w:rFonts w:cs="Arial"/>
          <w:szCs w:val="22"/>
        </w:rPr>
      </w:pPr>
      <w:r w:rsidRPr="00C3320D">
        <w:rPr>
          <w:rFonts w:cs="Arial"/>
          <w:szCs w:val="22"/>
        </w:rPr>
        <w:t xml:space="preserve">loss of revenue; </w:t>
      </w:r>
    </w:p>
    <w:p w14:paraId="120A4F30" w14:textId="77777777" w:rsidR="00CB2406" w:rsidRPr="00C3320D" w:rsidRDefault="00CB2406" w:rsidP="00D40F55">
      <w:pPr>
        <w:pStyle w:val="Heading4"/>
        <w:spacing w:before="120" w:after="120"/>
        <w:rPr>
          <w:rFonts w:cs="Arial"/>
          <w:szCs w:val="22"/>
        </w:rPr>
      </w:pPr>
      <w:r w:rsidRPr="00C3320D">
        <w:rPr>
          <w:rFonts w:cs="Arial"/>
          <w:szCs w:val="22"/>
        </w:rPr>
        <w:t>loss of or damage to goodwill;</w:t>
      </w:r>
    </w:p>
    <w:p w14:paraId="308CA0FB" w14:textId="77777777" w:rsidR="00CB2406" w:rsidRPr="00C3320D" w:rsidRDefault="00CB2406" w:rsidP="00D40F55">
      <w:pPr>
        <w:pStyle w:val="Heading4"/>
        <w:spacing w:before="120" w:after="120"/>
        <w:rPr>
          <w:rFonts w:cs="Arial"/>
          <w:szCs w:val="22"/>
        </w:rPr>
      </w:pPr>
      <w:r w:rsidRPr="00C3320D">
        <w:rPr>
          <w:rFonts w:cs="Arial"/>
          <w:szCs w:val="22"/>
        </w:rPr>
        <w:t>loss of</w:t>
      </w:r>
      <w:r w:rsidR="00554232" w:rsidRPr="00C3320D">
        <w:rPr>
          <w:rFonts w:cs="Arial"/>
          <w:szCs w:val="22"/>
        </w:rPr>
        <w:t xml:space="preserve"> anticipated</w:t>
      </w:r>
      <w:r w:rsidRPr="00C3320D">
        <w:rPr>
          <w:rFonts w:cs="Arial"/>
          <w:szCs w:val="22"/>
        </w:rPr>
        <w:t xml:space="preserve"> savings; and/or</w:t>
      </w:r>
    </w:p>
    <w:p w14:paraId="1E088E09" w14:textId="77777777" w:rsidR="00CB2406" w:rsidRPr="00C3320D" w:rsidRDefault="00CB2406" w:rsidP="00D40F55">
      <w:pPr>
        <w:pStyle w:val="Heading4"/>
        <w:spacing w:before="120" w:after="120"/>
        <w:rPr>
          <w:rFonts w:cs="Arial"/>
          <w:szCs w:val="22"/>
        </w:rPr>
      </w:pPr>
      <w:r w:rsidRPr="00C3320D">
        <w:rPr>
          <w:rFonts w:cs="Arial"/>
          <w:szCs w:val="22"/>
        </w:rPr>
        <w:t>any indirect, special or consequential loss or damage.</w:t>
      </w:r>
    </w:p>
    <w:p w14:paraId="493DA25F" w14:textId="77777777" w:rsidR="00CB2406" w:rsidRPr="00C3320D" w:rsidRDefault="00CB2406"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be liable for the following types of loss, damage, cost or expense which shall be regarded as direct and shall (without in any way, limiting other categories of loss, damage, cost or expense which may be recoverable by the </w:t>
      </w:r>
      <w:r w:rsidR="007F3FCC" w:rsidRPr="00C3320D">
        <w:rPr>
          <w:rFonts w:cs="Arial"/>
          <w:szCs w:val="22"/>
        </w:rPr>
        <w:t>Customer</w:t>
      </w:r>
      <w:r w:rsidRPr="00C3320D">
        <w:rPr>
          <w:rFonts w:cs="Arial"/>
          <w:szCs w:val="22"/>
        </w:rPr>
        <w:t xml:space="preserve">) be recoverable by the </w:t>
      </w:r>
      <w:r w:rsidR="007F3FCC" w:rsidRPr="00C3320D">
        <w:rPr>
          <w:rFonts w:cs="Arial"/>
          <w:szCs w:val="22"/>
        </w:rPr>
        <w:t>Customer</w:t>
      </w:r>
      <w:r w:rsidRPr="00C3320D">
        <w:rPr>
          <w:rFonts w:cs="Arial"/>
          <w:szCs w:val="22"/>
        </w:rPr>
        <w:t>:</w:t>
      </w:r>
    </w:p>
    <w:p w14:paraId="5C8AEBB4" w14:textId="77777777" w:rsidR="00CB2406" w:rsidRPr="00C3320D" w:rsidRDefault="007F3FCC" w:rsidP="00D40F55">
      <w:pPr>
        <w:pStyle w:val="Heading4"/>
        <w:spacing w:before="120" w:after="120"/>
        <w:rPr>
          <w:rFonts w:cs="Arial"/>
          <w:szCs w:val="22"/>
        </w:rPr>
      </w:pPr>
      <w:r w:rsidRPr="00C3320D">
        <w:rPr>
          <w:rFonts w:cs="Arial"/>
          <w:szCs w:val="22"/>
        </w:rPr>
        <w:t xml:space="preserve">any additional operational and/or administrative costs and expenses incurred by the Customer, including costs relating to time spent by or on behalf of the Customer in dealing with the consequences of </w:t>
      </w:r>
      <w:r w:rsidR="00CB2406" w:rsidRPr="00C3320D">
        <w:rPr>
          <w:rFonts w:cs="Arial"/>
          <w:szCs w:val="22"/>
        </w:rPr>
        <w:t>any Material Breach;</w:t>
      </w:r>
    </w:p>
    <w:p w14:paraId="58814662" w14:textId="77777777" w:rsidR="007F3FCC" w:rsidRPr="00C3320D" w:rsidRDefault="007F3FCC" w:rsidP="00D40F55">
      <w:pPr>
        <w:pStyle w:val="Heading4"/>
        <w:spacing w:before="120" w:after="120"/>
        <w:rPr>
          <w:rFonts w:cs="Arial"/>
          <w:szCs w:val="22"/>
        </w:rPr>
      </w:pPr>
      <w:r w:rsidRPr="00C3320D">
        <w:rPr>
          <w:rFonts w:cs="Arial"/>
          <w:szCs w:val="22"/>
        </w:rPr>
        <w:t>any wasted expenditure or charges;</w:t>
      </w:r>
    </w:p>
    <w:p w14:paraId="72761050" w14:textId="77777777" w:rsidR="007F3FCC" w:rsidRPr="00C3320D" w:rsidRDefault="00CB2406" w:rsidP="00D40F55">
      <w:pPr>
        <w:pStyle w:val="Heading4"/>
        <w:spacing w:before="120" w:after="120"/>
        <w:rPr>
          <w:rFonts w:cs="Arial"/>
          <w:szCs w:val="22"/>
        </w:rPr>
      </w:pPr>
      <w:r w:rsidRPr="00C3320D">
        <w:rPr>
          <w:rFonts w:cs="Arial"/>
          <w:szCs w:val="22"/>
        </w:rPr>
        <w:t xml:space="preserve">the </w:t>
      </w:r>
      <w:r w:rsidR="007F3FCC" w:rsidRPr="00C3320D">
        <w:rPr>
          <w:rFonts w:cs="Arial"/>
          <w:szCs w:val="22"/>
        </w:rPr>
        <w:t xml:space="preserve">additional </w:t>
      </w:r>
      <w:r w:rsidRPr="00C3320D">
        <w:rPr>
          <w:rFonts w:cs="Arial"/>
          <w:szCs w:val="22"/>
        </w:rPr>
        <w:t>cost of procuring, implementing and operating any alternative or replacement services to the Services</w:t>
      </w:r>
      <w:r w:rsidR="007F3FCC" w:rsidRPr="00C3320D">
        <w:rPr>
          <w:rFonts w:cs="Arial"/>
          <w:szCs w:val="22"/>
        </w:rPr>
        <w:t xml:space="preserve"> which shall include any incremental costs associated with the replacement of such services above those which would have been payable under this Legal Services Contract;</w:t>
      </w:r>
    </w:p>
    <w:p w14:paraId="365CD0CA" w14:textId="77777777" w:rsidR="00CB2406" w:rsidRPr="00C3320D" w:rsidRDefault="007F3FCC" w:rsidP="00D40F55">
      <w:pPr>
        <w:pStyle w:val="Heading4"/>
        <w:spacing w:before="120" w:after="120"/>
        <w:rPr>
          <w:rFonts w:cs="Arial"/>
          <w:szCs w:val="22"/>
        </w:rPr>
      </w:pPr>
      <w:r w:rsidRPr="00C3320D">
        <w:rPr>
          <w:rFonts w:cs="Arial"/>
          <w:szCs w:val="22"/>
        </w:rPr>
        <w:t>any compensation or interest paid to a third party by the Customer</w:t>
      </w:r>
      <w:r w:rsidR="00CB2406" w:rsidRPr="00C3320D">
        <w:rPr>
          <w:rFonts w:cs="Arial"/>
          <w:szCs w:val="22"/>
        </w:rPr>
        <w:t>; and</w:t>
      </w:r>
    </w:p>
    <w:p w14:paraId="21C29573" w14:textId="77777777" w:rsidR="00CB2406" w:rsidRPr="00C3320D" w:rsidRDefault="00CB2406" w:rsidP="00D40F55">
      <w:pPr>
        <w:pStyle w:val="Heading4"/>
        <w:spacing w:before="120" w:after="120"/>
        <w:rPr>
          <w:rFonts w:cs="Arial"/>
          <w:szCs w:val="22"/>
        </w:rPr>
      </w:pPr>
      <w:r w:rsidRPr="00C3320D">
        <w:rPr>
          <w:rFonts w:cs="Arial"/>
          <w:szCs w:val="22"/>
        </w:rPr>
        <w:t xml:space="preserve">any regulatory losses, fines, </w:t>
      </w:r>
      <w:r w:rsidR="0024307F" w:rsidRPr="00C3320D">
        <w:rPr>
          <w:rFonts w:cs="Arial"/>
          <w:szCs w:val="22"/>
        </w:rPr>
        <w:t xml:space="preserve">penalties, </w:t>
      </w:r>
      <w:r w:rsidRPr="00C3320D">
        <w:rPr>
          <w:rFonts w:cs="Arial"/>
          <w:szCs w:val="22"/>
        </w:rPr>
        <w:t xml:space="preserve">expenses or other losses </w:t>
      </w:r>
      <w:r w:rsidR="0024307F" w:rsidRPr="00C3320D">
        <w:rPr>
          <w:rFonts w:cs="Arial"/>
          <w:szCs w:val="22"/>
        </w:rPr>
        <w:t>incurred by the Customer pursuant to any</w:t>
      </w:r>
      <w:r w:rsidRPr="00C3320D">
        <w:rPr>
          <w:rFonts w:cs="Arial"/>
          <w:szCs w:val="22"/>
        </w:rPr>
        <w:t xml:space="preserve"> </w:t>
      </w:r>
      <w:r w:rsidR="0024307F" w:rsidRPr="00C3320D">
        <w:rPr>
          <w:rFonts w:cs="Arial"/>
          <w:szCs w:val="22"/>
        </w:rPr>
        <w:t>L</w:t>
      </w:r>
      <w:r w:rsidRPr="00C3320D">
        <w:rPr>
          <w:rFonts w:cs="Arial"/>
          <w:szCs w:val="22"/>
        </w:rPr>
        <w:t xml:space="preserve">aw. </w:t>
      </w:r>
    </w:p>
    <w:p w14:paraId="40EC1BDE" w14:textId="77777777" w:rsidR="00AB51E9" w:rsidRPr="00C3320D" w:rsidRDefault="00AB51E9" w:rsidP="00D40F55">
      <w:pPr>
        <w:pStyle w:val="Heading3"/>
        <w:spacing w:before="120" w:after="120"/>
        <w:rPr>
          <w:rFonts w:cs="Arial"/>
          <w:szCs w:val="22"/>
        </w:rPr>
      </w:pPr>
      <w:r w:rsidRPr="00C3320D">
        <w:rPr>
          <w:rFonts w:cs="Arial"/>
          <w:szCs w:val="22"/>
        </w:rPr>
        <w:t xml:space="preserve">No enquiry, inspection, </w:t>
      </w:r>
      <w:r w:rsidR="00326423" w:rsidRPr="00C3320D">
        <w:rPr>
          <w:rFonts w:cs="Arial"/>
          <w:szCs w:val="22"/>
        </w:rPr>
        <w:t>a</w:t>
      </w:r>
      <w:r w:rsidRPr="00C3320D">
        <w:rPr>
          <w:rFonts w:cs="Arial"/>
          <w:szCs w:val="22"/>
        </w:rPr>
        <w:t xml:space="preserve">pproval, sanction, comment, consent, decision or instruction at any time made or given by or on behalf of the </w:t>
      </w:r>
      <w:r w:rsidR="00C158E8" w:rsidRPr="00C3320D">
        <w:rPr>
          <w:rFonts w:cs="Arial"/>
          <w:szCs w:val="22"/>
        </w:rPr>
        <w:t>Customer</w:t>
      </w:r>
      <w:r w:rsidRPr="00C3320D">
        <w:rPr>
          <w:rFonts w:cs="Arial"/>
          <w:szCs w:val="22"/>
        </w:rPr>
        <w:t xml:space="preserve"> to any document or information provided by the </w:t>
      </w:r>
      <w:r w:rsidR="00151B56" w:rsidRPr="00C3320D">
        <w:rPr>
          <w:rFonts w:cs="Arial"/>
          <w:szCs w:val="22"/>
        </w:rPr>
        <w:t>Supplier</w:t>
      </w:r>
      <w:r w:rsidRPr="00C3320D">
        <w:rPr>
          <w:rFonts w:cs="Arial"/>
          <w:szCs w:val="22"/>
        </w:rPr>
        <w:t xml:space="preserve"> in its provision of the Services, and no failure of the </w:t>
      </w:r>
      <w:r w:rsidR="00C158E8" w:rsidRPr="00C3320D">
        <w:rPr>
          <w:rFonts w:cs="Arial"/>
          <w:szCs w:val="22"/>
        </w:rPr>
        <w:t>Customer</w:t>
      </w:r>
      <w:r w:rsidRPr="00C3320D">
        <w:rPr>
          <w:rFonts w:cs="Arial"/>
          <w:szCs w:val="22"/>
        </w:rPr>
        <w:t xml:space="preserve"> to discern any defect in or omission from any such document or information shall operate to exclude or limit the obligation of the </w:t>
      </w:r>
      <w:r w:rsidR="00151B56" w:rsidRPr="00C3320D">
        <w:rPr>
          <w:rFonts w:cs="Arial"/>
          <w:szCs w:val="22"/>
        </w:rPr>
        <w:t>Supplier</w:t>
      </w:r>
      <w:r w:rsidRPr="00C3320D">
        <w:rPr>
          <w:rFonts w:cs="Arial"/>
          <w:szCs w:val="22"/>
        </w:rPr>
        <w:t xml:space="preserve"> to exercise all the obligations of a professional </w:t>
      </w:r>
      <w:r w:rsidR="00151B56" w:rsidRPr="00C3320D">
        <w:rPr>
          <w:rFonts w:cs="Arial"/>
          <w:szCs w:val="22"/>
        </w:rPr>
        <w:t>Supplier</w:t>
      </w:r>
      <w:r w:rsidRPr="00C3320D">
        <w:rPr>
          <w:rFonts w:cs="Arial"/>
          <w:szCs w:val="22"/>
        </w:rPr>
        <w:t xml:space="preserve"> employed in a </w:t>
      </w:r>
      <w:r w:rsidR="0076653A" w:rsidRPr="00C3320D">
        <w:rPr>
          <w:rFonts w:cs="Arial"/>
          <w:szCs w:val="22"/>
        </w:rPr>
        <w:t>c</w:t>
      </w:r>
      <w:r w:rsidR="00C158E8" w:rsidRPr="00C3320D">
        <w:rPr>
          <w:rFonts w:cs="Arial"/>
          <w:szCs w:val="22"/>
        </w:rPr>
        <w:t>ustomer</w:t>
      </w:r>
      <w:r w:rsidRPr="00C3320D">
        <w:rPr>
          <w:rFonts w:cs="Arial"/>
          <w:szCs w:val="22"/>
        </w:rPr>
        <w:t>/</w:t>
      </w:r>
      <w:r w:rsidR="0076653A" w:rsidRPr="00C3320D">
        <w:rPr>
          <w:rFonts w:cs="Arial"/>
          <w:szCs w:val="22"/>
        </w:rPr>
        <w:t>s</w:t>
      </w:r>
      <w:r w:rsidR="00151B56" w:rsidRPr="00C3320D">
        <w:rPr>
          <w:rFonts w:cs="Arial"/>
          <w:szCs w:val="22"/>
        </w:rPr>
        <w:t>upplier</w:t>
      </w:r>
      <w:r w:rsidRPr="00C3320D">
        <w:rPr>
          <w:rFonts w:cs="Arial"/>
          <w:szCs w:val="22"/>
        </w:rPr>
        <w:t xml:space="preserve"> relationship.</w:t>
      </w:r>
    </w:p>
    <w:p w14:paraId="3CF5EB3D" w14:textId="77777777" w:rsidR="00E612D1" w:rsidRPr="00C3320D" w:rsidRDefault="00E612D1" w:rsidP="00D40F55">
      <w:pPr>
        <w:pStyle w:val="Heading3"/>
        <w:spacing w:before="120" w:after="120"/>
        <w:rPr>
          <w:rFonts w:cs="Arial"/>
          <w:szCs w:val="22"/>
        </w:rPr>
      </w:pPr>
      <w:r w:rsidRPr="00C3320D">
        <w:rPr>
          <w:rFonts w:cs="Arial"/>
          <w:szCs w:val="22"/>
        </w:rPr>
        <w:lastRenderedPageBreak/>
        <w:t xml:space="preserve">Save as otherwise expressly provided, the obligations of the </w:t>
      </w:r>
      <w:r w:rsidR="00C158E8" w:rsidRPr="00C3320D">
        <w:rPr>
          <w:rFonts w:cs="Arial"/>
          <w:szCs w:val="22"/>
        </w:rPr>
        <w:t>Customer</w:t>
      </w:r>
      <w:r w:rsidRPr="00C3320D">
        <w:rPr>
          <w:rFonts w:cs="Arial"/>
          <w:szCs w:val="22"/>
        </w:rPr>
        <w:t xml:space="preserve"> under the </w:t>
      </w:r>
      <w:r w:rsidR="008C689D" w:rsidRPr="00C3320D">
        <w:rPr>
          <w:rFonts w:cs="Arial"/>
          <w:szCs w:val="22"/>
        </w:rPr>
        <w:t>Legal Services Contract</w:t>
      </w:r>
      <w:r w:rsidRPr="00C3320D">
        <w:rPr>
          <w:rFonts w:cs="Arial"/>
          <w:szCs w:val="22"/>
        </w:rPr>
        <w:t xml:space="preserve"> are obligations of the </w:t>
      </w:r>
      <w:r w:rsidR="00C158E8" w:rsidRPr="00C3320D">
        <w:rPr>
          <w:rFonts w:cs="Arial"/>
          <w:szCs w:val="22"/>
        </w:rPr>
        <w:t>Customer</w:t>
      </w:r>
      <w:r w:rsidRPr="00C3320D">
        <w:rPr>
          <w:rFonts w:cs="Arial"/>
          <w:szCs w:val="22"/>
        </w:rPr>
        <w:t xml:space="preserve"> in its capacity as a </w:t>
      </w:r>
      <w:r w:rsidR="008C689D" w:rsidRPr="00C3320D">
        <w:rPr>
          <w:rFonts w:cs="Arial"/>
          <w:szCs w:val="22"/>
        </w:rPr>
        <w:t xml:space="preserve"> </w:t>
      </w:r>
      <w:r w:rsidR="0076653A" w:rsidRPr="00C3320D">
        <w:rPr>
          <w:rFonts w:cs="Arial"/>
          <w:szCs w:val="22"/>
        </w:rPr>
        <w:t>c</w:t>
      </w:r>
      <w:r w:rsidR="008C689D" w:rsidRPr="00C3320D">
        <w:rPr>
          <w:rFonts w:cs="Arial"/>
          <w:szCs w:val="22"/>
        </w:rPr>
        <w:t>ontract</w:t>
      </w:r>
      <w:r w:rsidRPr="00C3320D">
        <w:rPr>
          <w:rFonts w:cs="Arial"/>
          <w:szCs w:val="22"/>
        </w:rPr>
        <w:t xml:space="preserve">ing counterparty and nothing in the </w:t>
      </w:r>
      <w:r w:rsidR="008C689D" w:rsidRPr="00C3320D">
        <w:rPr>
          <w:rFonts w:cs="Arial"/>
          <w:szCs w:val="22"/>
        </w:rPr>
        <w:t>Legal Services Contract</w:t>
      </w:r>
      <w:r w:rsidRPr="00C3320D">
        <w:rPr>
          <w:rFonts w:cs="Arial"/>
          <w:szCs w:val="22"/>
        </w:rPr>
        <w:t xml:space="preserve"> shall operate as an obligation upon, or in any other way fetter or constrain the </w:t>
      </w:r>
      <w:r w:rsidR="00C158E8" w:rsidRPr="00C3320D">
        <w:rPr>
          <w:rFonts w:cs="Arial"/>
          <w:szCs w:val="22"/>
        </w:rPr>
        <w:t>Customer</w:t>
      </w:r>
      <w:r w:rsidRPr="00C3320D">
        <w:rPr>
          <w:rFonts w:cs="Arial"/>
          <w:szCs w:val="22"/>
        </w:rPr>
        <w:t xml:space="preserve"> in any other capacity, nor shall the exercise by the </w:t>
      </w:r>
      <w:r w:rsidR="00C158E8" w:rsidRPr="00C3320D">
        <w:rPr>
          <w:rFonts w:cs="Arial"/>
          <w:szCs w:val="22"/>
        </w:rPr>
        <w:t>Customer</w:t>
      </w:r>
      <w:r w:rsidRPr="00C3320D">
        <w:rPr>
          <w:rFonts w:cs="Arial"/>
          <w:szCs w:val="22"/>
        </w:rPr>
        <w:t xml:space="preserve"> of its duties and powers in any other capacity lead to any liability under the </w:t>
      </w:r>
      <w:r w:rsidR="008C689D" w:rsidRPr="00C3320D">
        <w:rPr>
          <w:rFonts w:cs="Arial"/>
          <w:szCs w:val="22"/>
        </w:rPr>
        <w:t>Legal Services Contract</w:t>
      </w:r>
      <w:r w:rsidRPr="00C3320D">
        <w:rPr>
          <w:rFonts w:cs="Arial"/>
          <w:szCs w:val="22"/>
        </w:rPr>
        <w:t xml:space="preserve"> (howsoever arising) on the part of the </w:t>
      </w:r>
      <w:r w:rsidR="00C158E8" w:rsidRPr="00C3320D">
        <w:rPr>
          <w:rFonts w:cs="Arial"/>
          <w:szCs w:val="22"/>
        </w:rPr>
        <w:t>Customer</w:t>
      </w:r>
      <w:r w:rsidRPr="00C3320D">
        <w:rPr>
          <w:rFonts w:cs="Arial"/>
          <w:szCs w:val="22"/>
        </w:rPr>
        <w:t xml:space="preserve"> to the </w:t>
      </w:r>
      <w:r w:rsidR="00151B56" w:rsidRPr="00C3320D">
        <w:rPr>
          <w:rFonts w:cs="Arial"/>
          <w:szCs w:val="22"/>
        </w:rPr>
        <w:t>Supplier</w:t>
      </w:r>
      <w:r w:rsidRPr="00C3320D">
        <w:rPr>
          <w:rFonts w:cs="Arial"/>
          <w:szCs w:val="22"/>
        </w:rPr>
        <w:t>.</w:t>
      </w:r>
    </w:p>
    <w:p w14:paraId="414E69F6" w14:textId="77777777" w:rsidR="003C6C6B" w:rsidRPr="00C3320D" w:rsidRDefault="003C6C6B" w:rsidP="00D40F55">
      <w:pPr>
        <w:pStyle w:val="Heading2"/>
        <w:keepNext/>
        <w:tabs>
          <w:tab w:val="num" w:pos="720"/>
        </w:tabs>
        <w:spacing w:before="120" w:after="120"/>
        <w:ind w:left="720"/>
        <w:rPr>
          <w:rFonts w:cs="Arial"/>
          <w:b/>
          <w:szCs w:val="22"/>
        </w:rPr>
      </w:pPr>
      <w:r w:rsidRPr="00C3320D">
        <w:rPr>
          <w:rFonts w:cs="Arial"/>
          <w:b/>
          <w:szCs w:val="22"/>
        </w:rPr>
        <w:t>Insurance</w:t>
      </w:r>
    </w:p>
    <w:p w14:paraId="7843E44C" w14:textId="77777777" w:rsidR="003C6C6B" w:rsidRPr="00C3320D" w:rsidRDefault="0024307F" w:rsidP="00D40F55">
      <w:pPr>
        <w:pStyle w:val="Heading3"/>
        <w:spacing w:before="120" w:after="120"/>
        <w:rPr>
          <w:rFonts w:cs="Arial"/>
          <w:szCs w:val="22"/>
        </w:rPr>
      </w:pPr>
      <w:r w:rsidRPr="00C3320D">
        <w:rPr>
          <w:rFonts w:cs="Arial"/>
          <w:szCs w:val="22"/>
        </w:rPr>
        <w:t xml:space="preserve">Notwithstanding any benefit to the </w:t>
      </w:r>
      <w:r w:rsidR="002A3CE4" w:rsidRPr="00C3320D">
        <w:rPr>
          <w:rFonts w:cs="Arial"/>
          <w:szCs w:val="22"/>
        </w:rPr>
        <w:t>C</w:t>
      </w:r>
      <w:r w:rsidRPr="00C3320D">
        <w:rPr>
          <w:rFonts w:cs="Arial"/>
          <w:szCs w:val="22"/>
        </w:rPr>
        <w:t>ustomer of the policy or policies of insurance referred to in Clause 31 (Insurance) of the Panel Agreement, t</w:t>
      </w:r>
      <w:r w:rsidR="003C6C6B" w:rsidRPr="00C3320D">
        <w:rPr>
          <w:rFonts w:cs="Arial"/>
          <w:szCs w:val="22"/>
        </w:rPr>
        <w:t xml:space="preserve">he </w:t>
      </w:r>
      <w:r w:rsidR="00151B56" w:rsidRPr="00C3320D">
        <w:rPr>
          <w:rFonts w:cs="Arial"/>
          <w:szCs w:val="22"/>
        </w:rPr>
        <w:t>Supplier</w:t>
      </w:r>
      <w:r w:rsidR="003C6C6B" w:rsidRPr="00C3320D">
        <w:rPr>
          <w:rFonts w:cs="Arial"/>
          <w:szCs w:val="22"/>
        </w:rPr>
        <w:t xml:space="preserve"> shall effect and maintain </w:t>
      </w:r>
      <w:r w:rsidR="002A3CE4" w:rsidRPr="00C3320D">
        <w:rPr>
          <w:rFonts w:cs="Arial"/>
          <w:szCs w:val="22"/>
        </w:rPr>
        <w:t xml:space="preserve">further policy or policies of insurance or extensions to such existing policy or policies of insurance procured under the Panel Agreement in respect of all risks which may be incurred by the Supplier arising out of its performance of its obligations under this Legal Services Contract. </w:t>
      </w:r>
      <w:r w:rsidR="003C6C6B" w:rsidRPr="00C3320D">
        <w:rPr>
          <w:rFonts w:cs="Arial"/>
          <w:szCs w:val="22"/>
        </w:rPr>
        <w:t xml:space="preserve">Such policy or policies shall include professional indemnity cover in respect of any financial loss to the </w:t>
      </w:r>
      <w:r w:rsidR="00C158E8" w:rsidRPr="00C3320D">
        <w:rPr>
          <w:rFonts w:cs="Arial"/>
          <w:szCs w:val="22"/>
        </w:rPr>
        <w:t>Customer</w:t>
      </w:r>
      <w:r w:rsidR="003C6C6B" w:rsidRPr="00C3320D">
        <w:rPr>
          <w:rFonts w:cs="Arial"/>
          <w:szCs w:val="22"/>
        </w:rPr>
        <w:t xml:space="preserve"> arising from any advice given or omitted to be given by the </w:t>
      </w:r>
      <w:r w:rsidR="00151B56" w:rsidRPr="00C3320D">
        <w:rPr>
          <w:rFonts w:cs="Arial"/>
          <w:szCs w:val="22"/>
        </w:rPr>
        <w:t>Supplier</w:t>
      </w:r>
      <w:r w:rsidR="003C6C6B" w:rsidRPr="00C3320D">
        <w:rPr>
          <w:rFonts w:cs="Arial"/>
          <w:szCs w:val="22"/>
        </w:rPr>
        <w:t xml:space="preserve"> under the </w:t>
      </w:r>
      <w:r w:rsidR="008C689D" w:rsidRPr="00C3320D">
        <w:rPr>
          <w:rFonts w:cs="Arial"/>
          <w:szCs w:val="22"/>
        </w:rPr>
        <w:t>Legal Services Contract</w:t>
      </w:r>
      <w:r w:rsidR="003C6C6B" w:rsidRPr="00C3320D">
        <w:rPr>
          <w:rFonts w:cs="Arial"/>
          <w:szCs w:val="22"/>
        </w:rPr>
        <w:t xml:space="preserve"> or otherwise in connection with the provision of the </w:t>
      </w:r>
      <w:r w:rsidR="002A3CE4" w:rsidRPr="00C3320D">
        <w:rPr>
          <w:rFonts w:cs="Arial"/>
          <w:szCs w:val="22"/>
        </w:rPr>
        <w:t>Ordered Panel Services</w:t>
      </w:r>
      <w:r w:rsidR="003C6C6B" w:rsidRPr="00C3320D">
        <w:rPr>
          <w:rFonts w:cs="Arial"/>
          <w:szCs w:val="22"/>
        </w:rPr>
        <w:t xml:space="preserve">. Such insurance shall be maintained for </w:t>
      </w:r>
      <w:r w:rsidR="00527E29" w:rsidRPr="00C3320D">
        <w:rPr>
          <w:rFonts w:cs="Arial"/>
          <w:szCs w:val="22"/>
        </w:rPr>
        <w:t xml:space="preserve">so long as the </w:t>
      </w:r>
      <w:r w:rsidR="00151B56" w:rsidRPr="00C3320D">
        <w:rPr>
          <w:rFonts w:cs="Arial"/>
          <w:szCs w:val="22"/>
        </w:rPr>
        <w:t>Supplier</w:t>
      </w:r>
      <w:r w:rsidR="00527E29" w:rsidRPr="00C3320D">
        <w:rPr>
          <w:rFonts w:cs="Arial"/>
          <w:szCs w:val="22"/>
        </w:rPr>
        <w:t xml:space="preserve"> may have any liability to the </w:t>
      </w:r>
      <w:r w:rsidR="00C158E8" w:rsidRPr="00C3320D">
        <w:rPr>
          <w:rFonts w:cs="Arial"/>
          <w:szCs w:val="22"/>
        </w:rPr>
        <w:t>Customer</w:t>
      </w:r>
      <w:r w:rsidR="00CB1F93" w:rsidRPr="00C3320D">
        <w:rPr>
          <w:rFonts w:cs="Arial"/>
          <w:szCs w:val="22"/>
        </w:rPr>
        <w:t xml:space="preserve"> hereunder</w:t>
      </w:r>
      <w:r w:rsidR="003C6C6B" w:rsidRPr="00C3320D">
        <w:rPr>
          <w:rFonts w:cs="Arial"/>
          <w:szCs w:val="22"/>
        </w:rPr>
        <w:t xml:space="preserve">. </w:t>
      </w:r>
    </w:p>
    <w:p w14:paraId="5F9A20F5" w14:textId="77777777" w:rsidR="00527E29" w:rsidRPr="00C3320D" w:rsidRDefault="00527E29" w:rsidP="00D40F55">
      <w:pPr>
        <w:pStyle w:val="Heading3"/>
        <w:spacing w:before="120" w:after="120"/>
        <w:rPr>
          <w:rFonts w:cs="Arial"/>
          <w:szCs w:val="22"/>
        </w:rPr>
      </w:pPr>
      <w:r w:rsidRPr="00C3320D">
        <w:rPr>
          <w:rFonts w:cs="Arial"/>
          <w:szCs w:val="22"/>
        </w:rPr>
        <w:t xml:space="preserve">It shall be the responsibility of the </w:t>
      </w:r>
      <w:r w:rsidR="00151B56" w:rsidRPr="00C3320D">
        <w:rPr>
          <w:rFonts w:cs="Arial"/>
          <w:szCs w:val="22"/>
        </w:rPr>
        <w:t>Supplier</w:t>
      </w:r>
      <w:r w:rsidRPr="00C3320D">
        <w:rPr>
          <w:rFonts w:cs="Arial"/>
          <w:szCs w:val="22"/>
        </w:rPr>
        <w:t xml:space="preserve"> to determine the amount of insurance cover that will be adequate to enable the </w:t>
      </w:r>
      <w:r w:rsidR="00151B56" w:rsidRPr="00C3320D">
        <w:rPr>
          <w:rFonts w:cs="Arial"/>
          <w:szCs w:val="22"/>
        </w:rPr>
        <w:t>Supplier</w:t>
      </w:r>
      <w:r w:rsidRPr="00C3320D">
        <w:rPr>
          <w:rFonts w:cs="Arial"/>
          <w:szCs w:val="22"/>
        </w:rPr>
        <w:t xml:space="preserve"> to satisfy any liability arising in respect of the risks referred to in Clause </w:t>
      </w:r>
      <w:r w:rsidR="002A3CE4" w:rsidRPr="00C3320D">
        <w:rPr>
          <w:rFonts w:cs="Arial"/>
          <w:szCs w:val="22"/>
        </w:rPr>
        <w:t>7</w:t>
      </w:r>
      <w:r w:rsidRPr="00C3320D">
        <w:rPr>
          <w:rFonts w:cs="Arial"/>
          <w:szCs w:val="22"/>
        </w:rPr>
        <w:t>.2.1.</w:t>
      </w:r>
    </w:p>
    <w:p w14:paraId="36EF3FD4" w14:textId="77777777" w:rsidR="003C6C6B" w:rsidRPr="00C3320D" w:rsidRDefault="003C6C6B" w:rsidP="00D40F55">
      <w:pPr>
        <w:pStyle w:val="Heading3"/>
        <w:spacing w:before="120" w:after="120"/>
        <w:rPr>
          <w:rFonts w:cs="Arial"/>
          <w:szCs w:val="22"/>
        </w:rPr>
      </w:pPr>
      <w:r w:rsidRPr="00C3320D">
        <w:rPr>
          <w:rFonts w:cs="Arial"/>
          <w:szCs w:val="22"/>
        </w:rPr>
        <w:t xml:space="preserve">If, for whatever reason, the </w:t>
      </w:r>
      <w:r w:rsidR="00151B56" w:rsidRPr="00C3320D">
        <w:rPr>
          <w:rFonts w:cs="Arial"/>
          <w:szCs w:val="22"/>
        </w:rPr>
        <w:t>Supplier</w:t>
      </w:r>
      <w:r w:rsidRPr="00C3320D">
        <w:rPr>
          <w:rFonts w:cs="Arial"/>
          <w:szCs w:val="22"/>
        </w:rPr>
        <w:t xml:space="preserve"> fails to give effect to and maintain the insurances required by Clause </w:t>
      </w:r>
      <w:r w:rsidR="002A3CE4" w:rsidRPr="00C3320D">
        <w:rPr>
          <w:rFonts w:cs="Arial"/>
          <w:szCs w:val="22"/>
        </w:rPr>
        <w:t>7</w:t>
      </w:r>
      <w:r w:rsidRPr="00C3320D">
        <w:rPr>
          <w:rFonts w:cs="Arial"/>
          <w:szCs w:val="22"/>
        </w:rPr>
        <w:t xml:space="preserve">.2.1, the </w:t>
      </w:r>
      <w:r w:rsidR="00C158E8" w:rsidRPr="00C3320D">
        <w:rPr>
          <w:rFonts w:cs="Arial"/>
          <w:szCs w:val="22"/>
        </w:rPr>
        <w:t>Customer</w:t>
      </w:r>
      <w:r w:rsidRPr="00C3320D">
        <w:rPr>
          <w:rFonts w:cs="Arial"/>
          <w:szCs w:val="22"/>
        </w:rPr>
        <w:t xml:space="preserve"> may make alternative arrangements to protect its interests and may </w:t>
      </w:r>
      <w:r w:rsidR="000C5934" w:rsidRPr="00C3320D">
        <w:rPr>
          <w:rFonts w:cs="Arial"/>
          <w:szCs w:val="22"/>
        </w:rPr>
        <w:t>se</w:t>
      </w:r>
      <w:r w:rsidR="0072097F" w:rsidRPr="00C3320D">
        <w:rPr>
          <w:rFonts w:cs="Arial"/>
          <w:szCs w:val="22"/>
        </w:rPr>
        <w:t>t</w:t>
      </w:r>
      <w:r w:rsidR="000C5934" w:rsidRPr="00C3320D">
        <w:rPr>
          <w:rFonts w:cs="Arial"/>
          <w:szCs w:val="22"/>
        </w:rPr>
        <w:t xml:space="preserve">-off </w:t>
      </w:r>
      <w:r w:rsidRPr="00C3320D">
        <w:rPr>
          <w:rFonts w:cs="Arial"/>
          <w:szCs w:val="22"/>
        </w:rPr>
        <w:t xml:space="preserve">the costs of such arrangements </w:t>
      </w:r>
      <w:r w:rsidR="000C5934" w:rsidRPr="00C3320D">
        <w:rPr>
          <w:rFonts w:cs="Arial"/>
          <w:szCs w:val="22"/>
        </w:rPr>
        <w:t xml:space="preserve">against </w:t>
      </w:r>
      <w:r w:rsidRPr="00C3320D">
        <w:rPr>
          <w:rFonts w:cs="Arial"/>
          <w:szCs w:val="22"/>
        </w:rPr>
        <w:t xml:space="preserve">the </w:t>
      </w:r>
      <w:r w:rsidR="000C5934" w:rsidRPr="00C3320D">
        <w:rPr>
          <w:rFonts w:cs="Arial"/>
          <w:szCs w:val="22"/>
        </w:rPr>
        <w:t>Charges</w:t>
      </w:r>
      <w:r w:rsidRPr="00C3320D">
        <w:rPr>
          <w:rFonts w:cs="Arial"/>
          <w:szCs w:val="22"/>
        </w:rPr>
        <w:t>.</w:t>
      </w:r>
    </w:p>
    <w:p w14:paraId="13708647" w14:textId="77777777" w:rsidR="003C6C6B" w:rsidRPr="00C3320D" w:rsidRDefault="003C6C6B" w:rsidP="00D40F55">
      <w:pPr>
        <w:pStyle w:val="Heading3"/>
        <w:spacing w:before="120" w:after="120"/>
        <w:rPr>
          <w:rFonts w:cs="Arial"/>
          <w:szCs w:val="22"/>
        </w:rPr>
      </w:pPr>
      <w:r w:rsidRPr="00C3320D">
        <w:rPr>
          <w:rFonts w:cs="Arial"/>
          <w:szCs w:val="22"/>
        </w:rPr>
        <w:t xml:space="preserve">The provisions of any insurance or the amount of cover shall not relieve the </w:t>
      </w:r>
      <w:r w:rsidR="00151B56" w:rsidRPr="00C3320D">
        <w:rPr>
          <w:rFonts w:cs="Arial"/>
          <w:szCs w:val="22"/>
        </w:rPr>
        <w:t>Supplier</w:t>
      </w:r>
      <w:r w:rsidRPr="00C3320D">
        <w:rPr>
          <w:rFonts w:cs="Arial"/>
          <w:szCs w:val="22"/>
        </w:rPr>
        <w:t xml:space="preserve"> of any liabilities under the </w:t>
      </w:r>
      <w:r w:rsidR="008C689D" w:rsidRPr="00C3320D">
        <w:rPr>
          <w:rFonts w:cs="Arial"/>
          <w:szCs w:val="22"/>
        </w:rPr>
        <w:t>Legal Services Contract</w:t>
      </w:r>
      <w:r w:rsidRPr="00C3320D">
        <w:rPr>
          <w:rFonts w:cs="Arial"/>
          <w:szCs w:val="22"/>
        </w:rPr>
        <w:t xml:space="preserve">. </w:t>
      </w:r>
    </w:p>
    <w:p w14:paraId="5EDC1899" w14:textId="77777777" w:rsidR="002A3CE4" w:rsidRPr="00C3320D" w:rsidRDefault="002A3CE4" w:rsidP="00D40F55">
      <w:pPr>
        <w:pStyle w:val="Heading3"/>
        <w:spacing w:before="120" w:after="120"/>
        <w:rPr>
          <w:rFonts w:cs="Arial"/>
          <w:szCs w:val="22"/>
        </w:rPr>
      </w:pPr>
      <w:r w:rsidRPr="00C3320D">
        <w:rPr>
          <w:rFonts w:cs="Arial"/>
          <w:szCs w:val="22"/>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3CA8985F" w14:textId="77777777" w:rsidR="00F807DC" w:rsidRPr="00C3320D" w:rsidRDefault="007562F7" w:rsidP="00D40F55">
      <w:pPr>
        <w:pStyle w:val="Heading1"/>
        <w:keepNext/>
        <w:spacing w:before="120" w:after="120"/>
        <w:rPr>
          <w:rFonts w:cs="Arial"/>
          <w:szCs w:val="22"/>
        </w:rPr>
      </w:pPr>
      <w:bookmarkStart w:id="121" w:name="_Ref313366946"/>
      <w:bookmarkStart w:id="122" w:name="_Toc461702397"/>
      <w:bookmarkEnd w:id="118"/>
      <w:r w:rsidRPr="00C3320D">
        <w:rPr>
          <w:rFonts w:cs="Arial"/>
          <w:szCs w:val="22"/>
        </w:rPr>
        <w:t>INTELLECTUAL PROPERTY RIGHTS</w:t>
      </w:r>
      <w:bookmarkEnd w:id="121"/>
      <w:bookmarkEnd w:id="122"/>
    </w:p>
    <w:p w14:paraId="2AEA58D8" w14:textId="340AD279" w:rsidR="00F14CCD" w:rsidRPr="00C3320D" w:rsidRDefault="0025590B" w:rsidP="00D40F55">
      <w:pPr>
        <w:pStyle w:val="Heading2"/>
        <w:tabs>
          <w:tab w:val="num" w:pos="720"/>
        </w:tabs>
        <w:spacing w:before="120" w:after="120"/>
        <w:ind w:left="720"/>
        <w:rPr>
          <w:rFonts w:cs="Arial"/>
          <w:szCs w:val="22"/>
        </w:rPr>
      </w:pPr>
      <w:bookmarkStart w:id="123" w:name="_Ref313373731"/>
      <w:r w:rsidRPr="00C3320D">
        <w:rPr>
          <w:rFonts w:cs="Arial"/>
          <w:szCs w:val="22"/>
        </w:rPr>
        <w:t xml:space="preserve">Unless otherwise provided in the Order Form, </w:t>
      </w:r>
      <w:r w:rsidR="00F14CCD" w:rsidRPr="00C3320D">
        <w:rPr>
          <w:rFonts w:cs="Arial"/>
          <w:szCs w:val="22"/>
        </w:rPr>
        <w:t xml:space="preserve">Intellectual Property Rights in the output </w:t>
      </w:r>
      <w:r w:rsidR="00CB2406" w:rsidRPr="00C3320D">
        <w:rPr>
          <w:rFonts w:cs="Arial"/>
          <w:szCs w:val="22"/>
        </w:rPr>
        <w:t>from</w:t>
      </w:r>
      <w:r w:rsidR="00F14CCD" w:rsidRPr="00C3320D">
        <w:rPr>
          <w:rFonts w:cs="Arial"/>
          <w:szCs w:val="22"/>
        </w:rPr>
        <w:t xml:space="preserve"> the </w:t>
      </w:r>
      <w:r w:rsidR="001C5B91" w:rsidRPr="00C3320D">
        <w:rPr>
          <w:rFonts w:cs="Arial"/>
          <w:szCs w:val="22"/>
        </w:rPr>
        <w:t xml:space="preserve">Ordered Panel </w:t>
      </w:r>
      <w:r w:rsidR="00F14CCD" w:rsidRPr="00C3320D">
        <w:rPr>
          <w:rFonts w:cs="Arial"/>
          <w:szCs w:val="22"/>
        </w:rPr>
        <w:t xml:space="preserve">Services shall vest in the </w:t>
      </w:r>
      <w:r w:rsidR="00151B56" w:rsidRPr="00C3320D">
        <w:rPr>
          <w:rFonts w:cs="Arial"/>
          <w:szCs w:val="22"/>
        </w:rPr>
        <w:t>Supplier</w:t>
      </w:r>
      <w:r w:rsidR="00B014A2" w:rsidRPr="00C3320D">
        <w:rPr>
          <w:rFonts w:cs="Arial"/>
          <w:szCs w:val="22"/>
        </w:rPr>
        <w:t xml:space="preserve"> who shall grant to the </w:t>
      </w:r>
      <w:r w:rsidR="00C158E8" w:rsidRPr="00C3320D">
        <w:rPr>
          <w:rFonts w:cs="Arial"/>
          <w:szCs w:val="22"/>
        </w:rPr>
        <w:t>Customer</w:t>
      </w:r>
      <w:r w:rsidR="00B014A2" w:rsidRPr="00C3320D">
        <w:rPr>
          <w:rFonts w:cs="Arial"/>
          <w:szCs w:val="22"/>
        </w:rPr>
        <w:t xml:space="preserve"> a non-exclusive, </w:t>
      </w:r>
      <w:r w:rsidR="00CB1F93" w:rsidRPr="00C3320D">
        <w:rPr>
          <w:rFonts w:cs="Arial"/>
          <w:szCs w:val="22"/>
        </w:rPr>
        <w:t xml:space="preserve">free of charge, </w:t>
      </w:r>
      <w:r w:rsidR="00B014A2" w:rsidRPr="00C3320D">
        <w:rPr>
          <w:rFonts w:cs="Arial"/>
          <w:szCs w:val="22"/>
        </w:rPr>
        <w:t xml:space="preserve">unlimited, </w:t>
      </w:r>
      <w:r w:rsidR="00CB1F93" w:rsidRPr="00C3320D">
        <w:rPr>
          <w:rFonts w:cs="Arial"/>
          <w:szCs w:val="22"/>
        </w:rPr>
        <w:t xml:space="preserve">transferable, </w:t>
      </w:r>
      <w:r w:rsidR="00B014A2" w:rsidRPr="00C3320D">
        <w:rPr>
          <w:rFonts w:cs="Arial"/>
          <w:szCs w:val="22"/>
        </w:rPr>
        <w:t xml:space="preserve">irrevocable licence to </w:t>
      </w:r>
      <w:r w:rsidR="005D2A49" w:rsidRPr="00C3320D">
        <w:rPr>
          <w:rFonts w:cs="Arial"/>
          <w:szCs w:val="22"/>
        </w:rPr>
        <w:t>use, exploit and sub-licence</w:t>
      </w:r>
      <w:r w:rsidR="00B014A2" w:rsidRPr="00C3320D">
        <w:rPr>
          <w:rFonts w:cs="Arial"/>
          <w:szCs w:val="22"/>
        </w:rPr>
        <w:t xml:space="preserve"> the same</w:t>
      </w:r>
      <w:r w:rsidR="00F14CCD" w:rsidRPr="00C3320D">
        <w:rPr>
          <w:rFonts w:cs="Arial"/>
          <w:szCs w:val="22"/>
        </w:rPr>
        <w:t>.</w:t>
      </w:r>
    </w:p>
    <w:p w14:paraId="7B5F1242"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S</w:t>
      </w:r>
      <w:r w:rsidR="00B014A2" w:rsidRPr="00C3320D">
        <w:rPr>
          <w:rFonts w:cs="Arial"/>
          <w:szCs w:val="22"/>
        </w:rPr>
        <w:t>ubject to Clause </w:t>
      </w:r>
      <w:r w:rsidR="00CE695E" w:rsidRPr="00C3320D">
        <w:rPr>
          <w:rFonts w:cs="Arial"/>
          <w:szCs w:val="22"/>
        </w:rPr>
        <w:t>8</w:t>
      </w:r>
      <w:r w:rsidR="00B014A2" w:rsidRPr="00C3320D">
        <w:rPr>
          <w:rFonts w:cs="Arial"/>
          <w:szCs w:val="22"/>
        </w:rPr>
        <w:t>.1 and s</w:t>
      </w:r>
      <w:r w:rsidRPr="00C3320D">
        <w:rPr>
          <w:rFonts w:cs="Arial"/>
          <w:szCs w:val="22"/>
        </w:rPr>
        <w:t xml:space="preserve">ave as expressly granted elsewhere under </w:t>
      </w:r>
      <w:r w:rsidR="0013772A" w:rsidRPr="00C3320D">
        <w:rPr>
          <w:rFonts w:cs="Arial"/>
          <w:szCs w:val="22"/>
        </w:rPr>
        <w:t xml:space="preserve">the </w:t>
      </w:r>
      <w:bookmarkEnd w:id="123"/>
      <w:r w:rsidR="008C689D" w:rsidRPr="00C3320D">
        <w:rPr>
          <w:rFonts w:cs="Arial"/>
          <w:szCs w:val="22"/>
        </w:rPr>
        <w:t>Legal Services Contract</w:t>
      </w:r>
      <w:r w:rsidR="0039658B" w:rsidRPr="00C3320D">
        <w:rPr>
          <w:rFonts w:cs="Arial"/>
          <w:szCs w:val="22"/>
        </w:rPr>
        <w:t xml:space="preserve">, </w:t>
      </w:r>
      <w:r w:rsidRPr="00C3320D">
        <w:rPr>
          <w:rFonts w:cs="Arial"/>
          <w:szCs w:val="22"/>
        </w:rPr>
        <w:t xml:space="preserve">the </w:t>
      </w:r>
      <w:r w:rsidR="00C158E8" w:rsidRPr="00C3320D">
        <w:rPr>
          <w:rFonts w:cs="Arial"/>
          <w:szCs w:val="22"/>
        </w:rPr>
        <w:t>Customer</w:t>
      </w:r>
      <w:r w:rsidRPr="00C3320D">
        <w:rPr>
          <w:rFonts w:cs="Arial"/>
          <w:szCs w:val="22"/>
        </w:rPr>
        <w:t xml:space="preserve"> shall not acquire any right, title or interest in or to the Intellectual Property Rights of the </w:t>
      </w:r>
      <w:r w:rsidR="00151B56" w:rsidRPr="00C3320D">
        <w:rPr>
          <w:rFonts w:cs="Arial"/>
          <w:szCs w:val="22"/>
        </w:rPr>
        <w:t>Supplier</w:t>
      </w:r>
      <w:r w:rsidRPr="00C3320D">
        <w:rPr>
          <w:rFonts w:cs="Arial"/>
          <w:szCs w:val="22"/>
        </w:rPr>
        <w:t xml:space="preserve"> or its licensors</w:t>
      </w:r>
      <w:r w:rsidR="0039658B" w:rsidRPr="00C3320D">
        <w:rPr>
          <w:rFonts w:cs="Arial"/>
          <w:szCs w:val="22"/>
        </w:rPr>
        <w:t xml:space="preserve"> </w:t>
      </w:r>
      <w:r w:rsidRPr="00C3320D">
        <w:rPr>
          <w:rFonts w:cs="Arial"/>
          <w:szCs w:val="22"/>
        </w:rPr>
        <w:t>and</w:t>
      </w:r>
      <w:r w:rsidR="0039658B" w:rsidRPr="00C3320D">
        <w:rPr>
          <w:rFonts w:cs="Arial"/>
          <w:szCs w:val="22"/>
        </w:rPr>
        <w:t xml:space="preserve"> </w:t>
      </w:r>
      <w:r w:rsidRPr="00C3320D">
        <w:rPr>
          <w:rFonts w:cs="Arial"/>
          <w:szCs w:val="22"/>
        </w:rPr>
        <w:t xml:space="preserve">the </w:t>
      </w:r>
      <w:r w:rsidR="00151B56" w:rsidRPr="00C3320D">
        <w:rPr>
          <w:rFonts w:cs="Arial"/>
          <w:szCs w:val="22"/>
        </w:rPr>
        <w:t>Supplier</w:t>
      </w:r>
      <w:r w:rsidRPr="00C3320D">
        <w:rPr>
          <w:rFonts w:cs="Arial"/>
          <w:szCs w:val="22"/>
        </w:rPr>
        <w:t xml:space="preserve"> shall not acquire any right, title or interest in or to the Intellectual Property Rights of the </w:t>
      </w:r>
      <w:r w:rsidR="00C158E8" w:rsidRPr="00C3320D">
        <w:rPr>
          <w:rFonts w:cs="Arial"/>
          <w:szCs w:val="22"/>
        </w:rPr>
        <w:t>Customer</w:t>
      </w:r>
      <w:r w:rsidR="0039658B" w:rsidRPr="00C3320D">
        <w:rPr>
          <w:rFonts w:cs="Arial"/>
          <w:szCs w:val="22"/>
        </w:rPr>
        <w:t xml:space="preserve"> </w:t>
      </w:r>
      <w:r w:rsidRPr="00C3320D">
        <w:rPr>
          <w:rFonts w:cs="Arial"/>
          <w:szCs w:val="22"/>
        </w:rPr>
        <w:t>or its licensors</w:t>
      </w:r>
      <w:r w:rsidR="0039658B" w:rsidRPr="00C3320D">
        <w:rPr>
          <w:rFonts w:cs="Arial"/>
          <w:szCs w:val="22"/>
        </w:rPr>
        <w:t>.</w:t>
      </w:r>
    </w:p>
    <w:p w14:paraId="094C6C3C" w14:textId="1E3934B7" w:rsidR="00F807DC" w:rsidRPr="00C3320D" w:rsidRDefault="007562F7" w:rsidP="00D40F55">
      <w:pPr>
        <w:pStyle w:val="Heading2"/>
        <w:tabs>
          <w:tab w:val="num" w:pos="720"/>
        </w:tabs>
        <w:spacing w:before="120" w:after="120"/>
        <w:ind w:left="720"/>
        <w:rPr>
          <w:rFonts w:cs="Arial"/>
          <w:szCs w:val="22"/>
        </w:rPr>
      </w:pPr>
      <w:bookmarkStart w:id="124" w:name="_Ref313366924"/>
      <w:r w:rsidRPr="00C3320D">
        <w:rPr>
          <w:rFonts w:cs="Arial"/>
          <w:szCs w:val="22"/>
        </w:rPr>
        <w:t xml:space="preserve">The </w:t>
      </w:r>
      <w:r w:rsidR="00151B56" w:rsidRPr="00C3320D">
        <w:rPr>
          <w:rFonts w:cs="Arial"/>
          <w:szCs w:val="22"/>
        </w:rPr>
        <w:t>Supplier</w:t>
      </w:r>
      <w:r w:rsidRPr="00C3320D">
        <w:rPr>
          <w:rFonts w:cs="Arial"/>
          <w:szCs w:val="22"/>
        </w:rPr>
        <w:t xml:space="preserve"> shall on demand</w:t>
      </w:r>
      <w:r w:rsidR="0039658B" w:rsidRPr="00C3320D">
        <w:rPr>
          <w:rFonts w:cs="Arial"/>
          <w:szCs w:val="22"/>
        </w:rPr>
        <w:t xml:space="preserve"> </w:t>
      </w:r>
      <w:r w:rsidRPr="00C3320D">
        <w:rPr>
          <w:rFonts w:cs="Arial"/>
          <w:szCs w:val="22"/>
        </w:rPr>
        <w:t xml:space="preserve">fully indemnify and keep fully indemnified and hold the </w:t>
      </w:r>
      <w:r w:rsidR="00C158E8" w:rsidRPr="00C3320D">
        <w:rPr>
          <w:rFonts w:cs="Arial"/>
          <w:szCs w:val="22"/>
        </w:rPr>
        <w:t>Customer</w:t>
      </w:r>
      <w:r w:rsidRPr="00C3320D">
        <w:rPr>
          <w:rFonts w:cs="Arial"/>
          <w:szCs w:val="22"/>
        </w:rPr>
        <w:t xml:space="preserve"> and the Crown harmless from and against all actions, suits, claims, demands, losses, charges, damages, costs and expenses and other liabilities which the </w:t>
      </w:r>
      <w:r w:rsidR="00C158E8" w:rsidRPr="00C3320D">
        <w:rPr>
          <w:rFonts w:cs="Arial"/>
          <w:szCs w:val="22"/>
        </w:rPr>
        <w:t>Customer</w:t>
      </w:r>
      <w:r w:rsidR="0039658B" w:rsidRPr="00C3320D">
        <w:rPr>
          <w:rFonts w:cs="Arial"/>
          <w:szCs w:val="22"/>
        </w:rPr>
        <w:t xml:space="preserve"> </w:t>
      </w:r>
      <w:r w:rsidRPr="00C3320D">
        <w:rPr>
          <w:rFonts w:cs="Arial"/>
          <w:szCs w:val="22"/>
        </w:rPr>
        <w:t xml:space="preserve">and or the Crown may suffer or incur as a result of any claim that the performance by the </w:t>
      </w:r>
      <w:r w:rsidR="00151B56" w:rsidRPr="00C3320D">
        <w:rPr>
          <w:rFonts w:cs="Arial"/>
          <w:szCs w:val="22"/>
        </w:rPr>
        <w:t>Supplier</w:t>
      </w:r>
      <w:r w:rsidRPr="00C3320D">
        <w:rPr>
          <w:rFonts w:cs="Arial"/>
          <w:szCs w:val="22"/>
        </w:rPr>
        <w:t xml:space="preserve"> of the </w:t>
      </w:r>
      <w:r w:rsidR="001C5B91"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infringes or allegedly infringes a third party's Intellectual Property Rights (</w:t>
      </w:r>
      <w:r w:rsidR="0039658B" w:rsidRPr="00C3320D">
        <w:rPr>
          <w:rFonts w:cs="Arial"/>
          <w:szCs w:val="22"/>
        </w:rPr>
        <w:t>any such claim being a</w:t>
      </w:r>
      <w:r w:rsidR="0014427F" w:rsidRPr="00C3320D">
        <w:rPr>
          <w:rFonts w:cs="Arial"/>
          <w:szCs w:val="22"/>
        </w:rPr>
        <w:t xml:space="preserve"> </w:t>
      </w:r>
      <w:r w:rsidRPr="00C3320D">
        <w:rPr>
          <w:rFonts w:cs="Arial"/>
          <w:szCs w:val="22"/>
        </w:rPr>
        <w:t>"</w:t>
      </w:r>
      <w:r w:rsidRPr="00C3320D">
        <w:rPr>
          <w:rFonts w:cs="Arial"/>
          <w:b/>
          <w:szCs w:val="22"/>
        </w:rPr>
        <w:t>Claim</w:t>
      </w:r>
      <w:r w:rsidRPr="00C3320D">
        <w:rPr>
          <w:rFonts w:cs="Arial"/>
          <w:szCs w:val="22"/>
        </w:rPr>
        <w:t>")</w:t>
      </w:r>
      <w:bookmarkEnd w:id="124"/>
      <w:r w:rsidR="0039658B" w:rsidRPr="00C3320D">
        <w:rPr>
          <w:rFonts w:cs="Arial"/>
          <w:szCs w:val="22"/>
        </w:rPr>
        <w:t>.</w:t>
      </w:r>
    </w:p>
    <w:p w14:paraId="53E0EFD2" w14:textId="77777777" w:rsidR="00F807DC" w:rsidRPr="00C3320D" w:rsidRDefault="00B014A2" w:rsidP="00D40F55">
      <w:pPr>
        <w:pStyle w:val="Heading2"/>
        <w:tabs>
          <w:tab w:val="num" w:pos="720"/>
        </w:tabs>
        <w:spacing w:before="120" w:after="120"/>
        <w:ind w:left="720"/>
        <w:rPr>
          <w:rFonts w:cs="Arial"/>
          <w:szCs w:val="22"/>
        </w:rPr>
      </w:pPr>
      <w:r w:rsidRPr="00C3320D">
        <w:rPr>
          <w:rFonts w:cs="Arial"/>
          <w:szCs w:val="22"/>
        </w:rPr>
        <w:lastRenderedPageBreak/>
        <w:t>If a Claim arises, t</w:t>
      </w:r>
      <w:r w:rsidR="007562F7" w:rsidRPr="00C3320D">
        <w:rPr>
          <w:rFonts w:cs="Arial"/>
          <w:szCs w:val="22"/>
        </w:rPr>
        <w:t xml:space="preserve">he </w:t>
      </w:r>
      <w:r w:rsidR="00C158E8" w:rsidRPr="00C3320D">
        <w:rPr>
          <w:rFonts w:cs="Arial"/>
          <w:szCs w:val="22"/>
        </w:rPr>
        <w:t>Customer</w:t>
      </w:r>
      <w:r w:rsidR="007562F7" w:rsidRPr="00C3320D">
        <w:rPr>
          <w:rFonts w:cs="Arial"/>
          <w:szCs w:val="22"/>
        </w:rPr>
        <w:t xml:space="preserve"> shall notify the </w:t>
      </w:r>
      <w:r w:rsidR="00151B56" w:rsidRPr="00C3320D">
        <w:rPr>
          <w:rFonts w:cs="Arial"/>
          <w:szCs w:val="22"/>
        </w:rPr>
        <w:t>Supplier</w:t>
      </w:r>
      <w:r w:rsidR="007562F7" w:rsidRPr="00C3320D">
        <w:rPr>
          <w:rFonts w:cs="Arial"/>
          <w:szCs w:val="22"/>
        </w:rPr>
        <w:t xml:space="preserve"> in writing of the Claim and the </w:t>
      </w:r>
      <w:r w:rsidR="00C158E8" w:rsidRPr="00C3320D">
        <w:rPr>
          <w:rFonts w:cs="Arial"/>
          <w:szCs w:val="22"/>
        </w:rPr>
        <w:t>Customer</w:t>
      </w:r>
      <w:r w:rsidR="007562F7" w:rsidRPr="00C3320D">
        <w:rPr>
          <w:rFonts w:cs="Arial"/>
          <w:szCs w:val="22"/>
        </w:rPr>
        <w:t xml:space="preserve"> shall not make any admissions which may be prejudicial to the defence or settlement of the Claim. The </w:t>
      </w:r>
      <w:r w:rsidR="00151B56" w:rsidRPr="00C3320D">
        <w:rPr>
          <w:rFonts w:cs="Arial"/>
          <w:szCs w:val="22"/>
        </w:rPr>
        <w:t>Supplier</w:t>
      </w:r>
      <w:r w:rsidR="007562F7" w:rsidRPr="00C3320D">
        <w:rPr>
          <w:rFonts w:cs="Arial"/>
          <w:szCs w:val="22"/>
        </w:rPr>
        <w:t xml:space="preserve"> shall at its own expense conduct all negotiations and any litigation arising in connection with the Claim provided always that the </w:t>
      </w:r>
      <w:r w:rsidR="00151B56" w:rsidRPr="00C3320D">
        <w:rPr>
          <w:rFonts w:cs="Arial"/>
          <w:szCs w:val="22"/>
        </w:rPr>
        <w:t>Supplier</w:t>
      </w:r>
      <w:r w:rsidR="007562F7" w:rsidRPr="00C3320D">
        <w:rPr>
          <w:rFonts w:cs="Arial"/>
          <w:szCs w:val="22"/>
        </w:rPr>
        <w:t xml:space="preserve">: </w:t>
      </w:r>
    </w:p>
    <w:p w14:paraId="775D23B4" w14:textId="77777777" w:rsidR="00F807DC" w:rsidRPr="00C3320D" w:rsidRDefault="007562F7" w:rsidP="00D40F55">
      <w:pPr>
        <w:pStyle w:val="Heading3"/>
        <w:spacing w:before="120" w:after="120"/>
        <w:rPr>
          <w:rFonts w:cs="Arial"/>
          <w:szCs w:val="22"/>
        </w:rPr>
      </w:pPr>
      <w:r w:rsidRPr="00C3320D">
        <w:rPr>
          <w:rFonts w:cs="Arial"/>
          <w:szCs w:val="22"/>
        </w:rPr>
        <w:t xml:space="preserve">shall consult the </w:t>
      </w:r>
      <w:r w:rsidR="00C158E8" w:rsidRPr="00C3320D">
        <w:rPr>
          <w:rFonts w:cs="Arial"/>
          <w:szCs w:val="22"/>
        </w:rPr>
        <w:t>Customer</w:t>
      </w:r>
      <w:r w:rsidRPr="00C3320D">
        <w:rPr>
          <w:rFonts w:cs="Arial"/>
          <w:szCs w:val="22"/>
        </w:rPr>
        <w:t xml:space="preserve"> on all substantive issues which arise during the conduct of such litigation and negotiations;</w:t>
      </w:r>
    </w:p>
    <w:p w14:paraId="4B2F971E" w14:textId="77777777" w:rsidR="00F807DC" w:rsidRPr="00C3320D" w:rsidRDefault="007562F7" w:rsidP="00D40F55">
      <w:pPr>
        <w:pStyle w:val="Heading3"/>
        <w:spacing w:before="120" w:after="120"/>
        <w:rPr>
          <w:rFonts w:cs="Arial"/>
          <w:szCs w:val="22"/>
        </w:rPr>
      </w:pPr>
      <w:r w:rsidRPr="00C3320D">
        <w:rPr>
          <w:rFonts w:cs="Arial"/>
          <w:szCs w:val="22"/>
        </w:rPr>
        <w:t xml:space="preserve">shall take due and proper account of the interests of the </w:t>
      </w:r>
      <w:r w:rsidR="00C158E8" w:rsidRPr="00C3320D">
        <w:rPr>
          <w:rFonts w:cs="Arial"/>
          <w:szCs w:val="22"/>
        </w:rPr>
        <w:t>Customer</w:t>
      </w:r>
      <w:r w:rsidR="0039658B" w:rsidRPr="00C3320D">
        <w:rPr>
          <w:rFonts w:cs="Arial"/>
          <w:szCs w:val="22"/>
        </w:rPr>
        <w:t>;</w:t>
      </w:r>
    </w:p>
    <w:p w14:paraId="7BC534EF" w14:textId="77777777" w:rsidR="00F807DC" w:rsidRPr="00C3320D" w:rsidRDefault="007562F7" w:rsidP="00D40F55">
      <w:pPr>
        <w:pStyle w:val="Heading3"/>
        <w:spacing w:before="120" w:after="120"/>
        <w:rPr>
          <w:rFonts w:cs="Arial"/>
          <w:szCs w:val="22"/>
        </w:rPr>
      </w:pPr>
      <w:r w:rsidRPr="00C3320D">
        <w:rPr>
          <w:rFonts w:cs="Arial"/>
          <w:szCs w:val="22"/>
        </w:rPr>
        <w:t xml:space="preserve">shall consider and defend the Claim diligently using competent counsel and in such a way as not to bring the reputation of the </w:t>
      </w:r>
      <w:r w:rsidR="00C158E8" w:rsidRPr="00C3320D">
        <w:rPr>
          <w:rFonts w:cs="Arial"/>
          <w:szCs w:val="22"/>
        </w:rPr>
        <w:t>Customer</w:t>
      </w:r>
      <w:r w:rsidRPr="00C3320D">
        <w:rPr>
          <w:rFonts w:cs="Arial"/>
          <w:szCs w:val="22"/>
        </w:rPr>
        <w:t xml:space="preserve"> into disrepute; and</w:t>
      </w:r>
    </w:p>
    <w:p w14:paraId="578CA943" w14:textId="77777777" w:rsidR="00F807DC" w:rsidRPr="00C3320D" w:rsidRDefault="007562F7" w:rsidP="00D40F55">
      <w:pPr>
        <w:pStyle w:val="Heading3"/>
        <w:spacing w:before="120" w:after="120"/>
        <w:rPr>
          <w:rFonts w:cs="Arial"/>
          <w:szCs w:val="22"/>
        </w:rPr>
      </w:pPr>
      <w:r w:rsidRPr="00C3320D">
        <w:rPr>
          <w:rFonts w:cs="Arial"/>
          <w:szCs w:val="22"/>
        </w:rPr>
        <w:t>shall not settle o</w:t>
      </w:r>
      <w:r w:rsidR="00962D53" w:rsidRPr="00C3320D">
        <w:rPr>
          <w:rFonts w:cs="Arial"/>
          <w:szCs w:val="22"/>
        </w:rPr>
        <w:t>r compromise the Claim without the prior written a</w:t>
      </w:r>
      <w:r w:rsidRPr="00C3320D">
        <w:rPr>
          <w:rFonts w:cs="Arial"/>
          <w:szCs w:val="22"/>
        </w:rPr>
        <w:t xml:space="preserve">pproval </w:t>
      </w:r>
      <w:r w:rsidR="00962D53" w:rsidRPr="00C3320D">
        <w:rPr>
          <w:rFonts w:cs="Arial"/>
          <w:szCs w:val="22"/>
        </w:rPr>
        <w:t xml:space="preserve">of the </w:t>
      </w:r>
      <w:r w:rsidR="00C158E8" w:rsidRPr="00C3320D">
        <w:rPr>
          <w:rFonts w:cs="Arial"/>
          <w:szCs w:val="22"/>
        </w:rPr>
        <w:t>Customer</w:t>
      </w:r>
      <w:r w:rsidR="00962D53" w:rsidRPr="00C3320D">
        <w:rPr>
          <w:rFonts w:cs="Arial"/>
          <w:szCs w:val="22"/>
        </w:rPr>
        <w:t xml:space="preserve"> </w:t>
      </w:r>
      <w:r w:rsidRPr="00C3320D">
        <w:rPr>
          <w:rFonts w:cs="Arial"/>
          <w:szCs w:val="22"/>
        </w:rPr>
        <w:t>(not to be unreasonably withheld or delayed).</w:t>
      </w:r>
    </w:p>
    <w:p w14:paraId="4A4653AB"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have no rights to use any of the </w:t>
      </w:r>
      <w:r w:rsidR="00C158E8" w:rsidRPr="00C3320D">
        <w:rPr>
          <w:rFonts w:cs="Arial"/>
          <w:szCs w:val="22"/>
        </w:rPr>
        <w:t>Customer</w:t>
      </w:r>
      <w:r w:rsidRPr="00C3320D">
        <w:rPr>
          <w:rFonts w:cs="Arial"/>
          <w:szCs w:val="22"/>
        </w:rPr>
        <w:t xml:space="preserve">’s names, logos or trademarks without </w:t>
      </w:r>
      <w:r w:rsidR="00962D53" w:rsidRPr="00C3320D">
        <w:rPr>
          <w:rFonts w:cs="Arial"/>
          <w:szCs w:val="22"/>
        </w:rPr>
        <w:t xml:space="preserve">the </w:t>
      </w:r>
      <w:r w:rsidR="00326423" w:rsidRPr="00C3320D">
        <w:rPr>
          <w:rFonts w:cs="Arial"/>
          <w:szCs w:val="22"/>
        </w:rPr>
        <w:t>Approval</w:t>
      </w:r>
      <w:r w:rsidR="00962D53" w:rsidRPr="00C3320D">
        <w:rPr>
          <w:rFonts w:cs="Arial"/>
          <w:szCs w:val="22"/>
        </w:rPr>
        <w:t xml:space="preserve"> of the </w:t>
      </w:r>
      <w:r w:rsidR="00C158E8" w:rsidRPr="00C3320D">
        <w:rPr>
          <w:rFonts w:cs="Arial"/>
          <w:szCs w:val="22"/>
        </w:rPr>
        <w:t>Customer</w:t>
      </w:r>
      <w:r w:rsidR="005D2A49" w:rsidRPr="00C3320D">
        <w:rPr>
          <w:rFonts w:cs="Arial"/>
          <w:szCs w:val="22"/>
        </w:rPr>
        <w:t>, which the Customer shall have the absolute right to grant or deny</w:t>
      </w:r>
      <w:r w:rsidRPr="00C3320D">
        <w:rPr>
          <w:rFonts w:cs="Arial"/>
          <w:szCs w:val="22"/>
        </w:rPr>
        <w:t>.</w:t>
      </w:r>
    </w:p>
    <w:p w14:paraId="0704A948" w14:textId="77777777" w:rsidR="00F807DC" w:rsidRPr="00C3320D" w:rsidRDefault="007562F7" w:rsidP="00D40F55">
      <w:pPr>
        <w:pStyle w:val="Heading1"/>
        <w:keepNext/>
        <w:spacing w:before="120" w:after="120"/>
        <w:rPr>
          <w:rFonts w:cs="Arial"/>
          <w:szCs w:val="22"/>
        </w:rPr>
      </w:pPr>
      <w:bookmarkStart w:id="125" w:name="_Ref313367870"/>
      <w:bookmarkStart w:id="126" w:name="_Toc461702398"/>
      <w:r w:rsidRPr="00C3320D">
        <w:rPr>
          <w:rFonts w:cs="Arial"/>
          <w:szCs w:val="22"/>
        </w:rPr>
        <w:t>PROTECTION OF INFORMATION</w:t>
      </w:r>
      <w:bookmarkEnd w:id="125"/>
      <w:bookmarkEnd w:id="126"/>
    </w:p>
    <w:p w14:paraId="58DEE0AF" w14:textId="77777777" w:rsidR="00F807DC" w:rsidRPr="00C3320D" w:rsidRDefault="007562F7" w:rsidP="00D40F55">
      <w:pPr>
        <w:pStyle w:val="Heading2"/>
        <w:keepNext/>
        <w:keepLines/>
        <w:tabs>
          <w:tab w:val="num" w:pos="720"/>
        </w:tabs>
        <w:spacing w:before="120" w:after="120"/>
        <w:ind w:left="720"/>
        <w:rPr>
          <w:rFonts w:cs="Arial"/>
          <w:b/>
          <w:szCs w:val="22"/>
        </w:rPr>
      </w:pPr>
      <w:bookmarkStart w:id="127" w:name="_Ref313367297"/>
      <w:r w:rsidRPr="00C3320D">
        <w:rPr>
          <w:rFonts w:cs="Arial"/>
          <w:b/>
          <w:szCs w:val="22"/>
        </w:rPr>
        <w:t>Protection of Personal Data</w:t>
      </w:r>
      <w:bookmarkEnd w:id="127"/>
    </w:p>
    <w:p w14:paraId="26DE1FCD" w14:textId="6A0AED3F" w:rsidR="00583707" w:rsidRPr="00583707" w:rsidRDefault="00583707" w:rsidP="00583707">
      <w:pPr>
        <w:pStyle w:val="Heading3"/>
        <w:numPr>
          <w:ilvl w:val="2"/>
          <w:numId w:val="2"/>
        </w:numPr>
      </w:pPr>
      <w:bookmarkStart w:id="128" w:name="_Ref313367753"/>
      <w:r w:rsidRPr="00583707">
        <w:t xml:space="preserve">With respect to Personal Data provided by one Party to another Party (as further described in Contract Schedule 5 - Record of Personal Data Transfer) for which each Party acts as Controller but which is not under the Joint Control each Party undertakes to comply with the applicable Data Protection Legislation in respect of their processing of such Personal Data as Controller. </w:t>
      </w:r>
    </w:p>
    <w:p w14:paraId="1346F6B9" w14:textId="784B4D9D" w:rsidR="00583707" w:rsidRPr="00583707" w:rsidRDefault="00583707" w:rsidP="00583707">
      <w:pPr>
        <w:pStyle w:val="Heading3"/>
        <w:numPr>
          <w:ilvl w:val="2"/>
          <w:numId w:val="2"/>
        </w:numPr>
      </w:pPr>
      <w:r w:rsidRPr="00583707">
        <w:t xml:space="preserve">Each Party shall process the Personal Data in compliance with its obligations under the Data Protection Legislation and not do anything to cause the other Party to be in breach of it.  </w:t>
      </w:r>
    </w:p>
    <w:p w14:paraId="07FCFB38" w14:textId="3C744F2E" w:rsidR="00583707" w:rsidRPr="00583707" w:rsidRDefault="00583707" w:rsidP="00583707">
      <w:pPr>
        <w:pStyle w:val="Heading3"/>
        <w:numPr>
          <w:ilvl w:val="2"/>
          <w:numId w:val="2"/>
        </w:numPr>
      </w:pPr>
      <w:r w:rsidRPr="00583707">
        <w:t xml:space="preserve">Where a Party has provided Personal Data to the other Party in accordance with this Clause 9, the recipient of the Personal Data will provide all such relevant documents and information relating to its data protection policies and procedures as the other Party may reasonably require. </w:t>
      </w:r>
    </w:p>
    <w:p w14:paraId="42EE54B8" w14:textId="286CB79B" w:rsidR="00583707" w:rsidRPr="00583707" w:rsidRDefault="00583707" w:rsidP="00583707">
      <w:pPr>
        <w:pStyle w:val="Heading3"/>
        <w:numPr>
          <w:ilvl w:val="2"/>
          <w:numId w:val="2"/>
        </w:numPr>
      </w:pPr>
      <w:r w:rsidRPr="00583707">
        <w:t xml:space="preserve">The Parties shall be responsible for their own compliance with Articles 13 and 14 GDPR in respect of the processing of Personal Data for the purposes of this Legal Services Contract.  </w:t>
      </w:r>
    </w:p>
    <w:p w14:paraId="23F9F2A8" w14:textId="7405E84A" w:rsidR="00583707" w:rsidRPr="00583707" w:rsidRDefault="00583707" w:rsidP="00583707">
      <w:pPr>
        <w:pStyle w:val="Heading3"/>
        <w:numPr>
          <w:ilvl w:val="2"/>
          <w:numId w:val="2"/>
        </w:numPr>
      </w:pPr>
      <w:r w:rsidRPr="00583707">
        <w:t xml:space="preserve">The Parties shall only provide Personal Data to each other: </w:t>
      </w:r>
    </w:p>
    <w:p w14:paraId="46DEDB11" w14:textId="77777777" w:rsidR="00583707" w:rsidRPr="00583707" w:rsidRDefault="00583707" w:rsidP="006532B9">
      <w:pPr>
        <w:pStyle w:val="Heading4"/>
      </w:pPr>
      <w:r w:rsidRPr="00583707">
        <w:t xml:space="preserve">to the extent necessary to perform the respective obligations under this Legal Services Contract; </w:t>
      </w:r>
    </w:p>
    <w:p w14:paraId="6E86F251" w14:textId="77777777" w:rsidR="00583707" w:rsidRPr="00583707" w:rsidRDefault="00583707" w:rsidP="006532B9">
      <w:pPr>
        <w:pStyle w:val="Heading4"/>
      </w:pPr>
      <w:r w:rsidRPr="00583707">
        <w:t xml:space="preserve">in compliance with the Data Protection Legislation (including by ensuring all required fair processing information has been given to affected Data Subjects); and </w:t>
      </w:r>
    </w:p>
    <w:p w14:paraId="20C3FD1A" w14:textId="0292ACDA" w:rsidR="00583707" w:rsidRPr="00583707" w:rsidRDefault="00583707" w:rsidP="006532B9">
      <w:pPr>
        <w:pStyle w:val="Heading4"/>
        <w:numPr>
          <w:ilvl w:val="3"/>
          <w:numId w:val="2"/>
        </w:numPr>
      </w:pPr>
      <w:r w:rsidRPr="00583707">
        <w:t xml:space="preserve">where it has recorded it in Contract Schedule 5 – Record of Personal Data. </w:t>
      </w:r>
    </w:p>
    <w:p w14:paraId="19D19D1F" w14:textId="77777777" w:rsidR="00583707" w:rsidRPr="00583707" w:rsidRDefault="00583707" w:rsidP="00583707">
      <w:pPr>
        <w:pStyle w:val="Heading3"/>
      </w:pPr>
      <w:r w:rsidRPr="00583707">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w:t>
      </w:r>
      <w:r w:rsidRPr="00583707">
        <w:lastRenderedPageBreak/>
        <w:t xml:space="preserve">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 </w:t>
      </w:r>
    </w:p>
    <w:p w14:paraId="19857D77" w14:textId="77777777" w:rsidR="00583707" w:rsidRPr="00583707" w:rsidRDefault="00583707" w:rsidP="006532B9">
      <w:pPr>
        <w:pStyle w:val="Heading3"/>
      </w:pPr>
      <w:r w:rsidRPr="00583707">
        <w:t xml:space="preserve">A Party processing Personal Data for the purposes of this Legal Services Contract shall maintain a record of its processing activities in accordance with Article 30 GDPR and shall make the record available to the other Party upon reasonable request. </w:t>
      </w:r>
    </w:p>
    <w:p w14:paraId="312AF17C" w14:textId="77777777" w:rsidR="00583707" w:rsidRPr="00583707" w:rsidRDefault="00583707" w:rsidP="006532B9">
      <w:pPr>
        <w:pStyle w:val="Heading3"/>
      </w:pPr>
      <w:r w:rsidRPr="00583707">
        <w:t xml:space="preserve">Where a Party receives a request by any Data Subject to exercise any of their rights under the Data Protection Legislation in relation to the Personal Data provided to it by the other Party pursuant to this Legal Services Contract (“Request Recipient”): </w:t>
      </w:r>
    </w:p>
    <w:p w14:paraId="3936B751" w14:textId="578BC3C0" w:rsidR="00583707" w:rsidRPr="00583707" w:rsidRDefault="00583707" w:rsidP="006532B9">
      <w:pPr>
        <w:pStyle w:val="Heading4"/>
      </w:pPr>
      <w:r w:rsidRPr="00583707">
        <w:t xml:space="preserve">the other Party shall provide any information and/or assistance as reasonably requested by the Request Recipient to help it respond to the request or correspondence, at the cost of the party receiving the Request Recipient; or </w:t>
      </w:r>
    </w:p>
    <w:p w14:paraId="00E0F05D" w14:textId="5891ADD5" w:rsidR="00583707" w:rsidRPr="006532B9" w:rsidRDefault="00583707" w:rsidP="006532B9">
      <w:pPr>
        <w:pStyle w:val="Heading4"/>
        <w:numPr>
          <w:ilvl w:val="3"/>
          <w:numId w:val="2"/>
        </w:numPr>
      </w:pPr>
      <w:r w:rsidRPr="00583707">
        <w:t xml:space="preserve">where the request or correspondence is directed to the other party and/or relates to the other party's Processing of the Personal Data, the Request Recipient will: </w:t>
      </w:r>
    </w:p>
    <w:p w14:paraId="5071DCDA" w14:textId="77777777" w:rsidR="00583707" w:rsidRPr="00583707" w:rsidRDefault="00583707" w:rsidP="006532B9">
      <w:pPr>
        <w:pStyle w:val="Heading5"/>
      </w:pPr>
      <w:r w:rsidRPr="00583707">
        <w:t xml:space="preserve">promptly, and in any event within five (5) Working Days of receipt of the request or correspondence, inform the other party that it has received the same and shall forward such request or correspondence to the other party; and </w:t>
      </w:r>
    </w:p>
    <w:p w14:paraId="3B328975" w14:textId="77777777" w:rsidR="00583707" w:rsidRPr="00583707" w:rsidRDefault="00583707" w:rsidP="006532B9">
      <w:pPr>
        <w:pStyle w:val="Heading5"/>
      </w:pPr>
      <w:r w:rsidRPr="00583707">
        <w:t xml:space="preserve">provide any information and/or assistance as reasonably requested by the other party to help it respond to the request or correspondence in the timeframes specified by Data Protection Legislation. </w:t>
      </w:r>
    </w:p>
    <w:p w14:paraId="4B1A58BD" w14:textId="66BB7D29" w:rsidR="00583707" w:rsidRPr="006532B9" w:rsidRDefault="00583707" w:rsidP="006532B9">
      <w:pPr>
        <w:pStyle w:val="Heading3"/>
        <w:numPr>
          <w:ilvl w:val="2"/>
          <w:numId w:val="2"/>
        </w:numPr>
      </w:pPr>
      <w:r w:rsidRPr="00583707">
        <w:t xml:space="preserve">Each Party shall promptly notify the other party upon it becoming aware of any Personal Data Breach relating to Personal Data provided by the other Party pursuant to this Legal Services Contract and shall:  </w:t>
      </w:r>
    </w:p>
    <w:p w14:paraId="4CCB2CE4" w14:textId="77777777" w:rsidR="00583707" w:rsidRPr="00583707" w:rsidRDefault="00583707" w:rsidP="006532B9">
      <w:pPr>
        <w:pStyle w:val="Heading4"/>
      </w:pPr>
      <w:r w:rsidRPr="00583707">
        <w:t xml:space="preserve">do all such things as reasonably necessary to assist the other Party in mitigating the effects of the Personal Data Breach;  </w:t>
      </w:r>
    </w:p>
    <w:p w14:paraId="298605B0" w14:textId="77777777" w:rsidR="00583707" w:rsidRPr="00583707" w:rsidRDefault="00583707" w:rsidP="006532B9">
      <w:pPr>
        <w:pStyle w:val="Heading4"/>
      </w:pPr>
      <w:r w:rsidRPr="00583707">
        <w:t xml:space="preserve">implement any measures necessary to restore the security of any compromised Personal Data;  </w:t>
      </w:r>
    </w:p>
    <w:p w14:paraId="15950922" w14:textId="77777777" w:rsidR="00583707" w:rsidRPr="00583707" w:rsidRDefault="00583707" w:rsidP="006532B9">
      <w:pPr>
        <w:pStyle w:val="Heading4"/>
      </w:pPr>
      <w:r w:rsidRPr="00583707">
        <w:t xml:space="preserve">work with the other Party to make any required notifications to the Information Commissioner’s Office and affected Data Subjects in accordance with the Data Protection Legislation (including the timeframes set out therein); and </w:t>
      </w:r>
    </w:p>
    <w:p w14:paraId="443AD487" w14:textId="13D14149" w:rsidR="00583707" w:rsidRPr="006532B9" w:rsidRDefault="00583707" w:rsidP="006532B9">
      <w:pPr>
        <w:pStyle w:val="Heading4"/>
        <w:numPr>
          <w:ilvl w:val="3"/>
          <w:numId w:val="2"/>
        </w:numPr>
      </w:pPr>
      <w:r w:rsidRPr="00583707">
        <w:t xml:space="preserve">not do anything which may damage the reputation of the other Party or that Party's relationship with the relevant Data Subjects, save as required by Law.  </w:t>
      </w:r>
    </w:p>
    <w:p w14:paraId="08E5AA0C" w14:textId="1D5A6AF0" w:rsidR="00583707" w:rsidRPr="006532B9" w:rsidRDefault="00583707" w:rsidP="006532B9">
      <w:pPr>
        <w:pStyle w:val="Heading3"/>
        <w:numPr>
          <w:ilvl w:val="2"/>
          <w:numId w:val="2"/>
        </w:numPr>
      </w:pPr>
      <w:r w:rsidRPr="00583707">
        <w:t xml:space="preserve">Personal Data provided by one Party to the other Party may be used exclusively to exercise rights and obligations under this Legal Services Contract as specified in Contract Schedule 5.  </w:t>
      </w:r>
      <w:r w:rsidRPr="006532B9">
        <w:rPr>
          <w:rFonts w:cs="Arial"/>
          <w:szCs w:val="22"/>
        </w:rPr>
        <w:t xml:space="preserve"> </w:t>
      </w:r>
    </w:p>
    <w:p w14:paraId="79BD4247" w14:textId="3469E595" w:rsidR="00583707" w:rsidRPr="006532B9" w:rsidRDefault="00583707" w:rsidP="006532B9">
      <w:pPr>
        <w:pStyle w:val="Heading3"/>
        <w:numPr>
          <w:ilvl w:val="2"/>
          <w:numId w:val="2"/>
        </w:numPr>
      </w:pPr>
      <w:r w:rsidRPr="00583707">
        <w:lastRenderedPageBreak/>
        <w:t xml:space="preserve">Personal Data shall not be retained or processed for longer than is necessary to perform each Party’s respective obligations under this Legal Services Contract which is specified in Contract Schedule 5.  </w:t>
      </w:r>
    </w:p>
    <w:p w14:paraId="021493F9" w14:textId="63B5D7AB" w:rsidR="00583707" w:rsidRPr="006532B9" w:rsidRDefault="00583707" w:rsidP="006532B9">
      <w:pPr>
        <w:pStyle w:val="Heading3"/>
        <w:numPr>
          <w:ilvl w:val="2"/>
          <w:numId w:val="2"/>
        </w:numPr>
      </w:pPr>
      <w:r w:rsidRPr="00583707">
        <w:t xml:space="preserve">Where an employee of a Party is seconded to the other Party, the host Party shall be the Controller of Personal Data, and the seconded employee shall be a third party of that Controller for purposes of the GDPR. </w:t>
      </w:r>
    </w:p>
    <w:p w14:paraId="6A538F49" w14:textId="6B0D6DE3" w:rsidR="00583707" w:rsidRPr="006532B9" w:rsidRDefault="00583707" w:rsidP="006532B9">
      <w:pPr>
        <w:pStyle w:val="Heading3"/>
        <w:numPr>
          <w:ilvl w:val="2"/>
          <w:numId w:val="2"/>
        </w:numPr>
      </w:pPr>
      <w:r w:rsidRPr="00583707">
        <w:t xml:space="preserve">In the event that the one Party acts a Controller and the other Party acts as its Processer in respect of Personal Data under this Legal Services Contract, the Parties shall implement clauses in respect of the Controller to Processer relationship contained in Procurement Policy Note 02/18 (or any update to it thereof) in respect of that Personal Data in an Annex to Contract Schedule 5. </w:t>
      </w:r>
    </w:p>
    <w:p w14:paraId="5D7DE3D1" w14:textId="27672816" w:rsidR="00583707" w:rsidRPr="006532B9" w:rsidRDefault="00583707" w:rsidP="006532B9">
      <w:pPr>
        <w:pStyle w:val="Heading3"/>
        <w:numPr>
          <w:ilvl w:val="2"/>
          <w:numId w:val="2"/>
        </w:numPr>
      </w:pPr>
      <w:r w:rsidRPr="00583707">
        <w:t xml:space="preserve">In the event that Parties act as Joint Controllers in respect of Personal Data under this Legal Services Contract, the parties shall implement clauses in respect of Joint Control that are necessary to comply with GDPR Article 26 as an Annex to Contract Schedule 5. </w:t>
      </w:r>
    </w:p>
    <w:p w14:paraId="4199B9C5" w14:textId="77777777" w:rsidR="00583707" w:rsidRPr="00583707" w:rsidRDefault="00583707" w:rsidP="006532B9">
      <w:pPr>
        <w:pStyle w:val="Heading3"/>
      </w:pPr>
      <w:r w:rsidRPr="00583707">
        <w:t xml:space="preserve">Notwithstanding Clause 9.13 and 9.14, where the Supplier is required to exercise its regulatory and/or legal obligations in respect of Personal Data, it shall act as an Independent Controller of Personal Data in accordance with Clause 9.2 to 9.11. </w:t>
      </w:r>
    </w:p>
    <w:p w14:paraId="50A32C76" w14:textId="77777777" w:rsidR="00F807DC" w:rsidRPr="00C3320D" w:rsidRDefault="007562F7" w:rsidP="00D40F55">
      <w:pPr>
        <w:pStyle w:val="Heading2"/>
        <w:keepNext/>
        <w:keepLines/>
        <w:tabs>
          <w:tab w:val="num" w:pos="720"/>
        </w:tabs>
        <w:spacing w:before="120" w:after="120"/>
        <w:ind w:left="720"/>
        <w:rPr>
          <w:rFonts w:cs="Arial"/>
          <w:b/>
          <w:szCs w:val="22"/>
        </w:rPr>
      </w:pPr>
      <w:r w:rsidRPr="00C3320D">
        <w:rPr>
          <w:rFonts w:cs="Arial"/>
          <w:b/>
          <w:szCs w:val="22"/>
        </w:rPr>
        <w:t>Confidentiality</w:t>
      </w:r>
      <w:bookmarkEnd w:id="128"/>
    </w:p>
    <w:p w14:paraId="1EED7F04" w14:textId="77777777" w:rsidR="00F807DC" w:rsidRPr="00C3320D" w:rsidRDefault="007562F7" w:rsidP="00D40F55">
      <w:pPr>
        <w:pStyle w:val="Heading3"/>
        <w:keepNext/>
        <w:spacing w:before="120" w:after="120"/>
        <w:rPr>
          <w:rFonts w:cs="Arial"/>
          <w:szCs w:val="22"/>
        </w:rPr>
      </w:pPr>
      <w:bookmarkStart w:id="129" w:name="_Ref313367575"/>
      <w:r w:rsidRPr="00C3320D">
        <w:rPr>
          <w:rFonts w:cs="Arial"/>
          <w:szCs w:val="22"/>
        </w:rPr>
        <w:t xml:space="preserve">Except to the extent set out in this </w:t>
      </w:r>
      <w:r w:rsidR="00E6002D" w:rsidRPr="00C3320D">
        <w:rPr>
          <w:rFonts w:cs="Arial"/>
          <w:szCs w:val="22"/>
        </w:rPr>
        <w:t>Clause </w:t>
      </w:r>
      <w:r w:rsidR="00676DF3" w:rsidRPr="00C3320D">
        <w:rPr>
          <w:rFonts w:cs="Arial"/>
          <w:szCs w:val="22"/>
        </w:rPr>
        <w:t>9</w:t>
      </w:r>
      <w:r w:rsidR="005B71F5" w:rsidRPr="00C3320D">
        <w:rPr>
          <w:rFonts w:cs="Arial"/>
          <w:szCs w:val="22"/>
        </w:rPr>
        <w:t>.2</w:t>
      </w:r>
      <w:r w:rsidR="00DB0EF7" w:rsidRPr="00C3320D">
        <w:rPr>
          <w:rFonts w:cs="Arial"/>
          <w:szCs w:val="22"/>
        </w:rPr>
        <w:t xml:space="preserve"> </w:t>
      </w:r>
      <w:r w:rsidRPr="00C3320D">
        <w:rPr>
          <w:rFonts w:cs="Arial"/>
          <w:szCs w:val="22"/>
        </w:rPr>
        <w:t xml:space="preserve">or where disclosure is expressly permitted elsewhere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each Party shall:</w:t>
      </w:r>
      <w:bookmarkEnd w:id="129"/>
    </w:p>
    <w:p w14:paraId="182E6F42" w14:textId="77777777" w:rsidR="00F807DC" w:rsidRPr="00C3320D" w:rsidRDefault="007562F7" w:rsidP="00D40F55">
      <w:pPr>
        <w:pStyle w:val="Heading4"/>
        <w:spacing w:before="120" w:after="120"/>
        <w:rPr>
          <w:rFonts w:cs="Arial"/>
          <w:szCs w:val="22"/>
        </w:rPr>
      </w:pPr>
      <w:r w:rsidRPr="00C3320D">
        <w:rPr>
          <w:rFonts w:cs="Arial"/>
          <w:szCs w:val="22"/>
        </w:rPr>
        <w:t>treat the other Party's Confidential Information as confidential and safeguard it accordingly; and</w:t>
      </w:r>
    </w:p>
    <w:p w14:paraId="486EF04C" w14:textId="77777777" w:rsidR="00F807DC" w:rsidRPr="00C3320D" w:rsidRDefault="007562F7" w:rsidP="00D40F55">
      <w:pPr>
        <w:pStyle w:val="Heading4"/>
        <w:spacing w:before="120" w:after="120"/>
        <w:rPr>
          <w:rFonts w:cs="Arial"/>
          <w:szCs w:val="22"/>
        </w:rPr>
      </w:pPr>
      <w:r w:rsidRPr="00C3320D">
        <w:rPr>
          <w:rFonts w:cs="Arial"/>
          <w:szCs w:val="22"/>
        </w:rPr>
        <w:t>not disclose the other Party's Confidential Information to any other person without the owner's prior written consent.</w:t>
      </w:r>
    </w:p>
    <w:p w14:paraId="63056BB9" w14:textId="77777777" w:rsidR="00F807DC" w:rsidRPr="00C3320D" w:rsidRDefault="00E6002D" w:rsidP="00D40F55">
      <w:pPr>
        <w:pStyle w:val="Heading3"/>
        <w:keepNext/>
        <w:spacing w:before="120" w:after="120"/>
        <w:rPr>
          <w:rFonts w:cs="Arial"/>
          <w:szCs w:val="22"/>
        </w:rPr>
      </w:pPr>
      <w:r w:rsidRPr="00C3320D">
        <w:rPr>
          <w:rFonts w:cs="Arial"/>
          <w:szCs w:val="22"/>
        </w:rPr>
        <w:t>Clause </w:t>
      </w:r>
      <w:r w:rsidR="00793546" w:rsidRPr="00C3320D">
        <w:rPr>
          <w:rFonts w:cs="Arial"/>
          <w:szCs w:val="22"/>
        </w:rPr>
        <w:t>9</w:t>
      </w:r>
      <w:r w:rsidR="005B71F5" w:rsidRPr="00C3320D">
        <w:rPr>
          <w:rFonts w:cs="Arial"/>
          <w:szCs w:val="22"/>
        </w:rPr>
        <w:t>.2.1</w:t>
      </w:r>
      <w:r w:rsidR="007562F7" w:rsidRPr="00C3320D">
        <w:rPr>
          <w:rFonts w:cs="Arial"/>
          <w:szCs w:val="22"/>
        </w:rPr>
        <w:t xml:space="preserve"> shall not apply to the extent that:</w:t>
      </w:r>
    </w:p>
    <w:p w14:paraId="6202896C" w14:textId="77777777" w:rsidR="00F807DC" w:rsidRPr="00C3320D" w:rsidRDefault="007562F7" w:rsidP="00D40F55">
      <w:pPr>
        <w:pStyle w:val="Heading4"/>
        <w:spacing w:before="120" w:after="120"/>
        <w:rPr>
          <w:rFonts w:cs="Arial"/>
          <w:szCs w:val="22"/>
        </w:rPr>
      </w:pPr>
      <w:r w:rsidRPr="00C3320D">
        <w:rPr>
          <w:rFonts w:cs="Arial"/>
          <w:szCs w:val="22"/>
        </w:rPr>
        <w:t>such disclosure is a requirement of Law placed upon the Party making the disclosure, including any req</w:t>
      </w:r>
      <w:r w:rsidR="00621BF7" w:rsidRPr="00C3320D">
        <w:rPr>
          <w:rFonts w:cs="Arial"/>
          <w:szCs w:val="22"/>
        </w:rPr>
        <w:t xml:space="preserve">uirements for disclosure under </w:t>
      </w:r>
      <w:r w:rsidRPr="00C3320D">
        <w:rPr>
          <w:rFonts w:cs="Arial"/>
          <w:szCs w:val="22"/>
        </w:rPr>
        <w:t xml:space="preserve">the FOIA, Code of Practice on Access to Government Information or the Environmental Information Regulations pursuant to </w:t>
      </w:r>
      <w:r w:rsidR="00E6002D" w:rsidRPr="00C3320D">
        <w:rPr>
          <w:rFonts w:cs="Arial"/>
          <w:szCs w:val="22"/>
        </w:rPr>
        <w:t>Clause </w:t>
      </w:r>
      <w:r w:rsidR="00793546" w:rsidRPr="00C3320D">
        <w:rPr>
          <w:rFonts w:cs="Arial"/>
          <w:szCs w:val="22"/>
        </w:rPr>
        <w:t>9</w:t>
      </w:r>
      <w:r w:rsidR="00621BF7" w:rsidRPr="00C3320D">
        <w:rPr>
          <w:rFonts w:cs="Arial"/>
          <w:szCs w:val="22"/>
        </w:rPr>
        <w:t>.4</w:t>
      </w:r>
      <w:r w:rsidR="00DB0EF7" w:rsidRPr="00C3320D">
        <w:rPr>
          <w:rFonts w:cs="Arial"/>
          <w:szCs w:val="22"/>
        </w:rPr>
        <w:t xml:space="preserve"> </w:t>
      </w:r>
      <w:r w:rsidRPr="00C3320D">
        <w:rPr>
          <w:rFonts w:cs="Arial"/>
          <w:szCs w:val="22"/>
        </w:rPr>
        <w:t>(Freedom of Information);</w:t>
      </w:r>
      <w:r w:rsidR="00B014A2" w:rsidRPr="00C3320D">
        <w:rPr>
          <w:rFonts w:cs="Arial"/>
          <w:szCs w:val="22"/>
        </w:rPr>
        <w:t xml:space="preserve"> or</w:t>
      </w:r>
    </w:p>
    <w:p w14:paraId="165EDFAF" w14:textId="77777777" w:rsidR="00F807DC" w:rsidRPr="00C3320D" w:rsidRDefault="007562F7" w:rsidP="00D40F55">
      <w:pPr>
        <w:pStyle w:val="Heading4"/>
        <w:spacing w:before="120" w:after="120"/>
        <w:rPr>
          <w:rFonts w:cs="Arial"/>
          <w:szCs w:val="22"/>
        </w:rPr>
      </w:pPr>
      <w:r w:rsidRPr="00C3320D">
        <w:rPr>
          <w:rFonts w:cs="Arial"/>
          <w:szCs w:val="22"/>
        </w:rPr>
        <w:t xml:space="preserve">such information was in the possession of the Party making the disclosure without obligation of confidentiality prior to its disclosure by the information owner; </w:t>
      </w:r>
      <w:r w:rsidR="00B014A2" w:rsidRPr="00C3320D">
        <w:rPr>
          <w:rFonts w:cs="Arial"/>
          <w:szCs w:val="22"/>
        </w:rPr>
        <w:t>or</w:t>
      </w:r>
    </w:p>
    <w:p w14:paraId="50B8022F" w14:textId="77777777" w:rsidR="00F807DC" w:rsidRPr="00C3320D" w:rsidRDefault="007562F7" w:rsidP="00D40F55">
      <w:pPr>
        <w:pStyle w:val="Heading4"/>
        <w:spacing w:before="120" w:after="120"/>
        <w:rPr>
          <w:rFonts w:cs="Arial"/>
          <w:szCs w:val="22"/>
        </w:rPr>
      </w:pPr>
      <w:r w:rsidRPr="00C3320D">
        <w:rPr>
          <w:rFonts w:cs="Arial"/>
          <w:szCs w:val="22"/>
        </w:rPr>
        <w:t>such information was obtained from a third party without obligation of confidentiality;</w:t>
      </w:r>
      <w:r w:rsidR="00B014A2" w:rsidRPr="00C3320D">
        <w:rPr>
          <w:rFonts w:cs="Arial"/>
          <w:szCs w:val="22"/>
        </w:rPr>
        <w:t xml:space="preserve"> or</w:t>
      </w:r>
    </w:p>
    <w:p w14:paraId="3E389519" w14:textId="77777777" w:rsidR="00F807DC" w:rsidRPr="00C3320D" w:rsidRDefault="007562F7" w:rsidP="00D40F55">
      <w:pPr>
        <w:pStyle w:val="Heading4"/>
        <w:spacing w:before="120" w:after="120"/>
        <w:rPr>
          <w:rFonts w:cs="Arial"/>
          <w:szCs w:val="22"/>
        </w:rPr>
      </w:pPr>
      <w:r w:rsidRPr="00C3320D">
        <w:rPr>
          <w:rFonts w:cs="Arial"/>
          <w:szCs w:val="22"/>
        </w:rPr>
        <w:t xml:space="preserve">such information was already in the public domain at the time of disclosure otherwise than by a breach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or</w:t>
      </w:r>
    </w:p>
    <w:p w14:paraId="1BBCB9A0" w14:textId="77777777" w:rsidR="00F807DC" w:rsidRPr="00C3320D" w:rsidRDefault="007562F7" w:rsidP="00D40F55">
      <w:pPr>
        <w:pStyle w:val="Heading4"/>
        <w:spacing w:before="120" w:after="120"/>
        <w:rPr>
          <w:rFonts w:cs="Arial"/>
          <w:szCs w:val="22"/>
        </w:rPr>
      </w:pPr>
      <w:r w:rsidRPr="00C3320D">
        <w:rPr>
          <w:rFonts w:cs="Arial"/>
          <w:szCs w:val="22"/>
        </w:rPr>
        <w:t>it is independently developed without access to the other Party's Confidential Information.</w:t>
      </w:r>
    </w:p>
    <w:p w14:paraId="3229E4ED" w14:textId="57666D1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may only disclose the </w:t>
      </w:r>
      <w:r w:rsidR="00C158E8" w:rsidRPr="00C3320D">
        <w:rPr>
          <w:rFonts w:cs="Arial"/>
          <w:szCs w:val="22"/>
        </w:rPr>
        <w:t>Customer</w:t>
      </w:r>
      <w:r w:rsidRPr="00C3320D">
        <w:rPr>
          <w:rFonts w:cs="Arial"/>
          <w:szCs w:val="22"/>
        </w:rPr>
        <w:t xml:space="preserve">'s Confidential Information to </w:t>
      </w:r>
      <w:r w:rsidR="00621BF7" w:rsidRPr="00C3320D">
        <w:rPr>
          <w:rFonts w:cs="Arial"/>
          <w:szCs w:val="22"/>
        </w:rPr>
        <w:t xml:space="preserve">those members of the </w:t>
      </w:r>
      <w:r w:rsidR="00151B56" w:rsidRPr="00C3320D">
        <w:rPr>
          <w:rFonts w:cs="Arial"/>
          <w:szCs w:val="22"/>
        </w:rPr>
        <w:t>Supplier</w:t>
      </w:r>
      <w:r w:rsidR="00621BF7" w:rsidRPr="00C3320D">
        <w:rPr>
          <w:rFonts w:cs="Arial"/>
          <w:szCs w:val="22"/>
        </w:rPr>
        <w:t>’s</w:t>
      </w:r>
      <w:r w:rsidRPr="00C3320D">
        <w:rPr>
          <w:rFonts w:cs="Arial"/>
          <w:szCs w:val="22"/>
        </w:rPr>
        <w:t xml:space="preserve"> </w:t>
      </w:r>
      <w:r w:rsidR="008060A8" w:rsidRPr="00C3320D">
        <w:rPr>
          <w:rFonts w:cs="Arial"/>
          <w:szCs w:val="22"/>
        </w:rPr>
        <w:t>Personnel</w:t>
      </w:r>
      <w:r w:rsidRPr="00C3320D">
        <w:rPr>
          <w:rFonts w:cs="Arial"/>
          <w:szCs w:val="22"/>
        </w:rPr>
        <w:t xml:space="preserve"> who are directly involved in the provision of the </w:t>
      </w:r>
      <w:r w:rsidR="00755818" w:rsidRPr="00C3320D">
        <w:rPr>
          <w:rFonts w:cs="Arial"/>
          <w:szCs w:val="22"/>
        </w:rPr>
        <w:t xml:space="preserve">Ordered Panel </w:t>
      </w:r>
      <w:r w:rsidR="00162C54" w:rsidRPr="00C3320D">
        <w:rPr>
          <w:rFonts w:cs="Arial"/>
          <w:szCs w:val="22"/>
        </w:rPr>
        <w:t>Services</w:t>
      </w:r>
      <w:r w:rsidRPr="00C3320D">
        <w:rPr>
          <w:rFonts w:cs="Arial"/>
          <w:szCs w:val="22"/>
        </w:rPr>
        <w:t xml:space="preserve"> and who need to know the information, and shall ensure that such </w:t>
      </w:r>
      <w:r w:rsidR="00621BF7" w:rsidRPr="00C3320D">
        <w:rPr>
          <w:rFonts w:cs="Arial"/>
          <w:szCs w:val="22"/>
        </w:rPr>
        <w:t>individuals</w:t>
      </w:r>
      <w:r w:rsidRPr="00C3320D">
        <w:rPr>
          <w:rFonts w:cs="Arial"/>
          <w:szCs w:val="22"/>
        </w:rPr>
        <w:t xml:space="preserve"> are aware of and shall comply with these obligations as to confidentiality.</w:t>
      </w:r>
    </w:p>
    <w:p w14:paraId="0C401B9D"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not, and shall procure that the </w:t>
      </w:r>
      <w:r w:rsidR="00151B56" w:rsidRPr="00C3320D">
        <w:rPr>
          <w:rFonts w:cs="Arial"/>
          <w:szCs w:val="22"/>
        </w:rPr>
        <w:t>Supplier</w:t>
      </w:r>
      <w:r w:rsidR="00621BF7" w:rsidRPr="00C3320D">
        <w:rPr>
          <w:rFonts w:cs="Arial"/>
          <w:szCs w:val="22"/>
        </w:rPr>
        <w:t xml:space="preserve">’s </w:t>
      </w:r>
      <w:r w:rsidR="008060A8" w:rsidRPr="00C3320D">
        <w:rPr>
          <w:rFonts w:cs="Arial"/>
          <w:szCs w:val="22"/>
        </w:rPr>
        <w:t>Personnel</w:t>
      </w:r>
      <w:r w:rsidRPr="00C3320D">
        <w:rPr>
          <w:rFonts w:cs="Arial"/>
          <w:szCs w:val="22"/>
        </w:rPr>
        <w:t xml:space="preserve"> do not, use any of the </w:t>
      </w:r>
      <w:r w:rsidR="00C158E8" w:rsidRPr="00C3320D">
        <w:rPr>
          <w:rFonts w:cs="Arial"/>
          <w:szCs w:val="22"/>
        </w:rPr>
        <w:t>Customer</w:t>
      </w:r>
      <w:r w:rsidRPr="00C3320D">
        <w:rPr>
          <w:rFonts w:cs="Arial"/>
          <w:szCs w:val="22"/>
        </w:rPr>
        <w:t xml:space="preserve">'s Confidential Information received otherwise than for the purposes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14:paraId="126FFC67" w14:textId="77777777" w:rsidR="00F807DC" w:rsidRPr="00C3320D" w:rsidRDefault="007562F7" w:rsidP="00D40F55">
      <w:pPr>
        <w:pStyle w:val="Heading3"/>
        <w:spacing w:before="120" w:after="120"/>
        <w:rPr>
          <w:rFonts w:cs="Arial"/>
          <w:szCs w:val="22"/>
        </w:rPr>
      </w:pPr>
      <w:r w:rsidRPr="00C3320D">
        <w:rPr>
          <w:rFonts w:cs="Arial"/>
          <w:szCs w:val="22"/>
        </w:rPr>
        <w:lastRenderedPageBreak/>
        <w:t xml:space="preserve">At the written request of the </w:t>
      </w:r>
      <w:r w:rsidR="00C158E8" w:rsidRPr="00C3320D">
        <w:rPr>
          <w:rFonts w:cs="Arial"/>
          <w:szCs w:val="22"/>
        </w:rPr>
        <w:t>Customer</w:t>
      </w:r>
      <w:r w:rsidRPr="00C3320D">
        <w:rPr>
          <w:rFonts w:cs="Arial"/>
          <w:szCs w:val="22"/>
        </w:rPr>
        <w:t xml:space="preserve">, the </w:t>
      </w:r>
      <w:r w:rsidR="00151B56" w:rsidRPr="00C3320D">
        <w:rPr>
          <w:rFonts w:cs="Arial"/>
          <w:szCs w:val="22"/>
        </w:rPr>
        <w:t>Supplier</w:t>
      </w:r>
      <w:r w:rsidRPr="00C3320D">
        <w:rPr>
          <w:rFonts w:cs="Arial"/>
          <w:szCs w:val="22"/>
        </w:rPr>
        <w:t xml:space="preserve"> shall procure that those members of </w:t>
      </w:r>
      <w:r w:rsidR="00621BF7" w:rsidRPr="00C3320D">
        <w:rPr>
          <w:rFonts w:cs="Arial"/>
          <w:szCs w:val="22"/>
        </w:rPr>
        <w:t xml:space="preserve">the </w:t>
      </w:r>
      <w:r w:rsidR="00151B56" w:rsidRPr="00C3320D">
        <w:rPr>
          <w:rFonts w:cs="Arial"/>
          <w:szCs w:val="22"/>
        </w:rPr>
        <w:t>Supplier</w:t>
      </w:r>
      <w:r w:rsidR="00621BF7" w:rsidRPr="00C3320D">
        <w:rPr>
          <w:rFonts w:cs="Arial"/>
          <w:szCs w:val="22"/>
        </w:rPr>
        <w:t xml:space="preserve">’s </w:t>
      </w:r>
      <w:r w:rsidR="008060A8" w:rsidRPr="00C3320D">
        <w:rPr>
          <w:rFonts w:cs="Arial"/>
          <w:szCs w:val="22"/>
        </w:rPr>
        <w:t>Personnel</w:t>
      </w:r>
      <w:r w:rsidRPr="00C3320D">
        <w:rPr>
          <w:rFonts w:cs="Arial"/>
          <w:szCs w:val="22"/>
        </w:rPr>
        <w:t xml:space="preserve"> identified in the </w:t>
      </w:r>
      <w:r w:rsidR="00C158E8" w:rsidRPr="00C3320D">
        <w:rPr>
          <w:rFonts w:cs="Arial"/>
          <w:szCs w:val="22"/>
        </w:rPr>
        <w:t>Customer</w:t>
      </w:r>
      <w:r w:rsidRPr="00C3320D">
        <w:rPr>
          <w:rFonts w:cs="Arial"/>
          <w:szCs w:val="22"/>
        </w:rPr>
        <w:t xml:space="preserve">'s notice sign a confidentiality undertaking prior to commencing any work in accordance with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14:paraId="6D32AEE4" w14:textId="77777777" w:rsidR="00F807DC" w:rsidRPr="00C3320D" w:rsidRDefault="007562F7" w:rsidP="00D40F55">
      <w:pPr>
        <w:pStyle w:val="Heading3"/>
        <w:spacing w:before="120" w:after="120"/>
        <w:rPr>
          <w:rFonts w:cs="Arial"/>
          <w:szCs w:val="22"/>
        </w:rPr>
      </w:pPr>
      <w:bookmarkStart w:id="130" w:name="_Ref313367748"/>
      <w:r w:rsidRPr="00C3320D">
        <w:rPr>
          <w:rFonts w:cs="Arial"/>
          <w:szCs w:val="22"/>
        </w:rPr>
        <w:t xml:space="preserve">Nothing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shall prevent the </w:t>
      </w:r>
      <w:r w:rsidR="00C158E8" w:rsidRPr="00C3320D">
        <w:rPr>
          <w:rFonts w:cs="Arial"/>
          <w:szCs w:val="22"/>
        </w:rPr>
        <w:t>Customer</w:t>
      </w:r>
      <w:r w:rsidRPr="00C3320D">
        <w:rPr>
          <w:rFonts w:cs="Arial"/>
          <w:szCs w:val="22"/>
        </w:rPr>
        <w:t xml:space="preserve"> from disclosing the </w:t>
      </w:r>
      <w:r w:rsidR="00151B56" w:rsidRPr="00C3320D">
        <w:rPr>
          <w:rFonts w:cs="Arial"/>
          <w:szCs w:val="22"/>
        </w:rPr>
        <w:t>Supplier</w:t>
      </w:r>
      <w:r w:rsidRPr="00C3320D">
        <w:rPr>
          <w:rFonts w:cs="Arial"/>
          <w:szCs w:val="22"/>
        </w:rPr>
        <w:t xml:space="preserve">'s Confidential Information (including the Management Information obtained </w:t>
      </w:r>
      <w:r w:rsidR="005B71F5" w:rsidRPr="00C3320D">
        <w:rPr>
          <w:rFonts w:cs="Arial"/>
          <w:szCs w:val="22"/>
        </w:rPr>
        <w:t>pursuant to</w:t>
      </w:r>
      <w:r w:rsidRPr="00C3320D">
        <w:rPr>
          <w:rFonts w:cs="Arial"/>
          <w:szCs w:val="22"/>
        </w:rPr>
        <w:t xml:space="preserve"> </w:t>
      </w:r>
      <w:r w:rsidR="00621BF7" w:rsidRPr="00C3320D">
        <w:rPr>
          <w:rFonts w:cs="Arial"/>
          <w:szCs w:val="22"/>
        </w:rPr>
        <w:t>c</w:t>
      </w:r>
      <w:r w:rsidR="00E6002D" w:rsidRPr="00C3320D">
        <w:rPr>
          <w:rFonts w:cs="Arial"/>
          <w:szCs w:val="22"/>
        </w:rPr>
        <w:t>lause </w:t>
      </w:r>
      <w:r w:rsidR="00CF17A5" w:rsidRPr="00C3320D">
        <w:rPr>
          <w:rFonts w:cs="Arial"/>
          <w:szCs w:val="22"/>
        </w:rPr>
        <w:t>27</w:t>
      </w:r>
      <w:r w:rsidR="00DB0EF7" w:rsidRPr="00C3320D">
        <w:rPr>
          <w:rFonts w:cs="Arial"/>
          <w:szCs w:val="22"/>
        </w:rPr>
        <w:t xml:space="preserve"> </w:t>
      </w:r>
      <w:r w:rsidRPr="00C3320D">
        <w:rPr>
          <w:rFonts w:cs="Arial"/>
          <w:szCs w:val="22"/>
        </w:rPr>
        <w:t xml:space="preserve">of the </w:t>
      </w:r>
      <w:r w:rsidR="00832B7B" w:rsidRPr="00C3320D">
        <w:rPr>
          <w:rFonts w:cs="Arial"/>
          <w:szCs w:val="22"/>
        </w:rPr>
        <w:t>Panel</w:t>
      </w:r>
      <w:r w:rsidRPr="00C3320D">
        <w:rPr>
          <w:rFonts w:cs="Arial"/>
          <w:szCs w:val="22"/>
        </w:rPr>
        <w:t xml:space="preserve"> Agreement):</w:t>
      </w:r>
      <w:bookmarkEnd w:id="130"/>
    </w:p>
    <w:p w14:paraId="4C6C58DD" w14:textId="77777777" w:rsidR="00F807DC" w:rsidRPr="00C3320D" w:rsidRDefault="007C44A9" w:rsidP="00D40F55">
      <w:pPr>
        <w:pStyle w:val="Heading4"/>
        <w:spacing w:before="120" w:after="120"/>
        <w:rPr>
          <w:rFonts w:cs="Arial"/>
          <w:szCs w:val="22"/>
        </w:rPr>
      </w:pPr>
      <w:r w:rsidRPr="00C3320D">
        <w:rPr>
          <w:rFonts w:cs="Arial"/>
          <w:szCs w:val="22"/>
        </w:rPr>
        <w:t>to any Crown body</w:t>
      </w:r>
      <w:r w:rsidR="00D94667" w:rsidRPr="00C3320D">
        <w:rPr>
          <w:rFonts w:cs="Arial"/>
          <w:szCs w:val="22"/>
        </w:rPr>
        <w:t xml:space="preserve">, </w:t>
      </w:r>
      <w:r w:rsidRPr="00C3320D">
        <w:rPr>
          <w:rFonts w:cs="Arial"/>
          <w:szCs w:val="22"/>
        </w:rPr>
        <w:t xml:space="preserve">or any </w:t>
      </w:r>
      <w:r w:rsidR="00D94667" w:rsidRPr="00C3320D">
        <w:rPr>
          <w:rFonts w:cs="Arial"/>
          <w:szCs w:val="22"/>
        </w:rPr>
        <w:t xml:space="preserve">Other Panel Customer </w:t>
      </w:r>
      <w:r w:rsidR="007562F7" w:rsidRPr="00C3320D">
        <w:rPr>
          <w:rFonts w:cs="Arial"/>
          <w:szCs w:val="22"/>
        </w:rPr>
        <w:t xml:space="preserve">on the basis that the information is confidential and is not to be disclosed to a third party which is not part of any Crown body or any </w:t>
      </w:r>
      <w:r w:rsidR="00D94667" w:rsidRPr="00C3320D">
        <w:rPr>
          <w:rFonts w:cs="Arial"/>
          <w:szCs w:val="22"/>
        </w:rPr>
        <w:t xml:space="preserve">Other Panel </w:t>
      </w:r>
      <w:r w:rsidR="00C158E8" w:rsidRPr="00C3320D">
        <w:rPr>
          <w:rFonts w:cs="Arial"/>
          <w:szCs w:val="22"/>
        </w:rPr>
        <w:t>Customer</w:t>
      </w:r>
      <w:r w:rsidR="00B014A2" w:rsidRPr="00C3320D">
        <w:rPr>
          <w:rFonts w:cs="Arial"/>
          <w:szCs w:val="22"/>
        </w:rPr>
        <w:t xml:space="preserve"> save as required by Law</w:t>
      </w:r>
      <w:r w:rsidR="007562F7" w:rsidRPr="00C3320D">
        <w:rPr>
          <w:rFonts w:cs="Arial"/>
          <w:szCs w:val="22"/>
        </w:rPr>
        <w:t>;</w:t>
      </w:r>
    </w:p>
    <w:p w14:paraId="7399EFD2" w14:textId="77777777" w:rsidR="00F807DC" w:rsidRPr="00C3320D" w:rsidRDefault="007562F7" w:rsidP="00D40F55">
      <w:pPr>
        <w:pStyle w:val="Heading4"/>
        <w:spacing w:before="120" w:after="120"/>
        <w:rPr>
          <w:rFonts w:cs="Arial"/>
          <w:szCs w:val="22"/>
        </w:rPr>
      </w:pPr>
      <w:r w:rsidRPr="00C3320D">
        <w:rPr>
          <w:rFonts w:cs="Arial"/>
          <w:szCs w:val="22"/>
        </w:rPr>
        <w:t xml:space="preserve">to any consultant, </w:t>
      </w:r>
      <w:r w:rsidR="00936B9F" w:rsidRPr="00C3320D">
        <w:rPr>
          <w:rFonts w:cs="Arial"/>
          <w:szCs w:val="22"/>
        </w:rPr>
        <w:t>c</w:t>
      </w:r>
      <w:r w:rsidR="008C689D" w:rsidRPr="00C3320D">
        <w:rPr>
          <w:rFonts w:cs="Arial"/>
          <w:szCs w:val="22"/>
        </w:rPr>
        <w:t>ontract</w:t>
      </w:r>
      <w:r w:rsidRPr="00C3320D">
        <w:rPr>
          <w:rFonts w:cs="Arial"/>
          <w:szCs w:val="22"/>
        </w:rPr>
        <w:t xml:space="preserve">or or other person engaged by the </w:t>
      </w:r>
      <w:r w:rsidR="00C158E8" w:rsidRPr="00C3320D">
        <w:rPr>
          <w:rFonts w:cs="Arial"/>
          <w:szCs w:val="22"/>
        </w:rPr>
        <w:t>Customer</w:t>
      </w:r>
      <w:r w:rsidRPr="00C3320D">
        <w:rPr>
          <w:rFonts w:cs="Arial"/>
          <w:szCs w:val="22"/>
        </w:rPr>
        <w:t xml:space="preserve"> for any purpose relating to or connected with the </w:t>
      </w:r>
      <w:r w:rsidR="008C689D" w:rsidRPr="00C3320D">
        <w:rPr>
          <w:rFonts w:cs="Arial"/>
          <w:szCs w:val="22"/>
        </w:rPr>
        <w:t>Legal Services Contract</w:t>
      </w:r>
      <w:r w:rsidR="007B35D4" w:rsidRPr="00C3320D">
        <w:rPr>
          <w:rFonts w:cs="Arial"/>
          <w:szCs w:val="22"/>
        </w:rPr>
        <w:t xml:space="preserve"> or the </w:t>
      </w:r>
      <w:r w:rsidR="00832B7B" w:rsidRPr="00C3320D">
        <w:rPr>
          <w:rFonts w:cs="Arial"/>
          <w:szCs w:val="22"/>
        </w:rPr>
        <w:t>Panel</w:t>
      </w:r>
      <w:r w:rsidRPr="00C3320D">
        <w:rPr>
          <w:rFonts w:cs="Arial"/>
          <w:szCs w:val="22"/>
        </w:rPr>
        <w:t xml:space="preserve"> Agreement (on the basis that the information shall be held by such consultant, </w:t>
      </w:r>
      <w:r w:rsidR="00936B9F" w:rsidRPr="00C3320D">
        <w:rPr>
          <w:rFonts w:cs="Arial"/>
          <w:szCs w:val="22"/>
        </w:rPr>
        <w:t>c</w:t>
      </w:r>
      <w:r w:rsidR="008C689D" w:rsidRPr="00C3320D">
        <w:rPr>
          <w:rFonts w:cs="Arial"/>
          <w:szCs w:val="22"/>
        </w:rPr>
        <w:t>ontract</w:t>
      </w:r>
      <w:r w:rsidRPr="00C3320D">
        <w:rPr>
          <w:rFonts w:cs="Arial"/>
          <w:szCs w:val="22"/>
        </w:rPr>
        <w:t>or or other person in confidence and is not to be disclosed to any third party) or any person conducting an Office of Government Commerce gateway review or any additional assurance programme;</w:t>
      </w:r>
    </w:p>
    <w:p w14:paraId="73924DD0" w14:textId="77777777" w:rsidR="00F807DC" w:rsidRPr="00C3320D" w:rsidRDefault="007562F7" w:rsidP="00D40F55">
      <w:pPr>
        <w:pStyle w:val="Heading4"/>
        <w:spacing w:before="120" w:after="120"/>
        <w:rPr>
          <w:rFonts w:cs="Arial"/>
          <w:szCs w:val="22"/>
        </w:rPr>
      </w:pPr>
      <w:r w:rsidRPr="00C3320D">
        <w:rPr>
          <w:rFonts w:cs="Arial"/>
          <w:szCs w:val="22"/>
        </w:rPr>
        <w:t xml:space="preserve">for the purpose of the examination and certification of the </w:t>
      </w:r>
      <w:r w:rsidR="00C158E8" w:rsidRPr="00C3320D">
        <w:rPr>
          <w:rFonts w:cs="Arial"/>
          <w:szCs w:val="22"/>
        </w:rPr>
        <w:t>Customer</w:t>
      </w:r>
      <w:r w:rsidRPr="00C3320D">
        <w:rPr>
          <w:rFonts w:cs="Arial"/>
          <w:szCs w:val="22"/>
        </w:rPr>
        <w:t>‘s accounts; or</w:t>
      </w:r>
    </w:p>
    <w:p w14:paraId="4EC00E96" w14:textId="77777777" w:rsidR="00F807DC" w:rsidRPr="00C3320D" w:rsidRDefault="007562F7" w:rsidP="00D40F55">
      <w:pPr>
        <w:pStyle w:val="Heading4"/>
        <w:spacing w:before="120" w:after="120"/>
        <w:rPr>
          <w:rFonts w:cs="Arial"/>
          <w:szCs w:val="22"/>
        </w:rPr>
      </w:pPr>
      <w:r w:rsidRPr="00C3320D">
        <w:rPr>
          <w:rFonts w:cs="Arial"/>
          <w:szCs w:val="22"/>
        </w:rPr>
        <w:t>f</w:t>
      </w:r>
      <w:r w:rsidR="007C44A9" w:rsidRPr="00C3320D">
        <w:rPr>
          <w:rFonts w:cs="Arial"/>
          <w:szCs w:val="22"/>
        </w:rPr>
        <w:t>or any examination pursuant to section </w:t>
      </w:r>
      <w:r w:rsidRPr="00C3320D">
        <w:rPr>
          <w:rFonts w:cs="Arial"/>
          <w:szCs w:val="22"/>
        </w:rPr>
        <w:t xml:space="preserve">6(1) of the National Audit Act 1983 of the economy, efficiency and effectiveness with which the </w:t>
      </w:r>
      <w:r w:rsidR="00C158E8" w:rsidRPr="00C3320D">
        <w:rPr>
          <w:rFonts w:cs="Arial"/>
          <w:szCs w:val="22"/>
        </w:rPr>
        <w:t>Customer</w:t>
      </w:r>
      <w:r w:rsidR="007C44A9" w:rsidRPr="00C3320D">
        <w:rPr>
          <w:rFonts w:cs="Arial"/>
          <w:szCs w:val="22"/>
        </w:rPr>
        <w:t xml:space="preserve"> </w:t>
      </w:r>
      <w:r w:rsidRPr="00C3320D">
        <w:rPr>
          <w:rFonts w:cs="Arial"/>
          <w:szCs w:val="22"/>
        </w:rPr>
        <w:t>has used its resources.</w:t>
      </w:r>
    </w:p>
    <w:p w14:paraId="38FC6B3B" w14:textId="138D3038"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use all reasonable endeavours to ensure t</w:t>
      </w:r>
      <w:r w:rsidR="009C3FE1">
        <w:rPr>
          <w:rFonts w:cs="Arial"/>
          <w:szCs w:val="22"/>
        </w:rPr>
        <w:t xml:space="preserve">hat any government department, </w:t>
      </w:r>
      <w:r w:rsidRPr="00C3320D">
        <w:rPr>
          <w:rFonts w:cs="Arial"/>
          <w:szCs w:val="22"/>
        </w:rPr>
        <w:t>employee, third party or Sub-</w:t>
      </w:r>
      <w:r w:rsidR="008C689D" w:rsidRPr="00C3320D">
        <w:rPr>
          <w:rFonts w:cs="Arial"/>
          <w:szCs w:val="22"/>
        </w:rPr>
        <w:t>Contract</w:t>
      </w:r>
      <w:r w:rsidRPr="00C3320D">
        <w:rPr>
          <w:rFonts w:cs="Arial"/>
          <w:szCs w:val="22"/>
        </w:rPr>
        <w:t xml:space="preserve">or to whom the </w:t>
      </w:r>
      <w:r w:rsidR="00151B56" w:rsidRPr="00C3320D">
        <w:rPr>
          <w:rFonts w:cs="Arial"/>
          <w:szCs w:val="22"/>
        </w:rPr>
        <w:t>Supplier</w:t>
      </w:r>
      <w:r w:rsidRPr="00C3320D">
        <w:rPr>
          <w:rFonts w:cs="Arial"/>
          <w:szCs w:val="22"/>
        </w:rPr>
        <w:t xml:space="preserve">'s Confidential Information is disclosed pursuant to </w:t>
      </w:r>
      <w:r w:rsidR="00E6002D" w:rsidRPr="00C3320D">
        <w:rPr>
          <w:rFonts w:cs="Arial"/>
          <w:szCs w:val="22"/>
        </w:rPr>
        <w:t>Clause </w:t>
      </w:r>
      <w:r w:rsidR="00CF17A5" w:rsidRPr="00C3320D">
        <w:rPr>
          <w:rFonts w:cs="Arial"/>
          <w:szCs w:val="22"/>
        </w:rPr>
        <w:t>9</w:t>
      </w:r>
      <w:r w:rsidR="00621BF7" w:rsidRPr="00C3320D">
        <w:rPr>
          <w:rFonts w:cs="Arial"/>
          <w:szCs w:val="22"/>
        </w:rPr>
        <w:t xml:space="preserve">.2.6 </w:t>
      </w:r>
      <w:r w:rsidRPr="00C3320D">
        <w:rPr>
          <w:rFonts w:cs="Arial"/>
          <w:szCs w:val="22"/>
        </w:rPr>
        <w:t xml:space="preserve">is made aware of the </w:t>
      </w:r>
      <w:r w:rsidR="00C158E8" w:rsidRPr="00C3320D">
        <w:rPr>
          <w:rFonts w:cs="Arial"/>
          <w:szCs w:val="22"/>
        </w:rPr>
        <w:t>Customer</w:t>
      </w:r>
      <w:r w:rsidR="00621BF7" w:rsidRPr="00C3320D">
        <w:rPr>
          <w:rFonts w:cs="Arial"/>
          <w:szCs w:val="22"/>
        </w:rPr>
        <w:t>’</w:t>
      </w:r>
      <w:r w:rsidRPr="00C3320D">
        <w:rPr>
          <w:rFonts w:cs="Arial"/>
          <w:szCs w:val="22"/>
        </w:rPr>
        <w:t xml:space="preserve">s obligations of confidentiality. </w:t>
      </w:r>
    </w:p>
    <w:p w14:paraId="46AA8F00" w14:textId="77777777" w:rsidR="00F807DC" w:rsidRPr="00C3320D" w:rsidRDefault="007562F7" w:rsidP="00D40F55">
      <w:pPr>
        <w:pStyle w:val="Heading3"/>
        <w:spacing w:before="120" w:after="120"/>
        <w:rPr>
          <w:rFonts w:cs="Arial"/>
          <w:szCs w:val="22"/>
        </w:rPr>
      </w:pPr>
      <w:r w:rsidRPr="00C3320D">
        <w:rPr>
          <w:rFonts w:cs="Arial"/>
          <w:szCs w:val="22"/>
        </w:rPr>
        <w:t xml:space="preserve">Nothing in this </w:t>
      </w:r>
      <w:r w:rsidR="00E6002D" w:rsidRPr="00C3320D">
        <w:rPr>
          <w:rFonts w:cs="Arial"/>
          <w:szCs w:val="22"/>
        </w:rPr>
        <w:t>Clause </w:t>
      </w:r>
      <w:r w:rsidR="00CF17A5" w:rsidRPr="00C3320D">
        <w:rPr>
          <w:rFonts w:cs="Arial"/>
          <w:szCs w:val="22"/>
        </w:rPr>
        <w:t>9</w:t>
      </w:r>
      <w:r w:rsidR="005B71F5" w:rsidRPr="00C3320D">
        <w:rPr>
          <w:rFonts w:cs="Arial"/>
          <w:szCs w:val="22"/>
        </w:rPr>
        <w:t>.2</w:t>
      </w:r>
      <w:r w:rsidR="00DB0EF7" w:rsidRPr="00C3320D">
        <w:rPr>
          <w:rFonts w:cs="Arial"/>
          <w:szCs w:val="22"/>
        </w:rPr>
        <w:t xml:space="preserve"> </w:t>
      </w:r>
      <w:r w:rsidRPr="00C3320D">
        <w:rPr>
          <w:rFonts w:cs="Arial"/>
          <w:szCs w:val="22"/>
        </w:rPr>
        <w:t xml:space="preserve">shall prevent either Party from using any techniques, ideas or Know-How gained during the performance of the </w:t>
      </w:r>
      <w:r w:rsidR="008C689D" w:rsidRPr="00C3320D">
        <w:rPr>
          <w:rFonts w:cs="Arial"/>
          <w:szCs w:val="22"/>
        </w:rPr>
        <w:t>Legal Services Contract</w:t>
      </w:r>
      <w:r w:rsidRPr="00C3320D">
        <w:rPr>
          <w:rFonts w:cs="Arial"/>
          <w:szCs w:val="22"/>
        </w:rPr>
        <w:t xml:space="preserve"> in the course of its normal business to the extent that this use does not result in a disclosure of the other Party's Confidential Information or an infringement of IPR.</w:t>
      </w:r>
    </w:p>
    <w:p w14:paraId="183CC14E" w14:textId="77777777" w:rsidR="006B0C28" w:rsidRPr="00C3320D" w:rsidRDefault="007562F7" w:rsidP="00D40F55">
      <w:pPr>
        <w:pStyle w:val="Heading3"/>
        <w:spacing w:before="120" w:after="120"/>
        <w:rPr>
          <w:rFonts w:cs="Arial"/>
          <w:szCs w:val="22"/>
        </w:rPr>
      </w:pPr>
      <w:r w:rsidRPr="00C3320D">
        <w:rPr>
          <w:rFonts w:cs="Arial"/>
          <w:szCs w:val="22"/>
        </w:rPr>
        <w:t xml:space="preserve">In order to ensure that no unauthorised person gains access to any Confidential Information or any data obtained in performance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the </w:t>
      </w:r>
      <w:r w:rsidR="00151B56" w:rsidRPr="00C3320D">
        <w:rPr>
          <w:rFonts w:cs="Arial"/>
          <w:szCs w:val="22"/>
        </w:rPr>
        <w:t>Supplier</w:t>
      </w:r>
      <w:r w:rsidRPr="00C3320D">
        <w:rPr>
          <w:rFonts w:cs="Arial"/>
          <w:szCs w:val="22"/>
        </w:rPr>
        <w:t xml:space="preserve"> undertakes to maintain adequate security arrangements that meet the requirements of Good Industry Practice. </w:t>
      </w:r>
    </w:p>
    <w:p w14:paraId="6DD079B1" w14:textId="77777777" w:rsidR="00F807DC" w:rsidRPr="00C3320D" w:rsidRDefault="007562F7" w:rsidP="00D40F55">
      <w:pPr>
        <w:pStyle w:val="Heading3"/>
        <w:spacing w:before="120" w:after="120"/>
        <w:rPr>
          <w:rFonts w:cs="Arial"/>
          <w:szCs w:val="22"/>
        </w:rPr>
      </w:pPr>
      <w:bookmarkStart w:id="131" w:name="_Ref321322295"/>
      <w:r w:rsidRPr="00C3320D">
        <w:rPr>
          <w:rFonts w:cs="Arial"/>
          <w:szCs w:val="22"/>
        </w:rPr>
        <w:t xml:space="preserve">The </w:t>
      </w:r>
      <w:r w:rsidR="00151B56" w:rsidRPr="00C3320D">
        <w:rPr>
          <w:rFonts w:cs="Arial"/>
          <w:szCs w:val="22"/>
        </w:rPr>
        <w:t>Supplier</w:t>
      </w:r>
      <w:r w:rsidRPr="00C3320D">
        <w:rPr>
          <w:rFonts w:cs="Arial"/>
          <w:szCs w:val="22"/>
        </w:rPr>
        <w:t xml:space="preserve"> shall, at all times during and after the </w:t>
      </w:r>
      <w:r w:rsidR="005B71F5" w:rsidRPr="00C3320D">
        <w:rPr>
          <w:rFonts w:cs="Arial"/>
          <w:szCs w:val="22"/>
        </w:rPr>
        <w:t xml:space="preserve">performance of the </w:t>
      </w:r>
      <w:r w:rsidR="008C689D" w:rsidRPr="00C3320D">
        <w:rPr>
          <w:rFonts w:cs="Arial"/>
          <w:szCs w:val="22"/>
        </w:rPr>
        <w:t>Legal Services Contract</w:t>
      </w:r>
      <w:r w:rsidRPr="00C3320D">
        <w:rPr>
          <w:rFonts w:cs="Arial"/>
          <w:szCs w:val="22"/>
        </w:rPr>
        <w:t xml:space="preserve">, indemnify the </w:t>
      </w:r>
      <w:r w:rsidR="00C158E8" w:rsidRPr="00C3320D">
        <w:rPr>
          <w:rFonts w:cs="Arial"/>
          <w:szCs w:val="22"/>
        </w:rPr>
        <w:t>Customer</w:t>
      </w:r>
      <w:r w:rsidRPr="00C3320D">
        <w:rPr>
          <w:rFonts w:cs="Arial"/>
          <w:szCs w:val="22"/>
        </w:rPr>
        <w:t xml:space="preserve"> and keep the </w:t>
      </w:r>
      <w:r w:rsidR="00C158E8" w:rsidRPr="00C3320D">
        <w:rPr>
          <w:rFonts w:cs="Arial"/>
          <w:szCs w:val="22"/>
        </w:rPr>
        <w:t>Customer</w:t>
      </w:r>
      <w:r w:rsidR="005B71F5" w:rsidRPr="00C3320D">
        <w:rPr>
          <w:rFonts w:cs="Arial"/>
          <w:szCs w:val="22"/>
        </w:rPr>
        <w:t xml:space="preserve"> </w:t>
      </w:r>
      <w:r w:rsidRPr="00C3320D">
        <w:rPr>
          <w:rFonts w:cs="Arial"/>
          <w:szCs w:val="22"/>
        </w:rPr>
        <w:t xml:space="preserve">fully indemnified </w:t>
      </w:r>
      <w:r w:rsidR="00EC1A50" w:rsidRPr="00C3320D">
        <w:rPr>
          <w:rFonts w:cs="Arial"/>
          <w:szCs w:val="22"/>
        </w:rPr>
        <w:t xml:space="preserve">on demand </w:t>
      </w:r>
      <w:r w:rsidRPr="00C3320D">
        <w:rPr>
          <w:rFonts w:cs="Arial"/>
          <w:szCs w:val="22"/>
        </w:rPr>
        <w:t xml:space="preserve">against all losses, damages, costs or expenses and other liabilities (including legal fees) incurred by, awarded against or agreed to be paid by the </w:t>
      </w:r>
      <w:r w:rsidR="00C158E8" w:rsidRPr="00C3320D">
        <w:rPr>
          <w:rFonts w:cs="Arial"/>
          <w:szCs w:val="22"/>
        </w:rPr>
        <w:t>Customer</w:t>
      </w:r>
      <w:r w:rsidR="005B71F5" w:rsidRPr="00C3320D">
        <w:rPr>
          <w:rFonts w:cs="Arial"/>
          <w:szCs w:val="22"/>
        </w:rPr>
        <w:t xml:space="preserve"> </w:t>
      </w:r>
      <w:r w:rsidRPr="00C3320D">
        <w:rPr>
          <w:rFonts w:cs="Arial"/>
          <w:szCs w:val="22"/>
        </w:rPr>
        <w:t xml:space="preserve">arising from any breach of the </w:t>
      </w:r>
      <w:r w:rsidR="00151B56" w:rsidRPr="00C3320D">
        <w:rPr>
          <w:rFonts w:cs="Arial"/>
          <w:szCs w:val="22"/>
        </w:rPr>
        <w:t>Supplier</w:t>
      </w:r>
      <w:r w:rsidR="005B71F5" w:rsidRPr="00C3320D">
        <w:rPr>
          <w:rFonts w:cs="Arial"/>
          <w:szCs w:val="22"/>
        </w:rPr>
        <w:t xml:space="preserve">'s obligations under </w:t>
      </w:r>
      <w:r w:rsidR="001E31C6" w:rsidRPr="00C3320D">
        <w:rPr>
          <w:rFonts w:cs="Arial"/>
          <w:szCs w:val="22"/>
        </w:rPr>
        <w:t xml:space="preserve">this </w:t>
      </w:r>
      <w:r w:rsidR="00E6002D" w:rsidRPr="00C3320D">
        <w:rPr>
          <w:rFonts w:cs="Arial"/>
          <w:szCs w:val="22"/>
        </w:rPr>
        <w:t>Clause </w:t>
      </w:r>
      <w:r w:rsidR="00CA672F" w:rsidRPr="00C3320D">
        <w:rPr>
          <w:rFonts w:cs="Arial"/>
          <w:szCs w:val="22"/>
        </w:rPr>
        <w:t>9</w:t>
      </w:r>
      <w:r w:rsidR="005B71F5" w:rsidRPr="00C3320D">
        <w:rPr>
          <w:rFonts w:cs="Arial"/>
          <w:szCs w:val="22"/>
        </w:rPr>
        <w:t>.2</w:t>
      </w:r>
      <w:r w:rsidRPr="00C3320D">
        <w:rPr>
          <w:rFonts w:cs="Arial"/>
          <w:szCs w:val="22"/>
        </w:rPr>
        <w:t xml:space="preserve"> except and to the extent that such liabilities have resulted directly from the </w:t>
      </w:r>
      <w:r w:rsidR="00C158E8" w:rsidRPr="00C3320D">
        <w:rPr>
          <w:rFonts w:cs="Arial"/>
          <w:szCs w:val="22"/>
        </w:rPr>
        <w:t>Customer</w:t>
      </w:r>
      <w:r w:rsidRPr="00C3320D">
        <w:rPr>
          <w:rFonts w:cs="Arial"/>
          <w:szCs w:val="22"/>
        </w:rPr>
        <w:t>'s instructions.</w:t>
      </w:r>
      <w:bookmarkEnd w:id="131"/>
      <w:r w:rsidRPr="00C3320D">
        <w:rPr>
          <w:rFonts w:cs="Arial"/>
          <w:szCs w:val="22"/>
        </w:rPr>
        <w:t xml:space="preserve"> </w:t>
      </w:r>
    </w:p>
    <w:p w14:paraId="71D96985" w14:textId="77777777" w:rsidR="00F807DC" w:rsidRPr="00C3320D" w:rsidRDefault="007562F7" w:rsidP="00D40F55">
      <w:pPr>
        <w:pStyle w:val="Heading2"/>
        <w:keepNext/>
        <w:tabs>
          <w:tab w:val="num" w:pos="720"/>
        </w:tabs>
        <w:spacing w:before="120" w:after="120"/>
        <w:ind w:left="720"/>
        <w:rPr>
          <w:rFonts w:cs="Arial"/>
          <w:b/>
          <w:szCs w:val="22"/>
        </w:rPr>
      </w:pPr>
      <w:bookmarkStart w:id="132" w:name="_Ref313369966"/>
      <w:r w:rsidRPr="00C3320D">
        <w:rPr>
          <w:rFonts w:cs="Arial"/>
          <w:b/>
          <w:szCs w:val="22"/>
        </w:rPr>
        <w:t>Official Secrets Acts 1911 to 1989</w:t>
      </w:r>
      <w:r w:rsidR="005B71F5" w:rsidRPr="00C3320D">
        <w:rPr>
          <w:rFonts w:cs="Arial"/>
          <w:b/>
          <w:szCs w:val="22"/>
        </w:rPr>
        <w:t>;</w:t>
      </w:r>
      <w:r w:rsidRPr="00C3320D">
        <w:rPr>
          <w:rFonts w:cs="Arial"/>
          <w:b/>
          <w:szCs w:val="22"/>
        </w:rPr>
        <w:t xml:space="preserve"> </w:t>
      </w:r>
      <w:r w:rsidR="007C44A9" w:rsidRPr="00C3320D">
        <w:rPr>
          <w:rFonts w:cs="Arial"/>
          <w:b/>
          <w:szCs w:val="22"/>
        </w:rPr>
        <w:t>section </w:t>
      </w:r>
      <w:r w:rsidRPr="00C3320D">
        <w:rPr>
          <w:rFonts w:cs="Arial"/>
          <w:b/>
          <w:szCs w:val="22"/>
        </w:rPr>
        <w:t>182 of the Finance Act 1989</w:t>
      </w:r>
      <w:bookmarkEnd w:id="132"/>
    </w:p>
    <w:p w14:paraId="3CB1F4A6"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comply with and shall ensure that </w:t>
      </w:r>
      <w:r w:rsidR="007B046D" w:rsidRPr="00C3320D">
        <w:rPr>
          <w:rFonts w:cs="Arial"/>
          <w:szCs w:val="22"/>
        </w:rPr>
        <w:t xml:space="preserve">the Supplier </w:t>
      </w:r>
      <w:r w:rsidR="008060A8" w:rsidRPr="00C3320D">
        <w:rPr>
          <w:rFonts w:cs="Arial"/>
          <w:szCs w:val="22"/>
        </w:rPr>
        <w:t>Personnel</w:t>
      </w:r>
      <w:r w:rsidRPr="00C3320D">
        <w:rPr>
          <w:rFonts w:cs="Arial"/>
          <w:szCs w:val="22"/>
        </w:rPr>
        <w:t xml:space="preserve"> comply with, the provisions of:</w:t>
      </w:r>
    </w:p>
    <w:p w14:paraId="12035C59" w14:textId="77777777" w:rsidR="00F807DC" w:rsidRPr="00C3320D" w:rsidRDefault="007562F7" w:rsidP="00D40F55">
      <w:pPr>
        <w:pStyle w:val="Heading4"/>
        <w:spacing w:before="120" w:after="120"/>
        <w:rPr>
          <w:rFonts w:cs="Arial"/>
          <w:szCs w:val="22"/>
        </w:rPr>
      </w:pPr>
      <w:r w:rsidRPr="00C3320D">
        <w:rPr>
          <w:rFonts w:cs="Arial"/>
          <w:szCs w:val="22"/>
        </w:rPr>
        <w:t>the Official Secrets Acts 1911 to 1989; and</w:t>
      </w:r>
    </w:p>
    <w:p w14:paraId="25FA8638" w14:textId="77777777" w:rsidR="00F807DC" w:rsidRPr="00C3320D" w:rsidRDefault="007C44A9" w:rsidP="00D40F55">
      <w:pPr>
        <w:pStyle w:val="Heading4"/>
        <w:spacing w:before="120" w:after="120"/>
        <w:rPr>
          <w:rFonts w:cs="Arial"/>
          <w:szCs w:val="22"/>
        </w:rPr>
      </w:pPr>
      <w:r w:rsidRPr="00C3320D">
        <w:rPr>
          <w:rFonts w:cs="Arial"/>
          <w:szCs w:val="22"/>
        </w:rPr>
        <w:t>section </w:t>
      </w:r>
      <w:r w:rsidR="007562F7" w:rsidRPr="00C3320D">
        <w:rPr>
          <w:rFonts w:cs="Arial"/>
          <w:szCs w:val="22"/>
        </w:rPr>
        <w:t>182 of the Finance Act 1989.</w:t>
      </w:r>
    </w:p>
    <w:p w14:paraId="16FBDB8D" w14:textId="77777777" w:rsidR="00F807DC" w:rsidRPr="00C3320D" w:rsidRDefault="007562F7" w:rsidP="00D40F55">
      <w:pPr>
        <w:pStyle w:val="Heading2"/>
        <w:keepNext/>
        <w:tabs>
          <w:tab w:val="num" w:pos="720"/>
        </w:tabs>
        <w:spacing w:before="120" w:after="120"/>
        <w:ind w:left="720"/>
        <w:rPr>
          <w:rFonts w:cs="Arial"/>
          <w:b/>
          <w:szCs w:val="22"/>
        </w:rPr>
      </w:pPr>
      <w:bookmarkStart w:id="133" w:name="_Ref313369975"/>
      <w:r w:rsidRPr="00C3320D">
        <w:rPr>
          <w:rFonts w:cs="Arial"/>
          <w:b/>
          <w:szCs w:val="22"/>
        </w:rPr>
        <w:t>Freedom of Information</w:t>
      </w:r>
      <w:bookmarkEnd w:id="133"/>
    </w:p>
    <w:p w14:paraId="57227575"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 that the </w:t>
      </w:r>
      <w:r w:rsidR="00C158E8" w:rsidRPr="00C3320D">
        <w:rPr>
          <w:rFonts w:cs="Arial"/>
          <w:szCs w:val="22"/>
        </w:rPr>
        <w:t>Customer</w:t>
      </w:r>
      <w:r w:rsidRPr="00C3320D">
        <w:rPr>
          <w:rFonts w:cs="Arial"/>
          <w:szCs w:val="22"/>
        </w:rPr>
        <w:t xml:space="preserve"> is subject to the requirements of the FOIA and the Environmental Information Regulations and shall assist and cooperate with the </w:t>
      </w:r>
      <w:r w:rsidR="00C158E8" w:rsidRPr="00C3320D">
        <w:rPr>
          <w:rFonts w:cs="Arial"/>
          <w:szCs w:val="22"/>
        </w:rPr>
        <w:t>Customer</w:t>
      </w:r>
      <w:r w:rsidRPr="00C3320D">
        <w:rPr>
          <w:rFonts w:cs="Arial"/>
          <w:szCs w:val="22"/>
        </w:rPr>
        <w:t xml:space="preserve"> to enable the </w:t>
      </w:r>
      <w:r w:rsidR="00C158E8" w:rsidRPr="00C3320D">
        <w:rPr>
          <w:rFonts w:cs="Arial"/>
          <w:szCs w:val="22"/>
        </w:rPr>
        <w:t>Customer</w:t>
      </w:r>
      <w:r w:rsidRPr="00C3320D">
        <w:rPr>
          <w:rFonts w:cs="Arial"/>
          <w:szCs w:val="22"/>
        </w:rPr>
        <w:t xml:space="preserve"> to comply with its Information disclosure obligations.</w:t>
      </w:r>
    </w:p>
    <w:p w14:paraId="6000DD0C" w14:textId="77777777" w:rsidR="00F807DC" w:rsidRPr="00C3320D" w:rsidRDefault="007562F7" w:rsidP="00D40F55">
      <w:pPr>
        <w:pStyle w:val="Heading3"/>
        <w:keepNext/>
        <w:spacing w:before="120" w:after="120"/>
        <w:rPr>
          <w:rFonts w:cs="Arial"/>
          <w:szCs w:val="22"/>
        </w:rPr>
      </w:pPr>
      <w:r w:rsidRPr="00C3320D">
        <w:rPr>
          <w:rFonts w:cs="Arial"/>
          <w:szCs w:val="22"/>
        </w:rPr>
        <w:lastRenderedPageBreak/>
        <w:t xml:space="preserve">The </w:t>
      </w:r>
      <w:r w:rsidR="00151B56" w:rsidRPr="00C3320D">
        <w:rPr>
          <w:rFonts w:cs="Arial"/>
          <w:szCs w:val="22"/>
        </w:rPr>
        <w:t>Supplier</w:t>
      </w:r>
      <w:r w:rsidRPr="00C3320D">
        <w:rPr>
          <w:rFonts w:cs="Arial"/>
          <w:szCs w:val="22"/>
        </w:rPr>
        <w:t xml:space="preserve"> shall and shall procure that its Sub-</w:t>
      </w:r>
      <w:r w:rsidR="008C689D" w:rsidRPr="00C3320D">
        <w:rPr>
          <w:rFonts w:cs="Arial"/>
          <w:szCs w:val="22"/>
        </w:rPr>
        <w:t>Contract</w:t>
      </w:r>
      <w:r w:rsidRPr="00C3320D">
        <w:rPr>
          <w:rFonts w:cs="Arial"/>
          <w:szCs w:val="22"/>
        </w:rPr>
        <w:t>ors shall:</w:t>
      </w:r>
    </w:p>
    <w:p w14:paraId="1C2D0382" w14:textId="77777777" w:rsidR="00F807DC" w:rsidRPr="00C3320D" w:rsidRDefault="007562F7" w:rsidP="00D40F55">
      <w:pPr>
        <w:pStyle w:val="Heading4"/>
        <w:spacing w:before="120" w:after="120"/>
        <w:rPr>
          <w:rFonts w:cs="Arial"/>
          <w:szCs w:val="22"/>
        </w:rPr>
      </w:pPr>
      <w:r w:rsidRPr="00C3320D">
        <w:rPr>
          <w:rFonts w:cs="Arial"/>
          <w:szCs w:val="22"/>
        </w:rPr>
        <w:t xml:space="preserve">transfer to the </w:t>
      </w:r>
      <w:r w:rsidR="00C158E8" w:rsidRPr="00C3320D">
        <w:rPr>
          <w:rFonts w:cs="Arial"/>
          <w:szCs w:val="22"/>
        </w:rPr>
        <w:t>Customer</w:t>
      </w:r>
      <w:r w:rsidRPr="00C3320D">
        <w:rPr>
          <w:rFonts w:cs="Arial"/>
          <w:szCs w:val="22"/>
        </w:rPr>
        <w:t xml:space="preserve"> all Requests for Information that it receives as soon as practicable and in any event within two (2) Working Days of receiving a Request for Information;</w:t>
      </w:r>
    </w:p>
    <w:p w14:paraId="05EC4628" w14:textId="77777777" w:rsidR="00F807DC" w:rsidRPr="00C3320D" w:rsidRDefault="007562F7" w:rsidP="00D40F55">
      <w:pPr>
        <w:pStyle w:val="Heading4"/>
        <w:spacing w:before="120" w:after="120"/>
        <w:rPr>
          <w:rFonts w:cs="Arial"/>
          <w:szCs w:val="22"/>
        </w:rPr>
      </w:pPr>
      <w:r w:rsidRPr="00C3320D">
        <w:rPr>
          <w:rFonts w:cs="Arial"/>
          <w:szCs w:val="22"/>
        </w:rPr>
        <w:t xml:space="preserve">provide the </w:t>
      </w:r>
      <w:r w:rsidR="00C158E8" w:rsidRPr="00C3320D">
        <w:rPr>
          <w:rFonts w:cs="Arial"/>
          <w:szCs w:val="22"/>
        </w:rPr>
        <w:t>Customer</w:t>
      </w:r>
      <w:r w:rsidRPr="00C3320D">
        <w:rPr>
          <w:rFonts w:cs="Arial"/>
          <w:szCs w:val="22"/>
        </w:rPr>
        <w:t xml:space="preserve"> with a copy of all Information relating to a Request for Information in its possession, or control in the form that the </w:t>
      </w:r>
      <w:r w:rsidR="00C158E8" w:rsidRPr="00C3320D">
        <w:rPr>
          <w:rFonts w:cs="Arial"/>
          <w:szCs w:val="22"/>
        </w:rPr>
        <w:t>Customer</w:t>
      </w:r>
      <w:r w:rsidRPr="00C3320D">
        <w:rPr>
          <w:rFonts w:cs="Arial"/>
          <w:szCs w:val="22"/>
        </w:rPr>
        <w:t xml:space="preserve"> requires within five (5) Working Days (or such other period as the </w:t>
      </w:r>
      <w:r w:rsidR="00C158E8" w:rsidRPr="00C3320D">
        <w:rPr>
          <w:rFonts w:cs="Arial"/>
          <w:szCs w:val="22"/>
        </w:rPr>
        <w:t>Customer</w:t>
      </w:r>
      <w:r w:rsidRPr="00C3320D">
        <w:rPr>
          <w:rFonts w:cs="Arial"/>
          <w:szCs w:val="22"/>
        </w:rPr>
        <w:t xml:space="preserve"> may specify) of the </w:t>
      </w:r>
      <w:r w:rsidR="00C158E8" w:rsidRPr="00C3320D">
        <w:rPr>
          <w:rFonts w:cs="Arial"/>
          <w:szCs w:val="22"/>
        </w:rPr>
        <w:t>Customer</w:t>
      </w:r>
      <w:r w:rsidRPr="00C3320D">
        <w:rPr>
          <w:rFonts w:cs="Arial"/>
          <w:szCs w:val="22"/>
        </w:rPr>
        <w:t>'s request; and</w:t>
      </w:r>
    </w:p>
    <w:p w14:paraId="544C1B49" w14:textId="77777777" w:rsidR="00F807DC" w:rsidRPr="00C3320D" w:rsidRDefault="007562F7" w:rsidP="00D40F55">
      <w:pPr>
        <w:pStyle w:val="Heading4"/>
        <w:spacing w:before="120" w:after="120"/>
        <w:rPr>
          <w:rFonts w:cs="Arial"/>
          <w:szCs w:val="22"/>
        </w:rPr>
      </w:pPr>
      <w:r w:rsidRPr="00C3320D">
        <w:rPr>
          <w:rFonts w:cs="Arial"/>
          <w:szCs w:val="22"/>
        </w:rPr>
        <w:t xml:space="preserve">provide all necessary assistance as reasonably requested by the </w:t>
      </w:r>
      <w:r w:rsidR="00C158E8" w:rsidRPr="00C3320D">
        <w:rPr>
          <w:rFonts w:cs="Arial"/>
          <w:szCs w:val="22"/>
        </w:rPr>
        <w:t>Customer</w:t>
      </w:r>
      <w:r w:rsidRPr="00C3320D">
        <w:rPr>
          <w:rFonts w:cs="Arial"/>
          <w:szCs w:val="22"/>
        </w:rPr>
        <w:t xml:space="preserve"> to enable the </w:t>
      </w:r>
      <w:r w:rsidR="00C158E8" w:rsidRPr="00C3320D">
        <w:rPr>
          <w:rFonts w:cs="Arial"/>
          <w:szCs w:val="22"/>
        </w:rPr>
        <w:t>Customer</w:t>
      </w:r>
      <w:r w:rsidRPr="00C3320D">
        <w:rPr>
          <w:rFonts w:cs="Arial"/>
          <w:szCs w:val="22"/>
        </w:rPr>
        <w:t xml:space="preserve"> to respond to the Request for Information within the time for compliance set out in </w:t>
      </w:r>
      <w:r w:rsidR="007C44A9" w:rsidRPr="00C3320D">
        <w:rPr>
          <w:rFonts w:cs="Arial"/>
          <w:szCs w:val="22"/>
        </w:rPr>
        <w:t>section </w:t>
      </w:r>
      <w:r w:rsidRPr="00C3320D">
        <w:rPr>
          <w:rFonts w:cs="Arial"/>
          <w:szCs w:val="22"/>
        </w:rPr>
        <w:t>10 of the FOIA or regulation 5 of the Environmental Information Regulations.</w:t>
      </w:r>
    </w:p>
    <w:p w14:paraId="06BFA68D"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be responsible for determining in its absolute discretion and notwithstanding any other provision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or any other </w:t>
      </w:r>
      <w:r w:rsidR="00936B9F" w:rsidRPr="00C3320D">
        <w:rPr>
          <w:rFonts w:cs="Arial"/>
          <w:szCs w:val="22"/>
        </w:rPr>
        <w:t>c</w:t>
      </w:r>
      <w:r w:rsidR="008C689D" w:rsidRPr="00C3320D">
        <w:rPr>
          <w:rFonts w:cs="Arial"/>
          <w:szCs w:val="22"/>
        </w:rPr>
        <w:t>ontract</w:t>
      </w:r>
      <w:r w:rsidRPr="00C3320D">
        <w:rPr>
          <w:rFonts w:cs="Arial"/>
          <w:szCs w:val="22"/>
        </w:rPr>
        <w:t xml:space="preserve"> whether the Commercially Sensitive Information and/or any other Information including </w:t>
      </w:r>
      <w:r w:rsidR="00151B56" w:rsidRPr="00C3320D">
        <w:rPr>
          <w:rFonts w:cs="Arial"/>
          <w:szCs w:val="22"/>
        </w:rPr>
        <w:t>Supplier</w:t>
      </w:r>
      <w:r w:rsidRPr="00C3320D">
        <w:rPr>
          <w:rFonts w:cs="Arial"/>
          <w:szCs w:val="22"/>
        </w:rPr>
        <w:t>’s Confidential Information, is exempt from disclosure in accordance with the provisions of the FOIA or the Environmental Information Regulations.</w:t>
      </w:r>
    </w:p>
    <w:p w14:paraId="01651956" w14:textId="77777777" w:rsidR="00F807DC" w:rsidRPr="00C3320D" w:rsidRDefault="007562F7" w:rsidP="00D40F55">
      <w:pPr>
        <w:pStyle w:val="Heading3"/>
        <w:spacing w:before="120" w:after="120"/>
        <w:rPr>
          <w:rFonts w:cs="Arial"/>
          <w:szCs w:val="22"/>
        </w:rPr>
      </w:pPr>
      <w:r w:rsidRPr="00C3320D">
        <w:rPr>
          <w:rFonts w:cs="Arial"/>
          <w:szCs w:val="22"/>
        </w:rPr>
        <w:t xml:space="preserve">In no event shall the </w:t>
      </w:r>
      <w:r w:rsidR="00151B56" w:rsidRPr="00C3320D">
        <w:rPr>
          <w:rFonts w:cs="Arial"/>
          <w:szCs w:val="22"/>
        </w:rPr>
        <w:t>Supplier</w:t>
      </w:r>
      <w:r w:rsidRPr="00C3320D">
        <w:rPr>
          <w:rFonts w:cs="Arial"/>
          <w:szCs w:val="22"/>
        </w:rPr>
        <w:t xml:space="preserve"> respond directly to a Request for Information unless authorised in writing to do so by the </w:t>
      </w:r>
      <w:r w:rsidR="00C158E8" w:rsidRPr="00C3320D">
        <w:rPr>
          <w:rFonts w:cs="Arial"/>
          <w:szCs w:val="22"/>
        </w:rPr>
        <w:t>Customer</w:t>
      </w:r>
      <w:r w:rsidRPr="00C3320D">
        <w:rPr>
          <w:rFonts w:cs="Arial"/>
          <w:szCs w:val="22"/>
        </w:rPr>
        <w:t>.</w:t>
      </w:r>
    </w:p>
    <w:p w14:paraId="1E89AEDE" w14:textId="21F5C614" w:rsidR="00F807DC" w:rsidRPr="00C3320D" w:rsidRDefault="007562F7" w:rsidP="00D40F55">
      <w:pPr>
        <w:pStyle w:val="Heading3"/>
        <w:spacing w:before="120" w:after="120"/>
        <w:rPr>
          <w:rFonts w:cs="Arial"/>
          <w:szCs w:val="22"/>
        </w:rPr>
      </w:pPr>
      <w:bookmarkStart w:id="134" w:name="_Ref313368004"/>
      <w:r w:rsidRPr="00C3320D">
        <w:rPr>
          <w:rFonts w:cs="Arial"/>
          <w:szCs w:val="22"/>
        </w:rPr>
        <w:t xml:space="preserve">The </w:t>
      </w:r>
      <w:r w:rsidR="00151B56" w:rsidRPr="00C3320D">
        <w:rPr>
          <w:rFonts w:cs="Arial"/>
          <w:szCs w:val="22"/>
        </w:rPr>
        <w:t>Supplier</w:t>
      </w:r>
      <w:r w:rsidRPr="00C3320D">
        <w:rPr>
          <w:rFonts w:cs="Arial"/>
          <w:szCs w:val="22"/>
        </w:rPr>
        <w:t xml:space="preserve"> acknowledges </w:t>
      </w:r>
      <w:r w:rsidR="00936B9F" w:rsidRPr="00C3320D">
        <w:rPr>
          <w:rFonts w:cs="Arial"/>
          <w:szCs w:val="22"/>
        </w:rPr>
        <w:t xml:space="preserve">and agrees </w:t>
      </w:r>
      <w:r w:rsidRPr="00C3320D">
        <w:rPr>
          <w:rFonts w:cs="Arial"/>
          <w:szCs w:val="22"/>
        </w:rPr>
        <w:t xml:space="preserve">that (notwithstanding the provisions of </w:t>
      </w:r>
      <w:r w:rsidR="00E6002D" w:rsidRPr="00C3320D">
        <w:rPr>
          <w:rFonts w:cs="Arial"/>
          <w:szCs w:val="22"/>
        </w:rPr>
        <w:t>Clause </w:t>
      </w:r>
      <w:r w:rsidR="00CF17A5" w:rsidRPr="00C3320D">
        <w:rPr>
          <w:rFonts w:cs="Arial"/>
          <w:szCs w:val="22"/>
        </w:rPr>
        <w:t>9</w:t>
      </w:r>
      <w:r w:rsidR="005B71F5" w:rsidRPr="00C3320D">
        <w:rPr>
          <w:rFonts w:cs="Arial"/>
          <w:szCs w:val="22"/>
        </w:rPr>
        <w:t>.2</w:t>
      </w:r>
      <w:r w:rsidRPr="00C3320D">
        <w:rPr>
          <w:rFonts w:cs="Arial"/>
          <w:szCs w:val="22"/>
        </w:rPr>
        <w:t xml:space="preserve">) the </w:t>
      </w:r>
      <w:r w:rsidR="00C158E8" w:rsidRPr="00C3320D">
        <w:rPr>
          <w:rFonts w:cs="Arial"/>
          <w:szCs w:val="22"/>
        </w:rPr>
        <w:t>Customer</w:t>
      </w:r>
      <w:r w:rsidRPr="00C3320D">
        <w:rPr>
          <w:rFonts w:cs="Arial"/>
          <w:szCs w:val="22"/>
        </w:rPr>
        <w:t xml:space="preserve"> may, acting in accordance with the Ministry of Justice Code</w:t>
      </w:r>
      <w:r w:rsidR="00C901FE" w:rsidRPr="00C3320D">
        <w:rPr>
          <w:rFonts w:cs="Arial"/>
          <w:szCs w:val="22"/>
        </w:rPr>
        <w:t>s</w:t>
      </w:r>
      <w:r w:rsidRPr="00C3320D">
        <w:rPr>
          <w:rFonts w:cs="Arial"/>
          <w:szCs w:val="22"/>
        </w:rPr>
        <w:t xml:space="preserve">, be obliged under the FOIA or the Environmental Information Regulations to disclose information concerning the </w:t>
      </w:r>
      <w:r w:rsidR="00151B56" w:rsidRPr="00C3320D">
        <w:rPr>
          <w:rFonts w:cs="Arial"/>
          <w:szCs w:val="22"/>
        </w:rPr>
        <w:t>Supplier</w:t>
      </w:r>
      <w:r w:rsidRPr="00C3320D">
        <w:rPr>
          <w:rFonts w:cs="Arial"/>
          <w:szCs w:val="22"/>
        </w:rPr>
        <w:t xml:space="preserve"> or the </w:t>
      </w:r>
      <w:r w:rsidR="00755818" w:rsidRPr="00C3320D">
        <w:rPr>
          <w:rFonts w:cs="Arial"/>
          <w:szCs w:val="22"/>
        </w:rPr>
        <w:t xml:space="preserve">Ordered Panel </w:t>
      </w:r>
      <w:r w:rsidR="00AB51E9" w:rsidRPr="00C3320D">
        <w:rPr>
          <w:rFonts w:cs="Arial"/>
          <w:szCs w:val="22"/>
        </w:rPr>
        <w:t>Services</w:t>
      </w:r>
      <w:r w:rsidRPr="00C3320D">
        <w:rPr>
          <w:rFonts w:cs="Arial"/>
          <w:szCs w:val="22"/>
        </w:rPr>
        <w:t>:</w:t>
      </w:r>
      <w:bookmarkEnd w:id="134"/>
    </w:p>
    <w:p w14:paraId="23063E16" w14:textId="77777777" w:rsidR="00F807DC" w:rsidRPr="00C3320D" w:rsidRDefault="007562F7" w:rsidP="00D40F55">
      <w:pPr>
        <w:pStyle w:val="Heading4"/>
        <w:spacing w:before="120" w:after="120"/>
        <w:rPr>
          <w:rFonts w:cs="Arial"/>
          <w:szCs w:val="22"/>
        </w:rPr>
      </w:pPr>
      <w:r w:rsidRPr="00C3320D">
        <w:rPr>
          <w:rFonts w:cs="Arial"/>
          <w:szCs w:val="22"/>
        </w:rPr>
        <w:t xml:space="preserve">in certain circumstances without consulting the </w:t>
      </w:r>
      <w:r w:rsidR="00151B56" w:rsidRPr="00C3320D">
        <w:rPr>
          <w:rFonts w:cs="Arial"/>
          <w:szCs w:val="22"/>
        </w:rPr>
        <w:t>Supplier</w:t>
      </w:r>
      <w:r w:rsidRPr="00C3320D">
        <w:rPr>
          <w:rFonts w:cs="Arial"/>
          <w:szCs w:val="22"/>
        </w:rPr>
        <w:t>; or</w:t>
      </w:r>
    </w:p>
    <w:p w14:paraId="4188A341" w14:textId="77777777" w:rsidR="00F807DC" w:rsidRPr="00C3320D" w:rsidRDefault="007562F7" w:rsidP="00D40F55">
      <w:pPr>
        <w:pStyle w:val="Heading4"/>
        <w:spacing w:before="120" w:after="120"/>
        <w:rPr>
          <w:rFonts w:cs="Arial"/>
          <w:szCs w:val="22"/>
        </w:rPr>
      </w:pPr>
      <w:r w:rsidRPr="00C3320D">
        <w:rPr>
          <w:rFonts w:cs="Arial"/>
          <w:szCs w:val="22"/>
        </w:rPr>
        <w:t xml:space="preserve">following consultation with the </w:t>
      </w:r>
      <w:r w:rsidR="00151B56" w:rsidRPr="00C3320D">
        <w:rPr>
          <w:rFonts w:cs="Arial"/>
          <w:szCs w:val="22"/>
        </w:rPr>
        <w:t>Supplier</w:t>
      </w:r>
      <w:r w:rsidRPr="00C3320D">
        <w:rPr>
          <w:rFonts w:cs="Arial"/>
          <w:szCs w:val="22"/>
        </w:rPr>
        <w:t xml:space="preserve"> and having taken </w:t>
      </w:r>
      <w:r w:rsidR="005B71F5" w:rsidRPr="00C3320D">
        <w:rPr>
          <w:rFonts w:cs="Arial"/>
          <w:szCs w:val="22"/>
        </w:rPr>
        <w:t xml:space="preserve">the </w:t>
      </w:r>
      <w:r w:rsidR="00151B56" w:rsidRPr="00C3320D">
        <w:rPr>
          <w:rFonts w:cs="Arial"/>
          <w:szCs w:val="22"/>
        </w:rPr>
        <w:t>Supplier</w:t>
      </w:r>
      <w:r w:rsidR="005B71F5" w:rsidRPr="00C3320D">
        <w:rPr>
          <w:rFonts w:cs="Arial"/>
          <w:szCs w:val="22"/>
        </w:rPr>
        <w:t>’s</w:t>
      </w:r>
      <w:r w:rsidRPr="00C3320D">
        <w:rPr>
          <w:rFonts w:cs="Arial"/>
          <w:szCs w:val="22"/>
        </w:rPr>
        <w:t xml:space="preserve"> views into account,</w:t>
      </w:r>
    </w:p>
    <w:p w14:paraId="31EBBADC" w14:textId="77777777" w:rsidR="00F807DC" w:rsidRPr="00C3320D" w:rsidRDefault="007562F7" w:rsidP="00D40F55">
      <w:pPr>
        <w:pStyle w:val="BodyTextIndent"/>
        <w:tabs>
          <w:tab w:val="clear" w:pos="720"/>
          <w:tab w:val="num" w:pos="1800"/>
        </w:tabs>
        <w:spacing w:before="120" w:after="120"/>
        <w:ind w:left="1800"/>
        <w:rPr>
          <w:rFonts w:cs="Arial"/>
          <w:szCs w:val="22"/>
        </w:rPr>
      </w:pPr>
      <w:r w:rsidRPr="00C3320D">
        <w:rPr>
          <w:rFonts w:cs="Arial"/>
          <w:szCs w:val="22"/>
        </w:rPr>
        <w:t>pro</w:t>
      </w:r>
      <w:r w:rsidR="00630C13" w:rsidRPr="00C3320D">
        <w:rPr>
          <w:rFonts w:cs="Arial"/>
          <w:szCs w:val="22"/>
        </w:rPr>
        <w:t xml:space="preserve">vided always that where </w:t>
      </w:r>
      <w:r w:rsidR="00E6002D" w:rsidRPr="00C3320D">
        <w:rPr>
          <w:rFonts w:cs="Arial"/>
          <w:szCs w:val="22"/>
        </w:rPr>
        <w:t>Clause </w:t>
      </w:r>
      <w:r w:rsidR="00CF17A5" w:rsidRPr="00C3320D">
        <w:rPr>
          <w:rFonts w:cs="Arial"/>
          <w:szCs w:val="22"/>
        </w:rPr>
        <w:t>9</w:t>
      </w:r>
      <w:r w:rsidR="00630C13" w:rsidRPr="00C3320D">
        <w:rPr>
          <w:rFonts w:cs="Arial"/>
          <w:szCs w:val="22"/>
        </w:rPr>
        <w:t>.4</w:t>
      </w:r>
      <w:r w:rsidR="00DB0EF7" w:rsidRPr="00C3320D">
        <w:rPr>
          <w:rFonts w:cs="Arial"/>
          <w:szCs w:val="22"/>
        </w:rPr>
        <w:t xml:space="preserve">.6 </w:t>
      </w:r>
      <w:r w:rsidRPr="00C3320D">
        <w:rPr>
          <w:rFonts w:cs="Arial"/>
          <w:szCs w:val="22"/>
        </w:rPr>
        <w:t xml:space="preserve">applies the </w:t>
      </w:r>
      <w:r w:rsidR="00C158E8" w:rsidRPr="00C3320D">
        <w:rPr>
          <w:rFonts w:cs="Arial"/>
          <w:szCs w:val="22"/>
        </w:rPr>
        <w:t>Customer</w:t>
      </w:r>
      <w:r w:rsidRPr="00C3320D">
        <w:rPr>
          <w:rFonts w:cs="Arial"/>
          <w:szCs w:val="22"/>
        </w:rPr>
        <w:t xml:space="preserve"> shall, in accordance with any recommendations of the Code, take reasonable steps, where appropriate, to give the </w:t>
      </w:r>
      <w:r w:rsidR="00151B56" w:rsidRPr="00C3320D">
        <w:rPr>
          <w:rFonts w:cs="Arial"/>
          <w:szCs w:val="22"/>
        </w:rPr>
        <w:t>Supplier</w:t>
      </w:r>
      <w:r w:rsidRPr="00C3320D">
        <w:rPr>
          <w:rFonts w:cs="Arial"/>
          <w:szCs w:val="22"/>
        </w:rPr>
        <w:t xml:space="preserve"> advance notice, or failing that, to draw the disclosure to the </w:t>
      </w:r>
      <w:r w:rsidR="00151B56" w:rsidRPr="00C3320D">
        <w:rPr>
          <w:rFonts w:cs="Arial"/>
          <w:szCs w:val="22"/>
        </w:rPr>
        <w:t>Supplier</w:t>
      </w:r>
      <w:r w:rsidRPr="00C3320D">
        <w:rPr>
          <w:rFonts w:cs="Arial"/>
          <w:szCs w:val="22"/>
        </w:rPr>
        <w:t>'s attention after any such disclosure.</w:t>
      </w:r>
    </w:p>
    <w:p w14:paraId="3B6C5B98"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ensure that all </w:t>
      </w:r>
      <w:r w:rsidR="008735AD" w:rsidRPr="00C3320D">
        <w:rPr>
          <w:rFonts w:cs="Arial"/>
          <w:szCs w:val="22"/>
        </w:rPr>
        <w:t>i</w:t>
      </w:r>
      <w:r w:rsidRPr="00C3320D">
        <w:rPr>
          <w:rFonts w:cs="Arial"/>
          <w:szCs w:val="22"/>
        </w:rPr>
        <w:t xml:space="preserve">nformation is retained for disclosure in accordance with the provisions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and in any event in accordance with the requirements of Good Industry Practice and shall permit the </w:t>
      </w:r>
      <w:r w:rsidR="00C158E8" w:rsidRPr="00C3320D">
        <w:rPr>
          <w:rFonts w:cs="Arial"/>
          <w:szCs w:val="22"/>
        </w:rPr>
        <w:t>Customer</w:t>
      </w:r>
      <w:r w:rsidR="00D8174C" w:rsidRPr="00C3320D">
        <w:rPr>
          <w:rFonts w:cs="Arial"/>
          <w:szCs w:val="22"/>
        </w:rPr>
        <w:t xml:space="preserve"> on reasonable notice</w:t>
      </w:r>
      <w:r w:rsidRPr="00C3320D">
        <w:rPr>
          <w:rFonts w:cs="Arial"/>
          <w:szCs w:val="22"/>
        </w:rPr>
        <w:t xml:space="preserve"> to inspect such records as requested from time to time.</w:t>
      </w:r>
    </w:p>
    <w:p w14:paraId="4702AF9C" w14:textId="081ED6AF"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 that the Commercially Sensitive Information is of an indicative nature only and that the </w:t>
      </w:r>
      <w:r w:rsidR="00C158E8" w:rsidRPr="00C3320D">
        <w:rPr>
          <w:rFonts w:cs="Arial"/>
          <w:szCs w:val="22"/>
        </w:rPr>
        <w:t>Customer</w:t>
      </w:r>
      <w:r w:rsidR="001F58EB" w:rsidRPr="00C3320D">
        <w:rPr>
          <w:rFonts w:cs="Arial"/>
          <w:szCs w:val="22"/>
        </w:rPr>
        <w:t xml:space="preserve"> may</w:t>
      </w:r>
      <w:r w:rsidRPr="00C3320D">
        <w:rPr>
          <w:rFonts w:cs="Arial"/>
          <w:szCs w:val="22"/>
        </w:rPr>
        <w:t xml:space="preserve"> be obliged to disclose it in accordance with </w:t>
      </w:r>
      <w:r w:rsidR="00E6002D" w:rsidRPr="00C3320D">
        <w:rPr>
          <w:rFonts w:cs="Arial"/>
          <w:szCs w:val="22"/>
        </w:rPr>
        <w:t>Clause </w:t>
      </w:r>
      <w:r w:rsidR="00755818" w:rsidRPr="00C3320D">
        <w:rPr>
          <w:rFonts w:cs="Arial"/>
          <w:szCs w:val="22"/>
        </w:rPr>
        <w:t>9</w:t>
      </w:r>
      <w:r w:rsidR="00630C13" w:rsidRPr="00C3320D">
        <w:rPr>
          <w:rFonts w:cs="Arial"/>
          <w:szCs w:val="22"/>
        </w:rPr>
        <w:t>.4.5</w:t>
      </w:r>
      <w:r w:rsidRPr="00C3320D">
        <w:rPr>
          <w:rFonts w:cs="Arial"/>
          <w:szCs w:val="22"/>
        </w:rPr>
        <w:t>.</w:t>
      </w:r>
    </w:p>
    <w:p w14:paraId="4D17C1E6" w14:textId="77777777" w:rsidR="00F807DC" w:rsidRPr="00C3320D" w:rsidRDefault="007562F7" w:rsidP="00D40F55">
      <w:pPr>
        <w:pStyle w:val="Heading2"/>
        <w:keepNext/>
        <w:tabs>
          <w:tab w:val="num" w:pos="720"/>
        </w:tabs>
        <w:spacing w:before="120" w:after="120"/>
        <w:ind w:left="720"/>
        <w:rPr>
          <w:rFonts w:cs="Arial"/>
          <w:b/>
          <w:szCs w:val="22"/>
        </w:rPr>
      </w:pPr>
      <w:r w:rsidRPr="00C3320D">
        <w:rPr>
          <w:rFonts w:cs="Arial"/>
          <w:b/>
          <w:szCs w:val="22"/>
        </w:rPr>
        <w:t>Transparency</w:t>
      </w:r>
    </w:p>
    <w:p w14:paraId="2376604F" w14:textId="77777777" w:rsidR="00F807DC" w:rsidRPr="00C3320D" w:rsidRDefault="007562F7" w:rsidP="00D40F55">
      <w:pPr>
        <w:pStyle w:val="Heading3"/>
        <w:spacing w:before="120" w:after="120"/>
        <w:rPr>
          <w:rFonts w:cs="Arial"/>
          <w:szCs w:val="22"/>
        </w:rPr>
      </w:pPr>
      <w:r w:rsidRPr="00C3320D">
        <w:rPr>
          <w:rFonts w:cs="Arial"/>
          <w:szCs w:val="22"/>
        </w:rPr>
        <w:t>The Parties acknowledge that, except for any information which is exempt from disclosure in accordance with the provisions of the FOIA</w:t>
      </w:r>
      <w:r w:rsidR="000A4ADA" w:rsidRPr="00C3320D">
        <w:rPr>
          <w:rFonts w:cs="Arial"/>
          <w:szCs w:val="22"/>
        </w:rPr>
        <w:t xml:space="preserve"> or Environmental Information Regulations</w:t>
      </w:r>
      <w:r w:rsidRPr="00C3320D">
        <w:rPr>
          <w:rFonts w:cs="Arial"/>
          <w:szCs w:val="22"/>
        </w:rPr>
        <w:t xml:space="preserve">, the content of </w:t>
      </w:r>
      <w:r w:rsidR="0013772A" w:rsidRPr="00C3320D">
        <w:rPr>
          <w:rFonts w:cs="Arial"/>
          <w:szCs w:val="22"/>
        </w:rPr>
        <w:t>th</w:t>
      </w:r>
      <w:r w:rsidR="000A4ADA" w:rsidRPr="00C3320D">
        <w:rPr>
          <w:rFonts w:cs="Arial"/>
          <w:szCs w:val="22"/>
        </w:rPr>
        <w:t>is</w:t>
      </w:r>
      <w:r w:rsidR="0013772A" w:rsidRPr="00C3320D">
        <w:rPr>
          <w:rFonts w:cs="Arial"/>
          <w:szCs w:val="22"/>
        </w:rPr>
        <w:t xml:space="preserve"> </w:t>
      </w:r>
      <w:r w:rsidR="008C689D" w:rsidRPr="00C3320D">
        <w:rPr>
          <w:rFonts w:cs="Arial"/>
          <w:szCs w:val="22"/>
        </w:rPr>
        <w:t>Legal Services Contract</w:t>
      </w:r>
      <w:r w:rsidR="000A4ADA" w:rsidRPr="00C3320D">
        <w:rPr>
          <w:rFonts w:cs="Arial"/>
          <w:szCs w:val="22"/>
        </w:rPr>
        <w:t xml:space="preserve"> and any Transparency Reports under it</w:t>
      </w:r>
      <w:r w:rsidRPr="00C3320D">
        <w:rPr>
          <w:rFonts w:cs="Arial"/>
          <w:szCs w:val="22"/>
        </w:rPr>
        <w:t xml:space="preserve"> is not Confidential Information</w:t>
      </w:r>
      <w:r w:rsidR="000A4ADA" w:rsidRPr="00C3320D">
        <w:rPr>
          <w:rFonts w:cs="Arial"/>
          <w:szCs w:val="22"/>
        </w:rPr>
        <w:t xml:space="preserve"> and shall be made available in accordance with the procurement policy note 13/15 </w:t>
      </w:r>
      <w:hyperlink r:id="rId16" w:history="1">
        <w:r w:rsidR="000A4ADA" w:rsidRPr="00C3320D">
          <w:rPr>
            <w:rStyle w:val="Hyperlink"/>
            <w:rFonts w:cs="Arial"/>
            <w:color w:val="auto"/>
            <w:szCs w:val="22"/>
          </w:rPr>
          <w:t>https://www.gov.uk/government/uploads/system/uploads/attachment_data/file/458554/Procurement_Policy_Note_13_15.pdf</w:t>
        </w:r>
      </w:hyperlink>
      <w:r w:rsidR="000A4ADA" w:rsidRPr="00C3320D">
        <w:rPr>
          <w:rFonts w:cs="Arial"/>
          <w:szCs w:val="22"/>
        </w:rPr>
        <w:t xml:space="preserve"> and the Transparency Principles referred to therein</w:t>
      </w:r>
      <w:r w:rsidRPr="00C3320D">
        <w:rPr>
          <w:rFonts w:cs="Arial"/>
          <w:szCs w:val="22"/>
        </w:rPr>
        <w:t xml:space="preserve">.  The </w:t>
      </w:r>
      <w:r w:rsidR="00C158E8" w:rsidRPr="00C3320D">
        <w:rPr>
          <w:rFonts w:cs="Arial"/>
          <w:szCs w:val="22"/>
        </w:rPr>
        <w:t>Customer</w:t>
      </w:r>
      <w:r w:rsidRPr="00C3320D">
        <w:rPr>
          <w:rFonts w:cs="Arial"/>
          <w:szCs w:val="22"/>
        </w:rPr>
        <w:t xml:space="preserve"> shall </w:t>
      </w:r>
      <w:r w:rsidR="000A4ADA" w:rsidRPr="00C3320D">
        <w:rPr>
          <w:rFonts w:cs="Arial"/>
          <w:szCs w:val="22"/>
        </w:rPr>
        <w:t xml:space="preserve">determine </w:t>
      </w:r>
      <w:r w:rsidRPr="00C3320D">
        <w:rPr>
          <w:rFonts w:cs="Arial"/>
          <w:szCs w:val="22"/>
        </w:rPr>
        <w:t xml:space="preserve">whether any of the content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is exempt from disclosure in accordance with the provisions of the FOIA</w:t>
      </w:r>
      <w:r w:rsidR="000A4ADA" w:rsidRPr="00C3320D">
        <w:rPr>
          <w:rFonts w:cs="Arial"/>
          <w:szCs w:val="22"/>
        </w:rPr>
        <w:t xml:space="preserve"> or Environmental Information Regulations</w:t>
      </w:r>
      <w:r w:rsidRPr="00C3320D">
        <w:rPr>
          <w:rFonts w:cs="Arial"/>
          <w:szCs w:val="22"/>
        </w:rPr>
        <w:t xml:space="preserve">.  </w:t>
      </w:r>
    </w:p>
    <w:p w14:paraId="0F5982AE" w14:textId="77777777" w:rsidR="00F807DC" w:rsidRPr="00C3320D" w:rsidRDefault="007562F7" w:rsidP="00D40F55">
      <w:pPr>
        <w:pStyle w:val="Heading3"/>
        <w:spacing w:before="120" w:after="120"/>
        <w:rPr>
          <w:rFonts w:cs="Arial"/>
          <w:szCs w:val="22"/>
        </w:rPr>
      </w:pPr>
      <w:r w:rsidRPr="00C3320D">
        <w:rPr>
          <w:rFonts w:cs="Arial"/>
          <w:szCs w:val="22"/>
        </w:rPr>
        <w:t xml:space="preserve">Notwithstanding any other term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the </w:t>
      </w:r>
      <w:r w:rsidR="00151B56" w:rsidRPr="00C3320D">
        <w:rPr>
          <w:rFonts w:cs="Arial"/>
          <w:szCs w:val="22"/>
        </w:rPr>
        <w:t>Supplier</w:t>
      </w:r>
      <w:r w:rsidRPr="00C3320D">
        <w:rPr>
          <w:rFonts w:cs="Arial"/>
          <w:szCs w:val="22"/>
        </w:rPr>
        <w:t xml:space="preserve"> hereby gives consent </w:t>
      </w:r>
      <w:r w:rsidR="002015CC" w:rsidRPr="00C3320D">
        <w:rPr>
          <w:rFonts w:cs="Arial"/>
          <w:szCs w:val="22"/>
        </w:rPr>
        <w:t>to</w:t>
      </w:r>
      <w:r w:rsidRPr="00C3320D">
        <w:rPr>
          <w:rFonts w:cs="Arial"/>
          <w:szCs w:val="22"/>
        </w:rPr>
        <w:t xml:space="preserve"> the </w:t>
      </w:r>
      <w:r w:rsidR="00C158E8" w:rsidRPr="00C3320D">
        <w:rPr>
          <w:rFonts w:cs="Arial"/>
          <w:szCs w:val="22"/>
        </w:rPr>
        <w:t>Customer</w:t>
      </w:r>
      <w:r w:rsidRPr="00C3320D">
        <w:rPr>
          <w:rFonts w:cs="Arial"/>
          <w:szCs w:val="22"/>
        </w:rPr>
        <w:t xml:space="preserve"> to publish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w:t>
      </w:r>
      <w:r w:rsidR="002015CC" w:rsidRPr="00C3320D">
        <w:rPr>
          <w:rFonts w:cs="Arial"/>
          <w:szCs w:val="22"/>
        </w:rPr>
        <w:t xml:space="preserve">to the general public </w:t>
      </w:r>
      <w:r w:rsidRPr="00C3320D">
        <w:rPr>
          <w:rFonts w:cs="Arial"/>
          <w:szCs w:val="22"/>
        </w:rPr>
        <w:t>in its entirety (</w:t>
      </w:r>
      <w:r w:rsidR="002015CC" w:rsidRPr="00C3320D">
        <w:rPr>
          <w:rFonts w:cs="Arial"/>
          <w:szCs w:val="22"/>
        </w:rPr>
        <w:t>subject only to redaction of</w:t>
      </w:r>
      <w:r w:rsidRPr="00C3320D">
        <w:rPr>
          <w:rFonts w:cs="Arial"/>
          <w:szCs w:val="22"/>
        </w:rPr>
        <w:t xml:space="preserve"> any information which is exempt from disclosure in </w:t>
      </w:r>
      <w:r w:rsidRPr="00C3320D">
        <w:rPr>
          <w:rFonts w:cs="Arial"/>
          <w:szCs w:val="22"/>
        </w:rPr>
        <w:lastRenderedPageBreak/>
        <w:t>accordance with the provisions of the FOIA</w:t>
      </w:r>
      <w:r w:rsidR="000A4ADA" w:rsidRPr="00C3320D">
        <w:rPr>
          <w:rFonts w:cs="Arial"/>
          <w:szCs w:val="22"/>
        </w:rPr>
        <w:t xml:space="preserve"> or Environmental Information Regulations</w:t>
      </w:r>
      <w:r w:rsidRPr="00C3320D">
        <w:rPr>
          <w:rFonts w:cs="Arial"/>
          <w:szCs w:val="22"/>
        </w:rPr>
        <w:t xml:space="preserve">), including </w:t>
      </w:r>
      <w:r w:rsidR="002015CC" w:rsidRPr="00C3320D">
        <w:rPr>
          <w:rFonts w:cs="Arial"/>
          <w:szCs w:val="22"/>
        </w:rPr>
        <w:t xml:space="preserve">any </w:t>
      </w:r>
      <w:r w:rsidRPr="00C3320D">
        <w:rPr>
          <w:rFonts w:cs="Arial"/>
          <w:szCs w:val="22"/>
        </w:rPr>
        <w:t xml:space="preserve">changes to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agreed from time to time.  </w:t>
      </w:r>
    </w:p>
    <w:p w14:paraId="77F707BA"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consult with the </w:t>
      </w:r>
      <w:r w:rsidR="00151B56" w:rsidRPr="00C3320D">
        <w:rPr>
          <w:rFonts w:cs="Arial"/>
          <w:szCs w:val="22"/>
        </w:rPr>
        <w:t>Supplier</w:t>
      </w:r>
      <w:r w:rsidRPr="00C3320D">
        <w:rPr>
          <w:rFonts w:cs="Arial"/>
          <w:szCs w:val="22"/>
        </w:rPr>
        <w:t xml:space="preserve"> to inform its decision regarding any redactions but the </w:t>
      </w:r>
      <w:r w:rsidR="00C158E8" w:rsidRPr="00C3320D">
        <w:rPr>
          <w:rFonts w:cs="Arial"/>
          <w:szCs w:val="22"/>
        </w:rPr>
        <w:t>Customer</w:t>
      </w:r>
      <w:r w:rsidRPr="00C3320D">
        <w:rPr>
          <w:rFonts w:cs="Arial"/>
          <w:szCs w:val="22"/>
        </w:rPr>
        <w:t xml:space="preserve"> shall have the final decision in its absolute discretion.  </w:t>
      </w:r>
    </w:p>
    <w:p w14:paraId="5AF06574"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assist and cooperate with the </w:t>
      </w:r>
      <w:r w:rsidR="00C158E8" w:rsidRPr="00C3320D">
        <w:rPr>
          <w:rFonts w:cs="Arial"/>
          <w:szCs w:val="22"/>
        </w:rPr>
        <w:t>Customer</w:t>
      </w:r>
      <w:r w:rsidRPr="00C3320D">
        <w:rPr>
          <w:rFonts w:cs="Arial"/>
          <w:szCs w:val="22"/>
        </w:rPr>
        <w:t xml:space="preserve"> to enable the </w:t>
      </w:r>
      <w:r w:rsidR="00C158E8" w:rsidRPr="00C3320D">
        <w:rPr>
          <w:rFonts w:cs="Arial"/>
          <w:szCs w:val="22"/>
        </w:rPr>
        <w:t>Customer</w:t>
      </w:r>
      <w:r w:rsidRPr="00C3320D">
        <w:rPr>
          <w:rFonts w:cs="Arial"/>
          <w:szCs w:val="22"/>
        </w:rPr>
        <w:t xml:space="preserve"> to publish </w:t>
      </w:r>
      <w:r w:rsidR="0013772A" w:rsidRPr="00C3320D">
        <w:rPr>
          <w:rFonts w:cs="Arial"/>
          <w:szCs w:val="22"/>
        </w:rPr>
        <w:t>th</w:t>
      </w:r>
      <w:r w:rsidR="00482950" w:rsidRPr="00C3320D">
        <w:rPr>
          <w:rFonts w:cs="Arial"/>
          <w:szCs w:val="22"/>
        </w:rPr>
        <w:t>is</w:t>
      </w:r>
      <w:r w:rsidR="0013772A" w:rsidRPr="00C3320D">
        <w:rPr>
          <w:rFonts w:cs="Arial"/>
          <w:szCs w:val="22"/>
        </w:rPr>
        <w:t xml:space="preserve"> </w:t>
      </w:r>
      <w:r w:rsidR="008C689D" w:rsidRPr="00C3320D">
        <w:rPr>
          <w:rFonts w:cs="Arial"/>
          <w:szCs w:val="22"/>
        </w:rPr>
        <w:t>Legal Services Contract</w:t>
      </w:r>
      <w:r w:rsidR="00482950" w:rsidRPr="00C3320D">
        <w:rPr>
          <w:rFonts w:cs="Arial"/>
          <w:szCs w:val="22"/>
        </w:rPr>
        <w:t xml:space="preserve"> and in the preparation of the Transparency Reports in accordance with Contract Schedule 4 (Transparency Reports)</w:t>
      </w:r>
      <w:r w:rsidRPr="00C3320D">
        <w:rPr>
          <w:rFonts w:cs="Arial"/>
          <w:szCs w:val="22"/>
        </w:rPr>
        <w:t>.</w:t>
      </w:r>
    </w:p>
    <w:p w14:paraId="5370E8C8" w14:textId="77777777" w:rsidR="00F807DC" w:rsidRPr="00C3320D" w:rsidRDefault="007562F7" w:rsidP="00D40F55">
      <w:pPr>
        <w:pStyle w:val="Heading1"/>
        <w:keepNext/>
        <w:spacing w:before="120" w:after="120"/>
        <w:rPr>
          <w:rFonts w:cs="Arial"/>
          <w:szCs w:val="22"/>
        </w:rPr>
      </w:pPr>
      <w:bookmarkStart w:id="135" w:name="_Ref313372170"/>
      <w:bookmarkStart w:id="136" w:name="_Toc461702399"/>
      <w:r w:rsidRPr="00C3320D">
        <w:rPr>
          <w:rFonts w:cs="Arial"/>
          <w:szCs w:val="22"/>
        </w:rPr>
        <w:t>WARRANTIES</w:t>
      </w:r>
      <w:r w:rsidR="00A14D96" w:rsidRPr="00C3320D">
        <w:rPr>
          <w:rFonts w:cs="Arial"/>
          <w:szCs w:val="22"/>
        </w:rPr>
        <w:t>,</w:t>
      </w:r>
      <w:r w:rsidRPr="00C3320D">
        <w:rPr>
          <w:rFonts w:cs="Arial"/>
          <w:szCs w:val="22"/>
        </w:rPr>
        <w:t xml:space="preserve"> REPRESENTATIONS</w:t>
      </w:r>
      <w:bookmarkEnd w:id="135"/>
      <w:r w:rsidR="00A14D96" w:rsidRPr="00C3320D">
        <w:rPr>
          <w:rFonts w:cs="Arial"/>
          <w:szCs w:val="22"/>
        </w:rPr>
        <w:t xml:space="preserve"> AND UNDERTAKINGS</w:t>
      </w:r>
      <w:bookmarkEnd w:id="136"/>
    </w:p>
    <w:p w14:paraId="2D9F3219" w14:textId="77777777" w:rsidR="00F807DC" w:rsidRPr="00C3320D" w:rsidRDefault="007562F7" w:rsidP="00D40F55">
      <w:pPr>
        <w:pStyle w:val="Heading2"/>
        <w:keepNext/>
        <w:tabs>
          <w:tab w:val="num" w:pos="720"/>
        </w:tabs>
        <w:spacing w:before="120" w:after="120"/>
        <w:ind w:left="720"/>
        <w:rPr>
          <w:rFonts w:cs="Arial"/>
          <w:szCs w:val="22"/>
        </w:rPr>
      </w:pPr>
      <w:bookmarkStart w:id="137" w:name="_Ref313368273"/>
      <w:r w:rsidRPr="00C3320D">
        <w:rPr>
          <w:rFonts w:cs="Arial"/>
          <w:szCs w:val="22"/>
        </w:rPr>
        <w:t xml:space="preserve">The </w:t>
      </w:r>
      <w:r w:rsidR="00151B56" w:rsidRPr="00C3320D">
        <w:rPr>
          <w:rFonts w:cs="Arial"/>
          <w:szCs w:val="22"/>
        </w:rPr>
        <w:t>Supplier</w:t>
      </w:r>
      <w:r w:rsidRPr="00C3320D">
        <w:rPr>
          <w:rFonts w:cs="Arial"/>
          <w:szCs w:val="22"/>
        </w:rPr>
        <w:t xml:space="preserve"> warrants, represents and undertakes to the </w:t>
      </w:r>
      <w:r w:rsidR="00C158E8" w:rsidRPr="00C3320D">
        <w:rPr>
          <w:rFonts w:cs="Arial"/>
          <w:szCs w:val="22"/>
        </w:rPr>
        <w:t>Customer</w:t>
      </w:r>
      <w:r w:rsidRPr="00C3320D">
        <w:rPr>
          <w:rFonts w:cs="Arial"/>
          <w:szCs w:val="22"/>
        </w:rPr>
        <w:t xml:space="preserve"> that:</w:t>
      </w:r>
      <w:bookmarkEnd w:id="137"/>
    </w:p>
    <w:p w14:paraId="4F51C312" w14:textId="77777777" w:rsidR="00F807DC" w:rsidRPr="00C3320D" w:rsidRDefault="007562F7" w:rsidP="00D40F55">
      <w:pPr>
        <w:pStyle w:val="Heading3"/>
        <w:spacing w:before="120" w:after="120"/>
        <w:rPr>
          <w:rFonts w:cs="Arial"/>
          <w:szCs w:val="22"/>
        </w:rPr>
      </w:pPr>
      <w:r w:rsidRPr="00C3320D">
        <w:rPr>
          <w:rFonts w:cs="Arial"/>
          <w:szCs w:val="22"/>
        </w:rPr>
        <w:t>it has full capacity and authority and all necessary consents</w:t>
      </w:r>
      <w:r w:rsidR="00936B9F" w:rsidRPr="00C3320D">
        <w:rPr>
          <w:rFonts w:cs="Arial"/>
          <w:szCs w:val="22"/>
        </w:rPr>
        <w:t>,</w:t>
      </w:r>
      <w:r w:rsidRPr="00C3320D">
        <w:rPr>
          <w:rFonts w:cs="Arial"/>
          <w:szCs w:val="22"/>
        </w:rPr>
        <w:t xml:space="preserve"> licences, permissions (statutory, regulatory, </w:t>
      </w:r>
      <w:r w:rsidR="00936B9F" w:rsidRPr="00C3320D">
        <w:rPr>
          <w:rFonts w:cs="Arial"/>
          <w:szCs w:val="22"/>
        </w:rPr>
        <w:t>c</w:t>
      </w:r>
      <w:r w:rsidR="008C689D" w:rsidRPr="00C3320D">
        <w:rPr>
          <w:rFonts w:cs="Arial"/>
          <w:szCs w:val="22"/>
        </w:rPr>
        <w:t>ontract</w:t>
      </w:r>
      <w:r w:rsidRPr="00C3320D">
        <w:rPr>
          <w:rFonts w:cs="Arial"/>
          <w:szCs w:val="22"/>
        </w:rPr>
        <w:t xml:space="preserve">ual or otherwise) to enter into and perform its obligations under the </w:t>
      </w:r>
      <w:r w:rsidR="008C689D" w:rsidRPr="00C3320D">
        <w:rPr>
          <w:rFonts w:cs="Arial"/>
          <w:szCs w:val="22"/>
        </w:rPr>
        <w:t>Legal Services Contract</w:t>
      </w:r>
      <w:r w:rsidRPr="00C3320D">
        <w:rPr>
          <w:rFonts w:cs="Arial"/>
          <w:szCs w:val="22"/>
        </w:rPr>
        <w:t>;</w:t>
      </w:r>
    </w:p>
    <w:p w14:paraId="0EB56927"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8C689D" w:rsidRPr="00C3320D">
        <w:rPr>
          <w:rFonts w:cs="Arial"/>
          <w:szCs w:val="22"/>
        </w:rPr>
        <w:t>Legal Services Contract</w:t>
      </w:r>
      <w:r w:rsidRPr="00C3320D">
        <w:rPr>
          <w:rFonts w:cs="Arial"/>
          <w:szCs w:val="22"/>
        </w:rPr>
        <w:t xml:space="preserve"> is executed by a duly authorised representative of the </w:t>
      </w:r>
      <w:r w:rsidR="00151B56" w:rsidRPr="00C3320D">
        <w:rPr>
          <w:rFonts w:cs="Arial"/>
          <w:szCs w:val="22"/>
        </w:rPr>
        <w:t>Supplier</w:t>
      </w:r>
      <w:r w:rsidRPr="00C3320D">
        <w:rPr>
          <w:rFonts w:cs="Arial"/>
          <w:szCs w:val="22"/>
        </w:rPr>
        <w:t>;</w:t>
      </w:r>
    </w:p>
    <w:p w14:paraId="608FA7F3" w14:textId="77777777" w:rsidR="00F807DC" w:rsidRPr="00C3320D" w:rsidRDefault="007562F7" w:rsidP="00D40F55">
      <w:pPr>
        <w:pStyle w:val="Heading3"/>
        <w:spacing w:before="120" w:after="120"/>
        <w:rPr>
          <w:rFonts w:cs="Arial"/>
          <w:szCs w:val="22"/>
        </w:rPr>
      </w:pPr>
      <w:r w:rsidRPr="00C3320D">
        <w:rPr>
          <w:rFonts w:cs="Arial"/>
          <w:szCs w:val="22"/>
        </w:rPr>
        <w:t xml:space="preserve">in entering the </w:t>
      </w:r>
      <w:r w:rsidR="008C689D" w:rsidRPr="00C3320D">
        <w:rPr>
          <w:rFonts w:cs="Arial"/>
          <w:szCs w:val="22"/>
        </w:rPr>
        <w:t>Legal Services Contract</w:t>
      </w:r>
      <w:r w:rsidRPr="00C3320D">
        <w:rPr>
          <w:rFonts w:cs="Arial"/>
          <w:szCs w:val="22"/>
        </w:rPr>
        <w:t xml:space="preserve"> it has not committed any Fraud;</w:t>
      </w:r>
    </w:p>
    <w:p w14:paraId="022B0A9F" w14:textId="77777777" w:rsidR="00F807DC" w:rsidRPr="00C3320D" w:rsidRDefault="007562F7" w:rsidP="00D40F55">
      <w:pPr>
        <w:pStyle w:val="Heading3"/>
        <w:spacing w:before="120" w:after="120"/>
        <w:rPr>
          <w:rFonts w:cs="Arial"/>
          <w:szCs w:val="22"/>
        </w:rPr>
      </w:pPr>
      <w:r w:rsidRPr="00C3320D">
        <w:rPr>
          <w:rFonts w:cs="Arial"/>
          <w:szCs w:val="22"/>
        </w:rPr>
        <w:t>it has not committed any offence under the Prevention of Corruption Acts 1889 to 1916, or the Bribery Act 2010;</w:t>
      </w:r>
    </w:p>
    <w:p w14:paraId="4843141C" w14:textId="77777777" w:rsidR="00F807DC" w:rsidRPr="00C3320D" w:rsidRDefault="007562F7" w:rsidP="00D40F55">
      <w:pPr>
        <w:pStyle w:val="Heading3"/>
        <w:spacing w:before="120" w:after="120"/>
        <w:rPr>
          <w:rFonts w:cs="Arial"/>
          <w:szCs w:val="22"/>
        </w:rPr>
      </w:pPr>
      <w:r w:rsidRPr="00C3320D">
        <w:rPr>
          <w:rFonts w:cs="Arial"/>
          <w:szCs w:val="22"/>
        </w:rPr>
        <w:t>all information, statements and re</w:t>
      </w:r>
      <w:r w:rsidR="007C44A9" w:rsidRPr="00C3320D">
        <w:rPr>
          <w:rFonts w:cs="Arial"/>
          <w:szCs w:val="22"/>
        </w:rPr>
        <w:t xml:space="preserve">presentations contained in the </w:t>
      </w:r>
      <w:r w:rsidR="00151B56" w:rsidRPr="00C3320D">
        <w:rPr>
          <w:rFonts w:cs="Arial"/>
          <w:szCs w:val="22"/>
        </w:rPr>
        <w:t>Supplier</w:t>
      </w:r>
      <w:r w:rsidR="007C44A9" w:rsidRPr="00C3320D">
        <w:rPr>
          <w:rFonts w:cs="Arial"/>
          <w:szCs w:val="22"/>
        </w:rPr>
        <w:t xml:space="preserve">’s tender or other submission to the </w:t>
      </w:r>
      <w:r w:rsidR="00C158E8" w:rsidRPr="00C3320D">
        <w:rPr>
          <w:rFonts w:cs="Arial"/>
          <w:szCs w:val="22"/>
        </w:rPr>
        <w:t>Customer</w:t>
      </w:r>
      <w:r w:rsidR="007C44A9" w:rsidRPr="00C3320D">
        <w:rPr>
          <w:rFonts w:cs="Arial"/>
          <w:szCs w:val="22"/>
        </w:rPr>
        <w:t xml:space="preserve"> for the award of the </w:t>
      </w:r>
      <w:r w:rsidR="008C689D" w:rsidRPr="00C3320D">
        <w:rPr>
          <w:rFonts w:cs="Arial"/>
          <w:szCs w:val="22"/>
        </w:rPr>
        <w:t>Legal Services Contract</w:t>
      </w:r>
      <w:r w:rsidR="007C44A9" w:rsidRPr="00C3320D">
        <w:rPr>
          <w:rFonts w:cs="Arial"/>
          <w:szCs w:val="22"/>
        </w:rPr>
        <w:t xml:space="preserve"> </w:t>
      </w:r>
      <w:r w:rsidR="00936B9F" w:rsidRPr="00C3320D">
        <w:rPr>
          <w:rFonts w:cs="Arial"/>
          <w:szCs w:val="22"/>
        </w:rPr>
        <w:t>(if</w:t>
      </w:r>
      <w:r w:rsidR="0060535C" w:rsidRPr="00C3320D">
        <w:rPr>
          <w:rFonts w:cs="Arial"/>
          <w:szCs w:val="22"/>
        </w:rPr>
        <w:t xml:space="preserve"> applicable)</w:t>
      </w:r>
      <w:r w:rsidR="00936B9F" w:rsidRPr="00C3320D">
        <w:rPr>
          <w:rFonts w:cs="Arial"/>
          <w:szCs w:val="22"/>
        </w:rPr>
        <w:t xml:space="preserve"> </w:t>
      </w:r>
      <w:r w:rsidRPr="00C3320D">
        <w:rPr>
          <w:rFonts w:cs="Arial"/>
          <w:szCs w:val="22"/>
        </w:rPr>
        <w:t xml:space="preserve">are true, accurate and not misleading save as specifically disclosed in writing to the </w:t>
      </w:r>
      <w:r w:rsidR="00C158E8" w:rsidRPr="00C3320D">
        <w:rPr>
          <w:rFonts w:cs="Arial"/>
          <w:szCs w:val="22"/>
        </w:rPr>
        <w:t>Customer</w:t>
      </w:r>
      <w:r w:rsidRPr="00C3320D">
        <w:rPr>
          <w:rFonts w:cs="Arial"/>
          <w:szCs w:val="22"/>
        </w:rPr>
        <w:t xml:space="preserve"> prior to execution of the </w:t>
      </w:r>
      <w:r w:rsidR="008C689D" w:rsidRPr="00C3320D">
        <w:rPr>
          <w:rFonts w:cs="Arial"/>
          <w:szCs w:val="22"/>
        </w:rPr>
        <w:t>Legal Services Contract</w:t>
      </w:r>
      <w:r w:rsidRPr="00C3320D">
        <w:rPr>
          <w:rFonts w:cs="Arial"/>
          <w:szCs w:val="22"/>
        </w:rPr>
        <w:t xml:space="preserve"> and it will advise the </w:t>
      </w:r>
      <w:r w:rsidR="00C158E8" w:rsidRPr="00C3320D">
        <w:rPr>
          <w:rFonts w:cs="Arial"/>
          <w:szCs w:val="22"/>
        </w:rPr>
        <w:t>Customer</w:t>
      </w:r>
      <w:r w:rsidRPr="00C3320D">
        <w:rPr>
          <w:rFonts w:cs="Arial"/>
          <w:szCs w:val="22"/>
        </w:rPr>
        <w:t xml:space="preserve"> of any fact, matter or circumstance of which it may become aware which would render any such information, statement or representation to be false or misleading;</w:t>
      </w:r>
    </w:p>
    <w:p w14:paraId="50673F4E" w14:textId="77777777" w:rsidR="00F807DC" w:rsidRPr="00C3320D" w:rsidRDefault="007562F7" w:rsidP="00D40F55">
      <w:pPr>
        <w:pStyle w:val="Heading3"/>
        <w:spacing w:before="120" w:after="120"/>
        <w:rPr>
          <w:rFonts w:cs="Arial"/>
          <w:szCs w:val="22"/>
        </w:rPr>
      </w:pPr>
      <w:r w:rsidRPr="00C3320D">
        <w:rPr>
          <w:rFonts w:cs="Arial"/>
          <w:szCs w:val="22"/>
        </w:rPr>
        <w:t xml:space="preserve">no claim is being asserted and no litigation, arbitration or administrative proceeding is presently in progress or, to the best of its knowledge and belief, pending or threatened against it or its assets which will or might affect its ability to perform its obligations under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14:paraId="23F4689B" w14:textId="77777777" w:rsidR="00F807DC" w:rsidRPr="00C3320D" w:rsidRDefault="007562F7" w:rsidP="00D40F55">
      <w:pPr>
        <w:pStyle w:val="Heading3"/>
        <w:spacing w:before="120" w:after="120"/>
        <w:rPr>
          <w:rFonts w:cs="Arial"/>
          <w:szCs w:val="22"/>
        </w:rPr>
      </w:pPr>
      <w:r w:rsidRPr="00C3320D">
        <w:rPr>
          <w:rFonts w:cs="Arial"/>
          <w:szCs w:val="22"/>
        </w:rPr>
        <w:t xml:space="preserve">it is not subject to any </w:t>
      </w:r>
      <w:r w:rsidR="006A3DF1" w:rsidRPr="00C3320D">
        <w:rPr>
          <w:rFonts w:cs="Arial"/>
          <w:szCs w:val="22"/>
        </w:rPr>
        <w:t>c</w:t>
      </w:r>
      <w:r w:rsidR="008C689D" w:rsidRPr="00C3320D">
        <w:rPr>
          <w:rFonts w:cs="Arial"/>
          <w:szCs w:val="22"/>
        </w:rPr>
        <w:t>ontract</w:t>
      </w:r>
      <w:r w:rsidRPr="00C3320D">
        <w:rPr>
          <w:rFonts w:cs="Arial"/>
          <w:szCs w:val="22"/>
        </w:rPr>
        <w:t xml:space="preserve">ual obligation, compliance with which is likely to have an adverse effect on its ability to perform its obligations under </w:t>
      </w:r>
      <w:r w:rsidR="0013772A" w:rsidRPr="00C3320D">
        <w:rPr>
          <w:rFonts w:cs="Arial"/>
          <w:szCs w:val="22"/>
        </w:rPr>
        <w:t xml:space="preserve">the </w:t>
      </w:r>
      <w:r w:rsidR="008C689D" w:rsidRPr="00C3320D">
        <w:rPr>
          <w:rFonts w:cs="Arial"/>
          <w:szCs w:val="22"/>
        </w:rPr>
        <w:t>Legal Services Contract</w:t>
      </w:r>
      <w:r w:rsidR="007360EF" w:rsidRPr="00C3320D">
        <w:rPr>
          <w:rFonts w:cs="Arial"/>
          <w:szCs w:val="22"/>
        </w:rPr>
        <w:t>;</w:t>
      </w:r>
    </w:p>
    <w:p w14:paraId="725DD0E8" w14:textId="77777777" w:rsidR="007360EF" w:rsidRPr="00C3320D" w:rsidRDefault="007360EF" w:rsidP="00D40F55">
      <w:pPr>
        <w:pStyle w:val="Heading3"/>
        <w:spacing w:before="120" w:after="120"/>
        <w:rPr>
          <w:rFonts w:cs="Arial"/>
          <w:szCs w:val="22"/>
        </w:rPr>
      </w:pPr>
      <w:r w:rsidRPr="00C3320D">
        <w:rPr>
          <w:rFonts w:cs="Arial"/>
          <w:szCs w:val="22"/>
        </w:rPr>
        <w:t xml:space="preserve">it has not done or omitted to do anything which could have an adverse effect on its assets, financial condition or position as an ongoing business concern or its ability to fulfil its obligations under the </w:t>
      </w:r>
      <w:r w:rsidR="008C689D" w:rsidRPr="00C3320D">
        <w:rPr>
          <w:rFonts w:cs="Arial"/>
          <w:szCs w:val="22"/>
        </w:rPr>
        <w:t>Legal Services Contract</w:t>
      </w:r>
      <w:r w:rsidRPr="00C3320D">
        <w:rPr>
          <w:rFonts w:cs="Arial"/>
          <w:szCs w:val="22"/>
        </w:rPr>
        <w:t>;</w:t>
      </w:r>
    </w:p>
    <w:p w14:paraId="142442E1" w14:textId="77777777" w:rsidR="00F807DC" w:rsidRPr="00C3320D" w:rsidRDefault="007562F7" w:rsidP="00D40F55">
      <w:pPr>
        <w:pStyle w:val="Heading3"/>
        <w:spacing w:before="120" w:after="120"/>
        <w:rPr>
          <w:rFonts w:cs="Arial"/>
          <w:szCs w:val="22"/>
        </w:rPr>
      </w:pPr>
      <w:r w:rsidRPr="00C3320D">
        <w:rPr>
          <w:rFonts w:cs="Arial"/>
          <w:szCs w:val="22"/>
        </w:rPr>
        <w:t xml:space="preserve">no proceedings or other steps have been taken and not discharged or dismissed (nor, to the best of its knowledge, are threatened) for the winding up of the </w:t>
      </w:r>
      <w:r w:rsidR="00151B56" w:rsidRPr="00C3320D">
        <w:rPr>
          <w:rFonts w:cs="Arial"/>
          <w:szCs w:val="22"/>
        </w:rPr>
        <w:t>Supplier</w:t>
      </w:r>
      <w:r w:rsidRPr="00C3320D">
        <w:rPr>
          <w:rFonts w:cs="Arial"/>
          <w:szCs w:val="22"/>
        </w:rPr>
        <w:t xml:space="preserve"> or for its dissolution or for the appointment of a receiver, administrative receiver, liquidator, manager, administrator or similar officer in relation to any of the </w:t>
      </w:r>
      <w:r w:rsidR="00151B56" w:rsidRPr="00C3320D">
        <w:rPr>
          <w:rFonts w:cs="Arial"/>
          <w:szCs w:val="22"/>
        </w:rPr>
        <w:t>Supplier</w:t>
      </w:r>
      <w:r w:rsidRPr="00C3320D">
        <w:rPr>
          <w:rFonts w:cs="Arial"/>
          <w:szCs w:val="22"/>
        </w:rPr>
        <w:t>'s assets or revenue;</w:t>
      </w:r>
    </w:p>
    <w:p w14:paraId="4E26691C" w14:textId="221EA91B" w:rsidR="00C66F03" w:rsidRPr="00C3320D" w:rsidRDefault="007562F7" w:rsidP="00D40F55">
      <w:pPr>
        <w:pStyle w:val="Heading3"/>
        <w:spacing w:before="120" w:after="120"/>
        <w:rPr>
          <w:rFonts w:cs="Arial"/>
          <w:szCs w:val="22"/>
        </w:rPr>
      </w:pPr>
      <w:r w:rsidRPr="00C3320D">
        <w:rPr>
          <w:rFonts w:cs="Arial"/>
          <w:szCs w:val="22"/>
        </w:rPr>
        <w:t xml:space="preserve">it has taken and shall continue to take all steps, in accordance with Good Industry Practice, to prevent the unauthorised use of, modification, access, introduction, creation or propagation of any disruptive element, virus, worms and/or </w:t>
      </w:r>
      <w:r w:rsidR="00755818" w:rsidRPr="00C3320D">
        <w:rPr>
          <w:rFonts w:cs="Arial"/>
          <w:szCs w:val="22"/>
        </w:rPr>
        <w:t>t</w:t>
      </w:r>
      <w:r w:rsidRPr="00C3320D">
        <w:rPr>
          <w:rFonts w:cs="Arial"/>
          <w:szCs w:val="22"/>
        </w:rPr>
        <w:t xml:space="preserve">rojans, spyware or other malware into the </w:t>
      </w:r>
      <w:r w:rsidR="00370BE4" w:rsidRPr="00C3320D">
        <w:rPr>
          <w:rFonts w:cs="Arial"/>
          <w:szCs w:val="22"/>
        </w:rPr>
        <w:t>computing environment (including the hardware, software and/or telecommunications networks or equipment)</w:t>
      </w:r>
      <w:r w:rsidRPr="00C3320D">
        <w:rPr>
          <w:rFonts w:cs="Arial"/>
          <w:szCs w:val="22"/>
        </w:rPr>
        <w:t xml:space="preserve">, data, software or Confidential Information (held in electronic form) owned by or under the control of, or used by, the </w:t>
      </w:r>
      <w:r w:rsidR="00C158E8" w:rsidRPr="00C3320D">
        <w:rPr>
          <w:rFonts w:cs="Arial"/>
          <w:szCs w:val="22"/>
        </w:rPr>
        <w:t>Customer</w:t>
      </w:r>
      <w:r w:rsidRPr="00C3320D">
        <w:rPr>
          <w:rFonts w:cs="Arial"/>
          <w:szCs w:val="22"/>
        </w:rPr>
        <w:t>;</w:t>
      </w:r>
      <w:r w:rsidR="00630C13" w:rsidRPr="00C3320D">
        <w:rPr>
          <w:rFonts w:cs="Arial"/>
          <w:szCs w:val="22"/>
        </w:rPr>
        <w:t xml:space="preserve"> and</w:t>
      </w:r>
    </w:p>
    <w:p w14:paraId="329B39EE" w14:textId="77777777" w:rsidR="00F807DC" w:rsidRPr="00C3320D" w:rsidRDefault="007562F7" w:rsidP="00D40F55">
      <w:pPr>
        <w:pStyle w:val="Heading3"/>
        <w:spacing w:before="120" w:after="120"/>
        <w:rPr>
          <w:rFonts w:cs="Arial"/>
          <w:szCs w:val="22"/>
        </w:rPr>
      </w:pPr>
      <w:r w:rsidRPr="00C3320D">
        <w:rPr>
          <w:rFonts w:cs="Arial"/>
          <w:szCs w:val="22"/>
        </w:rPr>
        <w:t xml:space="preserve">it owns, has obtained or is able to obtain valid licences for all Intellectual Property Rights that are necessary for the performance of its obligations under the </w:t>
      </w:r>
      <w:r w:rsidR="008C689D" w:rsidRPr="00C3320D">
        <w:rPr>
          <w:rFonts w:cs="Arial"/>
          <w:szCs w:val="22"/>
        </w:rPr>
        <w:t>Legal Services Contract</w:t>
      </w:r>
      <w:r w:rsidRPr="00C3320D">
        <w:rPr>
          <w:rFonts w:cs="Arial"/>
          <w:szCs w:val="22"/>
        </w:rPr>
        <w:t xml:space="preserve"> and shall maintain th</w:t>
      </w:r>
      <w:r w:rsidR="00630C13" w:rsidRPr="00C3320D">
        <w:rPr>
          <w:rFonts w:cs="Arial"/>
          <w:szCs w:val="22"/>
        </w:rPr>
        <w:t>e same in full force and effect</w:t>
      </w:r>
      <w:r w:rsidR="007C44A9" w:rsidRPr="00C3320D">
        <w:rPr>
          <w:rFonts w:cs="Arial"/>
          <w:szCs w:val="22"/>
        </w:rPr>
        <w:t xml:space="preserve"> for so long as is necessary for the proper provision of the </w:t>
      </w:r>
      <w:r w:rsidR="008C689D" w:rsidRPr="00C3320D">
        <w:rPr>
          <w:rFonts w:cs="Arial"/>
          <w:szCs w:val="22"/>
        </w:rPr>
        <w:t>Legal Services Contract</w:t>
      </w:r>
      <w:r w:rsidR="007C44A9" w:rsidRPr="00C3320D">
        <w:rPr>
          <w:rFonts w:cs="Arial"/>
          <w:szCs w:val="22"/>
        </w:rPr>
        <w:t xml:space="preserve"> Services</w:t>
      </w:r>
      <w:r w:rsidR="00630C13" w:rsidRPr="00C3320D">
        <w:rPr>
          <w:rFonts w:cs="Arial"/>
          <w:szCs w:val="22"/>
        </w:rPr>
        <w:t>.</w:t>
      </w:r>
    </w:p>
    <w:p w14:paraId="080A2260" w14:textId="77777777" w:rsidR="00A4589E" w:rsidRPr="00C3320D" w:rsidRDefault="00A4589E" w:rsidP="00D40F55">
      <w:pPr>
        <w:pStyle w:val="Heading2"/>
        <w:spacing w:before="120" w:after="120"/>
        <w:ind w:left="576" w:hanging="576"/>
        <w:rPr>
          <w:rFonts w:cs="Arial"/>
          <w:szCs w:val="22"/>
        </w:rPr>
      </w:pPr>
      <w:r w:rsidRPr="00C3320D">
        <w:rPr>
          <w:rFonts w:cs="Arial"/>
          <w:szCs w:val="22"/>
          <w:lang w:val="en-US"/>
        </w:rPr>
        <w:t xml:space="preserve">The </w:t>
      </w:r>
      <w:r w:rsidR="00151B56" w:rsidRPr="00C3320D">
        <w:rPr>
          <w:rFonts w:cs="Arial"/>
          <w:szCs w:val="22"/>
          <w:lang w:val="en-US"/>
        </w:rPr>
        <w:t>Supplier</w:t>
      </w:r>
      <w:r w:rsidRPr="00C3320D">
        <w:rPr>
          <w:rFonts w:cs="Arial"/>
          <w:szCs w:val="22"/>
          <w:lang w:val="en-US"/>
        </w:rPr>
        <w:t xml:space="preserve"> warrants</w:t>
      </w:r>
      <w:r w:rsidR="00CA6C27" w:rsidRPr="00C3320D">
        <w:rPr>
          <w:rFonts w:cs="Arial"/>
          <w:szCs w:val="22"/>
          <w:lang w:val="en-US"/>
        </w:rPr>
        <w:t>, represents</w:t>
      </w:r>
      <w:r w:rsidRPr="00C3320D">
        <w:rPr>
          <w:rFonts w:cs="Arial"/>
          <w:szCs w:val="22"/>
          <w:lang w:val="en-US"/>
        </w:rPr>
        <w:t xml:space="preserve"> and undertakes to the </w:t>
      </w:r>
      <w:r w:rsidR="00C158E8" w:rsidRPr="00C3320D">
        <w:rPr>
          <w:rFonts w:cs="Arial"/>
          <w:szCs w:val="22"/>
          <w:lang w:val="en-US"/>
        </w:rPr>
        <w:t>Customer</w:t>
      </w:r>
      <w:r w:rsidRPr="00C3320D">
        <w:rPr>
          <w:rFonts w:cs="Arial"/>
          <w:szCs w:val="22"/>
          <w:lang w:val="en-US"/>
        </w:rPr>
        <w:t xml:space="preserve"> that:</w:t>
      </w:r>
    </w:p>
    <w:p w14:paraId="07D57839" w14:textId="77777777" w:rsidR="007360EF" w:rsidRPr="00C3320D" w:rsidRDefault="00A4589E" w:rsidP="00D40F55">
      <w:pPr>
        <w:pStyle w:val="Heading3"/>
        <w:spacing w:before="120" w:after="120"/>
        <w:rPr>
          <w:rFonts w:cs="Arial"/>
          <w:szCs w:val="22"/>
        </w:rPr>
      </w:pPr>
      <w:r w:rsidRPr="00C3320D">
        <w:rPr>
          <w:rFonts w:cs="Arial"/>
          <w:szCs w:val="22"/>
        </w:rPr>
        <w:lastRenderedPageBreak/>
        <w:t xml:space="preserve">it has read and fully understood the </w:t>
      </w:r>
      <w:r w:rsidR="0010080D" w:rsidRPr="00C3320D">
        <w:rPr>
          <w:rFonts w:cs="Arial"/>
          <w:szCs w:val="22"/>
        </w:rPr>
        <w:t>Order Form</w:t>
      </w:r>
      <w:r w:rsidR="007360EF" w:rsidRPr="00C3320D">
        <w:rPr>
          <w:rFonts w:cs="Arial"/>
          <w:szCs w:val="22"/>
        </w:rPr>
        <w:t xml:space="preserve"> </w:t>
      </w:r>
      <w:r w:rsidR="00B014A2" w:rsidRPr="00C3320D">
        <w:rPr>
          <w:rFonts w:cs="Arial"/>
          <w:szCs w:val="22"/>
        </w:rPr>
        <w:t xml:space="preserve">and these Terms </w:t>
      </w:r>
      <w:r w:rsidR="00482950" w:rsidRPr="00C3320D">
        <w:rPr>
          <w:rFonts w:cs="Arial"/>
          <w:szCs w:val="22"/>
        </w:rPr>
        <w:t xml:space="preserve">and Conditions </w:t>
      </w:r>
      <w:r w:rsidR="007360EF" w:rsidRPr="00C3320D">
        <w:rPr>
          <w:rFonts w:cs="Arial"/>
          <w:szCs w:val="22"/>
        </w:rPr>
        <w:t>and</w:t>
      </w:r>
      <w:r w:rsidRPr="00C3320D">
        <w:rPr>
          <w:rFonts w:cs="Arial"/>
          <w:szCs w:val="22"/>
        </w:rPr>
        <w:t xml:space="preserve"> is capable of performing the </w:t>
      </w:r>
      <w:r w:rsidR="00482950" w:rsidRPr="00C3320D">
        <w:rPr>
          <w:rFonts w:cs="Arial"/>
          <w:szCs w:val="22"/>
        </w:rPr>
        <w:t>Ordered Panel</w:t>
      </w:r>
      <w:r w:rsidR="00162C54" w:rsidRPr="00C3320D">
        <w:rPr>
          <w:rFonts w:cs="Arial"/>
          <w:szCs w:val="22"/>
        </w:rPr>
        <w:t xml:space="preserve"> Services</w:t>
      </w:r>
      <w:r w:rsidR="00706BB4" w:rsidRPr="00C3320D">
        <w:rPr>
          <w:rFonts w:cs="Arial"/>
          <w:szCs w:val="22"/>
        </w:rPr>
        <w:t xml:space="preserve"> </w:t>
      </w:r>
      <w:r w:rsidRPr="00C3320D">
        <w:rPr>
          <w:rFonts w:cs="Arial"/>
          <w:szCs w:val="22"/>
        </w:rPr>
        <w:t xml:space="preserve">in all respects in accordance with the </w:t>
      </w:r>
      <w:r w:rsidR="008C689D" w:rsidRPr="00C3320D">
        <w:rPr>
          <w:rFonts w:cs="Arial"/>
          <w:szCs w:val="22"/>
        </w:rPr>
        <w:t>Legal Services Contract</w:t>
      </w:r>
      <w:r w:rsidR="007360EF" w:rsidRPr="00C3320D">
        <w:rPr>
          <w:rFonts w:cs="Arial"/>
          <w:szCs w:val="22"/>
        </w:rPr>
        <w:t>;</w:t>
      </w:r>
    </w:p>
    <w:p w14:paraId="2371D0CA" w14:textId="77777777" w:rsidR="00A4589E" w:rsidRPr="00C3320D" w:rsidRDefault="007360EF" w:rsidP="00D40F55">
      <w:pPr>
        <w:pStyle w:val="Heading3"/>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and each of its Sub-</w:t>
      </w:r>
      <w:r w:rsidR="008C689D" w:rsidRPr="00C3320D">
        <w:rPr>
          <w:rFonts w:cs="Arial"/>
          <w:szCs w:val="22"/>
        </w:rPr>
        <w:t>Contract</w:t>
      </w:r>
      <w:r w:rsidRPr="00C3320D">
        <w:rPr>
          <w:rFonts w:cs="Arial"/>
          <w:szCs w:val="22"/>
        </w:rPr>
        <w:t xml:space="preserve">ors has </w:t>
      </w:r>
      <w:r w:rsidR="00A4589E" w:rsidRPr="00C3320D">
        <w:rPr>
          <w:rFonts w:cs="Arial"/>
          <w:szCs w:val="22"/>
        </w:rPr>
        <w:t xml:space="preserve">all </w:t>
      </w:r>
      <w:r w:rsidR="007B046D" w:rsidRPr="00C3320D">
        <w:rPr>
          <w:rFonts w:cs="Arial"/>
          <w:szCs w:val="22"/>
        </w:rPr>
        <w:t>p</w:t>
      </w:r>
      <w:r w:rsidR="008060A8" w:rsidRPr="00C3320D">
        <w:rPr>
          <w:rFonts w:cs="Arial"/>
          <w:szCs w:val="22"/>
        </w:rPr>
        <w:t>ersonnel</w:t>
      </w:r>
      <w:r w:rsidR="00A4589E" w:rsidRPr="00C3320D">
        <w:rPr>
          <w:rFonts w:cs="Arial"/>
          <w:szCs w:val="22"/>
        </w:rPr>
        <w:t xml:space="preserve">, equipment and experience </w:t>
      </w:r>
      <w:r w:rsidRPr="00C3320D">
        <w:rPr>
          <w:rFonts w:cs="Arial"/>
          <w:szCs w:val="22"/>
        </w:rPr>
        <w:t xml:space="preserve">necessary </w:t>
      </w:r>
      <w:r w:rsidR="00A4589E" w:rsidRPr="00C3320D">
        <w:rPr>
          <w:rFonts w:cs="Arial"/>
          <w:szCs w:val="22"/>
        </w:rPr>
        <w:t xml:space="preserve">for </w:t>
      </w:r>
      <w:r w:rsidRPr="00C3320D">
        <w:rPr>
          <w:rFonts w:cs="Arial"/>
          <w:szCs w:val="22"/>
        </w:rPr>
        <w:t>the</w:t>
      </w:r>
      <w:r w:rsidR="00A4589E" w:rsidRPr="00C3320D">
        <w:rPr>
          <w:rFonts w:cs="Arial"/>
          <w:szCs w:val="22"/>
        </w:rPr>
        <w:t xml:space="preserve"> </w:t>
      </w:r>
      <w:r w:rsidRPr="00C3320D">
        <w:rPr>
          <w:rFonts w:cs="Arial"/>
          <w:szCs w:val="22"/>
        </w:rPr>
        <w:t xml:space="preserve">proper performance of the </w:t>
      </w:r>
      <w:r w:rsidR="00482950" w:rsidRPr="00C3320D">
        <w:rPr>
          <w:rFonts w:cs="Arial"/>
          <w:szCs w:val="22"/>
        </w:rPr>
        <w:t xml:space="preserve">Ordered Panel </w:t>
      </w:r>
      <w:r w:rsidRPr="00C3320D">
        <w:rPr>
          <w:rFonts w:cs="Arial"/>
          <w:szCs w:val="22"/>
        </w:rPr>
        <w:t>Services</w:t>
      </w:r>
      <w:r w:rsidR="00A4589E" w:rsidRPr="00C3320D">
        <w:rPr>
          <w:rFonts w:cs="Arial"/>
          <w:szCs w:val="22"/>
        </w:rPr>
        <w:t>; and</w:t>
      </w:r>
    </w:p>
    <w:p w14:paraId="6063A40E" w14:textId="77777777" w:rsidR="00A4589E" w:rsidRPr="00C3320D" w:rsidRDefault="00A4589E" w:rsidP="00D40F55">
      <w:pPr>
        <w:pStyle w:val="Heading3"/>
        <w:spacing w:before="120" w:after="120"/>
        <w:rPr>
          <w:rFonts w:cs="Arial"/>
          <w:szCs w:val="22"/>
        </w:rPr>
      </w:pPr>
      <w:r w:rsidRPr="00C3320D">
        <w:rPr>
          <w:rFonts w:cs="Arial"/>
          <w:szCs w:val="22"/>
        </w:rPr>
        <w:t>it will at all times:</w:t>
      </w:r>
    </w:p>
    <w:p w14:paraId="6999A2A5" w14:textId="77777777" w:rsidR="00A4589E" w:rsidRPr="00C3320D" w:rsidRDefault="00A4589E" w:rsidP="00D40F55">
      <w:pPr>
        <w:pStyle w:val="Heading4"/>
        <w:spacing w:before="120" w:after="120"/>
        <w:rPr>
          <w:rFonts w:cs="Arial"/>
          <w:bCs/>
          <w:caps/>
          <w:szCs w:val="22"/>
        </w:rPr>
      </w:pPr>
      <w:r w:rsidRPr="00C3320D">
        <w:rPr>
          <w:rFonts w:cs="Arial"/>
          <w:szCs w:val="22"/>
        </w:rPr>
        <w:t xml:space="preserve">perform its obligations under the </w:t>
      </w:r>
      <w:r w:rsidR="008C689D" w:rsidRPr="00C3320D">
        <w:rPr>
          <w:rFonts w:cs="Arial"/>
          <w:szCs w:val="22"/>
        </w:rPr>
        <w:t>Legal Services Contract</w:t>
      </w:r>
      <w:r w:rsidRPr="00C3320D">
        <w:rPr>
          <w:rFonts w:cs="Arial"/>
          <w:szCs w:val="22"/>
        </w:rPr>
        <w:t xml:space="preserve"> with all reasonable care, skill and diligence and in accordance with Good Industry Practice;</w:t>
      </w:r>
    </w:p>
    <w:p w14:paraId="460193EB" w14:textId="77777777" w:rsidR="00C10F77" w:rsidRPr="00C3320D" w:rsidRDefault="00A4589E" w:rsidP="00D40F55">
      <w:pPr>
        <w:pStyle w:val="Heading4"/>
        <w:spacing w:before="120" w:after="120"/>
        <w:rPr>
          <w:rFonts w:cs="Arial"/>
          <w:bCs/>
          <w:caps/>
          <w:szCs w:val="22"/>
        </w:rPr>
      </w:pPr>
      <w:r w:rsidRPr="00C3320D">
        <w:rPr>
          <w:rFonts w:cs="Arial"/>
          <w:szCs w:val="22"/>
        </w:rPr>
        <w:t>comply with all the KPIs</w:t>
      </w:r>
      <w:r w:rsidR="00C10F77" w:rsidRPr="00C3320D">
        <w:rPr>
          <w:rFonts w:cs="Arial"/>
          <w:szCs w:val="22"/>
        </w:rPr>
        <w:t>;</w:t>
      </w:r>
    </w:p>
    <w:p w14:paraId="45948180" w14:textId="77777777" w:rsidR="00A4589E" w:rsidRPr="00C3320D" w:rsidRDefault="00C10F77" w:rsidP="00D40F55">
      <w:pPr>
        <w:pStyle w:val="Heading4"/>
        <w:spacing w:before="120" w:after="120"/>
        <w:rPr>
          <w:rFonts w:cs="Arial"/>
          <w:bCs/>
          <w:caps/>
          <w:szCs w:val="22"/>
        </w:rPr>
      </w:pPr>
      <w:r w:rsidRPr="00C3320D">
        <w:rPr>
          <w:rFonts w:cs="Arial"/>
          <w:szCs w:val="22"/>
        </w:rPr>
        <w:t xml:space="preserve">carry out the </w:t>
      </w:r>
      <w:r w:rsidR="00D0322C" w:rsidRPr="00C3320D">
        <w:rPr>
          <w:rFonts w:cs="Arial"/>
          <w:szCs w:val="22"/>
        </w:rPr>
        <w:t xml:space="preserve">Ordered Panel </w:t>
      </w:r>
      <w:r w:rsidR="00162C54" w:rsidRPr="00C3320D">
        <w:rPr>
          <w:rFonts w:cs="Arial"/>
          <w:szCs w:val="22"/>
        </w:rPr>
        <w:t>Services</w:t>
      </w:r>
      <w:r w:rsidRPr="00C3320D">
        <w:rPr>
          <w:rFonts w:cs="Arial"/>
          <w:szCs w:val="22"/>
        </w:rPr>
        <w:t xml:space="preserve"> within the timeframe agreed with the </w:t>
      </w:r>
      <w:r w:rsidR="00C158E8" w:rsidRPr="00C3320D">
        <w:rPr>
          <w:rFonts w:cs="Arial"/>
          <w:szCs w:val="22"/>
        </w:rPr>
        <w:t>Customer</w:t>
      </w:r>
      <w:r w:rsidRPr="00C3320D">
        <w:rPr>
          <w:rFonts w:cs="Arial"/>
          <w:szCs w:val="22"/>
        </w:rPr>
        <w:t xml:space="preserve">; </w:t>
      </w:r>
      <w:r w:rsidR="00A4589E" w:rsidRPr="00C3320D">
        <w:rPr>
          <w:rFonts w:cs="Arial"/>
          <w:szCs w:val="22"/>
        </w:rPr>
        <w:t>and</w:t>
      </w:r>
    </w:p>
    <w:p w14:paraId="6D38F140" w14:textId="70BDB1EC" w:rsidR="00A4589E" w:rsidRPr="00C3320D" w:rsidRDefault="00A4589E" w:rsidP="00D40F55">
      <w:pPr>
        <w:pStyle w:val="Heading4"/>
        <w:spacing w:before="120" w:after="120"/>
        <w:rPr>
          <w:rFonts w:cs="Arial"/>
          <w:szCs w:val="22"/>
        </w:rPr>
      </w:pPr>
      <w:r w:rsidRPr="00C3320D">
        <w:rPr>
          <w:rFonts w:cs="Arial"/>
          <w:szCs w:val="22"/>
        </w:rPr>
        <w:t xml:space="preserve">without prejudice to </w:t>
      </w:r>
      <w:r w:rsidR="00B014A2" w:rsidRPr="00C3320D">
        <w:rPr>
          <w:rFonts w:cs="Arial"/>
          <w:szCs w:val="22"/>
        </w:rPr>
        <w:t xml:space="preserve">its obligations under Clause </w:t>
      </w:r>
      <w:r w:rsidR="00755818" w:rsidRPr="00C3320D">
        <w:rPr>
          <w:rFonts w:cs="Arial"/>
          <w:szCs w:val="22"/>
        </w:rPr>
        <w:t>5</w:t>
      </w:r>
      <w:r w:rsidRPr="00C3320D">
        <w:rPr>
          <w:rFonts w:cs="Arial"/>
          <w:szCs w:val="22"/>
        </w:rPr>
        <w:t xml:space="preserve"> (Personnel), ensure to the satisfaction of the </w:t>
      </w:r>
      <w:r w:rsidR="00C158E8" w:rsidRPr="00C3320D">
        <w:rPr>
          <w:rFonts w:cs="Arial"/>
          <w:szCs w:val="22"/>
        </w:rPr>
        <w:t>Customer</w:t>
      </w:r>
      <w:r w:rsidRPr="00C3320D">
        <w:rPr>
          <w:rFonts w:cs="Arial"/>
          <w:szCs w:val="22"/>
        </w:rPr>
        <w:t xml:space="preserve"> that the </w:t>
      </w:r>
      <w:r w:rsidR="00755818"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are provided and carried out by such appropriately qualified, skilled and experienced </w:t>
      </w:r>
      <w:r w:rsidR="007B046D" w:rsidRPr="00C3320D">
        <w:rPr>
          <w:rFonts w:cs="Arial"/>
          <w:szCs w:val="22"/>
        </w:rPr>
        <w:t>personnel</w:t>
      </w:r>
      <w:r w:rsidRPr="00C3320D">
        <w:rPr>
          <w:rFonts w:cs="Arial"/>
          <w:szCs w:val="22"/>
        </w:rPr>
        <w:t xml:space="preserve"> as </w:t>
      </w:r>
      <w:r w:rsidR="007B046D" w:rsidRPr="00C3320D">
        <w:rPr>
          <w:rFonts w:cs="Arial"/>
          <w:szCs w:val="22"/>
        </w:rPr>
        <w:t>are</w:t>
      </w:r>
      <w:r w:rsidRPr="00C3320D">
        <w:rPr>
          <w:rFonts w:cs="Arial"/>
          <w:szCs w:val="22"/>
        </w:rPr>
        <w:t xml:space="preserve"> necessary for the proper performance of the </w:t>
      </w:r>
      <w:r w:rsidR="00D0322C" w:rsidRPr="00C3320D">
        <w:rPr>
          <w:rFonts w:cs="Arial"/>
          <w:szCs w:val="22"/>
        </w:rPr>
        <w:t xml:space="preserve">Ordered Panel </w:t>
      </w:r>
      <w:r w:rsidRPr="00C3320D">
        <w:rPr>
          <w:rFonts w:cs="Arial"/>
          <w:szCs w:val="22"/>
        </w:rPr>
        <w:t>Services.</w:t>
      </w:r>
    </w:p>
    <w:p w14:paraId="3C8C17B7" w14:textId="77777777" w:rsidR="00A62B76" w:rsidRPr="00C3320D" w:rsidRDefault="001D35E7" w:rsidP="00D40F55">
      <w:pPr>
        <w:pStyle w:val="Heading2"/>
        <w:tabs>
          <w:tab w:val="num" w:pos="720"/>
        </w:tabs>
        <w:spacing w:before="120" w:after="120"/>
        <w:ind w:left="7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w:t>
      </w:r>
      <w:r w:rsidR="00A62B76" w:rsidRPr="00C3320D">
        <w:rPr>
          <w:rFonts w:cs="Arial"/>
          <w:szCs w:val="22"/>
        </w:rPr>
        <w:t>promptly notify</w:t>
      </w:r>
      <w:r w:rsidRPr="00C3320D">
        <w:rPr>
          <w:rFonts w:cs="Arial"/>
          <w:szCs w:val="22"/>
        </w:rPr>
        <w:t xml:space="preserve"> the </w:t>
      </w:r>
      <w:r w:rsidR="00C158E8" w:rsidRPr="00C3320D">
        <w:rPr>
          <w:rFonts w:cs="Arial"/>
          <w:szCs w:val="22"/>
        </w:rPr>
        <w:t>Customer</w:t>
      </w:r>
      <w:r w:rsidRPr="00C3320D">
        <w:rPr>
          <w:rFonts w:cs="Arial"/>
          <w:szCs w:val="22"/>
        </w:rPr>
        <w:t xml:space="preserve"> </w:t>
      </w:r>
      <w:r w:rsidR="00A62B76" w:rsidRPr="00C3320D">
        <w:rPr>
          <w:rFonts w:cs="Arial"/>
          <w:szCs w:val="22"/>
        </w:rPr>
        <w:t>in writing:</w:t>
      </w:r>
    </w:p>
    <w:p w14:paraId="65769DDF" w14:textId="77777777" w:rsidR="00A62B76" w:rsidRPr="00C3320D" w:rsidRDefault="00A62B76" w:rsidP="00D40F55">
      <w:pPr>
        <w:pStyle w:val="Heading3"/>
        <w:spacing w:before="120" w:after="120"/>
        <w:rPr>
          <w:rFonts w:cs="Arial"/>
          <w:szCs w:val="22"/>
        </w:rPr>
      </w:pPr>
      <w:r w:rsidRPr="00C3320D">
        <w:rPr>
          <w:rFonts w:cs="Arial"/>
          <w:szCs w:val="22"/>
        </w:rPr>
        <w:t xml:space="preserve">of any material detrimental change in the financial standing </w:t>
      </w:r>
      <w:r w:rsidR="00B014A2" w:rsidRPr="00C3320D">
        <w:rPr>
          <w:rFonts w:cs="Arial"/>
          <w:szCs w:val="22"/>
        </w:rPr>
        <w:t xml:space="preserve">and/or credit rating </w:t>
      </w:r>
      <w:r w:rsidRPr="00C3320D">
        <w:rPr>
          <w:rFonts w:cs="Arial"/>
          <w:szCs w:val="22"/>
        </w:rPr>
        <w:t xml:space="preserve">of the </w:t>
      </w:r>
      <w:r w:rsidR="00151B56" w:rsidRPr="00C3320D">
        <w:rPr>
          <w:rFonts w:cs="Arial"/>
          <w:szCs w:val="22"/>
        </w:rPr>
        <w:t>Supplier</w:t>
      </w:r>
      <w:r w:rsidRPr="00C3320D">
        <w:rPr>
          <w:rFonts w:cs="Arial"/>
          <w:szCs w:val="22"/>
        </w:rPr>
        <w:t>;</w:t>
      </w:r>
    </w:p>
    <w:p w14:paraId="12935E6A" w14:textId="77777777" w:rsidR="00A62B76" w:rsidRPr="00C3320D" w:rsidRDefault="001D35E7" w:rsidP="00D40F55">
      <w:pPr>
        <w:pStyle w:val="Heading3"/>
        <w:spacing w:before="120" w:after="120"/>
        <w:rPr>
          <w:rFonts w:cs="Arial"/>
          <w:szCs w:val="22"/>
        </w:rPr>
      </w:pPr>
      <w:r w:rsidRPr="00C3320D">
        <w:rPr>
          <w:rFonts w:cs="Arial"/>
          <w:szCs w:val="22"/>
        </w:rPr>
        <w:t xml:space="preserve">if the </w:t>
      </w:r>
      <w:r w:rsidR="00151B56" w:rsidRPr="00C3320D">
        <w:rPr>
          <w:rFonts w:cs="Arial"/>
          <w:szCs w:val="22"/>
        </w:rPr>
        <w:t>Supplier</w:t>
      </w:r>
      <w:r w:rsidRPr="00C3320D">
        <w:rPr>
          <w:rFonts w:cs="Arial"/>
          <w:szCs w:val="22"/>
        </w:rPr>
        <w:t xml:space="preserve"> undergoes a Change of Control</w:t>
      </w:r>
      <w:r w:rsidR="00A62B76" w:rsidRPr="00C3320D">
        <w:rPr>
          <w:rFonts w:cs="Arial"/>
          <w:szCs w:val="22"/>
        </w:rPr>
        <w:t>; and</w:t>
      </w:r>
    </w:p>
    <w:p w14:paraId="3A99B949" w14:textId="77777777" w:rsidR="001D35E7" w:rsidRPr="00C3320D" w:rsidRDefault="001D35E7" w:rsidP="00D40F55">
      <w:pPr>
        <w:pStyle w:val="Heading3"/>
        <w:spacing w:before="120" w:after="120"/>
        <w:rPr>
          <w:rFonts w:cs="Arial"/>
          <w:szCs w:val="22"/>
        </w:rPr>
      </w:pPr>
      <w:r w:rsidRPr="00C3320D">
        <w:rPr>
          <w:rFonts w:cs="Arial"/>
          <w:szCs w:val="22"/>
        </w:rPr>
        <w:t>provided this does not contravene any Law</w:t>
      </w:r>
      <w:r w:rsidR="00A62B76" w:rsidRPr="00C3320D">
        <w:rPr>
          <w:rFonts w:cs="Arial"/>
          <w:szCs w:val="22"/>
        </w:rPr>
        <w:t>,</w:t>
      </w:r>
      <w:r w:rsidRPr="00C3320D">
        <w:rPr>
          <w:rFonts w:cs="Arial"/>
          <w:szCs w:val="22"/>
        </w:rPr>
        <w:t xml:space="preserve"> of any circumstances suggesting that a Change of Control is planned or in contemplation.</w:t>
      </w:r>
    </w:p>
    <w:p w14:paraId="366608E0"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For the avoidance of doubt, the fact that any provision within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is expressed as a warranty shall not preclude any right of termination the </w:t>
      </w:r>
      <w:r w:rsidR="00C158E8" w:rsidRPr="00C3320D">
        <w:rPr>
          <w:rFonts w:cs="Arial"/>
          <w:szCs w:val="22"/>
        </w:rPr>
        <w:t>Customer</w:t>
      </w:r>
      <w:r w:rsidRPr="00C3320D">
        <w:rPr>
          <w:rFonts w:cs="Arial"/>
          <w:szCs w:val="22"/>
        </w:rPr>
        <w:t xml:space="preserve"> would have in respect of breach of that provision by the </w:t>
      </w:r>
      <w:r w:rsidR="00151B56" w:rsidRPr="00C3320D">
        <w:rPr>
          <w:rFonts w:cs="Arial"/>
          <w:szCs w:val="22"/>
        </w:rPr>
        <w:t>Supplier</w:t>
      </w:r>
      <w:r w:rsidRPr="00C3320D">
        <w:rPr>
          <w:rFonts w:cs="Arial"/>
          <w:szCs w:val="22"/>
        </w:rPr>
        <w:t xml:space="preserve"> if that provision had not been so expressed.</w:t>
      </w:r>
    </w:p>
    <w:p w14:paraId="036F4DAC" w14:textId="77777777" w:rsidR="00F807DC" w:rsidRPr="00C3320D" w:rsidRDefault="007562F7" w:rsidP="00D40F55">
      <w:pPr>
        <w:pStyle w:val="Heading2"/>
        <w:keepNext/>
        <w:tabs>
          <w:tab w:val="num" w:pos="720"/>
        </w:tabs>
        <w:spacing w:before="120" w:after="120"/>
        <w:ind w:left="7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 and agrees that:</w:t>
      </w:r>
    </w:p>
    <w:p w14:paraId="60038039" w14:textId="77777777" w:rsidR="00F807DC" w:rsidRPr="00C3320D" w:rsidRDefault="007562F7" w:rsidP="00D40F55">
      <w:pPr>
        <w:pStyle w:val="Heading3"/>
        <w:spacing w:before="120" w:after="120"/>
        <w:rPr>
          <w:rFonts w:cs="Arial"/>
          <w:szCs w:val="22"/>
        </w:rPr>
      </w:pPr>
      <w:r w:rsidRPr="00C3320D">
        <w:rPr>
          <w:rFonts w:cs="Arial"/>
          <w:szCs w:val="22"/>
        </w:rPr>
        <w:t xml:space="preserve">the warranties, representations and undertakings contained in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are material and are designed to induce the </w:t>
      </w:r>
      <w:r w:rsidR="00C158E8" w:rsidRPr="00C3320D">
        <w:rPr>
          <w:rFonts w:cs="Arial"/>
          <w:szCs w:val="22"/>
        </w:rPr>
        <w:t>Customer</w:t>
      </w:r>
      <w:r w:rsidRPr="00C3320D">
        <w:rPr>
          <w:rFonts w:cs="Arial"/>
          <w:szCs w:val="22"/>
        </w:rPr>
        <w:t xml:space="preserve"> into entering into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and</w:t>
      </w:r>
    </w:p>
    <w:p w14:paraId="015AE227"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has been induced into entering into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and in doing so has relied upon the warranties, representations and undertakings contained </w:t>
      </w:r>
      <w:r w:rsidR="00241399" w:rsidRPr="00C3320D">
        <w:rPr>
          <w:rFonts w:cs="Arial"/>
          <w:szCs w:val="22"/>
        </w:rPr>
        <w:t xml:space="preserve">in the </w:t>
      </w:r>
      <w:r w:rsidR="008C689D" w:rsidRPr="00C3320D">
        <w:rPr>
          <w:rFonts w:cs="Arial"/>
          <w:szCs w:val="22"/>
        </w:rPr>
        <w:t>Legal Services Contract</w:t>
      </w:r>
      <w:r w:rsidR="00241399" w:rsidRPr="00C3320D">
        <w:rPr>
          <w:rFonts w:cs="Arial"/>
          <w:szCs w:val="22"/>
        </w:rPr>
        <w:t>.</w:t>
      </w:r>
    </w:p>
    <w:p w14:paraId="16A2A4AC" w14:textId="77777777" w:rsidR="00F81B4D" w:rsidRPr="00C3320D" w:rsidRDefault="00F81B4D" w:rsidP="00D40F55">
      <w:pPr>
        <w:pStyle w:val="Heading3"/>
        <w:spacing w:before="120" w:after="120"/>
        <w:ind w:left="567"/>
        <w:rPr>
          <w:rFonts w:cs="Arial"/>
          <w:b/>
          <w:szCs w:val="22"/>
        </w:rPr>
      </w:pPr>
      <w:r w:rsidRPr="00C3320D">
        <w:rPr>
          <w:rFonts w:cs="Arial"/>
          <w:b/>
          <w:szCs w:val="22"/>
        </w:rPr>
        <w:t>Call Off Guarantee</w:t>
      </w:r>
    </w:p>
    <w:p w14:paraId="78941E4B" w14:textId="77777777" w:rsidR="00667CA8" w:rsidRPr="00C3320D" w:rsidRDefault="00667CA8" w:rsidP="00D40F55">
      <w:pPr>
        <w:pStyle w:val="Heading2"/>
        <w:keepNext/>
        <w:tabs>
          <w:tab w:val="num" w:pos="720"/>
        </w:tabs>
        <w:spacing w:before="120" w:after="120"/>
        <w:ind w:left="720"/>
        <w:rPr>
          <w:rFonts w:cs="Arial"/>
          <w:szCs w:val="22"/>
        </w:rPr>
      </w:pPr>
      <w:bookmarkStart w:id="138" w:name="_Ref358971011"/>
      <w:r w:rsidRPr="00C3320D">
        <w:rPr>
          <w:rFonts w:cs="Arial"/>
          <w:szCs w:val="22"/>
        </w:rPr>
        <w:t>Where the Customer has stipulated in the Call Off Order Form that this Call Off Contract shall be conditional upon receipt of a Call Off Guarantee, then, on or prior to the Call Off Commencement Date or on any other date specified by the Customer, the Supplier shall deliver to the Customer:</w:t>
      </w:r>
      <w:bookmarkEnd w:id="138"/>
    </w:p>
    <w:p w14:paraId="655B1758" w14:textId="77777777" w:rsidR="00667CA8" w:rsidRPr="00C3320D" w:rsidRDefault="00667CA8" w:rsidP="00D40F55">
      <w:pPr>
        <w:pStyle w:val="Heading3"/>
        <w:spacing w:before="120" w:after="120"/>
        <w:rPr>
          <w:rFonts w:cs="Arial"/>
          <w:szCs w:val="22"/>
        </w:rPr>
      </w:pPr>
      <w:r w:rsidRPr="00C3320D">
        <w:rPr>
          <w:rFonts w:cs="Arial"/>
          <w:szCs w:val="22"/>
        </w:rPr>
        <w:t>an executed Call Off Guarantee from a Call Off Guarantor; and</w:t>
      </w:r>
    </w:p>
    <w:p w14:paraId="729B895F" w14:textId="77777777" w:rsidR="00667CA8" w:rsidRPr="00C3320D" w:rsidRDefault="00667CA8" w:rsidP="00D40F55">
      <w:pPr>
        <w:pStyle w:val="Heading3"/>
        <w:spacing w:before="120" w:after="120"/>
        <w:rPr>
          <w:rFonts w:cs="Arial"/>
          <w:szCs w:val="22"/>
        </w:rPr>
      </w:pPr>
      <w:r w:rsidRPr="00C3320D">
        <w:rPr>
          <w:rFonts w:cs="Arial"/>
          <w:szCs w:val="22"/>
        </w:rPr>
        <w:t xml:space="preserve">a certified copy extract of the board minutes and/or resolution of the Call Off Guarantor approving the execution of the Call Off Guarantee. </w:t>
      </w:r>
    </w:p>
    <w:p w14:paraId="53F1EBC2" w14:textId="77777777" w:rsidR="00667CA8" w:rsidRPr="00C3320D" w:rsidRDefault="00667CA8" w:rsidP="00D40F55">
      <w:pPr>
        <w:pStyle w:val="Heading2"/>
        <w:keepNext/>
        <w:tabs>
          <w:tab w:val="num" w:pos="720"/>
        </w:tabs>
        <w:spacing w:before="120" w:after="120"/>
        <w:ind w:left="720"/>
        <w:rPr>
          <w:rFonts w:cs="Arial"/>
          <w:szCs w:val="22"/>
        </w:rPr>
      </w:pPr>
      <w:r w:rsidRPr="00C3320D">
        <w:rPr>
          <w:rFonts w:cs="Arial"/>
          <w:szCs w:val="22"/>
        </w:rPr>
        <w:t xml:space="preserve">The Customer may in its sole discretion at any time agree to waive compliance with the requirement in Clause </w:t>
      </w:r>
      <w:r w:rsidRPr="00C3320D">
        <w:rPr>
          <w:rFonts w:cs="Arial"/>
          <w:szCs w:val="22"/>
        </w:rPr>
        <w:fldChar w:fldCharType="begin"/>
      </w:r>
      <w:r w:rsidRPr="00C3320D">
        <w:rPr>
          <w:rFonts w:cs="Arial"/>
          <w:szCs w:val="22"/>
        </w:rPr>
        <w:instrText xml:space="preserve"> REF _Ref358971011 \r \h  \* MERGEFORMAT </w:instrText>
      </w:r>
      <w:r w:rsidRPr="00C3320D">
        <w:rPr>
          <w:rFonts w:cs="Arial"/>
          <w:szCs w:val="22"/>
        </w:rPr>
      </w:r>
      <w:r w:rsidRPr="00C3320D">
        <w:rPr>
          <w:rFonts w:cs="Arial"/>
          <w:szCs w:val="22"/>
        </w:rPr>
        <w:fldChar w:fldCharType="separate"/>
      </w:r>
      <w:r w:rsidR="006A3A26" w:rsidRPr="00C3320D">
        <w:rPr>
          <w:rFonts w:cs="Arial"/>
          <w:szCs w:val="22"/>
        </w:rPr>
        <w:t>10.6</w:t>
      </w:r>
      <w:r w:rsidRPr="00C3320D">
        <w:rPr>
          <w:rFonts w:cs="Arial"/>
          <w:szCs w:val="22"/>
        </w:rPr>
        <w:fldChar w:fldCharType="end"/>
      </w:r>
      <w:r w:rsidRPr="00C3320D">
        <w:rPr>
          <w:rFonts w:cs="Arial"/>
          <w:szCs w:val="22"/>
        </w:rPr>
        <w:t xml:space="preserve"> by giving the Supplier notice in writing.</w:t>
      </w:r>
    </w:p>
    <w:p w14:paraId="02EE6133" w14:textId="77777777" w:rsidR="00667CA8" w:rsidRPr="00C3320D" w:rsidRDefault="00667CA8" w:rsidP="00D40F55">
      <w:pPr>
        <w:pStyle w:val="Heading3"/>
        <w:spacing w:before="120" w:after="120"/>
        <w:rPr>
          <w:rFonts w:cs="Arial"/>
          <w:szCs w:val="22"/>
        </w:rPr>
      </w:pPr>
    </w:p>
    <w:p w14:paraId="0E138E56" w14:textId="77777777" w:rsidR="00F807DC" w:rsidRPr="00C3320D" w:rsidRDefault="007562F7" w:rsidP="00D40F55">
      <w:pPr>
        <w:pStyle w:val="Heading1"/>
        <w:keepNext/>
        <w:spacing w:before="120" w:after="120"/>
        <w:rPr>
          <w:rFonts w:cs="Arial"/>
          <w:szCs w:val="22"/>
        </w:rPr>
      </w:pPr>
      <w:bookmarkStart w:id="139" w:name="_Ref313373896"/>
      <w:bookmarkStart w:id="140" w:name="_Toc461702400"/>
      <w:r w:rsidRPr="00C3320D">
        <w:rPr>
          <w:rFonts w:cs="Arial"/>
          <w:szCs w:val="22"/>
        </w:rPr>
        <w:lastRenderedPageBreak/>
        <w:t>TERMINATION</w:t>
      </w:r>
      <w:bookmarkEnd w:id="139"/>
      <w:bookmarkEnd w:id="140"/>
    </w:p>
    <w:p w14:paraId="1F48448D" w14:textId="77777777" w:rsidR="00F807DC" w:rsidRPr="00C3320D" w:rsidRDefault="007562F7" w:rsidP="00D40F55">
      <w:pPr>
        <w:pStyle w:val="Heading2"/>
        <w:keepNext/>
        <w:tabs>
          <w:tab w:val="num" w:pos="720"/>
        </w:tabs>
        <w:spacing w:before="120" w:after="120"/>
        <w:ind w:left="720"/>
        <w:rPr>
          <w:rFonts w:cs="Arial"/>
          <w:b/>
          <w:szCs w:val="22"/>
        </w:rPr>
      </w:pPr>
      <w:bookmarkStart w:id="141" w:name="_Ref313371016"/>
      <w:r w:rsidRPr="00C3320D">
        <w:rPr>
          <w:rFonts w:cs="Arial"/>
          <w:b/>
          <w:szCs w:val="22"/>
        </w:rPr>
        <w:t>Termination on Insolvency</w:t>
      </w:r>
      <w:bookmarkEnd w:id="141"/>
    </w:p>
    <w:p w14:paraId="327A8E65" w14:textId="77777777" w:rsidR="00DC5B63"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terminate th</w:t>
      </w:r>
      <w:r w:rsidR="00900416" w:rsidRPr="00C3320D">
        <w:rPr>
          <w:rFonts w:cs="Arial"/>
          <w:szCs w:val="22"/>
        </w:rPr>
        <w:t>is</w:t>
      </w:r>
      <w:r w:rsidRPr="00C3320D">
        <w:rPr>
          <w:rFonts w:cs="Arial"/>
          <w:szCs w:val="22"/>
        </w:rPr>
        <w:t xml:space="preserve"> </w:t>
      </w:r>
      <w:r w:rsidR="008C689D" w:rsidRPr="00C3320D">
        <w:rPr>
          <w:rFonts w:cs="Arial"/>
          <w:szCs w:val="22"/>
        </w:rPr>
        <w:t>Legal Services Contract</w:t>
      </w:r>
      <w:r w:rsidRPr="00C3320D">
        <w:rPr>
          <w:rFonts w:cs="Arial"/>
          <w:szCs w:val="22"/>
        </w:rPr>
        <w:t xml:space="preserve"> with immediate effect by giving notice in writing </w:t>
      </w:r>
      <w:r w:rsidR="00900416" w:rsidRPr="00C3320D">
        <w:rPr>
          <w:rFonts w:cs="Arial"/>
          <w:szCs w:val="22"/>
        </w:rPr>
        <w:t>where</w:t>
      </w:r>
      <w:r w:rsidR="00DC5B63" w:rsidRPr="00C3320D">
        <w:rPr>
          <w:rFonts w:cs="Arial"/>
          <w:szCs w:val="22"/>
        </w:rPr>
        <w:t>:</w:t>
      </w:r>
    </w:p>
    <w:p w14:paraId="22B582DF" w14:textId="77777777" w:rsidR="00DC5B63" w:rsidRPr="00C3320D" w:rsidRDefault="00900416" w:rsidP="00D40F55">
      <w:pPr>
        <w:pStyle w:val="Heading4"/>
        <w:spacing w:before="120" w:after="120"/>
        <w:rPr>
          <w:rFonts w:cs="Arial"/>
          <w:szCs w:val="22"/>
        </w:rPr>
      </w:pPr>
      <w:r w:rsidRPr="00C3320D">
        <w:rPr>
          <w:rFonts w:cs="Arial"/>
          <w:szCs w:val="22"/>
        </w:rPr>
        <w:t>an Insolvency Event affecting the Supplier occurs</w:t>
      </w:r>
      <w:r w:rsidR="00DC5B63" w:rsidRPr="00C3320D">
        <w:rPr>
          <w:rFonts w:cs="Arial"/>
          <w:szCs w:val="22"/>
        </w:rPr>
        <w:t>; or</w:t>
      </w:r>
    </w:p>
    <w:p w14:paraId="286A781C" w14:textId="77777777" w:rsidR="00A07C44" w:rsidRPr="00C3320D" w:rsidRDefault="00DC5B63" w:rsidP="00D40F55">
      <w:pPr>
        <w:pStyle w:val="Heading4"/>
        <w:spacing w:before="120" w:after="120"/>
        <w:rPr>
          <w:rFonts w:cs="Arial"/>
          <w:szCs w:val="22"/>
        </w:rPr>
      </w:pPr>
      <w:r w:rsidRPr="00C3320D">
        <w:rPr>
          <w:rFonts w:cs="Arial"/>
          <w:szCs w:val="22"/>
        </w:rPr>
        <w:t>the Supplier demerges into two or more firms, merges with another form, incorporates or otherwise changes its legal form and the new entity has or could reasonably be expected to have a materially less good financial standing or weaker credit rating than the Supplier</w:t>
      </w:r>
      <w:r w:rsidR="00900416" w:rsidRPr="00C3320D">
        <w:rPr>
          <w:rFonts w:cs="Arial"/>
          <w:szCs w:val="22"/>
        </w:rPr>
        <w:t>.</w:t>
      </w:r>
      <w:r w:rsidR="00900416" w:rsidRPr="00C3320D" w:rsidDel="00900416">
        <w:rPr>
          <w:rFonts w:cs="Arial"/>
          <w:szCs w:val="22"/>
        </w:rPr>
        <w:t xml:space="preserve"> </w:t>
      </w:r>
    </w:p>
    <w:p w14:paraId="178E8E82" w14:textId="77777777" w:rsidR="00F807DC" w:rsidRPr="00C3320D" w:rsidRDefault="007562F7" w:rsidP="00D40F55">
      <w:pPr>
        <w:pStyle w:val="Heading2"/>
        <w:keepNext/>
        <w:tabs>
          <w:tab w:val="num" w:pos="720"/>
        </w:tabs>
        <w:spacing w:before="120" w:after="120"/>
        <w:ind w:left="720"/>
        <w:rPr>
          <w:rFonts w:cs="Arial"/>
          <w:b/>
          <w:szCs w:val="22"/>
        </w:rPr>
      </w:pPr>
      <w:bookmarkStart w:id="142" w:name="_Ref313369326"/>
      <w:r w:rsidRPr="00C3320D">
        <w:rPr>
          <w:rFonts w:cs="Arial"/>
          <w:b/>
          <w:szCs w:val="22"/>
        </w:rPr>
        <w:t xml:space="preserve">Termination on </w:t>
      </w:r>
      <w:bookmarkEnd w:id="142"/>
      <w:r w:rsidR="0070559B" w:rsidRPr="00C3320D">
        <w:rPr>
          <w:rFonts w:cs="Arial"/>
          <w:b/>
          <w:szCs w:val="22"/>
        </w:rPr>
        <w:t>Material Breach</w:t>
      </w:r>
    </w:p>
    <w:p w14:paraId="52FDDDE1" w14:textId="77777777" w:rsidR="007360EF"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terminate the </w:t>
      </w:r>
      <w:r w:rsidR="008C689D" w:rsidRPr="00C3320D">
        <w:rPr>
          <w:rFonts w:cs="Arial"/>
          <w:szCs w:val="22"/>
        </w:rPr>
        <w:t>Legal Services Contract</w:t>
      </w:r>
      <w:r w:rsidRPr="00C3320D">
        <w:rPr>
          <w:rFonts w:cs="Arial"/>
          <w:szCs w:val="22"/>
        </w:rPr>
        <w:t xml:space="preserve"> with immediate effect by giving written notice to the </w:t>
      </w:r>
      <w:r w:rsidR="00151B56" w:rsidRPr="00C3320D">
        <w:rPr>
          <w:rFonts w:cs="Arial"/>
          <w:szCs w:val="22"/>
        </w:rPr>
        <w:t>Supplier</w:t>
      </w:r>
      <w:r w:rsidRPr="00C3320D">
        <w:rPr>
          <w:rFonts w:cs="Arial"/>
          <w:szCs w:val="22"/>
        </w:rPr>
        <w:t xml:space="preserve"> if</w:t>
      </w:r>
      <w:r w:rsidR="007360EF" w:rsidRPr="00C3320D">
        <w:rPr>
          <w:rFonts w:cs="Arial"/>
          <w:szCs w:val="22"/>
        </w:rPr>
        <w:t>:</w:t>
      </w:r>
    </w:p>
    <w:p w14:paraId="7035D39B" w14:textId="77777777" w:rsidR="00F807DC" w:rsidRPr="00C3320D" w:rsidRDefault="007562F7" w:rsidP="00D40F55">
      <w:pPr>
        <w:pStyle w:val="Heading4"/>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commits a </w:t>
      </w:r>
      <w:r w:rsidR="0070559B" w:rsidRPr="00C3320D">
        <w:rPr>
          <w:rFonts w:cs="Arial"/>
          <w:szCs w:val="22"/>
        </w:rPr>
        <w:t>Material Breach</w:t>
      </w:r>
      <w:r w:rsidRPr="00C3320D">
        <w:rPr>
          <w:rFonts w:cs="Arial"/>
          <w:szCs w:val="22"/>
        </w:rPr>
        <w:t xml:space="preserve"> and if:</w:t>
      </w:r>
    </w:p>
    <w:p w14:paraId="5C03DD77" w14:textId="77777777" w:rsidR="00363580" w:rsidRPr="00C3320D" w:rsidRDefault="007562F7" w:rsidP="00D40F55">
      <w:pPr>
        <w:pStyle w:val="Heading5"/>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has not </w:t>
      </w:r>
      <w:r w:rsidR="00363580" w:rsidRPr="00C3320D">
        <w:rPr>
          <w:rFonts w:cs="Arial"/>
          <w:szCs w:val="22"/>
        </w:rPr>
        <w:t xml:space="preserve">within ten (10) Working Days or such other longer period as may be specified by the </w:t>
      </w:r>
      <w:r w:rsidR="00C158E8" w:rsidRPr="00C3320D">
        <w:rPr>
          <w:rFonts w:cs="Arial"/>
          <w:szCs w:val="22"/>
        </w:rPr>
        <w:t>Customer</w:t>
      </w:r>
      <w:r w:rsidR="00363580" w:rsidRPr="00C3320D">
        <w:rPr>
          <w:rFonts w:cs="Arial"/>
          <w:szCs w:val="22"/>
        </w:rPr>
        <w:t xml:space="preserve">, after issue of a written notice to the </w:t>
      </w:r>
      <w:r w:rsidR="00151B56" w:rsidRPr="00C3320D">
        <w:rPr>
          <w:rFonts w:cs="Arial"/>
          <w:szCs w:val="22"/>
        </w:rPr>
        <w:t>Supplier</w:t>
      </w:r>
      <w:r w:rsidR="00363580" w:rsidRPr="00C3320D">
        <w:rPr>
          <w:rFonts w:cs="Arial"/>
          <w:szCs w:val="22"/>
        </w:rPr>
        <w:t xml:space="preserve"> specifying the </w:t>
      </w:r>
      <w:r w:rsidR="0070559B" w:rsidRPr="00C3320D">
        <w:rPr>
          <w:rFonts w:cs="Arial"/>
          <w:szCs w:val="22"/>
        </w:rPr>
        <w:t>Material Breach</w:t>
      </w:r>
      <w:r w:rsidR="00363580" w:rsidRPr="00C3320D">
        <w:rPr>
          <w:rFonts w:cs="Arial"/>
          <w:szCs w:val="22"/>
        </w:rPr>
        <w:t xml:space="preserve"> and requesting it to be remedied:</w:t>
      </w:r>
    </w:p>
    <w:p w14:paraId="1B53F753" w14:textId="77777777" w:rsidR="00363580" w:rsidRPr="00C3320D" w:rsidRDefault="007562F7" w:rsidP="00D40F55">
      <w:pPr>
        <w:pStyle w:val="Heading6"/>
        <w:spacing w:before="120" w:after="120"/>
        <w:rPr>
          <w:rFonts w:cs="Arial"/>
          <w:szCs w:val="22"/>
        </w:rPr>
      </w:pPr>
      <w:r w:rsidRPr="00C3320D">
        <w:rPr>
          <w:rFonts w:cs="Arial"/>
          <w:szCs w:val="22"/>
        </w:rPr>
        <w:t xml:space="preserve">remedied the </w:t>
      </w:r>
      <w:r w:rsidR="0070559B" w:rsidRPr="00C3320D">
        <w:rPr>
          <w:rFonts w:cs="Arial"/>
          <w:szCs w:val="22"/>
        </w:rPr>
        <w:t>Material Breach; a</w:t>
      </w:r>
      <w:r w:rsidR="00363580" w:rsidRPr="00C3320D">
        <w:rPr>
          <w:rFonts w:cs="Arial"/>
          <w:szCs w:val="22"/>
        </w:rPr>
        <w:t>nd</w:t>
      </w:r>
    </w:p>
    <w:p w14:paraId="7F43DD80" w14:textId="77777777" w:rsidR="00363580" w:rsidRPr="00C3320D" w:rsidRDefault="00363580" w:rsidP="00D40F55">
      <w:pPr>
        <w:pStyle w:val="Heading6"/>
        <w:spacing w:before="120" w:after="120"/>
        <w:rPr>
          <w:rFonts w:cs="Arial"/>
          <w:szCs w:val="22"/>
        </w:rPr>
      </w:pPr>
      <w:r w:rsidRPr="00C3320D">
        <w:rPr>
          <w:rFonts w:cs="Arial"/>
          <w:szCs w:val="22"/>
        </w:rPr>
        <w:t xml:space="preserve">put in place measures to ensure that such </w:t>
      </w:r>
      <w:r w:rsidR="0070559B" w:rsidRPr="00C3320D">
        <w:rPr>
          <w:rFonts w:cs="Arial"/>
          <w:szCs w:val="22"/>
        </w:rPr>
        <w:t>Material B</w:t>
      </w:r>
      <w:r w:rsidRPr="00C3320D">
        <w:rPr>
          <w:rFonts w:cs="Arial"/>
          <w:szCs w:val="22"/>
        </w:rPr>
        <w:t>reach does not recur,</w:t>
      </w:r>
    </w:p>
    <w:p w14:paraId="69957A19" w14:textId="77777777" w:rsidR="00F807DC" w:rsidRPr="00C3320D" w:rsidRDefault="00363580" w:rsidP="00D40F55">
      <w:pPr>
        <w:pStyle w:val="Heading4"/>
        <w:spacing w:before="120" w:after="120"/>
        <w:ind w:left="3600"/>
        <w:rPr>
          <w:rFonts w:cs="Arial"/>
          <w:szCs w:val="22"/>
        </w:rPr>
      </w:pPr>
      <w:r w:rsidRPr="00C3320D">
        <w:rPr>
          <w:rFonts w:cs="Arial"/>
          <w:szCs w:val="22"/>
        </w:rPr>
        <w:t xml:space="preserve">in each case </w:t>
      </w:r>
      <w:r w:rsidR="007562F7" w:rsidRPr="00C3320D">
        <w:rPr>
          <w:rFonts w:cs="Arial"/>
          <w:szCs w:val="22"/>
        </w:rPr>
        <w:t xml:space="preserve">to the satisfaction of the </w:t>
      </w:r>
      <w:r w:rsidR="00C158E8" w:rsidRPr="00C3320D">
        <w:rPr>
          <w:rFonts w:cs="Arial"/>
          <w:szCs w:val="22"/>
        </w:rPr>
        <w:t>Customer</w:t>
      </w:r>
      <w:r w:rsidR="007562F7" w:rsidRPr="00C3320D">
        <w:rPr>
          <w:rFonts w:cs="Arial"/>
          <w:szCs w:val="22"/>
        </w:rPr>
        <w:t>; or</w:t>
      </w:r>
    </w:p>
    <w:p w14:paraId="267A0200" w14:textId="77777777" w:rsidR="00F807DC" w:rsidRPr="00C3320D" w:rsidRDefault="007562F7" w:rsidP="00D40F55">
      <w:pPr>
        <w:pStyle w:val="Heading5"/>
        <w:spacing w:before="120" w:after="120"/>
        <w:rPr>
          <w:rFonts w:cs="Arial"/>
          <w:szCs w:val="22"/>
        </w:rPr>
      </w:pPr>
      <w:r w:rsidRPr="00C3320D">
        <w:rPr>
          <w:rFonts w:cs="Arial"/>
          <w:szCs w:val="22"/>
        </w:rPr>
        <w:t xml:space="preserve">the </w:t>
      </w:r>
      <w:r w:rsidR="0070559B" w:rsidRPr="00C3320D">
        <w:rPr>
          <w:rFonts w:cs="Arial"/>
          <w:szCs w:val="22"/>
        </w:rPr>
        <w:t>Material Breach</w:t>
      </w:r>
      <w:r w:rsidRPr="00C3320D">
        <w:rPr>
          <w:rFonts w:cs="Arial"/>
          <w:szCs w:val="22"/>
        </w:rPr>
        <w:t xml:space="preserve"> is not, in the opinion of the </w:t>
      </w:r>
      <w:r w:rsidR="00C158E8" w:rsidRPr="00C3320D">
        <w:rPr>
          <w:rFonts w:cs="Arial"/>
          <w:szCs w:val="22"/>
        </w:rPr>
        <w:t>Customer</w:t>
      </w:r>
      <w:r w:rsidR="0070559B" w:rsidRPr="00C3320D">
        <w:rPr>
          <w:rFonts w:cs="Arial"/>
          <w:szCs w:val="22"/>
        </w:rPr>
        <w:t>,</w:t>
      </w:r>
      <w:r w:rsidRPr="00C3320D">
        <w:rPr>
          <w:rFonts w:cs="Arial"/>
          <w:szCs w:val="22"/>
        </w:rPr>
        <w:t xml:space="preserve"> capable of remedy; or</w:t>
      </w:r>
    </w:p>
    <w:p w14:paraId="31AB8993" w14:textId="77777777" w:rsidR="007360EF" w:rsidRPr="00C3320D" w:rsidRDefault="007360EF" w:rsidP="00D40F55">
      <w:pPr>
        <w:pStyle w:val="Heading4"/>
        <w:spacing w:before="120" w:after="120"/>
        <w:rPr>
          <w:rFonts w:cs="Arial"/>
          <w:szCs w:val="22"/>
        </w:rPr>
      </w:pPr>
      <w:r w:rsidRPr="00C3320D">
        <w:rPr>
          <w:rFonts w:cs="Arial"/>
          <w:szCs w:val="22"/>
        </w:rPr>
        <w:t xml:space="preserve">in the event of </w:t>
      </w:r>
      <w:r w:rsidR="00D0322C" w:rsidRPr="00C3320D">
        <w:rPr>
          <w:rFonts w:cs="Arial"/>
          <w:szCs w:val="22"/>
        </w:rPr>
        <w:t xml:space="preserve">an investigation by the Solicitors Regulation Authority </w:t>
      </w:r>
      <w:r w:rsidRPr="00C3320D">
        <w:rPr>
          <w:rFonts w:cs="Arial"/>
          <w:szCs w:val="22"/>
        </w:rPr>
        <w:t>in</w:t>
      </w:r>
      <w:r w:rsidR="00D0322C" w:rsidRPr="00C3320D">
        <w:rPr>
          <w:rFonts w:cs="Arial"/>
          <w:szCs w:val="22"/>
        </w:rPr>
        <w:t>to</w:t>
      </w:r>
      <w:r w:rsidRPr="00C3320D">
        <w:rPr>
          <w:rFonts w:cs="Arial"/>
          <w:szCs w:val="22"/>
        </w:rPr>
        <w:t xml:space="preserve"> the </w:t>
      </w:r>
      <w:r w:rsidR="00151B56" w:rsidRPr="00C3320D">
        <w:rPr>
          <w:rFonts w:cs="Arial"/>
          <w:szCs w:val="22"/>
        </w:rPr>
        <w:t>Supplier</w:t>
      </w:r>
      <w:r w:rsidRPr="00C3320D">
        <w:rPr>
          <w:rFonts w:cs="Arial"/>
          <w:szCs w:val="22"/>
        </w:rPr>
        <w:t xml:space="preserve">’s </w:t>
      </w:r>
      <w:r w:rsidR="00D0322C" w:rsidRPr="00C3320D">
        <w:rPr>
          <w:rFonts w:cs="Arial"/>
          <w:szCs w:val="22"/>
        </w:rPr>
        <w:t>organisation</w:t>
      </w:r>
      <w:r w:rsidRPr="00C3320D">
        <w:rPr>
          <w:rFonts w:cs="Arial"/>
          <w:szCs w:val="22"/>
        </w:rPr>
        <w:t>; or</w:t>
      </w:r>
    </w:p>
    <w:p w14:paraId="1CC9A27F" w14:textId="77777777" w:rsidR="007360EF" w:rsidRPr="00C3320D" w:rsidRDefault="007360EF" w:rsidP="00D40F55">
      <w:pPr>
        <w:pStyle w:val="Heading4"/>
        <w:spacing w:before="120" w:after="120"/>
        <w:rPr>
          <w:rFonts w:cs="Arial"/>
          <w:szCs w:val="22"/>
        </w:rPr>
      </w:pPr>
      <w:r w:rsidRPr="00C3320D">
        <w:rPr>
          <w:rFonts w:cs="Arial"/>
          <w:szCs w:val="22"/>
        </w:rPr>
        <w:t xml:space="preserve">in the event of conviction for dishonesty of the </w:t>
      </w:r>
      <w:r w:rsidR="00151B56" w:rsidRPr="00C3320D">
        <w:rPr>
          <w:rFonts w:cs="Arial"/>
          <w:szCs w:val="22"/>
        </w:rPr>
        <w:t>Supplier</w:t>
      </w:r>
      <w:r w:rsidRPr="00C3320D">
        <w:rPr>
          <w:rFonts w:cs="Arial"/>
          <w:szCs w:val="22"/>
        </w:rPr>
        <w:t xml:space="preserve"> (if an individual) or any one or more of the </w:t>
      </w:r>
      <w:r w:rsidR="00151B56" w:rsidRPr="00C3320D">
        <w:rPr>
          <w:rFonts w:cs="Arial"/>
          <w:szCs w:val="22"/>
        </w:rPr>
        <w:t>Supplier</w:t>
      </w:r>
      <w:r w:rsidRPr="00C3320D">
        <w:rPr>
          <w:rFonts w:cs="Arial"/>
          <w:szCs w:val="22"/>
        </w:rPr>
        <w:t xml:space="preserve">’s directors, partners or members </w:t>
      </w:r>
      <w:r w:rsidR="00991959" w:rsidRPr="00C3320D">
        <w:rPr>
          <w:rFonts w:cs="Arial"/>
          <w:szCs w:val="22"/>
        </w:rPr>
        <w:t xml:space="preserve">(if the </w:t>
      </w:r>
      <w:r w:rsidR="00151B56" w:rsidRPr="00C3320D">
        <w:rPr>
          <w:rFonts w:cs="Arial"/>
          <w:szCs w:val="22"/>
        </w:rPr>
        <w:t>Supplier</w:t>
      </w:r>
      <w:r w:rsidR="00991959" w:rsidRPr="00C3320D">
        <w:rPr>
          <w:rFonts w:cs="Arial"/>
          <w:szCs w:val="22"/>
        </w:rPr>
        <w:t xml:space="preserve"> is a firm or firms), </w:t>
      </w:r>
      <w:r w:rsidRPr="00C3320D">
        <w:rPr>
          <w:rFonts w:cs="Arial"/>
          <w:szCs w:val="22"/>
        </w:rPr>
        <w:t xml:space="preserve">which </w:t>
      </w:r>
      <w:r w:rsidR="00991959" w:rsidRPr="00C3320D">
        <w:rPr>
          <w:rFonts w:cs="Arial"/>
          <w:szCs w:val="22"/>
        </w:rPr>
        <w:t xml:space="preserve">conviction </w:t>
      </w:r>
      <w:r w:rsidRPr="00C3320D">
        <w:rPr>
          <w:rFonts w:cs="Arial"/>
          <w:szCs w:val="22"/>
        </w:rPr>
        <w:t xml:space="preserve">might reasonably </w:t>
      </w:r>
      <w:r w:rsidR="008C23FB" w:rsidRPr="00C3320D">
        <w:rPr>
          <w:rFonts w:cs="Arial"/>
          <w:szCs w:val="22"/>
        </w:rPr>
        <w:t xml:space="preserve">be expected to </w:t>
      </w:r>
      <w:r w:rsidRPr="00C3320D">
        <w:rPr>
          <w:rFonts w:cs="Arial"/>
          <w:szCs w:val="22"/>
        </w:rPr>
        <w:t xml:space="preserve">lead to the striking off </w:t>
      </w:r>
      <w:r w:rsidR="00991959" w:rsidRPr="00C3320D">
        <w:rPr>
          <w:rFonts w:cs="Arial"/>
          <w:szCs w:val="22"/>
        </w:rPr>
        <w:t xml:space="preserve">from </w:t>
      </w:r>
      <w:r w:rsidRPr="00C3320D">
        <w:rPr>
          <w:rFonts w:cs="Arial"/>
          <w:szCs w:val="22"/>
        </w:rPr>
        <w:t>the Roll of the individual(s) concerned.</w:t>
      </w:r>
    </w:p>
    <w:p w14:paraId="7E6BB0A8" w14:textId="77777777" w:rsidR="00F41C97" w:rsidRPr="00C3320D" w:rsidRDefault="007562F7" w:rsidP="00D40F55">
      <w:pPr>
        <w:pStyle w:val="Heading3"/>
        <w:spacing w:before="120" w:after="120"/>
        <w:rPr>
          <w:rFonts w:cs="Arial"/>
          <w:szCs w:val="22"/>
        </w:rPr>
      </w:pPr>
      <w:bookmarkStart w:id="143" w:name="_Ref311724175"/>
      <w:r w:rsidRPr="00C3320D">
        <w:rPr>
          <w:rFonts w:cs="Arial"/>
          <w:szCs w:val="22"/>
        </w:rPr>
        <w:t xml:space="preserve">If the </w:t>
      </w:r>
      <w:r w:rsidR="00C158E8" w:rsidRPr="00C3320D">
        <w:rPr>
          <w:rFonts w:cs="Arial"/>
          <w:szCs w:val="22"/>
        </w:rPr>
        <w:t>Customer</w:t>
      </w:r>
      <w:r w:rsidRPr="00C3320D">
        <w:rPr>
          <w:rFonts w:cs="Arial"/>
          <w:szCs w:val="22"/>
        </w:rPr>
        <w:t xml:space="preserve"> fails to pay the </w:t>
      </w:r>
      <w:r w:rsidR="00151B56" w:rsidRPr="00C3320D">
        <w:rPr>
          <w:rFonts w:cs="Arial"/>
          <w:szCs w:val="22"/>
        </w:rPr>
        <w:t>Supplier</w:t>
      </w:r>
      <w:r w:rsidRPr="00C3320D">
        <w:rPr>
          <w:rFonts w:cs="Arial"/>
          <w:szCs w:val="22"/>
        </w:rPr>
        <w:t xml:space="preserve"> undisputed sums of money when due, the </w:t>
      </w:r>
      <w:r w:rsidR="00151B56" w:rsidRPr="00C3320D">
        <w:rPr>
          <w:rFonts w:cs="Arial"/>
          <w:szCs w:val="22"/>
        </w:rPr>
        <w:t>Supplier</w:t>
      </w:r>
      <w:r w:rsidRPr="00C3320D">
        <w:rPr>
          <w:rFonts w:cs="Arial"/>
          <w:szCs w:val="22"/>
        </w:rPr>
        <w:t xml:space="preserve"> shall notify the </w:t>
      </w:r>
      <w:r w:rsidR="00C158E8" w:rsidRPr="00C3320D">
        <w:rPr>
          <w:rFonts w:cs="Arial"/>
          <w:szCs w:val="22"/>
        </w:rPr>
        <w:t>Customer</w:t>
      </w:r>
      <w:r w:rsidR="006A1B65" w:rsidRPr="00C3320D">
        <w:rPr>
          <w:rFonts w:cs="Arial"/>
          <w:szCs w:val="22"/>
        </w:rPr>
        <w:t xml:space="preserve"> </w:t>
      </w:r>
      <w:r w:rsidRPr="00C3320D">
        <w:rPr>
          <w:rFonts w:cs="Arial"/>
          <w:szCs w:val="22"/>
        </w:rPr>
        <w:t xml:space="preserve">in writing of such failure to pay. If the </w:t>
      </w:r>
      <w:r w:rsidR="00C158E8" w:rsidRPr="00C3320D">
        <w:rPr>
          <w:rFonts w:cs="Arial"/>
          <w:szCs w:val="22"/>
        </w:rPr>
        <w:t>Customer</w:t>
      </w:r>
      <w:r w:rsidRPr="00C3320D">
        <w:rPr>
          <w:rFonts w:cs="Arial"/>
          <w:szCs w:val="22"/>
        </w:rPr>
        <w:t xml:space="preserve"> fails to pay such undisputed sums within </w:t>
      </w:r>
      <w:r w:rsidR="00F26B34" w:rsidRPr="00C3320D">
        <w:rPr>
          <w:rFonts w:cs="Arial"/>
          <w:szCs w:val="22"/>
        </w:rPr>
        <w:t>five</w:t>
      </w:r>
      <w:r w:rsidR="00BB37E1" w:rsidRPr="00C3320D">
        <w:rPr>
          <w:rFonts w:cs="Arial"/>
          <w:szCs w:val="22"/>
        </w:rPr>
        <w:t xml:space="preserve"> </w:t>
      </w:r>
      <w:r w:rsidRPr="00C3320D">
        <w:rPr>
          <w:rFonts w:cs="Arial"/>
          <w:szCs w:val="22"/>
        </w:rPr>
        <w:t>(</w:t>
      </w:r>
      <w:r w:rsidR="00F26B34" w:rsidRPr="00C3320D">
        <w:rPr>
          <w:rFonts w:cs="Arial"/>
          <w:szCs w:val="22"/>
        </w:rPr>
        <w:t>5</w:t>
      </w:r>
      <w:r w:rsidRPr="00C3320D">
        <w:rPr>
          <w:rFonts w:cs="Arial"/>
          <w:szCs w:val="22"/>
        </w:rPr>
        <w:t xml:space="preserve">) calendar days from the receipt of a </w:t>
      </w:r>
      <w:r w:rsidR="00F26B34" w:rsidRPr="00C3320D">
        <w:rPr>
          <w:rFonts w:cs="Arial"/>
          <w:szCs w:val="22"/>
        </w:rPr>
        <w:t>such notice</w:t>
      </w:r>
      <w:r w:rsidRPr="00C3320D">
        <w:rPr>
          <w:rFonts w:cs="Arial"/>
          <w:szCs w:val="22"/>
        </w:rPr>
        <w:t xml:space="preserve">, the </w:t>
      </w:r>
      <w:r w:rsidR="00151B56" w:rsidRPr="00C3320D">
        <w:rPr>
          <w:rFonts w:cs="Arial"/>
          <w:szCs w:val="22"/>
        </w:rPr>
        <w:t>Supplier</w:t>
      </w:r>
      <w:r w:rsidRPr="00C3320D">
        <w:rPr>
          <w:rFonts w:cs="Arial"/>
          <w:szCs w:val="22"/>
        </w:rPr>
        <w:t xml:space="preserve"> may terminate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w:t>
      </w:r>
      <w:r w:rsidR="00BB527F" w:rsidRPr="00C3320D">
        <w:rPr>
          <w:rFonts w:cs="Arial"/>
          <w:szCs w:val="22"/>
        </w:rPr>
        <w:t xml:space="preserve">by ten (10) Working Days’ written notice to the </w:t>
      </w:r>
      <w:bookmarkEnd w:id="143"/>
      <w:r w:rsidR="00C158E8" w:rsidRPr="00C3320D">
        <w:rPr>
          <w:rFonts w:cs="Arial"/>
          <w:szCs w:val="22"/>
        </w:rPr>
        <w:t>Customer</w:t>
      </w:r>
      <w:r w:rsidR="00BB527F" w:rsidRPr="00C3320D">
        <w:rPr>
          <w:rFonts w:cs="Arial"/>
          <w:szCs w:val="22"/>
        </w:rPr>
        <w:t>.</w:t>
      </w:r>
    </w:p>
    <w:p w14:paraId="04652B06" w14:textId="77777777" w:rsidR="00BB527F" w:rsidRPr="00C3320D" w:rsidRDefault="00BB527F" w:rsidP="00D40F55">
      <w:pPr>
        <w:pStyle w:val="Heading2"/>
        <w:keepNext/>
        <w:tabs>
          <w:tab w:val="num" w:pos="720"/>
        </w:tabs>
        <w:spacing w:before="120" w:after="120"/>
        <w:ind w:left="720"/>
        <w:rPr>
          <w:rFonts w:cs="Arial"/>
          <w:b/>
          <w:szCs w:val="22"/>
        </w:rPr>
      </w:pPr>
      <w:bookmarkStart w:id="144" w:name="_Ref313371033"/>
      <w:bookmarkStart w:id="145" w:name="_Ref313369604"/>
      <w:r w:rsidRPr="00C3320D">
        <w:rPr>
          <w:rFonts w:cs="Arial"/>
          <w:b/>
          <w:szCs w:val="22"/>
        </w:rPr>
        <w:t>Termination on Change of Control</w:t>
      </w:r>
      <w:bookmarkEnd w:id="144"/>
    </w:p>
    <w:p w14:paraId="383040C0" w14:textId="77777777" w:rsidR="00BB527F" w:rsidRPr="00C3320D" w:rsidRDefault="00BB527F" w:rsidP="00D40F55">
      <w:pPr>
        <w:pStyle w:val="Heading3"/>
        <w:spacing w:before="120" w:after="120"/>
        <w:rPr>
          <w:rFonts w:cs="Arial"/>
          <w:szCs w:val="22"/>
        </w:rPr>
      </w:pPr>
      <w:bookmarkStart w:id="146" w:name="_Ref313373855"/>
      <w:r w:rsidRPr="00C3320D">
        <w:rPr>
          <w:rFonts w:cs="Arial"/>
          <w:szCs w:val="22"/>
        </w:rPr>
        <w:t xml:space="preserve">The </w:t>
      </w:r>
      <w:r w:rsidR="00C158E8" w:rsidRPr="00C3320D">
        <w:rPr>
          <w:rFonts w:cs="Arial"/>
          <w:szCs w:val="22"/>
        </w:rPr>
        <w:t>Customer</w:t>
      </w:r>
      <w:r w:rsidRPr="00C3320D">
        <w:rPr>
          <w:rFonts w:cs="Arial"/>
          <w:szCs w:val="22"/>
        </w:rPr>
        <w:t xml:space="preserve"> may terminate the </w:t>
      </w:r>
      <w:r w:rsidR="008C689D" w:rsidRPr="00C3320D">
        <w:rPr>
          <w:rFonts w:cs="Arial"/>
          <w:szCs w:val="22"/>
        </w:rPr>
        <w:t>Legal Services Contract</w:t>
      </w:r>
      <w:r w:rsidRPr="00C3320D">
        <w:rPr>
          <w:rFonts w:cs="Arial"/>
          <w:szCs w:val="22"/>
        </w:rPr>
        <w:t xml:space="preserve"> by notice in writing with immediate effect within six (6) Months of:</w:t>
      </w:r>
      <w:bookmarkEnd w:id="146"/>
    </w:p>
    <w:p w14:paraId="2E30C8BD" w14:textId="77777777" w:rsidR="00BB527F" w:rsidRPr="00C3320D" w:rsidRDefault="00BB527F" w:rsidP="00D40F55">
      <w:pPr>
        <w:pStyle w:val="Heading4"/>
        <w:spacing w:before="120" w:after="120"/>
        <w:rPr>
          <w:rFonts w:cs="Arial"/>
          <w:szCs w:val="22"/>
        </w:rPr>
      </w:pPr>
      <w:r w:rsidRPr="00C3320D">
        <w:rPr>
          <w:rFonts w:cs="Arial"/>
          <w:szCs w:val="22"/>
        </w:rPr>
        <w:t>being notified in writing that a Change of Control has occurred or is planned or in contemplation; or</w:t>
      </w:r>
    </w:p>
    <w:p w14:paraId="2091BCF9" w14:textId="77777777" w:rsidR="00BB527F" w:rsidRPr="00C3320D" w:rsidRDefault="00BB527F" w:rsidP="00D40F55">
      <w:pPr>
        <w:pStyle w:val="Heading4"/>
        <w:spacing w:before="120" w:after="120"/>
        <w:rPr>
          <w:rFonts w:cs="Arial"/>
          <w:szCs w:val="22"/>
        </w:rPr>
      </w:pPr>
      <w:r w:rsidRPr="00C3320D">
        <w:rPr>
          <w:rFonts w:cs="Arial"/>
          <w:szCs w:val="22"/>
        </w:rPr>
        <w:t xml:space="preserve">where no notification has been made, the date that the </w:t>
      </w:r>
      <w:r w:rsidR="00C158E8" w:rsidRPr="00C3320D">
        <w:rPr>
          <w:rFonts w:cs="Arial"/>
          <w:szCs w:val="22"/>
        </w:rPr>
        <w:t>Customer</w:t>
      </w:r>
      <w:r w:rsidRPr="00C3320D">
        <w:rPr>
          <w:rFonts w:cs="Arial"/>
          <w:szCs w:val="22"/>
        </w:rPr>
        <w:t xml:space="preserve"> becomes aware of the Change of Control, </w:t>
      </w:r>
    </w:p>
    <w:p w14:paraId="120B6CC9" w14:textId="77777777" w:rsidR="00BB527F" w:rsidRPr="00C3320D" w:rsidRDefault="00BB527F" w:rsidP="00D40F55">
      <w:pPr>
        <w:pStyle w:val="BodyTextIndent"/>
        <w:tabs>
          <w:tab w:val="clear" w:pos="720"/>
          <w:tab w:val="num" w:pos="1800"/>
        </w:tabs>
        <w:spacing w:before="120" w:after="120"/>
        <w:ind w:left="1800"/>
        <w:rPr>
          <w:rFonts w:cs="Arial"/>
          <w:szCs w:val="22"/>
        </w:rPr>
      </w:pPr>
      <w:r w:rsidRPr="00C3320D">
        <w:rPr>
          <w:rFonts w:cs="Arial"/>
          <w:szCs w:val="22"/>
        </w:rPr>
        <w:t xml:space="preserve">but shall not be permitted to terminate where the </w:t>
      </w:r>
      <w:r w:rsidR="00C158E8" w:rsidRPr="00C3320D">
        <w:rPr>
          <w:rFonts w:cs="Arial"/>
          <w:szCs w:val="22"/>
        </w:rPr>
        <w:t>Customer</w:t>
      </w:r>
      <w:r w:rsidRPr="00C3320D">
        <w:rPr>
          <w:rFonts w:cs="Arial"/>
          <w:szCs w:val="22"/>
        </w:rPr>
        <w:t xml:space="preserve">’s written consent to the continuation of the </w:t>
      </w:r>
      <w:r w:rsidR="008C689D" w:rsidRPr="00C3320D">
        <w:rPr>
          <w:rFonts w:cs="Arial"/>
          <w:szCs w:val="22"/>
        </w:rPr>
        <w:t>Legal Services Contract</w:t>
      </w:r>
      <w:r w:rsidRPr="00C3320D">
        <w:rPr>
          <w:rFonts w:cs="Arial"/>
          <w:szCs w:val="22"/>
        </w:rPr>
        <w:t xml:space="preserve"> was granted prior to the Change of Control. </w:t>
      </w:r>
    </w:p>
    <w:p w14:paraId="5B5903B4" w14:textId="77777777" w:rsidR="00F807DC" w:rsidRPr="00C3320D" w:rsidRDefault="007562F7" w:rsidP="00D40F55">
      <w:pPr>
        <w:pStyle w:val="Heading2"/>
        <w:keepNext/>
        <w:tabs>
          <w:tab w:val="num" w:pos="720"/>
        </w:tabs>
        <w:spacing w:before="120" w:after="120"/>
        <w:ind w:left="720"/>
        <w:rPr>
          <w:rFonts w:cs="Arial"/>
          <w:b/>
          <w:szCs w:val="22"/>
        </w:rPr>
      </w:pPr>
      <w:r w:rsidRPr="00C3320D">
        <w:rPr>
          <w:rFonts w:cs="Arial"/>
          <w:b/>
          <w:szCs w:val="22"/>
        </w:rPr>
        <w:t xml:space="preserve">Termination </w:t>
      </w:r>
      <w:bookmarkEnd w:id="145"/>
      <w:r w:rsidR="0047746C" w:rsidRPr="00C3320D">
        <w:rPr>
          <w:rFonts w:cs="Arial"/>
          <w:b/>
          <w:szCs w:val="22"/>
        </w:rPr>
        <w:t>for breach of Regulations</w:t>
      </w:r>
    </w:p>
    <w:p w14:paraId="00F00270" w14:textId="77777777" w:rsidR="0047746C" w:rsidRPr="00C3320D" w:rsidRDefault="0047746C" w:rsidP="00D40F55">
      <w:pPr>
        <w:pStyle w:val="Heading3"/>
        <w:spacing w:before="120" w:after="120"/>
        <w:rPr>
          <w:rFonts w:cs="Arial"/>
          <w:szCs w:val="22"/>
        </w:rPr>
      </w:pPr>
      <w:r w:rsidRPr="00C3320D">
        <w:rPr>
          <w:rFonts w:cs="Arial"/>
          <w:szCs w:val="22"/>
        </w:rPr>
        <w:t>The Customer may terminate this Legal Services Contract by notice in writing to the Supplier on the occurrence of any of the statutory provisos contained in Regulation 73 (1) (a) to (c).</w:t>
      </w:r>
    </w:p>
    <w:p w14:paraId="129A2156" w14:textId="77777777" w:rsidR="0047746C" w:rsidRPr="00C3320D" w:rsidRDefault="0047746C" w:rsidP="00D40F55">
      <w:pPr>
        <w:pStyle w:val="Heading2"/>
        <w:keepNext/>
        <w:tabs>
          <w:tab w:val="num" w:pos="720"/>
        </w:tabs>
        <w:spacing w:before="120" w:after="120"/>
        <w:ind w:left="720"/>
        <w:rPr>
          <w:rFonts w:cs="Arial"/>
          <w:b/>
          <w:szCs w:val="22"/>
        </w:rPr>
      </w:pPr>
      <w:r w:rsidRPr="00C3320D">
        <w:rPr>
          <w:rFonts w:cs="Arial"/>
          <w:b/>
          <w:szCs w:val="22"/>
        </w:rPr>
        <w:lastRenderedPageBreak/>
        <w:t>Termination on Notice</w:t>
      </w:r>
    </w:p>
    <w:p w14:paraId="3DFD9EE2" w14:textId="77777777" w:rsidR="000A3501"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shall have the right to </w:t>
      </w:r>
      <w:r w:rsidR="006A1B65" w:rsidRPr="00C3320D">
        <w:rPr>
          <w:rFonts w:cs="Arial"/>
          <w:szCs w:val="22"/>
        </w:rPr>
        <w:t xml:space="preserve">suspend the </w:t>
      </w:r>
      <w:r w:rsidR="008C689D" w:rsidRPr="00C3320D">
        <w:rPr>
          <w:rFonts w:cs="Arial"/>
          <w:szCs w:val="22"/>
        </w:rPr>
        <w:t>Legal Services Contract</w:t>
      </w:r>
      <w:r w:rsidR="006A1B65" w:rsidRPr="00C3320D">
        <w:rPr>
          <w:rFonts w:cs="Arial"/>
          <w:szCs w:val="22"/>
        </w:rPr>
        <w:t xml:space="preserve"> </w:t>
      </w:r>
      <w:r w:rsidR="000A3501" w:rsidRPr="00C3320D">
        <w:rPr>
          <w:rFonts w:cs="Arial"/>
          <w:szCs w:val="22"/>
        </w:rPr>
        <w:t xml:space="preserve">(whether </w:t>
      </w:r>
      <w:r w:rsidR="006A1B65" w:rsidRPr="00C3320D">
        <w:rPr>
          <w:rFonts w:cs="Arial"/>
          <w:szCs w:val="22"/>
        </w:rPr>
        <w:t xml:space="preserve">with immediate effect </w:t>
      </w:r>
      <w:r w:rsidR="000A3501" w:rsidRPr="00C3320D">
        <w:rPr>
          <w:rFonts w:cs="Arial"/>
          <w:szCs w:val="22"/>
        </w:rPr>
        <w:t xml:space="preserve">or otherwise) </w:t>
      </w:r>
      <w:r w:rsidR="006A1B65" w:rsidRPr="00C3320D">
        <w:rPr>
          <w:rFonts w:cs="Arial"/>
          <w:szCs w:val="22"/>
        </w:rPr>
        <w:t xml:space="preserve">at any time by </w:t>
      </w:r>
      <w:r w:rsidR="0007028E" w:rsidRPr="00C3320D">
        <w:rPr>
          <w:rFonts w:cs="Arial"/>
          <w:szCs w:val="22"/>
        </w:rPr>
        <w:t xml:space="preserve">giving written notice </w:t>
      </w:r>
      <w:r w:rsidR="000A3501" w:rsidRPr="00C3320D">
        <w:rPr>
          <w:rFonts w:cs="Arial"/>
          <w:szCs w:val="22"/>
        </w:rPr>
        <w:t xml:space="preserve">(which shall include the date on which the suspension is to take effect) </w:t>
      </w:r>
      <w:r w:rsidR="0007028E" w:rsidRPr="00C3320D">
        <w:rPr>
          <w:rFonts w:cs="Arial"/>
          <w:szCs w:val="22"/>
        </w:rPr>
        <w:t xml:space="preserve">to the </w:t>
      </w:r>
      <w:r w:rsidR="00151B56" w:rsidRPr="00C3320D">
        <w:rPr>
          <w:rFonts w:cs="Arial"/>
          <w:szCs w:val="22"/>
        </w:rPr>
        <w:t>Supplier</w:t>
      </w:r>
      <w:r w:rsidR="000A3501" w:rsidRPr="00C3320D">
        <w:rPr>
          <w:rFonts w:cs="Arial"/>
          <w:szCs w:val="22"/>
        </w:rPr>
        <w:t xml:space="preserve">. </w:t>
      </w:r>
    </w:p>
    <w:p w14:paraId="45C523BF" w14:textId="77777777" w:rsidR="00EC1A50" w:rsidRPr="00C3320D" w:rsidRDefault="000A3501" w:rsidP="00D40F55">
      <w:pPr>
        <w:pStyle w:val="Heading3"/>
        <w:spacing w:before="120" w:after="120"/>
        <w:rPr>
          <w:rFonts w:cs="Arial"/>
          <w:szCs w:val="22"/>
        </w:rPr>
      </w:pPr>
      <w:r w:rsidRPr="00C3320D">
        <w:rPr>
          <w:rFonts w:cs="Arial"/>
          <w:szCs w:val="22"/>
        </w:rPr>
        <w:t>The Customer shall have the right</w:t>
      </w:r>
      <w:r w:rsidR="006A1B65" w:rsidRPr="00C3320D">
        <w:rPr>
          <w:rFonts w:cs="Arial"/>
          <w:szCs w:val="22"/>
        </w:rPr>
        <w:t xml:space="preserve"> to </w:t>
      </w:r>
      <w:r w:rsidR="007562F7" w:rsidRPr="00C3320D">
        <w:rPr>
          <w:rFonts w:cs="Arial"/>
          <w:szCs w:val="22"/>
        </w:rPr>
        <w:t xml:space="preserve">terminate the </w:t>
      </w:r>
      <w:r w:rsidR="008C689D" w:rsidRPr="00C3320D">
        <w:rPr>
          <w:rFonts w:cs="Arial"/>
          <w:szCs w:val="22"/>
        </w:rPr>
        <w:t>Legal Services Contract</w:t>
      </w:r>
      <w:r w:rsidR="007562F7" w:rsidRPr="00C3320D">
        <w:rPr>
          <w:rFonts w:cs="Arial"/>
          <w:szCs w:val="22"/>
        </w:rPr>
        <w:t xml:space="preserve"> </w:t>
      </w:r>
      <w:r w:rsidRPr="00C3320D">
        <w:rPr>
          <w:rFonts w:cs="Arial"/>
          <w:szCs w:val="22"/>
        </w:rPr>
        <w:t xml:space="preserve">(whether </w:t>
      </w:r>
      <w:r w:rsidR="006A1B65" w:rsidRPr="00C3320D">
        <w:rPr>
          <w:rFonts w:cs="Arial"/>
          <w:szCs w:val="22"/>
        </w:rPr>
        <w:t>with immediate effect</w:t>
      </w:r>
      <w:r w:rsidRPr="00C3320D">
        <w:rPr>
          <w:rFonts w:cs="Arial"/>
          <w:szCs w:val="22"/>
        </w:rPr>
        <w:t xml:space="preserve"> or otherwise)</w:t>
      </w:r>
      <w:r w:rsidR="006A1B65" w:rsidRPr="00C3320D">
        <w:rPr>
          <w:rFonts w:cs="Arial"/>
          <w:szCs w:val="22"/>
        </w:rPr>
        <w:t xml:space="preserve"> </w:t>
      </w:r>
      <w:r w:rsidR="00C209FF" w:rsidRPr="00C3320D">
        <w:rPr>
          <w:rFonts w:cs="Arial"/>
          <w:szCs w:val="22"/>
        </w:rPr>
        <w:t xml:space="preserve">at any time </w:t>
      </w:r>
      <w:r w:rsidR="00EC1A50" w:rsidRPr="00C3320D">
        <w:rPr>
          <w:rFonts w:cs="Arial"/>
          <w:szCs w:val="22"/>
        </w:rPr>
        <w:t>by</w:t>
      </w:r>
      <w:r w:rsidR="006A1B65" w:rsidRPr="00C3320D">
        <w:rPr>
          <w:rFonts w:cs="Arial"/>
          <w:szCs w:val="22"/>
        </w:rPr>
        <w:t xml:space="preserve"> </w:t>
      </w:r>
      <w:r w:rsidR="0007028E" w:rsidRPr="00C3320D">
        <w:rPr>
          <w:rFonts w:cs="Arial"/>
          <w:szCs w:val="22"/>
        </w:rPr>
        <w:t xml:space="preserve">giving written notice </w:t>
      </w:r>
      <w:r w:rsidR="00C209FF" w:rsidRPr="00C3320D">
        <w:rPr>
          <w:rFonts w:cs="Arial"/>
          <w:szCs w:val="22"/>
        </w:rPr>
        <w:t xml:space="preserve">of the termination </w:t>
      </w:r>
      <w:r w:rsidR="0007028E" w:rsidRPr="00C3320D">
        <w:rPr>
          <w:rFonts w:cs="Arial"/>
          <w:szCs w:val="22"/>
        </w:rPr>
        <w:t xml:space="preserve">to the </w:t>
      </w:r>
      <w:r w:rsidR="00151B56" w:rsidRPr="00C3320D">
        <w:rPr>
          <w:rFonts w:cs="Arial"/>
          <w:szCs w:val="22"/>
        </w:rPr>
        <w:t>Supplier</w:t>
      </w:r>
      <w:r w:rsidR="00C209FF" w:rsidRPr="00C3320D">
        <w:rPr>
          <w:rFonts w:cs="Arial"/>
          <w:szCs w:val="22"/>
        </w:rPr>
        <w:t>, which shall include the date on which termination is to take effect</w:t>
      </w:r>
      <w:r w:rsidR="00EC1A50" w:rsidRPr="00C3320D">
        <w:rPr>
          <w:rFonts w:cs="Arial"/>
          <w:szCs w:val="22"/>
        </w:rPr>
        <w:t>.</w:t>
      </w:r>
      <w:r w:rsidR="00C209FF" w:rsidRPr="00C3320D">
        <w:rPr>
          <w:rFonts w:cs="Arial"/>
          <w:szCs w:val="22"/>
        </w:rPr>
        <w:t xml:space="preserve"> </w:t>
      </w:r>
      <w:r w:rsidR="00EC1A50" w:rsidRPr="00C3320D">
        <w:rPr>
          <w:rFonts w:cs="Arial"/>
          <w:szCs w:val="22"/>
        </w:rPr>
        <w:t>The Customer shall</w:t>
      </w:r>
      <w:r w:rsidR="001364B2" w:rsidRPr="00C3320D">
        <w:rPr>
          <w:rFonts w:cs="Arial"/>
          <w:szCs w:val="22"/>
        </w:rPr>
        <w:t>:</w:t>
      </w:r>
      <w:r w:rsidR="00EC1A50" w:rsidRPr="00C3320D">
        <w:rPr>
          <w:rFonts w:cs="Arial"/>
          <w:szCs w:val="22"/>
        </w:rPr>
        <w:t xml:space="preserve"> </w:t>
      </w:r>
    </w:p>
    <w:p w14:paraId="36F93E3D" w14:textId="77777777" w:rsidR="00C209FF" w:rsidRPr="00C3320D" w:rsidRDefault="001364B2" w:rsidP="00D40F55">
      <w:pPr>
        <w:pStyle w:val="Heading4"/>
        <w:spacing w:before="120" w:after="120"/>
        <w:rPr>
          <w:rFonts w:cs="Arial"/>
          <w:szCs w:val="22"/>
        </w:rPr>
      </w:pPr>
      <w:r w:rsidRPr="00C3320D">
        <w:rPr>
          <w:rFonts w:cs="Arial"/>
          <w:szCs w:val="22"/>
        </w:rPr>
        <w:t xml:space="preserve">where such Charges are calculated by reference to </w:t>
      </w:r>
      <w:r w:rsidR="00C741B5" w:rsidRPr="00C3320D">
        <w:rPr>
          <w:rFonts w:cs="Arial"/>
          <w:szCs w:val="22"/>
        </w:rPr>
        <w:t>rates</w:t>
      </w:r>
      <w:r w:rsidRPr="00C3320D">
        <w:rPr>
          <w:rFonts w:cs="Arial"/>
          <w:szCs w:val="22"/>
        </w:rPr>
        <w:t xml:space="preserve"> or </w:t>
      </w:r>
      <w:r w:rsidR="00C741B5" w:rsidRPr="00C3320D">
        <w:rPr>
          <w:rFonts w:cs="Arial"/>
          <w:szCs w:val="22"/>
        </w:rPr>
        <w:t>a c</w:t>
      </w:r>
      <w:r w:rsidRPr="00C3320D">
        <w:rPr>
          <w:rFonts w:cs="Arial"/>
          <w:szCs w:val="22"/>
        </w:rPr>
        <w:t xml:space="preserve">apped </w:t>
      </w:r>
      <w:r w:rsidR="00C741B5" w:rsidRPr="00C3320D">
        <w:rPr>
          <w:rFonts w:cs="Arial"/>
          <w:szCs w:val="22"/>
        </w:rPr>
        <w:t>p</w:t>
      </w:r>
      <w:r w:rsidRPr="00C3320D">
        <w:rPr>
          <w:rFonts w:cs="Arial"/>
          <w:szCs w:val="22"/>
        </w:rPr>
        <w:t xml:space="preserve">rice, </w:t>
      </w:r>
      <w:r w:rsidR="008B25B8" w:rsidRPr="00C3320D">
        <w:rPr>
          <w:rFonts w:cs="Arial"/>
          <w:szCs w:val="22"/>
        </w:rPr>
        <w:t>pay the undisputed Charges properly incurred, invoiced and due hereunder up till the date of termination</w:t>
      </w:r>
      <w:r w:rsidR="00C209FF" w:rsidRPr="00C3320D">
        <w:rPr>
          <w:rFonts w:cs="Arial"/>
          <w:szCs w:val="22"/>
        </w:rPr>
        <w:t>; or</w:t>
      </w:r>
    </w:p>
    <w:p w14:paraId="12D57A90" w14:textId="77777777" w:rsidR="008B25B8" w:rsidRPr="00C3320D" w:rsidRDefault="00C209FF" w:rsidP="00D40F55">
      <w:pPr>
        <w:pStyle w:val="Heading4"/>
        <w:spacing w:before="120" w:after="120"/>
        <w:rPr>
          <w:rFonts w:cs="Arial"/>
          <w:szCs w:val="22"/>
        </w:rPr>
      </w:pPr>
      <w:r w:rsidRPr="00C3320D">
        <w:rPr>
          <w:rFonts w:cs="Arial"/>
          <w:szCs w:val="22"/>
        </w:rPr>
        <w:t>where such</w:t>
      </w:r>
      <w:r w:rsidR="008B25B8" w:rsidRPr="00C3320D">
        <w:rPr>
          <w:rFonts w:cs="Arial"/>
          <w:szCs w:val="22"/>
        </w:rPr>
        <w:t xml:space="preserve"> Charges are calculated as a </w:t>
      </w:r>
      <w:r w:rsidR="00C741B5" w:rsidRPr="00C3320D">
        <w:rPr>
          <w:rFonts w:cs="Arial"/>
          <w:szCs w:val="22"/>
        </w:rPr>
        <w:t>f</w:t>
      </w:r>
      <w:r w:rsidR="008B25B8" w:rsidRPr="00C3320D">
        <w:rPr>
          <w:rFonts w:cs="Arial"/>
          <w:szCs w:val="22"/>
        </w:rPr>
        <w:t xml:space="preserve">ixed </w:t>
      </w:r>
      <w:r w:rsidR="00C741B5" w:rsidRPr="00C3320D">
        <w:rPr>
          <w:rFonts w:cs="Arial"/>
          <w:szCs w:val="22"/>
        </w:rPr>
        <w:t>p</w:t>
      </w:r>
      <w:r w:rsidR="008B25B8" w:rsidRPr="00C3320D">
        <w:rPr>
          <w:rFonts w:cs="Arial"/>
          <w:szCs w:val="22"/>
        </w:rPr>
        <w:t xml:space="preserve">rice, pay a pro rata proportion of the </w:t>
      </w:r>
      <w:r w:rsidR="00C741B5" w:rsidRPr="00C3320D">
        <w:rPr>
          <w:rFonts w:cs="Arial"/>
          <w:szCs w:val="22"/>
        </w:rPr>
        <w:t>f</w:t>
      </w:r>
      <w:r w:rsidR="008B25B8" w:rsidRPr="00C3320D">
        <w:rPr>
          <w:rFonts w:cs="Arial"/>
          <w:szCs w:val="22"/>
        </w:rPr>
        <w:t xml:space="preserve">ixed </w:t>
      </w:r>
      <w:r w:rsidR="00C741B5" w:rsidRPr="00C3320D">
        <w:rPr>
          <w:rFonts w:cs="Arial"/>
          <w:szCs w:val="22"/>
        </w:rPr>
        <w:t>p</w:t>
      </w:r>
      <w:r w:rsidR="008B25B8" w:rsidRPr="00C3320D">
        <w:rPr>
          <w:rFonts w:cs="Arial"/>
          <w:szCs w:val="22"/>
        </w:rPr>
        <w:t xml:space="preserve">rice reflecting the degree to which </w:t>
      </w:r>
      <w:r w:rsidR="00F60EC1" w:rsidRPr="00C3320D">
        <w:rPr>
          <w:rFonts w:cs="Arial"/>
          <w:szCs w:val="22"/>
        </w:rPr>
        <w:t>the Ordered Panel Services</w:t>
      </w:r>
      <w:r w:rsidR="000862D6" w:rsidRPr="00C3320D">
        <w:rPr>
          <w:rFonts w:cs="Arial"/>
          <w:szCs w:val="22"/>
        </w:rPr>
        <w:t xml:space="preserve"> relating to the relevant </w:t>
      </w:r>
      <w:r w:rsidR="00C741B5" w:rsidRPr="00C3320D">
        <w:rPr>
          <w:rFonts w:cs="Arial"/>
          <w:szCs w:val="22"/>
        </w:rPr>
        <w:t>f</w:t>
      </w:r>
      <w:r w:rsidR="000862D6" w:rsidRPr="00C3320D">
        <w:rPr>
          <w:rFonts w:cs="Arial"/>
          <w:szCs w:val="22"/>
        </w:rPr>
        <w:t xml:space="preserve">ixed </w:t>
      </w:r>
      <w:r w:rsidR="00C741B5" w:rsidRPr="00C3320D">
        <w:rPr>
          <w:rFonts w:cs="Arial"/>
          <w:szCs w:val="22"/>
        </w:rPr>
        <w:t>p</w:t>
      </w:r>
      <w:r w:rsidR="000862D6" w:rsidRPr="00C3320D">
        <w:rPr>
          <w:rFonts w:cs="Arial"/>
          <w:szCs w:val="22"/>
        </w:rPr>
        <w:t>rice have been performed as at the date of termination.</w:t>
      </w:r>
    </w:p>
    <w:p w14:paraId="22CB95F8" w14:textId="77777777" w:rsidR="00F807DC" w:rsidRPr="00C3320D" w:rsidRDefault="007562F7" w:rsidP="00D40F55">
      <w:pPr>
        <w:pStyle w:val="Heading2"/>
        <w:keepNext/>
        <w:tabs>
          <w:tab w:val="num" w:pos="720"/>
        </w:tabs>
        <w:spacing w:before="120" w:after="120"/>
        <w:ind w:left="720"/>
        <w:rPr>
          <w:rFonts w:cs="Arial"/>
          <w:b/>
          <w:szCs w:val="22"/>
        </w:rPr>
      </w:pPr>
      <w:r w:rsidRPr="00C3320D">
        <w:rPr>
          <w:rFonts w:cs="Arial"/>
          <w:b/>
          <w:szCs w:val="22"/>
        </w:rPr>
        <w:t xml:space="preserve">Termination </w:t>
      </w:r>
      <w:r w:rsidR="0047746C" w:rsidRPr="00C3320D">
        <w:rPr>
          <w:rFonts w:cs="Arial"/>
          <w:b/>
          <w:szCs w:val="22"/>
        </w:rPr>
        <w:t xml:space="preserve">in Relation to </w:t>
      </w:r>
      <w:r w:rsidR="00832B7B" w:rsidRPr="00C3320D">
        <w:rPr>
          <w:rFonts w:cs="Arial"/>
          <w:b/>
          <w:szCs w:val="22"/>
        </w:rPr>
        <w:t>Panel</w:t>
      </w:r>
      <w:r w:rsidRPr="00C3320D">
        <w:rPr>
          <w:rFonts w:cs="Arial"/>
          <w:b/>
          <w:szCs w:val="22"/>
        </w:rPr>
        <w:t xml:space="preserve"> Agreement</w:t>
      </w:r>
    </w:p>
    <w:p w14:paraId="774512A6" w14:textId="77777777" w:rsidR="00F807DC"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terminate the </w:t>
      </w:r>
      <w:r w:rsidR="008C689D" w:rsidRPr="00C3320D">
        <w:rPr>
          <w:rFonts w:cs="Arial"/>
          <w:szCs w:val="22"/>
        </w:rPr>
        <w:t>Legal Services Contract</w:t>
      </w:r>
      <w:r w:rsidRPr="00C3320D">
        <w:rPr>
          <w:rFonts w:cs="Arial"/>
          <w:szCs w:val="22"/>
        </w:rPr>
        <w:t xml:space="preserve"> with immediate effect by giving written notice to the </w:t>
      </w:r>
      <w:r w:rsidR="00151B56" w:rsidRPr="00C3320D">
        <w:rPr>
          <w:rFonts w:cs="Arial"/>
          <w:szCs w:val="22"/>
        </w:rPr>
        <w:t>Supplier</w:t>
      </w:r>
      <w:r w:rsidRPr="00C3320D">
        <w:rPr>
          <w:rFonts w:cs="Arial"/>
          <w:szCs w:val="22"/>
        </w:rPr>
        <w:t xml:space="preserve"> if the </w:t>
      </w:r>
      <w:r w:rsidR="00832B7B" w:rsidRPr="00C3320D">
        <w:rPr>
          <w:rFonts w:cs="Arial"/>
          <w:szCs w:val="22"/>
        </w:rPr>
        <w:t>Panel</w:t>
      </w:r>
      <w:r w:rsidRPr="00C3320D">
        <w:rPr>
          <w:rFonts w:cs="Arial"/>
          <w:szCs w:val="22"/>
        </w:rPr>
        <w:t xml:space="preserve"> Agreement is terminated for any reason whatsoever.</w:t>
      </w:r>
    </w:p>
    <w:p w14:paraId="2FE9560E" w14:textId="77777777" w:rsidR="0047746C" w:rsidRPr="00C3320D" w:rsidRDefault="0047746C" w:rsidP="00D40F55">
      <w:pPr>
        <w:pStyle w:val="Heading2"/>
        <w:keepNext/>
        <w:tabs>
          <w:tab w:val="num" w:pos="720"/>
        </w:tabs>
        <w:spacing w:before="120" w:after="120"/>
        <w:ind w:left="720"/>
        <w:rPr>
          <w:rFonts w:cs="Arial"/>
          <w:b/>
          <w:szCs w:val="22"/>
        </w:rPr>
      </w:pPr>
      <w:r w:rsidRPr="00C3320D">
        <w:rPr>
          <w:rFonts w:cs="Arial"/>
          <w:b/>
          <w:szCs w:val="22"/>
        </w:rPr>
        <w:t>Termination in Relation to Benchmarking</w:t>
      </w:r>
    </w:p>
    <w:p w14:paraId="2597125B" w14:textId="77777777" w:rsidR="0047746C" w:rsidRPr="00C3320D" w:rsidRDefault="0047746C" w:rsidP="00D40F55">
      <w:pPr>
        <w:pStyle w:val="Heading3"/>
        <w:spacing w:before="120" w:after="120"/>
        <w:rPr>
          <w:rFonts w:cs="Arial"/>
          <w:szCs w:val="22"/>
        </w:rPr>
      </w:pPr>
      <w:r w:rsidRPr="00C3320D">
        <w:rPr>
          <w:rFonts w:cs="Arial"/>
          <w:szCs w:val="22"/>
        </w:rPr>
        <w:t xml:space="preserve">The Customer may terminate this Legal Services </w:t>
      </w:r>
      <w:r w:rsidR="00535B33" w:rsidRPr="00C3320D">
        <w:rPr>
          <w:rFonts w:cs="Arial"/>
          <w:szCs w:val="22"/>
        </w:rPr>
        <w:t xml:space="preserve">Contract </w:t>
      </w:r>
      <w:r w:rsidRPr="00C3320D">
        <w:rPr>
          <w:rFonts w:cs="Arial"/>
          <w:szCs w:val="22"/>
        </w:rPr>
        <w:t>with immediate effect by giving written notice to the Supplier if the Supplier refuses or fails to comply with its obligations as set out in paragraphs 1 and 2 of Panel Schedule 12 (Continuous Improvement and Benchmarking).</w:t>
      </w:r>
    </w:p>
    <w:p w14:paraId="2FA7FA89" w14:textId="77777777" w:rsidR="0013473E" w:rsidRPr="00C3320D" w:rsidRDefault="0013473E" w:rsidP="00D40F55">
      <w:pPr>
        <w:pStyle w:val="Heading2"/>
        <w:keepNext/>
        <w:tabs>
          <w:tab w:val="num" w:pos="720"/>
        </w:tabs>
        <w:spacing w:before="120" w:after="120"/>
        <w:ind w:left="720"/>
        <w:rPr>
          <w:rFonts w:cs="Arial"/>
          <w:b/>
          <w:szCs w:val="22"/>
        </w:rPr>
      </w:pPr>
      <w:r w:rsidRPr="00C3320D">
        <w:rPr>
          <w:rFonts w:cs="Arial"/>
          <w:b/>
          <w:szCs w:val="22"/>
        </w:rPr>
        <w:t>Termination in Relation to Variation</w:t>
      </w:r>
    </w:p>
    <w:p w14:paraId="5A432C90" w14:textId="77777777" w:rsidR="0013473E" w:rsidRPr="00C3320D" w:rsidRDefault="0013473E" w:rsidP="00D40F55">
      <w:pPr>
        <w:pStyle w:val="Heading3"/>
        <w:spacing w:before="120" w:after="120"/>
        <w:rPr>
          <w:rFonts w:cs="Arial"/>
          <w:szCs w:val="22"/>
        </w:rPr>
      </w:pPr>
      <w:r w:rsidRPr="00C3320D">
        <w:rPr>
          <w:rFonts w:cs="Arial"/>
          <w:szCs w:val="22"/>
        </w:rPr>
        <w:t xml:space="preserve">The Customer may terminate this </w:t>
      </w:r>
      <w:r w:rsidR="00325324" w:rsidRPr="00C3320D">
        <w:rPr>
          <w:rFonts w:cs="Arial"/>
          <w:szCs w:val="22"/>
        </w:rPr>
        <w:t>Legal Services Contract</w:t>
      </w:r>
      <w:r w:rsidRPr="00C3320D">
        <w:rPr>
          <w:rFonts w:cs="Arial"/>
          <w:szCs w:val="22"/>
        </w:rPr>
        <w:t xml:space="preserve"> with immediate effect by giving written notice to the Supplier for failure of the Parties to agree or the Supplier to implement a variation pursuant to Clause </w:t>
      </w:r>
      <w:r w:rsidRPr="00C3320D">
        <w:rPr>
          <w:rFonts w:cs="Arial"/>
          <w:szCs w:val="22"/>
        </w:rPr>
        <w:fldChar w:fldCharType="begin"/>
      </w:r>
      <w:r w:rsidRPr="00C3320D">
        <w:rPr>
          <w:rFonts w:cs="Arial"/>
          <w:szCs w:val="22"/>
        </w:rPr>
        <w:instrText xml:space="preserve"> REF _Ref460408184 \r \h </w:instrText>
      </w:r>
      <w:r w:rsidR="007235E9" w:rsidRPr="00C3320D">
        <w:rPr>
          <w:rFonts w:cs="Arial"/>
          <w:szCs w:val="22"/>
        </w:rPr>
        <w:instrText xml:space="preserve"> \* MERGEFORMAT </w:instrText>
      </w:r>
      <w:r w:rsidRPr="00C3320D">
        <w:rPr>
          <w:rFonts w:cs="Arial"/>
          <w:szCs w:val="22"/>
        </w:rPr>
      </w:r>
      <w:r w:rsidRPr="00C3320D">
        <w:rPr>
          <w:rFonts w:cs="Arial"/>
          <w:szCs w:val="22"/>
        </w:rPr>
        <w:fldChar w:fldCharType="separate"/>
      </w:r>
      <w:r w:rsidR="006A3A26" w:rsidRPr="00C3320D">
        <w:rPr>
          <w:rFonts w:cs="Arial"/>
          <w:szCs w:val="22"/>
        </w:rPr>
        <w:t>4.1.3</w:t>
      </w:r>
      <w:r w:rsidRPr="00C3320D">
        <w:rPr>
          <w:rFonts w:cs="Arial"/>
          <w:szCs w:val="22"/>
        </w:rPr>
        <w:fldChar w:fldCharType="end"/>
      </w:r>
      <w:r w:rsidRPr="00C3320D">
        <w:rPr>
          <w:rFonts w:cs="Arial"/>
          <w:szCs w:val="22"/>
        </w:rPr>
        <w:t>.</w:t>
      </w:r>
    </w:p>
    <w:p w14:paraId="5E118580" w14:textId="77777777" w:rsidR="003554C5" w:rsidRPr="00C3320D" w:rsidRDefault="007562F7" w:rsidP="00D40F55">
      <w:pPr>
        <w:pStyle w:val="Heading2"/>
        <w:keepNext/>
        <w:tabs>
          <w:tab w:val="num" w:pos="720"/>
        </w:tabs>
        <w:spacing w:before="120" w:after="120"/>
        <w:ind w:left="720"/>
        <w:rPr>
          <w:rFonts w:cs="Arial"/>
          <w:b/>
          <w:szCs w:val="22"/>
        </w:rPr>
      </w:pPr>
      <w:r w:rsidRPr="00C3320D">
        <w:rPr>
          <w:rFonts w:cs="Arial"/>
          <w:b/>
          <w:szCs w:val="22"/>
        </w:rPr>
        <w:t>Partial Termination</w:t>
      </w:r>
    </w:p>
    <w:p w14:paraId="613B5CA2" w14:textId="77777777" w:rsidR="003554C5" w:rsidRPr="00C3320D" w:rsidRDefault="00E100C3" w:rsidP="00D40F55">
      <w:pPr>
        <w:pStyle w:val="Heading3"/>
        <w:spacing w:before="120" w:after="120"/>
        <w:rPr>
          <w:rFonts w:cs="Arial"/>
          <w:szCs w:val="22"/>
        </w:rPr>
      </w:pPr>
      <w:r w:rsidRPr="00C3320D">
        <w:rPr>
          <w:rFonts w:cs="Arial"/>
          <w:szCs w:val="22"/>
        </w:rPr>
        <w:t>Where t</w:t>
      </w:r>
      <w:r w:rsidR="007562F7" w:rsidRPr="00C3320D">
        <w:rPr>
          <w:rFonts w:cs="Arial"/>
          <w:szCs w:val="22"/>
        </w:rPr>
        <w:t xml:space="preserve">he </w:t>
      </w:r>
      <w:r w:rsidR="00C158E8" w:rsidRPr="00C3320D">
        <w:rPr>
          <w:rFonts w:cs="Arial"/>
          <w:szCs w:val="22"/>
        </w:rPr>
        <w:t>Customer</w:t>
      </w:r>
      <w:r w:rsidR="007562F7" w:rsidRPr="00C3320D">
        <w:rPr>
          <w:rFonts w:cs="Arial"/>
          <w:szCs w:val="22"/>
        </w:rPr>
        <w:t xml:space="preserve"> is entitled to terminate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pursuant to this </w:t>
      </w:r>
      <w:r w:rsidR="00E6002D" w:rsidRPr="00C3320D">
        <w:rPr>
          <w:rFonts w:cs="Arial"/>
          <w:szCs w:val="22"/>
        </w:rPr>
        <w:t>Clause </w:t>
      </w:r>
      <w:r w:rsidR="00C741B5" w:rsidRPr="00C3320D">
        <w:rPr>
          <w:rFonts w:cs="Arial"/>
          <w:szCs w:val="22"/>
        </w:rPr>
        <w:t>11</w:t>
      </w:r>
      <w:r w:rsidRPr="00C3320D">
        <w:rPr>
          <w:rFonts w:cs="Arial"/>
          <w:szCs w:val="22"/>
        </w:rPr>
        <w:t xml:space="preserve">, the </w:t>
      </w:r>
      <w:r w:rsidR="00C158E8" w:rsidRPr="00C3320D">
        <w:rPr>
          <w:rFonts w:cs="Arial"/>
          <w:szCs w:val="22"/>
        </w:rPr>
        <w:t>Customer</w:t>
      </w:r>
      <w:r w:rsidRPr="00C3320D">
        <w:rPr>
          <w:rFonts w:cs="Arial"/>
          <w:szCs w:val="22"/>
        </w:rPr>
        <w:t xml:space="preserve"> shall be entitled to terminate all or part of the </w:t>
      </w:r>
      <w:r w:rsidR="008C689D" w:rsidRPr="00C3320D">
        <w:rPr>
          <w:rFonts w:cs="Arial"/>
          <w:szCs w:val="22"/>
        </w:rPr>
        <w:t>Legal Services Contract</w:t>
      </w:r>
      <w:r w:rsidR="007562F7" w:rsidRPr="00C3320D">
        <w:rPr>
          <w:rFonts w:cs="Arial"/>
          <w:szCs w:val="22"/>
        </w:rPr>
        <w:t xml:space="preserve"> provided always that the parts of </w:t>
      </w:r>
      <w:r w:rsidR="0013772A" w:rsidRPr="00C3320D">
        <w:rPr>
          <w:rFonts w:cs="Arial"/>
          <w:szCs w:val="22"/>
        </w:rPr>
        <w:t xml:space="preserve">the </w:t>
      </w:r>
      <w:r w:rsidR="008C689D" w:rsidRPr="00C3320D">
        <w:rPr>
          <w:rFonts w:cs="Arial"/>
          <w:szCs w:val="22"/>
        </w:rPr>
        <w:t>Legal Services Contract</w:t>
      </w:r>
      <w:r w:rsidR="007562F7" w:rsidRPr="00C3320D">
        <w:rPr>
          <w:rFonts w:cs="Arial"/>
          <w:szCs w:val="22"/>
        </w:rPr>
        <w:t xml:space="preserve"> not terminated can operate effectively to deliver the intended purpose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or a part thereof</w:t>
      </w:r>
      <w:r w:rsidR="007562F7" w:rsidRPr="00C3320D">
        <w:rPr>
          <w:rFonts w:cs="Arial"/>
          <w:szCs w:val="22"/>
        </w:rPr>
        <w:t>.</w:t>
      </w:r>
    </w:p>
    <w:p w14:paraId="3D5DAA96" w14:textId="77777777" w:rsidR="00302877" w:rsidRPr="00C3320D" w:rsidRDefault="00377439" w:rsidP="00D40F55">
      <w:pPr>
        <w:pStyle w:val="Heading2"/>
        <w:keepNext/>
        <w:tabs>
          <w:tab w:val="num" w:pos="720"/>
        </w:tabs>
        <w:spacing w:before="120" w:after="120"/>
        <w:ind w:left="720"/>
        <w:rPr>
          <w:rFonts w:cs="Arial"/>
          <w:b/>
          <w:szCs w:val="22"/>
        </w:rPr>
      </w:pPr>
      <w:r w:rsidRPr="00C3320D">
        <w:rPr>
          <w:rFonts w:cs="Arial"/>
          <w:b/>
          <w:szCs w:val="22"/>
        </w:rPr>
        <w:t>Termination in Relation to Call Off Guarantee</w:t>
      </w:r>
    </w:p>
    <w:p w14:paraId="4D66205F" w14:textId="2ED6D037" w:rsidR="00302877" w:rsidRPr="00C3320D" w:rsidRDefault="00302877" w:rsidP="00D40F55">
      <w:pPr>
        <w:pStyle w:val="Heading3"/>
        <w:spacing w:before="120" w:after="120"/>
        <w:rPr>
          <w:rFonts w:cs="Arial"/>
          <w:szCs w:val="22"/>
        </w:rPr>
      </w:pPr>
      <w:r w:rsidRPr="00C3320D">
        <w:rPr>
          <w:rFonts w:cs="Arial"/>
          <w:szCs w:val="22"/>
        </w:rPr>
        <w:t xml:space="preserve">Where this Legal Services Contract is conditional upon the Supplier procuring a Call Off Guarantee pursuant to </w:t>
      </w:r>
      <w:r w:rsidR="00755818" w:rsidRPr="00C3320D">
        <w:rPr>
          <w:rFonts w:cs="Arial"/>
          <w:szCs w:val="22"/>
        </w:rPr>
        <w:t>Clause 10</w:t>
      </w:r>
      <w:r w:rsidRPr="00C3320D">
        <w:rPr>
          <w:rFonts w:cs="Arial"/>
          <w:szCs w:val="22"/>
        </w:rPr>
        <w:t>, the Customer may terminate this Legal Services Contract by issuing a termination notice in writing to the Supplier where:</w:t>
      </w:r>
    </w:p>
    <w:p w14:paraId="61F4BB38" w14:textId="77777777" w:rsidR="00302877" w:rsidRPr="00C3320D" w:rsidRDefault="00302877" w:rsidP="00D40F55">
      <w:pPr>
        <w:pStyle w:val="Heading4"/>
        <w:spacing w:before="120" w:after="120"/>
        <w:rPr>
          <w:rFonts w:cs="Arial"/>
          <w:szCs w:val="22"/>
        </w:rPr>
      </w:pPr>
      <w:r w:rsidRPr="00C3320D">
        <w:rPr>
          <w:rFonts w:cs="Arial"/>
          <w:szCs w:val="22"/>
        </w:rPr>
        <w:t xml:space="preserve">the Call Off Guarantor withdraws the Call Off Guarantee for any reason whatsoever; </w:t>
      </w:r>
    </w:p>
    <w:p w14:paraId="04BF43F7" w14:textId="77777777" w:rsidR="00302877" w:rsidRPr="00C3320D" w:rsidRDefault="00302877" w:rsidP="00D40F55">
      <w:pPr>
        <w:pStyle w:val="Heading4"/>
        <w:spacing w:before="120" w:after="120"/>
        <w:rPr>
          <w:rFonts w:cs="Arial"/>
          <w:szCs w:val="22"/>
        </w:rPr>
      </w:pPr>
      <w:r w:rsidRPr="00C3320D">
        <w:rPr>
          <w:rFonts w:cs="Arial"/>
          <w:szCs w:val="22"/>
        </w:rPr>
        <w:t xml:space="preserve">the Call Off Guarantor is in breach or anticipatory breach of the Call Off Guarantee; </w:t>
      </w:r>
    </w:p>
    <w:p w14:paraId="389F0E6F" w14:textId="77777777" w:rsidR="00302877" w:rsidRPr="00C3320D" w:rsidRDefault="00302877" w:rsidP="00D40F55">
      <w:pPr>
        <w:pStyle w:val="Heading4"/>
        <w:spacing w:before="120" w:after="120"/>
        <w:rPr>
          <w:rFonts w:cs="Arial"/>
          <w:szCs w:val="22"/>
        </w:rPr>
      </w:pPr>
      <w:r w:rsidRPr="00C3320D">
        <w:rPr>
          <w:rFonts w:cs="Arial"/>
          <w:szCs w:val="22"/>
        </w:rPr>
        <w:t>an Insolvency Event occurs in respect of the Call Off Guarantor; or</w:t>
      </w:r>
    </w:p>
    <w:p w14:paraId="48F9788A" w14:textId="77777777" w:rsidR="00302877" w:rsidRPr="00C3320D" w:rsidRDefault="00302877" w:rsidP="00D40F55">
      <w:pPr>
        <w:pStyle w:val="Heading4"/>
        <w:spacing w:before="120" w:after="120"/>
        <w:rPr>
          <w:rFonts w:cs="Arial"/>
          <w:szCs w:val="22"/>
        </w:rPr>
      </w:pPr>
      <w:r w:rsidRPr="00C3320D">
        <w:rPr>
          <w:rFonts w:cs="Arial"/>
          <w:szCs w:val="22"/>
        </w:rPr>
        <w:t>the Call Off Guarantee becomes invalid or unenforceable for any reason whatsoever,</w:t>
      </w:r>
    </w:p>
    <w:p w14:paraId="25921329" w14:textId="77777777" w:rsidR="00302877" w:rsidRPr="00C3320D" w:rsidRDefault="00302877" w:rsidP="00D40F55">
      <w:pPr>
        <w:pStyle w:val="GPSL3Indent"/>
        <w:tabs>
          <w:tab w:val="clear" w:pos="2127"/>
          <w:tab w:val="left" w:pos="1418"/>
        </w:tabs>
        <w:ind w:left="1418"/>
        <w:rPr>
          <w:rFonts w:eastAsia="STZhongsong"/>
          <w:lang w:val="en-GB"/>
        </w:rPr>
      </w:pPr>
      <w:r w:rsidRPr="00C3320D">
        <w:rPr>
          <w:rFonts w:eastAsia="STZhongsong"/>
          <w:lang w:val="en-GB"/>
        </w:rPr>
        <w:t>and in each case the Call Off Guarantee (as applicable) is not replaced by an alternative guarantee agreement acceptable to the Customer; or</w:t>
      </w:r>
    </w:p>
    <w:p w14:paraId="6FF5DB3E" w14:textId="77777777" w:rsidR="00302877" w:rsidRPr="00C3320D" w:rsidRDefault="00302877" w:rsidP="00D40F55">
      <w:pPr>
        <w:pStyle w:val="Heading4"/>
        <w:spacing w:before="120" w:after="120"/>
        <w:rPr>
          <w:rFonts w:cs="Arial"/>
          <w:szCs w:val="22"/>
        </w:rPr>
      </w:pPr>
      <w:r w:rsidRPr="00C3320D">
        <w:rPr>
          <w:rFonts w:cs="Arial"/>
          <w:szCs w:val="22"/>
        </w:rPr>
        <w:t xml:space="preserve">the Supplier fails to provide the documentation required by Clause </w:t>
      </w:r>
      <w:r w:rsidRPr="00C3320D">
        <w:rPr>
          <w:rFonts w:cs="Arial"/>
          <w:szCs w:val="22"/>
        </w:rPr>
        <w:fldChar w:fldCharType="begin"/>
      </w:r>
      <w:r w:rsidRPr="00C3320D">
        <w:rPr>
          <w:rFonts w:cs="Arial"/>
          <w:szCs w:val="22"/>
        </w:rPr>
        <w:instrText xml:space="preserve"> REF _Ref358971011 \r \h  \* MERGEFORMAT </w:instrText>
      </w:r>
      <w:r w:rsidRPr="00C3320D">
        <w:rPr>
          <w:rFonts w:cs="Arial"/>
          <w:szCs w:val="22"/>
        </w:rPr>
      </w:r>
      <w:r w:rsidRPr="00C3320D">
        <w:rPr>
          <w:rFonts w:cs="Arial"/>
          <w:szCs w:val="22"/>
        </w:rPr>
        <w:fldChar w:fldCharType="separate"/>
      </w:r>
      <w:r w:rsidR="006A3A26" w:rsidRPr="00C3320D">
        <w:rPr>
          <w:rFonts w:cs="Arial"/>
          <w:szCs w:val="22"/>
        </w:rPr>
        <w:t>10.6</w:t>
      </w:r>
      <w:r w:rsidRPr="00C3320D">
        <w:rPr>
          <w:rFonts w:cs="Arial"/>
          <w:szCs w:val="22"/>
        </w:rPr>
        <w:fldChar w:fldCharType="end"/>
      </w:r>
      <w:r w:rsidRPr="00C3320D">
        <w:rPr>
          <w:rFonts w:cs="Arial"/>
          <w:szCs w:val="22"/>
        </w:rPr>
        <w:t xml:space="preserve"> by the date so specified by the Customer.</w:t>
      </w:r>
    </w:p>
    <w:p w14:paraId="45E8C113" w14:textId="77777777" w:rsidR="00302877" w:rsidRPr="00C3320D" w:rsidRDefault="00302877" w:rsidP="00D40F55">
      <w:pPr>
        <w:pStyle w:val="Heading3"/>
        <w:spacing w:before="120" w:after="120"/>
        <w:ind w:left="1418" w:hanging="851"/>
        <w:rPr>
          <w:rFonts w:cs="Arial"/>
          <w:szCs w:val="22"/>
        </w:rPr>
      </w:pPr>
    </w:p>
    <w:p w14:paraId="0D43D0F2" w14:textId="77777777" w:rsidR="00F807DC" w:rsidRPr="00C3320D" w:rsidRDefault="007562F7" w:rsidP="00D40F55">
      <w:pPr>
        <w:pStyle w:val="Heading1"/>
        <w:keepNext/>
        <w:spacing w:before="120" w:after="120"/>
        <w:rPr>
          <w:rFonts w:cs="Arial"/>
          <w:szCs w:val="22"/>
        </w:rPr>
      </w:pPr>
      <w:bookmarkStart w:id="147" w:name="_Ref313370007"/>
      <w:bookmarkStart w:id="148" w:name="_Toc461702401"/>
      <w:r w:rsidRPr="00C3320D">
        <w:rPr>
          <w:rFonts w:cs="Arial"/>
          <w:szCs w:val="22"/>
        </w:rPr>
        <w:lastRenderedPageBreak/>
        <w:t>CONSEQUENCES OF EXPIRY OR TERMINATION</w:t>
      </w:r>
      <w:bookmarkEnd w:id="147"/>
      <w:bookmarkEnd w:id="148"/>
    </w:p>
    <w:p w14:paraId="7DB37B9F" w14:textId="77777777" w:rsidR="00527E29" w:rsidRPr="00C3320D" w:rsidRDefault="00A14D96" w:rsidP="00D40F55">
      <w:pPr>
        <w:pStyle w:val="Heading2"/>
        <w:tabs>
          <w:tab w:val="num" w:pos="720"/>
        </w:tabs>
        <w:spacing w:before="120" w:after="120"/>
        <w:ind w:left="720"/>
        <w:rPr>
          <w:rFonts w:cs="Arial"/>
          <w:szCs w:val="22"/>
        </w:rPr>
      </w:pPr>
      <w:r w:rsidRPr="00C3320D">
        <w:rPr>
          <w:rFonts w:cs="Arial"/>
          <w:szCs w:val="22"/>
        </w:rPr>
        <w:t>Subject to Clause </w:t>
      </w:r>
      <w:r w:rsidR="00CC295E" w:rsidRPr="00C3320D">
        <w:rPr>
          <w:rFonts w:cs="Arial"/>
          <w:szCs w:val="22"/>
        </w:rPr>
        <w:t>12</w:t>
      </w:r>
      <w:r w:rsidRPr="00C3320D">
        <w:rPr>
          <w:rFonts w:cs="Arial"/>
          <w:szCs w:val="22"/>
        </w:rPr>
        <w:t>.2, w</w:t>
      </w:r>
      <w:r w:rsidR="007562F7" w:rsidRPr="00C3320D">
        <w:rPr>
          <w:rFonts w:cs="Arial"/>
          <w:szCs w:val="22"/>
        </w:rPr>
        <w:t xml:space="preserve">here the </w:t>
      </w:r>
      <w:r w:rsidR="00C158E8" w:rsidRPr="00C3320D">
        <w:rPr>
          <w:rFonts w:cs="Arial"/>
          <w:szCs w:val="22"/>
        </w:rPr>
        <w:t>Customer</w:t>
      </w:r>
      <w:r w:rsidR="007562F7" w:rsidRPr="00C3320D">
        <w:rPr>
          <w:rFonts w:cs="Arial"/>
          <w:szCs w:val="22"/>
        </w:rPr>
        <w:t xml:space="preserve"> terminates the </w:t>
      </w:r>
      <w:r w:rsidR="008C689D" w:rsidRPr="00C3320D">
        <w:rPr>
          <w:rFonts w:cs="Arial"/>
          <w:szCs w:val="22"/>
        </w:rPr>
        <w:t>Legal Services Contract</w:t>
      </w:r>
      <w:r w:rsidR="007562F7" w:rsidRPr="00C3320D">
        <w:rPr>
          <w:rFonts w:cs="Arial"/>
          <w:szCs w:val="22"/>
        </w:rPr>
        <w:t xml:space="preserve"> </w:t>
      </w:r>
      <w:r w:rsidR="00F26B34" w:rsidRPr="00C3320D">
        <w:rPr>
          <w:rFonts w:cs="Arial"/>
          <w:szCs w:val="22"/>
        </w:rPr>
        <w:t xml:space="preserve">pursuant to </w:t>
      </w:r>
      <w:r w:rsidR="00E6002D" w:rsidRPr="00C3320D">
        <w:rPr>
          <w:rFonts w:cs="Arial"/>
          <w:szCs w:val="22"/>
        </w:rPr>
        <w:t>Clause </w:t>
      </w:r>
      <w:r w:rsidR="00CC295E" w:rsidRPr="00C3320D">
        <w:rPr>
          <w:rFonts w:cs="Arial"/>
          <w:szCs w:val="22"/>
        </w:rPr>
        <w:t>11</w:t>
      </w:r>
      <w:r w:rsidR="0007028E" w:rsidRPr="00C3320D">
        <w:rPr>
          <w:rFonts w:cs="Arial"/>
          <w:szCs w:val="22"/>
        </w:rPr>
        <w:t xml:space="preserve"> </w:t>
      </w:r>
      <w:r w:rsidR="00F26B34" w:rsidRPr="00C3320D">
        <w:rPr>
          <w:rFonts w:cs="Arial"/>
          <w:szCs w:val="22"/>
        </w:rPr>
        <w:t>(Termination</w:t>
      </w:r>
      <w:r w:rsidR="00BB37E1" w:rsidRPr="00C3320D">
        <w:rPr>
          <w:rFonts w:cs="Arial"/>
          <w:szCs w:val="22"/>
        </w:rPr>
        <w:t xml:space="preserve">) </w:t>
      </w:r>
      <w:r w:rsidR="007562F7" w:rsidRPr="00C3320D">
        <w:rPr>
          <w:rFonts w:cs="Arial"/>
          <w:szCs w:val="22"/>
        </w:rPr>
        <w:t xml:space="preserve">and then makes other arrangements for the supply of the </w:t>
      </w:r>
      <w:r w:rsidR="00162C54" w:rsidRPr="00C3320D">
        <w:rPr>
          <w:rFonts w:cs="Arial"/>
          <w:szCs w:val="22"/>
        </w:rPr>
        <w:t>Services</w:t>
      </w:r>
      <w:r w:rsidR="00527E29" w:rsidRPr="00C3320D">
        <w:rPr>
          <w:rFonts w:cs="Arial"/>
          <w:szCs w:val="22"/>
        </w:rPr>
        <w:t>:</w:t>
      </w:r>
    </w:p>
    <w:p w14:paraId="699A8D4D" w14:textId="77777777" w:rsidR="00527E29" w:rsidRPr="00C3320D" w:rsidRDefault="007562F7" w:rsidP="00D40F55">
      <w:pPr>
        <w:pStyle w:val="Heading3"/>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recover from the </w:t>
      </w:r>
      <w:r w:rsidR="00151B56" w:rsidRPr="00C3320D">
        <w:rPr>
          <w:rFonts w:cs="Arial"/>
          <w:szCs w:val="22"/>
        </w:rPr>
        <w:t>Supplier</w:t>
      </w:r>
      <w:r w:rsidRPr="00C3320D">
        <w:rPr>
          <w:rFonts w:cs="Arial"/>
          <w:szCs w:val="22"/>
        </w:rPr>
        <w:t xml:space="preserve"> the cost reasonably incurred in making those other arrangements and any additional expenditure incurred by the </w:t>
      </w:r>
      <w:r w:rsidR="00C158E8" w:rsidRPr="00C3320D">
        <w:rPr>
          <w:rFonts w:cs="Arial"/>
          <w:szCs w:val="22"/>
        </w:rPr>
        <w:t>Customer</w:t>
      </w:r>
      <w:r w:rsidRPr="00C3320D">
        <w:rPr>
          <w:rFonts w:cs="Arial"/>
          <w:szCs w:val="22"/>
        </w:rPr>
        <w:t xml:space="preserve"> </w:t>
      </w:r>
      <w:r w:rsidR="009B0F73" w:rsidRPr="00C3320D">
        <w:rPr>
          <w:rFonts w:cs="Arial"/>
          <w:szCs w:val="22"/>
        </w:rPr>
        <w:t xml:space="preserve">in securing the </w:t>
      </w:r>
      <w:r w:rsidR="00162C54" w:rsidRPr="00C3320D">
        <w:rPr>
          <w:rFonts w:cs="Arial"/>
          <w:szCs w:val="22"/>
        </w:rPr>
        <w:t>Services</w:t>
      </w:r>
      <w:r w:rsidR="00706BB4" w:rsidRPr="00C3320D">
        <w:rPr>
          <w:rFonts w:cs="Arial"/>
          <w:szCs w:val="22"/>
        </w:rPr>
        <w:t xml:space="preserve"> </w:t>
      </w:r>
      <w:r w:rsidR="009B0F73" w:rsidRPr="00C3320D">
        <w:rPr>
          <w:rFonts w:cs="Arial"/>
          <w:szCs w:val="22"/>
        </w:rPr>
        <w:t xml:space="preserve">in accordance with the requirements of the </w:t>
      </w:r>
      <w:r w:rsidR="008C689D" w:rsidRPr="00C3320D">
        <w:rPr>
          <w:rFonts w:cs="Arial"/>
          <w:szCs w:val="22"/>
        </w:rPr>
        <w:t>Legal Services Contract</w:t>
      </w:r>
      <w:r w:rsidR="00527E29" w:rsidRPr="00C3320D">
        <w:rPr>
          <w:rFonts w:cs="Arial"/>
          <w:szCs w:val="22"/>
        </w:rPr>
        <w:t>;</w:t>
      </w:r>
    </w:p>
    <w:p w14:paraId="692BBDA1" w14:textId="77777777" w:rsidR="00527E29" w:rsidRPr="00C3320D" w:rsidRDefault="00527E29" w:rsidP="00D40F55">
      <w:pPr>
        <w:pStyle w:val="Heading3"/>
        <w:spacing w:before="120" w:after="120"/>
        <w:rPr>
          <w:rFonts w:cs="Arial"/>
          <w:szCs w:val="22"/>
        </w:rPr>
      </w:pPr>
      <w:r w:rsidRPr="00C3320D">
        <w:rPr>
          <w:rFonts w:cs="Arial"/>
          <w:szCs w:val="22"/>
        </w:rPr>
        <w:t>t</w:t>
      </w:r>
      <w:r w:rsidR="007562F7" w:rsidRPr="00C3320D">
        <w:rPr>
          <w:rFonts w:cs="Arial"/>
          <w:szCs w:val="22"/>
        </w:rPr>
        <w:t xml:space="preserve">he </w:t>
      </w:r>
      <w:r w:rsidR="00C158E8" w:rsidRPr="00C3320D">
        <w:rPr>
          <w:rFonts w:cs="Arial"/>
          <w:szCs w:val="22"/>
        </w:rPr>
        <w:t>Customer</w:t>
      </w:r>
      <w:r w:rsidR="007562F7" w:rsidRPr="00C3320D">
        <w:rPr>
          <w:rFonts w:cs="Arial"/>
          <w:szCs w:val="22"/>
        </w:rPr>
        <w:t xml:space="preserve"> shall take all reasonable steps to mitigate such additional expenditure</w:t>
      </w:r>
      <w:r w:rsidRPr="00C3320D">
        <w:rPr>
          <w:rFonts w:cs="Arial"/>
          <w:szCs w:val="22"/>
        </w:rPr>
        <w:t>; and</w:t>
      </w:r>
    </w:p>
    <w:p w14:paraId="4E16B097" w14:textId="77777777" w:rsidR="00F807DC" w:rsidRPr="00C3320D" w:rsidRDefault="007562F7" w:rsidP="00D40F55">
      <w:pPr>
        <w:pStyle w:val="Heading3"/>
        <w:spacing w:before="120" w:after="120"/>
        <w:rPr>
          <w:rFonts w:cs="Arial"/>
          <w:szCs w:val="22"/>
        </w:rPr>
      </w:pPr>
      <w:r w:rsidRPr="00C3320D">
        <w:rPr>
          <w:rFonts w:cs="Arial"/>
          <w:szCs w:val="22"/>
        </w:rPr>
        <w:t xml:space="preserve">no further payments shall be payable by the </w:t>
      </w:r>
      <w:r w:rsidR="00C158E8" w:rsidRPr="00C3320D">
        <w:rPr>
          <w:rFonts w:cs="Arial"/>
          <w:szCs w:val="22"/>
        </w:rPr>
        <w:t>Customer</w:t>
      </w:r>
      <w:r w:rsidRPr="00C3320D">
        <w:rPr>
          <w:rFonts w:cs="Arial"/>
          <w:szCs w:val="22"/>
        </w:rPr>
        <w:t xml:space="preserve"> to the </w:t>
      </w:r>
      <w:r w:rsidR="00151B56" w:rsidRPr="00C3320D">
        <w:rPr>
          <w:rFonts w:cs="Arial"/>
          <w:szCs w:val="22"/>
        </w:rPr>
        <w:t>Supplier</w:t>
      </w:r>
      <w:r w:rsidRPr="00C3320D">
        <w:rPr>
          <w:rFonts w:cs="Arial"/>
          <w:szCs w:val="22"/>
        </w:rPr>
        <w:t xml:space="preserve"> until the </w:t>
      </w:r>
      <w:r w:rsidR="00C158E8" w:rsidRPr="00C3320D">
        <w:rPr>
          <w:rFonts w:cs="Arial"/>
          <w:szCs w:val="22"/>
        </w:rPr>
        <w:t>Customer</w:t>
      </w:r>
      <w:r w:rsidRPr="00C3320D">
        <w:rPr>
          <w:rFonts w:cs="Arial"/>
          <w:szCs w:val="22"/>
        </w:rPr>
        <w:t xml:space="preserve"> has established the final cost of making those other arrangements</w:t>
      </w:r>
      <w:r w:rsidR="00527E29" w:rsidRPr="00C3320D">
        <w:rPr>
          <w:rFonts w:cs="Arial"/>
          <w:szCs w:val="22"/>
        </w:rPr>
        <w:t xml:space="preserve">, whereupon the </w:t>
      </w:r>
      <w:r w:rsidR="00C158E8" w:rsidRPr="00C3320D">
        <w:rPr>
          <w:rFonts w:cs="Arial"/>
          <w:szCs w:val="22"/>
        </w:rPr>
        <w:t>Customer</w:t>
      </w:r>
      <w:r w:rsidR="00527E29" w:rsidRPr="00C3320D">
        <w:rPr>
          <w:rFonts w:cs="Arial"/>
          <w:szCs w:val="22"/>
        </w:rPr>
        <w:t xml:space="preserve"> shall be entitled to deduct an amount equal to the final cost of such other arrangements</w:t>
      </w:r>
      <w:r w:rsidR="0086551D" w:rsidRPr="00C3320D">
        <w:rPr>
          <w:rFonts w:cs="Arial"/>
          <w:szCs w:val="22"/>
        </w:rPr>
        <w:t xml:space="preserve"> </w:t>
      </w:r>
      <w:r w:rsidR="00527E29" w:rsidRPr="00C3320D">
        <w:rPr>
          <w:rFonts w:cs="Arial"/>
          <w:szCs w:val="22"/>
        </w:rPr>
        <w:t xml:space="preserve">from the further payments then due to the </w:t>
      </w:r>
      <w:r w:rsidR="00151B56" w:rsidRPr="00C3320D">
        <w:rPr>
          <w:rFonts w:cs="Arial"/>
          <w:szCs w:val="22"/>
        </w:rPr>
        <w:t>Supplier</w:t>
      </w:r>
      <w:r w:rsidRPr="00C3320D">
        <w:rPr>
          <w:rFonts w:cs="Arial"/>
          <w:szCs w:val="22"/>
        </w:rPr>
        <w:t>.</w:t>
      </w:r>
    </w:p>
    <w:p w14:paraId="5781684C" w14:textId="77777777" w:rsidR="00A14D96" w:rsidRPr="00C3320D" w:rsidRDefault="00A14D96" w:rsidP="00D40F55">
      <w:pPr>
        <w:pStyle w:val="Heading2"/>
        <w:keepNext/>
        <w:tabs>
          <w:tab w:val="num" w:pos="720"/>
        </w:tabs>
        <w:spacing w:before="120" w:after="120"/>
        <w:ind w:left="720"/>
        <w:rPr>
          <w:rFonts w:cs="Arial"/>
          <w:szCs w:val="22"/>
        </w:rPr>
      </w:pPr>
      <w:r w:rsidRPr="00C3320D">
        <w:rPr>
          <w:rFonts w:cs="Arial"/>
          <w:szCs w:val="22"/>
        </w:rPr>
        <w:t xml:space="preserve">Clause </w:t>
      </w:r>
      <w:r w:rsidR="00CC295E" w:rsidRPr="00C3320D">
        <w:rPr>
          <w:rFonts w:cs="Arial"/>
          <w:szCs w:val="22"/>
        </w:rPr>
        <w:t>12</w:t>
      </w:r>
      <w:r w:rsidRPr="00C3320D">
        <w:rPr>
          <w:rFonts w:cs="Arial"/>
          <w:szCs w:val="22"/>
        </w:rPr>
        <w:t xml:space="preserve">.1 shall not apply where the </w:t>
      </w:r>
      <w:r w:rsidR="00C158E8" w:rsidRPr="00C3320D">
        <w:rPr>
          <w:rFonts w:cs="Arial"/>
          <w:szCs w:val="22"/>
        </w:rPr>
        <w:t>Customer</w:t>
      </w:r>
      <w:r w:rsidRPr="00C3320D">
        <w:rPr>
          <w:rFonts w:cs="Arial"/>
          <w:szCs w:val="22"/>
        </w:rPr>
        <w:t xml:space="preserve"> terminates the </w:t>
      </w:r>
      <w:r w:rsidR="008C689D" w:rsidRPr="00C3320D">
        <w:rPr>
          <w:rFonts w:cs="Arial"/>
          <w:szCs w:val="22"/>
        </w:rPr>
        <w:t>Legal Services Contract</w:t>
      </w:r>
      <w:r w:rsidRPr="00C3320D">
        <w:rPr>
          <w:rFonts w:cs="Arial"/>
          <w:szCs w:val="22"/>
        </w:rPr>
        <w:t>:</w:t>
      </w:r>
    </w:p>
    <w:p w14:paraId="1A8B047A" w14:textId="77777777" w:rsidR="00A14D96" w:rsidRPr="00C3320D" w:rsidRDefault="0035256A" w:rsidP="00D40F55">
      <w:pPr>
        <w:pStyle w:val="Heading3"/>
        <w:spacing w:before="120" w:after="120"/>
        <w:rPr>
          <w:rFonts w:cs="Arial"/>
          <w:szCs w:val="22"/>
        </w:rPr>
      </w:pPr>
      <w:r w:rsidRPr="00C3320D">
        <w:rPr>
          <w:rFonts w:cs="Arial"/>
          <w:szCs w:val="22"/>
        </w:rPr>
        <w:t xml:space="preserve">solely </w:t>
      </w:r>
      <w:r w:rsidR="00A14D96" w:rsidRPr="00C3320D">
        <w:rPr>
          <w:rFonts w:cs="Arial"/>
          <w:szCs w:val="22"/>
        </w:rPr>
        <w:t>pursuant to Clause </w:t>
      </w:r>
      <w:r w:rsidR="00EC1A50" w:rsidRPr="00C3320D">
        <w:rPr>
          <w:rFonts w:cs="Arial"/>
          <w:szCs w:val="22"/>
        </w:rPr>
        <w:t>1</w:t>
      </w:r>
      <w:r w:rsidR="00CC295E" w:rsidRPr="00C3320D">
        <w:rPr>
          <w:rFonts w:cs="Arial"/>
          <w:szCs w:val="22"/>
        </w:rPr>
        <w:t>1</w:t>
      </w:r>
      <w:r w:rsidR="008C23FB" w:rsidRPr="00C3320D">
        <w:rPr>
          <w:rFonts w:cs="Arial"/>
          <w:szCs w:val="22"/>
        </w:rPr>
        <w:t>.3 or Clause </w:t>
      </w:r>
      <w:r w:rsidR="00EC1A50" w:rsidRPr="00C3320D">
        <w:rPr>
          <w:rFonts w:cs="Arial"/>
          <w:szCs w:val="22"/>
        </w:rPr>
        <w:t>1</w:t>
      </w:r>
      <w:r w:rsidR="00CC295E" w:rsidRPr="00C3320D">
        <w:rPr>
          <w:rFonts w:cs="Arial"/>
          <w:szCs w:val="22"/>
        </w:rPr>
        <w:t>1</w:t>
      </w:r>
      <w:r w:rsidR="00A14D96" w:rsidRPr="00C3320D">
        <w:rPr>
          <w:rFonts w:cs="Arial"/>
          <w:szCs w:val="22"/>
        </w:rPr>
        <w:t>.</w:t>
      </w:r>
      <w:r w:rsidR="00CC295E" w:rsidRPr="00C3320D">
        <w:rPr>
          <w:rFonts w:cs="Arial"/>
          <w:szCs w:val="22"/>
        </w:rPr>
        <w:t>5</w:t>
      </w:r>
      <w:r w:rsidR="00A14D96" w:rsidRPr="00C3320D">
        <w:rPr>
          <w:rFonts w:cs="Arial"/>
          <w:szCs w:val="22"/>
        </w:rPr>
        <w:t>; or</w:t>
      </w:r>
    </w:p>
    <w:p w14:paraId="62378021" w14:textId="77777777" w:rsidR="00A14D96" w:rsidRPr="00C3320D" w:rsidRDefault="0035256A" w:rsidP="00D40F55">
      <w:pPr>
        <w:pStyle w:val="Heading3"/>
        <w:spacing w:before="120" w:after="120"/>
        <w:rPr>
          <w:rFonts w:cs="Arial"/>
          <w:szCs w:val="22"/>
        </w:rPr>
      </w:pPr>
      <w:r w:rsidRPr="00C3320D">
        <w:rPr>
          <w:rFonts w:cs="Arial"/>
          <w:szCs w:val="22"/>
        </w:rPr>
        <w:t xml:space="preserve">solely pursuant to </w:t>
      </w:r>
      <w:r w:rsidR="00A14D96" w:rsidRPr="00C3320D">
        <w:rPr>
          <w:rFonts w:cs="Arial"/>
          <w:szCs w:val="22"/>
        </w:rPr>
        <w:t>Clause </w:t>
      </w:r>
      <w:r w:rsidR="00CC295E" w:rsidRPr="00C3320D">
        <w:rPr>
          <w:rFonts w:cs="Arial"/>
          <w:szCs w:val="22"/>
        </w:rPr>
        <w:t>11</w:t>
      </w:r>
      <w:r w:rsidR="00A14D96" w:rsidRPr="00C3320D">
        <w:rPr>
          <w:rFonts w:cs="Arial"/>
          <w:szCs w:val="22"/>
        </w:rPr>
        <w:t>.</w:t>
      </w:r>
      <w:r w:rsidR="00CC295E" w:rsidRPr="00C3320D">
        <w:rPr>
          <w:rFonts w:cs="Arial"/>
          <w:szCs w:val="22"/>
        </w:rPr>
        <w:t>6</w:t>
      </w:r>
      <w:r w:rsidR="00A14D96" w:rsidRPr="00C3320D">
        <w:rPr>
          <w:rFonts w:cs="Arial"/>
          <w:szCs w:val="22"/>
        </w:rPr>
        <w:t xml:space="preserve"> if termination pursuant to Clause </w:t>
      </w:r>
      <w:r w:rsidR="00CC295E" w:rsidRPr="00C3320D">
        <w:rPr>
          <w:rFonts w:cs="Arial"/>
          <w:szCs w:val="22"/>
        </w:rPr>
        <w:t>11</w:t>
      </w:r>
      <w:r w:rsidR="00A14D96" w:rsidRPr="00C3320D">
        <w:rPr>
          <w:rFonts w:cs="Arial"/>
          <w:szCs w:val="22"/>
        </w:rPr>
        <w:t>.</w:t>
      </w:r>
      <w:r w:rsidR="00CC295E" w:rsidRPr="00C3320D">
        <w:rPr>
          <w:rFonts w:cs="Arial"/>
          <w:szCs w:val="22"/>
        </w:rPr>
        <w:t>6</w:t>
      </w:r>
      <w:r w:rsidR="00A14D96" w:rsidRPr="00C3320D">
        <w:rPr>
          <w:rFonts w:cs="Arial"/>
          <w:szCs w:val="22"/>
        </w:rPr>
        <w:t xml:space="preserve"> occurs as a result of termination of the </w:t>
      </w:r>
      <w:r w:rsidR="00832B7B" w:rsidRPr="00C3320D">
        <w:rPr>
          <w:rFonts w:cs="Arial"/>
          <w:szCs w:val="22"/>
        </w:rPr>
        <w:t>Panel</w:t>
      </w:r>
      <w:r w:rsidR="00A14D96" w:rsidRPr="00C3320D">
        <w:rPr>
          <w:rFonts w:cs="Arial"/>
          <w:szCs w:val="22"/>
        </w:rPr>
        <w:t xml:space="preserve"> Agreement pursuant to the provisions of clause</w:t>
      </w:r>
      <w:r w:rsidR="008C23FB" w:rsidRPr="00C3320D">
        <w:rPr>
          <w:rFonts w:cs="Arial"/>
          <w:szCs w:val="22"/>
        </w:rPr>
        <w:t>s</w:t>
      </w:r>
      <w:r w:rsidR="00A14D96" w:rsidRPr="00C3320D">
        <w:rPr>
          <w:rFonts w:cs="Arial"/>
          <w:szCs w:val="22"/>
        </w:rPr>
        <w:t xml:space="preserve"> </w:t>
      </w:r>
      <w:r w:rsidR="00C86D98" w:rsidRPr="00C3320D">
        <w:rPr>
          <w:rFonts w:cs="Arial"/>
          <w:szCs w:val="22"/>
        </w:rPr>
        <w:t>19.1.4</w:t>
      </w:r>
      <w:r w:rsidR="008C23FB" w:rsidRPr="00C3320D">
        <w:rPr>
          <w:rFonts w:cs="Arial"/>
          <w:szCs w:val="22"/>
        </w:rPr>
        <w:t xml:space="preserve">, </w:t>
      </w:r>
      <w:r w:rsidR="00C86D98" w:rsidRPr="00C3320D">
        <w:rPr>
          <w:rFonts w:cs="Arial"/>
          <w:szCs w:val="22"/>
        </w:rPr>
        <w:t>33.5 or</w:t>
      </w:r>
      <w:r w:rsidR="008C23FB" w:rsidRPr="00C3320D">
        <w:rPr>
          <w:rFonts w:cs="Arial"/>
          <w:szCs w:val="22"/>
        </w:rPr>
        <w:t xml:space="preserve"> </w:t>
      </w:r>
      <w:r w:rsidR="00C86D98" w:rsidRPr="00C3320D">
        <w:rPr>
          <w:rFonts w:cs="Arial"/>
          <w:szCs w:val="22"/>
        </w:rPr>
        <w:t xml:space="preserve">33.7 </w:t>
      </w:r>
      <w:r w:rsidR="00A14D96" w:rsidRPr="00C3320D">
        <w:rPr>
          <w:rFonts w:cs="Arial"/>
          <w:szCs w:val="22"/>
        </w:rPr>
        <w:t>thereof</w:t>
      </w:r>
      <w:r w:rsidR="008C23FB" w:rsidRPr="00C3320D">
        <w:rPr>
          <w:rFonts w:cs="Arial"/>
          <w:szCs w:val="22"/>
        </w:rPr>
        <w:t>.</w:t>
      </w:r>
    </w:p>
    <w:p w14:paraId="063B5A98" w14:textId="77777777" w:rsidR="00F807DC" w:rsidRPr="00C3320D" w:rsidRDefault="007562F7" w:rsidP="00D40F55">
      <w:pPr>
        <w:pStyle w:val="Heading2"/>
        <w:keepNext/>
        <w:tabs>
          <w:tab w:val="num" w:pos="720"/>
        </w:tabs>
        <w:spacing w:before="120" w:after="120"/>
        <w:ind w:left="720"/>
        <w:rPr>
          <w:rFonts w:cs="Arial"/>
          <w:szCs w:val="22"/>
        </w:rPr>
      </w:pPr>
      <w:r w:rsidRPr="00C3320D">
        <w:rPr>
          <w:rFonts w:cs="Arial"/>
          <w:szCs w:val="22"/>
        </w:rPr>
        <w:t xml:space="preserve">On the termination of the </w:t>
      </w:r>
      <w:r w:rsidR="008C689D" w:rsidRPr="00C3320D">
        <w:rPr>
          <w:rFonts w:cs="Arial"/>
          <w:szCs w:val="22"/>
        </w:rPr>
        <w:t>Legal Services Contract</w:t>
      </w:r>
      <w:r w:rsidRPr="00C3320D">
        <w:rPr>
          <w:rFonts w:cs="Arial"/>
          <w:szCs w:val="22"/>
        </w:rPr>
        <w:t xml:space="preserve"> for any reason, the </w:t>
      </w:r>
      <w:r w:rsidR="00151B56" w:rsidRPr="00C3320D">
        <w:rPr>
          <w:rFonts w:cs="Arial"/>
          <w:szCs w:val="22"/>
        </w:rPr>
        <w:t>Supplier</w:t>
      </w:r>
      <w:r w:rsidRPr="00C3320D">
        <w:rPr>
          <w:rFonts w:cs="Arial"/>
          <w:szCs w:val="22"/>
        </w:rPr>
        <w:t xml:space="preserve"> shall</w:t>
      </w:r>
      <w:r w:rsidR="00D67E84" w:rsidRPr="00C3320D">
        <w:rPr>
          <w:rFonts w:cs="Arial"/>
          <w:szCs w:val="22"/>
        </w:rPr>
        <w:t xml:space="preserve">, at the request of the </w:t>
      </w:r>
      <w:r w:rsidR="00C158E8" w:rsidRPr="00C3320D">
        <w:rPr>
          <w:rFonts w:cs="Arial"/>
          <w:szCs w:val="22"/>
        </w:rPr>
        <w:t>Customer</w:t>
      </w:r>
      <w:r w:rsidR="00962D53" w:rsidRPr="00C3320D">
        <w:rPr>
          <w:rFonts w:cs="Arial"/>
          <w:szCs w:val="22"/>
        </w:rPr>
        <w:t xml:space="preserve"> and at the </w:t>
      </w:r>
      <w:r w:rsidR="00151B56" w:rsidRPr="00C3320D">
        <w:rPr>
          <w:rFonts w:cs="Arial"/>
          <w:szCs w:val="22"/>
        </w:rPr>
        <w:t>Supplier</w:t>
      </w:r>
      <w:r w:rsidR="00962D53" w:rsidRPr="00C3320D">
        <w:rPr>
          <w:rFonts w:cs="Arial"/>
          <w:szCs w:val="22"/>
        </w:rPr>
        <w:t>’s cost</w:t>
      </w:r>
      <w:r w:rsidRPr="00C3320D">
        <w:rPr>
          <w:rFonts w:cs="Arial"/>
          <w:szCs w:val="22"/>
        </w:rPr>
        <w:t>:</w:t>
      </w:r>
    </w:p>
    <w:p w14:paraId="2E0F1C36" w14:textId="1450FB0E" w:rsidR="00F807DC" w:rsidRPr="00C3320D" w:rsidRDefault="007562F7" w:rsidP="00D40F55">
      <w:pPr>
        <w:pStyle w:val="Heading3"/>
        <w:spacing w:before="120" w:after="120"/>
        <w:rPr>
          <w:rFonts w:cs="Arial"/>
          <w:szCs w:val="22"/>
        </w:rPr>
      </w:pPr>
      <w:bookmarkStart w:id="149" w:name="_Ref313369735"/>
      <w:r w:rsidRPr="00C3320D">
        <w:rPr>
          <w:rFonts w:cs="Arial"/>
          <w:szCs w:val="22"/>
        </w:rPr>
        <w:t xml:space="preserve">immediately return to the </w:t>
      </w:r>
      <w:r w:rsidR="00C158E8" w:rsidRPr="00C3320D">
        <w:rPr>
          <w:rFonts w:cs="Arial"/>
          <w:szCs w:val="22"/>
        </w:rPr>
        <w:t>Customer</w:t>
      </w:r>
      <w:r w:rsidR="00D67E84" w:rsidRPr="00C3320D">
        <w:rPr>
          <w:rFonts w:cs="Arial"/>
          <w:szCs w:val="22"/>
        </w:rPr>
        <w:t xml:space="preserve"> all Confidential Information and </w:t>
      </w:r>
      <w:r w:rsidRPr="00C3320D">
        <w:rPr>
          <w:rFonts w:cs="Arial"/>
          <w:szCs w:val="22"/>
        </w:rPr>
        <w:t xml:space="preserve">the </w:t>
      </w:r>
      <w:r w:rsidR="00C158E8" w:rsidRPr="00C3320D">
        <w:rPr>
          <w:rFonts w:cs="Arial"/>
          <w:szCs w:val="22"/>
        </w:rPr>
        <w:t>Customer</w:t>
      </w:r>
      <w:r w:rsidRPr="00C3320D">
        <w:rPr>
          <w:rFonts w:cs="Arial"/>
          <w:szCs w:val="22"/>
        </w:rPr>
        <w:t>‘s Personal Data in its possession or in the possession or under the control of any permitted suppliers or Sub-</w:t>
      </w:r>
      <w:r w:rsidR="008C689D" w:rsidRPr="00C3320D">
        <w:rPr>
          <w:rFonts w:cs="Arial"/>
          <w:szCs w:val="22"/>
        </w:rPr>
        <w:t>Contract</w:t>
      </w:r>
      <w:r w:rsidRPr="00C3320D">
        <w:rPr>
          <w:rFonts w:cs="Arial"/>
          <w:szCs w:val="22"/>
        </w:rPr>
        <w:t xml:space="preserve">ors, which was obtained or produced in the course of providing the </w:t>
      </w:r>
      <w:r w:rsidR="00755818" w:rsidRPr="00C3320D">
        <w:rPr>
          <w:rFonts w:cs="Arial"/>
          <w:szCs w:val="22"/>
        </w:rPr>
        <w:t xml:space="preserve">Ordered Panel </w:t>
      </w:r>
      <w:r w:rsidR="00AB51E9" w:rsidRPr="00C3320D">
        <w:rPr>
          <w:rFonts w:cs="Arial"/>
          <w:szCs w:val="22"/>
        </w:rPr>
        <w:t>Services</w:t>
      </w:r>
      <w:r w:rsidRPr="00C3320D">
        <w:rPr>
          <w:rFonts w:cs="Arial"/>
          <w:szCs w:val="22"/>
        </w:rPr>
        <w:t>;</w:t>
      </w:r>
      <w:bookmarkEnd w:id="149"/>
    </w:p>
    <w:p w14:paraId="14BA16CA" w14:textId="77777777" w:rsidR="00F807DC" w:rsidRPr="00C3320D" w:rsidRDefault="007562F7" w:rsidP="00D40F55">
      <w:pPr>
        <w:pStyle w:val="Heading3"/>
        <w:spacing w:before="120" w:after="120"/>
        <w:rPr>
          <w:rFonts w:cs="Arial"/>
          <w:szCs w:val="22"/>
        </w:rPr>
      </w:pPr>
      <w:r w:rsidRPr="00C3320D">
        <w:rPr>
          <w:rFonts w:cs="Arial"/>
          <w:szCs w:val="22"/>
        </w:rPr>
        <w:t xml:space="preserve">except where the retention of </w:t>
      </w:r>
      <w:r w:rsidR="00C158E8" w:rsidRPr="00C3320D">
        <w:rPr>
          <w:rFonts w:cs="Arial"/>
          <w:szCs w:val="22"/>
        </w:rPr>
        <w:t>Customer</w:t>
      </w:r>
      <w:r w:rsidRPr="00C3320D">
        <w:rPr>
          <w:rFonts w:cs="Arial"/>
          <w:szCs w:val="22"/>
        </w:rPr>
        <w:t xml:space="preserve">’s </w:t>
      </w:r>
      <w:r w:rsidR="00D67E84" w:rsidRPr="00C3320D">
        <w:rPr>
          <w:rFonts w:cs="Arial"/>
          <w:szCs w:val="22"/>
        </w:rPr>
        <w:t xml:space="preserve">Personal </w:t>
      </w:r>
      <w:r w:rsidRPr="00C3320D">
        <w:rPr>
          <w:rFonts w:cs="Arial"/>
          <w:szCs w:val="22"/>
        </w:rPr>
        <w:t xml:space="preserve">Data is required by Law, </w:t>
      </w:r>
      <w:r w:rsidR="00D67E84" w:rsidRPr="00C3320D">
        <w:rPr>
          <w:rFonts w:cs="Arial"/>
          <w:szCs w:val="22"/>
        </w:rPr>
        <w:t>promptly</w:t>
      </w:r>
      <w:r w:rsidRPr="00C3320D">
        <w:rPr>
          <w:rFonts w:cs="Arial"/>
          <w:szCs w:val="22"/>
        </w:rPr>
        <w:t xml:space="preserve"> destroy all copies of the </w:t>
      </w:r>
      <w:r w:rsidR="00C158E8" w:rsidRPr="00C3320D">
        <w:rPr>
          <w:rFonts w:cs="Arial"/>
          <w:szCs w:val="22"/>
        </w:rPr>
        <w:t>Customer</w:t>
      </w:r>
      <w:r w:rsidRPr="00C3320D">
        <w:rPr>
          <w:rFonts w:cs="Arial"/>
          <w:szCs w:val="22"/>
        </w:rPr>
        <w:t xml:space="preserve"> Data and provide written confirmation to the </w:t>
      </w:r>
      <w:r w:rsidR="00C158E8" w:rsidRPr="00C3320D">
        <w:rPr>
          <w:rFonts w:cs="Arial"/>
          <w:szCs w:val="22"/>
        </w:rPr>
        <w:t>Customer</w:t>
      </w:r>
      <w:r w:rsidRPr="00C3320D">
        <w:rPr>
          <w:rFonts w:cs="Arial"/>
          <w:szCs w:val="22"/>
        </w:rPr>
        <w:t xml:space="preserve"> that the </w:t>
      </w:r>
      <w:r w:rsidR="001364B2" w:rsidRPr="00C3320D">
        <w:rPr>
          <w:rFonts w:cs="Arial"/>
          <w:szCs w:val="22"/>
        </w:rPr>
        <w:t>Customer D</w:t>
      </w:r>
      <w:r w:rsidRPr="00C3320D">
        <w:rPr>
          <w:rFonts w:cs="Arial"/>
          <w:szCs w:val="22"/>
        </w:rPr>
        <w:t xml:space="preserve">ata has been destroyed. </w:t>
      </w:r>
    </w:p>
    <w:p w14:paraId="42090EB0" w14:textId="77777777" w:rsidR="00F807DC" w:rsidRPr="00C3320D" w:rsidRDefault="007562F7" w:rsidP="00D40F55">
      <w:pPr>
        <w:pStyle w:val="Heading3"/>
        <w:spacing w:before="120" w:after="120"/>
        <w:rPr>
          <w:rFonts w:cs="Arial"/>
          <w:szCs w:val="22"/>
        </w:rPr>
      </w:pPr>
      <w:r w:rsidRPr="00C3320D">
        <w:rPr>
          <w:rFonts w:cs="Arial"/>
          <w:szCs w:val="22"/>
        </w:rPr>
        <w:t xml:space="preserve">immediately deliver to the </w:t>
      </w:r>
      <w:r w:rsidR="00C158E8" w:rsidRPr="00C3320D">
        <w:rPr>
          <w:rFonts w:cs="Arial"/>
          <w:szCs w:val="22"/>
        </w:rPr>
        <w:t>Customer</w:t>
      </w:r>
      <w:r w:rsidRPr="00C3320D">
        <w:rPr>
          <w:rFonts w:cs="Arial"/>
          <w:szCs w:val="22"/>
        </w:rPr>
        <w:t xml:space="preserve"> </w:t>
      </w:r>
      <w:r w:rsidR="00370BE4" w:rsidRPr="00C3320D">
        <w:rPr>
          <w:rFonts w:cs="Arial"/>
          <w:szCs w:val="22"/>
        </w:rPr>
        <w:t xml:space="preserve">in good working order (but subject to allowance for reasonable wear and tear) </w:t>
      </w:r>
      <w:r w:rsidRPr="00C3320D">
        <w:rPr>
          <w:rFonts w:cs="Arial"/>
          <w:szCs w:val="22"/>
        </w:rPr>
        <w:t xml:space="preserve">all </w:t>
      </w:r>
      <w:r w:rsidR="00370BE4" w:rsidRPr="00C3320D">
        <w:rPr>
          <w:rFonts w:cs="Arial"/>
          <w:szCs w:val="22"/>
        </w:rPr>
        <w:t>the property</w:t>
      </w:r>
      <w:r w:rsidR="00840A1C" w:rsidRPr="00C3320D">
        <w:rPr>
          <w:rFonts w:cs="Arial"/>
          <w:szCs w:val="22"/>
        </w:rPr>
        <w:t xml:space="preserve"> </w:t>
      </w:r>
      <w:r w:rsidR="00370BE4" w:rsidRPr="00C3320D">
        <w:rPr>
          <w:rFonts w:cs="Arial"/>
          <w:szCs w:val="22"/>
        </w:rPr>
        <w:t>(including materials, documents, information and access keys but excluding</w:t>
      </w:r>
      <w:r w:rsidR="00840A1C" w:rsidRPr="00C3320D">
        <w:rPr>
          <w:rFonts w:cs="Arial"/>
          <w:szCs w:val="22"/>
        </w:rPr>
        <w:t xml:space="preserve"> </w:t>
      </w:r>
      <w:r w:rsidR="00370BE4" w:rsidRPr="00C3320D">
        <w:rPr>
          <w:rFonts w:cs="Arial"/>
          <w:szCs w:val="22"/>
        </w:rPr>
        <w:t>real property and IPR)</w:t>
      </w:r>
      <w:r w:rsidR="00840A1C" w:rsidRPr="00C3320D">
        <w:rPr>
          <w:rFonts w:cs="Arial"/>
          <w:szCs w:val="22"/>
        </w:rPr>
        <w:t xml:space="preserve"> issued or made available to the </w:t>
      </w:r>
      <w:r w:rsidR="00151B56" w:rsidRPr="00C3320D">
        <w:rPr>
          <w:rFonts w:cs="Arial"/>
          <w:szCs w:val="22"/>
        </w:rPr>
        <w:t>Supplier</w:t>
      </w:r>
      <w:r w:rsidR="00840A1C" w:rsidRPr="00C3320D">
        <w:rPr>
          <w:rFonts w:cs="Arial"/>
          <w:szCs w:val="22"/>
        </w:rPr>
        <w:t xml:space="preserve"> by the </w:t>
      </w:r>
      <w:r w:rsidR="00C158E8" w:rsidRPr="00C3320D">
        <w:rPr>
          <w:rFonts w:cs="Arial"/>
          <w:szCs w:val="22"/>
        </w:rPr>
        <w:t>Customer</w:t>
      </w:r>
      <w:r w:rsidR="00840A1C" w:rsidRPr="00C3320D">
        <w:rPr>
          <w:rFonts w:cs="Arial"/>
          <w:szCs w:val="22"/>
        </w:rPr>
        <w:t xml:space="preserve"> in connection with the </w:t>
      </w:r>
      <w:r w:rsidR="008C689D" w:rsidRPr="00C3320D">
        <w:rPr>
          <w:rFonts w:cs="Arial"/>
          <w:szCs w:val="22"/>
        </w:rPr>
        <w:t>Legal Services Contract</w:t>
      </w:r>
      <w:r w:rsidRPr="00C3320D">
        <w:rPr>
          <w:rFonts w:cs="Arial"/>
          <w:szCs w:val="22"/>
        </w:rPr>
        <w:t xml:space="preserve"> provided to the </w:t>
      </w:r>
      <w:r w:rsidR="00151B56" w:rsidRPr="00C3320D">
        <w:rPr>
          <w:rFonts w:cs="Arial"/>
          <w:szCs w:val="22"/>
        </w:rPr>
        <w:t>Supplier</w:t>
      </w:r>
      <w:r w:rsidRPr="00C3320D">
        <w:rPr>
          <w:rFonts w:cs="Arial"/>
          <w:szCs w:val="22"/>
        </w:rPr>
        <w:t>;</w:t>
      </w:r>
    </w:p>
    <w:p w14:paraId="70853E77" w14:textId="77777777" w:rsidR="0035256A" w:rsidRPr="00C3320D" w:rsidRDefault="0035256A" w:rsidP="00D40F55">
      <w:pPr>
        <w:pStyle w:val="Heading3"/>
        <w:spacing w:before="120" w:after="120"/>
        <w:rPr>
          <w:rFonts w:cs="Arial"/>
          <w:szCs w:val="22"/>
        </w:rPr>
      </w:pPr>
      <w:r w:rsidRPr="00C3320D">
        <w:rPr>
          <w:rFonts w:cs="Arial"/>
          <w:szCs w:val="22"/>
        </w:rPr>
        <w:t xml:space="preserve">vacate, and procure that the </w:t>
      </w:r>
      <w:r w:rsidR="00151B56" w:rsidRPr="00C3320D">
        <w:rPr>
          <w:rFonts w:cs="Arial"/>
          <w:szCs w:val="22"/>
        </w:rPr>
        <w:t>Supplier</w:t>
      </w:r>
      <w:r w:rsidRPr="00C3320D">
        <w:rPr>
          <w:rFonts w:cs="Arial"/>
          <w:szCs w:val="22"/>
        </w:rPr>
        <w:t xml:space="preserve">’s </w:t>
      </w:r>
      <w:r w:rsidR="008060A8" w:rsidRPr="00C3320D">
        <w:rPr>
          <w:rFonts w:cs="Arial"/>
          <w:szCs w:val="22"/>
        </w:rPr>
        <w:t>Personnel</w:t>
      </w:r>
      <w:r w:rsidRPr="00C3320D">
        <w:rPr>
          <w:rFonts w:cs="Arial"/>
          <w:szCs w:val="22"/>
        </w:rPr>
        <w:t xml:space="preserve"> vacate, any premises of the </w:t>
      </w:r>
      <w:r w:rsidR="00C158E8" w:rsidRPr="00C3320D">
        <w:rPr>
          <w:rFonts w:cs="Arial"/>
          <w:szCs w:val="22"/>
        </w:rPr>
        <w:t>Customer</w:t>
      </w:r>
      <w:r w:rsidRPr="00C3320D">
        <w:rPr>
          <w:rFonts w:cs="Arial"/>
          <w:szCs w:val="22"/>
        </w:rPr>
        <w:t xml:space="preserve"> occupied for the purposes of providing the </w:t>
      </w:r>
      <w:r w:rsidR="00C86D98" w:rsidRPr="00C3320D">
        <w:rPr>
          <w:rFonts w:cs="Arial"/>
          <w:szCs w:val="22"/>
        </w:rPr>
        <w:t xml:space="preserve">Ordered Panel </w:t>
      </w:r>
      <w:r w:rsidRPr="00C3320D">
        <w:rPr>
          <w:rFonts w:cs="Arial"/>
          <w:szCs w:val="22"/>
        </w:rPr>
        <w:t>Services;</w:t>
      </w:r>
    </w:p>
    <w:p w14:paraId="42BA54D7" w14:textId="77777777" w:rsidR="00F807DC" w:rsidRPr="00C3320D" w:rsidRDefault="007562F7" w:rsidP="00D40F55">
      <w:pPr>
        <w:pStyle w:val="Heading3"/>
        <w:spacing w:before="120" w:after="120"/>
        <w:rPr>
          <w:rFonts w:cs="Arial"/>
          <w:szCs w:val="22"/>
        </w:rPr>
      </w:pPr>
      <w:r w:rsidRPr="00C3320D">
        <w:rPr>
          <w:rFonts w:cs="Arial"/>
          <w:szCs w:val="22"/>
        </w:rPr>
        <w:t xml:space="preserve">return to the </w:t>
      </w:r>
      <w:r w:rsidR="00C158E8" w:rsidRPr="00C3320D">
        <w:rPr>
          <w:rFonts w:cs="Arial"/>
          <w:szCs w:val="22"/>
        </w:rPr>
        <w:t>Customer</w:t>
      </w:r>
      <w:r w:rsidRPr="00C3320D">
        <w:rPr>
          <w:rFonts w:cs="Arial"/>
          <w:szCs w:val="22"/>
        </w:rPr>
        <w:t xml:space="preserve"> any sums prepaid in respect of the </w:t>
      </w:r>
      <w:r w:rsidR="00C86D98"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not provided by the date of expiry or termination (howsoever arising); and</w:t>
      </w:r>
    </w:p>
    <w:p w14:paraId="01558E75" w14:textId="463828FC" w:rsidR="00F807DC" w:rsidRPr="00C3320D" w:rsidRDefault="007562F7" w:rsidP="00D40F55">
      <w:pPr>
        <w:pStyle w:val="Heading3"/>
        <w:spacing w:before="120" w:after="120"/>
        <w:rPr>
          <w:rFonts w:cs="Arial"/>
          <w:szCs w:val="22"/>
        </w:rPr>
      </w:pPr>
      <w:bookmarkStart w:id="150" w:name="_Ref313369748"/>
      <w:r w:rsidRPr="00C3320D">
        <w:rPr>
          <w:rFonts w:cs="Arial"/>
          <w:szCs w:val="22"/>
        </w:rPr>
        <w:t xml:space="preserve">promptly provide all information concerning the provision of the </w:t>
      </w:r>
      <w:r w:rsidR="00CA0380"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which may reasonably be requested by the </w:t>
      </w:r>
      <w:r w:rsidR="00C158E8" w:rsidRPr="00C3320D">
        <w:rPr>
          <w:rFonts w:cs="Arial"/>
          <w:szCs w:val="22"/>
        </w:rPr>
        <w:t>Customer</w:t>
      </w:r>
      <w:r w:rsidR="00962D53" w:rsidRPr="00C3320D">
        <w:rPr>
          <w:rFonts w:cs="Arial"/>
          <w:szCs w:val="22"/>
        </w:rPr>
        <w:t xml:space="preserve"> </w:t>
      </w:r>
      <w:r w:rsidRPr="00C3320D">
        <w:rPr>
          <w:rFonts w:cs="Arial"/>
          <w:szCs w:val="22"/>
        </w:rPr>
        <w:t xml:space="preserve">for the purposes of </w:t>
      </w:r>
      <w:r w:rsidR="001364B2" w:rsidRPr="00C3320D">
        <w:rPr>
          <w:rFonts w:cs="Arial"/>
          <w:szCs w:val="22"/>
        </w:rPr>
        <w:t xml:space="preserve">properly </w:t>
      </w:r>
      <w:r w:rsidRPr="00C3320D">
        <w:rPr>
          <w:rFonts w:cs="Arial"/>
          <w:szCs w:val="22"/>
        </w:rPr>
        <w:t xml:space="preserve">understanding the manner in which the </w:t>
      </w:r>
      <w:r w:rsidR="0046026D"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have been provided or for the purpose of allowing the </w:t>
      </w:r>
      <w:r w:rsidR="00C158E8" w:rsidRPr="00C3320D">
        <w:rPr>
          <w:rFonts w:cs="Arial"/>
          <w:szCs w:val="22"/>
        </w:rPr>
        <w:t>Customer</w:t>
      </w:r>
      <w:r w:rsidRPr="00C3320D">
        <w:rPr>
          <w:rFonts w:cs="Arial"/>
          <w:szCs w:val="22"/>
        </w:rPr>
        <w:t xml:space="preserve"> or </w:t>
      </w:r>
      <w:r w:rsidR="00962D53" w:rsidRPr="00C3320D">
        <w:rPr>
          <w:rFonts w:cs="Arial"/>
          <w:szCs w:val="22"/>
        </w:rPr>
        <w:t>any r</w:t>
      </w:r>
      <w:r w:rsidRPr="00C3320D">
        <w:rPr>
          <w:rFonts w:cs="Arial"/>
          <w:szCs w:val="22"/>
        </w:rPr>
        <w:t xml:space="preserve">eplacement </w:t>
      </w:r>
      <w:r w:rsidR="00962D53" w:rsidRPr="00C3320D">
        <w:rPr>
          <w:rFonts w:cs="Arial"/>
          <w:szCs w:val="22"/>
        </w:rPr>
        <w:t>Supplier</w:t>
      </w:r>
      <w:r w:rsidRPr="00C3320D">
        <w:rPr>
          <w:rFonts w:cs="Arial"/>
          <w:szCs w:val="22"/>
        </w:rPr>
        <w:t xml:space="preserve"> to conduct due diligence.</w:t>
      </w:r>
      <w:bookmarkEnd w:id="150"/>
    </w:p>
    <w:p w14:paraId="4A46C385" w14:textId="77777777" w:rsidR="00A4589E" w:rsidRPr="00C3320D" w:rsidRDefault="00A4589E" w:rsidP="00D40F55">
      <w:pPr>
        <w:pStyle w:val="Heading2"/>
        <w:tabs>
          <w:tab w:val="num" w:pos="720"/>
        </w:tabs>
        <w:spacing w:before="120" w:after="120"/>
        <w:ind w:left="720"/>
        <w:rPr>
          <w:rFonts w:cs="Arial"/>
          <w:szCs w:val="22"/>
        </w:rPr>
      </w:pPr>
      <w:r w:rsidRPr="00C3320D">
        <w:rPr>
          <w:rFonts w:cs="Arial"/>
          <w:szCs w:val="22"/>
        </w:rPr>
        <w:t xml:space="preserve">Without prejudice to any other right or remedy which the </w:t>
      </w:r>
      <w:r w:rsidR="00C158E8" w:rsidRPr="00C3320D">
        <w:rPr>
          <w:rFonts w:cs="Arial"/>
          <w:szCs w:val="22"/>
        </w:rPr>
        <w:t>Customer</w:t>
      </w:r>
      <w:r w:rsidRPr="00C3320D">
        <w:rPr>
          <w:rFonts w:cs="Arial"/>
          <w:szCs w:val="22"/>
        </w:rPr>
        <w:t xml:space="preserve"> may have, if any </w:t>
      </w:r>
      <w:r w:rsidR="00CA0380"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are not supplied in accordance with, or the </w:t>
      </w:r>
      <w:r w:rsidR="00151B56" w:rsidRPr="00C3320D">
        <w:rPr>
          <w:rFonts w:cs="Arial"/>
          <w:szCs w:val="22"/>
        </w:rPr>
        <w:t>Supplier</w:t>
      </w:r>
      <w:r w:rsidRPr="00C3320D">
        <w:rPr>
          <w:rFonts w:cs="Arial"/>
          <w:szCs w:val="22"/>
        </w:rPr>
        <w:t xml:space="preserve"> fails to comply with any of the terms of the </w:t>
      </w:r>
      <w:r w:rsidR="008C689D" w:rsidRPr="00C3320D">
        <w:rPr>
          <w:rFonts w:cs="Arial"/>
          <w:szCs w:val="22"/>
        </w:rPr>
        <w:t>Legal Services Contract</w:t>
      </w:r>
      <w:r w:rsidRPr="00C3320D">
        <w:rPr>
          <w:rFonts w:cs="Arial"/>
          <w:szCs w:val="22"/>
        </w:rPr>
        <w:t xml:space="preserve"> then the </w:t>
      </w:r>
      <w:r w:rsidR="00C158E8" w:rsidRPr="00C3320D">
        <w:rPr>
          <w:rFonts w:cs="Arial"/>
          <w:szCs w:val="22"/>
        </w:rPr>
        <w:t>Customer</w:t>
      </w:r>
      <w:r w:rsidRPr="00C3320D">
        <w:rPr>
          <w:rFonts w:cs="Arial"/>
          <w:szCs w:val="22"/>
        </w:rPr>
        <w:t xml:space="preserve"> may (whether or not any part of the </w:t>
      </w:r>
      <w:r w:rsidR="00CA0380"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have been delivered) do any</w:t>
      </w:r>
      <w:r w:rsidR="00D8174C" w:rsidRPr="00C3320D">
        <w:rPr>
          <w:rFonts w:cs="Arial"/>
          <w:szCs w:val="22"/>
        </w:rPr>
        <w:t xml:space="preserve"> one or more</w:t>
      </w:r>
      <w:r w:rsidRPr="00C3320D">
        <w:rPr>
          <w:rFonts w:cs="Arial"/>
          <w:szCs w:val="22"/>
        </w:rPr>
        <w:t xml:space="preserve"> of the following:</w:t>
      </w:r>
    </w:p>
    <w:p w14:paraId="17C794D2" w14:textId="77777777" w:rsidR="00A4589E" w:rsidRPr="00C3320D" w:rsidRDefault="00A4589E" w:rsidP="00D40F55">
      <w:pPr>
        <w:pStyle w:val="Heading3"/>
        <w:spacing w:before="120" w:after="120"/>
        <w:rPr>
          <w:rFonts w:cs="Arial"/>
          <w:szCs w:val="22"/>
        </w:rPr>
      </w:pPr>
      <w:bookmarkStart w:id="151" w:name="_Ref313364091"/>
      <w:r w:rsidRPr="00C3320D">
        <w:rPr>
          <w:rFonts w:cs="Arial"/>
          <w:szCs w:val="22"/>
        </w:rPr>
        <w:t xml:space="preserve">at the </w:t>
      </w:r>
      <w:r w:rsidR="00C158E8" w:rsidRPr="00C3320D">
        <w:rPr>
          <w:rFonts w:cs="Arial"/>
          <w:szCs w:val="22"/>
        </w:rPr>
        <w:t>Customer</w:t>
      </w:r>
      <w:r w:rsidRPr="00C3320D">
        <w:rPr>
          <w:rFonts w:cs="Arial"/>
          <w:szCs w:val="22"/>
        </w:rPr>
        <w:t xml:space="preserve">’s option, give the </w:t>
      </w:r>
      <w:r w:rsidR="00151B56" w:rsidRPr="00C3320D">
        <w:rPr>
          <w:rFonts w:cs="Arial"/>
          <w:szCs w:val="22"/>
        </w:rPr>
        <w:t>Supplier</w:t>
      </w:r>
      <w:r w:rsidRPr="00C3320D">
        <w:rPr>
          <w:rFonts w:cs="Arial"/>
          <w:szCs w:val="22"/>
        </w:rPr>
        <w:t xml:space="preserve"> the opportunity (at the </w:t>
      </w:r>
      <w:r w:rsidR="00151B56" w:rsidRPr="00C3320D">
        <w:rPr>
          <w:rFonts w:cs="Arial"/>
          <w:szCs w:val="22"/>
        </w:rPr>
        <w:t>Supplier</w:t>
      </w:r>
      <w:r w:rsidRPr="00C3320D">
        <w:rPr>
          <w:rFonts w:cs="Arial"/>
          <w:szCs w:val="22"/>
        </w:rPr>
        <w:t xml:space="preserve">'s expense) to remedy any failure in the performance of </w:t>
      </w:r>
      <w:r w:rsidR="00F60EC1" w:rsidRPr="00C3320D">
        <w:rPr>
          <w:rFonts w:cs="Arial"/>
          <w:szCs w:val="22"/>
        </w:rPr>
        <w:t>the Ordered Panel Services</w:t>
      </w:r>
      <w:r w:rsidRPr="00C3320D">
        <w:rPr>
          <w:rFonts w:cs="Arial"/>
          <w:szCs w:val="22"/>
        </w:rPr>
        <w:t xml:space="preserve"> together with any </w:t>
      </w:r>
      <w:r w:rsidRPr="00C3320D">
        <w:rPr>
          <w:rFonts w:cs="Arial"/>
          <w:szCs w:val="22"/>
        </w:rPr>
        <w:lastRenderedPageBreak/>
        <w:t xml:space="preserve">damage resulting from such defect or failure (where such defect or failure is capable of remedy) and carry out any other necessary work to ensure that the terms of the </w:t>
      </w:r>
      <w:r w:rsidR="008C689D" w:rsidRPr="00C3320D">
        <w:rPr>
          <w:rFonts w:cs="Arial"/>
          <w:szCs w:val="22"/>
        </w:rPr>
        <w:t>Legal Services Contract</w:t>
      </w:r>
      <w:r w:rsidRPr="00C3320D">
        <w:rPr>
          <w:rFonts w:cs="Arial"/>
          <w:szCs w:val="22"/>
        </w:rPr>
        <w:t xml:space="preserve"> are fulfilled, in accordance with the </w:t>
      </w:r>
      <w:r w:rsidR="00C158E8" w:rsidRPr="00C3320D">
        <w:rPr>
          <w:rFonts w:cs="Arial"/>
          <w:szCs w:val="22"/>
        </w:rPr>
        <w:t>Customer</w:t>
      </w:r>
      <w:r w:rsidRPr="00C3320D">
        <w:rPr>
          <w:rFonts w:cs="Arial"/>
          <w:szCs w:val="22"/>
        </w:rPr>
        <w:t>'s instructions;</w:t>
      </w:r>
      <w:bookmarkEnd w:id="151"/>
    </w:p>
    <w:p w14:paraId="5EA4F083" w14:textId="77777777" w:rsidR="00A4589E" w:rsidRPr="00C3320D" w:rsidRDefault="00A4589E" w:rsidP="00D40F55">
      <w:pPr>
        <w:pStyle w:val="Heading3"/>
        <w:spacing w:before="120" w:after="120"/>
        <w:rPr>
          <w:rFonts w:cs="Arial"/>
          <w:szCs w:val="22"/>
        </w:rPr>
      </w:pPr>
      <w:r w:rsidRPr="00C3320D">
        <w:rPr>
          <w:rFonts w:cs="Arial"/>
          <w:szCs w:val="22"/>
        </w:rPr>
        <w:t xml:space="preserve">without terminating the </w:t>
      </w:r>
      <w:r w:rsidR="008C689D" w:rsidRPr="00C3320D">
        <w:rPr>
          <w:rFonts w:cs="Arial"/>
          <w:szCs w:val="22"/>
        </w:rPr>
        <w:t>Legal Services Contract</w:t>
      </w:r>
      <w:r w:rsidRPr="00C3320D">
        <w:rPr>
          <w:rFonts w:cs="Arial"/>
          <w:szCs w:val="22"/>
        </w:rPr>
        <w:t xml:space="preserve">, itself supply or procure the supply of all or part of the </w:t>
      </w:r>
      <w:r w:rsidR="008C689D" w:rsidRPr="00C3320D">
        <w:rPr>
          <w:rFonts w:cs="Arial"/>
          <w:szCs w:val="22"/>
        </w:rPr>
        <w:t>Legal Services Contract</w:t>
      </w:r>
      <w:r w:rsidR="00162C54" w:rsidRPr="00C3320D">
        <w:rPr>
          <w:rFonts w:cs="Arial"/>
          <w:szCs w:val="22"/>
        </w:rPr>
        <w:t xml:space="preserve"> Services</w:t>
      </w:r>
      <w:r w:rsidR="00706BB4" w:rsidRPr="00C3320D">
        <w:rPr>
          <w:rFonts w:cs="Arial"/>
          <w:szCs w:val="22"/>
        </w:rPr>
        <w:t xml:space="preserve"> </w:t>
      </w:r>
      <w:r w:rsidRPr="00C3320D">
        <w:rPr>
          <w:rFonts w:cs="Arial"/>
          <w:szCs w:val="22"/>
        </w:rPr>
        <w:t xml:space="preserve">until such time as the </w:t>
      </w:r>
      <w:r w:rsidR="00151B56" w:rsidRPr="00C3320D">
        <w:rPr>
          <w:rFonts w:cs="Arial"/>
          <w:szCs w:val="22"/>
        </w:rPr>
        <w:t>Supplier</w:t>
      </w:r>
      <w:r w:rsidRPr="00C3320D">
        <w:rPr>
          <w:rFonts w:cs="Arial"/>
          <w:szCs w:val="22"/>
        </w:rPr>
        <w:t xml:space="preserve"> shall have demonstrated to the reasonable satisfaction of the </w:t>
      </w:r>
      <w:r w:rsidR="00C158E8" w:rsidRPr="00C3320D">
        <w:rPr>
          <w:rFonts w:cs="Arial"/>
          <w:szCs w:val="22"/>
        </w:rPr>
        <w:t>Customer</w:t>
      </w:r>
      <w:r w:rsidRPr="00C3320D">
        <w:rPr>
          <w:rFonts w:cs="Arial"/>
          <w:szCs w:val="22"/>
        </w:rPr>
        <w:t xml:space="preserve"> that the </w:t>
      </w:r>
      <w:r w:rsidR="00151B56" w:rsidRPr="00C3320D">
        <w:rPr>
          <w:rFonts w:cs="Arial"/>
          <w:szCs w:val="22"/>
        </w:rPr>
        <w:t>Supplier</w:t>
      </w:r>
      <w:r w:rsidRPr="00C3320D">
        <w:rPr>
          <w:rFonts w:cs="Arial"/>
          <w:szCs w:val="22"/>
        </w:rPr>
        <w:t xml:space="preserve"> will once more be able to supply all or such part of the </w:t>
      </w:r>
      <w:r w:rsidR="008C689D" w:rsidRPr="00C3320D">
        <w:rPr>
          <w:rFonts w:cs="Arial"/>
          <w:szCs w:val="22"/>
        </w:rPr>
        <w:t>Legal Services Contract</w:t>
      </w:r>
      <w:r w:rsidR="00162C54" w:rsidRPr="00C3320D">
        <w:rPr>
          <w:rFonts w:cs="Arial"/>
          <w:szCs w:val="22"/>
        </w:rPr>
        <w:t xml:space="preserve"> Services</w:t>
      </w:r>
      <w:r w:rsidR="00706BB4" w:rsidRPr="00C3320D">
        <w:rPr>
          <w:rFonts w:cs="Arial"/>
          <w:szCs w:val="22"/>
        </w:rPr>
        <w:t xml:space="preserve"> </w:t>
      </w:r>
      <w:r w:rsidRPr="00C3320D">
        <w:rPr>
          <w:rFonts w:cs="Arial"/>
          <w:szCs w:val="22"/>
        </w:rPr>
        <w:t xml:space="preserve">in accordance with the </w:t>
      </w:r>
      <w:r w:rsidR="008C689D" w:rsidRPr="00C3320D">
        <w:rPr>
          <w:rFonts w:cs="Arial"/>
          <w:szCs w:val="22"/>
        </w:rPr>
        <w:t>Legal Services Contract</w:t>
      </w:r>
      <w:r w:rsidRPr="00C3320D">
        <w:rPr>
          <w:rFonts w:cs="Arial"/>
          <w:szCs w:val="22"/>
        </w:rPr>
        <w:t>;</w:t>
      </w:r>
    </w:p>
    <w:p w14:paraId="78ABC294" w14:textId="738934F8" w:rsidR="00A4589E" w:rsidRPr="00C3320D" w:rsidRDefault="00A4589E" w:rsidP="00D40F55">
      <w:pPr>
        <w:pStyle w:val="Heading3"/>
        <w:spacing w:before="120" w:after="120"/>
        <w:rPr>
          <w:rFonts w:cs="Arial"/>
          <w:szCs w:val="22"/>
        </w:rPr>
      </w:pPr>
      <w:r w:rsidRPr="00C3320D">
        <w:rPr>
          <w:rFonts w:cs="Arial"/>
          <w:szCs w:val="22"/>
        </w:rPr>
        <w:t xml:space="preserve">without terminating the whole of the </w:t>
      </w:r>
      <w:r w:rsidR="008C689D" w:rsidRPr="00C3320D">
        <w:rPr>
          <w:rFonts w:cs="Arial"/>
          <w:szCs w:val="22"/>
        </w:rPr>
        <w:t>Legal Services Contract</w:t>
      </w:r>
      <w:r w:rsidRPr="00C3320D">
        <w:rPr>
          <w:rFonts w:cs="Arial"/>
          <w:szCs w:val="22"/>
        </w:rPr>
        <w:t xml:space="preserve">, terminate the </w:t>
      </w:r>
      <w:r w:rsidR="008C689D" w:rsidRPr="00C3320D">
        <w:rPr>
          <w:rFonts w:cs="Arial"/>
          <w:szCs w:val="22"/>
        </w:rPr>
        <w:t>Legal Services Contract</w:t>
      </w:r>
      <w:r w:rsidRPr="00C3320D">
        <w:rPr>
          <w:rFonts w:cs="Arial"/>
          <w:szCs w:val="22"/>
        </w:rPr>
        <w:t xml:space="preserve"> in respect of part of the </w:t>
      </w:r>
      <w:r w:rsidR="0046026D" w:rsidRPr="00C3320D">
        <w:rPr>
          <w:rFonts w:cs="Arial"/>
          <w:szCs w:val="22"/>
        </w:rPr>
        <w:t xml:space="preserve">Ordered Panel </w:t>
      </w:r>
      <w:r w:rsidRPr="00C3320D">
        <w:rPr>
          <w:rFonts w:cs="Arial"/>
          <w:szCs w:val="22"/>
        </w:rPr>
        <w:t xml:space="preserve">Services only and thereafter itself supply or procure a third party to supply such part of the </w:t>
      </w:r>
      <w:r w:rsidR="00CA0380" w:rsidRPr="00C3320D">
        <w:rPr>
          <w:rFonts w:cs="Arial"/>
          <w:szCs w:val="22"/>
        </w:rPr>
        <w:t>Ordered Panel</w:t>
      </w:r>
      <w:r w:rsidR="008C689D" w:rsidRPr="00C3320D">
        <w:rPr>
          <w:rFonts w:cs="Arial"/>
          <w:szCs w:val="22"/>
        </w:rPr>
        <w:t xml:space="preserve"> </w:t>
      </w:r>
      <w:r w:rsidRPr="00C3320D">
        <w:rPr>
          <w:rFonts w:cs="Arial"/>
          <w:szCs w:val="22"/>
        </w:rPr>
        <w:t>Services; and/or</w:t>
      </w:r>
    </w:p>
    <w:p w14:paraId="7054A4AB" w14:textId="71C1FDBC" w:rsidR="00A4589E" w:rsidRPr="00C3320D" w:rsidRDefault="00A4589E" w:rsidP="00D40F55">
      <w:pPr>
        <w:pStyle w:val="Heading3"/>
        <w:spacing w:before="120" w:after="120"/>
        <w:rPr>
          <w:rFonts w:cs="Arial"/>
          <w:szCs w:val="22"/>
        </w:rPr>
      </w:pPr>
      <w:r w:rsidRPr="00C3320D">
        <w:rPr>
          <w:rFonts w:cs="Arial"/>
          <w:szCs w:val="22"/>
        </w:rPr>
        <w:t xml:space="preserve">charge the </w:t>
      </w:r>
      <w:r w:rsidR="00151B56" w:rsidRPr="00C3320D">
        <w:rPr>
          <w:rFonts w:cs="Arial"/>
          <w:szCs w:val="22"/>
        </w:rPr>
        <w:t>Supplier</w:t>
      </w:r>
      <w:r w:rsidRPr="00C3320D">
        <w:rPr>
          <w:rFonts w:cs="Arial"/>
          <w:szCs w:val="22"/>
        </w:rPr>
        <w:t xml:space="preserve"> for, whereupon the </w:t>
      </w:r>
      <w:r w:rsidR="00151B56" w:rsidRPr="00C3320D">
        <w:rPr>
          <w:rFonts w:cs="Arial"/>
          <w:szCs w:val="22"/>
        </w:rPr>
        <w:t>Supplier</w:t>
      </w:r>
      <w:r w:rsidRPr="00C3320D">
        <w:rPr>
          <w:rFonts w:cs="Arial"/>
          <w:szCs w:val="22"/>
        </w:rPr>
        <w:t xml:space="preserve"> shall on demand pay, any costs reasonably incurred by the </w:t>
      </w:r>
      <w:r w:rsidR="00C158E8" w:rsidRPr="00C3320D">
        <w:rPr>
          <w:rFonts w:cs="Arial"/>
          <w:szCs w:val="22"/>
        </w:rPr>
        <w:t>Customer</w:t>
      </w:r>
      <w:r w:rsidRPr="00C3320D">
        <w:rPr>
          <w:rFonts w:cs="Arial"/>
          <w:szCs w:val="22"/>
        </w:rPr>
        <w:t xml:space="preserve"> (including any reasonable administration costs) in respect of the supply of any part of the </w:t>
      </w:r>
      <w:r w:rsidR="00162C54" w:rsidRPr="00C3320D">
        <w:rPr>
          <w:rFonts w:cs="Arial"/>
          <w:szCs w:val="22"/>
        </w:rPr>
        <w:t>Services</w:t>
      </w:r>
      <w:r w:rsidR="00706BB4" w:rsidRPr="00C3320D">
        <w:rPr>
          <w:rFonts w:cs="Arial"/>
          <w:szCs w:val="22"/>
        </w:rPr>
        <w:t xml:space="preserve"> </w:t>
      </w:r>
      <w:r w:rsidRPr="00C3320D">
        <w:rPr>
          <w:rFonts w:cs="Arial"/>
          <w:szCs w:val="22"/>
        </w:rPr>
        <w:t xml:space="preserve">by the </w:t>
      </w:r>
      <w:r w:rsidR="00C158E8" w:rsidRPr="00C3320D">
        <w:rPr>
          <w:rFonts w:cs="Arial"/>
          <w:szCs w:val="22"/>
        </w:rPr>
        <w:t>Customer</w:t>
      </w:r>
      <w:r w:rsidRPr="00C3320D">
        <w:rPr>
          <w:rFonts w:cs="Arial"/>
          <w:szCs w:val="22"/>
        </w:rPr>
        <w:t xml:space="preserve"> or a third party to the extent that such costs exceed the payment which would otherwise have been payable to the </w:t>
      </w:r>
      <w:r w:rsidR="00151B56" w:rsidRPr="00C3320D">
        <w:rPr>
          <w:rFonts w:cs="Arial"/>
          <w:szCs w:val="22"/>
        </w:rPr>
        <w:t>Supplier</w:t>
      </w:r>
      <w:r w:rsidRPr="00C3320D">
        <w:rPr>
          <w:rFonts w:cs="Arial"/>
          <w:szCs w:val="22"/>
        </w:rPr>
        <w:t xml:space="preserve"> for such part of the </w:t>
      </w:r>
      <w:r w:rsidR="0046026D" w:rsidRPr="00C3320D">
        <w:rPr>
          <w:rFonts w:cs="Arial"/>
          <w:szCs w:val="22"/>
        </w:rPr>
        <w:t xml:space="preserve">Ordered Panel </w:t>
      </w:r>
      <w:r w:rsidR="00162C54" w:rsidRPr="00C3320D">
        <w:rPr>
          <w:rFonts w:cs="Arial"/>
          <w:szCs w:val="22"/>
        </w:rPr>
        <w:t>Services</w:t>
      </w:r>
      <w:r w:rsidR="00706BB4" w:rsidRPr="00C3320D">
        <w:rPr>
          <w:rFonts w:cs="Arial"/>
          <w:szCs w:val="22"/>
        </w:rPr>
        <w:t xml:space="preserve"> </w:t>
      </w:r>
      <w:r w:rsidRPr="00C3320D">
        <w:rPr>
          <w:rFonts w:cs="Arial"/>
          <w:szCs w:val="22"/>
        </w:rPr>
        <w:t xml:space="preserve">and provided that the </w:t>
      </w:r>
      <w:r w:rsidR="00C158E8" w:rsidRPr="00C3320D">
        <w:rPr>
          <w:rFonts w:cs="Arial"/>
          <w:szCs w:val="22"/>
        </w:rPr>
        <w:t>Customer</w:t>
      </w:r>
      <w:r w:rsidRPr="00C3320D">
        <w:rPr>
          <w:rFonts w:cs="Arial"/>
          <w:szCs w:val="22"/>
        </w:rPr>
        <w:t xml:space="preserve"> uses its reasonable endeavours to mitigate any additional expenditure in obtaining replacement </w:t>
      </w:r>
      <w:r w:rsidR="00CA0380" w:rsidRPr="00C3320D">
        <w:rPr>
          <w:rFonts w:cs="Arial"/>
          <w:szCs w:val="22"/>
        </w:rPr>
        <w:t xml:space="preserve">Ordered Panel </w:t>
      </w:r>
      <w:r w:rsidRPr="00C3320D">
        <w:rPr>
          <w:rFonts w:cs="Arial"/>
          <w:szCs w:val="22"/>
        </w:rPr>
        <w:t>Services.</w:t>
      </w:r>
    </w:p>
    <w:p w14:paraId="7A3E2C87" w14:textId="77777777" w:rsidR="00021D24" w:rsidRPr="00C3320D" w:rsidRDefault="00021D24" w:rsidP="00D40F55">
      <w:pPr>
        <w:pStyle w:val="Heading2"/>
        <w:tabs>
          <w:tab w:val="num" w:pos="720"/>
        </w:tabs>
        <w:spacing w:before="120" w:after="120"/>
        <w:ind w:left="720"/>
        <w:rPr>
          <w:rFonts w:cs="Arial"/>
          <w:szCs w:val="22"/>
        </w:rPr>
      </w:pPr>
      <w:r w:rsidRPr="00C3320D">
        <w:rPr>
          <w:rFonts w:eastAsia="Times New Roman" w:cs="Arial"/>
          <w:szCs w:val="22"/>
        </w:rPr>
        <w:t>The Parties shall comply with the exit management provisions set out in Schedule 2 (Exit Management).</w:t>
      </w:r>
    </w:p>
    <w:p w14:paraId="3E3F3359"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Save as otherwise expressly provided in the </w:t>
      </w:r>
      <w:r w:rsidR="008C689D" w:rsidRPr="00C3320D">
        <w:rPr>
          <w:rFonts w:cs="Arial"/>
          <w:szCs w:val="22"/>
        </w:rPr>
        <w:t>Legal Services Contract</w:t>
      </w:r>
      <w:r w:rsidRPr="00C3320D">
        <w:rPr>
          <w:rFonts w:cs="Arial"/>
          <w:szCs w:val="22"/>
        </w:rPr>
        <w:t>:</w:t>
      </w:r>
    </w:p>
    <w:p w14:paraId="19A1C45C" w14:textId="77777777" w:rsidR="00F807DC" w:rsidRPr="00C3320D" w:rsidRDefault="007562F7" w:rsidP="00D40F55">
      <w:pPr>
        <w:pStyle w:val="Heading3"/>
        <w:spacing w:before="120" w:after="120"/>
        <w:rPr>
          <w:rFonts w:cs="Arial"/>
          <w:szCs w:val="22"/>
        </w:rPr>
      </w:pPr>
      <w:r w:rsidRPr="00C3320D">
        <w:rPr>
          <w:rFonts w:cs="Arial"/>
          <w:szCs w:val="22"/>
        </w:rPr>
        <w:t xml:space="preserve">termination or expiry of the </w:t>
      </w:r>
      <w:r w:rsidR="008C689D" w:rsidRPr="00C3320D">
        <w:rPr>
          <w:rFonts w:cs="Arial"/>
          <w:szCs w:val="22"/>
        </w:rPr>
        <w:t>Legal Services Contract</w:t>
      </w:r>
      <w:r w:rsidRPr="00C3320D">
        <w:rPr>
          <w:rFonts w:cs="Arial"/>
          <w:szCs w:val="22"/>
        </w:rPr>
        <w:t xml:space="preserve"> shall be without prejudice to any rights, remedies or obligations accrued under the </w:t>
      </w:r>
      <w:r w:rsidR="008C689D" w:rsidRPr="00C3320D">
        <w:rPr>
          <w:rFonts w:cs="Arial"/>
          <w:szCs w:val="22"/>
        </w:rPr>
        <w:t>Legal Services Contract</w:t>
      </w:r>
      <w:r w:rsidRPr="00C3320D">
        <w:rPr>
          <w:rFonts w:cs="Arial"/>
          <w:szCs w:val="22"/>
        </w:rPr>
        <w:t xml:space="preserve"> prior to termination or expiration and nothing in the </w:t>
      </w:r>
      <w:r w:rsidR="008C689D" w:rsidRPr="00C3320D">
        <w:rPr>
          <w:rFonts w:cs="Arial"/>
          <w:szCs w:val="22"/>
        </w:rPr>
        <w:t>Legal Services Contract</w:t>
      </w:r>
      <w:r w:rsidRPr="00C3320D">
        <w:rPr>
          <w:rFonts w:cs="Arial"/>
          <w:szCs w:val="22"/>
        </w:rPr>
        <w:t xml:space="preserve"> shall prejudice the right of either Party to recover any amount outstanding at the time of such termination or expiry; and</w:t>
      </w:r>
    </w:p>
    <w:p w14:paraId="6DF6CDE4" w14:textId="3DA262A0" w:rsidR="00F807DC" w:rsidRPr="00C3320D" w:rsidRDefault="007562F7" w:rsidP="00D40F55">
      <w:pPr>
        <w:pStyle w:val="Heading3"/>
        <w:spacing w:before="120" w:after="120"/>
        <w:rPr>
          <w:rFonts w:cs="Arial"/>
          <w:szCs w:val="22"/>
        </w:rPr>
      </w:pPr>
      <w:r w:rsidRPr="00C3320D">
        <w:rPr>
          <w:rFonts w:cs="Arial"/>
          <w:szCs w:val="22"/>
        </w:rPr>
        <w:t xml:space="preserve">termination of the </w:t>
      </w:r>
      <w:r w:rsidR="008C689D" w:rsidRPr="00C3320D">
        <w:rPr>
          <w:rFonts w:cs="Arial"/>
          <w:szCs w:val="22"/>
        </w:rPr>
        <w:t>Legal Services Contract</w:t>
      </w:r>
      <w:r w:rsidRPr="00C3320D">
        <w:rPr>
          <w:rFonts w:cs="Arial"/>
          <w:szCs w:val="22"/>
        </w:rPr>
        <w:t xml:space="preserve"> shall not affect the continuing rights, remedies or obligations of the </w:t>
      </w:r>
      <w:r w:rsidR="00C158E8" w:rsidRPr="00C3320D">
        <w:rPr>
          <w:rFonts w:cs="Arial"/>
          <w:szCs w:val="22"/>
        </w:rPr>
        <w:t>Customer</w:t>
      </w:r>
      <w:r w:rsidRPr="00C3320D">
        <w:rPr>
          <w:rFonts w:cs="Arial"/>
          <w:szCs w:val="22"/>
        </w:rPr>
        <w:t xml:space="preserve"> or the </w:t>
      </w:r>
      <w:r w:rsidR="00151B56" w:rsidRPr="00C3320D">
        <w:rPr>
          <w:rFonts w:cs="Arial"/>
          <w:szCs w:val="22"/>
        </w:rPr>
        <w:t>Supplier</w:t>
      </w:r>
      <w:r w:rsidRPr="00C3320D">
        <w:rPr>
          <w:rFonts w:cs="Arial"/>
          <w:szCs w:val="22"/>
        </w:rPr>
        <w:t xml:space="preserve"> under </w:t>
      </w:r>
      <w:r w:rsidR="001F58EB" w:rsidRPr="00C3320D">
        <w:rPr>
          <w:rFonts w:cs="Arial"/>
          <w:szCs w:val="22"/>
        </w:rPr>
        <w:t xml:space="preserve">the following </w:t>
      </w:r>
      <w:r w:rsidRPr="00C3320D">
        <w:rPr>
          <w:rFonts w:cs="Arial"/>
          <w:szCs w:val="22"/>
        </w:rPr>
        <w:t>Clauses</w:t>
      </w:r>
      <w:r w:rsidR="00385CAD" w:rsidRPr="00C3320D">
        <w:rPr>
          <w:rFonts w:cs="Arial"/>
          <w:szCs w:val="22"/>
        </w:rPr>
        <w:t>:</w:t>
      </w:r>
      <w:r w:rsidR="001F58EB" w:rsidRPr="00C3320D">
        <w:rPr>
          <w:rFonts w:cs="Arial"/>
          <w:szCs w:val="22"/>
        </w:rPr>
        <w:t xml:space="preserve"> </w:t>
      </w:r>
      <w:r w:rsidR="00385CAD" w:rsidRPr="00C3320D">
        <w:rPr>
          <w:rFonts w:cs="Arial"/>
          <w:szCs w:val="22"/>
        </w:rPr>
        <w:t>Clause </w:t>
      </w:r>
      <w:r w:rsidR="004E76BB" w:rsidRPr="00C3320D">
        <w:rPr>
          <w:rFonts w:cs="Arial"/>
          <w:szCs w:val="22"/>
        </w:rPr>
        <w:t xml:space="preserve">6 </w:t>
      </w:r>
      <w:r w:rsidR="00621BF7" w:rsidRPr="00C3320D">
        <w:rPr>
          <w:rFonts w:cs="Arial"/>
          <w:szCs w:val="22"/>
        </w:rPr>
        <w:t>(</w:t>
      </w:r>
      <w:r w:rsidR="00385CAD" w:rsidRPr="00C3320D">
        <w:rPr>
          <w:rFonts w:cs="Arial"/>
          <w:szCs w:val="22"/>
        </w:rPr>
        <w:t>Charges</w:t>
      </w:r>
      <w:r w:rsidR="004E76BB" w:rsidRPr="00C3320D">
        <w:rPr>
          <w:rFonts w:cs="Arial"/>
          <w:szCs w:val="22"/>
        </w:rPr>
        <w:t xml:space="preserve"> and Invoicing</w:t>
      </w:r>
      <w:r w:rsidR="00621BF7" w:rsidRPr="00C3320D">
        <w:rPr>
          <w:rFonts w:cs="Arial"/>
          <w:szCs w:val="22"/>
        </w:rPr>
        <w:t>)</w:t>
      </w:r>
      <w:r w:rsidR="00BB37E1" w:rsidRPr="00C3320D">
        <w:rPr>
          <w:rFonts w:cs="Arial"/>
          <w:szCs w:val="22"/>
        </w:rPr>
        <w:t xml:space="preserve">; </w:t>
      </w:r>
      <w:r w:rsidR="00385CAD" w:rsidRPr="00C3320D">
        <w:rPr>
          <w:rFonts w:cs="Arial"/>
          <w:szCs w:val="22"/>
        </w:rPr>
        <w:t>Clause </w:t>
      </w:r>
      <w:r w:rsidR="004E76BB" w:rsidRPr="00C3320D">
        <w:rPr>
          <w:rFonts w:cs="Arial"/>
          <w:szCs w:val="22"/>
        </w:rPr>
        <w:t>7</w:t>
      </w:r>
      <w:r w:rsidR="00D8439D" w:rsidRPr="00C3320D">
        <w:rPr>
          <w:rFonts w:cs="Arial"/>
          <w:szCs w:val="22"/>
        </w:rPr>
        <w:t xml:space="preserve"> (</w:t>
      </w:r>
      <w:r w:rsidR="001D424E" w:rsidRPr="00C3320D">
        <w:rPr>
          <w:rFonts w:cs="Arial"/>
          <w:szCs w:val="22"/>
        </w:rPr>
        <w:t>Liability and Insurance</w:t>
      </w:r>
      <w:r w:rsidR="00385CAD" w:rsidRPr="00C3320D">
        <w:rPr>
          <w:rFonts w:cs="Arial"/>
          <w:szCs w:val="22"/>
        </w:rPr>
        <w:t>); Clause </w:t>
      </w:r>
      <w:r w:rsidR="004E76BB" w:rsidRPr="00C3320D">
        <w:rPr>
          <w:rFonts w:cs="Arial"/>
          <w:szCs w:val="22"/>
        </w:rPr>
        <w:t xml:space="preserve">8 </w:t>
      </w:r>
      <w:r w:rsidR="00385CAD" w:rsidRPr="00C3320D">
        <w:rPr>
          <w:rFonts w:cs="Arial"/>
          <w:szCs w:val="22"/>
        </w:rPr>
        <w:t>(</w:t>
      </w:r>
      <w:r w:rsidR="00BB37E1" w:rsidRPr="00C3320D">
        <w:rPr>
          <w:rFonts w:cs="Arial"/>
          <w:szCs w:val="22"/>
        </w:rPr>
        <w:t>Intellectual Property Rights</w:t>
      </w:r>
      <w:r w:rsidR="00385CAD" w:rsidRPr="00C3320D">
        <w:rPr>
          <w:rFonts w:cs="Arial"/>
          <w:szCs w:val="22"/>
        </w:rPr>
        <w:t>)</w:t>
      </w:r>
      <w:r w:rsidR="00BB37E1" w:rsidRPr="00C3320D">
        <w:rPr>
          <w:rFonts w:cs="Arial"/>
          <w:szCs w:val="22"/>
        </w:rPr>
        <w:t xml:space="preserve">; </w:t>
      </w:r>
      <w:r w:rsidR="00385CAD" w:rsidRPr="00C3320D">
        <w:rPr>
          <w:rFonts w:cs="Arial"/>
          <w:szCs w:val="22"/>
        </w:rPr>
        <w:t>Clause </w:t>
      </w:r>
      <w:r w:rsidR="004E76BB" w:rsidRPr="00C3320D">
        <w:rPr>
          <w:rFonts w:cs="Arial"/>
          <w:szCs w:val="22"/>
        </w:rPr>
        <w:t>9</w:t>
      </w:r>
      <w:r w:rsidR="00385CAD" w:rsidRPr="00C3320D">
        <w:rPr>
          <w:rFonts w:cs="Arial"/>
          <w:szCs w:val="22"/>
        </w:rPr>
        <w:t xml:space="preserve"> (</w:t>
      </w:r>
      <w:r w:rsidR="00BB37E1" w:rsidRPr="00C3320D">
        <w:rPr>
          <w:rFonts w:cs="Arial"/>
          <w:szCs w:val="22"/>
        </w:rPr>
        <w:t xml:space="preserve">Protection of </w:t>
      </w:r>
      <w:r w:rsidR="004E76BB" w:rsidRPr="00C3320D">
        <w:rPr>
          <w:rFonts w:cs="Arial"/>
          <w:szCs w:val="22"/>
        </w:rPr>
        <w:t>Information</w:t>
      </w:r>
      <w:r w:rsidR="00385CAD" w:rsidRPr="00C3320D">
        <w:rPr>
          <w:rFonts w:cs="Arial"/>
          <w:szCs w:val="22"/>
        </w:rPr>
        <w:t>)</w:t>
      </w:r>
      <w:r w:rsidR="00BB37E1" w:rsidRPr="00C3320D">
        <w:rPr>
          <w:rFonts w:cs="Arial"/>
          <w:szCs w:val="22"/>
        </w:rPr>
        <w:t xml:space="preserve">; </w:t>
      </w:r>
      <w:r w:rsidR="00385CAD" w:rsidRPr="00C3320D">
        <w:rPr>
          <w:rFonts w:cs="Arial"/>
          <w:szCs w:val="22"/>
        </w:rPr>
        <w:t>Clause </w:t>
      </w:r>
      <w:r w:rsidR="004E76BB" w:rsidRPr="00C3320D">
        <w:rPr>
          <w:rFonts w:cs="Arial"/>
          <w:szCs w:val="22"/>
        </w:rPr>
        <w:t xml:space="preserve">14 </w:t>
      </w:r>
      <w:r w:rsidR="00385CAD" w:rsidRPr="00C3320D">
        <w:rPr>
          <w:rFonts w:cs="Arial"/>
          <w:szCs w:val="22"/>
        </w:rPr>
        <w:t>(</w:t>
      </w:r>
      <w:r w:rsidR="001F58EB" w:rsidRPr="00C3320D">
        <w:rPr>
          <w:rFonts w:cs="Arial"/>
          <w:szCs w:val="22"/>
        </w:rPr>
        <w:t>P</w:t>
      </w:r>
      <w:r w:rsidR="00BB37E1" w:rsidRPr="00C3320D">
        <w:rPr>
          <w:rFonts w:cs="Arial"/>
          <w:szCs w:val="22"/>
        </w:rPr>
        <w:t>revention</w:t>
      </w:r>
      <w:r w:rsidR="001F58EB" w:rsidRPr="00C3320D">
        <w:rPr>
          <w:rFonts w:cs="Arial"/>
          <w:szCs w:val="22"/>
        </w:rPr>
        <w:t xml:space="preserve"> </w:t>
      </w:r>
      <w:r w:rsidR="00BB37E1" w:rsidRPr="00C3320D">
        <w:rPr>
          <w:rFonts w:cs="Arial"/>
          <w:szCs w:val="22"/>
        </w:rPr>
        <w:t xml:space="preserve">of </w:t>
      </w:r>
      <w:r w:rsidR="004E76BB" w:rsidRPr="00C3320D">
        <w:rPr>
          <w:rFonts w:cs="Arial"/>
          <w:szCs w:val="22"/>
        </w:rPr>
        <w:t xml:space="preserve">Fraud and </w:t>
      </w:r>
      <w:r w:rsidR="00BB37E1" w:rsidRPr="00C3320D">
        <w:rPr>
          <w:rFonts w:cs="Arial"/>
          <w:szCs w:val="22"/>
        </w:rPr>
        <w:t>Bribery</w:t>
      </w:r>
      <w:r w:rsidR="00385CAD" w:rsidRPr="00C3320D">
        <w:rPr>
          <w:rFonts w:cs="Arial"/>
          <w:szCs w:val="22"/>
        </w:rPr>
        <w:t>)</w:t>
      </w:r>
      <w:r w:rsidR="00BB37E1" w:rsidRPr="00C3320D">
        <w:rPr>
          <w:rFonts w:cs="Arial"/>
          <w:szCs w:val="22"/>
        </w:rPr>
        <w:t xml:space="preserve">; </w:t>
      </w:r>
      <w:r w:rsidR="00385CAD" w:rsidRPr="00C3320D">
        <w:rPr>
          <w:rFonts w:cs="Arial"/>
          <w:szCs w:val="22"/>
        </w:rPr>
        <w:t>Clause </w:t>
      </w:r>
      <w:r w:rsidR="00A70A53" w:rsidRPr="00C3320D">
        <w:rPr>
          <w:rFonts w:cs="Arial"/>
          <w:szCs w:val="22"/>
        </w:rPr>
        <w:t>22</w:t>
      </w:r>
      <w:r w:rsidR="004E76BB" w:rsidRPr="00C3320D">
        <w:rPr>
          <w:rFonts w:cs="Arial"/>
          <w:szCs w:val="22"/>
        </w:rPr>
        <w:t xml:space="preserve"> </w:t>
      </w:r>
      <w:r w:rsidR="00385CAD" w:rsidRPr="00C3320D">
        <w:rPr>
          <w:rFonts w:cs="Arial"/>
          <w:szCs w:val="22"/>
        </w:rPr>
        <w:t>(</w:t>
      </w:r>
      <w:r w:rsidR="001F58EB" w:rsidRPr="00C3320D">
        <w:rPr>
          <w:rFonts w:cs="Arial"/>
          <w:szCs w:val="22"/>
        </w:rPr>
        <w:t xml:space="preserve">Contracts (Rights of </w:t>
      </w:r>
      <w:r w:rsidR="00621BF7" w:rsidRPr="00C3320D">
        <w:rPr>
          <w:rFonts w:cs="Arial"/>
          <w:szCs w:val="22"/>
        </w:rPr>
        <w:t>T</w:t>
      </w:r>
      <w:r w:rsidR="001F58EB" w:rsidRPr="00C3320D">
        <w:rPr>
          <w:rFonts w:cs="Arial"/>
          <w:szCs w:val="22"/>
        </w:rPr>
        <w:t>h</w:t>
      </w:r>
      <w:r w:rsidR="00621BF7" w:rsidRPr="00C3320D">
        <w:rPr>
          <w:rFonts w:cs="Arial"/>
          <w:szCs w:val="22"/>
        </w:rPr>
        <w:t>ird Parties</w:t>
      </w:r>
      <w:r w:rsidR="00385CAD" w:rsidRPr="00C3320D">
        <w:rPr>
          <w:rFonts w:cs="Arial"/>
          <w:szCs w:val="22"/>
        </w:rPr>
        <w:t>) Act);</w:t>
      </w:r>
      <w:r w:rsidR="00621BF7" w:rsidRPr="00C3320D">
        <w:rPr>
          <w:rFonts w:cs="Arial"/>
          <w:szCs w:val="22"/>
        </w:rPr>
        <w:t xml:space="preserve"> </w:t>
      </w:r>
      <w:r w:rsidR="00385CAD" w:rsidRPr="00C3320D">
        <w:rPr>
          <w:rFonts w:cs="Arial"/>
          <w:szCs w:val="22"/>
        </w:rPr>
        <w:t>Clause </w:t>
      </w:r>
      <w:r w:rsidR="004E76BB" w:rsidRPr="00C3320D">
        <w:rPr>
          <w:rFonts w:cs="Arial"/>
          <w:szCs w:val="22"/>
        </w:rPr>
        <w:t>24</w:t>
      </w:r>
      <w:r w:rsidR="00385CAD" w:rsidRPr="00C3320D">
        <w:rPr>
          <w:rFonts w:cs="Arial"/>
          <w:szCs w:val="22"/>
        </w:rPr>
        <w:t>.1 (</w:t>
      </w:r>
      <w:r w:rsidR="00621BF7" w:rsidRPr="00C3320D">
        <w:rPr>
          <w:rFonts w:cs="Arial"/>
          <w:szCs w:val="22"/>
        </w:rPr>
        <w:t>Governing L</w:t>
      </w:r>
      <w:r w:rsidR="001F58EB" w:rsidRPr="00C3320D">
        <w:rPr>
          <w:rFonts w:cs="Arial"/>
          <w:szCs w:val="22"/>
        </w:rPr>
        <w:t>aw and Jurisdiction</w:t>
      </w:r>
      <w:r w:rsidR="00385CAD" w:rsidRPr="00C3320D">
        <w:rPr>
          <w:rFonts w:cs="Arial"/>
          <w:szCs w:val="22"/>
        </w:rPr>
        <w:t>)</w:t>
      </w:r>
      <w:r w:rsidR="0086551D" w:rsidRPr="00C3320D">
        <w:rPr>
          <w:rFonts w:cs="Arial"/>
          <w:szCs w:val="22"/>
        </w:rPr>
        <w:t xml:space="preserve"> and, without limitation to the foregoing, any other provision</w:t>
      </w:r>
      <w:r w:rsidR="00D8439D" w:rsidRPr="00C3320D">
        <w:rPr>
          <w:rFonts w:cs="Arial"/>
          <w:szCs w:val="22"/>
        </w:rPr>
        <w:t xml:space="preserve"> or Contract Schedule</w:t>
      </w:r>
      <w:r w:rsidR="0086551D" w:rsidRPr="00C3320D">
        <w:rPr>
          <w:rFonts w:cs="Arial"/>
          <w:szCs w:val="22"/>
        </w:rPr>
        <w:t xml:space="preserve"> of the </w:t>
      </w:r>
      <w:r w:rsidR="008C689D" w:rsidRPr="00C3320D">
        <w:rPr>
          <w:rFonts w:cs="Arial"/>
          <w:szCs w:val="22"/>
        </w:rPr>
        <w:t>Legal Services Contract</w:t>
      </w:r>
      <w:r w:rsidR="0086551D" w:rsidRPr="00C3320D">
        <w:rPr>
          <w:rFonts w:cs="Arial"/>
          <w:szCs w:val="22"/>
        </w:rPr>
        <w:t xml:space="preserve"> which expressly or by implication is to be performed or observed notwithstanding termination or expiry shall survive the termination or expiry of the </w:t>
      </w:r>
      <w:r w:rsidR="008C689D" w:rsidRPr="00C3320D">
        <w:rPr>
          <w:rFonts w:cs="Arial"/>
          <w:szCs w:val="22"/>
        </w:rPr>
        <w:t>Legal Services Contract</w:t>
      </w:r>
      <w:r w:rsidR="00385CAD" w:rsidRPr="00C3320D">
        <w:rPr>
          <w:rFonts w:cs="Arial"/>
          <w:szCs w:val="22"/>
        </w:rPr>
        <w:t>.</w:t>
      </w:r>
    </w:p>
    <w:p w14:paraId="3045A72E" w14:textId="77777777" w:rsidR="00F807DC" w:rsidRPr="00C3320D" w:rsidRDefault="007562F7" w:rsidP="00D40F55">
      <w:pPr>
        <w:pStyle w:val="Heading1"/>
        <w:keepNext/>
        <w:spacing w:before="120" w:after="120"/>
        <w:rPr>
          <w:rFonts w:cs="Arial"/>
          <w:szCs w:val="22"/>
        </w:rPr>
      </w:pPr>
      <w:bookmarkStart w:id="152" w:name="_Ref313373915"/>
      <w:bookmarkStart w:id="153" w:name="_Toc461702402"/>
      <w:r w:rsidRPr="00C3320D">
        <w:rPr>
          <w:rFonts w:cs="Arial"/>
          <w:szCs w:val="22"/>
        </w:rPr>
        <w:t>PUBLICITY, MEDIA AND OFFICIAL ENQUIRIES</w:t>
      </w:r>
      <w:bookmarkEnd w:id="152"/>
      <w:bookmarkEnd w:id="153"/>
    </w:p>
    <w:p w14:paraId="7B2B5338" w14:textId="77777777" w:rsidR="00F807DC" w:rsidRPr="00C3320D" w:rsidRDefault="007562F7" w:rsidP="00D40F55">
      <w:pPr>
        <w:pStyle w:val="Heading2"/>
        <w:tabs>
          <w:tab w:val="num" w:pos="720"/>
        </w:tabs>
        <w:spacing w:before="120" w:after="120"/>
        <w:ind w:left="720"/>
        <w:rPr>
          <w:rFonts w:cs="Arial"/>
          <w:szCs w:val="22"/>
        </w:rPr>
      </w:pPr>
      <w:bookmarkStart w:id="154" w:name="_Ref313373921"/>
      <w:r w:rsidRPr="00C3320D">
        <w:rPr>
          <w:rFonts w:cs="Arial"/>
          <w:szCs w:val="22"/>
        </w:rPr>
        <w:t xml:space="preserve">The </w:t>
      </w:r>
      <w:r w:rsidR="00151B56" w:rsidRPr="00C3320D">
        <w:rPr>
          <w:rFonts w:cs="Arial"/>
          <w:szCs w:val="22"/>
        </w:rPr>
        <w:t>Supplier</w:t>
      </w:r>
      <w:r w:rsidRPr="00C3320D">
        <w:rPr>
          <w:rFonts w:cs="Arial"/>
          <w:szCs w:val="22"/>
        </w:rPr>
        <w:t xml:space="preserve"> shall not</w:t>
      </w:r>
      <w:r w:rsidR="00962D53" w:rsidRPr="00C3320D">
        <w:rPr>
          <w:rFonts w:cs="Arial"/>
          <w:szCs w:val="22"/>
        </w:rPr>
        <w:t>,</w:t>
      </w:r>
      <w:r w:rsidRPr="00C3320D">
        <w:rPr>
          <w:rFonts w:cs="Arial"/>
          <w:szCs w:val="22"/>
        </w:rPr>
        <w:t xml:space="preserve"> and shall procure that its Sub</w:t>
      </w:r>
      <w:r w:rsidR="00CA0380" w:rsidRPr="00C3320D">
        <w:rPr>
          <w:rFonts w:cs="Arial"/>
          <w:szCs w:val="22"/>
        </w:rPr>
        <w:t>-</w:t>
      </w:r>
      <w:r w:rsidR="008C689D" w:rsidRPr="00C3320D">
        <w:rPr>
          <w:rFonts w:cs="Arial"/>
          <w:szCs w:val="22"/>
        </w:rPr>
        <w:t>Contract</w:t>
      </w:r>
      <w:r w:rsidRPr="00C3320D">
        <w:rPr>
          <w:rFonts w:cs="Arial"/>
          <w:szCs w:val="22"/>
        </w:rPr>
        <w:t>ors shall not</w:t>
      </w:r>
      <w:r w:rsidR="00962D53" w:rsidRPr="00C3320D">
        <w:rPr>
          <w:rFonts w:cs="Arial"/>
          <w:szCs w:val="22"/>
        </w:rPr>
        <w:t>,</w:t>
      </w:r>
      <w:r w:rsidRPr="00C3320D">
        <w:rPr>
          <w:rFonts w:cs="Arial"/>
          <w:szCs w:val="22"/>
        </w:rPr>
        <w:t xml:space="preserve"> make any press announcements or publicise the </w:t>
      </w:r>
      <w:r w:rsidR="008C689D" w:rsidRPr="00C3320D">
        <w:rPr>
          <w:rFonts w:cs="Arial"/>
          <w:szCs w:val="22"/>
        </w:rPr>
        <w:t>Legal Services Contract</w:t>
      </w:r>
      <w:r w:rsidRPr="00C3320D">
        <w:rPr>
          <w:rFonts w:cs="Arial"/>
          <w:szCs w:val="22"/>
        </w:rPr>
        <w:t xml:space="preserve"> in any way without </w:t>
      </w:r>
      <w:r w:rsidR="00326423" w:rsidRPr="00C3320D">
        <w:rPr>
          <w:rFonts w:cs="Arial"/>
          <w:szCs w:val="22"/>
        </w:rPr>
        <w:t>Approval</w:t>
      </w:r>
      <w:r w:rsidR="00962D53" w:rsidRPr="00C3320D">
        <w:rPr>
          <w:rFonts w:cs="Arial"/>
          <w:szCs w:val="22"/>
        </w:rPr>
        <w:t xml:space="preserve"> </w:t>
      </w:r>
      <w:r w:rsidRPr="00C3320D">
        <w:rPr>
          <w:rFonts w:cs="Arial"/>
          <w:szCs w:val="22"/>
        </w:rPr>
        <w:t xml:space="preserve">and shall take reasonable steps to ensure that </w:t>
      </w:r>
      <w:r w:rsidR="00706BB4" w:rsidRPr="00C3320D">
        <w:rPr>
          <w:rFonts w:cs="Arial"/>
          <w:szCs w:val="22"/>
        </w:rPr>
        <w:t xml:space="preserve">the </w:t>
      </w:r>
      <w:r w:rsidR="00151B56" w:rsidRPr="00C3320D">
        <w:rPr>
          <w:rFonts w:cs="Arial"/>
          <w:szCs w:val="22"/>
        </w:rPr>
        <w:t>Supplier</w:t>
      </w:r>
      <w:r w:rsidR="00706BB4" w:rsidRPr="00C3320D">
        <w:rPr>
          <w:rFonts w:cs="Arial"/>
          <w:szCs w:val="22"/>
        </w:rPr>
        <w:t>’s</w:t>
      </w:r>
      <w:r w:rsidRPr="00C3320D">
        <w:rPr>
          <w:rFonts w:cs="Arial"/>
          <w:szCs w:val="22"/>
        </w:rPr>
        <w:t xml:space="preserve"> </w:t>
      </w:r>
      <w:r w:rsidR="008060A8" w:rsidRPr="00C3320D">
        <w:rPr>
          <w:rFonts w:cs="Arial"/>
          <w:szCs w:val="22"/>
        </w:rPr>
        <w:t>Personnel</w:t>
      </w:r>
      <w:r w:rsidRPr="00C3320D">
        <w:rPr>
          <w:rFonts w:cs="Arial"/>
          <w:szCs w:val="22"/>
        </w:rPr>
        <w:t xml:space="preserve"> and professional advisors comply with this </w:t>
      </w:r>
      <w:r w:rsidR="00E6002D" w:rsidRPr="00C3320D">
        <w:rPr>
          <w:rFonts w:cs="Arial"/>
          <w:szCs w:val="22"/>
        </w:rPr>
        <w:t>Clause </w:t>
      </w:r>
      <w:r w:rsidR="00385CAD" w:rsidRPr="00C3320D">
        <w:rPr>
          <w:rFonts w:cs="Arial"/>
          <w:szCs w:val="22"/>
        </w:rPr>
        <w:t>1</w:t>
      </w:r>
      <w:r w:rsidR="00CA0380" w:rsidRPr="00C3320D">
        <w:rPr>
          <w:rFonts w:cs="Arial"/>
          <w:szCs w:val="22"/>
        </w:rPr>
        <w:t>3</w:t>
      </w:r>
      <w:r w:rsidRPr="00C3320D">
        <w:rPr>
          <w:rFonts w:cs="Arial"/>
          <w:szCs w:val="22"/>
        </w:rPr>
        <w:t xml:space="preserve">.  Any such press announcements or publicity proposed under this </w:t>
      </w:r>
      <w:r w:rsidR="00E6002D" w:rsidRPr="00C3320D">
        <w:rPr>
          <w:rFonts w:cs="Arial"/>
          <w:szCs w:val="22"/>
        </w:rPr>
        <w:t>Clause </w:t>
      </w:r>
      <w:r w:rsidR="00385CAD" w:rsidRPr="00C3320D">
        <w:rPr>
          <w:rFonts w:cs="Arial"/>
          <w:szCs w:val="22"/>
        </w:rPr>
        <w:t>1</w:t>
      </w:r>
      <w:r w:rsidR="00CA0380" w:rsidRPr="00C3320D">
        <w:rPr>
          <w:rFonts w:cs="Arial"/>
          <w:szCs w:val="22"/>
        </w:rPr>
        <w:t>3</w:t>
      </w:r>
      <w:r w:rsidR="001F58EB" w:rsidRPr="00C3320D">
        <w:rPr>
          <w:rFonts w:cs="Arial"/>
          <w:szCs w:val="22"/>
        </w:rPr>
        <w:t xml:space="preserve"> shall</w:t>
      </w:r>
      <w:r w:rsidRPr="00C3320D">
        <w:rPr>
          <w:rFonts w:cs="Arial"/>
          <w:szCs w:val="22"/>
        </w:rPr>
        <w:t xml:space="preserve"> remain subject to the rights relating to Confidential Information and Commercially Sensitive Information</w:t>
      </w:r>
      <w:bookmarkEnd w:id="154"/>
      <w:r w:rsidR="001D424E" w:rsidRPr="00C3320D">
        <w:rPr>
          <w:rFonts w:cs="Arial"/>
          <w:szCs w:val="22"/>
        </w:rPr>
        <w:t>.</w:t>
      </w:r>
    </w:p>
    <w:p w14:paraId="48247E6F"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Subject to the rights in relation to Confidential Information and Commercially Sensitive Information, the </w:t>
      </w:r>
      <w:r w:rsidR="00C158E8" w:rsidRPr="00C3320D">
        <w:rPr>
          <w:rFonts w:cs="Arial"/>
          <w:szCs w:val="22"/>
        </w:rPr>
        <w:t>Customer</w:t>
      </w:r>
      <w:r w:rsidRPr="00C3320D">
        <w:rPr>
          <w:rFonts w:cs="Arial"/>
          <w:szCs w:val="22"/>
        </w:rPr>
        <w:t xml:space="preserve"> shall be entitled to publicise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in accordance with any legal obligation upon the </w:t>
      </w:r>
      <w:r w:rsidR="00C158E8" w:rsidRPr="00C3320D">
        <w:rPr>
          <w:rFonts w:cs="Arial"/>
          <w:szCs w:val="22"/>
        </w:rPr>
        <w:t>Customer</w:t>
      </w:r>
      <w:r w:rsidRPr="00C3320D">
        <w:rPr>
          <w:rFonts w:cs="Arial"/>
          <w:szCs w:val="22"/>
        </w:rPr>
        <w:t xml:space="preserve"> including any examination of the </w:t>
      </w:r>
      <w:r w:rsidR="008C689D" w:rsidRPr="00C3320D">
        <w:rPr>
          <w:rFonts w:cs="Arial"/>
          <w:szCs w:val="22"/>
        </w:rPr>
        <w:t>Legal Services Contract</w:t>
      </w:r>
      <w:r w:rsidRPr="00C3320D">
        <w:rPr>
          <w:rFonts w:cs="Arial"/>
          <w:szCs w:val="22"/>
        </w:rPr>
        <w:t xml:space="preserve"> by the Auditor</w:t>
      </w:r>
      <w:r w:rsidR="006326B6" w:rsidRPr="00C3320D">
        <w:rPr>
          <w:rFonts w:cs="Arial"/>
          <w:szCs w:val="22"/>
        </w:rPr>
        <w:t>s</w:t>
      </w:r>
      <w:r w:rsidRPr="00C3320D">
        <w:rPr>
          <w:rFonts w:cs="Arial"/>
          <w:szCs w:val="22"/>
        </w:rPr>
        <w:t>.</w:t>
      </w:r>
    </w:p>
    <w:p w14:paraId="3B13422A"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shall not do anything or permit to cause anything to be done, which may damage the reputation of the </w:t>
      </w:r>
      <w:r w:rsidR="00C158E8" w:rsidRPr="00C3320D">
        <w:rPr>
          <w:rFonts w:cs="Arial"/>
          <w:szCs w:val="22"/>
        </w:rPr>
        <w:t>Customer</w:t>
      </w:r>
      <w:r w:rsidRPr="00C3320D">
        <w:rPr>
          <w:rFonts w:cs="Arial"/>
          <w:szCs w:val="22"/>
        </w:rPr>
        <w:t xml:space="preserve"> or bring the </w:t>
      </w:r>
      <w:r w:rsidR="00C158E8" w:rsidRPr="00C3320D">
        <w:rPr>
          <w:rFonts w:cs="Arial"/>
          <w:szCs w:val="22"/>
        </w:rPr>
        <w:t>Customer</w:t>
      </w:r>
      <w:r w:rsidRPr="00C3320D">
        <w:rPr>
          <w:rFonts w:cs="Arial"/>
          <w:szCs w:val="22"/>
        </w:rPr>
        <w:t xml:space="preserve"> into disrepute. </w:t>
      </w:r>
    </w:p>
    <w:p w14:paraId="6CDE16ED" w14:textId="77777777" w:rsidR="00F807DC" w:rsidRPr="00C3320D" w:rsidRDefault="007562F7" w:rsidP="00D40F55">
      <w:pPr>
        <w:pStyle w:val="Heading1"/>
        <w:keepNext/>
        <w:spacing w:before="120" w:after="120"/>
        <w:rPr>
          <w:rFonts w:cs="Arial"/>
          <w:szCs w:val="22"/>
        </w:rPr>
      </w:pPr>
      <w:bookmarkStart w:id="155" w:name="_Ref313370019"/>
      <w:bookmarkStart w:id="156" w:name="_Toc461702403"/>
      <w:r w:rsidRPr="00C3320D">
        <w:rPr>
          <w:rFonts w:cs="Arial"/>
          <w:szCs w:val="22"/>
        </w:rPr>
        <w:lastRenderedPageBreak/>
        <w:t xml:space="preserve">PREVENTION OF </w:t>
      </w:r>
      <w:bookmarkEnd w:id="155"/>
      <w:r w:rsidR="00325324" w:rsidRPr="00C3320D">
        <w:rPr>
          <w:rFonts w:cs="Arial"/>
          <w:szCs w:val="22"/>
        </w:rPr>
        <w:t>FRAUD AND BRIBERY</w:t>
      </w:r>
      <w:bookmarkEnd w:id="156"/>
    </w:p>
    <w:p w14:paraId="1F2281DA" w14:textId="77777777" w:rsidR="00DC5B63" w:rsidRPr="00C3320D" w:rsidRDefault="00DC5B63" w:rsidP="00D40F55">
      <w:pPr>
        <w:pStyle w:val="Heading2"/>
        <w:tabs>
          <w:tab w:val="num" w:pos="720"/>
        </w:tabs>
        <w:spacing w:before="120" w:after="120"/>
        <w:ind w:left="720"/>
        <w:rPr>
          <w:rFonts w:cs="Arial"/>
          <w:szCs w:val="22"/>
        </w:rPr>
      </w:pPr>
      <w:bookmarkStart w:id="157" w:name="_Ref360700144"/>
      <w:r w:rsidRPr="00C3320D">
        <w:rPr>
          <w:rFonts w:cs="Arial"/>
          <w:szCs w:val="22"/>
        </w:rPr>
        <w:t>The Supplier represents and warrants that neither it, nor to the best of its knowledge any Supplier Personnel, have at any time prior to the Commencement Date:</w:t>
      </w:r>
      <w:bookmarkEnd w:id="157"/>
      <w:r w:rsidRPr="00C3320D">
        <w:rPr>
          <w:rFonts w:cs="Arial"/>
          <w:szCs w:val="22"/>
        </w:rPr>
        <w:t xml:space="preserve"> </w:t>
      </w:r>
    </w:p>
    <w:p w14:paraId="09DC5680" w14:textId="77777777" w:rsidR="00DC5B63" w:rsidRPr="00C3320D" w:rsidRDefault="00DC5B63" w:rsidP="00D40F55">
      <w:pPr>
        <w:pStyle w:val="Heading3"/>
        <w:spacing w:before="120" w:after="120"/>
        <w:rPr>
          <w:rFonts w:cs="Arial"/>
          <w:szCs w:val="22"/>
        </w:rPr>
      </w:pPr>
      <w:r w:rsidRPr="00C3320D">
        <w:rPr>
          <w:rFonts w:cs="Arial"/>
          <w:szCs w:val="22"/>
        </w:rPr>
        <w:t xml:space="preserve">committed a Prohibited Act or been formally notified that it is subject to an investigation or prosecution which relates to an alleged Prohibited Act; and/or </w:t>
      </w:r>
    </w:p>
    <w:p w14:paraId="64EF18DB" w14:textId="77777777" w:rsidR="00DC5B63" w:rsidRPr="00C3320D" w:rsidRDefault="00DC5B63" w:rsidP="00D40F55">
      <w:pPr>
        <w:pStyle w:val="Heading3"/>
        <w:spacing w:before="120" w:after="120"/>
        <w:rPr>
          <w:rFonts w:cs="Arial"/>
          <w:szCs w:val="22"/>
        </w:rPr>
      </w:pPr>
      <w:r w:rsidRPr="00C3320D">
        <w:rPr>
          <w:rFonts w:cs="Arial"/>
          <w:szCs w:val="22"/>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439977C7" w14:textId="77777777" w:rsidR="00DC5B63" w:rsidRPr="00C3320D" w:rsidRDefault="00DC5B63" w:rsidP="00D40F55">
      <w:pPr>
        <w:pStyle w:val="Heading2"/>
        <w:tabs>
          <w:tab w:val="num" w:pos="720"/>
        </w:tabs>
        <w:spacing w:before="120" w:after="120"/>
        <w:ind w:left="720"/>
        <w:rPr>
          <w:rFonts w:cs="Arial"/>
          <w:szCs w:val="22"/>
        </w:rPr>
      </w:pPr>
      <w:r w:rsidRPr="00C3320D">
        <w:rPr>
          <w:rFonts w:cs="Arial"/>
          <w:szCs w:val="22"/>
        </w:rPr>
        <w:t xml:space="preserve">The Supplier shall not during the </w:t>
      </w:r>
      <w:r w:rsidR="00EE4546" w:rsidRPr="00C3320D">
        <w:rPr>
          <w:rFonts w:cs="Arial"/>
          <w:szCs w:val="22"/>
        </w:rPr>
        <w:t>Term</w:t>
      </w:r>
      <w:r w:rsidRPr="00C3320D">
        <w:rPr>
          <w:rFonts w:cs="Arial"/>
          <w:szCs w:val="22"/>
        </w:rPr>
        <w:t>:</w:t>
      </w:r>
    </w:p>
    <w:p w14:paraId="7194EE8C" w14:textId="77777777" w:rsidR="00DC5B63" w:rsidRPr="00C3320D" w:rsidRDefault="00DC5B63" w:rsidP="00D40F55">
      <w:pPr>
        <w:pStyle w:val="Heading3"/>
        <w:spacing w:before="120" w:after="120"/>
        <w:rPr>
          <w:rFonts w:cs="Arial"/>
          <w:szCs w:val="22"/>
        </w:rPr>
      </w:pPr>
      <w:r w:rsidRPr="00C3320D">
        <w:rPr>
          <w:rFonts w:cs="Arial"/>
          <w:szCs w:val="22"/>
        </w:rPr>
        <w:t>commit a Prohibited Act; and/or</w:t>
      </w:r>
    </w:p>
    <w:p w14:paraId="79906838" w14:textId="77777777" w:rsidR="00DC5B63" w:rsidRPr="00C3320D" w:rsidRDefault="00DC5B63" w:rsidP="00D40F55">
      <w:pPr>
        <w:pStyle w:val="Heading3"/>
        <w:spacing w:before="120" w:after="120"/>
        <w:rPr>
          <w:rFonts w:cs="Arial"/>
          <w:szCs w:val="22"/>
        </w:rPr>
      </w:pPr>
      <w:r w:rsidRPr="00C3320D">
        <w:rPr>
          <w:rFonts w:cs="Arial"/>
          <w:szCs w:val="22"/>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33FB13D2" w14:textId="77777777" w:rsidR="00DC5B63" w:rsidRPr="00C3320D" w:rsidRDefault="00DC5B63" w:rsidP="00D40F55">
      <w:pPr>
        <w:pStyle w:val="Heading2"/>
        <w:tabs>
          <w:tab w:val="num" w:pos="720"/>
        </w:tabs>
        <w:spacing w:before="120" w:after="120"/>
        <w:ind w:left="720"/>
        <w:rPr>
          <w:rFonts w:cs="Arial"/>
          <w:szCs w:val="22"/>
        </w:rPr>
      </w:pPr>
      <w:bookmarkStart w:id="158" w:name="_Ref360700258"/>
      <w:r w:rsidRPr="00C3320D">
        <w:rPr>
          <w:rFonts w:cs="Arial"/>
          <w:szCs w:val="22"/>
        </w:rPr>
        <w:t xml:space="preserve">The Supplier shall during the </w:t>
      </w:r>
      <w:r w:rsidR="00EE4546" w:rsidRPr="00C3320D">
        <w:rPr>
          <w:rFonts w:cs="Arial"/>
          <w:szCs w:val="22"/>
        </w:rPr>
        <w:t>Term</w:t>
      </w:r>
      <w:r w:rsidRPr="00C3320D">
        <w:rPr>
          <w:rFonts w:cs="Arial"/>
          <w:szCs w:val="22"/>
        </w:rPr>
        <w:t>:</w:t>
      </w:r>
      <w:bookmarkEnd w:id="158"/>
    </w:p>
    <w:p w14:paraId="42343349" w14:textId="77777777" w:rsidR="00DC5B63" w:rsidRPr="00C3320D" w:rsidRDefault="00DC5B63" w:rsidP="00D40F55">
      <w:pPr>
        <w:pStyle w:val="Heading3"/>
        <w:spacing w:before="120" w:after="120"/>
        <w:rPr>
          <w:rFonts w:cs="Arial"/>
          <w:szCs w:val="22"/>
        </w:rPr>
      </w:pPr>
      <w:bookmarkStart w:id="159" w:name="_Ref360700061"/>
      <w:r w:rsidRPr="00C3320D">
        <w:rPr>
          <w:rFonts w:cs="Arial"/>
          <w:szCs w:val="22"/>
        </w:rPr>
        <w:t>establish, maintain and enforce, and require that its Sub-Contractors establish, maintain and enforce, policies and procedures which are adequate to ensure compliance with the Relevant Requirements and prevent the occurrence of a Prohibited Act;</w:t>
      </w:r>
      <w:bookmarkEnd w:id="159"/>
      <w:r w:rsidRPr="00C3320D">
        <w:rPr>
          <w:rFonts w:cs="Arial"/>
          <w:szCs w:val="22"/>
        </w:rPr>
        <w:t xml:space="preserve"> </w:t>
      </w:r>
    </w:p>
    <w:p w14:paraId="67A042BF" w14:textId="77777777" w:rsidR="00DC5B63" w:rsidRPr="00C3320D" w:rsidRDefault="00DC5B63" w:rsidP="00D40F55">
      <w:pPr>
        <w:pStyle w:val="Heading3"/>
        <w:spacing w:before="120" w:after="120"/>
        <w:rPr>
          <w:rFonts w:cs="Arial"/>
          <w:szCs w:val="22"/>
        </w:rPr>
      </w:pPr>
      <w:r w:rsidRPr="00C3320D">
        <w:rPr>
          <w:rFonts w:cs="Arial"/>
          <w:szCs w:val="22"/>
        </w:rPr>
        <w:t>keep appropriate records of its compliance with its obligations under Clause </w:t>
      </w:r>
      <w:r w:rsidRPr="00C3320D">
        <w:rPr>
          <w:rFonts w:cs="Arial"/>
          <w:szCs w:val="22"/>
        </w:rPr>
        <w:fldChar w:fldCharType="begin"/>
      </w:r>
      <w:r w:rsidRPr="00C3320D">
        <w:rPr>
          <w:rFonts w:cs="Arial"/>
          <w:szCs w:val="22"/>
        </w:rPr>
        <w:instrText xml:space="preserve"> REF _Ref360700061 \r \h  \* MERGEFORMAT </w:instrText>
      </w:r>
      <w:r w:rsidRPr="00C3320D">
        <w:rPr>
          <w:rFonts w:cs="Arial"/>
          <w:szCs w:val="22"/>
        </w:rPr>
      </w:r>
      <w:r w:rsidRPr="00C3320D">
        <w:rPr>
          <w:rFonts w:cs="Arial"/>
          <w:szCs w:val="22"/>
        </w:rPr>
        <w:fldChar w:fldCharType="separate"/>
      </w:r>
      <w:r w:rsidR="006A3A26" w:rsidRPr="00C3320D">
        <w:rPr>
          <w:rFonts w:cs="Arial"/>
          <w:szCs w:val="22"/>
        </w:rPr>
        <w:t>14.3.1</w:t>
      </w:r>
      <w:r w:rsidRPr="00C3320D">
        <w:rPr>
          <w:rFonts w:cs="Arial"/>
          <w:szCs w:val="22"/>
        </w:rPr>
        <w:fldChar w:fldCharType="end"/>
      </w:r>
      <w:r w:rsidRPr="00C3320D">
        <w:rPr>
          <w:rFonts w:cs="Arial"/>
          <w:szCs w:val="22"/>
        </w:rPr>
        <w:t xml:space="preserve"> and make such records available to the Customer on request;</w:t>
      </w:r>
    </w:p>
    <w:p w14:paraId="0A2D8151" w14:textId="77777777" w:rsidR="00DC5B63" w:rsidRPr="00C3320D" w:rsidRDefault="00DC5B63" w:rsidP="00D40F55">
      <w:pPr>
        <w:pStyle w:val="Heading3"/>
        <w:spacing w:before="120" w:after="120"/>
        <w:rPr>
          <w:rFonts w:cs="Arial"/>
          <w:szCs w:val="22"/>
        </w:rPr>
      </w:pPr>
      <w:r w:rsidRPr="00C3320D">
        <w:rPr>
          <w:rFonts w:cs="Arial"/>
          <w:szCs w:val="22"/>
        </w:rPr>
        <w:t xml:space="preserve">if so required by the Customer, within twenty (20) Working Days of the Commencement Date, and annually thereafter, certify to the Customer in writing that the Supplier and all persons associated with it or its Sub-Contractors or other persons who are supplying the </w:t>
      </w:r>
      <w:r w:rsidR="00CA0380" w:rsidRPr="00C3320D">
        <w:rPr>
          <w:rFonts w:cs="Arial"/>
          <w:szCs w:val="22"/>
        </w:rPr>
        <w:t>Ordered Panel</w:t>
      </w:r>
      <w:r w:rsidRPr="00C3320D">
        <w:rPr>
          <w:rFonts w:cs="Arial"/>
          <w:szCs w:val="22"/>
        </w:rPr>
        <w:t xml:space="preserve"> Services in connection with this </w:t>
      </w:r>
      <w:r w:rsidR="00325324" w:rsidRPr="00C3320D">
        <w:rPr>
          <w:rFonts w:cs="Arial"/>
          <w:szCs w:val="22"/>
        </w:rPr>
        <w:t>Legal Services Contract</w:t>
      </w:r>
      <w:r w:rsidRPr="00C3320D">
        <w:rPr>
          <w:rFonts w:cs="Arial"/>
          <w:szCs w:val="22"/>
        </w:rPr>
        <w:t xml:space="preserve"> are compliant with the Relevant Requirements.  The Supplier shall provide such supporting evidence of compliance as the Customer may reasonably request; and</w:t>
      </w:r>
    </w:p>
    <w:p w14:paraId="0EC6B16F" w14:textId="77777777" w:rsidR="00DC5B63" w:rsidRPr="00C3320D" w:rsidRDefault="00DC5B63" w:rsidP="00D40F55">
      <w:pPr>
        <w:pStyle w:val="Heading3"/>
        <w:spacing w:before="120" w:after="120"/>
        <w:rPr>
          <w:rFonts w:cs="Arial"/>
          <w:szCs w:val="22"/>
        </w:rPr>
      </w:pPr>
      <w:r w:rsidRPr="00C3320D">
        <w:rPr>
          <w:rFonts w:cs="Arial"/>
          <w:szCs w:val="22"/>
        </w:rPr>
        <w:t>have, maintain and where appropriate enforce an anti-bribery policy (which shall be disclosed to the Customer on request) to prevent it and any Supplier Personnel or any person acting on the Supplier's behalf from committing a Prohibited Act.</w:t>
      </w:r>
    </w:p>
    <w:p w14:paraId="77919ADB" w14:textId="77777777" w:rsidR="00DC5B63" w:rsidRPr="00C3320D" w:rsidRDefault="00DC5B63" w:rsidP="00D40F55">
      <w:pPr>
        <w:pStyle w:val="Heading2"/>
        <w:tabs>
          <w:tab w:val="num" w:pos="720"/>
        </w:tabs>
        <w:spacing w:before="120" w:after="120"/>
        <w:ind w:left="720"/>
        <w:rPr>
          <w:rFonts w:cs="Arial"/>
          <w:szCs w:val="22"/>
        </w:rPr>
      </w:pPr>
      <w:bookmarkStart w:id="160" w:name="_Ref360700181"/>
      <w:r w:rsidRPr="00C3320D">
        <w:rPr>
          <w:rFonts w:cs="Arial"/>
          <w:szCs w:val="22"/>
        </w:rPr>
        <w:t>The Supplier shall immediately notify the Customer in writing if it becomes aware of any breach of Clause </w:t>
      </w:r>
      <w:r w:rsidRPr="00C3320D">
        <w:rPr>
          <w:rFonts w:cs="Arial"/>
          <w:szCs w:val="22"/>
        </w:rPr>
        <w:fldChar w:fldCharType="begin"/>
      </w:r>
      <w:r w:rsidRPr="00C3320D">
        <w:rPr>
          <w:rFonts w:cs="Arial"/>
          <w:szCs w:val="22"/>
        </w:rPr>
        <w:instrText xml:space="preserve"> REF _Ref360700144 \r \h  \* MERGEFORMAT </w:instrText>
      </w:r>
      <w:r w:rsidRPr="00C3320D">
        <w:rPr>
          <w:rFonts w:cs="Arial"/>
          <w:szCs w:val="22"/>
        </w:rPr>
      </w:r>
      <w:r w:rsidRPr="00C3320D">
        <w:rPr>
          <w:rFonts w:cs="Arial"/>
          <w:szCs w:val="22"/>
        </w:rPr>
        <w:fldChar w:fldCharType="separate"/>
      </w:r>
      <w:r w:rsidR="006A3A26" w:rsidRPr="00C3320D">
        <w:rPr>
          <w:rFonts w:cs="Arial"/>
          <w:szCs w:val="22"/>
        </w:rPr>
        <w:t>14.1</w:t>
      </w:r>
      <w:r w:rsidRPr="00C3320D">
        <w:rPr>
          <w:rFonts w:cs="Arial"/>
          <w:szCs w:val="22"/>
        </w:rPr>
        <w:fldChar w:fldCharType="end"/>
      </w:r>
      <w:r w:rsidRPr="00C3320D">
        <w:rPr>
          <w:rFonts w:cs="Arial"/>
          <w:szCs w:val="22"/>
        </w:rPr>
        <w:t>, or has reason to believe that it has or any of the Supplier Personnel have:</w:t>
      </w:r>
      <w:bookmarkEnd w:id="160"/>
    </w:p>
    <w:p w14:paraId="27EEB1DB" w14:textId="77777777" w:rsidR="00DC5B63" w:rsidRPr="00C3320D" w:rsidRDefault="00DC5B63" w:rsidP="00D40F55">
      <w:pPr>
        <w:pStyle w:val="Heading3"/>
        <w:spacing w:before="120" w:after="120"/>
        <w:rPr>
          <w:rFonts w:cs="Arial"/>
          <w:szCs w:val="22"/>
        </w:rPr>
      </w:pPr>
      <w:r w:rsidRPr="00C3320D">
        <w:rPr>
          <w:rFonts w:cs="Arial"/>
          <w:szCs w:val="22"/>
        </w:rPr>
        <w:t>been subject to an investigation or prosecution which relates to an alleged Prohibited Act;</w:t>
      </w:r>
    </w:p>
    <w:p w14:paraId="0B29E06D" w14:textId="77777777" w:rsidR="00DC5B63" w:rsidRPr="00C3320D" w:rsidRDefault="00DC5B63" w:rsidP="00D40F55">
      <w:pPr>
        <w:pStyle w:val="Heading3"/>
        <w:spacing w:before="120" w:after="120"/>
        <w:rPr>
          <w:rFonts w:cs="Arial"/>
          <w:szCs w:val="22"/>
        </w:rPr>
      </w:pPr>
      <w:r w:rsidRPr="00C3320D">
        <w:rPr>
          <w:rFonts w:cs="Arial"/>
          <w:szCs w:val="22"/>
        </w:rPr>
        <w:t>been listed by any government department or agency as being debarred, suspended, proposed for suspension or debarment, or otherwise ineligible for participation in government procurement programmes or contracts on the grounds of a Prohibited Act; and/or</w:t>
      </w:r>
    </w:p>
    <w:p w14:paraId="60935C1C" w14:textId="77777777" w:rsidR="00DC5B63" w:rsidRPr="00C3320D" w:rsidRDefault="00DC5B63" w:rsidP="00D40F55">
      <w:pPr>
        <w:pStyle w:val="Heading3"/>
        <w:spacing w:before="120" w:after="120"/>
        <w:rPr>
          <w:rFonts w:cs="Arial"/>
          <w:szCs w:val="22"/>
        </w:rPr>
      </w:pPr>
      <w:r w:rsidRPr="00C3320D">
        <w:rPr>
          <w:rFonts w:cs="Arial"/>
          <w:szCs w:val="22"/>
        </w:rPr>
        <w:t xml:space="preserve">received a request or demand for any undue financial or other advantage of any kind in connection with the performance of this </w:t>
      </w:r>
      <w:r w:rsidR="00325324" w:rsidRPr="00C3320D">
        <w:rPr>
          <w:rFonts w:cs="Arial"/>
          <w:szCs w:val="22"/>
        </w:rPr>
        <w:t>Legal Services Contract</w:t>
      </w:r>
      <w:r w:rsidRPr="00C3320D">
        <w:rPr>
          <w:rFonts w:cs="Arial"/>
          <w:szCs w:val="22"/>
        </w:rPr>
        <w:t xml:space="preserve"> or otherwise suspects that any person or Party directly or indirectly connected with this </w:t>
      </w:r>
      <w:r w:rsidR="00325324" w:rsidRPr="00C3320D">
        <w:rPr>
          <w:rFonts w:cs="Arial"/>
          <w:szCs w:val="22"/>
        </w:rPr>
        <w:t>Legal Services Contract</w:t>
      </w:r>
      <w:r w:rsidRPr="00C3320D">
        <w:rPr>
          <w:rFonts w:cs="Arial"/>
          <w:szCs w:val="22"/>
        </w:rPr>
        <w:t xml:space="preserve"> has committed or attempted to commit a Prohibited Act.</w:t>
      </w:r>
    </w:p>
    <w:p w14:paraId="104185F3" w14:textId="77777777" w:rsidR="00DC5B63" w:rsidRPr="00C3320D" w:rsidRDefault="00DC5B63" w:rsidP="00D40F55">
      <w:pPr>
        <w:pStyle w:val="Heading2"/>
        <w:tabs>
          <w:tab w:val="num" w:pos="720"/>
        </w:tabs>
        <w:spacing w:before="120" w:after="120"/>
        <w:ind w:left="720"/>
        <w:rPr>
          <w:rFonts w:cs="Arial"/>
          <w:szCs w:val="22"/>
        </w:rPr>
      </w:pPr>
      <w:r w:rsidRPr="00C3320D">
        <w:rPr>
          <w:rFonts w:cs="Arial"/>
          <w:szCs w:val="22"/>
        </w:rPr>
        <w:t>If the Supplier makes a notification to the Customer pursuant to Clause </w:t>
      </w:r>
      <w:r w:rsidRPr="00C3320D">
        <w:rPr>
          <w:rFonts w:cs="Arial"/>
          <w:szCs w:val="22"/>
        </w:rPr>
        <w:fldChar w:fldCharType="begin"/>
      </w:r>
      <w:r w:rsidRPr="00C3320D">
        <w:rPr>
          <w:rFonts w:cs="Arial"/>
          <w:szCs w:val="22"/>
        </w:rPr>
        <w:instrText xml:space="preserve"> REF _Ref360700181 \r \h  \* MERGEFORMAT </w:instrText>
      </w:r>
      <w:r w:rsidRPr="00C3320D">
        <w:rPr>
          <w:rFonts w:cs="Arial"/>
          <w:szCs w:val="22"/>
        </w:rPr>
      </w:r>
      <w:r w:rsidRPr="00C3320D">
        <w:rPr>
          <w:rFonts w:cs="Arial"/>
          <w:szCs w:val="22"/>
        </w:rPr>
        <w:fldChar w:fldCharType="separate"/>
      </w:r>
      <w:r w:rsidR="006A3A26" w:rsidRPr="00C3320D">
        <w:rPr>
          <w:rFonts w:cs="Arial"/>
          <w:szCs w:val="22"/>
        </w:rPr>
        <w:t>14.4</w:t>
      </w:r>
      <w:r w:rsidRPr="00C3320D">
        <w:rPr>
          <w:rFonts w:cs="Arial"/>
          <w:szCs w:val="22"/>
        </w:rPr>
        <w:fldChar w:fldCharType="end"/>
      </w:r>
      <w:r w:rsidRPr="00C3320D">
        <w:rPr>
          <w:rFonts w:cs="Arial"/>
          <w:szCs w:val="22"/>
        </w:rPr>
        <w:t>, the Supplier shall respond promptly to the Customer's enquiries, co-operate with any investigation, and allow the Customer to audit any books, records and/or any other relevant documentation.</w:t>
      </w:r>
    </w:p>
    <w:p w14:paraId="3CBC84B5" w14:textId="77777777" w:rsidR="00DC5B63" w:rsidRPr="00C3320D" w:rsidRDefault="00DC5B63" w:rsidP="00D40F55">
      <w:pPr>
        <w:pStyle w:val="Heading2"/>
        <w:tabs>
          <w:tab w:val="num" w:pos="720"/>
        </w:tabs>
        <w:spacing w:before="120" w:after="120"/>
        <w:ind w:left="720"/>
        <w:rPr>
          <w:rFonts w:cs="Arial"/>
          <w:szCs w:val="22"/>
        </w:rPr>
      </w:pPr>
      <w:r w:rsidRPr="00C3320D">
        <w:rPr>
          <w:rFonts w:cs="Arial"/>
          <w:szCs w:val="22"/>
        </w:rPr>
        <w:t>If the Supplier breaches Clause </w:t>
      </w:r>
      <w:r w:rsidRPr="00C3320D">
        <w:rPr>
          <w:rFonts w:cs="Arial"/>
          <w:szCs w:val="22"/>
        </w:rPr>
        <w:fldChar w:fldCharType="begin"/>
      </w:r>
      <w:r w:rsidRPr="00C3320D">
        <w:rPr>
          <w:rFonts w:cs="Arial"/>
          <w:szCs w:val="22"/>
        </w:rPr>
        <w:instrText xml:space="preserve"> REF _Ref360700258 \r \h  \* MERGEFORMAT </w:instrText>
      </w:r>
      <w:r w:rsidRPr="00C3320D">
        <w:rPr>
          <w:rFonts w:cs="Arial"/>
          <w:szCs w:val="22"/>
        </w:rPr>
      </w:r>
      <w:r w:rsidRPr="00C3320D">
        <w:rPr>
          <w:rFonts w:cs="Arial"/>
          <w:szCs w:val="22"/>
        </w:rPr>
        <w:fldChar w:fldCharType="separate"/>
      </w:r>
      <w:r w:rsidR="006A3A26" w:rsidRPr="00C3320D">
        <w:rPr>
          <w:rFonts w:cs="Arial"/>
          <w:szCs w:val="22"/>
        </w:rPr>
        <w:t>14.3</w:t>
      </w:r>
      <w:r w:rsidRPr="00C3320D">
        <w:rPr>
          <w:rFonts w:cs="Arial"/>
          <w:szCs w:val="22"/>
        </w:rPr>
        <w:fldChar w:fldCharType="end"/>
      </w:r>
      <w:r w:rsidRPr="00C3320D">
        <w:rPr>
          <w:rFonts w:cs="Arial"/>
          <w:szCs w:val="22"/>
        </w:rPr>
        <w:t>, the Customer may by notice:</w:t>
      </w:r>
    </w:p>
    <w:p w14:paraId="273BEDE5" w14:textId="77777777" w:rsidR="00DC5B63" w:rsidRPr="00C3320D" w:rsidRDefault="00DC5B63" w:rsidP="00D40F55">
      <w:pPr>
        <w:pStyle w:val="Heading3"/>
        <w:spacing w:before="120" w:after="120"/>
        <w:rPr>
          <w:rFonts w:cs="Arial"/>
          <w:szCs w:val="22"/>
        </w:rPr>
      </w:pPr>
      <w:r w:rsidRPr="00C3320D">
        <w:rPr>
          <w:rFonts w:cs="Arial"/>
          <w:szCs w:val="22"/>
        </w:rPr>
        <w:lastRenderedPageBreak/>
        <w:t xml:space="preserve">require the Supplier to remove from performance of this </w:t>
      </w:r>
      <w:r w:rsidR="00325324" w:rsidRPr="00C3320D">
        <w:rPr>
          <w:rFonts w:cs="Arial"/>
          <w:szCs w:val="22"/>
        </w:rPr>
        <w:t>Legal Services Contract</w:t>
      </w:r>
      <w:r w:rsidRPr="00C3320D">
        <w:rPr>
          <w:rFonts w:cs="Arial"/>
          <w:szCs w:val="22"/>
        </w:rPr>
        <w:t xml:space="preserve"> any Supplier Personnel whose acts or omissions have caused the Supplier’s breach; or</w:t>
      </w:r>
    </w:p>
    <w:p w14:paraId="41223160" w14:textId="77777777" w:rsidR="00DC5B63" w:rsidRPr="00C3320D" w:rsidRDefault="00DC5B63" w:rsidP="00D40F55">
      <w:pPr>
        <w:pStyle w:val="Heading3"/>
        <w:spacing w:before="120" w:after="120"/>
        <w:rPr>
          <w:rFonts w:cs="Arial"/>
          <w:szCs w:val="22"/>
        </w:rPr>
      </w:pPr>
      <w:bookmarkStart w:id="161" w:name="_Ref365635904"/>
      <w:r w:rsidRPr="00C3320D">
        <w:rPr>
          <w:rFonts w:cs="Arial"/>
          <w:szCs w:val="22"/>
        </w:rPr>
        <w:t xml:space="preserve">immediately terminate this </w:t>
      </w:r>
      <w:r w:rsidR="00325324" w:rsidRPr="00C3320D">
        <w:rPr>
          <w:rFonts w:cs="Arial"/>
          <w:szCs w:val="22"/>
        </w:rPr>
        <w:t>Legal Services Contract</w:t>
      </w:r>
      <w:r w:rsidRPr="00C3320D">
        <w:rPr>
          <w:rFonts w:cs="Arial"/>
          <w:szCs w:val="22"/>
        </w:rPr>
        <w:t>.</w:t>
      </w:r>
      <w:bookmarkEnd w:id="161"/>
    </w:p>
    <w:p w14:paraId="57CCF8C7" w14:textId="77777777" w:rsidR="00F807DC" w:rsidRPr="00C3320D" w:rsidRDefault="00DC5B63" w:rsidP="00D40F55">
      <w:pPr>
        <w:pStyle w:val="Heading2"/>
        <w:tabs>
          <w:tab w:val="num" w:pos="709"/>
        </w:tabs>
        <w:spacing w:before="120" w:after="120"/>
        <w:ind w:left="709" w:hanging="709"/>
        <w:rPr>
          <w:rFonts w:cs="Arial"/>
          <w:szCs w:val="22"/>
        </w:rPr>
      </w:pPr>
      <w:r w:rsidRPr="00C3320D">
        <w:rPr>
          <w:rFonts w:cs="Arial"/>
          <w:szCs w:val="22"/>
        </w:rPr>
        <w:t>Any notice served by the Customer under Clause </w:t>
      </w:r>
      <w:r w:rsidRPr="00C3320D">
        <w:rPr>
          <w:rFonts w:cs="Arial"/>
          <w:szCs w:val="22"/>
        </w:rPr>
        <w:fldChar w:fldCharType="begin"/>
      </w:r>
      <w:r w:rsidRPr="00C3320D">
        <w:rPr>
          <w:rFonts w:cs="Arial"/>
          <w:szCs w:val="22"/>
        </w:rPr>
        <w:instrText xml:space="preserve"> REF _Ref360700181 \r \h  \* MERGEFORMAT </w:instrText>
      </w:r>
      <w:r w:rsidRPr="00C3320D">
        <w:rPr>
          <w:rFonts w:cs="Arial"/>
          <w:szCs w:val="22"/>
        </w:rPr>
      </w:r>
      <w:r w:rsidRPr="00C3320D">
        <w:rPr>
          <w:rFonts w:cs="Arial"/>
          <w:szCs w:val="22"/>
        </w:rPr>
        <w:fldChar w:fldCharType="separate"/>
      </w:r>
      <w:r w:rsidR="006A3A26" w:rsidRPr="00C3320D">
        <w:rPr>
          <w:rFonts w:cs="Arial"/>
          <w:szCs w:val="22"/>
        </w:rPr>
        <w:t>14.4</w:t>
      </w:r>
      <w:r w:rsidRPr="00C3320D">
        <w:rPr>
          <w:rFonts w:cs="Arial"/>
          <w:szCs w:val="22"/>
        </w:rPr>
        <w:fldChar w:fldCharType="end"/>
      </w:r>
      <w:r w:rsidRPr="00C3320D">
        <w:rPr>
          <w:rFonts w:cs="Arial"/>
          <w:szCs w:val="22"/>
        </w:rPr>
        <w:t xml:space="preserve"> shall specify the nature of the Prohibited Act, the identity of the Party who the Customer believes has committed the Prohibited Act and the action that the Customer has elected to take (including, where relevant, the date on which this </w:t>
      </w:r>
      <w:r w:rsidR="00325324" w:rsidRPr="00C3320D">
        <w:rPr>
          <w:rFonts w:cs="Arial"/>
          <w:szCs w:val="22"/>
        </w:rPr>
        <w:t>Legal Services Contract</w:t>
      </w:r>
      <w:r w:rsidRPr="00C3320D">
        <w:rPr>
          <w:rFonts w:cs="Arial"/>
          <w:szCs w:val="22"/>
        </w:rPr>
        <w:t xml:space="preserve"> shall terminate)</w:t>
      </w:r>
      <w:r w:rsidR="007562F7" w:rsidRPr="00C3320D">
        <w:rPr>
          <w:rFonts w:cs="Arial"/>
          <w:szCs w:val="22"/>
        </w:rPr>
        <w:t>.</w:t>
      </w:r>
    </w:p>
    <w:p w14:paraId="6D70E061" w14:textId="77777777" w:rsidR="00F807DC" w:rsidRPr="00C3320D" w:rsidRDefault="007562F7" w:rsidP="00D40F55">
      <w:pPr>
        <w:pStyle w:val="Heading1"/>
        <w:keepNext/>
        <w:spacing w:before="120" w:after="120"/>
        <w:rPr>
          <w:rFonts w:cs="Arial"/>
          <w:szCs w:val="22"/>
        </w:rPr>
      </w:pPr>
      <w:bookmarkStart w:id="162" w:name="_Toc461702404"/>
      <w:r w:rsidRPr="00C3320D">
        <w:rPr>
          <w:rFonts w:cs="Arial"/>
          <w:szCs w:val="22"/>
        </w:rPr>
        <w:t>NON-DISCRIMINATION</w:t>
      </w:r>
      <w:bookmarkEnd w:id="162"/>
    </w:p>
    <w:p w14:paraId="1E5CCD45" w14:textId="77777777" w:rsidR="00DE0C34" w:rsidRPr="00C3320D" w:rsidRDefault="00DE0C34" w:rsidP="00D40F55">
      <w:pPr>
        <w:pStyle w:val="Heading2"/>
        <w:tabs>
          <w:tab w:val="num" w:pos="709"/>
        </w:tabs>
        <w:spacing w:before="120" w:after="120"/>
        <w:ind w:left="709" w:hanging="709"/>
        <w:rPr>
          <w:rFonts w:cs="Arial"/>
          <w:szCs w:val="22"/>
        </w:rPr>
      </w:pPr>
      <w:bookmarkStart w:id="163" w:name="_Ref313370563"/>
      <w:r w:rsidRPr="00C3320D">
        <w:rPr>
          <w:rFonts w:cs="Arial"/>
          <w:szCs w:val="22"/>
        </w:rPr>
        <w:t>The Supplier shall:</w:t>
      </w:r>
    </w:p>
    <w:p w14:paraId="693B966C" w14:textId="77777777" w:rsidR="000809D5" w:rsidRPr="00C3320D" w:rsidRDefault="000809D5" w:rsidP="00D40F55">
      <w:pPr>
        <w:pStyle w:val="Heading3"/>
        <w:spacing w:before="120" w:after="120"/>
        <w:rPr>
          <w:rFonts w:cs="Arial"/>
          <w:szCs w:val="22"/>
        </w:rPr>
      </w:pPr>
      <w:r w:rsidRPr="00C3320D">
        <w:rPr>
          <w:rFonts w:cs="Arial"/>
          <w:szCs w:val="22"/>
        </w:rPr>
        <w:t>perform its obligations under this Panel Agreement (including those in relation to the provision of the Panel Services) in accordance with:</w:t>
      </w:r>
    </w:p>
    <w:p w14:paraId="2E069C94" w14:textId="77777777" w:rsidR="000809D5" w:rsidRPr="00C3320D" w:rsidRDefault="000809D5" w:rsidP="00D40F55">
      <w:pPr>
        <w:pStyle w:val="Heading4"/>
        <w:spacing w:before="120" w:after="120"/>
        <w:rPr>
          <w:rFonts w:cs="Arial"/>
          <w:szCs w:val="22"/>
        </w:rPr>
      </w:pPr>
      <w:r w:rsidRPr="00C3320D">
        <w:rPr>
          <w:rFonts w:cs="Arial"/>
          <w:szCs w:val="22"/>
        </w:rPr>
        <w:t>all applicable equality Law (whether in relation to race, sex, gender reassignment, religion or belief, disability, sexual orientation, pregnancy, maternity, age or otherwise); and</w:t>
      </w:r>
    </w:p>
    <w:p w14:paraId="4EB1B075" w14:textId="77777777" w:rsidR="000809D5" w:rsidRPr="00C3320D" w:rsidRDefault="000809D5" w:rsidP="00D40F55">
      <w:pPr>
        <w:pStyle w:val="Heading4"/>
        <w:spacing w:before="120" w:after="120"/>
        <w:rPr>
          <w:rFonts w:cs="Arial"/>
          <w:szCs w:val="22"/>
        </w:rPr>
      </w:pPr>
      <w:r w:rsidRPr="00C3320D">
        <w:rPr>
          <w:rFonts w:cs="Arial"/>
          <w:szCs w:val="22"/>
        </w:rPr>
        <w:t xml:space="preserve">other requirements and instructions which the Authority reasonably imposes in connection with any equality obligations imposed on the Authority at any time under applicable equality Law; </w:t>
      </w:r>
    </w:p>
    <w:p w14:paraId="11CB586A" w14:textId="77777777" w:rsidR="000809D5" w:rsidRPr="00C3320D" w:rsidRDefault="000809D5" w:rsidP="00D40F55">
      <w:pPr>
        <w:pStyle w:val="Heading3"/>
        <w:spacing w:before="120" w:after="120"/>
        <w:rPr>
          <w:rFonts w:cs="Arial"/>
          <w:szCs w:val="22"/>
        </w:rPr>
      </w:pPr>
      <w:r w:rsidRPr="00C3320D">
        <w:rPr>
          <w:rFonts w:cs="Arial"/>
          <w:szCs w:val="22"/>
        </w:rPr>
        <w:t>take all necessary steps, and inform the Authority of the steps taken, to prevent unlawful discrimination designated as such by any court or tribunal, or the Equality and Human Rights Commission or (any successor organisation);</w:t>
      </w:r>
    </w:p>
    <w:p w14:paraId="410BA12A" w14:textId="77777777" w:rsidR="000809D5" w:rsidRPr="00C3320D" w:rsidRDefault="000809D5" w:rsidP="00D40F55">
      <w:pPr>
        <w:pStyle w:val="Heading3"/>
        <w:spacing w:before="120" w:after="120"/>
        <w:rPr>
          <w:rFonts w:cs="Arial"/>
          <w:szCs w:val="22"/>
        </w:rPr>
      </w:pPr>
      <w:r w:rsidRPr="00C3320D">
        <w:rPr>
          <w:rFonts w:cs="Arial"/>
          <w:szCs w:val="22"/>
        </w:rPr>
        <w:t>have in place plans and policies which shall:</w:t>
      </w:r>
    </w:p>
    <w:p w14:paraId="7632AD1C" w14:textId="77777777" w:rsidR="000809D5" w:rsidRPr="00C3320D" w:rsidRDefault="000809D5" w:rsidP="00D40F55">
      <w:pPr>
        <w:pStyle w:val="Heading4"/>
        <w:spacing w:before="120" w:after="120"/>
        <w:rPr>
          <w:rFonts w:cs="Arial"/>
          <w:szCs w:val="22"/>
        </w:rPr>
      </w:pPr>
      <w:r w:rsidRPr="00C3320D">
        <w:rPr>
          <w:rFonts w:cs="Arial"/>
          <w:szCs w:val="22"/>
        </w:rPr>
        <w:t>promote a diverse and inclusive workforce and working environment;</w:t>
      </w:r>
    </w:p>
    <w:p w14:paraId="1127F7BF" w14:textId="77777777" w:rsidR="000809D5" w:rsidRPr="00C3320D" w:rsidRDefault="000809D5" w:rsidP="00D40F55">
      <w:pPr>
        <w:pStyle w:val="Heading4"/>
        <w:spacing w:before="120" w:after="120"/>
        <w:rPr>
          <w:rFonts w:cs="Arial"/>
          <w:szCs w:val="22"/>
        </w:rPr>
      </w:pPr>
      <w:r w:rsidRPr="00C3320D">
        <w:rPr>
          <w:rFonts w:cs="Arial"/>
          <w:szCs w:val="22"/>
        </w:rPr>
        <w:t>seek to effectively prevent discrimination, bullying and harassment of underrepresented groups (including those with caring responsibilities); and</w:t>
      </w:r>
    </w:p>
    <w:p w14:paraId="45581581" w14:textId="77777777" w:rsidR="000809D5" w:rsidRPr="00C3320D" w:rsidRDefault="000809D5" w:rsidP="00D40F55">
      <w:pPr>
        <w:pStyle w:val="Heading4"/>
        <w:spacing w:before="120" w:after="120"/>
        <w:rPr>
          <w:rFonts w:cs="Arial"/>
          <w:szCs w:val="22"/>
        </w:rPr>
      </w:pPr>
      <w:r w:rsidRPr="00C3320D">
        <w:rPr>
          <w:rFonts w:cs="Arial"/>
          <w:szCs w:val="22"/>
        </w:rPr>
        <w:t>promote recruitment from the widest pool of individuals,</w:t>
      </w:r>
    </w:p>
    <w:p w14:paraId="5F3DDBC4" w14:textId="77777777" w:rsidR="000809D5" w:rsidRPr="00C3320D" w:rsidRDefault="000809D5" w:rsidP="00D40F55">
      <w:pPr>
        <w:pStyle w:val="Heading3"/>
        <w:spacing w:before="120" w:after="120"/>
        <w:ind w:left="1800"/>
        <w:rPr>
          <w:rFonts w:cs="Arial"/>
          <w:szCs w:val="22"/>
        </w:rPr>
      </w:pPr>
      <w:r w:rsidRPr="00C3320D">
        <w:rPr>
          <w:rFonts w:cs="Arial"/>
          <w:szCs w:val="22"/>
        </w:rPr>
        <w:t>and these plans and policies shall be robustly monitored using management information;</w:t>
      </w:r>
    </w:p>
    <w:p w14:paraId="6324C93D" w14:textId="77777777" w:rsidR="000809D5" w:rsidRPr="00C3320D" w:rsidRDefault="000809D5" w:rsidP="00D40F55">
      <w:pPr>
        <w:pStyle w:val="Heading3"/>
        <w:spacing w:before="120" w:after="120"/>
        <w:rPr>
          <w:rFonts w:cs="Arial"/>
          <w:szCs w:val="22"/>
        </w:rPr>
      </w:pPr>
      <w:r w:rsidRPr="00C3320D">
        <w:rPr>
          <w:rFonts w:cs="Arial"/>
          <w:szCs w:val="22"/>
        </w:rPr>
        <w:t>ensure that all managers and those involved in recruitment undertake unconscious bias training; and</w:t>
      </w:r>
    </w:p>
    <w:p w14:paraId="15491D9A" w14:textId="77777777" w:rsidR="000809D5" w:rsidRPr="00C3320D" w:rsidRDefault="000809D5" w:rsidP="00D40F55">
      <w:pPr>
        <w:pStyle w:val="Heading3"/>
        <w:spacing w:before="120" w:after="120"/>
        <w:rPr>
          <w:rFonts w:cs="Arial"/>
          <w:szCs w:val="22"/>
        </w:rPr>
      </w:pPr>
      <w:r w:rsidRPr="00C3320D">
        <w:rPr>
          <w:rFonts w:cs="Arial"/>
          <w:szCs w:val="22"/>
        </w:rPr>
        <w:t>where possible, avoid the use of single sex recruitment panels.</w:t>
      </w:r>
    </w:p>
    <w:p w14:paraId="31015AC3" w14:textId="77777777" w:rsidR="00F807DC" w:rsidRPr="00C3320D" w:rsidRDefault="003B4D0A" w:rsidP="00D40F55">
      <w:pPr>
        <w:pStyle w:val="Heading1"/>
        <w:keepNext/>
        <w:spacing w:before="120" w:after="120"/>
        <w:rPr>
          <w:rFonts w:cs="Arial"/>
          <w:szCs w:val="22"/>
        </w:rPr>
      </w:pPr>
      <w:bookmarkStart w:id="164" w:name="_Toc461102337"/>
      <w:bookmarkStart w:id="165" w:name="_Toc461102400"/>
      <w:bookmarkStart w:id="166" w:name="_Toc461102479"/>
      <w:bookmarkStart w:id="167" w:name="_Toc461109646"/>
      <w:bookmarkStart w:id="168" w:name="_Toc461102338"/>
      <w:bookmarkStart w:id="169" w:name="_Toc461102401"/>
      <w:bookmarkStart w:id="170" w:name="_Toc461102480"/>
      <w:bookmarkStart w:id="171" w:name="_Toc461109647"/>
      <w:bookmarkStart w:id="172" w:name="_Toc461102339"/>
      <w:bookmarkStart w:id="173" w:name="_Toc461102402"/>
      <w:bookmarkStart w:id="174" w:name="_Toc461102481"/>
      <w:bookmarkStart w:id="175" w:name="_Toc461109648"/>
      <w:bookmarkStart w:id="176" w:name="_Toc461102340"/>
      <w:bookmarkStart w:id="177" w:name="_Toc461102403"/>
      <w:bookmarkStart w:id="178" w:name="_Toc461102482"/>
      <w:bookmarkStart w:id="179" w:name="_Toc461109649"/>
      <w:bookmarkStart w:id="180" w:name="_Toc461102341"/>
      <w:bookmarkStart w:id="181" w:name="_Toc461102404"/>
      <w:bookmarkStart w:id="182" w:name="_Toc461102483"/>
      <w:bookmarkStart w:id="183" w:name="_Toc461109650"/>
      <w:bookmarkStart w:id="184" w:name="_Toc461102342"/>
      <w:bookmarkStart w:id="185" w:name="_Toc461102405"/>
      <w:bookmarkStart w:id="186" w:name="_Toc461102484"/>
      <w:bookmarkStart w:id="187" w:name="_Toc461109651"/>
      <w:bookmarkStart w:id="188" w:name="_Toc461102343"/>
      <w:bookmarkStart w:id="189" w:name="_Toc461102406"/>
      <w:bookmarkStart w:id="190" w:name="_Toc461102485"/>
      <w:bookmarkStart w:id="191" w:name="_Toc461109652"/>
      <w:bookmarkStart w:id="192" w:name="_Toc461102344"/>
      <w:bookmarkStart w:id="193" w:name="_Toc461102407"/>
      <w:bookmarkStart w:id="194" w:name="_Toc461102486"/>
      <w:bookmarkStart w:id="195" w:name="_Toc461109653"/>
      <w:bookmarkStart w:id="196" w:name="_Toc461102345"/>
      <w:bookmarkStart w:id="197" w:name="_Toc461102408"/>
      <w:bookmarkStart w:id="198" w:name="_Toc461102487"/>
      <w:bookmarkStart w:id="199" w:name="_Toc461109654"/>
      <w:bookmarkStart w:id="200" w:name="_Toc461102346"/>
      <w:bookmarkStart w:id="201" w:name="_Toc461102409"/>
      <w:bookmarkStart w:id="202" w:name="_Toc461102488"/>
      <w:bookmarkStart w:id="203" w:name="_Toc461109655"/>
      <w:bookmarkStart w:id="204" w:name="_Toc461102347"/>
      <w:bookmarkStart w:id="205" w:name="_Toc461102410"/>
      <w:bookmarkStart w:id="206" w:name="_Toc461102489"/>
      <w:bookmarkStart w:id="207" w:name="_Toc461109656"/>
      <w:bookmarkStart w:id="208" w:name="_Toc461102348"/>
      <w:bookmarkStart w:id="209" w:name="_Toc461102411"/>
      <w:bookmarkStart w:id="210" w:name="_Toc461102490"/>
      <w:bookmarkStart w:id="211" w:name="_Toc461109657"/>
      <w:bookmarkStart w:id="212" w:name="_Toc461102349"/>
      <w:bookmarkStart w:id="213" w:name="_Toc461102412"/>
      <w:bookmarkStart w:id="214" w:name="_Toc461102491"/>
      <w:bookmarkStart w:id="215" w:name="_Toc461109658"/>
      <w:bookmarkStart w:id="216" w:name="_Toc461702405"/>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C3320D">
        <w:rPr>
          <w:rFonts w:cs="Arial"/>
          <w:szCs w:val="22"/>
        </w:rPr>
        <w:t>ASSIGNMENT AND NOVATION</w:t>
      </w:r>
      <w:bookmarkEnd w:id="216"/>
    </w:p>
    <w:p w14:paraId="1C03BF10" w14:textId="0F1EE1BF" w:rsidR="00F807DC" w:rsidRPr="00C3320D" w:rsidRDefault="0062082A" w:rsidP="00D40F55">
      <w:pPr>
        <w:pStyle w:val="Heading2"/>
        <w:tabs>
          <w:tab w:val="num" w:pos="720"/>
        </w:tabs>
        <w:spacing w:before="120" w:after="120"/>
        <w:ind w:left="720"/>
        <w:rPr>
          <w:rFonts w:cs="Arial"/>
          <w:szCs w:val="22"/>
        </w:rPr>
      </w:pPr>
      <w:r w:rsidRPr="00C3320D">
        <w:rPr>
          <w:rFonts w:cs="Arial"/>
          <w:szCs w:val="22"/>
        </w:rPr>
        <w:t xml:space="preserve">The Supplier shall not assign, novate, </w:t>
      </w:r>
      <w:r w:rsidR="003B4D0A" w:rsidRPr="00C3320D">
        <w:rPr>
          <w:rFonts w:cs="Arial"/>
          <w:szCs w:val="22"/>
        </w:rPr>
        <w:t>sub-contract</w:t>
      </w:r>
      <w:r w:rsidRPr="00C3320D">
        <w:rPr>
          <w:rFonts w:cs="Arial"/>
          <w:szCs w:val="22"/>
        </w:rPr>
        <w:t xml:space="preserve"> or otherwise dispose of or create any trust in relation to any or all of its rights, obligations or liabilities under this </w:t>
      </w:r>
      <w:r w:rsidR="0046026D" w:rsidRPr="00C3320D">
        <w:rPr>
          <w:rFonts w:cs="Arial"/>
          <w:szCs w:val="22"/>
        </w:rPr>
        <w:t>Legal Services</w:t>
      </w:r>
      <w:r w:rsidRPr="00C3320D">
        <w:rPr>
          <w:rFonts w:cs="Arial"/>
          <w:szCs w:val="22"/>
        </w:rPr>
        <w:t xml:space="preserve"> Contract or any part of it without Approval</w:t>
      </w:r>
      <w:r w:rsidR="007562F7" w:rsidRPr="00C3320D">
        <w:rPr>
          <w:rFonts w:cs="Arial"/>
          <w:szCs w:val="22"/>
        </w:rPr>
        <w:t>.</w:t>
      </w:r>
    </w:p>
    <w:p w14:paraId="56C58295" w14:textId="77777777" w:rsidR="00F807DC" w:rsidRPr="00C3320D" w:rsidRDefault="00C70018" w:rsidP="00D40F55">
      <w:pPr>
        <w:pStyle w:val="Heading2"/>
        <w:tabs>
          <w:tab w:val="num" w:pos="720"/>
        </w:tabs>
        <w:spacing w:before="120" w:after="120"/>
        <w:ind w:left="720"/>
        <w:rPr>
          <w:rFonts w:cs="Arial"/>
          <w:szCs w:val="22"/>
        </w:rPr>
      </w:pPr>
      <w:bookmarkStart w:id="217" w:name="_Ref313370972"/>
      <w:r w:rsidRPr="00C3320D">
        <w:rPr>
          <w:rFonts w:cs="Arial"/>
          <w:szCs w:val="22"/>
        </w:rPr>
        <w:t>The</w:t>
      </w:r>
      <w:r w:rsidR="007562F7" w:rsidRPr="00C3320D">
        <w:rPr>
          <w:rFonts w:cs="Arial"/>
          <w:szCs w:val="22"/>
        </w:rPr>
        <w:t xml:space="preserve"> </w:t>
      </w:r>
      <w:r w:rsidR="00C158E8" w:rsidRPr="00C3320D">
        <w:rPr>
          <w:rFonts w:cs="Arial"/>
          <w:szCs w:val="22"/>
        </w:rPr>
        <w:t>Customer</w:t>
      </w:r>
      <w:r w:rsidR="007562F7" w:rsidRPr="00C3320D">
        <w:rPr>
          <w:rFonts w:cs="Arial"/>
          <w:szCs w:val="22"/>
        </w:rPr>
        <w:t xml:space="preserve"> may assign, novate or otherwise dispose of its rights and obligations under the </w:t>
      </w:r>
      <w:r w:rsidR="008C689D" w:rsidRPr="00C3320D">
        <w:rPr>
          <w:rFonts w:cs="Arial"/>
          <w:szCs w:val="22"/>
        </w:rPr>
        <w:t>Legal Services Contract</w:t>
      </w:r>
      <w:r w:rsidR="007562F7" w:rsidRPr="00C3320D">
        <w:rPr>
          <w:rFonts w:cs="Arial"/>
          <w:szCs w:val="22"/>
        </w:rPr>
        <w:t xml:space="preserve"> or any part thereof to:</w:t>
      </w:r>
      <w:bookmarkEnd w:id="217"/>
    </w:p>
    <w:p w14:paraId="722F69B0" w14:textId="77777777" w:rsidR="00F807DC" w:rsidRPr="00C3320D" w:rsidRDefault="00C70018" w:rsidP="00D40F55">
      <w:pPr>
        <w:pStyle w:val="Heading3"/>
        <w:spacing w:before="120" w:after="120"/>
        <w:rPr>
          <w:rFonts w:cs="Arial"/>
          <w:szCs w:val="22"/>
        </w:rPr>
      </w:pPr>
      <w:r w:rsidRPr="00C3320D">
        <w:rPr>
          <w:rFonts w:cs="Arial"/>
          <w:szCs w:val="22"/>
        </w:rPr>
        <w:t xml:space="preserve">any </w:t>
      </w:r>
      <w:r w:rsidR="0062082A" w:rsidRPr="00C3320D">
        <w:rPr>
          <w:rFonts w:cs="Arial"/>
          <w:szCs w:val="22"/>
        </w:rPr>
        <w:t>o</w:t>
      </w:r>
      <w:r w:rsidR="007562F7" w:rsidRPr="00C3320D">
        <w:rPr>
          <w:rFonts w:cs="Arial"/>
          <w:szCs w:val="22"/>
        </w:rPr>
        <w:t xml:space="preserve">ther </w:t>
      </w:r>
      <w:r w:rsidR="00282BAC" w:rsidRPr="00C3320D">
        <w:rPr>
          <w:rFonts w:cs="Arial"/>
          <w:szCs w:val="22"/>
        </w:rPr>
        <w:t>Panel Customer</w:t>
      </w:r>
      <w:r w:rsidR="007562F7" w:rsidRPr="00C3320D">
        <w:rPr>
          <w:rFonts w:cs="Arial"/>
          <w:szCs w:val="22"/>
        </w:rPr>
        <w:t>; or</w:t>
      </w:r>
    </w:p>
    <w:p w14:paraId="1FF683CB" w14:textId="77777777" w:rsidR="00F807DC" w:rsidRPr="00C3320D" w:rsidRDefault="007562F7" w:rsidP="00D40F55">
      <w:pPr>
        <w:pStyle w:val="Heading3"/>
        <w:spacing w:before="120" w:after="120"/>
        <w:rPr>
          <w:rFonts w:cs="Arial"/>
          <w:szCs w:val="22"/>
        </w:rPr>
      </w:pPr>
      <w:r w:rsidRPr="00C3320D">
        <w:rPr>
          <w:rFonts w:cs="Arial"/>
          <w:szCs w:val="22"/>
        </w:rPr>
        <w:t xml:space="preserve">any other body established by the Crown or under statute in order substantially to perform any of the functions that had previously been performed by the </w:t>
      </w:r>
      <w:r w:rsidR="00C158E8" w:rsidRPr="00C3320D">
        <w:rPr>
          <w:rFonts w:cs="Arial"/>
          <w:szCs w:val="22"/>
        </w:rPr>
        <w:t>Customer</w:t>
      </w:r>
      <w:r w:rsidRPr="00C3320D">
        <w:rPr>
          <w:rFonts w:cs="Arial"/>
          <w:szCs w:val="22"/>
        </w:rPr>
        <w:t>; or</w:t>
      </w:r>
    </w:p>
    <w:p w14:paraId="4F2ACA27" w14:textId="77777777" w:rsidR="00F807DC" w:rsidRPr="00C3320D" w:rsidRDefault="007562F7" w:rsidP="00D40F55">
      <w:pPr>
        <w:pStyle w:val="Heading3"/>
        <w:spacing w:before="120" w:after="120"/>
        <w:rPr>
          <w:rFonts w:cs="Arial"/>
          <w:szCs w:val="22"/>
        </w:rPr>
      </w:pPr>
      <w:r w:rsidRPr="00C3320D">
        <w:rPr>
          <w:rFonts w:cs="Arial"/>
          <w:szCs w:val="22"/>
        </w:rPr>
        <w:t xml:space="preserve">any private sector body which substantially performs the functions of the </w:t>
      </w:r>
      <w:r w:rsidR="00C158E8" w:rsidRPr="00C3320D">
        <w:rPr>
          <w:rFonts w:cs="Arial"/>
          <w:szCs w:val="22"/>
        </w:rPr>
        <w:t>Customer</w:t>
      </w:r>
      <w:r w:rsidRPr="00C3320D">
        <w:rPr>
          <w:rFonts w:cs="Arial"/>
          <w:szCs w:val="22"/>
        </w:rPr>
        <w:t xml:space="preserve">, </w:t>
      </w:r>
    </w:p>
    <w:p w14:paraId="379A17FB" w14:textId="77777777" w:rsidR="00F807DC" w:rsidRPr="00C3320D" w:rsidRDefault="00312EB4" w:rsidP="00D40F55">
      <w:pPr>
        <w:pStyle w:val="BodyTextIndent"/>
        <w:spacing w:before="120" w:after="120"/>
        <w:rPr>
          <w:rFonts w:cs="Arial"/>
          <w:szCs w:val="22"/>
        </w:rPr>
      </w:pPr>
      <w:r w:rsidRPr="00C3320D">
        <w:rPr>
          <w:rFonts w:cs="Arial"/>
          <w:szCs w:val="22"/>
        </w:rPr>
        <w:t>and the Supplier shall, at the Customer’s request, enter into a novation agreement in such form as the Customer shall reasonably specify in order to enable the Customer to exercise its rights pursuant to this Clause 1</w:t>
      </w:r>
      <w:r w:rsidR="00E55849" w:rsidRPr="00C3320D">
        <w:rPr>
          <w:rFonts w:cs="Arial"/>
          <w:szCs w:val="22"/>
        </w:rPr>
        <w:t>6</w:t>
      </w:r>
      <w:r w:rsidRPr="00C3320D">
        <w:rPr>
          <w:rFonts w:cs="Arial"/>
          <w:szCs w:val="22"/>
        </w:rPr>
        <w:t>.</w:t>
      </w:r>
      <w:r w:rsidR="0062082A" w:rsidRPr="00C3320D">
        <w:rPr>
          <w:rFonts w:cs="Arial"/>
          <w:szCs w:val="22"/>
        </w:rPr>
        <w:t>2</w:t>
      </w:r>
      <w:r w:rsidRPr="00C3320D">
        <w:rPr>
          <w:rFonts w:cs="Arial"/>
          <w:szCs w:val="22"/>
        </w:rPr>
        <w:t xml:space="preserve">. </w:t>
      </w:r>
      <w:r w:rsidR="007562F7" w:rsidRPr="00C3320D">
        <w:rPr>
          <w:rFonts w:cs="Arial"/>
          <w:szCs w:val="22"/>
        </w:rPr>
        <w:t xml:space="preserve">Any change in the legal status of the </w:t>
      </w:r>
      <w:r w:rsidR="00C158E8" w:rsidRPr="00C3320D">
        <w:rPr>
          <w:rFonts w:cs="Arial"/>
          <w:szCs w:val="22"/>
        </w:rPr>
        <w:t>Customer</w:t>
      </w:r>
      <w:r w:rsidR="007562F7" w:rsidRPr="00C3320D">
        <w:rPr>
          <w:rFonts w:cs="Arial"/>
          <w:szCs w:val="22"/>
        </w:rPr>
        <w:t xml:space="preserve"> such that it ceases to be a </w:t>
      </w:r>
      <w:r w:rsidR="0060535C" w:rsidRPr="00C3320D">
        <w:rPr>
          <w:rFonts w:cs="Arial"/>
          <w:szCs w:val="22"/>
        </w:rPr>
        <w:t>Panel Customer</w:t>
      </w:r>
      <w:r w:rsidR="00C70018" w:rsidRPr="00C3320D">
        <w:rPr>
          <w:rFonts w:cs="Arial"/>
          <w:szCs w:val="22"/>
        </w:rPr>
        <w:t xml:space="preserve"> shall not, subject to </w:t>
      </w:r>
      <w:r w:rsidR="00E6002D" w:rsidRPr="00C3320D">
        <w:rPr>
          <w:rFonts w:cs="Arial"/>
          <w:szCs w:val="22"/>
        </w:rPr>
        <w:t>Clause </w:t>
      </w:r>
      <w:r w:rsidR="0062082A" w:rsidRPr="00C3320D">
        <w:rPr>
          <w:rFonts w:cs="Arial"/>
          <w:szCs w:val="22"/>
        </w:rPr>
        <w:t>16.3</w:t>
      </w:r>
      <w:r w:rsidR="007562F7" w:rsidRPr="00C3320D">
        <w:rPr>
          <w:rFonts w:cs="Arial"/>
          <w:szCs w:val="22"/>
        </w:rPr>
        <w:t xml:space="preserve">, </w:t>
      </w:r>
      <w:r w:rsidR="007562F7" w:rsidRPr="00C3320D">
        <w:rPr>
          <w:rFonts w:cs="Arial"/>
          <w:szCs w:val="22"/>
        </w:rPr>
        <w:lastRenderedPageBreak/>
        <w:t xml:space="preserve">affect the validity of the </w:t>
      </w:r>
      <w:r w:rsidR="008C689D" w:rsidRPr="00C3320D">
        <w:rPr>
          <w:rFonts w:cs="Arial"/>
          <w:szCs w:val="22"/>
        </w:rPr>
        <w:t>Legal Services Contract</w:t>
      </w:r>
      <w:r w:rsidR="007562F7" w:rsidRPr="00C3320D">
        <w:rPr>
          <w:rFonts w:cs="Arial"/>
          <w:szCs w:val="22"/>
        </w:rPr>
        <w:t xml:space="preserve">. In such circumstances, the </w:t>
      </w:r>
      <w:r w:rsidR="008C689D" w:rsidRPr="00C3320D">
        <w:rPr>
          <w:rFonts w:cs="Arial"/>
          <w:szCs w:val="22"/>
        </w:rPr>
        <w:t>Legal Services Contract</w:t>
      </w:r>
      <w:r w:rsidR="007562F7" w:rsidRPr="00C3320D">
        <w:rPr>
          <w:rFonts w:cs="Arial"/>
          <w:szCs w:val="22"/>
        </w:rPr>
        <w:t xml:space="preserve"> shall bind and inure to the benefit of any successor body to the </w:t>
      </w:r>
      <w:r w:rsidR="00C158E8" w:rsidRPr="00C3320D">
        <w:rPr>
          <w:rFonts w:cs="Arial"/>
          <w:szCs w:val="22"/>
        </w:rPr>
        <w:t>Customer</w:t>
      </w:r>
      <w:r w:rsidR="007562F7" w:rsidRPr="00C3320D">
        <w:rPr>
          <w:rFonts w:cs="Arial"/>
          <w:szCs w:val="22"/>
        </w:rPr>
        <w:t>.</w:t>
      </w:r>
    </w:p>
    <w:p w14:paraId="2D96BB8C" w14:textId="77777777" w:rsidR="00F807DC" w:rsidRPr="00C3320D" w:rsidRDefault="007562F7" w:rsidP="00D40F55">
      <w:pPr>
        <w:pStyle w:val="Heading2"/>
        <w:tabs>
          <w:tab w:val="num" w:pos="720"/>
        </w:tabs>
        <w:spacing w:before="120" w:after="120"/>
        <w:ind w:left="720"/>
        <w:rPr>
          <w:rFonts w:cs="Arial"/>
          <w:szCs w:val="22"/>
        </w:rPr>
      </w:pPr>
      <w:bookmarkStart w:id="218" w:name="_Ref313370925"/>
      <w:r w:rsidRPr="00C3320D">
        <w:rPr>
          <w:rFonts w:cs="Arial"/>
          <w:szCs w:val="22"/>
        </w:rPr>
        <w:t xml:space="preserve">If the rights and obligations under the </w:t>
      </w:r>
      <w:r w:rsidR="008C689D" w:rsidRPr="00C3320D">
        <w:rPr>
          <w:rFonts w:cs="Arial"/>
          <w:szCs w:val="22"/>
        </w:rPr>
        <w:t>Legal Services Contract</w:t>
      </w:r>
      <w:r w:rsidRPr="00C3320D">
        <w:rPr>
          <w:rFonts w:cs="Arial"/>
          <w:szCs w:val="22"/>
        </w:rPr>
        <w:t xml:space="preserve"> are assigned, novated or otherwise disposed of pursuant to </w:t>
      </w:r>
      <w:r w:rsidR="00E6002D" w:rsidRPr="00C3320D">
        <w:rPr>
          <w:rFonts w:cs="Arial"/>
          <w:szCs w:val="22"/>
        </w:rPr>
        <w:t>Clause </w:t>
      </w:r>
      <w:r w:rsidR="00506B11" w:rsidRPr="00C3320D">
        <w:rPr>
          <w:rFonts w:cs="Arial"/>
          <w:szCs w:val="22"/>
        </w:rPr>
        <w:t>1</w:t>
      </w:r>
      <w:r w:rsidR="0062082A" w:rsidRPr="00C3320D">
        <w:rPr>
          <w:rFonts w:cs="Arial"/>
          <w:szCs w:val="22"/>
        </w:rPr>
        <w:t>6</w:t>
      </w:r>
      <w:r w:rsidR="00C70018" w:rsidRPr="00C3320D">
        <w:rPr>
          <w:rFonts w:cs="Arial"/>
          <w:szCs w:val="22"/>
        </w:rPr>
        <w:t>.</w:t>
      </w:r>
      <w:r w:rsidR="0062082A" w:rsidRPr="00C3320D">
        <w:rPr>
          <w:rFonts w:cs="Arial"/>
          <w:szCs w:val="22"/>
        </w:rPr>
        <w:t>2</w:t>
      </w:r>
      <w:r w:rsidR="001F58EB" w:rsidRPr="00C3320D">
        <w:rPr>
          <w:rFonts w:cs="Arial"/>
          <w:szCs w:val="22"/>
        </w:rPr>
        <w:t xml:space="preserve"> to</w:t>
      </w:r>
      <w:r w:rsidRPr="00C3320D">
        <w:rPr>
          <w:rFonts w:cs="Arial"/>
          <w:szCs w:val="22"/>
        </w:rPr>
        <w:t xml:space="preserve"> a body which is not a </w:t>
      </w:r>
      <w:r w:rsidR="0060535C" w:rsidRPr="00C3320D">
        <w:rPr>
          <w:rFonts w:cs="Arial"/>
          <w:szCs w:val="22"/>
        </w:rPr>
        <w:t>Panel Customer</w:t>
      </w:r>
      <w:r w:rsidR="0061283C" w:rsidRPr="00C3320D">
        <w:rPr>
          <w:rFonts w:cs="Arial"/>
          <w:szCs w:val="22"/>
        </w:rPr>
        <w:t xml:space="preserve"> or a Central Government Body</w:t>
      </w:r>
      <w:r w:rsidRPr="00C3320D">
        <w:rPr>
          <w:rFonts w:cs="Arial"/>
          <w:szCs w:val="22"/>
        </w:rPr>
        <w:t xml:space="preserve"> or if there is a change in the legal status of the </w:t>
      </w:r>
      <w:r w:rsidR="00C158E8" w:rsidRPr="00C3320D">
        <w:rPr>
          <w:rFonts w:cs="Arial"/>
          <w:szCs w:val="22"/>
        </w:rPr>
        <w:t>Customer</w:t>
      </w:r>
      <w:r w:rsidRPr="00C3320D">
        <w:rPr>
          <w:rFonts w:cs="Arial"/>
          <w:szCs w:val="22"/>
        </w:rPr>
        <w:t xml:space="preserve"> such that it ceases to be a </w:t>
      </w:r>
      <w:r w:rsidR="0060535C" w:rsidRPr="00C3320D">
        <w:rPr>
          <w:rFonts w:cs="Arial"/>
          <w:szCs w:val="22"/>
        </w:rPr>
        <w:t>Panel Customer</w:t>
      </w:r>
      <w:r w:rsidR="0061283C" w:rsidRPr="00C3320D">
        <w:rPr>
          <w:rFonts w:cs="Arial"/>
          <w:szCs w:val="22"/>
        </w:rPr>
        <w:t xml:space="preserve"> or Central Government Body</w:t>
      </w:r>
      <w:r w:rsidRPr="00C3320D">
        <w:rPr>
          <w:rFonts w:cs="Arial"/>
          <w:szCs w:val="22"/>
        </w:rPr>
        <w:t xml:space="preserve"> (in the remainder of this </w:t>
      </w:r>
      <w:r w:rsidR="00E6002D" w:rsidRPr="00C3320D">
        <w:rPr>
          <w:rFonts w:cs="Arial"/>
          <w:szCs w:val="22"/>
        </w:rPr>
        <w:t>Clause</w:t>
      </w:r>
      <w:r w:rsidR="00837B0E" w:rsidRPr="00C3320D">
        <w:rPr>
          <w:rFonts w:cs="Arial"/>
          <w:szCs w:val="22"/>
        </w:rPr>
        <w:t xml:space="preserve"> </w:t>
      </w:r>
      <w:r w:rsidR="00C70018" w:rsidRPr="00C3320D">
        <w:rPr>
          <w:rFonts w:cs="Arial"/>
          <w:szCs w:val="22"/>
        </w:rPr>
        <w:t xml:space="preserve">any such body </w:t>
      </w:r>
      <w:r w:rsidRPr="00C3320D">
        <w:rPr>
          <w:rFonts w:cs="Arial"/>
          <w:szCs w:val="22"/>
        </w:rPr>
        <w:t xml:space="preserve">being referred to as </w:t>
      </w:r>
      <w:r w:rsidR="00837B0E" w:rsidRPr="00C3320D">
        <w:rPr>
          <w:rFonts w:cs="Arial"/>
          <w:szCs w:val="22"/>
        </w:rPr>
        <w:t xml:space="preserve">a </w:t>
      </w:r>
      <w:r w:rsidR="006326B6" w:rsidRPr="00C3320D">
        <w:rPr>
          <w:rFonts w:cs="Arial"/>
          <w:szCs w:val="22"/>
        </w:rPr>
        <w:t>"</w:t>
      </w:r>
      <w:r w:rsidRPr="00C3320D">
        <w:rPr>
          <w:rFonts w:cs="Arial"/>
          <w:b/>
          <w:szCs w:val="22"/>
        </w:rPr>
        <w:t>Transferee</w:t>
      </w:r>
      <w:r w:rsidRPr="00C3320D">
        <w:rPr>
          <w:rFonts w:cs="Arial"/>
          <w:szCs w:val="22"/>
        </w:rPr>
        <w:t>"):</w:t>
      </w:r>
      <w:bookmarkEnd w:id="218"/>
    </w:p>
    <w:p w14:paraId="0AA5A8A7" w14:textId="77777777" w:rsidR="00F807DC" w:rsidRPr="00C3320D" w:rsidRDefault="007562F7" w:rsidP="00D40F55">
      <w:pPr>
        <w:pStyle w:val="Heading3"/>
        <w:spacing w:before="120" w:after="120"/>
        <w:rPr>
          <w:rFonts w:cs="Arial"/>
          <w:szCs w:val="22"/>
        </w:rPr>
      </w:pPr>
      <w:r w:rsidRPr="00C3320D">
        <w:rPr>
          <w:rFonts w:cs="Arial"/>
          <w:szCs w:val="22"/>
        </w:rPr>
        <w:t xml:space="preserve">the rights of termination of the </w:t>
      </w:r>
      <w:r w:rsidR="00C158E8" w:rsidRPr="00C3320D">
        <w:rPr>
          <w:rFonts w:cs="Arial"/>
          <w:szCs w:val="22"/>
        </w:rPr>
        <w:t>Customer</w:t>
      </w:r>
      <w:r w:rsidRPr="00C3320D">
        <w:rPr>
          <w:rFonts w:cs="Arial"/>
          <w:szCs w:val="22"/>
        </w:rPr>
        <w:t xml:space="preserve"> in </w:t>
      </w:r>
      <w:r w:rsidR="00E6002D" w:rsidRPr="00C3320D">
        <w:rPr>
          <w:rFonts w:cs="Arial"/>
          <w:szCs w:val="22"/>
        </w:rPr>
        <w:t>Clause </w:t>
      </w:r>
      <w:r w:rsidR="0062082A" w:rsidRPr="00C3320D">
        <w:rPr>
          <w:rFonts w:cs="Arial"/>
          <w:szCs w:val="22"/>
        </w:rPr>
        <w:t>11</w:t>
      </w:r>
      <w:r w:rsidR="001F58EB" w:rsidRPr="00C3320D">
        <w:rPr>
          <w:rFonts w:cs="Arial"/>
          <w:szCs w:val="22"/>
        </w:rPr>
        <w:t xml:space="preserve"> </w:t>
      </w:r>
      <w:r w:rsidRPr="00C3320D">
        <w:rPr>
          <w:rFonts w:cs="Arial"/>
          <w:szCs w:val="22"/>
        </w:rPr>
        <w:t xml:space="preserve">shall be available to the </w:t>
      </w:r>
      <w:r w:rsidR="00151B56" w:rsidRPr="00C3320D">
        <w:rPr>
          <w:rFonts w:cs="Arial"/>
          <w:szCs w:val="22"/>
        </w:rPr>
        <w:t>Supplier</w:t>
      </w:r>
      <w:r w:rsidRPr="00C3320D">
        <w:rPr>
          <w:rFonts w:cs="Arial"/>
          <w:szCs w:val="22"/>
        </w:rPr>
        <w:t xml:space="preserve"> in the event of, respectively, the bankruptcy or insolvency, or default of the Transferee; and</w:t>
      </w:r>
    </w:p>
    <w:p w14:paraId="1043CA64" w14:textId="77777777" w:rsidR="00F807DC" w:rsidRPr="00C3320D" w:rsidRDefault="007562F7" w:rsidP="00D40F55">
      <w:pPr>
        <w:pStyle w:val="Heading3"/>
        <w:spacing w:before="120" w:after="120"/>
        <w:rPr>
          <w:rFonts w:cs="Arial"/>
          <w:szCs w:val="22"/>
        </w:rPr>
      </w:pPr>
      <w:r w:rsidRPr="00C3320D">
        <w:rPr>
          <w:rFonts w:cs="Arial"/>
          <w:szCs w:val="22"/>
        </w:rPr>
        <w:t xml:space="preserve">the Transferee shall only be able to assign, novate or otherwise dispose of its rights and obligations under the </w:t>
      </w:r>
      <w:r w:rsidR="008C689D" w:rsidRPr="00C3320D">
        <w:rPr>
          <w:rFonts w:cs="Arial"/>
          <w:szCs w:val="22"/>
        </w:rPr>
        <w:t>Legal Services Contract</w:t>
      </w:r>
      <w:r w:rsidRPr="00C3320D">
        <w:rPr>
          <w:rFonts w:cs="Arial"/>
          <w:szCs w:val="22"/>
        </w:rPr>
        <w:t xml:space="preserve"> or any part thereof with the previous consent in writing of the </w:t>
      </w:r>
      <w:r w:rsidR="00151B56" w:rsidRPr="00C3320D">
        <w:rPr>
          <w:rFonts w:cs="Arial"/>
          <w:szCs w:val="22"/>
        </w:rPr>
        <w:t>Supplier</w:t>
      </w:r>
      <w:r w:rsidR="0061283C" w:rsidRPr="00C3320D">
        <w:rPr>
          <w:rFonts w:cs="Arial"/>
          <w:szCs w:val="22"/>
        </w:rPr>
        <w:t>, which shall not be unreasonably withheld or delayed</w:t>
      </w:r>
      <w:r w:rsidRPr="00C3320D">
        <w:rPr>
          <w:rFonts w:cs="Arial"/>
          <w:szCs w:val="22"/>
        </w:rPr>
        <w:t>.</w:t>
      </w:r>
    </w:p>
    <w:p w14:paraId="13B808E4"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may disclose to any Transferee any Confidential Information of the </w:t>
      </w:r>
      <w:r w:rsidR="00151B56" w:rsidRPr="00C3320D">
        <w:rPr>
          <w:rFonts w:cs="Arial"/>
          <w:szCs w:val="22"/>
        </w:rPr>
        <w:t>Supplier</w:t>
      </w:r>
      <w:r w:rsidRPr="00C3320D">
        <w:rPr>
          <w:rFonts w:cs="Arial"/>
          <w:szCs w:val="22"/>
        </w:rPr>
        <w:t xml:space="preserve"> which relates to the performance of the </w:t>
      </w:r>
      <w:r w:rsidR="00151B56" w:rsidRPr="00C3320D">
        <w:rPr>
          <w:rFonts w:cs="Arial"/>
          <w:szCs w:val="22"/>
        </w:rPr>
        <w:t>Supplier</w:t>
      </w:r>
      <w:r w:rsidRPr="00C3320D">
        <w:rPr>
          <w:rFonts w:cs="Arial"/>
          <w:szCs w:val="22"/>
        </w:rPr>
        <w:t xml:space="preserve">'s obligations under the </w:t>
      </w:r>
      <w:r w:rsidR="008C689D" w:rsidRPr="00C3320D">
        <w:rPr>
          <w:rFonts w:cs="Arial"/>
          <w:szCs w:val="22"/>
        </w:rPr>
        <w:t>Legal Services Contract</w:t>
      </w:r>
      <w:r w:rsidRPr="00C3320D">
        <w:rPr>
          <w:rFonts w:cs="Arial"/>
          <w:szCs w:val="22"/>
        </w:rPr>
        <w:t xml:space="preserve">. In such circumstances the </w:t>
      </w:r>
      <w:r w:rsidR="00C158E8" w:rsidRPr="00C3320D">
        <w:rPr>
          <w:rFonts w:cs="Arial"/>
          <w:szCs w:val="22"/>
        </w:rPr>
        <w:t>Customer</w:t>
      </w:r>
      <w:r w:rsidRPr="00C3320D">
        <w:rPr>
          <w:rFonts w:cs="Arial"/>
          <w:szCs w:val="22"/>
        </w:rPr>
        <w:t xml:space="preserve"> shall authorise the Transferee to use such Confidential Information only for purposes relating to the performance of the </w:t>
      </w:r>
      <w:r w:rsidR="00151B56" w:rsidRPr="00C3320D">
        <w:rPr>
          <w:rFonts w:cs="Arial"/>
          <w:szCs w:val="22"/>
        </w:rPr>
        <w:t>Supplier</w:t>
      </w:r>
      <w:r w:rsidRPr="00C3320D">
        <w:rPr>
          <w:rFonts w:cs="Arial"/>
          <w:szCs w:val="22"/>
        </w:rPr>
        <w:t xml:space="preserve">'s obligations under the </w:t>
      </w:r>
      <w:r w:rsidR="008C689D" w:rsidRPr="00C3320D">
        <w:rPr>
          <w:rFonts w:cs="Arial"/>
          <w:szCs w:val="22"/>
        </w:rPr>
        <w:t>Legal Services Contract</w:t>
      </w:r>
      <w:r w:rsidRPr="00C3320D">
        <w:rPr>
          <w:rFonts w:cs="Arial"/>
          <w:szCs w:val="22"/>
        </w:rPr>
        <w:t xml:space="preserve"> and for no other purposes and shall take reasonable steps to ensure that the Transferee gives a confidentiality undertaking in relation to such Confidential Information.</w:t>
      </w:r>
    </w:p>
    <w:p w14:paraId="1639CCE7" w14:textId="77777777" w:rsidR="00F807DC" w:rsidRPr="00C3320D" w:rsidRDefault="007562F7" w:rsidP="00D40F55">
      <w:pPr>
        <w:pStyle w:val="Heading2"/>
        <w:tabs>
          <w:tab w:val="num" w:pos="720"/>
        </w:tabs>
        <w:spacing w:before="120" w:after="120"/>
        <w:ind w:left="720"/>
        <w:rPr>
          <w:rFonts w:cs="Arial"/>
          <w:szCs w:val="22"/>
        </w:rPr>
      </w:pPr>
      <w:r w:rsidRPr="00C3320D">
        <w:rPr>
          <w:rFonts w:cs="Arial"/>
          <w:szCs w:val="22"/>
        </w:rPr>
        <w:t xml:space="preserve">For the purposes of </w:t>
      </w:r>
      <w:r w:rsidR="00E6002D" w:rsidRPr="00C3320D">
        <w:rPr>
          <w:rFonts w:cs="Arial"/>
          <w:szCs w:val="22"/>
        </w:rPr>
        <w:t>Clause </w:t>
      </w:r>
      <w:r w:rsidR="00506B11" w:rsidRPr="00C3320D">
        <w:rPr>
          <w:rFonts w:cs="Arial"/>
          <w:szCs w:val="22"/>
        </w:rPr>
        <w:t>1</w:t>
      </w:r>
      <w:r w:rsidR="003B4D0A" w:rsidRPr="00C3320D">
        <w:rPr>
          <w:rFonts w:cs="Arial"/>
          <w:szCs w:val="22"/>
        </w:rPr>
        <w:t>6.3</w:t>
      </w:r>
      <w:r w:rsidR="001F58EB" w:rsidRPr="00C3320D">
        <w:rPr>
          <w:rFonts w:cs="Arial"/>
          <w:szCs w:val="22"/>
        </w:rPr>
        <w:t xml:space="preserve"> </w:t>
      </w:r>
      <w:r w:rsidRPr="00C3320D">
        <w:rPr>
          <w:rFonts w:cs="Arial"/>
          <w:szCs w:val="22"/>
        </w:rPr>
        <w:t xml:space="preserve">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the </w:t>
      </w:r>
      <w:r w:rsidR="008C689D" w:rsidRPr="00C3320D">
        <w:rPr>
          <w:rFonts w:cs="Arial"/>
          <w:szCs w:val="22"/>
        </w:rPr>
        <w:t>Legal Services Contract</w:t>
      </w:r>
      <w:r w:rsidRPr="00C3320D">
        <w:rPr>
          <w:rFonts w:cs="Arial"/>
          <w:szCs w:val="22"/>
        </w:rPr>
        <w:t>.</w:t>
      </w:r>
    </w:p>
    <w:p w14:paraId="427664A1" w14:textId="77777777" w:rsidR="00F807DC" w:rsidRPr="00C3320D" w:rsidRDefault="007562F7" w:rsidP="00D40F55">
      <w:pPr>
        <w:pStyle w:val="Heading1"/>
        <w:keepNext/>
        <w:spacing w:before="120" w:after="120"/>
        <w:rPr>
          <w:rFonts w:cs="Arial"/>
          <w:szCs w:val="22"/>
        </w:rPr>
      </w:pPr>
      <w:bookmarkStart w:id="219" w:name="_Toc461702406"/>
      <w:r w:rsidRPr="00C3320D">
        <w:rPr>
          <w:rFonts w:cs="Arial"/>
          <w:szCs w:val="22"/>
        </w:rPr>
        <w:t>WAIVER</w:t>
      </w:r>
      <w:r w:rsidR="00312EB4" w:rsidRPr="00C3320D">
        <w:rPr>
          <w:rFonts w:cs="Arial"/>
          <w:szCs w:val="22"/>
        </w:rPr>
        <w:t xml:space="preserve"> AND CUMULATIVE REMEDIES</w:t>
      </w:r>
      <w:bookmarkEnd w:id="219"/>
    </w:p>
    <w:p w14:paraId="52FF3C7E" w14:textId="77777777" w:rsidR="00312EB4" w:rsidRPr="00C3320D" w:rsidRDefault="00312EB4" w:rsidP="00D40F55">
      <w:pPr>
        <w:pStyle w:val="Heading2"/>
        <w:tabs>
          <w:tab w:val="num" w:pos="709"/>
        </w:tabs>
        <w:spacing w:before="120" w:after="120"/>
        <w:ind w:left="709" w:hanging="709"/>
        <w:rPr>
          <w:rFonts w:cs="Arial"/>
          <w:szCs w:val="22"/>
        </w:rPr>
      </w:pPr>
      <w:r w:rsidRPr="00C3320D">
        <w:rPr>
          <w:rFonts w:cs="Arial"/>
          <w:szCs w:val="22"/>
        </w:rPr>
        <w:t>The rights and remedies under this Legal Services Contract may be waived only by notice in accordance with Clause 2</w:t>
      </w:r>
      <w:r w:rsidR="003B4D0A" w:rsidRPr="00C3320D">
        <w:rPr>
          <w:rFonts w:cs="Arial"/>
          <w:szCs w:val="22"/>
        </w:rPr>
        <w:t>3</w:t>
      </w:r>
      <w:r w:rsidRPr="00C3320D">
        <w:rPr>
          <w:rFonts w:cs="Arial"/>
          <w:szCs w:val="22"/>
        </w:rPr>
        <w:t xml:space="preserve"> (Notices) and in a manner that expressly states that a waiver is intended. A failure or delay by a Party in ascertaining or exercising a right or remedy provided under this Legal Services Contract or by Law shall not constitute a waiver of that right or remedy, nor shall it prevent or restrict the further exercise of that right or remedy.</w:t>
      </w:r>
    </w:p>
    <w:p w14:paraId="24C09CF8" w14:textId="77777777" w:rsidR="00312EB4" w:rsidRPr="00C3320D" w:rsidRDefault="00312EB4" w:rsidP="00D40F55">
      <w:pPr>
        <w:pStyle w:val="Heading2"/>
        <w:tabs>
          <w:tab w:val="num" w:pos="709"/>
        </w:tabs>
        <w:spacing w:before="120" w:after="120"/>
        <w:ind w:left="709" w:hanging="709"/>
        <w:rPr>
          <w:rFonts w:cs="Arial"/>
          <w:szCs w:val="22"/>
        </w:rPr>
      </w:pPr>
      <w:r w:rsidRPr="00C3320D">
        <w:rPr>
          <w:rFonts w:cs="Arial"/>
          <w:szCs w:val="22"/>
        </w:rPr>
        <w:t>Unless otherwise provided in this Legal Services Contract, rights and remedies under this Legal Services Contract are cumulative and do not exclude any rights or remedies provided by Law, in equity or otherwise.</w:t>
      </w:r>
    </w:p>
    <w:p w14:paraId="0C529EDA" w14:textId="77777777" w:rsidR="00F807DC" w:rsidRPr="00C3320D" w:rsidRDefault="007562F7" w:rsidP="00D40F55">
      <w:pPr>
        <w:pStyle w:val="Heading1"/>
        <w:keepNext/>
        <w:spacing w:before="120" w:after="120"/>
        <w:rPr>
          <w:rFonts w:cs="Arial"/>
          <w:szCs w:val="22"/>
        </w:rPr>
      </w:pPr>
      <w:bookmarkStart w:id="220" w:name="_Toc461102352"/>
      <w:bookmarkStart w:id="221" w:name="_Toc461102415"/>
      <w:bookmarkStart w:id="222" w:name="_Toc461102494"/>
      <w:bookmarkStart w:id="223" w:name="_Toc461109661"/>
      <w:bookmarkStart w:id="224" w:name="_Toc461102353"/>
      <w:bookmarkStart w:id="225" w:name="_Toc461102416"/>
      <w:bookmarkStart w:id="226" w:name="_Toc461102495"/>
      <w:bookmarkStart w:id="227" w:name="_Toc461109662"/>
      <w:bookmarkStart w:id="228" w:name="_Toc461102354"/>
      <w:bookmarkStart w:id="229" w:name="_Toc461102417"/>
      <w:bookmarkStart w:id="230" w:name="_Toc461102496"/>
      <w:bookmarkStart w:id="231" w:name="_Toc461109663"/>
      <w:bookmarkStart w:id="232" w:name="_Toc461102355"/>
      <w:bookmarkStart w:id="233" w:name="_Toc461102418"/>
      <w:bookmarkStart w:id="234" w:name="_Toc461102497"/>
      <w:bookmarkStart w:id="235" w:name="_Toc461109664"/>
      <w:bookmarkStart w:id="236" w:name="_Toc461102356"/>
      <w:bookmarkStart w:id="237" w:name="_Toc461102419"/>
      <w:bookmarkStart w:id="238" w:name="_Toc461102498"/>
      <w:bookmarkStart w:id="239" w:name="_Toc461109665"/>
      <w:bookmarkStart w:id="240" w:name="_Toc461702407"/>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sidRPr="00C3320D">
        <w:rPr>
          <w:rFonts w:cs="Arial"/>
          <w:szCs w:val="22"/>
        </w:rPr>
        <w:t>FURTHER ASSURANCES</w:t>
      </w:r>
      <w:bookmarkEnd w:id="240"/>
    </w:p>
    <w:p w14:paraId="58A4D2FB" w14:textId="77777777" w:rsidR="00F807DC" w:rsidRPr="00C3320D" w:rsidRDefault="007562F7" w:rsidP="00D40F55">
      <w:pPr>
        <w:pStyle w:val="Heading2"/>
        <w:spacing w:before="120" w:after="120"/>
        <w:rPr>
          <w:rFonts w:cs="Arial"/>
          <w:szCs w:val="22"/>
        </w:rPr>
      </w:pPr>
      <w:r w:rsidRPr="00C3320D">
        <w:rPr>
          <w:rFonts w:cs="Arial"/>
          <w:szCs w:val="22"/>
        </w:rPr>
        <w:t xml:space="preserve">Each Party undertakes at the request of the other, and at the cost of the requesting Party to do all acts and execute all documents which may be necessary to give effect to the meaning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w:t>
      </w:r>
    </w:p>
    <w:p w14:paraId="463ED374" w14:textId="77777777" w:rsidR="00F807DC" w:rsidRPr="00C3320D" w:rsidRDefault="007562F7" w:rsidP="00D40F55">
      <w:pPr>
        <w:pStyle w:val="Heading1"/>
        <w:keepNext/>
        <w:spacing w:before="120" w:after="120"/>
        <w:rPr>
          <w:rFonts w:cs="Arial"/>
          <w:szCs w:val="22"/>
        </w:rPr>
      </w:pPr>
      <w:bookmarkStart w:id="241" w:name="_Toc461702408"/>
      <w:r w:rsidRPr="00C3320D">
        <w:rPr>
          <w:rFonts w:cs="Arial"/>
          <w:szCs w:val="22"/>
        </w:rPr>
        <w:t>SEVERABILITY</w:t>
      </w:r>
      <w:bookmarkEnd w:id="241"/>
    </w:p>
    <w:p w14:paraId="7342F509" w14:textId="77777777" w:rsidR="00F807DC" w:rsidRPr="00C3320D" w:rsidRDefault="007562F7" w:rsidP="00D40F55">
      <w:pPr>
        <w:pStyle w:val="Heading2"/>
        <w:tabs>
          <w:tab w:val="num" w:pos="709"/>
        </w:tabs>
        <w:spacing w:before="120" w:after="120"/>
        <w:ind w:left="709" w:hanging="709"/>
        <w:rPr>
          <w:rFonts w:cs="Arial"/>
          <w:szCs w:val="22"/>
        </w:rPr>
      </w:pPr>
      <w:r w:rsidRPr="00C3320D">
        <w:rPr>
          <w:rFonts w:cs="Arial"/>
          <w:szCs w:val="22"/>
        </w:rPr>
        <w:t xml:space="preserve">If any provision of the </w:t>
      </w:r>
      <w:r w:rsidR="008C689D" w:rsidRPr="00C3320D">
        <w:rPr>
          <w:rFonts w:cs="Arial"/>
          <w:szCs w:val="22"/>
        </w:rPr>
        <w:t>Legal Services Contract</w:t>
      </w:r>
      <w:r w:rsidR="00960360" w:rsidRPr="00C3320D">
        <w:rPr>
          <w:rFonts w:cs="Arial"/>
          <w:szCs w:val="22"/>
        </w:rPr>
        <w:t xml:space="preserve"> (or part of any provision)</w:t>
      </w:r>
      <w:r w:rsidRPr="00C3320D">
        <w:rPr>
          <w:rFonts w:cs="Arial"/>
          <w:szCs w:val="22"/>
        </w:rPr>
        <w:t xml:space="preserve"> is held </w:t>
      </w:r>
      <w:r w:rsidR="00960360" w:rsidRPr="00C3320D">
        <w:rPr>
          <w:rFonts w:cs="Arial"/>
          <w:szCs w:val="22"/>
        </w:rPr>
        <w:t>to be void or otherwise</w:t>
      </w:r>
      <w:r w:rsidRPr="00C3320D">
        <w:rPr>
          <w:rFonts w:cs="Arial"/>
          <w:szCs w:val="22"/>
        </w:rPr>
        <w:t xml:space="preserve"> unenforceable </w:t>
      </w:r>
      <w:r w:rsidR="00960360" w:rsidRPr="00C3320D">
        <w:rPr>
          <w:rFonts w:cs="Arial"/>
          <w:szCs w:val="22"/>
        </w:rPr>
        <w:t xml:space="preserve">by any court of competent jurisdiction, </w:t>
      </w:r>
      <w:r w:rsidRPr="00C3320D">
        <w:rPr>
          <w:rFonts w:cs="Arial"/>
          <w:szCs w:val="22"/>
        </w:rPr>
        <w:t xml:space="preserve">such provision </w:t>
      </w:r>
      <w:r w:rsidR="00960360" w:rsidRPr="00C3320D">
        <w:rPr>
          <w:rFonts w:cs="Arial"/>
          <w:szCs w:val="22"/>
        </w:rPr>
        <w:t xml:space="preserve">(or part) </w:t>
      </w:r>
      <w:r w:rsidRPr="00C3320D">
        <w:rPr>
          <w:rFonts w:cs="Arial"/>
          <w:szCs w:val="22"/>
        </w:rPr>
        <w:t xml:space="preserve">shall </w:t>
      </w:r>
      <w:r w:rsidR="00960360" w:rsidRPr="00C3320D">
        <w:rPr>
          <w:rFonts w:cs="Arial"/>
          <w:szCs w:val="22"/>
        </w:rPr>
        <w:t xml:space="preserve">to the extent necessary to ensure that the remaining provisions of this Legal Services Contract are not void or unenforceable be deemed to be deleted and the validity and/or enforceability of the remaining provisions of this </w:t>
      </w:r>
      <w:r w:rsidR="0061283C" w:rsidRPr="00C3320D">
        <w:rPr>
          <w:rFonts w:cs="Arial"/>
          <w:szCs w:val="22"/>
        </w:rPr>
        <w:t>Legal Services</w:t>
      </w:r>
      <w:r w:rsidR="00960360" w:rsidRPr="00C3320D">
        <w:rPr>
          <w:rFonts w:cs="Arial"/>
          <w:szCs w:val="22"/>
        </w:rPr>
        <w:t xml:space="preserve"> Contract shall not be affected.</w:t>
      </w:r>
    </w:p>
    <w:p w14:paraId="6ABF49B0" w14:textId="77777777" w:rsidR="00960360" w:rsidRPr="00C3320D" w:rsidRDefault="00960360" w:rsidP="00D40F55">
      <w:pPr>
        <w:pStyle w:val="Heading2"/>
        <w:tabs>
          <w:tab w:val="num" w:pos="709"/>
        </w:tabs>
        <w:spacing w:before="120" w:after="120"/>
        <w:ind w:left="709" w:hanging="709"/>
        <w:rPr>
          <w:rFonts w:cs="Arial"/>
          <w:szCs w:val="22"/>
        </w:rPr>
      </w:pPr>
      <w:r w:rsidRPr="00C3320D">
        <w:rPr>
          <w:rFonts w:cs="Arial"/>
          <w:szCs w:val="22"/>
        </w:rPr>
        <w:lastRenderedPageBreak/>
        <w:t>In the event that any deemed deletion under Clause 17.1 is so fundamental as to prevent the accomplishment of the purpose of this Legal Services Contract or materially alters the balance of risks and rewards in this Legal Services Contract, either Party may give notice to the other Party requiring the Parties to commence good faith negotiations to amend this Legal Services Contract so that, as amended, it is valid and enforceable, preserves the balance of risks and rewards in this Legal Services Contract and, to the extent that is reasonably practicable, achieves the Parties' original commercial intention.</w:t>
      </w:r>
    </w:p>
    <w:p w14:paraId="477AC2AC" w14:textId="77777777" w:rsidR="00F807DC" w:rsidRPr="00C3320D" w:rsidRDefault="00F807DC" w:rsidP="00D40F55">
      <w:pPr>
        <w:pStyle w:val="Heading2"/>
        <w:spacing w:before="120" w:after="120"/>
        <w:ind w:left="630"/>
        <w:rPr>
          <w:rFonts w:cs="Arial"/>
          <w:szCs w:val="22"/>
        </w:rPr>
      </w:pPr>
    </w:p>
    <w:p w14:paraId="4B8B233D" w14:textId="77777777" w:rsidR="00F807DC" w:rsidRPr="00C3320D" w:rsidRDefault="000A2C19" w:rsidP="00D40F55">
      <w:pPr>
        <w:pStyle w:val="Heading1"/>
        <w:keepNext/>
        <w:spacing w:before="120" w:after="120"/>
        <w:rPr>
          <w:rFonts w:cs="Arial"/>
          <w:szCs w:val="22"/>
        </w:rPr>
      </w:pPr>
      <w:bookmarkStart w:id="242" w:name="_Toc461702409"/>
      <w:r w:rsidRPr="00C3320D">
        <w:rPr>
          <w:rFonts w:cs="Arial"/>
          <w:szCs w:val="22"/>
        </w:rPr>
        <w:t>RELATIONSHIP OF THE PARTIES</w:t>
      </w:r>
      <w:bookmarkEnd w:id="242"/>
    </w:p>
    <w:p w14:paraId="33D3C46F" w14:textId="77777777" w:rsidR="00F807DC" w:rsidRPr="00C3320D" w:rsidRDefault="000A2C19" w:rsidP="00D40F55">
      <w:pPr>
        <w:pStyle w:val="Heading2"/>
        <w:tabs>
          <w:tab w:val="num" w:pos="709"/>
        </w:tabs>
        <w:spacing w:before="120" w:after="120"/>
        <w:ind w:left="709" w:hanging="709"/>
        <w:rPr>
          <w:rFonts w:cs="Arial"/>
          <w:szCs w:val="22"/>
        </w:rPr>
      </w:pPr>
      <w:r w:rsidRPr="00C3320D">
        <w:rPr>
          <w:rFonts w:cs="Arial"/>
          <w:szCs w:val="22"/>
        </w:rPr>
        <w:t>Except as expressly provided otherwise in this Legal Services Contract, nothing in this Legal Services Contract, nor any actions taken by the Parties pursuant to this Legal Services Contract, shall create a partnership, joint venture or relationship of employer and employee or principal and agent between the Parties, or authorise either Party to make representations or enter into any commitments for or on behalf of any other Party</w:t>
      </w:r>
      <w:r w:rsidR="007562F7" w:rsidRPr="00C3320D">
        <w:rPr>
          <w:rFonts w:cs="Arial"/>
          <w:szCs w:val="22"/>
        </w:rPr>
        <w:t>.</w:t>
      </w:r>
    </w:p>
    <w:p w14:paraId="5E23B807" w14:textId="77777777" w:rsidR="00F807DC" w:rsidRPr="00C3320D" w:rsidRDefault="007562F7" w:rsidP="00D40F55">
      <w:pPr>
        <w:pStyle w:val="Heading1"/>
        <w:keepNext/>
        <w:spacing w:before="120" w:after="120"/>
        <w:rPr>
          <w:rFonts w:cs="Arial"/>
          <w:szCs w:val="22"/>
        </w:rPr>
      </w:pPr>
      <w:bookmarkStart w:id="243" w:name="_Toc461702410"/>
      <w:r w:rsidRPr="00C3320D">
        <w:rPr>
          <w:rFonts w:cs="Arial"/>
          <w:szCs w:val="22"/>
        </w:rPr>
        <w:t>ENTIRE AGREEMENT</w:t>
      </w:r>
      <w:bookmarkEnd w:id="243"/>
    </w:p>
    <w:p w14:paraId="1B57DF5A" w14:textId="77777777" w:rsidR="00F807DC" w:rsidRPr="00C3320D" w:rsidRDefault="00837B0E" w:rsidP="00D40F55">
      <w:pPr>
        <w:pStyle w:val="Heading2"/>
        <w:spacing w:before="120" w:after="120"/>
        <w:rPr>
          <w:rFonts w:cs="Arial"/>
          <w:szCs w:val="22"/>
        </w:rPr>
      </w:pPr>
      <w:bookmarkStart w:id="244" w:name="_Ref313371230"/>
      <w:r w:rsidRPr="00C3320D">
        <w:rPr>
          <w:rFonts w:cs="Arial"/>
          <w:szCs w:val="22"/>
        </w:rPr>
        <w:t>The</w:t>
      </w:r>
      <w:r w:rsidR="007562F7" w:rsidRPr="00C3320D">
        <w:rPr>
          <w:rFonts w:cs="Arial"/>
          <w:szCs w:val="22"/>
        </w:rPr>
        <w:t xml:space="preserve"> </w:t>
      </w:r>
      <w:r w:rsidR="008C689D" w:rsidRPr="00C3320D">
        <w:rPr>
          <w:rFonts w:cs="Arial"/>
          <w:szCs w:val="22"/>
        </w:rPr>
        <w:t>Legal Services Contract</w:t>
      </w:r>
      <w:r w:rsidR="007562F7" w:rsidRPr="00C3320D">
        <w:rPr>
          <w:rFonts w:cs="Arial"/>
          <w:szCs w:val="22"/>
        </w:rPr>
        <w:t xml:space="preserve">, together with a completed, signed and dated </w:t>
      </w:r>
      <w:r w:rsidR="00832B7B" w:rsidRPr="00C3320D">
        <w:rPr>
          <w:rFonts w:cs="Arial"/>
          <w:szCs w:val="22"/>
        </w:rPr>
        <w:t>Panel</w:t>
      </w:r>
      <w:r w:rsidR="007562F7" w:rsidRPr="00C3320D">
        <w:rPr>
          <w:rFonts w:cs="Arial"/>
          <w:szCs w:val="22"/>
        </w:rPr>
        <w:t xml:space="preserve"> Agreement and the other documents referred to in them constitute the entire agreement and understanding between the Parties in respect of the matters dealt with in </w:t>
      </w:r>
      <w:r w:rsidR="00C70018" w:rsidRPr="00C3320D">
        <w:rPr>
          <w:rFonts w:cs="Arial"/>
          <w:szCs w:val="22"/>
        </w:rPr>
        <w:t>them and supersede, cancel</w:t>
      </w:r>
      <w:r w:rsidR="007562F7" w:rsidRPr="00C3320D">
        <w:rPr>
          <w:rFonts w:cs="Arial"/>
          <w:szCs w:val="22"/>
        </w:rPr>
        <w:t xml:space="preserve"> </w:t>
      </w:r>
      <w:r w:rsidR="00C70018" w:rsidRPr="00C3320D">
        <w:rPr>
          <w:rFonts w:cs="Arial"/>
          <w:szCs w:val="22"/>
        </w:rPr>
        <w:t>and nullify</w:t>
      </w:r>
      <w:r w:rsidR="007562F7" w:rsidRPr="00C3320D">
        <w:rPr>
          <w:rFonts w:cs="Arial"/>
          <w:szCs w:val="22"/>
        </w:rPr>
        <w:t xml:space="preserve"> any previous agreement between the Parties in relation to such matters.</w:t>
      </w:r>
      <w:bookmarkEnd w:id="244"/>
    </w:p>
    <w:p w14:paraId="15204E5F" w14:textId="77777777" w:rsidR="00F807DC" w:rsidRPr="00C3320D" w:rsidRDefault="007562F7" w:rsidP="00D40F55">
      <w:pPr>
        <w:pStyle w:val="Heading2"/>
        <w:spacing w:before="120" w:after="120"/>
        <w:rPr>
          <w:rFonts w:cs="Arial"/>
          <w:szCs w:val="22"/>
        </w:rPr>
      </w:pPr>
      <w:bookmarkStart w:id="245" w:name="_Ref313371232"/>
      <w:r w:rsidRPr="00C3320D">
        <w:rPr>
          <w:rFonts w:cs="Arial"/>
          <w:szCs w:val="22"/>
        </w:rPr>
        <w:t xml:space="preserve">Each of the Parties acknowledges and agrees that in entering into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it does not rely on, and shall have no remedy in respect of, any statement, representation, warranty or undertaking (whether negligently or innocently made) other than as expressly set out in the </w:t>
      </w:r>
      <w:r w:rsidR="008C689D" w:rsidRPr="00C3320D">
        <w:rPr>
          <w:rFonts w:cs="Arial"/>
          <w:szCs w:val="22"/>
        </w:rPr>
        <w:t>Legal Services Contract</w:t>
      </w:r>
      <w:r w:rsidRPr="00C3320D">
        <w:rPr>
          <w:rFonts w:cs="Arial"/>
          <w:szCs w:val="22"/>
        </w:rPr>
        <w:t>.</w:t>
      </w:r>
      <w:bookmarkEnd w:id="245"/>
      <w:r w:rsidRPr="00C3320D">
        <w:rPr>
          <w:rFonts w:cs="Arial"/>
          <w:szCs w:val="22"/>
        </w:rPr>
        <w:t xml:space="preserve"> </w:t>
      </w:r>
    </w:p>
    <w:p w14:paraId="136B61B7" w14:textId="77777777" w:rsidR="00F807DC" w:rsidRPr="00C3320D" w:rsidRDefault="007562F7" w:rsidP="00D40F55">
      <w:pPr>
        <w:pStyle w:val="Heading2"/>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acknowledges</w:t>
      </w:r>
      <w:r w:rsidR="0061283C" w:rsidRPr="00C3320D">
        <w:rPr>
          <w:rFonts w:cs="Arial"/>
          <w:szCs w:val="22"/>
        </w:rPr>
        <w:t xml:space="preserve"> and agrees</w:t>
      </w:r>
      <w:r w:rsidRPr="00C3320D">
        <w:rPr>
          <w:rFonts w:cs="Arial"/>
          <w:szCs w:val="22"/>
        </w:rPr>
        <w:t xml:space="preserve"> that it has:</w:t>
      </w:r>
    </w:p>
    <w:p w14:paraId="19905CBC" w14:textId="77777777" w:rsidR="00F807DC" w:rsidRPr="00C3320D" w:rsidRDefault="007562F7" w:rsidP="00D40F55">
      <w:pPr>
        <w:pStyle w:val="Heading3"/>
        <w:spacing w:before="120" w:after="120"/>
        <w:rPr>
          <w:rFonts w:cs="Arial"/>
          <w:szCs w:val="22"/>
        </w:rPr>
      </w:pPr>
      <w:r w:rsidRPr="00C3320D">
        <w:rPr>
          <w:rFonts w:cs="Arial"/>
          <w:szCs w:val="22"/>
        </w:rPr>
        <w:t xml:space="preserve">entered into the </w:t>
      </w:r>
      <w:r w:rsidR="008C689D" w:rsidRPr="00C3320D">
        <w:rPr>
          <w:rFonts w:cs="Arial"/>
          <w:szCs w:val="22"/>
        </w:rPr>
        <w:t>Legal Services Contract</w:t>
      </w:r>
      <w:r w:rsidRPr="00C3320D">
        <w:rPr>
          <w:rFonts w:cs="Arial"/>
          <w:szCs w:val="22"/>
        </w:rPr>
        <w:t xml:space="preserve"> in reliance on its own due diligence alone; and</w:t>
      </w:r>
    </w:p>
    <w:p w14:paraId="52425510" w14:textId="77777777" w:rsidR="00F807DC" w:rsidRPr="00C3320D" w:rsidRDefault="007562F7" w:rsidP="00D40F55">
      <w:pPr>
        <w:pStyle w:val="Heading3"/>
        <w:spacing w:before="120" w:after="120"/>
        <w:rPr>
          <w:rFonts w:cs="Arial"/>
          <w:szCs w:val="22"/>
        </w:rPr>
      </w:pPr>
      <w:r w:rsidRPr="00C3320D">
        <w:rPr>
          <w:rFonts w:cs="Arial"/>
          <w:szCs w:val="22"/>
        </w:rPr>
        <w:t xml:space="preserve">received sufficient information required by it in order to determine whether it is able to provide the </w:t>
      </w:r>
      <w:r w:rsidR="00162C54" w:rsidRPr="00C3320D">
        <w:rPr>
          <w:rFonts w:cs="Arial"/>
          <w:szCs w:val="22"/>
        </w:rPr>
        <w:t>Services</w:t>
      </w:r>
      <w:r w:rsidR="00706BB4" w:rsidRPr="00C3320D">
        <w:rPr>
          <w:rFonts w:cs="Arial"/>
          <w:szCs w:val="22"/>
        </w:rPr>
        <w:t xml:space="preserve"> </w:t>
      </w:r>
      <w:r w:rsidRPr="00C3320D">
        <w:rPr>
          <w:rFonts w:cs="Arial"/>
          <w:szCs w:val="22"/>
        </w:rPr>
        <w:t xml:space="preserve">in accordance with the terms of the </w:t>
      </w:r>
      <w:r w:rsidR="008C689D" w:rsidRPr="00C3320D">
        <w:rPr>
          <w:rFonts w:cs="Arial"/>
          <w:szCs w:val="22"/>
        </w:rPr>
        <w:t>Legal Services Contract</w:t>
      </w:r>
      <w:r w:rsidRPr="00C3320D">
        <w:rPr>
          <w:rFonts w:cs="Arial"/>
          <w:szCs w:val="22"/>
        </w:rPr>
        <w:t>.</w:t>
      </w:r>
    </w:p>
    <w:p w14:paraId="55C62C90" w14:textId="5F2CBF58" w:rsidR="0035256A" w:rsidRPr="00C3320D" w:rsidRDefault="00506B11" w:rsidP="00D40F55">
      <w:pPr>
        <w:pStyle w:val="Heading2"/>
        <w:spacing w:before="120" w:after="120"/>
        <w:rPr>
          <w:rFonts w:cs="Arial"/>
          <w:szCs w:val="22"/>
        </w:rPr>
      </w:pPr>
      <w:r w:rsidRPr="00C3320D">
        <w:rPr>
          <w:rFonts w:cs="Arial"/>
          <w:szCs w:val="22"/>
        </w:rPr>
        <w:t>Nothing in Clauses 21</w:t>
      </w:r>
      <w:r w:rsidR="008A1ACF" w:rsidRPr="00C3320D">
        <w:rPr>
          <w:rFonts w:cs="Arial"/>
          <w:szCs w:val="22"/>
        </w:rPr>
        <w:t>.1</w:t>
      </w:r>
      <w:r w:rsidR="0035256A" w:rsidRPr="00C3320D">
        <w:rPr>
          <w:rFonts w:cs="Arial"/>
          <w:szCs w:val="22"/>
        </w:rPr>
        <w:t xml:space="preserve"> </w:t>
      </w:r>
      <w:r w:rsidRPr="00C3320D">
        <w:rPr>
          <w:rFonts w:cs="Arial"/>
          <w:szCs w:val="22"/>
        </w:rPr>
        <w:t>and 2</w:t>
      </w:r>
      <w:r w:rsidR="008A1ACF" w:rsidRPr="00C3320D">
        <w:rPr>
          <w:rFonts w:cs="Arial"/>
          <w:szCs w:val="22"/>
        </w:rPr>
        <w:t>1</w:t>
      </w:r>
      <w:r w:rsidRPr="00C3320D">
        <w:rPr>
          <w:rFonts w:cs="Arial"/>
          <w:szCs w:val="22"/>
        </w:rPr>
        <w:t>.2</w:t>
      </w:r>
      <w:r w:rsidR="007562F7" w:rsidRPr="00C3320D">
        <w:rPr>
          <w:rFonts w:cs="Arial"/>
          <w:szCs w:val="22"/>
        </w:rPr>
        <w:t xml:space="preserve"> shall operate</w:t>
      </w:r>
      <w:r w:rsidR="009C3FE1">
        <w:rPr>
          <w:rFonts w:cs="Arial"/>
          <w:szCs w:val="22"/>
        </w:rPr>
        <w:t xml:space="preserve"> </w:t>
      </w:r>
      <w:r w:rsidR="00A57C2C" w:rsidRPr="00C3320D">
        <w:rPr>
          <w:rFonts w:cs="Arial"/>
          <w:szCs w:val="22"/>
        </w:rPr>
        <w:t>to exclude liability for Fraud or fraudulent misrepresentation.</w:t>
      </w:r>
    </w:p>
    <w:p w14:paraId="2EA883C7" w14:textId="77777777" w:rsidR="0035256A" w:rsidRPr="00C3320D" w:rsidRDefault="0035256A" w:rsidP="00D40F55">
      <w:pPr>
        <w:pStyle w:val="Heading3"/>
        <w:spacing w:before="120" w:after="120"/>
        <w:ind w:left="1800"/>
        <w:rPr>
          <w:rFonts w:cs="Arial"/>
          <w:szCs w:val="22"/>
        </w:rPr>
      </w:pPr>
    </w:p>
    <w:p w14:paraId="11D43F9D" w14:textId="77777777" w:rsidR="00F807DC" w:rsidRPr="00C3320D" w:rsidRDefault="007562F7" w:rsidP="00D40F55">
      <w:pPr>
        <w:pStyle w:val="Heading1"/>
        <w:keepNext/>
        <w:spacing w:before="120" w:after="120"/>
        <w:rPr>
          <w:rFonts w:cs="Arial"/>
          <w:szCs w:val="22"/>
        </w:rPr>
      </w:pPr>
      <w:bookmarkStart w:id="246" w:name="_Toc461102361"/>
      <w:bookmarkStart w:id="247" w:name="_Toc461102424"/>
      <w:bookmarkStart w:id="248" w:name="_Toc461102503"/>
      <w:bookmarkStart w:id="249" w:name="_Toc461109670"/>
      <w:bookmarkStart w:id="250" w:name="_Toc461102362"/>
      <w:bookmarkStart w:id="251" w:name="_Toc461102425"/>
      <w:bookmarkStart w:id="252" w:name="_Toc461102504"/>
      <w:bookmarkStart w:id="253" w:name="_Toc461109671"/>
      <w:bookmarkStart w:id="254" w:name="_Ref313370095"/>
      <w:bookmarkStart w:id="255" w:name="_Toc461702411"/>
      <w:bookmarkEnd w:id="246"/>
      <w:bookmarkEnd w:id="247"/>
      <w:bookmarkEnd w:id="248"/>
      <w:bookmarkEnd w:id="249"/>
      <w:bookmarkEnd w:id="250"/>
      <w:bookmarkEnd w:id="251"/>
      <w:bookmarkEnd w:id="252"/>
      <w:bookmarkEnd w:id="253"/>
      <w:r w:rsidRPr="00C3320D">
        <w:rPr>
          <w:rFonts w:cs="Arial"/>
          <w:szCs w:val="22"/>
        </w:rPr>
        <w:t>CONTRACTS (RIGHTS OF THIRD PARTIES) ACT</w:t>
      </w:r>
      <w:bookmarkEnd w:id="254"/>
      <w:bookmarkEnd w:id="255"/>
    </w:p>
    <w:p w14:paraId="1699271B" w14:textId="77777777" w:rsidR="00F807DC" w:rsidRPr="00C3320D" w:rsidRDefault="001F58EB" w:rsidP="00D40F55">
      <w:pPr>
        <w:pStyle w:val="Heading2"/>
        <w:spacing w:before="120" w:after="120"/>
        <w:rPr>
          <w:rFonts w:cs="Arial"/>
          <w:szCs w:val="22"/>
        </w:rPr>
      </w:pPr>
      <w:r w:rsidRPr="00C3320D">
        <w:rPr>
          <w:rFonts w:cs="Arial"/>
          <w:szCs w:val="22"/>
        </w:rPr>
        <w:t>A</w:t>
      </w:r>
      <w:r w:rsidR="007562F7" w:rsidRPr="00C3320D">
        <w:rPr>
          <w:rFonts w:cs="Arial"/>
          <w:szCs w:val="22"/>
        </w:rPr>
        <w:t xml:space="preserve"> person who is not a party to </w:t>
      </w:r>
      <w:r w:rsidR="0013772A" w:rsidRPr="00C3320D">
        <w:rPr>
          <w:rFonts w:cs="Arial"/>
          <w:szCs w:val="22"/>
        </w:rPr>
        <w:t xml:space="preserve">the </w:t>
      </w:r>
      <w:r w:rsidR="008C689D" w:rsidRPr="00C3320D">
        <w:rPr>
          <w:rFonts w:cs="Arial"/>
          <w:szCs w:val="22"/>
        </w:rPr>
        <w:t>Legal Services Contract</w:t>
      </w:r>
      <w:r w:rsidR="007562F7" w:rsidRPr="00C3320D">
        <w:rPr>
          <w:rFonts w:cs="Arial"/>
          <w:szCs w:val="22"/>
        </w:rPr>
        <w:t xml:space="preserve"> has no right under the Contracts (Rights of Third Parties) Act 1999 to enforce any of its provisions which, expressly or by implication, confer a benefit on him, without the prior written agreement of the Parties, </w:t>
      </w:r>
      <w:r w:rsidR="00B93838" w:rsidRPr="00C3320D">
        <w:rPr>
          <w:rFonts w:cs="Arial"/>
          <w:szCs w:val="22"/>
        </w:rPr>
        <w:t>provided that</w:t>
      </w:r>
      <w:r w:rsidR="007562F7" w:rsidRPr="00C3320D">
        <w:rPr>
          <w:rFonts w:cs="Arial"/>
          <w:szCs w:val="22"/>
        </w:rPr>
        <w:t xml:space="preserve"> this </w:t>
      </w:r>
      <w:r w:rsidR="00B93838" w:rsidRPr="00C3320D">
        <w:rPr>
          <w:rFonts w:cs="Arial"/>
          <w:szCs w:val="22"/>
        </w:rPr>
        <w:t xml:space="preserve">Clause 21.1 </w:t>
      </w:r>
      <w:r w:rsidR="007562F7" w:rsidRPr="00C3320D">
        <w:rPr>
          <w:rFonts w:cs="Arial"/>
          <w:szCs w:val="22"/>
        </w:rPr>
        <w:t xml:space="preserve">does not affect any right or remedy of any person which exists or is available otherwise than pursuant to that Act. </w:t>
      </w:r>
    </w:p>
    <w:p w14:paraId="0C7DEBB6" w14:textId="77777777" w:rsidR="00F807DC" w:rsidRPr="00C3320D" w:rsidRDefault="007562F7" w:rsidP="00D40F55">
      <w:pPr>
        <w:pStyle w:val="Heading2"/>
        <w:spacing w:before="120" w:after="120"/>
        <w:rPr>
          <w:rFonts w:cs="Arial"/>
          <w:szCs w:val="22"/>
        </w:rPr>
      </w:pPr>
      <w:r w:rsidRPr="00C3320D">
        <w:rPr>
          <w:rFonts w:cs="Arial"/>
          <w:szCs w:val="22"/>
        </w:rPr>
        <w:t xml:space="preserve">No consent of any third party is necessary for any rescission, variation (including any release or compromise in whole or in part of liability) or termination of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or any one or more Clauses of it.</w:t>
      </w:r>
    </w:p>
    <w:p w14:paraId="55C861BC" w14:textId="77777777" w:rsidR="000C628F" w:rsidRPr="00C3320D" w:rsidRDefault="00A63312" w:rsidP="00D40F55">
      <w:pPr>
        <w:pStyle w:val="Heading2"/>
        <w:spacing w:before="120" w:after="120"/>
        <w:rPr>
          <w:rFonts w:cs="Arial"/>
          <w:szCs w:val="22"/>
        </w:rPr>
      </w:pPr>
      <w:bookmarkStart w:id="256" w:name="_Ref313371113"/>
      <w:r w:rsidRPr="00C3320D">
        <w:rPr>
          <w:rFonts w:cs="Arial"/>
          <w:szCs w:val="22"/>
        </w:rPr>
        <w:t>The Supplier agrees that t</w:t>
      </w:r>
      <w:r w:rsidR="000C628F" w:rsidRPr="00C3320D">
        <w:rPr>
          <w:rFonts w:cs="Arial"/>
          <w:szCs w:val="22"/>
        </w:rPr>
        <w:t xml:space="preserve">he </w:t>
      </w:r>
      <w:r w:rsidR="00C158E8" w:rsidRPr="00C3320D">
        <w:rPr>
          <w:rFonts w:cs="Arial"/>
          <w:szCs w:val="22"/>
        </w:rPr>
        <w:t>Customer</w:t>
      </w:r>
      <w:r w:rsidR="000C628F" w:rsidRPr="00C3320D">
        <w:rPr>
          <w:rFonts w:cs="Arial"/>
          <w:szCs w:val="22"/>
        </w:rPr>
        <w:t xml:space="preserve"> may enforce any of the provisions of the </w:t>
      </w:r>
      <w:r w:rsidR="00832B7B" w:rsidRPr="00C3320D">
        <w:rPr>
          <w:rFonts w:cs="Arial"/>
          <w:szCs w:val="22"/>
        </w:rPr>
        <w:t>Panel</w:t>
      </w:r>
      <w:r w:rsidR="000C628F" w:rsidRPr="00C3320D">
        <w:rPr>
          <w:rFonts w:cs="Arial"/>
          <w:szCs w:val="22"/>
        </w:rPr>
        <w:t xml:space="preserve"> Agreement referred to in clause </w:t>
      </w:r>
      <w:r w:rsidR="007E723E" w:rsidRPr="00C3320D">
        <w:rPr>
          <w:rFonts w:cs="Arial"/>
          <w:szCs w:val="22"/>
        </w:rPr>
        <w:t>45.1</w:t>
      </w:r>
      <w:r w:rsidR="000C628F" w:rsidRPr="00C3320D">
        <w:rPr>
          <w:rFonts w:cs="Arial"/>
          <w:szCs w:val="22"/>
        </w:rPr>
        <w:t xml:space="preserve"> as if they were terms of the </w:t>
      </w:r>
      <w:r w:rsidR="008C689D" w:rsidRPr="00C3320D">
        <w:rPr>
          <w:rFonts w:cs="Arial"/>
          <w:szCs w:val="22"/>
        </w:rPr>
        <w:t>Legal Services Contract</w:t>
      </w:r>
      <w:r w:rsidR="00C2656E" w:rsidRPr="00C3320D">
        <w:rPr>
          <w:rFonts w:cs="Arial"/>
          <w:szCs w:val="22"/>
        </w:rPr>
        <w:t xml:space="preserve"> (reading references in those provisions to </w:t>
      </w:r>
      <w:r w:rsidR="007E723E" w:rsidRPr="00C3320D">
        <w:rPr>
          <w:rFonts w:cs="Arial"/>
          <w:szCs w:val="22"/>
        </w:rPr>
        <w:t>Panel Customer</w:t>
      </w:r>
      <w:r w:rsidR="00C2656E" w:rsidRPr="00C3320D">
        <w:rPr>
          <w:rFonts w:cs="Arial"/>
          <w:szCs w:val="22"/>
        </w:rPr>
        <w:t xml:space="preserve"> and the Supplier as references to the </w:t>
      </w:r>
      <w:r w:rsidR="00C158E8" w:rsidRPr="00C3320D">
        <w:rPr>
          <w:rFonts w:cs="Arial"/>
          <w:szCs w:val="22"/>
        </w:rPr>
        <w:t>Customer</w:t>
      </w:r>
      <w:r w:rsidR="00C2656E" w:rsidRPr="00C3320D">
        <w:rPr>
          <w:rFonts w:cs="Arial"/>
          <w:szCs w:val="22"/>
        </w:rPr>
        <w:t xml:space="preserve"> and the </w:t>
      </w:r>
      <w:r w:rsidR="00151B56" w:rsidRPr="00C3320D">
        <w:rPr>
          <w:rFonts w:cs="Arial"/>
          <w:szCs w:val="22"/>
        </w:rPr>
        <w:t>Supplier</w:t>
      </w:r>
      <w:r w:rsidR="00C2656E" w:rsidRPr="00C3320D">
        <w:rPr>
          <w:rFonts w:cs="Arial"/>
          <w:szCs w:val="22"/>
        </w:rPr>
        <w:t xml:space="preserve"> respectively).</w:t>
      </w:r>
    </w:p>
    <w:p w14:paraId="035A411E" w14:textId="77777777" w:rsidR="00F807DC" w:rsidRPr="00C3320D" w:rsidRDefault="007562F7" w:rsidP="00D40F55">
      <w:pPr>
        <w:pStyle w:val="Heading1"/>
        <w:keepNext/>
        <w:spacing w:before="120" w:after="120"/>
        <w:rPr>
          <w:rFonts w:cs="Arial"/>
          <w:szCs w:val="22"/>
        </w:rPr>
      </w:pPr>
      <w:bookmarkStart w:id="257" w:name="_Toc461702412"/>
      <w:r w:rsidRPr="00C3320D">
        <w:rPr>
          <w:rFonts w:cs="Arial"/>
          <w:szCs w:val="22"/>
        </w:rPr>
        <w:lastRenderedPageBreak/>
        <w:t>NOTICES</w:t>
      </w:r>
      <w:bookmarkEnd w:id="256"/>
      <w:bookmarkEnd w:id="257"/>
    </w:p>
    <w:p w14:paraId="3880CAE1" w14:textId="77777777" w:rsidR="00F807DC" w:rsidRPr="00C3320D" w:rsidRDefault="007562F7" w:rsidP="00D40F55">
      <w:pPr>
        <w:pStyle w:val="Heading2"/>
        <w:spacing w:before="120" w:after="120"/>
        <w:rPr>
          <w:rFonts w:cs="Arial"/>
          <w:szCs w:val="22"/>
        </w:rPr>
      </w:pPr>
      <w:r w:rsidRPr="00C3320D">
        <w:rPr>
          <w:rFonts w:cs="Arial"/>
          <w:szCs w:val="22"/>
        </w:rPr>
        <w:t xml:space="preserve">Except as otherwise expressly provided </w:t>
      </w:r>
      <w:r w:rsidR="00B93838" w:rsidRPr="00C3320D">
        <w:rPr>
          <w:rFonts w:cs="Arial"/>
          <w:szCs w:val="22"/>
        </w:rPr>
        <w:t>in</w:t>
      </w:r>
      <w:r w:rsidRPr="00C3320D">
        <w:rPr>
          <w:rFonts w:cs="Arial"/>
          <w:szCs w:val="22"/>
        </w:rPr>
        <w:t xml:space="preserve">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no notice or other communication from one Party to the other shall have any validity under </w:t>
      </w:r>
      <w:r w:rsidR="0013772A" w:rsidRPr="00C3320D">
        <w:rPr>
          <w:rFonts w:cs="Arial"/>
          <w:szCs w:val="22"/>
        </w:rPr>
        <w:t xml:space="preserve">the </w:t>
      </w:r>
      <w:r w:rsidR="008C689D" w:rsidRPr="00C3320D">
        <w:rPr>
          <w:rFonts w:cs="Arial"/>
          <w:szCs w:val="22"/>
        </w:rPr>
        <w:t>Legal Services Contract</w:t>
      </w:r>
      <w:r w:rsidRPr="00C3320D">
        <w:rPr>
          <w:rFonts w:cs="Arial"/>
          <w:szCs w:val="22"/>
        </w:rPr>
        <w:t xml:space="preserve"> unless </w:t>
      </w:r>
      <w:r w:rsidR="0014427F" w:rsidRPr="00C3320D">
        <w:rPr>
          <w:rFonts w:cs="Arial"/>
          <w:szCs w:val="22"/>
        </w:rPr>
        <w:t xml:space="preserve">given or </w:t>
      </w:r>
      <w:r w:rsidRPr="00C3320D">
        <w:rPr>
          <w:rFonts w:cs="Arial"/>
          <w:szCs w:val="22"/>
        </w:rPr>
        <w:t>made in writing by or on behalf of the Party sending the communication.</w:t>
      </w:r>
    </w:p>
    <w:p w14:paraId="3FF3EF4F" w14:textId="77777777" w:rsidR="00B93838" w:rsidRPr="00C3320D" w:rsidRDefault="007562F7" w:rsidP="00D40F55">
      <w:pPr>
        <w:pStyle w:val="Heading2"/>
        <w:spacing w:before="120" w:after="120"/>
        <w:rPr>
          <w:rFonts w:cs="Arial"/>
          <w:szCs w:val="22"/>
        </w:rPr>
      </w:pPr>
      <w:bookmarkStart w:id="258" w:name="_Ref313371315"/>
      <w:r w:rsidRPr="00C3320D">
        <w:rPr>
          <w:rFonts w:cs="Arial"/>
          <w:szCs w:val="22"/>
        </w:rPr>
        <w:t xml:space="preserve">Any notice or other communication given </w:t>
      </w:r>
      <w:r w:rsidR="0014427F" w:rsidRPr="00C3320D">
        <w:rPr>
          <w:rFonts w:cs="Arial"/>
          <w:szCs w:val="22"/>
        </w:rPr>
        <w:t xml:space="preserve">or made </w:t>
      </w:r>
      <w:r w:rsidRPr="00C3320D">
        <w:rPr>
          <w:rFonts w:cs="Arial"/>
          <w:szCs w:val="22"/>
        </w:rPr>
        <w:t>by either Party to the other shall</w:t>
      </w:r>
      <w:r w:rsidR="00B93838" w:rsidRPr="00C3320D">
        <w:rPr>
          <w:rFonts w:cs="Arial"/>
          <w:szCs w:val="22"/>
        </w:rPr>
        <w:t>:</w:t>
      </w:r>
    </w:p>
    <w:p w14:paraId="0C306DD0" w14:textId="3156DA2E" w:rsidR="00B93838" w:rsidRPr="00C3320D" w:rsidRDefault="007562F7" w:rsidP="00D40F55">
      <w:pPr>
        <w:pStyle w:val="Heading3"/>
        <w:spacing w:before="120" w:after="120"/>
        <w:rPr>
          <w:rFonts w:cs="Arial"/>
          <w:szCs w:val="22"/>
        </w:rPr>
      </w:pPr>
      <w:r w:rsidRPr="00C3320D">
        <w:rPr>
          <w:rFonts w:cs="Arial"/>
          <w:szCs w:val="22"/>
        </w:rPr>
        <w:t>be give</w:t>
      </w:r>
      <w:r w:rsidR="00C70018" w:rsidRPr="00C3320D">
        <w:rPr>
          <w:rFonts w:cs="Arial"/>
          <w:szCs w:val="22"/>
        </w:rPr>
        <w:t>n by letter (sent by hand, post</w:t>
      </w:r>
      <w:r w:rsidRPr="00C3320D">
        <w:rPr>
          <w:rFonts w:cs="Arial"/>
          <w:szCs w:val="22"/>
        </w:rPr>
        <w:t xml:space="preserve"> or </w:t>
      </w:r>
      <w:r w:rsidR="00506B11" w:rsidRPr="00C3320D">
        <w:rPr>
          <w:rFonts w:cs="Arial"/>
          <w:szCs w:val="22"/>
        </w:rPr>
        <w:t xml:space="preserve">a recorded </w:t>
      </w:r>
      <w:r w:rsidR="00B93838" w:rsidRPr="00C3320D">
        <w:rPr>
          <w:rFonts w:cs="Arial"/>
          <w:szCs w:val="22"/>
        </w:rPr>
        <w:t>signed for</w:t>
      </w:r>
      <w:r w:rsidR="0014427F" w:rsidRPr="00C3320D">
        <w:rPr>
          <w:rFonts w:cs="Arial"/>
          <w:szCs w:val="22"/>
        </w:rPr>
        <w:t xml:space="preserve"> delivery</w:t>
      </w:r>
      <w:r w:rsidR="00506B11" w:rsidRPr="00C3320D">
        <w:rPr>
          <w:rFonts w:cs="Arial"/>
          <w:szCs w:val="22"/>
        </w:rPr>
        <w:t xml:space="preserve"> service)</w:t>
      </w:r>
      <w:r w:rsidR="00B93838" w:rsidRPr="00C3320D">
        <w:rPr>
          <w:rFonts w:cs="Arial"/>
          <w:szCs w:val="22"/>
        </w:rPr>
        <w:t xml:space="preserve">, </w:t>
      </w:r>
      <w:r w:rsidR="009C3FE1" w:rsidRPr="00C3320D">
        <w:rPr>
          <w:rFonts w:cs="Arial"/>
          <w:szCs w:val="22"/>
        </w:rPr>
        <w:t>facsimile</w:t>
      </w:r>
      <w:r w:rsidR="00506B11" w:rsidRPr="00C3320D">
        <w:rPr>
          <w:rFonts w:cs="Arial"/>
          <w:szCs w:val="22"/>
        </w:rPr>
        <w:t xml:space="preserve"> </w:t>
      </w:r>
      <w:r w:rsidRPr="00C3320D">
        <w:rPr>
          <w:rFonts w:cs="Arial"/>
          <w:szCs w:val="22"/>
        </w:rPr>
        <w:t>or electronic mail</w:t>
      </w:r>
      <w:r w:rsidR="00506B11" w:rsidRPr="00C3320D">
        <w:rPr>
          <w:rFonts w:cs="Arial"/>
          <w:szCs w:val="22"/>
        </w:rPr>
        <w:t xml:space="preserve"> confirmed by letter</w:t>
      </w:r>
      <w:r w:rsidR="00B93838" w:rsidRPr="00C3320D">
        <w:rPr>
          <w:rFonts w:cs="Arial"/>
          <w:szCs w:val="22"/>
        </w:rPr>
        <w:t>; and</w:t>
      </w:r>
    </w:p>
    <w:p w14:paraId="38F17C4F" w14:textId="77777777" w:rsidR="00627FB5" w:rsidRPr="00C3320D" w:rsidRDefault="00627FB5" w:rsidP="00D40F55">
      <w:pPr>
        <w:pStyle w:val="Heading3"/>
        <w:spacing w:before="120" w:after="120"/>
        <w:rPr>
          <w:rFonts w:cs="Arial"/>
          <w:szCs w:val="22"/>
        </w:rPr>
      </w:pPr>
      <w:r w:rsidRPr="00C3320D">
        <w:rPr>
          <w:rFonts w:cs="Arial"/>
          <w:szCs w:val="22"/>
        </w:rPr>
        <w:t>unless the other Party acknowledges receipt of such communication at an earlier time, be deemed to have been given:</w:t>
      </w:r>
    </w:p>
    <w:p w14:paraId="233AC1EF" w14:textId="77777777" w:rsidR="00627FB5" w:rsidRPr="00C3320D" w:rsidRDefault="00627FB5" w:rsidP="00D40F55">
      <w:pPr>
        <w:pStyle w:val="Heading4"/>
        <w:spacing w:before="120" w:after="120"/>
        <w:rPr>
          <w:rFonts w:cs="Arial"/>
          <w:szCs w:val="22"/>
        </w:rPr>
      </w:pPr>
      <w:r w:rsidRPr="00C3320D">
        <w:rPr>
          <w:rFonts w:cs="Arial"/>
          <w:szCs w:val="22"/>
        </w:rPr>
        <w:t>if delivered personally, at the time of delivery;</w:t>
      </w:r>
    </w:p>
    <w:p w14:paraId="202EC27F" w14:textId="77777777" w:rsidR="00627FB5" w:rsidRPr="00C3320D" w:rsidRDefault="00627FB5" w:rsidP="00D40F55">
      <w:pPr>
        <w:pStyle w:val="Heading4"/>
        <w:spacing w:before="120" w:after="120"/>
        <w:rPr>
          <w:rFonts w:cs="Arial"/>
          <w:szCs w:val="22"/>
        </w:rPr>
      </w:pPr>
      <w:r w:rsidRPr="00C3320D">
        <w:rPr>
          <w:rFonts w:cs="Arial"/>
          <w:szCs w:val="22"/>
        </w:rPr>
        <w:t xml:space="preserve">if sent by pre-paid post or a recorded signed for service two (2) Working Days after the day on which the letter was posted </w:t>
      </w:r>
      <w:r w:rsidR="00B93838" w:rsidRPr="00C3320D">
        <w:rPr>
          <w:rFonts w:cs="Arial"/>
          <w:szCs w:val="22"/>
        </w:rPr>
        <w:t>p</w:t>
      </w:r>
      <w:r w:rsidR="007562F7" w:rsidRPr="00C3320D">
        <w:rPr>
          <w:rFonts w:cs="Arial"/>
          <w:szCs w:val="22"/>
        </w:rPr>
        <w:t>rovided the relevant communication</w:t>
      </w:r>
      <w:r w:rsidRPr="00C3320D">
        <w:rPr>
          <w:rFonts w:cs="Arial"/>
          <w:szCs w:val="22"/>
        </w:rPr>
        <w:t xml:space="preserve"> is not returned as undelivered;</w:t>
      </w:r>
    </w:p>
    <w:p w14:paraId="3CE83F5B" w14:textId="77777777" w:rsidR="00627FB5" w:rsidRPr="00C3320D" w:rsidRDefault="00627FB5" w:rsidP="00D40F55">
      <w:pPr>
        <w:pStyle w:val="Heading4"/>
        <w:spacing w:before="120" w:after="120"/>
        <w:rPr>
          <w:rFonts w:cs="Arial"/>
          <w:szCs w:val="22"/>
        </w:rPr>
      </w:pPr>
      <w:r w:rsidRPr="00C3320D">
        <w:rPr>
          <w:rFonts w:cs="Arial"/>
          <w:szCs w:val="22"/>
        </w:rPr>
        <w:t>if sent by electronic mail</w:t>
      </w:r>
      <w:r w:rsidR="007562F7" w:rsidRPr="00C3320D">
        <w:rPr>
          <w:rFonts w:cs="Arial"/>
          <w:szCs w:val="22"/>
        </w:rPr>
        <w:t xml:space="preserve">, </w:t>
      </w:r>
      <w:r w:rsidR="00CC04A3" w:rsidRPr="00C3320D">
        <w:rPr>
          <w:rFonts w:cs="Arial"/>
          <w:szCs w:val="22"/>
        </w:rPr>
        <w:t>upon receipt of a read receipt</w:t>
      </w:r>
      <w:r w:rsidRPr="00C3320D">
        <w:rPr>
          <w:rFonts w:cs="Arial"/>
          <w:szCs w:val="22"/>
        </w:rPr>
        <w:t>; and</w:t>
      </w:r>
    </w:p>
    <w:p w14:paraId="34D348E5" w14:textId="77777777" w:rsidR="00F807DC" w:rsidRPr="00C3320D" w:rsidRDefault="00627FB5" w:rsidP="00D40F55">
      <w:pPr>
        <w:pStyle w:val="Heading4"/>
        <w:spacing w:before="120" w:after="120"/>
        <w:rPr>
          <w:rFonts w:cs="Arial"/>
          <w:szCs w:val="22"/>
        </w:rPr>
      </w:pPr>
      <w:r w:rsidRPr="00C3320D">
        <w:rPr>
          <w:rFonts w:cs="Arial"/>
          <w:szCs w:val="22"/>
        </w:rPr>
        <w:t>if sent by facsimile, on the day of transmission if sent before 16:00 hours on any Working Day and otherwise at 9:00 hours on the next Working Day and provided that at time of</w:t>
      </w:r>
      <w:r w:rsidR="007562F7" w:rsidRPr="00C3320D">
        <w:rPr>
          <w:rFonts w:cs="Arial"/>
          <w:szCs w:val="22"/>
        </w:rPr>
        <w:t xml:space="preserve"> transmission </w:t>
      </w:r>
      <w:r w:rsidRPr="00C3320D">
        <w:rPr>
          <w:rFonts w:cs="Arial"/>
          <w:szCs w:val="22"/>
        </w:rPr>
        <w:t>of the facsimile an error-free transmission report is received by the Party sending the communication</w:t>
      </w:r>
      <w:r w:rsidR="007562F7" w:rsidRPr="00C3320D">
        <w:rPr>
          <w:rFonts w:cs="Arial"/>
          <w:szCs w:val="22"/>
        </w:rPr>
        <w:t>.</w:t>
      </w:r>
      <w:bookmarkEnd w:id="258"/>
    </w:p>
    <w:p w14:paraId="28A053EE" w14:textId="77777777" w:rsidR="00F807DC" w:rsidRPr="00C3320D" w:rsidRDefault="007562F7" w:rsidP="00D40F55">
      <w:pPr>
        <w:pStyle w:val="Heading2"/>
        <w:spacing w:before="120" w:after="120"/>
        <w:rPr>
          <w:rFonts w:cs="Arial"/>
          <w:szCs w:val="22"/>
        </w:rPr>
      </w:pPr>
      <w:bookmarkStart w:id="259" w:name="_Ref313371306"/>
      <w:r w:rsidRPr="00C3320D">
        <w:rPr>
          <w:rFonts w:cs="Arial"/>
          <w:szCs w:val="22"/>
        </w:rPr>
        <w:t xml:space="preserve">For the purposes of </w:t>
      </w:r>
      <w:r w:rsidR="00E6002D" w:rsidRPr="00C3320D">
        <w:rPr>
          <w:rFonts w:cs="Arial"/>
          <w:szCs w:val="22"/>
        </w:rPr>
        <w:t>Clause </w:t>
      </w:r>
      <w:r w:rsidR="001F58EB" w:rsidRPr="00C3320D">
        <w:rPr>
          <w:rFonts w:cs="Arial"/>
          <w:szCs w:val="22"/>
        </w:rPr>
        <w:t>2</w:t>
      </w:r>
      <w:r w:rsidR="003470C2" w:rsidRPr="00C3320D">
        <w:rPr>
          <w:rFonts w:cs="Arial"/>
          <w:szCs w:val="22"/>
        </w:rPr>
        <w:t>3</w:t>
      </w:r>
      <w:r w:rsidR="001F58EB" w:rsidRPr="00C3320D">
        <w:rPr>
          <w:rFonts w:cs="Arial"/>
          <w:szCs w:val="22"/>
        </w:rPr>
        <w:t>.2</w:t>
      </w:r>
      <w:r w:rsidRPr="00C3320D">
        <w:rPr>
          <w:rFonts w:cs="Arial"/>
          <w:szCs w:val="22"/>
        </w:rPr>
        <w:t xml:space="preserve">, the address, email address </w:t>
      </w:r>
      <w:r w:rsidR="00B93838" w:rsidRPr="00C3320D">
        <w:rPr>
          <w:rFonts w:cs="Arial"/>
          <w:szCs w:val="22"/>
        </w:rPr>
        <w:t>and</w:t>
      </w:r>
      <w:r w:rsidRPr="00C3320D">
        <w:rPr>
          <w:rFonts w:cs="Arial"/>
          <w:szCs w:val="22"/>
        </w:rPr>
        <w:t xml:space="preserve"> fax number of each Party shall be the address, email address and fax number </w:t>
      </w:r>
      <w:r w:rsidR="00B93838" w:rsidRPr="00C3320D">
        <w:rPr>
          <w:rFonts w:cs="Arial"/>
          <w:szCs w:val="22"/>
        </w:rPr>
        <w:t>specified</w:t>
      </w:r>
      <w:r w:rsidRPr="00C3320D">
        <w:rPr>
          <w:rFonts w:cs="Arial"/>
          <w:szCs w:val="22"/>
        </w:rPr>
        <w:t xml:space="preserve"> in the </w:t>
      </w:r>
      <w:r w:rsidR="0010080D" w:rsidRPr="00C3320D">
        <w:rPr>
          <w:rFonts w:cs="Arial"/>
          <w:szCs w:val="22"/>
        </w:rPr>
        <w:t>Order Form</w:t>
      </w:r>
      <w:r w:rsidRPr="00C3320D">
        <w:rPr>
          <w:rFonts w:cs="Arial"/>
          <w:szCs w:val="22"/>
        </w:rPr>
        <w:t>.</w:t>
      </w:r>
      <w:bookmarkEnd w:id="259"/>
    </w:p>
    <w:p w14:paraId="29C0AA07" w14:textId="77777777" w:rsidR="00F807DC" w:rsidRPr="00C3320D" w:rsidRDefault="007562F7" w:rsidP="00D40F55">
      <w:pPr>
        <w:pStyle w:val="Heading2"/>
        <w:spacing w:before="120" w:after="120"/>
        <w:rPr>
          <w:rFonts w:cs="Arial"/>
          <w:szCs w:val="22"/>
        </w:rPr>
      </w:pPr>
      <w:r w:rsidRPr="00C3320D">
        <w:rPr>
          <w:rFonts w:cs="Arial"/>
          <w:szCs w:val="22"/>
        </w:rPr>
        <w:t xml:space="preserve">Either Party may change its address for service by serving a notice in accordance with this </w:t>
      </w:r>
      <w:r w:rsidR="00E6002D" w:rsidRPr="00C3320D">
        <w:rPr>
          <w:rFonts w:cs="Arial"/>
          <w:szCs w:val="22"/>
        </w:rPr>
        <w:t>Clause </w:t>
      </w:r>
      <w:r w:rsidR="00B93838" w:rsidRPr="00C3320D">
        <w:rPr>
          <w:rFonts w:cs="Arial"/>
          <w:szCs w:val="22"/>
        </w:rPr>
        <w:t>2</w:t>
      </w:r>
      <w:r w:rsidR="003470C2" w:rsidRPr="00C3320D">
        <w:rPr>
          <w:rFonts w:cs="Arial"/>
          <w:szCs w:val="22"/>
        </w:rPr>
        <w:t>3</w:t>
      </w:r>
      <w:r w:rsidRPr="00C3320D">
        <w:rPr>
          <w:rFonts w:cs="Arial"/>
          <w:szCs w:val="22"/>
        </w:rPr>
        <w:t>.</w:t>
      </w:r>
    </w:p>
    <w:p w14:paraId="5F479CD7" w14:textId="77777777" w:rsidR="00185555" w:rsidRPr="00C3320D" w:rsidRDefault="00185555" w:rsidP="00D40F55">
      <w:pPr>
        <w:pStyle w:val="Heading1"/>
        <w:keepNext/>
        <w:spacing w:before="120" w:after="120"/>
        <w:rPr>
          <w:rFonts w:cs="Arial"/>
          <w:szCs w:val="22"/>
        </w:rPr>
      </w:pPr>
      <w:bookmarkStart w:id="260" w:name="_Toc461102365"/>
      <w:bookmarkStart w:id="261" w:name="_Toc461102428"/>
      <w:bookmarkStart w:id="262" w:name="_Toc461102507"/>
      <w:bookmarkStart w:id="263" w:name="_Toc461109674"/>
      <w:bookmarkStart w:id="264" w:name="_Toc314810842"/>
      <w:bookmarkStart w:id="265" w:name="_Toc461702413"/>
      <w:bookmarkEnd w:id="260"/>
      <w:bookmarkEnd w:id="261"/>
      <w:bookmarkEnd w:id="262"/>
      <w:bookmarkEnd w:id="263"/>
      <w:r w:rsidRPr="00C3320D">
        <w:rPr>
          <w:rFonts w:cs="Arial"/>
          <w:szCs w:val="22"/>
        </w:rPr>
        <w:t>DISPUTES AND LAW</w:t>
      </w:r>
      <w:bookmarkEnd w:id="264"/>
      <w:bookmarkEnd w:id="265"/>
    </w:p>
    <w:p w14:paraId="5958DD30" w14:textId="77777777" w:rsidR="00185555" w:rsidRPr="00C3320D" w:rsidRDefault="00185555" w:rsidP="00D40F55">
      <w:pPr>
        <w:pStyle w:val="Heading2"/>
        <w:keepNext/>
        <w:spacing w:before="120" w:after="120"/>
        <w:rPr>
          <w:rFonts w:cs="Arial"/>
          <w:szCs w:val="22"/>
        </w:rPr>
      </w:pPr>
      <w:bookmarkStart w:id="266" w:name="_Ref313370109"/>
      <w:r w:rsidRPr="00C3320D">
        <w:rPr>
          <w:rFonts w:cs="Arial"/>
          <w:szCs w:val="22"/>
        </w:rPr>
        <w:t>Governing Law and Jurisdiction</w:t>
      </w:r>
      <w:bookmarkEnd w:id="266"/>
    </w:p>
    <w:p w14:paraId="412A68A8" w14:textId="77777777" w:rsidR="00185555" w:rsidRPr="00C3320D" w:rsidRDefault="00185555" w:rsidP="00D40F55">
      <w:pPr>
        <w:pStyle w:val="Heading3"/>
        <w:spacing w:before="120" w:after="120"/>
        <w:rPr>
          <w:rFonts w:cs="Arial"/>
          <w:szCs w:val="22"/>
        </w:rPr>
      </w:pPr>
      <w:r w:rsidRPr="00C3320D">
        <w:rPr>
          <w:rFonts w:cs="Arial"/>
          <w:szCs w:val="22"/>
        </w:rPr>
        <w:t xml:space="preserve">The </w:t>
      </w:r>
      <w:r w:rsidR="008C689D" w:rsidRPr="00C3320D">
        <w:rPr>
          <w:rFonts w:cs="Arial"/>
          <w:szCs w:val="22"/>
        </w:rPr>
        <w:t>Legal Services Contract</w:t>
      </w:r>
      <w:r w:rsidRPr="00C3320D">
        <w:rPr>
          <w:rFonts w:cs="Arial"/>
          <w:szCs w:val="22"/>
        </w:rPr>
        <w:t xml:space="preserve"> shall be governed by and interpreted in accordance with the Laws of England and Wales and the Parties agree to submit to the exclusive jurisdiction of the English courts any dispute that arises in connection with the </w:t>
      </w:r>
      <w:r w:rsidR="008C689D" w:rsidRPr="00C3320D">
        <w:rPr>
          <w:rFonts w:cs="Arial"/>
          <w:szCs w:val="22"/>
        </w:rPr>
        <w:t>Legal Services Contract</w:t>
      </w:r>
      <w:r w:rsidRPr="00C3320D">
        <w:rPr>
          <w:rFonts w:cs="Arial"/>
          <w:szCs w:val="22"/>
        </w:rPr>
        <w:t xml:space="preserve">. </w:t>
      </w:r>
    </w:p>
    <w:p w14:paraId="12FDD64B" w14:textId="77777777" w:rsidR="00185555" w:rsidRPr="00C3320D" w:rsidRDefault="00185555" w:rsidP="00D40F55">
      <w:pPr>
        <w:pStyle w:val="Heading2"/>
        <w:keepNext/>
        <w:spacing w:before="120" w:after="120"/>
        <w:rPr>
          <w:rFonts w:cs="Arial"/>
          <w:szCs w:val="22"/>
        </w:rPr>
      </w:pPr>
      <w:bookmarkStart w:id="267" w:name="_Ref313372098"/>
      <w:r w:rsidRPr="00C3320D">
        <w:rPr>
          <w:rFonts w:cs="Arial"/>
          <w:szCs w:val="22"/>
        </w:rPr>
        <w:t>Dispute Resolution</w:t>
      </w:r>
      <w:bookmarkEnd w:id="267"/>
    </w:p>
    <w:p w14:paraId="2F12A5E2" w14:textId="77777777" w:rsidR="00185555" w:rsidRPr="00C3320D" w:rsidRDefault="00185555" w:rsidP="00D40F55">
      <w:pPr>
        <w:pStyle w:val="Heading3"/>
        <w:spacing w:before="120" w:after="120"/>
        <w:rPr>
          <w:rFonts w:cs="Arial"/>
          <w:szCs w:val="22"/>
        </w:rPr>
      </w:pPr>
      <w:bookmarkStart w:id="268" w:name="_Ref313371365"/>
      <w:r w:rsidRPr="00C3320D">
        <w:rPr>
          <w:rFonts w:cs="Arial"/>
          <w:szCs w:val="22"/>
        </w:rPr>
        <w:t xml:space="preserve">The Parties shall attempt in good faith to negotiate a settlement to any dispute between them arising out of or in connection with the </w:t>
      </w:r>
      <w:r w:rsidR="008C689D" w:rsidRPr="00C3320D">
        <w:rPr>
          <w:rFonts w:cs="Arial"/>
          <w:szCs w:val="22"/>
        </w:rPr>
        <w:t>Legal Services Contract</w:t>
      </w:r>
      <w:r w:rsidRPr="00C3320D">
        <w:rPr>
          <w:rFonts w:cs="Arial"/>
          <w:szCs w:val="22"/>
        </w:rPr>
        <w:t xml:space="preserve"> within twenty (20) Working Days of either Party notifying the other of the dispute and such efforts shall involve the escalation of the dispute to the level of representative of each Party specified in the </w:t>
      </w:r>
      <w:r w:rsidR="0010080D" w:rsidRPr="00C3320D">
        <w:rPr>
          <w:rFonts w:cs="Arial"/>
          <w:szCs w:val="22"/>
        </w:rPr>
        <w:t>Order Form</w:t>
      </w:r>
      <w:r w:rsidRPr="00C3320D">
        <w:rPr>
          <w:rFonts w:cs="Arial"/>
          <w:szCs w:val="22"/>
        </w:rPr>
        <w:t>.</w:t>
      </w:r>
      <w:bookmarkEnd w:id="268"/>
    </w:p>
    <w:p w14:paraId="79729023" w14:textId="77777777" w:rsidR="00185555" w:rsidRPr="00C3320D" w:rsidRDefault="00185555" w:rsidP="00D40F55">
      <w:pPr>
        <w:pStyle w:val="Heading3"/>
        <w:spacing w:before="120" w:after="120"/>
        <w:rPr>
          <w:rFonts w:cs="Arial"/>
          <w:szCs w:val="22"/>
        </w:rPr>
      </w:pPr>
      <w:r w:rsidRPr="00C3320D">
        <w:rPr>
          <w:rFonts w:cs="Arial"/>
          <w:szCs w:val="22"/>
        </w:rPr>
        <w:t>Nothing in this dispute resolution procedure shall prevent the Parties from seeking from any court of competent jurisdiction an interim order restraining the other Party from doing any act or compelling the other Party to do any act.</w:t>
      </w:r>
    </w:p>
    <w:p w14:paraId="3B108208" w14:textId="599C5C9D" w:rsidR="00185555" w:rsidRPr="00C3320D" w:rsidRDefault="00185555" w:rsidP="00D40F55">
      <w:pPr>
        <w:pStyle w:val="Heading3"/>
        <w:spacing w:before="120" w:after="120"/>
        <w:rPr>
          <w:rFonts w:cs="Arial"/>
          <w:szCs w:val="22"/>
        </w:rPr>
      </w:pPr>
      <w:r w:rsidRPr="00C3320D">
        <w:rPr>
          <w:rFonts w:cs="Arial"/>
          <w:szCs w:val="22"/>
        </w:rPr>
        <w:t>If the dispute cannot be resolved by t</w:t>
      </w:r>
      <w:r w:rsidR="000326BE" w:rsidRPr="00C3320D">
        <w:rPr>
          <w:rFonts w:cs="Arial"/>
          <w:szCs w:val="22"/>
        </w:rPr>
        <w:t>he Parties pursuant to Clause 24</w:t>
      </w:r>
      <w:r w:rsidRPr="00C3320D">
        <w:rPr>
          <w:rFonts w:cs="Arial"/>
          <w:szCs w:val="22"/>
        </w:rPr>
        <w:t>.2.1, the Parties shall refer it to mediation pursuant to the procedure set out in Clause 2</w:t>
      </w:r>
      <w:r w:rsidR="000326BE" w:rsidRPr="00C3320D">
        <w:rPr>
          <w:rFonts w:cs="Arial"/>
          <w:szCs w:val="22"/>
        </w:rPr>
        <w:t>4</w:t>
      </w:r>
      <w:r w:rsidRPr="00C3320D">
        <w:rPr>
          <w:rFonts w:cs="Arial"/>
          <w:szCs w:val="22"/>
        </w:rPr>
        <w:t>.2.5 unless:</w:t>
      </w:r>
    </w:p>
    <w:p w14:paraId="0359355E" w14:textId="77777777" w:rsidR="00185555" w:rsidRPr="00C3320D" w:rsidRDefault="00185555" w:rsidP="00D40F55">
      <w:pPr>
        <w:pStyle w:val="Heading4"/>
        <w:spacing w:before="120" w:after="120"/>
        <w:rPr>
          <w:rFonts w:cs="Arial"/>
          <w:szCs w:val="22"/>
        </w:rPr>
      </w:pPr>
      <w:r w:rsidRPr="00C3320D">
        <w:rPr>
          <w:rFonts w:cs="Arial"/>
          <w:szCs w:val="22"/>
        </w:rPr>
        <w:t xml:space="preserve">the </w:t>
      </w:r>
      <w:r w:rsidR="00C158E8" w:rsidRPr="00C3320D">
        <w:rPr>
          <w:rFonts w:cs="Arial"/>
          <w:szCs w:val="22"/>
        </w:rPr>
        <w:t>Customer</w:t>
      </w:r>
      <w:r w:rsidRPr="00C3320D">
        <w:rPr>
          <w:rFonts w:cs="Arial"/>
          <w:szCs w:val="22"/>
        </w:rPr>
        <w:t xml:space="preserve"> considers that the dispute is not suitable for resolution by mediation; or</w:t>
      </w:r>
    </w:p>
    <w:p w14:paraId="1060FD11" w14:textId="77777777" w:rsidR="00185555" w:rsidRPr="00C3320D" w:rsidRDefault="00185555" w:rsidP="00D40F55">
      <w:pPr>
        <w:pStyle w:val="Heading4"/>
        <w:spacing w:before="120" w:after="120"/>
        <w:rPr>
          <w:rFonts w:cs="Arial"/>
          <w:szCs w:val="22"/>
        </w:rPr>
      </w:pPr>
      <w:r w:rsidRPr="00C3320D">
        <w:rPr>
          <w:rFonts w:cs="Arial"/>
          <w:szCs w:val="22"/>
        </w:rPr>
        <w:t xml:space="preserve">the </w:t>
      </w:r>
      <w:r w:rsidR="00151B56" w:rsidRPr="00C3320D">
        <w:rPr>
          <w:rFonts w:cs="Arial"/>
          <w:szCs w:val="22"/>
        </w:rPr>
        <w:t>Supplier</w:t>
      </w:r>
      <w:r w:rsidRPr="00C3320D">
        <w:rPr>
          <w:rFonts w:cs="Arial"/>
          <w:szCs w:val="22"/>
        </w:rPr>
        <w:t xml:space="preserve"> does not agree to mediation.</w:t>
      </w:r>
    </w:p>
    <w:p w14:paraId="73D92534" w14:textId="77777777" w:rsidR="00185555" w:rsidRPr="00C3320D" w:rsidRDefault="00185555" w:rsidP="00D40F55">
      <w:pPr>
        <w:pStyle w:val="Heading3"/>
        <w:spacing w:before="120" w:after="120"/>
        <w:rPr>
          <w:rFonts w:cs="Arial"/>
          <w:szCs w:val="22"/>
        </w:rPr>
      </w:pPr>
      <w:r w:rsidRPr="00C3320D">
        <w:rPr>
          <w:rFonts w:cs="Arial"/>
          <w:szCs w:val="22"/>
        </w:rPr>
        <w:t xml:space="preserve">The obligations of the Parties under the </w:t>
      </w:r>
      <w:r w:rsidR="008C689D" w:rsidRPr="00C3320D">
        <w:rPr>
          <w:rFonts w:cs="Arial"/>
          <w:szCs w:val="22"/>
        </w:rPr>
        <w:t>Legal Services Contract</w:t>
      </w:r>
      <w:r w:rsidRPr="00C3320D">
        <w:rPr>
          <w:rFonts w:cs="Arial"/>
          <w:szCs w:val="22"/>
        </w:rPr>
        <w:t xml:space="preserve"> shall not be suspended, cease or be delayed by the reference of a dispute to mediation and the </w:t>
      </w:r>
      <w:r w:rsidR="00151B56" w:rsidRPr="00C3320D">
        <w:rPr>
          <w:rFonts w:cs="Arial"/>
          <w:szCs w:val="22"/>
        </w:rPr>
        <w:t>Supplier</w:t>
      </w:r>
      <w:r w:rsidRPr="00C3320D">
        <w:rPr>
          <w:rFonts w:cs="Arial"/>
          <w:szCs w:val="22"/>
        </w:rPr>
        <w:t xml:space="preserve"> and the </w:t>
      </w:r>
      <w:r w:rsidR="00151B56" w:rsidRPr="00C3320D">
        <w:rPr>
          <w:rFonts w:cs="Arial"/>
          <w:szCs w:val="22"/>
        </w:rPr>
        <w:lastRenderedPageBreak/>
        <w:t>Supplier</w:t>
      </w:r>
      <w:r w:rsidR="00B014A2" w:rsidRPr="00C3320D">
        <w:rPr>
          <w:rFonts w:cs="Arial"/>
          <w:szCs w:val="22"/>
        </w:rPr>
        <w:t xml:space="preserve">’s </w:t>
      </w:r>
      <w:r w:rsidR="008060A8" w:rsidRPr="00C3320D">
        <w:rPr>
          <w:rFonts w:cs="Arial"/>
          <w:szCs w:val="22"/>
        </w:rPr>
        <w:t>Personnel</w:t>
      </w:r>
      <w:r w:rsidRPr="00C3320D">
        <w:rPr>
          <w:rFonts w:cs="Arial"/>
          <w:szCs w:val="22"/>
        </w:rPr>
        <w:t xml:space="preserve"> shall comply fully with the requirements of the </w:t>
      </w:r>
      <w:r w:rsidR="008C689D" w:rsidRPr="00C3320D">
        <w:rPr>
          <w:rFonts w:cs="Arial"/>
          <w:szCs w:val="22"/>
        </w:rPr>
        <w:t>Legal Services Contract</w:t>
      </w:r>
      <w:r w:rsidRPr="00C3320D">
        <w:rPr>
          <w:rFonts w:cs="Arial"/>
          <w:szCs w:val="22"/>
        </w:rPr>
        <w:t xml:space="preserve"> at all times.</w:t>
      </w:r>
    </w:p>
    <w:p w14:paraId="6C752649" w14:textId="77777777" w:rsidR="00185555" w:rsidRPr="00C3320D" w:rsidRDefault="00185555" w:rsidP="00D40F55">
      <w:pPr>
        <w:pStyle w:val="Heading3"/>
        <w:keepNext/>
        <w:spacing w:before="120" w:after="120"/>
        <w:rPr>
          <w:rFonts w:cs="Arial"/>
          <w:szCs w:val="22"/>
        </w:rPr>
      </w:pPr>
      <w:bookmarkStart w:id="269" w:name="_Ref313371432"/>
      <w:r w:rsidRPr="00C3320D">
        <w:rPr>
          <w:rFonts w:cs="Arial"/>
          <w:szCs w:val="22"/>
        </w:rPr>
        <w:t>The procedure for mediation is as follows:</w:t>
      </w:r>
      <w:bookmarkEnd w:id="269"/>
    </w:p>
    <w:p w14:paraId="654ABC06" w14:textId="77777777" w:rsidR="00185555" w:rsidRPr="00C3320D" w:rsidRDefault="00185555" w:rsidP="00D40F55">
      <w:pPr>
        <w:pStyle w:val="Heading4"/>
        <w:spacing w:before="120" w:after="120"/>
        <w:rPr>
          <w:rFonts w:cs="Arial"/>
          <w:szCs w:val="22"/>
        </w:rPr>
      </w:pPr>
      <w:r w:rsidRPr="00C3320D">
        <w:rPr>
          <w:rFonts w:cs="Arial"/>
          <w:szCs w:val="22"/>
        </w:rPr>
        <w:t>a neutral adviser or mediator (the</w:t>
      </w:r>
      <w:r w:rsidRPr="00C3320D">
        <w:rPr>
          <w:rFonts w:cs="Arial"/>
          <w:b/>
          <w:szCs w:val="22"/>
        </w:rPr>
        <w:t xml:space="preserve"> “Contract Mediator")</w:t>
      </w:r>
      <w:r w:rsidRPr="00C3320D">
        <w:rPr>
          <w:rFonts w:cs="Arial"/>
          <w:szCs w:val="22"/>
        </w:rPr>
        <w:t xml:space="preserve"> shall be chosen by agreement between the Parties or, if they are unable to agree upon a Contract Mediator within ten (10) Working Days after a request by one Party to the other or if the Contract Mediator agreed upon is unable or unwilling to act, either Party shall within ten (10) Working Days from the date of the proposal to appoint a Contract Mediator or within ten (10) Working Days of notice to either Party that he is unable or unwilling to act, apply to the </w:t>
      </w:r>
      <w:r w:rsidR="00627FB5" w:rsidRPr="00C3320D">
        <w:rPr>
          <w:rFonts w:cs="Arial"/>
          <w:szCs w:val="22"/>
        </w:rPr>
        <w:t xml:space="preserve">CEDR </w:t>
      </w:r>
      <w:r w:rsidRPr="00C3320D">
        <w:rPr>
          <w:rFonts w:cs="Arial"/>
          <w:szCs w:val="22"/>
        </w:rPr>
        <w:t>to appoint a Contract Mediator;</w:t>
      </w:r>
    </w:p>
    <w:p w14:paraId="7F1C159B" w14:textId="77777777" w:rsidR="00185555" w:rsidRPr="00C3320D" w:rsidRDefault="00185555" w:rsidP="00D40F55">
      <w:pPr>
        <w:pStyle w:val="Heading4"/>
        <w:spacing w:before="120" w:after="120"/>
        <w:rPr>
          <w:rFonts w:cs="Arial"/>
          <w:szCs w:val="22"/>
        </w:rPr>
      </w:pPr>
      <w:r w:rsidRPr="00C3320D">
        <w:rPr>
          <w:rFonts w:cs="Arial"/>
          <w:szCs w:val="22"/>
        </w:rPr>
        <w:t>the Parties shall within ten (10) Working Days of the appointment of the Contract Mediator meet with him in order to agree a programme for the exchange of all relevant information and the structure to be adopted for negotiations to be held. If considered appropriate, the Parties may at any stage seek assistance from the CEDR</w:t>
      </w:r>
      <w:r w:rsidRPr="00C3320D" w:rsidDel="00A04A07">
        <w:rPr>
          <w:rFonts w:cs="Arial"/>
          <w:szCs w:val="22"/>
        </w:rPr>
        <w:t xml:space="preserve"> </w:t>
      </w:r>
      <w:r w:rsidRPr="00C3320D">
        <w:rPr>
          <w:rFonts w:cs="Arial"/>
          <w:szCs w:val="22"/>
        </w:rPr>
        <w:t>to provide guidance on a suitable procedure;</w:t>
      </w:r>
    </w:p>
    <w:p w14:paraId="7375DCEF" w14:textId="77777777" w:rsidR="00185555" w:rsidRPr="00C3320D" w:rsidRDefault="00185555" w:rsidP="00D40F55">
      <w:pPr>
        <w:pStyle w:val="Heading4"/>
        <w:spacing w:before="120" w:after="120"/>
        <w:rPr>
          <w:rFonts w:cs="Arial"/>
          <w:szCs w:val="22"/>
        </w:rPr>
      </w:pPr>
      <w:r w:rsidRPr="00C3320D">
        <w:rPr>
          <w:rFonts w:cs="Arial"/>
          <w:szCs w:val="22"/>
        </w:rPr>
        <w:t>unless otherwise agreed, all negotiations connected with the dispute and any settlement agreement relating to it shall be conducted in confidence and without prejudice to the rights of the Parties in any future proceedings;</w:t>
      </w:r>
    </w:p>
    <w:p w14:paraId="0BA99FF5" w14:textId="77777777" w:rsidR="00185555" w:rsidRPr="00C3320D" w:rsidRDefault="00185555" w:rsidP="00D40F55">
      <w:pPr>
        <w:pStyle w:val="Heading4"/>
        <w:spacing w:before="120" w:after="120"/>
        <w:rPr>
          <w:rFonts w:cs="Arial"/>
          <w:szCs w:val="22"/>
        </w:rPr>
      </w:pPr>
      <w:r w:rsidRPr="00C3320D">
        <w:rPr>
          <w:rFonts w:cs="Arial"/>
          <w:szCs w:val="22"/>
        </w:rPr>
        <w:t>if the Parties reach agreement on the resolution of the dispute, the agreement shall be reduced to writing and shall be binding on the Parties once it is signed by their duly authorised representatives;</w:t>
      </w:r>
    </w:p>
    <w:p w14:paraId="056A3979" w14:textId="77777777" w:rsidR="00185555" w:rsidRPr="00C3320D" w:rsidRDefault="00185555" w:rsidP="00D40F55">
      <w:pPr>
        <w:pStyle w:val="Heading4"/>
        <w:spacing w:before="120" w:after="120"/>
        <w:rPr>
          <w:rFonts w:cs="Arial"/>
          <w:szCs w:val="22"/>
        </w:rPr>
      </w:pPr>
      <w:bookmarkStart w:id="270" w:name="_Ref313371381"/>
      <w:r w:rsidRPr="00C3320D">
        <w:rPr>
          <w:rFonts w:cs="Arial"/>
          <w:szCs w:val="22"/>
        </w:rPr>
        <w:t>failing agreement, either of the Parties may invite the Contract Mediator to provide a non-binding but informative opinion in writing. Such an opinion shall be provided on a without prejudice basis and shall not be used in evidence in any proceedings relating to the Contract without the prior written consent of both Parties; and</w:t>
      </w:r>
      <w:bookmarkEnd w:id="270"/>
    </w:p>
    <w:p w14:paraId="572B84AA" w14:textId="77777777" w:rsidR="00185555" w:rsidRPr="00C3320D" w:rsidRDefault="00185555" w:rsidP="00D40F55">
      <w:pPr>
        <w:pStyle w:val="Heading4"/>
        <w:spacing w:before="120" w:after="120"/>
        <w:rPr>
          <w:rFonts w:cs="Arial"/>
          <w:szCs w:val="22"/>
        </w:rPr>
      </w:pPr>
      <w:r w:rsidRPr="00C3320D">
        <w:rPr>
          <w:rFonts w:cs="Arial"/>
          <w:szCs w:val="22"/>
        </w:rPr>
        <w:t>if the Parties fail to reach agreement in the structured negotiations within sixty (60) Working Days of the Contract Mediator being appointed, or such longer period as may be agreed by the Parties, then any dispute or difference between them may be referred to the courts.</w:t>
      </w:r>
    </w:p>
    <w:p w14:paraId="3B8D3FF4" w14:textId="77777777" w:rsidR="00185555" w:rsidRPr="00C3320D" w:rsidRDefault="00185555" w:rsidP="00D40F55">
      <w:pPr>
        <w:pStyle w:val="Heading2"/>
        <w:spacing w:before="120" w:after="120"/>
        <w:ind w:left="720"/>
        <w:rPr>
          <w:rFonts w:cs="Arial"/>
          <w:szCs w:val="22"/>
        </w:rPr>
      </w:pPr>
    </w:p>
    <w:p w14:paraId="34DB5772" w14:textId="77777777" w:rsidR="005E35C4" w:rsidRPr="00C3320D" w:rsidRDefault="005E35C4" w:rsidP="00D40F55">
      <w:pPr>
        <w:pStyle w:val="Heading2"/>
        <w:keepNext/>
        <w:spacing w:before="120" w:after="120"/>
        <w:rPr>
          <w:rFonts w:cs="Arial"/>
          <w:szCs w:val="22"/>
        </w:rPr>
      </w:pPr>
      <w:bookmarkStart w:id="271" w:name="_Toc127759065"/>
      <w:bookmarkStart w:id="272" w:name="_Toc139080105"/>
      <w:bookmarkStart w:id="273" w:name="_Toc296514644"/>
      <w:bookmarkStart w:id="274" w:name="_Toc297577110"/>
      <w:bookmarkStart w:id="275" w:name="_Toc297577509"/>
      <w:bookmarkStart w:id="276" w:name="_Toc297624436"/>
    </w:p>
    <w:bookmarkEnd w:id="271"/>
    <w:bookmarkEnd w:id="272"/>
    <w:bookmarkEnd w:id="273"/>
    <w:bookmarkEnd w:id="274"/>
    <w:bookmarkEnd w:id="275"/>
    <w:bookmarkEnd w:id="276"/>
    <w:p w14:paraId="5DB68827" w14:textId="77777777" w:rsidR="00F807DC" w:rsidRPr="00C3320D" w:rsidRDefault="00F807DC" w:rsidP="00D40F55">
      <w:pPr>
        <w:pStyle w:val="Heading4"/>
        <w:spacing w:before="120" w:after="120"/>
        <w:rPr>
          <w:rFonts w:cs="Arial"/>
          <w:szCs w:val="22"/>
        </w:rPr>
        <w:sectPr w:rsidR="00F807DC" w:rsidRPr="00C3320D" w:rsidSect="00764633">
          <w:endnotePr>
            <w:numFmt w:val="decimal"/>
          </w:endnotePr>
          <w:pgSz w:w="11909" w:h="16834" w:code="9"/>
          <w:pgMar w:top="1440" w:right="1440" w:bottom="1440" w:left="1440" w:header="706" w:footer="706" w:gutter="0"/>
          <w:cols w:space="720"/>
        </w:sectPr>
      </w:pPr>
    </w:p>
    <w:p w14:paraId="3E9234E8" w14:textId="688441DC" w:rsidR="00D02ECD" w:rsidRPr="00C3320D" w:rsidRDefault="00DE6596" w:rsidP="00D40F55">
      <w:pPr>
        <w:pStyle w:val="Heading1"/>
        <w:keepNext/>
        <w:spacing w:before="120" w:after="120"/>
        <w:ind w:left="567"/>
        <w:jc w:val="center"/>
        <w:rPr>
          <w:rFonts w:cs="Arial"/>
          <w:szCs w:val="22"/>
        </w:rPr>
      </w:pPr>
      <w:bookmarkStart w:id="277" w:name="_Toc431551184"/>
      <w:bookmarkStart w:id="278" w:name="_Toc461702414"/>
      <w:bookmarkStart w:id="279" w:name="bmCompoundReference"/>
      <w:r w:rsidRPr="00C3320D">
        <w:rPr>
          <w:rFonts w:cs="Arial"/>
          <w:szCs w:val="22"/>
        </w:rPr>
        <w:lastRenderedPageBreak/>
        <w:t xml:space="preserve">CONTRACT </w:t>
      </w:r>
      <w:r w:rsidR="00D02ECD" w:rsidRPr="00C3320D">
        <w:rPr>
          <w:rFonts w:cs="Arial"/>
          <w:szCs w:val="22"/>
        </w:rPr>
        <w:t>SCHEDULE 1: DEFINITIONS</w:t>
      </w:r>
      <w:bookmarkEnd w:id="277"/>
      <w:bookmarkEnd w:id="278"/>
    </w:p>
    <w:p w14:paraId="0A0481F9" w14:textId="77777777" w:rsidR="005C28AA" w:rsidRPr="00C3320D" w:rsidRDefault="00D02ECD" w:rsidP="0013678F">
      <w:pPr>
        <w:pStyle w:val="ScheduleL1"/>
        <w:numPr>
          <w:ilvl w:val="0"/>
          <w:numId w:val="25"/>
        </w:numPr>
        <w:tabs>
          <w:tab w:val="left" w:pos="3660"/>
        </w:tabs>
        <w:adjustRightInd/>
        <w:spacing w:before="120" w:after="120"/>
        <w:jc w:val="left"/>
        <w:rPr>
          <w:rFonts w:cs="Arial"/>
          <w:szCs w:val="22"/>
        </w:rPr>
      </w:pPr>
      <w:r w:rsidRPr="00C3320D">
        <w:rPr>
          <w:rFonts w:cs="Arial"/>
          <w:szCs w:val="22"/>
        </w:rPr>
        <w:t xml:space="preserve">In accordance with Clause </w:t>
      </w:r>
      <w:r w:rsidR="00EE4546" w:rsidRPr="00C3320D">
        <w:rPr>
          <w:rFonts w:cs="Arial"/>
          <w:szCs w:val="22"/>
        </w:rPr>
        <w:t xml:space="preserve"> 1</w:t>
      </w:r>
      <w:r w:rsidRPr="00C3320D">
        <w:rPr>
          <w:rFonts w:cs="Arial"/>
          <w:szCs w:val="22"/>
        </w:rPr>
        <w:t xml:space="preserve"> (Definitions and Interpretation) of this Legal Services Contract including its recitals the following expressions shall have the following meanings</w:t>
      </w:r>
      <w:r w:rsidR="00EE4546" w:rsidRPr="00C3320D">
        <w:rPr>
          <w:rFonts w:cs="Arial"/>
          <w:szCs w:val="22"/>
        </w:rPr>
        <w:t>:</w:t>
      </w:r>
    </w:p>
    <w:p w14:paraId="69FAF131" w14:textId="77777777" w:rsidR="00D02ECD" w:rsidRPr="00C3320D" w:rsidRDefault="00D02ECD" w:rsidP="00D40F55">
      <w:pPr>
        <w:pStyle w:val="ScheduleL1"/>
        <w:numPr>
          <w:ilvl w:val="0"/>
          <w:numId w:val="0"/>
        </w:numPr>
        <w:tabs>
          <w:tab w:val="left" w:pos="3660"/>
        </w:tabs>
        <w:adjustRightInd/>
        <w:spacing w:before="120" w:after="120"/>
        <w:ind w:left="720"/>
        <w:jc w:val="left"/>
        <w:rPr>
          <w:rFonts w:cs="Arial"/>
          <w:szCs w:val="22"/>
        </w:rPr>
      </w:pPr>
    </w:p>
    <w:tbl>
      <w:tblPr>
        <w:tblW w:w="8525" w:type="dxa"/>
        <w:tblInd w:w="828" w:type="dxa"/>
        <w:tblLook w:val="04A0" w:firstRow="1" w:lastRow="0" w:firstColumn="1" w:lastColumn="0" w:noHBand="0" w:noVBand="1"/>
      </w:tblPr>
      <w:tblGrid>
        <w:gridCol w:w="3108"/>
        <w:gridCol w:w="5309"/>
        <w:gridCol w:w="108"/>
      </w:tblGrid>
      <w:tr w:rsidR="00C3320D" w:rsidRPr="00C3320D" w14:paraId="4C7B5445" w14:textId="77777777" w:rsidTr="00FF7CFE">
        <w:trPr>
          <w:gridAfter w:val="1"/>
          <w:wAfter w:w="108" w:type="dxa"/>
        </w:trPr>
        <w:tc>
          <w:tcPr>
            <w:tcW w:w="3108" w:type="dxa"/>
            <w:shd w:val="clear" w:color="auto" w:fill="auto"/>
          </w:tcPr>
          <w:p w14:paraId="5B03C66E" w14:textId="77777777" w:rsidR="009373BA" w:rsidRPr="00C3320D" w:rsidRDefault="009373BA" w:rsidP="00D40F55">
            <w:pPr>
              <w:pStyle w:val="GPSDefinitionTerm"/>
              <w:spacing w:before="120"/>
            </w:pPr>
            <w:r w:rsidRPr="00C3320D">
              <w:t>"Affiliates"</w:t>
            </w:r>
          </w:p>
        </w:tc>
        <w:tc>
          <w:tcPr>
            <w:tcW w:w="5309" w:type="dxa"/>
            <w:shd w:val="clear" w:color="auto" w:fill="auto"/>
          </w:tcPr>
          <w:p w14:paraId="3AE05DCD" w14:textId="77777777" w:rsidR="009373BA" w:rsidRPr="00C3320D" w:rsidRDefault="009373BA" w:rsidP="00D40F55">
            <w:pPr>
              <w:pStyle w:val="GPsDefinition"/>
              <w:numPr>
                <w:ilvl w:val="0"/>
                <w:numId w:val="0"/>
              </w:numPr>
              <w:tabs>
                <w:tab w:val="clear" w:pos="-9"/>
              </w:tabs>
              <w:spacing w:before="120"/>
              <w:ind w:left="34"/>
            </w:pPr>
            <w:r w:rsidRPr="00C3320D">
              <w:t>means in relation to a body corporate, any other entity which directly or indirectly Controls, is Controlled by, or is under direct or indirect common Control of that body corporate from time to time; and “</w:t>
            </w:r>
            <w:r w:rsidRPr="00C3320D">
              <w:rPr>
                <w:b/>
              </w:rPr>
              <w:t>Affiliate</w:t>
            </w:r>
            <w:r w:rsidRPr="00C3320D">
              <w:t>” shall be construed accordingly;</w:t>
            </w:r>
          </w:p>
        </w:tc>
      </w:tr>
      <w:tr w:rsidR="00C3320D" w:rsidRPr="00C3320D" w14:paraId="00D7111B" w14:textId="77777777" w:rsidTr="00FF7CFE">
        <w:trPr>
          <w:gridAfter w:val="1"/>
          <w:wAfter w:w="108" w:type="dxa"/>
        </w:trPr>
        <w:tc>
          <w:tcPr>
            <w:tcW w:w="3108" w:type="dxa"/>
            <w:shd w:val="clear" w:color="auto" w:fill="auto"/>
          </w:tcPr>
          <w:p w14:paraId="325CA9E4"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“Approval”</w:t>
            </w:r>
          </w:p>
        </w:tc>
        <w:tc>
          <w:tcPr>
            <w:tcW w:w="5309" w:type="dxa"/>
            <w:shd w:val="clear" w:color="auto" w:fill="auto"/>
          </w:tcPr>
          <w:p w14:paraId="27EE6CF7" w14:textId="77777777" w:rsidR="009373BA" w:rsidRPr="00C3320D" w:rsidRDefault="009373BA" w:rsidP="00D40F55">
            <w:pPr>
              <w:pStyle w:val="BodyTextIndent"/>
              <w:numPr>
                <w:ilvl w:val="0"/>
                <w:numId w:val="0"/>
              </w:numPr>
              <w:spacing w:before="120" w:after="120"/>
              <w:ind w:left="33" w:hanging="33"/>
              <w:rPr>
                <w:rFonts w:cs="Arial"/>
                <w:szCs w:val="22"/>
              </w:rPr>
            </w:pPr>
            <w:r w:rsidRPr="00C3320D">
              <w:rPr>
                <w:rFonts w:cs="Arial"/>
                <w:szCs w:val="22"/>
              </w:rPr>
              <w:t>means the prior written consent of the Customer and "</w:t>
            </w:r>
            <w:r w:rsidRPr="00C3320D">
              <w:rPr>
                <w:rFonts w:cs="Arial"/>
                <w:b/>
                <w:szCs w:val="22"/>
              </w:rPr>
              <w:t>Approve</w:t>
            </w:r>
            <w:r w:rsidRPr="00C3320D">
              <w:rPr>
                <w:rFonts w:cs="Arial"/>
                <w:szCs w:val="22"/>
              </w:rPr>
              <w:t>" , “</w:t>
            </w:r>
            <w:r w:rsidRPr="00C3320D">
              <w:rPr>
                <w:rFonts w:cs="Arial"/>
                <w:b/>
                <w:szCs w:val="22"/>
              </w:rPr>
              <w:t>Approves</w:t>
            </w:r>
            <w:r w:rsidRPr="00C3320D">
              <w:rPr>
                <w:rFonts w:cs="Arial"/>
                <w:szCs w:val="22"/>
              </w:rPr>
              <w:t>” and "</w:t>
            </w:r>
            <w:r w:rsidRPr="00C3320D">
              <w:rPr>
                <w:rFonts w:cs="Arial"/>
                <w:b/>
                <w:szCs w:val="22"/>
              </w:rPr>
              <w:t>Approved</w:t>
            </w:r>
            <w:r w:rsidRPr="00C3320D">
              <w:rPr>
                <w:rFonts w:cs="Arial"/>
                <w:szCs w:val="22"/>
              </w:rPr>
              <w:t>" shall be construed accordingly;</w:t>
            </w:r>
          </w:p>
        </w:tc>
      </w:tr>
      <w:tr w:rsidR="00C3320D" w:rsidRPr="00C3320D" w14:paraId="5D017000" w14:textId="77777777" w:rsidTr="00FF7CFE">
        <w:trPr>
          <w:gridAfter w:val="1"/>
          <w:wAfter w:w="108" w:type="dxa"/>
        </w:trPr>
        <w:tc>
          <w:tcPr>
            <w:tcW w:w="3108" w:type="dxa"/>
            <w:shd w:val="clear" w:color="auto" w:fill="auto"/>
          </w:tcPr>
          <w:p w14:paraId="55B7F653" w14:textId="77777777" w:rsidR="009373BA" w:rsidRPr="00C3320D" w:rsidRDefault="009373BA" w:rsidP="00D40F55">
            <w:pPr>
              <w:spacing w:before="120" w:after="120" w:line="240" w:lineRule="auto"/>
              <w:rPr>
                <w:rFonts w:cs="Arial"/>
                <w:szCs w:val="22"/>
              </w:rPr>
            </w:pPr>
            <w:r w:rsidRPr="00C3320D">
              <w:rPr>
                <w:rFonts w:cs="Arial"/>
                <w:szCs w:val="22"/>
              </w:rPr>
              <w:t>"</w:t>
            </w:r>
            <w:r w:rsidRPr="00C3320D">
              <w:rPr>
                <w:rFonts w:cs="Arial"/>
                <w:b/>
                <w:szCs w:val="22"/>
              </w:rPr>
              <w:t>Audit</w:t>
            </w:r>
            <w:r w:rsidRPr="00C3320D">
              <w:rPr>
                <w:rFonts w:cs="Arial"/>
                <w:szCs w:val="22"/>
              </w:rPr>
              <w:t>"</w:t>
            </w:r>
          </w:p>
        </w:tc>
        <w:tc>
          <w:tcPr>
            <w:tcW w:w="5309" w:type="dxa"/>
            <w:shd w:val="clear" w:color="auto" w:fill="auto"/>
          </w:tcPr>
          <w:p w14:paraId="0D71ACDE" w14:textId="77777777" w:rsidR="009373BA" w:rsidRPr="00C3320D" w:rsidRDefault="009373BA" w:rsidP="00D40F55">
            <w:pPr>
              <w:pStyle w:val="GPsDefinition"/>
              <w:numPr>
                <w:ilvl w:val="0"/>
                <w:numId w:val="0"/>
              </w:numPr>
              <w:tabs>
                <w:tab w:val="clear" w:pos="-9"/>
              </w:tabs>
              <w:spacing w:before="120"/>
              <w:ind w:left="34"/>
            </w:pPr>
            <w:r w:rsidRPr="00C3320D">
              <w:t xml:space="preserve">means an audit carried out pursuant to the provisions set out in Clause 3; </w:t>
            </w:r>
          </w:p>
        </w:tc>
      </w:tr>
      <w:tr w:rsidR="00C3320D" w:rsidRPr="00C3320D" w14:paraId="0F8C2950" w14:textId="77777777" w:rsidTr="00FF7CFE">
        <w:trPr>
          <w:gridAfter w:val="1"/>
          <w:wAfter w:w="108" w:type="dxa"/>
        </w:trPr>
        <w:tc>
          <w:tcPr>
            <w:tcW w:w="3108" w:type="dxa"/>
            <w:shd w:val="clear" w:color="auto" w:fill="auto"/>
          </w:tcPr>
          <w:p w14:paraId="1B32A86A" w14:textId="77777777" w:rsidR="009373BA" w:rsidRPr="00C3320D" w:rsidRDefault="009373BA" w:rsidP="00D40F55">
            <w:pPr>
              <w:pStyle w:val="GPSDefinitionTerm"/>
              <w:spacing w:before="120"/>
            </w:pPr>
            <w:r w:rsidRPr="00C3320D">
              <w:t>"Auditor"</w:t>
            </w:r>
          </w:p>
        </w:tc>
        <w:tc>
          <w:tcPr>
            <w:tcW w:w="5309" w:type="dxa"/>
            <w:shd w:val="clear" w:color="auto" w:fill="auto"/>
          </w:tcPr>
          <w:p w14:paraId="01739A04" w14:textId="77777777" w:rsidR="009373BA" w:rsidRPr="00C3320D" w:rsidRDefault="009373BA" w:rsidP="00D40F55">
            <w:pPr>
              <w:pStyle w:val="GPsDefinition"/>
              <w:spacing w:before="120"/>
              <w:ind w:left="33" w:hanging="33"/>
            </w:pPr>
            <w:r w:rsidRPr="00C3320D">
              <w:t>means:</w:t>
            </w:r>
          </w:p>
          <w:p w14:paraId="4AE84513" w14:textId="77777777" w:rsidR="009373BA" w:rsidRPr="009C3FE1" w:rsidRDefault="009373BA" w:rsidP="00D40F55">
            <w:pPr>
              <w:pStyle w:val="GPSDefinitionL2"/>
              <w:spacing w:before="120"/>
              <w:ind w:hanging="33"/>
            </w:pPr>
            <w:r w:rsidRPr="009C3FE1">
              <w:t>the Customer’s internal and external auditors;</w:t>
            </w:r>
          </w:p>
          <w:p w14:paraId="4BAEB787" w14:textId="77777777" w:rsidR="009373BA" w:rsidRPr="009C3FE1" w:rsidRDefault="009373BA" w:rsidP="00D40F55">
            <w:pPr>
              <w:pStyle w:val="GPSDefinitionL2"/>
              <w:spacing w:before="120"/>
              <w:ind w:hanging="33"/>
              <w:rPr>
                <w:spacing w:val="-2"/>
              </w:rPr>
            </w:pPr>
            <w:r w:rsidRPr="009C3FE1">
              <w:t xml:space="preserve">the Customer’s statutory </w:t>
            </w:r>
            <w:r w:rsidRPr="009C3FE1">
              <w:rPr>
                <w:spacing w:val="-2"/>
              </w:rPr>
              <w:t>or regulatory auditors;</w:t>
            </w:r>
          </w:p>
          <w:p w14:paraId="08C3A23E" w14:textId="77777777" w:rsidR="009373BA" w:rsidRPr="009C3FE1" w:rsidRDefault="009373BA" w:rsidP="00D40F55">
            <w:pPr>
              <w:pStyle w:val="GPSDefinitionL2"/>
              <w:spacing w:before="120"/>
              <w:ind w:hanging="33"/>
            </w:pPr>
            <w:r w:rsidRPr="009C3FE1">
              <w:t>the Comptroller and Auditor General, their staff and/or any appointed representatives of the National Audit Office;</w:t>
            </w:r>
          </w:p>
          <w:p w14:paraId="5433E316" w14:textId="77777777" w:rsidR="009373BA" w:rsidRPr="009C3FE1" w:rsidRDefault="009373BA" w:rsidP="00D40F55">
            <w:pPr>
              <w:pStyle w:val="GPSDefinitionL2"/>
              <w:spacing w:before="120"/>
              <w:ind w:hanging="33"/>
            </w:pPr>
            <w:r w:rsidRPr="009C3FE1">
              <w:t>HM Treasury or the Cabinet Office;</w:t>
            </w:r>
          </w:p>
          <w:p w14:paraId="659BB688" w14:textId="77777777" w:rsidR="009373BA" w:rsidRPr="009C3FE1" w:rsidRDefault="009373BA" w:rsidP="00D40F55">
            <w:pPr>
              <w:pStyle w:val="GPSDefinitionL2"/>
              <w:spacing w:before="120"/>
              <w:ind w:hanging="33"/>
            </w:pPr>
            <w:r w:rsidRPr="009C3FE1">
              <w:t>any party formally appointed by the Customer to carry out audit or similar review functions; and</w:t>
            </w:r>
          </w:p>
          <w:p w14:paraId="21B65CB2" w14:textId="77777777" w:rsidR="009373BA" w:rsidRPr="00C3320D" w:rsidRDefault="009373BA" w:rsidP="00D40F55">
            <w:pPr>
              <w:pStyle w:val="GPSDefinitionL2"/>
              <w:spacing w:before="120"/>
              <w:ind w:hanging="33"/>
            </w:pPr>
            <w:r w:rsidRPr="00C3320D">
              <w:t>successors or assigns of any of the above;</w:t>
            </w:r>
          </w:p>
          <w:p w14:paraId="6C0ED19B" w14:textId="77777777" w:rsidR="009373BA" w:rsidRPr="00C3320D" w:rsidRDefault="009373BA" w:rsidP="00D40F55">
            <w:pPr>
              <w:pStyle w:val="GPSDefinitionL2"/>
              <w:numPr>
                <w:ilvl w:val="0"/>
                <w:numId w:val="0"/>
              </w:numPr>
              <w:spacing w:before="120"/>
              <w:ind w:left="720" w:hanging="33"/>
            </w:pPr>
          </w:p>
        </w:tc>
      </w:tr>
      <w:tr w:rsidR="00C3320D" w:rsidRPr="00C3320D" w14:paraId="152F47EB" w14:textId="77777777" w:rsidTr="00FF7CFE">
        <w:trPr>
          <w:gridAfter w:val="1"/>
          <w:wAfter w:w="108" w:type="dxa"/>
        </w:trPr>
        <w:tc>
          <w:tcPr>
            <w:tcW w:w="3108" w:type="dxa"/>
            <w:shd w:val="clear" w:color="auto" w:fill="auto"/>
          </w:tcPr>
          <w:p w14:paraId="0F199B3C"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“Authority”</w:t>
            </w:r>
          </w:p>
        </w:tc>
        <w:tc>
          <w:tcPr>
            <w:tcW w:w="5309" w:type="dxa"/>
            <w:shd w:val="clear" w:color="auto" w:fill="auto"/>
          </w:tcPr>
          <w:p w14:paraId="646516F9" w14:textId="77777777" w:rsidR="009373BA" w:rsidRPr="00C3320D" w:rsidRDefault="009373BA" w:rsidP="00D40F55">
            <w:pPr>
              <w:pStyle w:val="BodyTextIndent"/>
              <w:numPr>
                <w:ilvl w:val="0"/>
                <w:numId w:val="0"/>
              </w:numPr>
              <w:spacing w:before="120" w:after="120"/>
              <w:ind w:left="33" w:hanging="33"/>
              <w:rPr>
                <w:rFonts w:cs="Arial"/>
                <w:szCs w:val="22"/>
              </w:rPr>
            </w:pPr>
            <w:r w:rsidRPr="00C3320D">
              <w:rPr>
                <w:rFonts w:cs="Arial"/>
                <w:szCs w:val="22"/>
              </w:rPr>
              <w:t>means THE MINISTER FOR THE CABINET OFFICE ("Cabinet Office") as represented by Crown Commercial Service, a trading fund of the Cabinet Office, whose offices are located at 9th Floor, The Capital, Old Hall Street, Liverpool L3 9PP;</w:t>
            </w:r>
          </w:p>
        </w:tc>
      </w:tr>
      <w:tr w:rsidR="00C3320D" w:rsidRPr="00C3320D" w14:paraId="4E049AA7" w14:textId="77777777" w:rsidTr="00FF7CFE">
        <w:trPr>
          <w:gridAfter w:val="1"/>
          <w:wAfter w:w="108" w:type="dxa"/>
        </w:trPr>
        <w:tc>
          <w:tcPr>
            <w:tcW w:w="3108" w:type="dxa"/>
            <w:shd w:val="clear" w:color="auto" w:fill="auto"/>
          </w:tcPr>
          <w:p w14:paraId="51E6C6B4" w14:textId="49112B6A" w:rsidR="009373BA" w:rsidRPr="00C3320D" w:rsidRDefault="009373BA" w:rsidP="00D40F55">
            <w:pPr>
              <w:pStyle w:val="GPSDefinitionTerm"/>
              <w:spacing w:before="120"/>
            </w:pPr>
            <w:r w:rsidRPr="00C3320D">
              <w:t>"Call Off Guarantee"</w:t>
            </w:r>
          </w:p>
        </w:tc>
        <w:tc>
          <w:tcPr>
            <w:tcW w:w="5309" w:type="dxa"/>
            <w:shd w:val="clear" w:color="auto" w:fill="auto"/>
          </w:tcPr>
          <w:p w14:paraId="1D61DA68" w14:textId="7657E8B8" w:rsidR="009373BA" w:rsidRPr="00C3320D" w:rsidRDefault="009373BA" w:rsidP="00D40F55">
            <w:pPr>
              <w:pStyle w:val="GPsDefinition"/>
              <w:tabs>
                <w:tab w:val="clear" w:pos="-9"/>
                <w:tab w:val="left" w:pos="175"/>
              </w:tabs>
              <w:spacing w:before="120"/>
              <w:ind w:hanging="33"/>
            </w:pPr>
            <w:r w:rsidRPr="00C3320D">
              <w:t>means a deed of guarantee in favour of the Customer the form set out in Panel Schedule 13 (Guarantee) and granted pursuant to Clause10 o</w:t>
            </w:r>
            <w:r w:rsidR="009C3FE1">
              <w:t>f this Legal Services Contract;</w:t>
            </w:r>
          </w:p>
        </w:tc>
      </w:tr>
      <w:tr w:rsidR="00C3320D" w:rsidRPr="00C3320D" w14:paraId="71DC78D8" w14:textId="77777777" w:rsidTr="00FF7CFE">
        <w:trPr>
          <w:gridAfter w:val="1"/>
          <w:wAfter w:w="108" w:type="dxa"/>
        </w:trPr>
        <w:tc>
          <w:tcPr>
            <w:tcW w:w="3108" w:type="dxa"/>
            <w:shd w:val="clear" w:color="auto" w:fill="auto"/>
          </w:tcPr>
          <w:p w14:paraId="21ADCE77" w14:textId="32BB5488" w:rsidR="009373BA" w:rsidRPr="00C3320D" w:rsidRDefault="009373BA" w:rsidP="00D40F55">
            <w:pPr>
              <w:pStyle w:val="GPSDefinitionTerm"/>
              <w:spacing w:before="120"/>
            </w:pPr>
            <w:r w:rsidRPr="00C3320D">
              <w:t>"Call Off Guarantor"</w:t>
            </w:r>
          </w:p>
        </w:tc>
        <w:tc>
          <w:tcPr>
            <w:tcW w:w="5309" w:type="dxa"/>
            <w:shd w:val="clear" w:color="auto" w:fill="auto"/>
          </w:tcPr>
          <w:p w14:paraId="23D65DE2" w14:textId="4EBE61EF" w:rsidR="009373BA" w:rsidRPr="00C3320D" w:rsidRDefault="009373BA" w:rsidP="00D40F55">
            <w:pPr>
              <w:pStyle w:val="GPsDefinition"/>
              <w:tabs>
                <w:tab w:val="clear" w:pos="-9"/>
                <w:tab w:val="left" w:pos="175"/>
              </w:tabs>
              <w:spacing w:before="120"/>
              <w:ind w:hanging="33"/>
            </w:pPr>
            <w:r w:rsidRPr="00C3320D">
              <w:t>means the person acceptable to the Custome</w:t>
            </w:r>
            <w:r w:rsidR="009C3FE1">
              <w:t>r to give a Call Off Guarantee;</w:t>
            </w:r>
            <w:r w:rsidRPr="00C3320D">
              <w:t xml:space="preserve"> </w:t>
            </w:r>
          </w:p>
        </w:tc>
      </w:tr>
      <w:tr w:rsidR="00C3320D" w:rsidRPr="00C3320D" w14:paraId="4F6161DB" w14:textId="77777777" w:rsidTr="00FF7CFE">
        <w:trPr>
          <w:gridAfter w:val="1"/>
          <w:wAfter w:w="108" w:type="dxa"/>
        </w:trPr>
        <w:tc>
          <w:tcPr>
            <w:tcW w:w="3108" w:type="dxa"/>
            <w:shd w:val="clear" w:color="auto" w:fill="auto"/>
          </w:tcPr>
          <w:p w14:paraId="56C92E9B" w14:textId="662A665E" w:rsidR="0046026D" w:rsidRPr="00C3320D" w:rsidRDefault="0046026D" w:rsidP="00D40F55">
            <w:pPr>
              <w:pStyle w:val="GPSDefinitionTerm"/>
              <w:spacing w:before="120"/>
            </w:pPr>
            <w:r w:rsidRPr="00C3320D">
              <w:lastRenderedPageBreak/>
              <w:t>“Central Government Body”</w:t>
            </w:r>
          </w:p>
        </w:tc>
        <w:tc>
          <w:tcPr>
            <w:tcW w:w="5309" w:type="dxa"/>
            <w:shd w:val="clear" w:color="auto" w:fill="auto"/>
          </w:tcPr>
          <w:p w14:paraId="18E18891" w14:textId="3F10D289" w:rsidR="0046026D" w:rsidRPr="00C3320D" w:rsidRDefault="0046026D" w:rsidP="00D40F55">
            <w:pPr>
              <w:pStyle w:val="GPsDefinition"/>
              <w:tabs>
                <w:tab w:val="clear" w:pos="-9"/>
                <w:tab w:val="left" w:pos="175"/>
              </w:tabs>
              <w:spacing w:before="120"/>
            </w:pPr>
            <w:r w:rsidRPr="00C3320D">
              <w:t>means a body listed in one of the following sub-categories of the Central Government classification of the Public Sector Classification Guide, as published and amended from time to time by the Office for National Statistics:</w:t>
            </w:r>
          </w:p>
          <w:p w14:paraId="1F40EA76" w14:textId="77777777" w:rsidR="0046026D" w:rsidRPr="00C3320D" w:rsidRDefault="0046026D" w:rsidP="00D40F55">
            <w:pPr>
              <w:pStyle w:val="GPSDefinitionL2"/>
              <w:tabs>
                <w:tab w:val="clear" w:pos="144"/>
                <w:tab w:val="left" w:pos="175"/>
              </w:tabs>
              <w:spacing w:before="120"/>
              <w:ind w:hanging="544"/>
            </w:pPr>
            <w:r w:rsidRPr="00C3320D">
              <w:t>Government Department;</w:t>
            </w:r>
          </w:p>
          <w:p w14:paraId="186F64CC" w14:textId="77777777" w:rsidR="0046026D" w:rsidRPr="00C3320D" w:rsidRDefault="0046026D" w:rsidP="00D40F55">
            <w:pPr>
              <w:pStyle w:val="GPSDefinitionL2"/>
              <w:tabs>
                <w:tab w:val="clear" w:pos="144"/>
                <w:tab w:val="left" w:pos="175"/>
              </w:tabs>
              <w:spacing w:before="120"/>
              <w:ind w:hanging="544"/>
            </w:pPr>
            <w:r w:rsidRPr="00C3320D">
              <w:t>Non-Departmental Public Body or Assembly Sponsored Public Body (advisory, executive, or tribunal);</w:t>
            </w:r>
          </w:p>
          <w:p w14:paraId="047A94DE" w14:textId="77777777" w:rsidR="0046026D" w:rsidRPr="00C3320D" w:rsidRDefault="0046026D" w:rsidP="00D40F55">
            <w:pPr>
              <w:pStyle w:val="GPSDefinitionL2"/>
              <w:tabs>
                <w:tab w:val="clear" w:pos="144"/>
                <w:tab w:val="left" w:pos="175"/>
              </w:tabs>
              <w:spacing w:before="120"/>
              <w:ind w:hanging="544"/>
            </w:pPr>
            <w:r w:rsidRPr="00C3320D">
              <w:t>Non-Ministerial Department; or</w:t>
            </w:r>
          </w:p>
          <w:p w14:paraId="7F0DCC3E" w14:textId="346FD5C4" w:rsidR="0046026D" w:rsidRPr="00C3320D" w:rsidRDefault="0046026D" w:rsidP="00D40F55">
            <w:pPr>
              <w:pStyle w:val="GPsDefinition"/>
              <w:tabs>
                <w:tab w:val="clear" w:pos="-9"/>
                <w:tab w:val="left" w:pos="175"/>
              </w:tabs>
              <w:spacing w:before="120"/>
              <w:ind w:hanging="33"/>
            </w:pPr>
            <w:r w:rsidRPr="00C3320D">
              <w:t>d)</w:t>
            </w:r>
            <w:r w:rsidRPr="00C3320D">
              <w:tab/>
              <w:t>Executive Agency;</w:t>
            </w:r>
          </w:p>
        </w:tc>
      </w:tr>
      <w:tr w:rsidR="00C3320D" w:rsidRPr="00C3320D" w14:paraId="0572B6A2" w14:textId="77777777" w:rsidTr="00FF7CFE">
        <w:trPr>
          <w:gridAfter w:val="1"/>
          <w:wAfter w:w="108" w:type="dxa"/>
        </w:trPr>
        <w:tc>
          <w:tcPr>
            <w:tcW w:w="3108" w:type="dxa"/>
            <w:shd w:val="clear" w:color="auto" w:fill="auto"/>
          </w:tcPr>
          <w:p w14:paraId="3214FD31" w14:textId="77777777" w:rsidR="009373BA" w:rsidRPr="00C3320D" w:rsidRDefault="009373BA" w:rsidP="00D40F55">
            <w:pPr>
              <w:pStyle w:val="GPSDefinitionTerm"/>
              <w:spacing w:before="120"/>
            </w:pPr>
            <w:r w:rsidRPr="00C3320D">
              <w:t>"Change of Control"</w:t>
            </w:r>
          </w:p>
        </w:tc>
        <w:tc>
          <w:tcPr>
            <w:tcW w:w="5309" w:type="dxa"/>
            <w:shd w:val="clear" w:color="auto" w:fill="auto"/>
          </w:tcPr>
          <w:p w14:paraId="6A420B0D" w14:textId="77777777" w:rsidR="009373BA" w:rsidRPr="00C3320D" w:rsidRDefault="009373BA" w:rsidP="00D40F55">
            <w:pPr>
              <w:pStyle w:val="GPsDefinition"/>
              <w:tabs>
                <w:tab w:val="clear" w:pos="-9"/>
                <w:tab w:val="left" w:pos="175"/>
              </w:tabs>
              <w:spacing w:before="120"/>
              <w:ind w:hanging="33"/>
            </w:pPr>
            <w:r w:rsidRPr="00C3320D">
              <w:t>means either:</w:t>
            </w:r>
          </w:p>
          <w:p w14:paraId="02AEF227" w14:textId="77777777" w:rsidR="009373BA" w:rsidRPr="00C3320D" w:rsidRDefault="009373BA" w:rsidP="00D40F55">
            <w:pPr>
              <w:pStyle w:val="GPsDefinition"/>
              <w:tabs>
                <w:tab w:val="clear" w:pos="-9"/>
                <w:tab w:val="left" w:pos="175"/>
              </w:tabs>
              <w:spacing w:before="120"/>
              <w:ind w:hanging="33"/>
            </w:pPr>
            <w:r w:rsidRPr="00C3320D">
              <w:t>(i)</w:t>
            </w:r>
            <w:r w:rsidRPr="00C3320D">
              <w:tab/>
              <w:t>a change of control within the meaning of Section 450 of the Corporation Tax Act 2010; or</w:t>
            </w:r>
          </w:p>
          <w:p w14:paraId="0C8C8263" w14:textId="77777777" w:rsidR="009373BA" w:rsidRPr="00C3320D" w:rsidRDefault="009373BA" w:rsidP="00D40F55">
            <w:pPr>
              <w:pStyle w:val="GPsDefinition"/>
              <w:tabs>
                <w:tab w:val="clear" w:pos="-9"/>
                <w:tab w:val="left" w:pos="175"/>
              </w:tabs>
              <w:spacing w:before="120"/>
              <w:ind w:hanging="33"/>
            </w:pPr>
            <w:r w:rsidRPr="00C3320D">
              <w:t>(ii)</w:t>
            </w:r>
            <w:r w:rsidRPr="00C3320D">
              <w:tab/>
              <w:t>any instance where the Supplier demerges into two or more firms, merges with another firm, incorporates or otherwise changes its legal form;</w:t>
            </w:r>
          </w:p>
        </w:tc>
      </w:tr>
      <w:tr w:rsidR="00C3320D" w:rsidRPr="00C3320D" w14:paraId="7B78285C" w14:textId="77777777" w:rsidTr="00FF7CFE">
        <w:trPr>
          <w:gridAfter w:val="1"/>
          <w:wAfter w:w="108" w:type="dxa"/>
        </w:trPr>
        <w:tc>
          <w:tcPr>
            <w:tcW w:w="3108" w:type="dxa"/>
            <w:shd w:val="clear" w:color="auto" w:fill="auto"/>
          </w:tcPr>
          <w:p w14:paraId="1CD524D5"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 Charges"</w:t>
            </w:r>
          </w:p>
        </w:tc>
        <w:tc>
          <w:tcPr>
            <w:tcW w:w="5309" w:type="dxa"/>
            <w:shd w:val="clear" w:color="auto" w:fill="auto"/>
          </w:tcPr>
          <w:p w14:paraId="37F2CE9B"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w:t>
            </w:r>
          </w:p>
          <w:p w14:paraId="78ECF156"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a) Fees (exclusive of any applicable VAT and, where relevant, inclusive of any milestone payments), </w:t>
            </w:r>
          </w:p>
          <w:p w14:paraId="34F37910" w14:textId="7C3B1315"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b) any Secondment Charges, Disbursements, Reimbursable Expenses</w:t>
            </w:r>
            <w:r w:rsidR="00121CE7" w:rsidRPr="00C3320D">
              <w:rPr>
                <w:rFonts w:cs="Arial"/>
                <w:szCs w:val="22"/>
              </w:rPr>
              <w:t xml:space="preserve"> and any other costs</w:t>
            </w:r>
            <w:r w:rsidRPr="00C3320D">
              <w:rPr>
                <w:rFonts w:cs="Arial"/>
                <w:szCs w:val="22"/>
              </w:rPr>
              <w:t xml:space="preserve"> payable to the Supplier by the Customer under this Legal Services Contract, as set out in the Order Form, for the full and proper performance by the Supplier of the </w:t>
            </w:r>
            <w:r w:rsidR="00121CE7" w:rsidRPr="00C3320D">
              <w:rPr>
                <w:rFonts w:cs="Arial"/>
                <w:szCs w:val="22"/>
              </w:rPr>
              <w:t xml:space="preserve">Ordered Panel </w:t>
            </w:r>
            <w:r w:rsidRPr="00C3320D">
              <w:rPr>
                <w:rFonts w:cs="Arial"/>
                <w:szCs w:val="22"/>
              </w:rPr>
              <w:t>Services less any Deductions;</w:t>
            </w:r>
          </w:p>
        </w:tc>
      </w:tr>
      <w:tr w:rsidR="00C3320D" w:rsidRPr="00C3320D" w14:paraId="45701959" w14:textId="77777777" w:rsidTr="00FF7CFE">
        <w:trPr>
          <w:gridAfter w:val="1"/>
          <w:wAfter w:w="108" w:type="dxa"/>
        </w:trPr>
        <w:tc>
          <w:tcPr>
            <w:tcW w:w="3108" w:type="dxa"/>
            <w:shd w:val="clear" w:color="auto" w:fill="auto"/>
          </w:tcPr>
          <w:p w14:paraId="4BB1518D" w14:textId="77777777" w:rsidR="009373BA" w:rsidRPr="00C3320D" w:rsidRDefault="009373BA" w:rsidP="00D40F55">
            <w:pPr>
              <w:pStyle w:val="GPSDefinitionTerm"/>
              <w:spacing w:before="120"/>
            </w:pPr>
            <w:r w:rsidRPr="00C3320D">
              <w:t>"Crown"</w:t>
            </w:r>
          </w:p>
        </w:tc>
        <w:tc>
          <w:tcPr>
            <w:tcW w:w="5309" w:type="dxa"/>
            <w:shd w:val="clear" w:color="auto" w:fill="auto"/>
          </w:tcPr>
          <w:p w14:paraId="6C925913" w14:textId="77777777" w:rsidR="009373BA" w:rsidRPr="00C3320D" w:rsidRDefault="009373BA" w:rsidP="00D40F55">
            <w:pPr>
              <w:pStyle w:val="GPsDefinition"/>
              <w:tabs>
                <w:tab w:val="clear" w:pos="-9"/>
                <w:tab w:val="left" w:pos="175"/>
              </w:tabs>
              <w:spacing w:before="120"/>
              <w:ind w:hanging="33"/>
            </w:pPr>
            <w:r w:rsidRPr="00C3320D">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C3320D" w:rsidRPr="00C3320D" w14:paraId="649E45E4" w14:textId="77777777" w:rsidTr="00FF7CFE">
        <w:trPr>
          <w:gridAfter w:val="1"/>
          <w:wAfter w:w="108" w:type="dxa"/>
        </w:trPr>
        <w:tc>
          <w:tcPr>
            <w:tcW w:w="3108" w:type="dxa"/>
            <w:shd w:val="clear" w:color="auto" w:fill="auto"/>
          </w:tcPr>
          <w:p w14:paraId="78895773"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“Commencement Date”</w:t>
            </w:r>
          </w:p>
        </w:tc>
        <w:tc>
          <w:tcPr>
            <w:tcW w:w="5309" w:type="dxa"/>
            <w:shd w:val="clear" w:color="auto" w:fill="auto"/>
          </w:tcPr>
          <w:p w14:paraId="47ECDB1A" w14:textId="77777777" w:rsidR="009373BA" w:rsidRPr="00C3320D" w:rsidRDefault="009373BA" w:rsidP="00D40F55">
            <w:pPr>
              <w:pStyle w:val="BodyTextIndent"/>
              <w:numPr>
                <w:ilvl w:val="0"/>
                <w:numId w:val="0"/>
              </w:numPr>
              <w:spacing w:before="120" w:after="120"/>
              <w:ind w:left="33" w:hanging="33"/>
              <w:rPr>
                <w:rFonts w:cs="Arial"/>
                <w:szCs w:val="22"/>
              </w:rPr>
            </w:pPr>
            <w:r w:rsidRPr="00C3320D">
              <w:rPr>
                <w:rFonts w:cs="Arial"/>
                <w:szCs w:val="22"/>
              </w:rPr>
              <w:t>means the date of commencement of this Legal Services Contract set out in section 1.1 of the Order Form;</w:t>
            </w:r>
          </w:p>
        </w:tc>
      </w:tr>
      <w:tr w:rsidR="00C3320D" w:rsidRPr="00C3320D" w14:paraId="5748C524" w14:textId="77777777" w:rsidTr="00FF7CFE">
        <w:trPr>
          <w:gridAfter w:val="1"/>
          <w:wAfter w:w="108" w:type="dxa"/>
        </w:trPr>
        <w:tc>
          <w:tcPr>
            <w:tcW w:w="3108" w:type="dxa"/>
            <w:shd w:val="clear" w:color="auto" w:fill="auto"/>
          </w:tcPr>
          <w:p w14:paraId="26EC26AD" w14:textId="77777777" w:rsidR="009373BA" w:rsidRPr="00C3320D" w:rsidRDefault="009373BA" w:rsidP="00D40F55">
            <w:pPr>
              <w:pStyle w:val="GPSDefinitionTerm"/>
              <w:spacing w:before="120"/>
            </w:pPr>
            <w:r w:rsidRPr="00C3320D">
              <w:t>"Commercially Sensitive Information"</w:t>
            </w:r>
          </w:p>
        </w:tc>
        <w:tc>
          <w:tcPr>
            <w:tcW w:w="5309" w:type="dxa"/>
            <w:shd w:val="clear" w:color="auto" w:fill="auto"/>
          </w:tcPr>
          <w:p w14:paraId="4C94956F" w14:textId="77777777" w:rsidR="009373BA" w:rsidRPr="00C3320D" w:rsidRDefault="009373BA" w:rsidP="00D40F55">
            <w:pPr>
              <w:pStyle w:val="GPsDefinition"/>
              <w:tabs>
                <w:tab w:val="clear" w:pos="-9"/>
                <w:tab w:val="left" w:pos="175"/>
              </w:tabs>
              <w:spacing w:before="120"/>
              <w:ind w:hanging="33"/>
            </w:pPr>
            <w:r w:rsidRPr="00C3320D">
              <w:t>means the Suppliers Confidential Information comprised of commercially sensitive information:</w:t>
            </w:r>
          </w:p>
          <w:p w14:paraId="7B35B450" w14:textId="77777777" w:rsidR="009373BA" w:rsidRPr="00C3320D" w:rsidRDefault="009373BA" w:rsidP="00D40F55">
            <w:pPr>
              <w:pStyle w:val="GPSDefinitionL2"/>
              <w:tabs>
                <w:tab w:val="clear" w:pos="144"/>
                <w:tab w:val="left" w:pos="175"/>
              </w:tabs>
              <w:spacing w:before="120"/>
              <w:ind w:hanging="33"/>
            </w:pPr>
            <w:r w:rsidRPr="00C3320D">
              <w:t xml:space="preserve">relating to the Supplier, its IPR or its business or information which the Supplier has indicated to the Customer that, if disclosed by the Customer, would cause the </w:t>
            </w:r>
            <w:r w:rsidRPr="00C3320D">
              <w:lastRenderedPageBreak/>
              <w:t>Supplier significant commercial disadvantage or material financial loss; and</w:t>
            </w:r>
          </w:p>
          <w:p w14:paraId="56535DF8" w14:textId="77777777" w:rsidR="009373BA" w:rsidRPr="00C3320D" w:rsidRDefault="009373BA" w:rsidP="00D40F55">
            <w:pPr>
              <w:pStyle w:val="GPSDefinitionL2"/>
              <w:tabs>
                <w:tab w:val="clear" w:pos="144"/>
                <w:tab w:val="left" w:pos="175"/>
              </w:tabs>
              <w:spacing w:before="120"/>
              <w:ind w:hanging="33"/>
            </w:pPr>
            <w:r w:rsidRPr="00C3320D">
              <w:t>that constitutes a trade secret;</w:t>
            </w:r>
          </w:p>
        </w:tc>
      </w:tr>
      <w:tr w:rsidR="00C3320D" w:rsidRPr="00C3320D" w14:paraId="30B05F2F" w14:textId="77777777" w:rsidTr="00FF7CFE">
        <w:trPr>
          <w:gridAfter w:val="1"/>
          <w:wAfter w:w="108" w:type="dxa"/>
        </w:trPr>
        <w:tc>
          <w:tcPr>
            <w:tcW w:w="3108" w:type="dxa"/>
            <w:shd w:val="clear" w:color="auto" w:fill="auto"/>
          </w:tcPr>
          <w:p w14:paraId="1DBFCBF3" w14:textId="77777777" w:rsidR="009373BA" w:rsidRPr="00C3320D" w:rsidRDefault="009373BA" w:rsidP="00D40F55">
            <w:pPr>
              <w:pStyle w:val="GPSDefinitionTerm"/>
              <w:spacing w:before="120"/>
            </w:pPr>
            <w:r w:rsidRPr="00C3320D">
              <w:lastRenderedPageBreak/>
              <w:t>"Confidential Information"</w:t>
            </w:r>
          </w:p>
        </w:tc>
        <w:tc>
          <w:tcPr>
            <w:tcW w:w="5309" w:type="dxa"/>
            <w:shd w:val="clear" w:color="auto" w:fill="auto"/>
          </w:tcPr>
          <w:p w14:paraId="61FFE2E5" w14:textId="77777777" w:rsidR="009373BA" w:rsidRPr="00C3320D" w:rsidRDefault="009373BA" w:rsidP="00D40F55">
            <w:pPr>
              <w:pStyle w:val="GPsDefinition"/>
              <w:tabs>
                <w:tab w:val="clear" w:pos="-9"/>
                <w:tab w:val="left" w:pos="175"/>
              </w:tabs>
              <w:spacing w:before="120"/>
              <w:ind w:hanging="33"/>
            </w:pPr>
            <w:r w:rsidRPr="00C3320D">
              <w:t>means the Customer’s Confidential Information and/or the Suppliers Confidential Information, as the context requires;</w:t>
            </w:r>
          </w:p>
        </w:tc>
      </w:tr>
      <w:tr w:rsidR="00C3320D" w:rsidRPr="00C3320D" w14:paraId="442E2BAC" w14:textId="77777777" w:rsidTr="00FF7CFE">
        <w:trPr>
          <w:gridAfter w:val="1"/>
          <w:wAfter w:w="108" w:type="dxa"/>
        </w:trPr>
        <w:tc>
          <w:tcPr>
            <w:tcW w:w="3108" w:type="dxa"/>
            <w:shd w:val="clear" w:color="auto" w:fill="auto"/>
          </w:tcPr>
          <w:p w14:paraId="79404871"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“Conflict of Interest”</w:t>
            </w:r>
          </w:p>
        </w:tc>
        <w:tc>
          <w:tcPr>
            <w:tcW w:w="5309" w:type="dxa"/>
            <w:shd w:val="clear" w:color="auto" w:fill="auto"/>
          </w:tcPr>
          <w:p w14:paraId="322803FF"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shall have the meaning set out in the SRA Handbook, as amended from time to time;</w:t>
            </w:r>
          </w:p>
        </w:tc>
      </w:tr>
      <w:tr w:rsidR="00C3320D" w:rsidRPr="00C3320D" w14:paraId="342ADC57" w14:textId="77777777" w:rsidTr="00FF7CFE">
        <w:trPr>
          <w:gridAfter w:val="1"/>
          <w:wAfter w:w="108" w:type="dxa"/>
        </w:trPr>
        <w:tc>
          <w:tcPr>
            <w:tcW w:w="3108" w:type="dxa"/>
            <w:shd w:val="clear" w:color="auto" w:fill="auto"/>
          </w:tcPr>
          <w:p w14:paraId="3A4E3DC0"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“Contract Mediator”</w:t>
            </w:r>
          </w:p>
        </w:tc>
        <w:tc>
          <w:tcPr>
            <w:tcW w:w="5309" w:type="dxa"/>
            <w:shd w:val="clear" w:color="auto" w:fill="auto"/>
          </w:tcPr>
          <w:p w14:paraId="66A3C78A"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has the meaning set out in Clause 24.2.5.1;</w:t>
            </w:r>
          </w:p>
        </w:tc>
      </w:tr>
      <w:tr w:rsidR="00C3320D" w:rsidRPr="00C3320D" w14:paraId="7B540BF5" w14:textId="77777777" w:rsidTr="00FF7CFE">
        <w:tc>
          <w:tcPr>
            <w:tcW w:w="3108" w:type="dxa"/>
            <w:shd w:val="clear" w:color="auto" w:fill="auto"/>
          </w:tcPr>
          <w:p w14:paraId="6B53BBF6"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“Contract Schedules”</w:t>
            </w:r>
          </w:p>
        </w:tc>
        <w:tc>
          <w:tcPr>
            <w:tcW w:w="5417" w:type="dxa"/>
            <w:gridSpan w:val="2"/>
            <w:shd w:val="clear" w:color="auto" w:fill="auto"/>
          </w:tcPr>
          <w:p w14:paraId="065EBBB7"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schedules to this Legal Services Contract;</w:t>
            </w:r>
          </w:p>
        </w:tc>
      </w:tr>
      <w:tr w:rsidR="00C3320D" w:rsidRPr="00C3320D" w14:paraId="36892604"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625BA3D9"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“Customer”</w:t>
            </w:r>
          </w:p>
        </w:tc>
        <w:tc>
          <w:tcPr>
            <w:tcW w:w="5309" w:type="dxa"/>
            <w:tcBorders>
              <w:top w:val="nil"/>
              <w:left w:val="nil"/>
              <w:bottom w:val="nil"/>
              <w:right w:val="nil"/>
            </w:tcBorders>
            <w:shd w:val="clear" w:color="auto" w:fill="auto"/>
          </w:tcPr>
          <w:p w14:paraId="70A9A0C2"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Party identified at section A of the Order Form;</w:t>
            </w:r>
          </w:p>
        </w:tc>
      </w:tr>
      <w:tr w:rsidR="00C3320D" w:rsidRPr="00C3320D" w14:paraId="44E60706"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68444E3"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"Customer’s Confidential Information"</w:t>
            </w:r>
            <w:r w:rsidRPr="00C3320D">
              <w:rPr>
                <w:rFonts w:cs="Arial"/>
                <w:szCs w:val="22"/>
              </w:rPr>
              <w:t xml:space="preserve"> </w:t>
            </w:r>
          </w:p>
        </w:tc>
        <w:tc>
          <w:tcPr>
            <w:tcW w:w="5309" w:type="dxa"/>
            <w:tcBorders>
              <w:top w:val="nil"/>
              <w:left w:val="nil"/>
              <w:bottom w:val="nil"/>
              <w:right w:val="nil"/>
            </w:tcBorders>
            <w:shd w:val="clear" w:color="auto" w:fill="auto"/>
          </w:tcPr>
          <w:p w14:paraId="5B53A5B5"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w:t>
            </w:r>
          </w:p>
          <w:p w14:paraId="33090A83"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a)</w:t>
            </w:r>
            <w:r w:rsidRPr="00C3320D">
              <w:rPr>
                <w:rFonts w:cs="Arial"/>
                <w:szCs w:val="22"/>
              </w:rPr>
              <w:tab/>
              <w:t xml:space="preserve"> all Personal Data and any information, however it is conveyed, that relates to the business, affairs, developments, trade secrets, Know-How and IPR of the Customer;</w:t>
            </w:r>
          </w:p>
          <w:p w14:paraId="7CE523CB"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b)</w:t>
            </w:r>
            <w:r w:rsidRPr="00C3320D">
              <w:rPr>
                <w:rFonts w:cs="Arial"/>
                <w:szCs w:val="22"/>
              </w:rPr>
              <w:tab/>
              <w:t>all information derived from any of the above; and</w:t>
            </w:r>
          </w:p>
          <w:p w14:paraId="7D9B2BA3"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c)</w:t>
            </w:r>
            <w:r w:rsidRPr="00C3320D">
              <w:rPr>
                <w:rFonts w:cs="Arial"/>
                <w:szCs w:val="22"/>
              </w:rPr>
              <w:tab/>
              <w:t>any other information clearly designated as being confidential (whether or not it is marked "confidential") or which ought reasonably be considered to be confidential which comes (or has come) to the Supplier’s attention or possession in connection with this Legal Services Contract;</w:t>
            </w:r>
          </w:p>
        </w:tc>
      </w:tr>
      <w:tr w:rsidR="00C3320D" w:rsidRPr="00C3320D" w14:paraId="35D054E0"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7A83FEE"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"Customer Data"</w:t>
            </w:r>
          </w:p>
        </w:tc>
        <w:tc>
          <w:tcPr>
            <w:tcW w:w="5309" w:type="dxa"/>
            <w:tcBorders>
              <w:top w:val="nil"/>
              <w:left w:val="nil"/>
              <w:bottom w:val="nil"/>
              <w:right w:val="nil"/>
            </w:tcBorders>
            <w:shd w:val="clear" w:color="auto" w:fill="auto"/>
          </w:tcPr>
          <w:p w14:paraId="1CA963A2" w14:textId="77777777" w:rsidR="009373BA" w:rsidRPr="00C3320D" w:rsidRDefault="009373BA" w:rsidP="00D40F55">
            <w:pPr>
              <w:pStyle w:val="GPsDefinition"/>
              <w:spacing w:before="120"/>
              <w:ind w:hanging="33"/>
            </w:pPr>
            <w:r w:rsidRPr="00C3320D">
              <w:t>means:</w:t>
            </w:r>
          </w:p>
          <w:p w14:paraId="295FECFC" w14:textId="77777777" w:rsidR="009373BA" w:rsidRPr="00C3320D" w:rsidRDefault="009373BA" w:rsidP="00D40F55">
            <w:pPr>
              <w:pStyle w:val="GPSDefinitionL2"/>
              <w:spacing w:before="120"/>
              <w:ind w:hanging="33"/>
            </w:pPr>
            <w:r w:rsidRPr="00C3320D">
              <w:t>the data, text, drawings, diagrams, images or sounds (together with any database made up of any of these) which are embodied in any electronic, magnetic, optical or tangible media, including any Customer’s Confidential Information, and which:</w:t>
            </w:r>
          </w:p>
          <w:p w14:paraId="60133CB0" w14:textId="77777777" w:rsidR="009373BA" w:rsidRPr="00C3320D" w:rsidRDefault="009373BA" w:rsidP="00D40F55">
            <w:pPr>
              <w:pStyle w:val="GPSDefinitionL3"/>
              <w:spacing w:before="120"/>
              <w:ind w:hanging="33"/>
            </w:pPr>
            <w:r w:rsidRPr="00C3320D">
              <w:t>are supplied to the Supplier by or on behalf of the Customer; or</w:t>
            </w:r>
          </w:p>
          <w:p w14:paraId="5D0C0E2B" w14:textId="01580F4F" w:rsidR="009373BA" w:rsidRPr="00C3320D" w:rsidRDefault="009373BA" w:rsidP="00D40F55">
            <w:pPr>
              <w:pStyle w:val="GPSDefinitionL3"/>
              <w:spacing w:before="120"/>
              <w:ind w:hanging="33"/>
            </w:pPr>
            <w:r w:rsidRPr="00C3320D">
              <w:t xml:space="preserve">the Supplier is required to generate, process, store or transmit pursuant to this </w:t>
            </w:r>
            <w:r w:rsidR="00121CE7" w:rsidRPr="00C3320D">
              <w:t xml:space="preserve">Legal Services </w:t>
            </w:r>
            <w:r w:rsidRPr="00C3320D">
              <w:t>Contract; or</w:t>
            </w:r>
          </w:p>
          <w:p w14:paraId="3288667B"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any Personal Data for which the Customer is the Data Controller;</w:t>
            </w:r>
          </w:p>
        </w:tc>
      </w:tr>
      <w:tr w:rsidR="00C3320D" w:rsidRPr="00C3320D" w14:paraId="76BAB7C1"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1454E733" w14:textId="77777777" w:rsidR="009373BA" w:rsidRPr="00C3320D" w:rsidRDefault="009373BA" w:rsidP="00D40F55">
            <w:pPr>
              <w:pStyle w:val="GPSDefinitionTerm"/>
              <w:spacing w:before="120"/>
            </w:pPr>
            <w:r w:rsidRPr="00C3320D">
              <w:t>"Customer Personnel"</w:t>
            </w:r>
          </w:p>
        </w:tc>
        <w:tc>
          <w:tcPr>
            <w:tcW w:w="5309" w:type="dxa"/>
            <w:tcBorders>
              <w:top w:val="nil"/>
              <w:left w:val="nil"/>
              <w:bottom w:val="nil"/>
              <w:right w:val="nil"/>
            </w:tcBorders>
            <w:shd w:val="clear" w:color="auto" w:fill="auto"/>
          </w:tcPr>
          <w:p w14:paraId="1836507E" w14:textId="77777777" w:rsidR="009373BA" w:rsidRPr="00C3320D" w:rsidRDefault="009373BA" w:rsidP="00D40F55">
            <w:pPr>
              <w:pStyle w:val="GPsDefinition"/>
              <w:tabs>
                <w:tab w:val="clear" w:pos="-9"/>
                <w:tab w:val="left" w:pos="175"/>
              </w:tabs>
              <w:spacing w:before="120"/>
              <w:ind w:hanging="33"/>
              <w:rPr>
                <w:lang w:eastAsia="en-GB"/>
              </w:rPr>
            </w:pPr>
            <w:r w:rsidRPr="00C3320D">
              <w:t>means all persons employed or engaged by the Customer together with the Customers servants, agents, suppliers and consultants;</w:t>
            </w:r>
          </w:p>
        </w:tc>
      </w:tr>
      <w:tr w:rsidR="00C3320D" w:rsidRPr="00C3320D" w14:paraId="5B50B7E1"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742859FA" w14:textId="77777777" w:rsidR="009373BA" w:rsidRPr="00C3320D" w:rsidRDefault="009373BA" w:rsidP="00D40F55">
            <w:pPr>
              <w:pStyle w:val="GPSDefinitionTerm"/>
              <w:spacing w:before="120"/>
            </w:pPr>
            <w:r w:rsidRPr="00C3320D">
              <w:lastRenderedPageBreak/>
              <w:t>"Customer Premises"</w:t>
            </w:r>
          </w:p>
        </w:tc>
        <w:tc>
          <w:tcPr>
            <w:tcW w:w="5309" w:type="dxa"/>
            <w:tcBorders>
              <w:top w:val="nil"/>
              <w:left w:val="nil"/>
              <w:bottom w:val="nil"/>
              <w:right w:val="nil"/>
            </w:tcBorders>
            <w:shd w:val="clear" w:color="auto" w:fill="auto"/>
          </w:tcPr>
          <w:p w14:paraId="4B10B731" w14:textId="2A4FF4C9" w:rsidR="009373BA" w:rsidRPr="00C3320D" w:rsidRDefault="009373BA" w:rsidP="00D40F55">
            <w:pPr>
              <w:pStyle w:val="GPsDefinition"/>
              <w:spacing w:before="120"/>
              <w:ind w:hanging="33"/>
            </w:pPr>
            <w:r w:rsidRPr="00C3320D">
              <w:t xml:space="preserve">means premises owned, controlled or occupied by the Customer which are made available for use by the Supplier or its Sub-Contractors for the provision of the </w:t>
            </w:r>
            <w:r w:rsidR="00121CE7" w:rsidRPr="00C3320D">
              <w:t xml:space="preserve">Ordered Panel </w:t>
            </w:r>
            <w:r w:rsidRPr="00C3320D">
              <w:t>Services (or any of them);</w:t>
            </w:r>
          </w:p>
        </w:tc>
      </w:tr>
      <w:tr w:rsidR="00C3320D" w:rsidRPr="00C3320D" w14:paraId="0F83B939"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2AB0DDA"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szCs w:val="22"/>
              </w:rPr>
            </w:pPr>
            <w:r w:rsidRPr="00C3320D">
              <w:rPr>
                <w:rFonts w:cs="Arial"/>
                <w:b/>
                <w:szCs w:val="22"/>
              </w:rPr>
              <w:t>"Customer Representative"</w:t>
            </w:r>
          </w:p>
        </w:tc>
        <w:tc>
          <w:tcPr>
            <w:tcW w:w="5309" w:type="dxa"/>
            <w:tcBorders>
              <w:top w:val="nil"/>
              <w:left w:val="nil"/>
              <w:bottom w:val="nil"/>
              <w:right w:val="nil"/>
            </w:tcBorders>
            <w:shd w:val="clear" w:color="auto" w:fill="auto"/>
          </w:tcPr>
          <w:p w14:paraId="373F393D" w14:textId="61ECAC6E"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representative of the Customer appointed by the Customer from time to time in relation to this Legal Services Contract and i</w:t>
            </w:r>
            <w:r w:rsidR="00F3274B" w:rsidRPr="00C3320D">
              <w:rPr>
                <w:rFonts w:cs="Arial"/>
                <w:szCs w:val="22"/>
              </w:rPr>
              <w:t>dentified as such at section 3.1</w:t>
            </w:r>
            <w:r w:rsidRPr="00C3320D">
              <w:rPr>
                <w:rFonts w:cs="Arial"/>
                <w:szCs w:val="22"/>
              </w:rPr>
              <w:t xml:space="preserve"> of the Order Form.;</w:t>
            </w:r>
          </w:p>
        </w:tc>
      </w:tr>
      <w:tr w:rsidR="00C3320D" w:rsidRPr="00C3320D" w14:paraId="2255BB6F"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B656DF0"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"Data Subject"</w:t>
            </w:r>
          </w:p>
        </w:tc>
        <w:tc>
          <w:tcPr>
            <w:tcW w:w="5309" w:type="dxa"/>
            <w:tcBorders>
              <w:top w:val="nil"/>
              <w:left w:val="nil"/>
              <w:bottom w:val="nil"/>
              <w:right w:val="nil"/>
            </w:tcBorders>
            <w:shd w:val="clear" w:color="auto" w:fill="auto"/>
          </w:tcPr>
          <w:p w14:paraId="0D376CCD"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shall have the same meaning as set out in the Data Protection Act 1998;</w:t>
            </w:r>
          </w:p>
        </w:tc>
      </w:tr>
      <w:tr w:rsidR="00C3320D" w:rsidRPr="00C3320D" w14:paraId="17D9D011"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E044553" w14:textId="77777777" w:rsidR="009373BA" w:rsidRPr="00C3320D" w:rsidRDefault="009373BA" w:rsidP="00D40F55">
            <w:pPr>
              <w:pStyle w:val="GPSDefinitionTerm"/>
              <w:spacing w:before="120"/>
            </w:pPr>
            <w:r w:rsidRPr="00C3320D">
              <w:t xml:space="preserve">"Data Protection Legislation or DPA” </w:t>
            </w:r>
          </w:p>
        </w:tc>
        <w:tc>
          <w:tcPr>
            <w:tcW w:w="5309" w:type="dxa"/>
            <w:tcBorders>
              <w:top w:val="nil"/>
              <w:left w:val="nil"/>
              <w:bottom w:val="nil"/>
              <w:right w:val="nil"/>
            </w:tcBorders>
            <w:shd w:val="clear" w:color="auto" w:fill="auto"/>
          </w:tcPr>
          <w:p w14:paraId="14E45D3E" w14:textId="77777777" w:rsidR="009373BA" w:rsidRPr="00C3320D" w:rsidRDefault="009373BA" w:rsidP="00D40F55">
            <w:pPr>
              <w:pStyle w:val="GPsDefinition"/>
              <w:tabs>
                <w:tab w:val="clear" w:pos="-9"/>
                <w:tab w:val="left" w:pos="175"/>
              </w:tabs>
              <w:spacing w:before="120"/>
              <w:ind w:hanging="33"/>
            </w:pPr>
            <w:r w:rsidRPr="00C3320D">
              <w:t>means the Data Protection Act 1998 as amended from time to time;</w:t>
            </w:r>
          </w:p>
        </w:tc>
      </w:tr>
      <w:tr w:rsidR="00C3320D" w:rsidRPr="00C3320D" w14:paraId="04F80724"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1A0FED07" w14:textId="77777777" w:rsidR="009373BA" w:rsidRPr="00C3320D"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“Disbursement”</w:t>
            </w:r>
          </w:p>
        </w:tc>
        <w:tc>
          <w:tcPr>
            <w:tcW w:w="5309" w:type="dxa"/>
            <w:tcBorders>
              <w:top w:val="nil"/>
              <w:left w:val="nil"/>
              <w:bottom w:val="nil"/>
              <w:right w:val="nil"/>
            </w:tcBorders>
            <w:shd w:val="clear" w:color="auto" w:fill="auto"/>
          </w:tcPr>
          <w:p w14:paraId="7004D8A4" w14:textId="77777777" w:rsidR="009373BA" w:rsidRPr="00C3320D" w:rsidRDefault="009373BA" w:rsidP="00D40F55">
            <w:pPr>
              <w:pStyle w:val="BodyTextIndent"/>
              <w:tabs>
                <w:tab w:val="clear" w:pos="720"/>
                <w:tab w:val="num" w:pos="0"/>
              </w:tabs>
              <w:spacing w:before="120" w:after="120"/>
              <w:ind w:left="33" w:hanging="33"/>
              <w:rPr>
                <w:rFonts w:cs="Arial"/>
                <w:szCs w:val="22"/>
              </w:rPr>
            </w:pPr>
            <w:r w:rsidRPr="00C3320D">
              <w:rPr>
                <w:rFonts w:cs="Arial"/>
                <w:szCs w:val="22"/>
              </w:rPr>
              <w:t>shall bear the meaning ascribed to it in the SRA Handbook from time to time;</w:t>
            </w:r>
          </w:p>
        </w:tc>
      </w:tr>
      <w:tr w:rsidR="00C3320D" w:rsidRPr="00C3320D" w14:paraId="6FDCB3D3" w14:textId="77777777" w:rsidTr="00FF7CFE">
        <w:trPr>
          <w:gridAfter w:val="1"/>
          <w:wAfter w:w="108" w:type="dxa"/>
        </w:trPr>
        <w:tc>
          <w:tcPr>
            <w:tcW w:w="3108" w:type="dxa"/>
            <w:shd w:val="clear" w:color="auto" w:fill="auto"/>
          </w:tcPr>
          <w:p w14:paraId="3A36916C"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“Deductions”</w:t>
            </w:r>
          </w:p>
        </w:tc>
        <w:tc>
          <w:tcPr>
            <w:tcW w:w="5309" w:type="dxa"/>
            <w:shd w:val="clear" w:color="auto" w:fill="auto"/>
          </w:tcPr>
          <w:p w14:paraId="5A75AF8E"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has the meaning set out at Clause </w:t>
            </w:r>
            <w:r w:rsidRPr="00C3320D">
              <w:rPr>
                <w:rFonts w:cs="Arial"/>
                <w:szCs w:val="22"/>
              </w:rPr>
              <w:fldChar w:fldCharType="begin"/>
            </w:r>
            <w:r w:rsidRPr="00C3320D">
              <w:rPr>
                <w:rFonts w:cs="Arial"/>
                <w:szCs w:val="22"/>
              </w:rPr>
              <w:instrText xml:space="preserve"> REF _Ref313370178 \r \h  \* MERGEFORMAT </w:instrText>
            </w:r>
            <w:r w:rsidRPr="00C3320D">
              <w:rPr>
                <w:rFonts w:cs="Arial"/>
                <w:szCs w:val="22"/>
              </w:rPr>
            </w:r>
            <w:r w:rsidRPr="00C3320D">
              <w:rPr>
                <w:rFonts w:cs="Arial"/>
                <w:szCs w:val="22"/>
              </w:rPr>
              <w:fldChar w:fldCharType="separate"/>
            </w:r>
            <w:r w:rsidR="006A3A26" w:rsidRPr="00C3320D">
              <w:rPr>
                <w:rFonts w:cs="Arial"/>
                <w:szCs w:val="22"/>
              </w:rPr>
              <w:t>6.3</w:t>
            </w:r>
            <w:r w:rsidRPr="00C3320D">
              <w:rPr>
                <w:rFonts w:cs="Arial"/>
                <w:szCs w:val="22"/>
              </w:rPr>
              <w:fldChar w:fldCharType="end"/>
            </w:r>
            <w:r w:rsidRPr="00C3320D">
              <w:rPr>
                <w:rFonts w:cs="Arial"/>
                <w:szCs w:val="22"/>
              </w:rPr>
              <w:t>;</w:t>
            </w:r>
          </w:p>
        </w:tc>
      </w:tr>
      <w:tr w:rsidR="00C3320D" w:rsidRPr="00C3320D" w14:paraId="29EC27DA" w14:textId="77777777" w:rsidTr="00FF7CFE">
        <w:trPr>
          <w:gridAfter w:val="1"/>
          <w:wAfter w:w="108" w:type="dxa"/>
        </w:trPr>
        <w:tc>
          <w:tcPr>
            <w:tcW w:w="3108" w:type="dxa"/>
            <w:shd w:val="clear" w:color="auto" w:fill="auto"/>
          </w:tcPr>
          <w:p w14:paraId="00EB8C4F"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“Employee Liabilities”</w:t>
            </w:r>
          </w:p>
        </w:tc>
        <w:tc>
          <w:tcPr>
            <w:tcW w:w="5309" w:type="dxa"/>
            <w:shd w:val="clear" w:color="auto" w:fill="auto"/>
          </w:tcPr>
          <w:p w14:paraId="433815FD" w14:textId="77777777" w:rsidR="00E7006E" w:rsidRPr="00C3320D" w:rsidRDefault="00E7006E" w:rsidP="00E7006E">
            <w:pPr>
              <w:pStyle w:val="m5185124934786817575gpsdefinition"/>
              <w:shd w:val="clear" w:color="auto" w:fill="FFFFFF"/>
              <w:spacing w:before="0" w:beforeAutospacing="0" w:after="120" w:afterAutospacing="0"/>
              <w:ind w:left="170"/>
              <w:jc w:val="both"/>
              <w:rPr>
                <w:rFonts w:ascii="Arial" w:hAnsi="Arial" w:cs="Arial"/>
                <w:sz w:val="22"/>
                <w:szCs w:val="22"/>
              </w:rPr>
            </w:pPr>
            <w:r w:rsidRPr="00C3320D">
              <w:rPr>
                <w:rFonts w:ascii="Arial" w:hAnsi="Arial" w:cs="Arial"/>
                <w:sz w:val="22"/>
                <w:szCs w:val="22"/>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59B05AA2"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a)</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redundancy</w:t>
            </w:r>
            <w:r w:rsidRPr="00C3320D">
              <w:rPr>
                <w:rStyle w:val="apple-converted-space"/>
                <w:rFonts w:ascii="Arial" w:hAnsi="Arial" w:cs="Arial"/>
                <w:sz w:val="22"/>
                <w:szCs w:val="22"/>
              </w:rPr>
              <w:t> </w:t>
            </w:r>
            <w:r w:rsidRPr="00C3320D">
              <w:rPr>
                <w:rFonts w:ascii="Arial" w:hAnsi="Arial" w:cs="Arial"/>
                <w:sz w:val="22"/>
                <w:szCs w:val="22"/>
              </w:rPr>
              <w:t>payments including contractual or enhanced redundancy costs, termination costs and notice payments;</w:t>
            </w:r>
          </w:p>
          <w:p w14:paraId="5D91DCE1" w14:textId="51EFA7A5"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b)</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 xml:space="preserve">unfair, wrongful or constructive </w:t>
            </w:r>
            <w:r w:rsidR="009C3FE1" w:rsidRPr="00C3320D">
              <w:rPr>
                <w:rFonts w:ascii="Arial" w:hAnsi="Arial" w:cs="Arial"/>
                <w:sz w:val="22"/>
                <w:szCs w:val="22"/>
              </w:rPr>
              <w:t>dismissal compensation</w:t>
            </w:r>
            <w:r w:rsidRPr="00C3320D">
              <w:rPr>
                <w:rFonts w:ascii="Arial" w:hAnsi="Arial" w:cs="Arial"/>
                <w:sz w:val="22"/>
                <w:szCs w:val="22"/>
              </w:rPr>
              <w:t>;</w:t>
            </w:r>
          </w:p>
          <w:p w14:paraId="3FD39062"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c)</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compensation for discrimination on grounds of  sex, race, disability, age, religion or belief, gender reassignment, marriage or civil partnership, pregnancy and maternity  or sexual orientation or claims for equal pay;</w:t>
            </w:r>
          </w:p>
          <w:p w14:paraId="3256E7FA"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d)</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compensation for less favourable treatment of part-time workers or fixed term employees;</w:t>
            </w:r>
          </w:p>
          <w:p w14:paraId="4B0E3CA2"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e)</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outstanding debts and unlawful deduction of wages</w:t>
            </w:r>
            <w:r w:rsidRPr="00C3320D">
              <w:rPr>
                <w:rStyle w:val="apple-converted-space"/>
                <w:rFonts w:ascii="Arial" w:hAnsi="Arial" w:cs="Arial"/>
                <w:sz w:val="22"/>
                <w:szCs w:val="22"/>
              </w:rPr>
              <w:t> </w:t>
            </w:r>
            <w:r w:rsidRPr="00C3320D">
              <w:rPr>
                <w:rFonts w:ascii="Arial" w:hAnsi="Arial" w:cs="Arial"/>
                <w:sz w:val="22"/>
                <w:szCs w:val="22"/>
              </w:rPr>
              <w:t>including</w:t>
            </w:r>
            <w:r w:rsidRPr="00C3320D">
              <w:rPr>
                <w:rStyle w:val="apple-converted-space"/>
                <w:rFonts w:ascii="Arial" w:hAnsi="Arial" w:cs="Arial"/>
                <w:sz w:val="22"/>
                <w:szCs w:val="22"/>
              </w:rPr>
              <w:t> </w:t>
            </w:r>
            <w:r w:rsidRPr="00C3320D">
              <w:rPr>
                <w:rFonts w:ascii="Arial" w:hAnsi="Arial" w:cs="Arial"/>
                <w:sz w:val="22"/>
                <w:szCs w:val="22"/>
              </w:rPr>
              <w:t>any PAYE and National Insurance Contributions in relation to payments made by the Customer or the Replacement Supplier to a Transferring Supplier Employee which would have been payable by the Supplier or the Sub-</w:t>
            </w:r>
            <w:r w:rsidRPr="00C3320D">
              <w:rPr>
                <w:rFonts w:ascii="Arial" w:hAnsi="Arial" w:cs="Arial"/>
                <w:sz w:val="22"/>
                <w:szCs w:val="22"/>
              </w:rPr>
              <w:lastRenderedPageBreak/>
              <w:t>Contractor if such payment should have been made prior to the Service Transfer Date;</w:t>
            </w:r>
          </w:p>
          <w:p w14:paraId="7C38F262"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f)</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claims whether in tort, contract or statute or otherwise;</w:t>
            </w:r>
          </w:p>
          <w:p w14:paraId="2FB78A25" w14:textId="77777777" w:rsidR="00E7006E" w:rsidRPr="00C3320D" w:rsidRDefault="00E7006E" w:rsidP="00E7006E">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3320D">
              <w:rPr>
                <w:rFonts w:ascii="Arial" w:hAnsi="Arial" w:cs="Arial"/>
                <w:sz w:val="22"/>
                <w:szCs w:val="22"/>
              </w:rPr>
              <w:t>g)</w:t>
            </w:r>
            <w:r w:rsidRPr="00C3320D">
              <w:rPr>
                <w:rFonts w:ascii="Arial" w:hAnsi="Arial" w:cs="Arial"/>
                <w:sz w:val="14"/>
                <w:szCs w:val="14"/>
              </w:rPr>
              <w:t>           </w:t>
            </w:r>
            <w:r w:rsidRPr="00C3320D">
              <w:rPr>
                <w:rStyle w:val="apple-converted-space"/>
                <w:rFonts w:ascii="Arial" w:hAnsi="Arial" w:cs="Arial"/>
                <w:sz w:val="14"/>
                <w:szCs w:val="14"/>
              </w:rPr>
              <w:t> </w:t>
            </w:r>
            <w:r w:rsidRPr="00C3320D">
              <w:rPr>
                <w:rFonts w:ascii="Arial" w:hAnsi="Arial" w:cs="Arial"/>
                <w:sz w:val="22"/>
                <w:szCs w:val="22"/>
              </w:rPr>
              <w:t>any investigation by the Equality and Human Rights Commission or other enforcement, regulatory or supervisory body and of implementing any requirements which may arise from such investigation;</w:t>
            </w:r>
          </w:p>
          <w:p w14:paraId="6772607A" w14:textId="77777777" w:rsidR="00E7006E" w:rsidRPr="00C3320D" w:rsidRDefault="00E7006E" w:rsidP="00D40F55">
            <w:pPr>
              <w:pStyle w:val="BodyTextIndent"/>
              <w:tabs>
                <w:tab w:val="clear" w:pos="720"/>
              </w:tabs>
              <w:overflowPunct w:val="0"/>
              <w:autoSpaceDE w:val="0"/>
              <w:autoSpaceDN w:val="0"/>
              <w:spacing w:before="120" w:after="120"/>
              <w:ind w:left="0" w:hanging="33"/>
              <w:textAlignment w:val="baseline"/>
              <w:rPr>
                <w:rFonts w:cs="Arial"/>
                <w:strike/>
                <w:szCs w:val="22"/>
              </w:rPr>
            </w:pPr>
          </w:p>
        </w:tc>
      </w:tr>
      <w:tr w:rsidR="00C3320D" w:rsidRPr="00C3320D" w14:paraId="204B2DAB" w14:textId="77777777" w:rsidTr="00FF7CFE">
        <w:trPr>
          <w:gridAfter w:val="1"/>
          <w:wAfter w:w="108" w:type="dxa"/>
        </w:trPr>
        <w:tc>
          <w:tcPr>
            <w:tcW w:w="3108" w:type="dxa"/>
            <w:shd w:val="clear" w:color="auto" w:fill="auto"/>
          </w:tcPr>
          <w:p w14:paraId="63C19AFA" w14:textId="77777777" w:rsidR="009373BA" w:rsidRPr="00C3320D" w:rsidRDefault="009373BA" w:rsidP="00D40F55">
            <w:pPr>
              <w:pStyle w:val="GPSDefinitionTerm"/>
              <w:spacing w:before="120"/>
            </w:pPr>
            <w:r w:rsidRPr="00C3320D">
              <w:lastRenderedPageBreak/>
              <w:t>"Environmental Information Regulations or EIRs"</w:t>
            </w:r>
          </w:p>
        </w:tc>
        <w:tc>
          <w:tcPr>
            <w:tcW w:w="5309" w:type="dxa"/>
            <w:shd w:val="clear" w:color="auto" w:fill="auto"/>
          </w:tcPr>
          <w:p w14:paraId="15635F49" w14:textId="77777777" w:rsidR="009373BA" w:rsidRPr="00C3320D" w:rsidRDefault="009373BA" w:rsidP="00D40F55">
            <w:pPr>
              <w:pStyle w:val="GPsDefinition"/>
              <w:tabs>
                <w:tab w:val="clear" w:pos="-9"/>
                <w:tab w:val="left" w:pos="175"/>
              </w:tabs>
              <w:spacing w:before="120"/>
              <w:ind w:hanging="33"/>
            </w:pPr>
            <w:r w:rsidRPr="00C3320D">
              <w:t>means the Environmental Information Regulations 2004 together with any guidance and/or codes of practice issued by the Information Commissioner or relevant Government department in relation to such regulations;</w:t>
            </w:r>
          </w:p>
        </w:tc>
      </w:tr>
      <w:tr w:rsidR="00C3320D" w:rsidRPr="00C3320D" w14:paraId="6BD118C6" w14:textId="77777777" w:rsidTr="00FF7CFE">
        <w:trPr>
          <w:gridAfter w:val="1"/>
          <w:wAfter w:w="108" w:type="dxa"/>
        </w:trPr>
        <w:tc>
          <w:tcPr>
            <w:tcW w:w="3108" w:type="dxa"/>
            <w:shd w:val="clear" w:color="auto" w:fill="auto"/>
          </w:tcPr>
          <w:p w14:paraId="7F23AACC"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“Expiry Date”</w:t>
            </w:r>
          </w:p>
        </w:tc>
        <w:tc>
          <w:tcPr>
            <w:tcW w:w="5309" w:type="dxa"/>
            <w:shd w:val="clear" w:color="auto" w:fill="auto"/>
          </w:tcPr>
          <w:p w14:paraId="165C3E5C" w14:textId="77777777" w:rsidR="009373BA" w:rsidRPr="00C3320D" w:rsidDel="00D87E5F"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shall have the meaning set out in Clause 2.1;</w:t>
            </w:r>
            <w:r w:rsidRPr="00C3320D" w:rsidDel="00D87E5F">
              <w:rPr>
                <w:rFonts w:cs="Arial"/>
                <w:szCs w:val="22"/>
              </w:rPr>
              <w:t xml:space="preserve"> </w:t>
            </w:r>
          </w:p>
        </w:tc>
      </w:tr>
      <w:tr w:rsidR="00C3320D" w:rsidRPr="00C3320D" w14:paraId="33054459" w14:textId="77777777" w:rsidTr="00FF7CFE">
        <w:trPr>
          <w:gridAfter w:val="1"/>
          <w:wAfter w:w="108" w:type="dxa"/>
        </w:trPr>
        <w:tc>
          <w:tcPr>
            <w:tcW w:w="3108" w:type="dxa"/>
            <w:shd w:val="clear" w:color="auto" w:fill="auto"/>
          </w:tcPr>
          <w:p w14:paraId="4FB05D76"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“Fees”</w:t>
            </w:r>
          </w:p>
        </w:tc>
        <w:tc>
          <w:tcPr>
            <w:tcW w:w="5309" w:type="dxa"/>
            <w:shd w:val="clear" w:color="auto" w:fill="auto"/>
          </w:tcPr>
          <w:p w14:paraId="3BFE69AF"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fees payable by the Customer to the Supplier which shall be based on:</w:t>
            </w:r>
          </w:p>
          <w:p w14:paraId="2A29350B"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a) the relevant rates set out in paragraph 2.1 of Section B of the Order Form; or</w:t>
            </w:r>
          </w:p>
          <w:p w14:paraId="09E4B201"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b)  the capped price set out in paragraph 2.3 of Section B of the Order Form; or</w:t>
            </w:r>
          </w:p>
          <w:p w14:paraId="258D7D06"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c) the fixed price set out in the paragraph 2.4 of Section B of the Order Form; or</w:t>
            </w:r>
          </w:p>
          <w:p w14:paraId="40020C8C"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d) any combination of the above; or</w:t>
            </w:r>
          </w:p>
          <w:p w14:paraId="29A827A2" w14:textId="586E8781"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e) an</w:t>
            </w:r>
            <w:r w:rsidR="00121CE7" w:rsidRPr="00C3320D">
              <w:rPr>
                <w:rFonts w:cs="Arial"/>
                <w:szCs w:val="22"/>
              </w:rPr>
              <w:t>y</w:t>
            </w:r>
            <w:r w:rsidRPr="00C3320D">
              <w:rPr>
                <w:rFonts w:cs="Arial"/>
                <w:szCs w:val="22"/>
              </w:rPr>
              <w:t xml:space="preserve"> rates/prices set out in Section C;</w:t>
            </w:r>
          </w:p>
        </w:tc>
      </w:tr>
      <w:tr w:rsidR="00C3320D" w:rsidRPr="00C3320D" w14:paraId="64164A42" w14:textId="77777777" w:rsidTr="00FF7CFE">
        <w:trPr>
          <w:gridAfter w:val="1"/>
          <w:wAfter w:w="108" w:type="dxa"/>
        </w:trPr>
        <w:tc>
          <w:tcPr>
            <w:tcW w:w="3108" w:type="dxa"/>
            <w:shd w:val="clear" w:color="auto" w:fill="auto"/>
          </w:tcPr>
          <w:p w14:paraId="6C1BE3A5" w14:textId="77777777" w:rsidR="009373BA" w:rsidRPr="00C3320D"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“FOIA”</w:t>
            </w:r>
          </w:p>
        </w:tc>
        <w:tc>
          <w:tcPr>
            <w:tcW w:w="5309" w:type="dxa"/>
            <w:shd w:val="clear" w:color="auto" w:fill="auto"/>
          </w:tcPr>
          <w:p w14:paraId="04F91E91" w14:textId="77777777" w:rsidR="009373BA" w:rsidRPr="00C3320D"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Freedom of Information Act 2000;</w:t>
            </w:r>
          </w:p>
        </w:tc>
      </w:tr>
      <w:tr w:rsidR="00C3320D" w:rsidRPr="00C3320D" w14:paraId="3926FD99" w14:textId="77777777" w:rsidTr="00FF7CFE">
        <w:trPr>
          <w:gridAfter w:val="1"/>
          <w:wAfter w:w="108" w:type="dxa"/>
        </w:trPr>
        <w:tc>
          <w:tcPr>
            <w:tcW w:w="3108" w:type="dxa"/>
            <w:shd w:val="clear" w:color="auto" w:fill="auto"/>
          </w:tcPr>
          <w:p w14:paraId="462BBEE9" w14:textId="77777777" w:rsidR="009373BA" w:rsidRPr="00C3320D" w:rsidRDefault="009373BA" w:rsidP="00D40F55">
            <w:pPr>
              <w:pStyle w:val="GPSDefinitionTerm"/>
              <w:spacing w:before="120"/>
            </w:pPr>
            <w:r w:rsidRPr="00C3320D">
              <w:t>"Fraud"</w:t>
            </w:r>
          </w:p>
        </w:tc>
        <w:tc>
          <w:tcPr>
            <w:tcW w:w="5309" w:type="dxa"/>
            <w:shd w:val="clear" w:color="auto" w:fill="auto"/>
          </w:tcPr>
          <w:p w14:paraId="1747D0EE" w14:textId="77777777" w:rsidR="009373BA" w:rsidRPr="00C3320D" w:rsidRDefault="009373BA" w:rsidP="00D40F55">
            <w:pPr>
              <w:pStyle w:val="GPsDefinition"/>
              <w:tabs>
                <w:tab w:val="clear" w:pos="-9"/>
                <w:tab w:val="left" w:pos="175"/>
              </w:tabs>
              <w:spacing w:before="120"/>
              <w:ind w:hanging="33"/>
            </w:pPr>
            <w:r w:rsidRPr="00C3320D">
              <w:t>means any offence under any Laws creating offences in respect of fraudulent acts (including the Misrepresentation Act 1967) or at common law in respect of fraudulent acts including acts of</w:t>
            </w:r>
            <w:r w:rsidRPr="00C3320D">
              <w:rPr>
                <w:b/>
              </w:rPr>
              <w:t xml:space="preserve"> </w:t>
            </w:r>
            <w:r w:rsidRPr="00C3320D">
              <w:t>forgery;</w:t>
            </w:r>
          </w:p>
        </w:tc>
      </w:tr>
      <w:tr w:rsidR="00C3320D" w:rsidRPr="00C3320D" w14:paraId="6BF0DBAA" w14:textId="77777777" w:rsidTr="00FF7CFE">
        <w:trPr>
          <w:gridAfter w:val="1"/>
          <w:wAfter w:w="108" w:type="dxa"/>
        </w:trPr>
        <w:tc>
          <w:tcPr>
            <w:tcW w:w="3108" w:type="dxa"/>
            <w:shd w:val="clear" w:color="auto" w:fill="auto"/>
          </w:tcPr>
          <w:p w14:paraId="27DBA6D5" w14:textId="77777777" w:rsidR="009373BA" w:rsidRPr="00C3320D" w:rsidRDefault="009373BA" w:rsidP="00D40F55">
            <w:pPr>
              <w:pStyle w:val="GPSDefinitionTerm"/>
              <w:spacing w:before="120"/>
            </w:pPr>
            <w:r w:rsidRPr="00C3320D">
              <w:t>"Good Industry Practice"</w:t>
            </w:r>
          </w:p>
        </w:tc>
        <w:tc>
          <w:tcPr>
            <w:tcW w:w="5309" w:type="dxa"/>
            <w:shd w:val="clear" w:color="auto" w:fill="auto"/>
          </w:tcPr>
          <w:p w14:paraId="309C0176" w14:textId="77777777" w:rsidR="009373BA" w:rsidRPr="00C3320D" w:rsidRDefault="009373BA" w:rsidP="00D40F55">
            <w:pPr>
              <w:pStyle w:val="GPsDefinition"/>
              <w:tabs>
                <w:tab w:val="clear" w:pos="-9"/>
                <w:tab w:val="left" w:pos="175"/>
              </w:tabs>
              <w:spacing w:before="120"/>
              <w:ind w:hanging="33"/>
            </w:pPr>
            <w:r w:rsidRPr="00C3320D">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C3320D" w:rsidRPr="00C3320D" w14:paraId="3B9424F7" w14:textId="77777777" w:rsidTr="00FF7CFE">
        <w:trPr>
          <w:gridAfter w:val="1"/>
          <w:wAfter w:w="108" w:type="dxa"/>
        </w:trPr>
        <w:tc>
          <w:tcPr>
            <w:tcW w:w="3108" w:type="dxa"/>
            <w:shd w:val="clear" w:color="auto" w:fill="auto"/>
          </w:tcPr>
          <w:p w14:paraId="1227F3C2" w14:textId="77777777" w:rsidR="009373BA" w:rsidRPr="00C3320D" w:rsidRDefault="009373BA" w:rsidP="00D40F55">
            <w:pPr>
              <w:pStyle w:val="GPSDefinitionTerm"/>
              <w:spacing w:before="120"/>
            </w:pPr>
            <w:r w:rsidRPr="00C3320D">
              <w:t>“Group of Economic Operators”</w:t>
            </w:r>
          </w:p>
        </w:tc>
        <w:tc>
          <w:tcPr>
            <w:tcW w:w="5309" w:type="dxa"/>
            <w:shd w:val="clear" w:color="auto" w:fill="auto"/>
          </w:tcPr>
          <w:p w14:paraId="21BF1BA4" w14:textId="77777777" w:rsidR="009373BA" w:rsidRPr="00C3320D" w:rsidRDefault="009373BA" w:rsidP="00D40F55">
            <w:pPr>
              <w:pStyle w:val="GPsDefinition"/>
              <w:tabs>
                <w:tab w:val="clear" w:pos="-9"/>
                <w:tab w:val="left" w:pos="175"/>
              </w:tabs>
              <w:spacing w:before="120"/>
              <w:ind w:hanging="33"/>
            </w:pPr>
            <w:r w:rsidRPr="00C3320D">
              <w:t>means a group of economic operators acting jointly and severally to provide the Panel Services;</w:t>
            </w:r>
          </w:p>
        </w:tc>
      </w:tr>
      <w:tr w:rsidR="00C3320D" w:rsidRPr="00C3320D" w14:paraId="24BD9BC2" w14:textId="77777777" w:rsidTr="00FF7CFE">
        <w:trPr>
          <w:gridAfter w:val="1"/>
          <w:wAfter w:w="108" w:type="dxa"/>
        </w:trPr>
        <w:tc>
          <w:tcPr>
            <w:tcW w:w="3108" w:type="dxa"/>
            <w:shd w:val="clear" w:color="auto" w:fill="auto"/>
          </w:tcPr>
          <w:p w14:paraId="2BFDDE32" w14:textId="77777777" w:rsidR="00A72942" w:rsidRPr="00C3320D" w:rsidRDefault="00A7294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“Insolvency Event”</w:t>
            </w:r>
          </w:p>
        </w:tc>
        <w:tc>
          <w:tcPr>
            <w:tcW w:w="5309" w:type="dxa"/>
            <w:shd w:val="clear" w:color="auto" w:fill="auto"/>
          </w:tcPr>
          <w:p w14:paraId="4541E248" w14:textId="77777777" w:rsidR="00A72942" w:rsidRPr="00C3320D" w:rsidRDefault="00A72942" w:rsidP="00D40F55">
            <w:pPr>
              <w:pStyle w:val="BodyTextIndent"/>
              <w:numPr>
                <w:ilvl w:val="0"/>
                <w:numId w:val="0"/>
              </w:numPr>
              <w:spacing w:before="120" w:after="120"/>
              <w:ind w:hanging="33"/>
              <w:rPr>
                <w:rFonts w:cs="Arial"/>
                <w:szCs w:val="22"/>
              </w:rPr>
            </w:pPr>
            <w:r w:rsidRPr="00C3320D">
              <w:rPr>
                <w:rFonts w:cs="Arial"/>
                <w:szCs w:val="22"/>
              </w:rPr>
              <w:t>means, in respect of the Supplier or Panel Guarantor or Call Off Guarantor (as applicable):</w:t>
            </w:r>
          </w:p>
          <w:p w14:paraId="0B92ADE4" w14:textId="77777777" w:rsidR="00A72942" w:rsidRPr="00C3320D" w:rsidRDefault="00A72942" w:rsidP="00AC704E">
            <w:pPr>
              <w:pStyle w:val="BodyTextIndent"/>
              <w:numPr>
                <w:ilvl w:val="0"/>
                <w:numId w:val="17"/>
              </w:numPr>
              <w:tabs>
                <w:tab w:val="clear" w:pos="720"/>
              </w:tabs>
              <w:spacing w:before="120" w:after="120"/>
              <w:ind w:left="742" w:hanging="33"/>
              <w:rPr>
                <w:rFonts w:cs="Arial"/>
                <w:szCs w:val="22"/>
              </w:rPr>
            </w:pPr>
            <w:r w:rsidRPr="00C3320D">
              <w:rPr>
                <w:rFonts w:cs="Arial"/>
                <w:szCs w:val="22"/>
              </w:rPr>
              <w:lastRenderedPageBreak/>
              <w:t xml:space="preserve">a proposal is made for a voluntary arrangement within Part I of the Insolvency Act 1986 or of any other composition scheme or arrangement with, or assignment for the benefit of, its creditors; or </w:t>
            </w:r>
          </w:p>
          <w:p w14:paraId="1525AD1E" w14:textId="77777777" w:rsidR="00A72942" w:rsidRPr="00C3320D" w:rsidRDefault="00A72942" w:rsidP="00AC704E">
            <w:pPr>
              <w:pStyle w:val="BodyTextIndent"/>
              <w:numPr>
                <w:ilvl w:val="0"/>
                <w:numId w:val="17"/>
              </w:numPr>
              <w:tabs>
                <w:tab w:val="clear" w:pos="720"/>
              </w:tabs>
              <w:spacing w:before="120" w:after="120"/>
              <w:ind w:left="742" w:hanging="33"/>
              <w:rPr>
                <w:rFonts w:cs="Arial"/>
                <w:szCs w:val="22"/>
              </w:rPr>
            </w:pPr>
            <w:r w:rsidRPr="00C3320D">
              <w:rPr>
                <w:rFonts w:cs="Arial"/>
                <w:szCs w:val="22"/>
              </w:rPr>
              <w:t>a shareholders' meeting is convened for the purpose of considering a resolution that it be wound up or a resolution for its winding-up is passed (other than as part of, and exclusively for the purpose of, a bona fide reconstruction or amalgamation); or</w:t>
            </w:r>
          </w:p>
          <w:p w14:paraId="616F0E98" w14:textId="77777777" w:rsidR="00A72942" w:rsidRPr="00C3320D" w:rsidRDefault="00A72942" w:rsidP="00AC704E">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7C8FCDFC" w14:textId="77777777" w:rsidR="00A72942" w:rsidRPr="00C3320D" w:rsidRDefault="00A72942" w:rsidP="00AC704E">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a receiver, administrative receiver or similar officer is appointed over the whole or any part of its business or assets; or </w:t>
            </w:r>
          </w:p>
          <w:p w14:paraId="33DE248C" w14:textId="77777777" w:rsidR="00A72942" w:rsidRPr="00C3320D" w:rsidRDefault="00A72942" w:rsidP="00AC704E">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an application order is made either for the appointment of an administrator or for an administration order, an administrator is appointed, or notice of intention to appoint an administrator is given; or </w:t>
            </w:r>
          </w:p>
          <w:p w14:paraId="6C2CED31" w14:textId="77777777" w:rsidR="00A72942" w:rsidRPr="00C3320D" w:rsidRDefault="00A72942" w:rsidP="00AC704E">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it is or becomes insolvent within the meaning of section 123 of the Insolvency Act 1986; or </w:t>
            </w:r>
          </w:p>
          <w:p w14:paraId="129464F1" w14:textId="77777777" w:rsidR="00A72942" w:rsidRPr="00C3320D" w:rsidRDefault="00A72942" w:rsidP="00AC704E">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being a "small company" within the meaning of section 382(3) of the Companies Act 2006, a moratorium comes into force pursuant to Schedule A1 of the Insolvency Act 1986; or </w:t>
            </w:r>
          </w:p>
          <w:p w14:paraId="61F13A01" w14:textId="77777777" w:rsidR="00A72942" w:rsidRPr="00C3320D" w:rsidRDefault="00A72942" w:rsidP="00AC704E">
            <w:pPr>
              <w:pStyle w:val="BodyTextIndent"/>
              <w:numPr>
                <w:ilvl w:val="0"/>
                <w:numId w:val="17"/>
              </w:numPr>
              <w:tabs>
                <w:tab w:val="clear" w:pos="720"/>
              </w:tabs>
              <w:spacing w:before="120" w:after="120"/>
              <w:ind w:left="742" w:hanging="33"/>
              <w:rPr>
                <w:rFonts w:cs="Arial"/>
                <w:szCs w:val="22"/>
              </w:rPr>
            </w:pPr>
            <w:r w:rsidRPr="00C3320D">
              <w:rPr>
                <w:rFonts w:cs="Arial"/>
                <w:szCs w:val="22"/>
              </w:rPr>
              <w:t xml:space="preserve">where the Supplier or Panel Guarantor or Call Off Guarantor is an individual or partnership, any event analogous to those listed in limbs (a) to (g) (inclusive) occurs in relation to that individual or partnership; or </w:t>
            </w:r>
          </w:p>
          <w:p w14:paraId="7E4B2B00" w14:textId="77777777" w:rsidR="00A72942" w:rsidRPr="00C3320D" w:rsidRDefault="00A72942" w:rsidP="00AC704E">
            <w:pPr>
              <w:pStyle w:val="BodyTextIndent"/>
              <w:numPr>
                <w:ilvl w:val="0"/>
                <w:numId w:val="17"/>
              </w:numPr>
              <w:tabs>
                <w:tab w:val="clear" w:pos="720"/>
              </w:tabs>
              <w:spacing w:before="120" w:after="120"/>
              <w:ind w:left="742" w:hanging="33"/>
              <w:rPr>
                <w:rFonts w:cs="Arial"/>
                <w:szCs w:val="22"/>
              </w:rPr>
            </w:pPr>
            <w:r w:rsidRPr="00C3320D">
              <w:rPr>
                <w:rFonts w:cs="Arial"/>
                <w:szCs w:val="22"/>
              </w:rPr>
              <w:t>any event analogous to those listed in limbs (a) to (h) (inclusive) occurs under the law of any other jurisdiction;</w:t>
            </w:r>
          </w:p>
        </w:tc>
      </w:tr>
      <w:tr w:rsidR="00C3320D" w:rsidRPr="00C3320D" w14:paraId="24619021" w14:textId="77777777" w:rsidTr="00FF7CFE">
        <w:trPr>
          <w:gridAfter w:val="1"/>
          <w:wAfter w:w="108" w:type="dxa"/>
        </w:trPr>
        <w:tc>
          <w:tcPr>
            <w:tcW w:w="3108" w:type="dxa"/>
            <w:shd w:val="clear" w:color="auto" w:fill="auto"/>
          </w:tcPr>
          <w:p w14:paraId="190D2597" w14:textId="77777777" w:rsidR="00A72942" w:rsidRPr="00C3320D" w:rsidRDefault="00A72942" w:rsidP="00D40F55">
            <w:pPr>
              <w:pStyle w:val="GPSDefinitionTerm"/>
              <w:spacing w:before="120"/>
            </w:pPr>
            <w:r w:rsidRPr="00C3320D">
              <w:lastRenderedPageBreak/>
              <w:t>"Intellectual Property Rights" or "IPR"</w:t>
            </w:r>
          </w:p>
        </w:tc>
        <w:tc>
          <w:tcPr>
            <w:tcW w:w="5309" w:type="dxa"/>
            <w:shd w:val="clear" w:color="auto" w:fill="auto"/>
          </w:tcPr>
          <w:p w14:paraId="2867C99B" w14:textId="77777777" w:rsidR="00A72942" w:rsidRPr="00C3320D" w:rsidRDefault="00A72942" w:rsidP="00D40F55">
            <w:pPr>
              <w:pStyle w:val="GPsDefinition"/>
              <w:spacing w:before="120"/>
              <w:ind w:hanging="33"/>
            </w:pPr>
            <w:r w:rsidRPr="00C3320D">
              <w:t>means</w:t>
            </w:r>
          </w:p>
          <w:p w14:paraId="30ADF82E" w14:textId="77777777" w:rsidR="00A72942" w:rsidRPr="00C3320D" w:rsidRDefault="00A72942" w:rsidP="00D40F55">
            <w:pPr>
              <w:pStyle w:val="GPSDefinitionL2"/>
              <w:spacing w:before="120"/>
              <w:ind w:hanging="33"/>
            </w:pPr>
            <w:r w:rsidRPr="00C3320D">
              <w:t xml:space="preserve">copyright, rights related to or affording protection similar to copyright, rights in databases, patents and rights in inventions, semi-conductor topography rights, trade </w:t>
            </w:r>
            <w:r w:rsidRPr="00C3320D">
              <w:lastRenderedPageBreak/>
              <w:t xml:space="preserve">marks, rights in internet domain names and website addresses and other rights in trade or business  names, designs, Know-How, trade secrets and other rights in Confidential Information; </w:t>
            </w:r>
          </w:p>
          <w:p w14:paraId="1D16D162" w14:textId="77777777" w:rsidR="00A72942" w:rsidRPr="00C3320D" w:rsidRDefault="00A72942" w:rsidP="00D40F55">
            <w:pPr>
              <w:pStyle w:val="GPSDefinitionL2"/>
              <w:spacing w:before="120"/>
              <w:ind w:hanging="33"/>
            </w:pPr>
            <w:r w:rsidRPr="00C3320D">
              <w:t>applications for registration, and the right to apply for registration, for any of the rights listed at (a) that are capable of being registered in any country or jurisdiction; and</w:t>
            </w:r>
          </w:p>
          <w:p w14:paraId="0F6B59D2" w14:textId="77777777" w:rsidR="00A72942" w:rsidRPr="00C3320D" w:rsidRDefault="00A72942" w:rsidP="00D40F55">
            <w:pPr>
              <w:pStyle w:val="GPSDefinitionL2"/>
              <w:spacing w:before="120"/>
              <w:ind w:hanging="33"/>
            </w:pPr>
            <w:r w:rsidRPr="00C3320D">
              <w:t>all other rights having equivalent or similar effect in any country or jurisdiction;</w:t>
            </w:r>
          </w:p>
        </w:tc>
      </w:tr>
      <w:tr w:rsidR="00C3320D" w:rsidRPr="00C3320D" w14:paraId="2E5618FF" w14:textId="77777777" w:rsidTr="00FF7CFE">
        <w:trPr>
          <w:gridAfter w:val="1"/>
          <w:wAfter w:w="108" w:type="dxa"/>
        </w:trPr>
        <w:tc>
          <w:tcPr>
            <w:tcW w:w="3108" w:type="dxa"/>
            <w:shd w:val="clear" w:color="auto" w:fill="auto"/>
          </w:tcPr>
          <w:p w14:paraId="4DE2F65D"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lastRenderedPageBreak/>
              <w:t>“Key Personnel”</w:t>
            </w:r>
          </w:p>
        </w:tc>
        <w:tc>
          <w:tcPr>
            <w:tcW w:w="5309" w:type="dxa"/>
            <w:shd w:val="clear" w:color="auto" w:fill="auto"/>
          </w:tcPr>
          <w:p w14:paraId="1712265A"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any individuals identified as such in the Order Form and any of their replacements that may be agreed between the Parties from time to time; </w:t>
            </w:r>
          </w:p>
        </w:tc>
      </w:tr>
      <w:tr w:rsidR="00C3320D" w:rsidRPr="00C3320D" w14:paraId="1769BB0D" w14:textId="77777777" w:rsidTr="00FF7CFE">
        <w:trPr>
          <w:gridAfter w:val="1"/>
          <w:wAfter w:w="108" w:type="dxa"/>
        </w:trPr>
        <w:tc>
          <w:tcPr>
            <w:tcW w:w="3108" w:type="dxa"/>
            <w:shd w:val="clear" w:color="auto" w:fill="auto"/>
          </w:tcPr>
          <w:p w14:paraId="3809C15C"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“Key Roles”</w:t>
            </w:r>
          </w:p>
        </w:tc>
        <w:tc>
          <w:tcPr>
            <w:tcW w:w="5309" w:type="dxa"/>
            <w:shd w:val="clear" w:color="auto" w:fill="auto"/>
          </w:tcPr>
          <w:p w14:paraId="694BAE47"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those roles identified in the Order Form and which are carried out by the relevant Key Personnel;</w:t>
            </w:r>
          </w:p>
        </w:tc>
      </w:tr>
      <w:tr w:rsidR="00C3320D" w:rsidRPr="00C3320D" w14:paraId="4C9D51D6" w14:textId="77777777" w:rsidTr="00FF7CFE">
        <w:trPr>
          <w:gridAfter w:val="1"/>
          <w:wAfter w:w="108" w:type="dxa"/>
        </w:trPr>
        <w:tc>
          <w:tcPr>
            <w:tcW w:w="3108" w:type="dxa"/>
            <w:shd w:val="clear" w:color="auto" w:fill="auto"/>
          </w:tcPr>
          <w:p w14:paraId="4E39B2B8" w14:textId="77777777" w:rsidR="00A72942" w:rsidRPr="00C3320D" w:rsidRDefault="00A72942" w:rsidP="00D40F55">
            <w:pPr>
              <w:pStyle w:val="GPSDefinitionTerm"/>
              <w:spacing w:before="120"/>
            </w:pPr>
            <w:r w:rsidRPr="00C3320D">
              <w:t>"Key Sub-Contractor"</w:t>
            </w:r>
          </w:p>
        </w:tc>
        <w:tc>
          <w:tcPr>
            <w:tcW w:w="5309" w:type="dxa"/>
            <w:shd w:val="clear" w:color="auto" w:fill="auto"/>
          </w:tcPr>
          <w:p w14:paraId="168A243F" w14:textId="77777777" w:rsidR="00A72942" w:rsidRPr="00C3320D" w:rsidRDefault="00A72942" w:rsidP="00D40F55">
            <w:pPr>
              <w:pStyle w:val="GPsDefinition"/>
              <w:tabs>
                <w:tab w:val="clear" w:pos="-9"/>
                <w:tab w:val="left" w:pos="175"/>
              </w:tabs>
              <w:spacing w:before="120"/>
              <w:ind w:hanging="33"/>
            </w:pPr>
            <w:r w:rsidRPr="00C3320D">
              <w:t xml:space="preserve">means any Sub-Contractor which is listed in Panel Schedule 7 (Key Sub-Contractors), that in the opinion of the Authority, performs (or would perform if appointed) a critical role in the provision of all or any part of the Panel Services; </w:t>
            </w:r>
          </w:p>
        </w:tc>
      </w:tr>
      <w:tr w:rsidR="00C3320D" w:rsidRPr="00C3320D" w14:paraId="5B49825B" w14:textId="77777777" w:rsidTr="00FF7CFE">
        <w:trPr>
          <w:gridAfter w:val="1"/>
          <w:wAfter w:w="108" w:type="dxa"/>
        </w:trPr>
        <w:tc>
          <w:tcPr>
            <w:tcW w:w="3108" w:type="dxa"/>
            <w:shd w:val="clear" w:color="auto" w:fill="auto"/>
          </w:tcPr>
          <w:p w14:paraId="4A596D7C"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“Know How”</w:t>
            </w:r>
          </w:p>
        </w:tc>
        <w:tc>
          <w:tcPr>
            <w:tcW w:w="5309" w:type="dxa"/>
            <w:shd w:val="clear" w:color="auto" w:fill="auto"/>
          </w:tcPr>
          <w:p w14:paraId="63CA19B8" w14:textId="77777777" w:rsidR="00A72942" w:rsidRPr="00C3320D" w:rsidRDefault="00A72942" w:rsidP="00D40F55">
            <w:pPr>
              <w:pStyle w:val="BodyTextIndent"/>
              <w:tabs>
                <w:tab w:val="clear" w:pos="720"/>
                <w:tab w:val="num" w:pos="0"/>
              </w:tabs>
              <w:spacing w:before="120" w:after="120"/>
              <w:ind w:left="0" w:hanging="33"/>
              <w:rPr>
                <w:rFonts w:cs="Arial"/>
                <w:szCs w:val="22"/>
              </w:rPr>
            </w:pPr>
            <w:r w:rsidRPr="00C3320D">
              <w:rPr>
                <w:rFonts w:cs="Arial"/>
                <w:szCs w:val="22"/>
              </w:rPr>
              <w:t>means all ideas, concepts, schemes, information, knowledge, techniques, methodology, and anything else in the nature of know-how relating to the Ordered Panel Services but excluding know-how already in the other Party’s possession before the Commencement Date;</w:t>
            </w:r>
          </w:p>
        </w:tc>
      </w:tr>
      <w:tr w:rsidR="00C3320D" w:rsidRPr="00C3320D" w14:paraId="40D94DD8" w14:textId="77777777" w:rsidTr="00FF7CFE">
        <w:trPr>
          <w:gridAfter w:val="1"/>
          <w:wAfter w:w="108" w:type="dxa"/>
        </w:trPr>
        <w:tc>
          <w:tcPr>
            <w:tcW w:w="3108" w:type="dxa"/>
            <w:shd w:val="clear" w:color="auto" w:fill="auto"/>
          </w:tcPr>
          <w:p w14:paraId="2E1AC715" w14:textId="77777777" w:rsidR="00A72942" w:rsidRPr="00C3320D" w:rsidRDefault="00A72942" w:rsidP="00D40F55">
            <w:pPr>
              <w:pStyle w:val="GPSDefinitionTerm"/>
              <w:spacing w:before="120"/>
            </w:pPr>
            <w:r w:rsidRPr="00C3320D">
              <w:t>"Law"</w:t>
            </w:r>
          </w:p>
        </w:tc>
        <w:tc>
          <w:tcPr>
            <w:tcW w:w="5309" w:type="dxa"/>
            <w:shd w:val="clear" w:color="auto" w:fill="auto"/>
          </w:tcPr>
          <w:p w14:paraId="54544B4B" w14:textId="77777777" w:rsidR="00A72942" w:rsidRPr="00C3320D" w:rsidRDefault="00A72942" w:rsidP="00D40F55">
            <w:pPr>
              <w:pStyle w:val="GPsDefinition"/>
              <w:tabs>
                <w:tab w:val="clear" w:pos="-9"/>
                <w:tab w:val="left" w:pos="460"/>
              </w:tabs>
              <w:spacing w:before="120"/>
              <w:ind w:left="460" w:firstLine="0"/>
            </w:pPr>
            <w:r w:rsidRPr="00C3320D">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C3320D" w:rsidRPr="00C3320D" w14:paraId="7704A3CC" w14:textId="77777777" w:rsidTr="00FF7CFE">
        <w:trPr>
          <w:gridAfter w:val="1"/>
          <w:wAfter w:w="108" w:type="dxa"/>
        </w:trPr>
        <w:tc>
          <w:tcPr>
            <w:tcW w:w="3108" w:type="dxa"/>
            <w:shd w:val="clear" w:color="auto" w:fill="auto"/>
          </w:tcPr>
          <w:p w14:paraId="6B8C29E3" w14:textId="77777777" w:rsidR="00A72942" w:rsidRPr="00C3320D" w:rsidRDefault="00A7294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"Legal Services Contract"</w:t>
            </w:r>
          </w:p>
        </w:tc>
        <w:tc>
          <w:tcPr>
            <w:tcW w:w="5309" w:type="dxa"/>
            <w:shd w:val="clear" w:color="auto" w:fill="auto"/>
          </w:tcPr>
          <w:p w14:paraId="7B2FE22C"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this written agreement between the Customer and the Supplier (entered into pursuant to the provisions of the Panel Agreement), which consists of the Terms and Conditions and the Order Form;</w:t>
            </w:r>
          </w:p>
        </w:tc>
      </w:tr>
      <w:tr w:rsidR="00C3320D" w:rsidRPr="00C3320D" w14:paraId="6717595E" w14:textId="77777777" w:rsidTr="00FF7CFE">
        <w:trPr>
          <w:gridAfter w:val="1"/>
          <w:wAfter w:w="108" w:type="dxa"/>
        </w:trPr>
        <w:tc>
          <w:tcPr>
            <w:tcW w:w="3108" w:type="dxa"/>
            <w:shd w:val="clear" w:color="auto" w:fill="auto"/>
          </w:tcPr>
          <w:p w14:paraId="080CC605"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szCs w:val="22"/>
              </w:rPr>
            </w:pPr>
            <w:r w:rsidRPr="00C3320D">
              <w:rPr>
                <w:rFonts w:cs="Arial"/>
                <w:b/>
                <w:szCs w:val="22"/>
              </w:rPr>
              <w:t xml:space="preserve">"Material Breach" </w:t>
            </w:r>
          </w:p>
        </w:tc>
        <w:tc>
          <w:tcPr>
            <w:tcW w:w="5309" w:type="dxa"/>
            <w:shd w:val="clear" w:color="auto" w:fill="auto"/>
          </w:tcPr>
          <w:p w14:paraId="6D15597F" w14:textId="7D416458" w:rsidR="00A72942" w:rsidRPr="00C3320D" w:rsidRDefault="00A72942" w:rsidP="00D40F55">
            <w:pPr>
              <w:pStyle w:val="BodyTextIndent"/>
              <w:numPr>
                <w:ilvl w:val="0"/>
                <w:numId w:val="0"/>
              </w:numPr>
              <w:overflowPunct w:val="0"/>
              <w:autoSpaceDE w:val="0"/>
              <w:autoSpaceDN w:val="0"/>
              <w:spacing w:before="120" w:after="120"/>
              <w:ind w:hanging="33"/>
              <w:textAlignment w:val="baseline"/>
              <w:rPr>
                <w:rFonts w:cs="Arial"/>
                <w:szCs w:val="22"/>
              </w:rPr>
            </w:pPr>
            <w:r w:rsidRPr="00C3320D">
              <w:rPr>
                <w:rFonts w:cs="Arial"/>
                <w:szCs w:val="22"/>
              </w:rPr>
              <w:t xml:space="preserve">means a breach of the provisions of Clause 2 (The Ordered Panel Services); Clause 3 (Delivery and Management of the Ordered Panel Services); Clause 5 (Personnel); Clause 7 (Liability and Insurance); Clause 8 (Intellectual Property Rights); Clause 9 (Protection of Information); Clause 10 (Warranties, </w:t>
            </w:r>
            <w:r w:rsidRPr="00C3320D">
              <w:rPr>
                <w:rFonts w:cs="Arial"/>
                <w:szCs w:val="22"/>
              </w:rPr>
              <w:lastRenderedPageBreak/>
              <w:t>Representations and Undertakings); Clause 13 (Publicity, Media and Official Enquiries), and or Clause 14 (Prevention of Fraud</w:t>
            </w:r>
            <w:r w:rsidR="00DE6596" w:rsidRPr="00C3320D">
              <w:rPr>
                <w:rFonts w:cs="Arial"/>
                <w:szCs w:val="22"/>
              </w:rPr>
              <w:t xml:space="preserve"> and Bribery</w:t>
            </w:r>
            <w:r w:rsidRPr="00C3320D">
              <w:rPr>
                <w:rFonts w:cs="Arial"/>
                <w:szCs w:val="22"/>
              </w:rPr>
              <w:t xml:space="preserve">); </w:t>
            </w:r>
          </w:p>
        </w:tc>
      </w:tr>
      <w:tr w:rsidR="00C3320D" w:rsidRPr="00C3320D" w14:paraId="4B033F55" w14:textId="77777777" w:rsidTr="00FF7CFE">
        <w:trPr>
          <w:gridAfter w:val="1"/>
          <w:wAfter w:w="108" w:type="dxa"/>
        </w:trPr>
        <w:tc>
          <w:tcPr>
            <w:tcW w:w="3108" w:type="dxa"/>
            <w:shd w:val="clear" w:color="auto" w:fill="auto"/>
          </w:tcPr>
          <w:p w14:paraId="05CC4B49"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szCs w:val="22"/>
              </w:rPr>
            </w:pPr>
            <w:r w:rsidRPr="00C3320D">
              <w:rPr>
                <w:rFonts w:cs="Arial"/>
                <w:b/>
                <w:szCs w:val="22"/>
              </w:rPr>
              <w:lastRenderedPageBreak/>
              <w:t xml:space="preserve">"Order Form” </w:t>
            </w:r>
          </w:p>
        </w:tc>
        <w:tc>
          <w:tcPr>
            <w:tcW w:w="5309" w:type="dxa"/>
            <w:shd w:val="clear" w:color="auto" w:fill="auto"/>
          </w:tcPr>
          <w:p w14:paraId="0970E4B9"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order form set out in Part 1 of this Legal Services Contract;</w:t>
            </w:r>
          </w:p>
        </w:tc>
      </w:tr>
      <w:tr w:rsidR="00C3320D" w:rsidRPr="00C3320D" w14:paraId="20A5935F" w14:textId="77777777" w:rsidTr="00FF7CFE">
        <w:trPr>
          <w:gridAfter w:val="1"/>
          <w:wAfter w:w="108" w:type="dxa"/>
        </w:trPr>
        <w:tc>
          <w:tcPr>
            <w:tcW w:w="3108" w:type="dxa"/>
            <w:shd w:val="clear" w:color="auto" w:fill="auto"/>
          </w:tcPr>
          <w:p w14:paraId="56A18D93"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"Ordered Panel Services"</w:t>
            </w:r>
          </w:p>
        </w:tc>
        <w:tc>
          <w:tcPr>
            <w:tcW w:w="5309" w:type="dxa"/>
            <w:shd w:val="clear" w:color="auto" w:fill="auto"/>
          </w:tcPr>
          <w:p w14:paraId="0EC1173F"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 services to be provided by the Supplier to the Customer as set out in section   B (Services) or section C (as applicable) of the Order Form; </w:t>
            </w:r>
          </w:p>
        </w:tc>
      </w:tr>
      <w:tr w:rsidR="00C3320D" w:rsidRPr="00C3320D" w14:paraId="0B28068F" w14:textId="77777777" w:rsidTr="00FF7CFE">
        <w:trPr>
          <w:gridAfter w:val="1"/>
          <w:wAfter w:w="108" w:type="dxa"/>
        </w:trPr>
        <w:tc>
          <w:tcPr>
            <w:tcW w:w="3108" w:type="dxa"/>
            <w:shd w:val="clear" w:color="auto" w:fill="auto"/>
          </w:tcPr>
          <w:p w14:paraId="0B1361EE"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“OJEU Notice”</w:t>
            </w:r>
          </w:p>
        </w:tc>
        <w:tc>
          <w:tcPr>
            <w:tcW w:w="5309" w:type="dxa"/>
            <w:shd w:val="clear" w:color="auto" w:fill="auto"/>
          </w:tcPr>
          <w:p w14:paraId="01A0A6B4" w14:textId="235145F5" w:rsidR="00A72942" w:rsidRPr="00C3320D" w:rsidRDefault="00A72942" w:rsidP="00D40F55">
            <w:pPr>
              <w:pStyle w:val="BodyTextIndent"/>
              <w:numPr>
                <w:ilvl w:val="0"/>
                <w:numId w:val="0"/>
              </w:numPr>
              <w:overflowPunct w:val="0"/>
              <w:autoSpaceDE w:val="0"/>
              <w:autoSpaceDN w:val="0"/>
              <w:spacing w:before="120" w:after="120"/>
              <w:ind w:hanging="33"/>
              <w:textAlignment w:val="baseline"/>
              <w:rPr>
                <w:rFonts w:cs="Arial"/>
                <w:szCs w:val="22"/>
              </w:rPr>
            </w:pPr>
            <w:r w:rsidRPr="00C3320D">
              <w:rPr>
                <w:rFonts w:cs="Arial"/>
                <w:szCs w:val="22"/>
              </w:rPr>
              <w:t xml:space="preserve">means the notice published in the OJEU with the reference </w:t>
            </w:r>
            <w:r w:rsidR="00121CE7" w:rsidRPr="00C3320D">
              <w:rPr>
                <w:rFonts w:cs="Arial"/>
                <w:szCs w:val="22"/>
              </w:rPr>
              <w:t>2016/S 174-313246</w:t>
            </w:r>
            <w:r w:rsidRPr="00C3320D">
              <w:rPr>
                <w:rFonts w:cs="Arial"/>
                <w:szCs w:val="22"/>
              </w:rPr>
              <w:t>;</w:t>
            </w:r>
          </w:p>
        </w:tc>
      </w:tr>
      <w:tr w:rsidR="00C3320D" w:rsidRPr="00C3320D" w14:paraId="7B26ADB6" w14:textId="77777777" w:rsidTr="00FF7CFE">
        <w:trPr>
          <w:gridAfter w:val="1"/>
          <w:wAfter w:w="108" w:type="dxa"/>
        </w:trPr>
        <w:tc>
          <w:tcPr>
            <w:tcW w:w="3108" w:type="dxa"/>
            <w:shd w:val="clear" w:color="auto" w:fill="auto"/>
          </w:tcPr>
          <w:p w14:paraId="19905426" w14:textId="77777777" w:rsidR="00A72942" w:rsidRPr="00C3320D" w:rsidRDefault="00A72942" w:rsidP="00D40F55">
            <w:pPr>
              <w:spacing w:before="120" w:after="120" w:line="240" w:lineRule="auto"/>
              <w:rPr>
                <w:rFonts w:cs="Arial"/>
                <w:szCs w:val="22"/>
              </w:rPr>
            </w:pPr>
            <w:r w:rsidRPr="00C3320D">
              <w:rPr>
                <w:rFonts w:cs="Arial"/>
                <w:szCs w:val="22"/>
              </w:rPr>
              <w:t>"</w:t>
            </w:r>
            <w:r w:rsidRPr="00C3320D">
              <w:rPr>
                <w:rFonts w:cs="Arial"/>
                <w:b/>
                <w:szCs w:val="22"/>
              </w:rPr>
              <w:t>Open Book Data</w:t>
            </w:r>
            <w:r w:rsidRPr="00C3320D">
              <w:rPr>
                <w:rFonts w:cs="Arial"/>
                <w:szCs w:val="22"/>
              </w:rPr>
              <w:t>"</w:t>
            </w:r>
          </w:p>
        </w:tc>
        <w:tc>
          <w:tcPr>
            <w:tcW w:w="5309" w:type="dxa"/>
            <w:shd w:val="clear" w:color="auto" w:fill="auto"/>
          </w:tcPr>
          <w:p w14:paraId="50F8FD9F" w14:textId="77777777" w:rsidR="00A72942" w:rsidRPr="00C3320D" w:rsidRDefault="00A72942" w:rsidP="00D40F55">
            <w:pPr>
              <w:spacing w:before="120" w:after="120" w:line="240" w:lineRule="auto"/>
              <w:ind w:hanging="33"/>
              <w:rPr>
                <w:rFonts w:cs="Arial"/>
                <w:szCs w:val="22"/>
              </w:rPr>
            </w:pPr>
            <w:r w:rsidRPr="00C3320D">
              <w:rPr>
                <w:rFonts w:cs="Arial"/>
                <w:szCs w:val="22"/>
              </w:rPr>
              <w:t>means complete and accurate financial and non-financial information which is sufficient to enable the Authority to verify the Charges already paid or payable and Charges forecast to be paid during the Panel Period and term of any Legal Services Contracts, including details and all assumptions relating to:</w:t>
            </w:r>
          </w:p>
        </w:tc>
      </w:tr>
      <w:tr w:rsidR="00C3320D" w:rsidRPr="00C3320D" w14:paraId="3ED7EE37" w14:textId="77777777" w:rsidTr="00FF7CFE">
        <w:trPr>
          <w:gridAfter w:val="1"/>
          <w:wAfter w:w="108" w:type="dxa"/>
        </w:trPr>
        <w:tc>
          <w:tcPr>
            <w:tcW w:w="3108" w:type="dxa"/>
            <w:shd w:val="clear" w:color="auto" w:fill="auto"/>
          </w:tcPr>
          <w:p w14:paraId="15E32BB0"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“Panel Agreement”</w:t>
            </w:r>
          </w:p>
        </w:tc>
        <w:tc>
          <w:tcPr>
            <w:tcW w:w="5309" w:type="dxa"/>
            <w:shd w:val="clear" w:color="auto" w:fill="auto"/>
          </w:tcPr>
          <w:p w14:paraId="470FA91F" w14:textId="251635FE" w:rsidR="00A72942" w:rsidRPr="00C3320D" w:rsidRDefault="00A72942" w:rsidP="005B18D0">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 panel </w:t>
            </w:r>
            <w:r w:rsidRPr="005B18D0">
              <w:rPr>
                <w:rFonts w:cs="Arial"/>
                <w:szCs w:val="22"/>
              </w:rPr>
              <w:t xml:space="preserve">agreement between the Authority and the Supplier dated </w:t>
            </w:r>
            <w:r w:rsidR="00191736" w:rsidRPr="005B18D0">
              <w:rPr>
                <w:rFonts w:cs="Arial"/>
                <w:szCs w:val="22"/>
              </w:rPr>
              <w:t>28/02/2017</w:t>
            </w:r>
            <w:r w:rsidRPr="005B18D0">
              <w:rPr>
                <w:rFonts w:cs="Arial"/>
                <w:szCs w:val="22"/>
              </w:rPr>
              <w:t xml:space="preserve"> and referenced  in the Order Form;</w:t>
            </w:r>
          </w:p>
        </w:tc>
      </w:tr>
      <w:tr w:rsidR="00C3320D" w:rsidRPr="00C3320D" w14:paraId="31454B7C" w14:textId="77777777" w:rsidTr="00FF7CFE">
        <w:trPr>
          <w:gridAfter w:val="1"/>
          <w:wAfter w:w="108" w:type="dxa"/>
        </w:trPr>
        <w:tc>
          <w:tcPr>
            <w:tcW w:w="3108" w:type="dxa"/>
            <w:shd w:val="clear" w:color="auto" w:fill="auto"/>
          </w:tcPr>
          <w:p w14:paraId="7CDA99A8" w14:textId="77777777" w:rsidR="00A72942" w:rsidRPr="00C3320D" w:rsidRDefault="00A7294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“Panel Customers”</w:t>
            </w:r>
          </w:p>
        </w:tc>
        <w:tc>
          <w:tcPr>
            <w:tcW w:w="5309" w:type="dxa"/>
            <w:shd w:val="clear" w:color="auto" w:fill="auto"/>
          </w:tcPr>
          <w:p w14:paraId="6945AE86"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Authority, the Customer and any other bodies listed in the OJEU Notice;</w:t>
            </w:r>
          </w:p>
        </w:tc>
      </w:tr>
      <w:tr w:rsidR="00C3320D" w:rsidRPr="00C3320D" w14:paraId="59B0C3A3" w14:textId="77777777" w:rsidTr="00FF7CFE">
        <w:trPr>
          <w:gridAfter w:val="1"/>
          <w:wAfter w:w="108" w:type="dxa"/>
        </w:trPr>
        <w:tc>
          <w:tcPr>
            <w:tcW w:w="3108" w:type="dxa"/>
            <w:shd w:val="clear" w:color="auto" w:fill="auto"/>
          </w:tcPr>
          <w:p w14:paraId="4A6D90BD" w14:textId="1C945A8E" w:rsidR="00A72942" w:rsidRPr="00C3320D" w:rsidRDefault="00A72942" w:rsidP="00D40F55">
            <w:pPr>
              <w:pStyle w:val="GPSDefinitionTerm"/>
              <w:spacing w:before="120"/>
            </w:pPr>
            <w:r w:rsidRPr="00C3320D">
              <w:t>"Panel Guarantor"</w:t>
            </w:r>
          </w:p>
        </w:tc>
        <w:tc>
          <w:tcPr>
            <w:tcW w:w="5309" w:type="dxa"/>
            <w:shd w:val="clear" w:color="auto" w:fill="auto"/>
          </w:tcPr>
          <w:p w14:paraId="68568171" w14:textId="1F93051B" w:rsidR="00A72942" w:rsidRPr="00C3320D" w:rsidRDefault="00A72942" w:rsidP="00D40F55">
            <w:pPr>
              <w:pStyle w:val="GPsDefinition"/>
              <w:tabs>
                <w:tab w:val="clear" w:pos="-9"/>
                <w:tab w:val="left" w:pos="175"/>
              </w:tabs>
              <w:spacing w:before="120"/>
              <w:ind w:hanging="33"/>
            </w:pPr>
            <w:r w:rsidRPr="00C3320D">
              <w:t>means any person acceptable to the Autho</w:t>
            </w:r>
            <w:r w:rsidR="00F17EDC">
              <w:t>rity to give a Panel Guarantee;</w:t>
            </w:r>
          </w:p>
        </w:tc>
      </w:tr>
      <w:tr w:rsidR="00C3320D" w:rsidRPr="00C3320D" w14:paraId="207EF9B4" w14:textId="77777777" w:rsidTr="00FF7CFE">
        <w:trPr>
          <w:gridAfter w:val="1"/>
          <w:wAfter w:w="108" w:type="dxa"/>
        </w:trPr>
        <w:tc>
          <w:tcPr>
            <w:tcW w:w="3108" w:type="dxa"/>
            <w:shd w:val="clear" w:color="auto" w:fill="auto"/>
          </w:tcPr>
          <w:p w14:paraId="6D4E1A28"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"Party"</w:t>
            </w:r>
          </w:p>
        </w:tc>
        <w:tc>
          <w:tcPr>
            <w:tcW w:w="5309" w:type="dxa"/>
            <w:shd w:val="clear" w:color="auto" w:fill="auto"/>
          </w:tcPr>
          <w:p w14:paraId="684E577B"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 Supplier or the Customer and </w:t>
            </w:r>
            <w:r w:rsidRPr="00C3320D">
              <w:rPr>
                <w:rFonts w:cs="Arial"/>
                <w:b/>
                <w:szCs w:val="22"/>
              </w:rPr>
              <w:t>"Parties"</w:t>
            </w:r>
            <w:r w:rsidRPr="00C3320D">
              <w:rPr>
                <w:rFonts w:cs="Arial"/>
                <w:szCs w:val="22"/>
              </w:rPr>
              <w:t xml:space="preserve"> shall mean both of them;</w:t>
            </w:r>
          </w:p>
        </w:tc>
      </w:tr>
      <w:tr w:rsidR="00C3320D" w:rsidRPr="00C3320D" w14:paraId="3A17193D" w14:textId="77777777" w:rsidTr="00FF7CFE">
        <w:trPr>
          <w:gridAfter w:val="1"/>
          <w:wAfter w:w="108" w:type="dxa"/>
        </w:trPr>
        <w:tc>
          <w:tcPr>
            <w:tcW w:w="3108" w:type="dxa"/>
            <w:shd w:val="clear" w:color="auto" w:fill="auto"/>
          </w:tcPr>
          <w:p w14:paraId="423E3712" w14:textId="77777777" w:rsidR="00A72942" w:rsidRPr="00C3320D" w:rsidRDefault="00A72942" w:rsidP="00D40F55">
            <w:pPr>
              <w:pStyle w:val="BodyTextIndent"/>
              <w:numPr>
                <w:ilvl w:val="0"/>
                <w:numId w:val="0"/>
              </w:numPr>
              <w:tabs>
                <w:tab w:val="left" w:pos="2205"/>
              </w:tabs>
              <w:overflowPunct w:val="0"/>
              <w:autoSpaceDE w:val="0"/>
              <w:autoSpaceDN w:val="0"/>
              <w:spacing w:before="120" w:after="120"/>
              <w:textAlignment w:val="baseline"/>
              <w:rPr>
                <w:rFonts w:cs="Arial"/>
                <w:b/>
                <w:szCs w:val="22"/>
              </w:rPr>
            </w:pPr>
            <w:r w:rsidRPr="00C3320D">
              <w:rPr>
                <w:rFonts w:cs="Arial"/>
                <w:b/>
                <w:spacing w:val="-2"/>
                <w:szCs w:val="22"/>
              </w:rPr>
              <w:t xml:space="preserve">"Personal Data" </w:t>
            </w:r>
            <w:r w:rsidRPr="00C3320D">
              <w:rPr>
                <w:rFonts w:cs="Arial"/>
                <w:b/>
                <w:spacing w:val="-2"/>
                <w:szCs w:val="22"/>
              </w:rPr>
              <w:tab/>
            </w:r>
          </w:p>
        </w:tc>
        <w:tc>
          <w:tcPr>
            <w:tcW w:w="5309" w:type="dxa"/>
            <w:shd w:val="clear" w:color="auto" w:fill="auto"/>
          </w:tcPr>
          <w:p w14:paraId="67D38EB8"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shall have the same meaning as set out in the Data Protection Act 1998 as amended from time to time;</w:t>
            </w:r>
          </w:p>
        </w:tc>
      </w:tr>
      <w:tr w:rsidR="00C3320D" w:rsidRPr="00C3320D" w14:paraId="3DB04E0D" w14:textId="77777777" w:rsidTr="00FF7CFE">
        <w:trPr>
          <w:gridAfter w:val="1"/>
          <w:wAfter w:w="108" w:type="dxa"/>
        </w:trPr>
        <w:tc>
          <w:tcPr>
            <w:tcW w:w="3108" w:type="dxa"/>
            <w:shd w:val="clear" w:color="auto" w:fill="auto"/>
          </w:tcPr>
          <w:p w14:paraId="232FFE52" w14:textId="77777777" w:rsidR="00A72942" w:rsidRPr="00C3320D" w:rsidRDefault="00A72942" w:rsidP="00D40F55">
            <w:pPr>
              <w:pStyle w:val="GPSDefinitionTerm"/>
              <w:tabs>
                <w:tab w:val="left" w:pos="1515"/>
              </w:tabs>
              <w:spacing w:before="120"/>
            </w:pPr>
            <w:r w:rsidRPr="00C3320D">
              <w:t>"Processing"</w:t>
            </w:r>
            <w:r w:rsidRPr="00C3320D">
              <w:tab/>
            </w:r>
          </w:p>
        </w:tc>
        <w:tc>
          <w:tcPr>
            <w:tcW w:w="5309" w:type="dxa"/>
            <w:shd w:val="clear" w:color="auto" w:fill="auto"/>
          </w:tcPr>
          <w:p w14:paraId="033C5C5F" w14:textId="77777777" w:rsidR="00A72942" w:rsidRPr="00C3320D" w:rsidRDefault="00A72942" w:rsidP="00D40F55">
            <w:pPr>
              <w:pStyle w:val="GPsDefinition"/>
              <w:spacing w:before="120"/>
              <w:ind w:hanging="33"/>
            </w:pPr>
            <w:r w:rsidRPr="00C3320D">
              <w:t>has the meaning given to it in the Data Protection Legislation but, for the purposes of this Call Off Contract, it shall include both manual and automatic processing and "</w:t>
            </w:r>
            <w:r w:rsidRPr="00C3320D">
              <w:rPr>
                <w:b/>
              </w:rPr>
              <w:t>Process</w:t>
            </w:r>
            <w:r w:rsidRPr="00C3320D">
              <w:t>" and "</w:t>
            </w:r>
            <w:r w:rsidRPr="00C3320D">
              <w:rPr>
                <w:b/>
              </w:rPr>
              <w:t>Processed</w:t>
            </w:r>
            <w:r w:rsidRPr="00C3320D">
              <w:t>" shall be interpreted accordingly;</w:t>
            </w:r>
          </w:p>
        </w:tc>
      </w:tr>
      <w:tr w:rsidR="00C3320D" w:rsidRPr="00C3320D" w14:paraId="5120B62A" w14:textId="77777777" w:rsidTr="00FF7CFE">
        <w:trPr>
          <w:gridAfter w:val="1"/>
          <w:wAfter w:w="108" w:type="dxa"/>
        </w:trPr>
        <w:tc>
          <w:tcPr>
            <w:tcW w:w="3108" w:type="dxa"/>
            <w:shd w:val="clear" w:color="auto" w:fill="auto"/>
          </w:tcPr>
          <w:p w14:paraId="2FAF22A4" w14:textId="77777777" w:rsidR="00A72942" w:rsidRPr="00C3320D" w:rsidRDefault="00A72942" w:rsidP="00D40F55">
            <w:pPr>
              <w:pStyle w:val="GPSDefinitionTerm"/>
              <w:tabs>
                <w:tab w:val="left" w:pos="1515"/>
              </w:tabs>
              <w:spacing w:before="120"/>
            </w:pPr>
            <w:r w:rsidRPr="00C3320D">
              <w:t>“Prohibited Act”</w:t>
            </w:r>
          </w:p>
        </w:tc>
        <w:tc>
          <w:tcPr>
            <w:tcW w:w="5309" w:type="dxa"/>
            <w:shd w:val="clear" w:color="auto" w:fill="auto"/>
          </w:tcPr>
          <w:p w14:paraId="6CD0B6DB" w14:textId="77777777" w:rsidR="00A72942" w:rsidRPr="00C3320D" w:rsidRDefault="00A72942" w:rsidP="00D40F55">
            <w:pPr>
              <w:pStyle w:val="GPsDefinition"/>
              <w:spacing w:before="120"/>
            </w:pPr>
            <w:r w:rsidRPr="00C3320D">
              <w:t>means any of the following:</w:t>
            </w:r>
          </w:p>
          <w:p w14:paraId="1E03E220" w14:textId="77777777" w:rsidR="00A72942" w:rsidRPr="00C3320D" w:rsidRDefault="00A72942" w:rsidP="00D40F55">
            <w:pPr>
              <w:pStyle w:val="GPSDefinitionL2"/>
              <w:spacing w:before="120"/>
            </w:pPr>
            <w:r w:rsidRPr="00C3320D">
              <w:t>to directly or indirectly offer, promise or give any person working for or engaged by the Customer and/or the Authority or other Panel Customer or any other public body a financial or other advantage to:</w:t>
            </w:r>
          </w:p>
          <w:p w14:paraId="1606B520" w14:textId="77777777" w:rsidR="00A72942" w:rsidRPr="00C3320D" w:rsidRDefault="00A72942" w:rsidP="00D40F55">
            <w:pPr>
              <w:pStyle w:val="GPSDefinitionL3"/>
              <w:spacing w:before="120"/>
            </w:pPr>
            <w:r w:rsidRPr="00C3320D">
              <w:t>induce that person to perform improperly a relevant function or activity; or</w:t>
            </w:r>
          </w:p>
          <w:p w14:paraId="1A5F5BC0" w14:textId="77777777" w:rsidR="00A72942" w:rsidRPr="00C3320D" w:rsidRDefault="00A72942" w:rsidP="00D40F55">
            <w:pPr>
              <w:pStyle w:val="GPSDefinitionL3"/>
              <w:spacing w:before="120"/>
            </w:pPr>
            <w:r w:rsidRPr="00C3320D">
              <w:lastRenderedPageBreak/>
              <w:t xml:space="preserve">reward that person for improper performance of a relevant function or activity; </w:t>
            </w:r>
          </w:p>
          <w:p w14:paraId="574FA765" w14:textId="77777777" w:rsidR="00A72942" w:rsidRPr="00C3320D" w:rsidRDefault="00A72942" w:rsidP="00D40F55">
            <w:pPr>
              <w:pStyle w:val="GPSDefinitionL2"/>
              <w:spacing w:before="120"/>
            </w:pPr>
            <w:r w:rsidRPr="00C3320D">
              <w:t>to directly or indirectly request, agree to receive or accept any financial or other advantage as an inducement or a reward for improper performance of a relevant function or activity in connection with this Legal Services Contract;</w:t>
            </w:r>
          </w:p>
          <w:p w14:paraId="25D5B4F2" w14:textId="77777777" w:rsidR="00A72942" w:rsidRPr="00C3320D" w:rsidRDefault="00A72942" w:rsidP="00D40F55">
            <w:pPr>
              <w:pStyle w:val="GPSDefinitionL2"/>
              <w:spacing w:before="120"/>
            </w:pPr>
            <w:r w:rsidRPr="00C3320D">
              <w:t>committing any offence:</w:t>
            </w:r>
          </w:p>
          <w:p w14:paraId="128B66EF" w14:textId="77777777" w:rsidR="00A72942" w:rsidRPr="00C3320D" w:rsidRDefault="00A72942" w:rsidP="00D40F55">
            <w:pPr>
              <w:pStyle w:val="GPSDefinitionL3"/>
              <w:spacing w:before="120"/>
            </w:pPr>
            <w:r w:rsidRPr="00C3320D">
              <w:t>under the Bribery Act 2010 (or any legislation repealed or revoked by such Act); or</w:t>
            </w:r>
          </w:p>
          <w:p w14:paraId="08F88916" w14:textId="77777777" w:rsidR="00A72942" w:rsidRPr="00C3320D" w:rsidRDefault="00A72942" w:rsidP="00D40F55">
            <w:pPr>
              <w:pStyle w:val="GPSDefinitionL3"/>
              <w:spacing w:before="120"/>
            </w:pPr>
            <w:r w:rsidRPr="00C3320D">
              <w:t xml:space="preserve">under legislation or common law concerning fraudulent acts; or </w:t>
            </w:r>
          </w:p>
          <w:p w14:paraId="41AFD58D" w14:textId="77777777" w:rsidR="00A72942" w:rsidRPr="00C3320D" w:rsidRDefault="00A72942" w:rsidP="00D40F55">
            <w:pPr>
              <w:pStyle w:val="GPSDefinitionL3"/>
              <w:spacing w:before="120"/>
            </w:pPr>
            <w:r w:rsidRPr="00C3320D">
              <w:t xml:space="preserve">defrauding, attempting to defraud or conspiring to defraud the Customer; or </w:t>
            </w:r>
          </w:p>
          <w:p w14:paraId="11A063C8" w14:textId="77777777" w:rsidR="00A72942" w:rsidRPr="00C3320D" w:rsidRDefault="00A72942" w:rsidP="00D40F55">
            <w:pPr>
              <w:pStyle w:val="GPsDefinition"/>
              <w:spacing w:before="120"/>
              <w:ind w:hanging="33"/>
            </w:pPr>
            <w:r w:rsidRPr="00C3320D">
              <w:t>any activity, practice or conduct which would constitute one of the offences listed under (c) above if such activity, practice or conduct had been carried out in the UK;</w:t>
            </w:r>
          </w:p>
        </w:tc>
      </w:tr>
      <w:tr w:rsidR="00C3320D" w:rsidRPr="00C3320D" w14:paraId="3E008ED8" w14:textId="77777777" w:rsidTr="00FF7CFE">
        <w:trPr>
          <w:gridAfter w:val="1"/>
          <w:wAfter w:w="108" w:type="dxa"/>
        </w:trPr>
        <w:tc>
          <w:tcPr>
            <w:tcW w:w="3108" w:type="dxa"/>
            <w:shd w:val="clear" w:color="auto" w:fill="auto"/>
          </w:tcPr>
          <w:p w14:paraId="6EF9402C" w14:textId="77777777" w:rsidR="00A72942" w:rsidRPr="00C3320D" w:rsidRDefault="00A72942" w:rsidP="00D40F55">
            <w:pPr>
              <w:pStyle w:val="GPSDefinitionTerm"/>
              <w:spacing w:before="120"/>
            </w:pPr>
          </w:p>
        </w:tc>
        <w:tc>
          <w:tcPr>
            <w:tcW w:w="5309" w:type="dxa"/>
            <w:shd w:val="clear" w:color="auto" w:fill="auto"/>
          </w:tcPr>
          <w:p w14:paraId="6B1FCCCC" w14:textId="77777777" w:rsidR="00A72942" w:rsidRPr="00C3320D" w:rsidRDefault="00A72942" w:rsidP="00D40F55">
            <w:pPr>
              <w:pStyle w:val="GPsDefinition"/>
              <w:spacing w:before="120"/>
              <w:ind w:hanging="33"/>
            </w:pPr>
          </w:p>
        </w:tc>
      </w:tr>
      <w:tr w:rsidR="00C3320D" w:rsidRPr="00C3320D" w14:paraId="4D3B27BB" w14:textId="77777777" w:rsidTr="00FF7CFE">
        <w:trPr>
          <w:gridAfter w:val="1"/>
          <w:wAfter w:w="108" w:type="dxa"/>
        </w:trPr>
        <w:tc>
          <w:tcPr>
            <w:tcW w:w="3108" w:type="dxa"/>
            <w:shd w:val="clear" w:color="auto" w:fill="auto"/>
          </w:tcPr>
          <w:p w14:paraId="3674BB21" w14:textId="77777777" w:rsidR="00A72942" w:rsidRPr="00C3320D" w:rsidRDefault="00A72942" w:rsidP="00D40F55">
            <w:pPr>
              <w:pStyle w:val="GPSDefinitionTerm"/>
              <w:spacing w:before="120"/>
            </w:pPr>
            <w:r w:rsidRPr="00C3320D">
              <w:t>"Reimbursable Expenses"</w:t>
            </w:r>
          </w:p>
        </w:tc>
        <w:tc>
          <w:tcPr>
            <w:tcW w:w="5309" w:type="dxa"/>
            <w:shd w:val="clear" w:color="auto" w:fill="auto"/>
          </w:tcPr>
          <w:p w14:paraId="373B9F7B" w14:textId="77777777" w:rsidR="00A72942" w:rsidRPr="00C3320D" w:rsidRDefault="00A72942" w:rsidP="00D40F55">
            <w:pPr>
              <w:pStyle w:val="GPsDefinition"/>
              <w:tabs>
                <w:tab w:val="clear" w:pos="-9"/>
                <w:tab w:val="left" w:pos="34"/>
              </w:tabs>
              <w:spacing w:before="120"/>
              <w:ind w:hanging="33"/>
            </w:pPr>
            <w:r w:rsidRPr="00C3320D">
              <w:t>means reasonable out of pocket travel and subsistence (for example, hotel and food) expenses, properly and necessarily incurred in the performance of the Ordered Panel Services, calculated at the rates and in accordance with the Customer’s expenses policy current from time to time, but not including:</w:t>
            </w:r>
          </w:p>
          <w:p w14:paraId="0561F7E5" w14:textId="77777777" w:rsidR="00A72942" w:rsidRPr="00C3320D" w:rsidRDefault="00A72942" w:rsidP="00D40F55">
            <w:pPr>
              <w:pStyle w:val="GPSDefinitionL2"/>
              <w:tabs>
                <w:tab w:val="clear" w:pos="144"/>
                <w:tab w:val="left" w:pos="175"/>
              </w:tabs>
              <w:spacing w:before="120"/>
              <w:ind w:hanging="686"/>
            </w:pPr>
            <w:r w:rsidRPr="00C3320D">
              <w:t>travel expenses incurred as a result of Supplier Personnel travelling to and from their usual place of work, or to and from the premises at which the Ordered Panel Services are principally to be performed, unless the Panel Customer otherwise agrees in advance in writing; and</w:t>
            </w:r>
          </w:p>
          <w:p w14:paraId="1A6FC73D" w14:textId="77777777" w:rsidR="00A72942" w:rsidRPr="00C3320D" w:rsidRDefault="00A72942" w:rsidP="00D40F55">
            <w:pPr>
              <w:pStyle w:val="GPSDefinitionL2"/>
              <w:tabs>
                <w:tab w:val="clear" w:pos="144"/>
                <w:tab w:val="left" w:pos="175"/>
              </w:tabs>
              <w:spacing w:before="120"/>
              <w:ind w:hanging="686"/>
            </w:pPr>
            <w:r w:rsidRPr="00C3320D">
              <w:t>subsistence expenses incurred by Supplier Personnel whilst performing the Ordered Panel Services at their usual place of work, or to and from the premises at which the Ordered Panel Services are principally to be performed;</w:t>
            </w:r>
          </w:p>
        </w:tc>
      </w:tr>
      <w:tr w:rsidR="00C3320D" w:rsidRPr="00C3320D" w14:paraId="1C028EA6" w14:textId="77777777" w:rsidTr="00FF7CFE">
        <w:trPr>
          <w:gridAfter w:val="1"/>
          <w:wAfter w:w="108" w:type="dxa"/>
        </w:trPr>
        <w:tc>
          <w:tcPr>
            <w:tcW w:w="3108" w:type="dxa"/>
            <w:shd w:val="clear" w:color="auto" w:fill="auto"/>
          </w:tcPr>
          <w:p w14:paraId="71701017" w14:textId="77777777" w:rsidR="00A72942" w:rsidRPr="00C3320D" w:rsidRDefault="00A72942" w:rsidP="00D40F55">
            <w:pPr>
              <w:pStyle w:val="GPSDefinitionTerm"/>
              <w:spacing w:before="120"/>
            </w:pPr>
            <w:r w:rsidRPr="00C3320D">
              <w:t>"Relevant Requirements"</w:t>
            </w:r>
          </w:p>
        </w:tc>
        <w:tc>
          <w:tcPr>
            <w:tcW w:w="5309" w:type="dxa"/>
            <w:shd w:val="clear" w:color="auto" w:fill="auto"/>
          </w:tcPr>
          <w:p w14:paraId="7326366B" w14:textId="77777777" w:rsidR="00A72942" w:rsidRPr="00C3320D" w:rsidRDefault="00A72942" w:rsidP="00D40F55">
            <w:pPr>
              <w:pStyle w:val="GPsDefinition"/>
              <w:tabs>
                <w:tab w:val="clear" w:pos="-9"/>
                <w:tab w:val="left" w:pos="175"/>
              </w:tabs>
              <w:spacing w:before="120"/>
              <w:ind w:hanging="33"/>
            </w:pPr>
            <w:r w:rsidRPr="00C3320D">
              <w:rPr>
                <w:bCs/>
                <w:lang w:eastAsia="en-GB"/>
              </w:rPr>
              <w:t xml:space="preserve">means </w:t>
            </w:r>
            <w:r w:rsidRPr="00C3320D">
              <w:t>all applicable Law relating to bribery, corruption and fraud, including the Bribery Act 2010 and any guidance issued by the Secretary of State for Justice pursuant to section 9 of the Bribery Act 2010</w:t>
            </w:r>
            <w:r w:rsidRPr="00C3320D">
              <w:rPr>
                <w:bCs/>
                <w:lang w:eastAsia="en-GB"/>
              </w:rPr>
              <w:t>;</w:t>
            </w:r>
          </w:p>
        </w:tc>
      </w:tr>
      <w:tr w:rsidR="00C3320D" w:rsidRPr="00C3320D" w14:paraId="700BEA34" w14:textId="77777777" w:rsidTr="00FF7CFE">
        <w:trPr>
          <w:gridAfter w:val="1"/>
          <w:wAfter w:w="108" w:type="dxa"/>
        </w:trPr>
        <w:tc>
          <w:tcPr>
            <w:tcW w:w="3108" w:type="dxa"/>
            <w:shd w:val="clear" w:color="auto" w:fill="auto"/>
          </w:tcPr>
          <w:p w14:paraId="29273FD0" w14:textId="77777777" w:rsidR="00A72942" w:rsidRPr="00C3320D" w:rsidRDefault="00A72942" w:rsidP="00D40F55">
            <w:pPr>
              <w:pStyle w:val="GPSDefinitionTerm"/>
              <w:spacing w:before="120"/>
            </w:pPr>
            <w:r w:rsidRPr="00C3320D">
              <w:lastRenderedPageBreak/>
              <w:t>"Standards"</w:t>
            </w:r>
          </w:p>
        </w:tc>
        <w:tc>
          <w:tcPr>
            <w:tcW w:w="5309" w:type="dxa"/>
            <w:shd w:val="clear" w:color="auto" w:fill="auto"/>
          </w:tcPr>
          <w:p w14:paraId="61C7C94E" w14:textId="77777777" w:rsidR="00A72942" w:rsidRPr="00C3320D" w:rsidRDefault="00A72942" w:rsidP="00D40F55">
            <w:pPr>
              <w:pStyle w:val="GPsDefinition"/>
              <w:tabs>
                <w:tab w:val="clear" w:pos="-9"/>
                <w:tab w:val="left" w:pos="175"/>
              </w:tabs>
              <w:spacing w:before="120"/>
              <w:ind w:hanging="33"/>
            </w:pPr>
            <w:r w:rsidRPr="00C3320D">
              <w:t>means:</w:t>
            </w:r>
          </w:p>
          <w:p w14:paraId="48829EC3" w14:textId="77777777" w:rsidR="00A72942" w:rsidRPr="00C3320D" w:rsidRDefault="00A72942" w:rsidP="00D40F55">
            <w:pPr>
              <w:pStyle w:val="GPSDefinitionL2"/>
              <w:tabs>
                <w:tab w:val="clear" w:pos="144"/>
                <w:tab w:val="left" w:pos="175"/>
              </w:tabs>
              <w:spacing w:before="120"/>
              <w:ind w:hanging="33"/>
            </w:pPr>
            <w:r w:rsidRPr="00C3320D">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5611681E" w14:textId="77777777" w:rsidR="00A72942" w:rsidRPr="00C3320D" w:rsidRDefault="00A72942" w:rsidP="00D40F55">
            <w:pPr>
              <w:pStyle w:val="GPSDefinitionL2"/>
              <w:tabs>
                <w:tab w:val="clear" w:pos="144"/>
                <w:tab w:val="left" w:pos="175"/>
              </w:tabs>
              <w:spacing w:before="120"/>
              <w:ind w:hanging="33"/>
            </w:pPr>
            <w:r w:rsidRPr="00C3320D">
              <w:t>any standards detailed in the specification in Panel Schedule 2 (Panel Services and Key Performance Indicators);</w:t>
            </w:r>
          </w:p>
          <w:p w14:paraId="74D43976" w14:textId="7FF57AF4" w:rsidR="00A72942" w:rsidRPr="00C3320D" w:rsidRDefault="00A72942" w:rsidP="00D40F55">
            <w:pPr>
              <w:pStyle w:val="GPSDefinitionL2"/>
              <w:tabs>
                <w:tab w:val="clear" w:pos="144"/>
                <w:tab w:val="left" w:pos="175"/>
              </w:tabs>
              <w:spacing w:before="120"/>
              <w:ind w:hanging="33"/>
            </w:pPr>
            <w:r w:rsidRPr="00C3320D">
              <w:t xml:space="preserve">any </w:t>
            </w:r>
            <w:r w:rsidR="00121CE7" w:rsidRPr="00C3320D">
              <w:t>s</w:t>
            </w:r>
            <w:r w:rsidRPr="00C3320D">
              <w:t>tandards  detailed by the Customer in this Legal Services Contract;</w:t>
            </w:r>
          </w:p>
          <w:p w14:paraId="0CAD59A8" w14:textId="77777777" w:rsidR="00A72942" w:rsidRPr="00C3320D" w:rsidRDefault="00A72942" w:rsidP="00D40F55">
            <w:pPr>
              <w:pStyle w:val="GPSDefinitionL2"/>
              <w:tabs>
                <w:tab w:val="clear" w:pos="144"/>
                <w:tab w:val="left" w:pos="175"/>
              </w:tabs>
              <w:spacing w:before="120"/>
              <w:ind w:hanging="33"/>
            </w:pPr>
            <w:r w:rsidRPr="00C3320D">
              <w:t>any relevant Government codes of practice and guidance applicable from time to time;</w:t>
            </w:r>
          </w:p>
          <w:p w14:paraId="71554A2F" w14:textId="77777777" w:rsidR="00A72942" w:rsidRPr="00C3320D" w:rsidRDefault="00A72942" w:rsidP="00D40F55">
            <w:pPr>
              <w:pStyle w:val="GPSDefinitionL2"/>
              <w:tabs>
                <w:tab w:val="clear" w:pos="144"/>
                <w:tab w:val="left" w:pos="175"/>
              </w:tabs>
              <w:spacing w:before="120"/>
              <w:ind w:hanging="33"/>
            </w:pPr>
            <w:r w:rsidRPr="00C3320D">
              <w:t>means any standards or quality assurance principles set out in Principle 5 of the SRA Handbook as amended from time to time;</w:t>
            </w:r>
            <w:r w:rsidRPr="00C3320D">
              <w:fldChar w:fldCharType="begin"/>
            </w:r>
            <w:r w:rsidRPr="00C3320D">
              <w:instrText>LISTNUM \l 1 \s 0</w:instrText>
            </w:r>
            <w:r w:rsidRPr="00C3320D">
              <w:fldChar w:fldCharType="end"/>
            </w:r>
          </w:p>
        </w:tc>
      </w:tr>
      <w:tr w:rsidR="00C3320D" w:rsidRPr="00C3320D" w14:paraId="08C47B08" w14:textId="77777777" w:rsidTr="00FF7CFE">
        <w:trPr>
          <w:gridAfter w:val="1"/>
          <w:wAfter w:w="108" w:type="dxa"/>
        </w:trPr>
        <w:tc>
          <w:tcPr>
            <w:tcW w:w="3108" w:type="dxa"/>
            <w:shd w:val="clear" w:color="auto" w:fill="auto"/>
          </w:tcPr>
          <w:p w14:paraId="1424B3EC" w14:textId="77777777" w:rsidR="00A72942" w:rsidRPr="00C3320D" w:rsidRDefault="00A72942" w:rsidP="00D40F55">
            <w:pPr>
              <w:pStyle w:val="BodyTextIndent"/>
              <w:numPr>
                <w:ilvl w:val="0"/>
                <w:numId w:val="0"/>
              </w:numPr>
              <w:spacing w:before="120" w:after="120"/>
              <w:rPr>
                <w:rFonts w:cs="Arial"/>
                <w:szCs w:val="22"/>
              </w:rPr>
            </w:pPr>
            <w:r w:rsidRPr="00C3320D">
              <w:rPr>
                <w:rFonts w:cs="Arial"/>
                <w:szCs w:val="22"/>
              </w:rPr>
              <w:t>"</w:t>
            </w:r>
            <w:r w:rsidRPr="00C3320D">
              <w:rPr>
                <w:rFonts w:cs="Arial"/>
                <w:b/>
                <w:szCs w:val="22"/>
              </w:rPr>
              <w:t>Sub-Contract</w:t>
            </w:r>
            <w:r w:rsidRPr="00C3320D">
              <w:rPr>
                <w:rFonts w:cs="Arial"/>
                <w:szCs w:val="22"/>
              </w:rPr>
              <w:t>"</w:t>
            </w:r>
          </w:p>
        </w:tc>
        <w:tc>
          <w:tcPr>
            <w:tcW w:w="5309" w:type="dxa"/>
            <w:shd w:val="clear" w:color="auto" w:fill="auto"/>
          </w:tcPr>
          <w:p w14:paraId="5F170EEB" w14:textId="77777777" w:rsidR="00A72942" w:rsidRPr="00C3320D" w:rsidRDefault="00A72942" w:rsidP="0013678F">
            <w:pPr>
              <w:pStyle w:val="GPsDefinition"/>
              <w:numPr>
                <w:ilvl w:val="0"/>
                <w:numId w:val="35"/>
              </w:numPr>
              <w:tabs>
                <w:tab w:val="clear" w:pos="-9"/>
              </w:tabs>
              <w:adjustRightInd/>
              <w:spacing w:before="120"/>
              <w:ind w:hanging="33"/>
              <w:textAlignment w:val="auto"/>
              <w:rPr>
                <w:rFonts w:eastAsia="STZhongsong"/>
                <w:lang w:eastAsia="zh-CN"/>
              </w:rPr>
            </w:pPr>
            <w:r w:rsidRPr="00C3320D">
              <w:rPr>
                <w:rFonts w:eastAsia="STZhongsong"/>
                <w:lang w:eastAsia="zh-CN"/>
              </w:rPr>
              <w:t>means any contract or agreement (or proposed contract or agreement), other than this Legal Services Contract or the Panel Agreement, pursuant to which a third party:</w:t>
            </w:r>
          </w:p>
          <w:p w14:paraId="12A43154" w14:textId="77777777" w:rsidR="00A72942" w:rsidRPr="00C3320D" w:rsidRDefault="00A72942" w:rsidP="0013678F">
            <w:pPr>
              <w:pStyle w:val="GPSDefinitionL2"/>
              <w:numPr>
                <w:ilvl w:val="1"/>
                <w:numId w:val="35"/>
              </w:numPr>
              <w:tabs>
                <w:tab w:val="clear" w:pos="144"/>
              </w:tabs>
              <w:adjustRightInd/>
              <w:spacing w:before="120"/>
              <w:ind w:hanging="33"/>
              <w:textAlignment w:val="auto"/>
              <w:rPr>
                <w:rFonts w:eastAsia="STZhongsong"/>
                <w:lang w:eastAsia="zh-CN"/>
              </w:rPr>
            </w:pPr>
            <w:r w:rsidRPr="00C3320D">
              <w:rPr>
                <w:rFonts w:eastAsia="STZhongsong"/>
                <w:lang w:eastAsia="zh-CN"/>
              </w:rPr>
              <w:t>provides the Ordered Panel Services (or any part of them);</w:t>
            </w:r>
          </w:p>
          <w:p w14:paraId="400522D5" w14:textId="77777777" w:rsidR="00A72942" w:rsidRPr="00C3320D" w:rsidRDefault="00A72942" w:rsidP="0013678F">
            <w:pPr>
              <w:pStyle w:val="GPSDefinitionL2"/>
              <w:numPr>
                <w:ilvl w:val="1"/>
                <w:numId w:val="35"/>
              </w:numPr>
              <w:tabs>
                <w:tab w:val="clear" w:pos="144"/>
              </w:tabs>
              <w:adjustRightInd/>
              <w:spacing w:before="120"/>
              <w:ind w:hanging="33"/>
              <w:textAlignment w:val="auto"/>
              <w:rPr>
                <w:rFonts w:eastAsia="STZhongsong"/>
                <w:lang w:eastAsia="zh-CN"/>
              </w:rPr>
            </w:pPr>
            <w:r w:rsidRPr="00C3320D">
              <w:rPr>
                <w:rFonts w:eastAsia="STZhongsong"/>
                <w:lang w:eastAsia="zh-CN"/>
              </w:rPr>
              <w:t>provides facilities or services necessary for the provision of the Ordered Panel Services  (or any part of them); and/or</w:t>
            </w:r>
          </w:p>
          <w:p w14:paraId="20160B84" w14:textId="77777777" w:rsidR="00A72942" w:rsidRPr="00C3320D" w:rsidRDefault="00A72942" w:rsidP="0013678F">
            <w:pPr>
              <w:pStyle w:val="GPSDefinitionL2"/>
              <w:numPr>
                <w:ilvl w:val="1"/>
                <w:numId w:val="35"/>
              </w:numPr>
              <w:tabs>
                <w:tab w:val="clear" w:pos="144"/>
              </w:tabs>
              <w:adjustRightInd/>
              <w:spacing w:before="120"/>
              <w:ind w:hanging="33"/>
              <w:textAlignment w:val="auto"/>
              <w:rPr>
                <w:rFonts w:eastAsia="STZhongsong"/>
                <w:lang w:eastAsia="zh-CN"/>
              </w:rPr>
            </w:pPr>
            <w:r w:rsidRPr="00C3320D">
              <w:rPr>
                <w:rFonts w:eastAsia="STZhongsong"/>
                <w:lang w:eastAsia="zh-CN"/>
              </w:rPr>
              <w:t>is responsible for the management, direction or control of the provision of the Ordered Panel Services (or any part of them);</w:t>
            </w:r>
          </w:p>
        </w:tc>
      </w:tr>
      <w:tr w:rsidR="00C3320D" w:rsidRPr="00C3320D" w14:paraId="2CB61172" w14:textId="77777777" w:rsidTr="00FF7CFE">
        <w:trPr>
          <w:gridAfter w:val="1"/>
          <w:wAfter w:w="108" w:type="dxa"/>
        </w:trPr>
        <w:tc>
          <w:tcPr>
            <w:tcW w:w="3108" w:type="dxa"/>
            <w:shd w:val="clear" w:color="auto" w:fill="auto"/>
          </w:tcPr>
          <w:p w14:paraId="74B09E98" w14:textId="77777777" w:rsidR="00A72942" w:rsidRPr="00C3320D" w:rsidRDefault="00A72942" w:rsidP="00D40F55">
            <w:pPr>
              <w:pStyle w:val="GPSDefinitionTerm"/>
              <w:spacing w:before="120"/>
            </w:pPr>
            <w:r w:rsidRPr="00C3320D">
              <w:t>"Sub-Contractor"</w:t>
            </w:r>
          </w:p>
        </w:tc>
        <w:tc>
          <w:tcPr>
            <w:tcW w:w="5309" w:type="dxa"/>
            <w:shd w:val="clear" w:color="auto" w:fill="auto"/>
          </w:tcPr>
          <w:p w14:paraId="36C1325E" w14:textId="77777777" w:rsidR="00A72942" w:rsidRPr="00C3320D" w:rsidRDefault="00A72942" w:rsidP="00D40F55">
            <w:pPr>
              <w:pStyle w:val="GPsDefinition"/>
              <w:tabs>
                <w:tab w:val="clear" w:pos="-9"/>
                <w:tab w:val="left" w:pos="175"/>
              </w:tabs>
              <w:spacing w:before="120"/>
              <w:ind w:hanging="33"/>
            </w:pPr>
            <w:r w:rsidRPr="00C3320D">
              <w:t>means any person other than the Supplier who is a party to a Sub-Contract and the servants or agents of that person;</w:t>
            </w:r>
          </w:p>
        </w:tc>
      </w:tr>
      <w:tr w:rsidR="00C3320D" w:rsidRPr="00C3320D" w14:paraId="4994AE6D" w14:textId="77777777" w:rsidTr="00FF7CFE">
        <w:trPr>
          <w:gridAfter w:val="1"/>
          <w:wAfter w:w="108" w:type="dxa"/>
        </w:trPr>
        <w:tc>
          <w:tcPr>
            <w:tcW w:w="3108" w:type="dxa"/>
            <w:shd w:val="clear" w:color="auto" w:fill="auto"/>
          </w:tcPr>
          <w:p w14:paraId="5FC81F53"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“Supplier”</w:t>
            </w:r>
          </w:p>
        </w:tc>
        <w:tc>
          <w:tcPr>
            <w:tcW w:w="5309" w:type="dxa"/>
            <w:shd w:val="clear" w:color="auto" w:fill="auto"/>
          </w:tcPr>
          <w:p w14:paraId="1B6695FC"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 person, firm or company identified at section A of the Order Form; </w:t>
            </w:r>
          </w:p>
        </w:tc>
      </w:tr>
      <w:tr w:rsidR="00C3320D" w:rsidRPr="00C3320D" w14:paraId="1B352F04" w14:textId="77777777" w:rsidTr="00FF7CFE">
        <w:trPr>
          <w:gridAfter w:val="1"/>
          <w:wAfter w:w="108" w:type="dxa"/>
        </w:trPr>
        <w:tc>
          <w:tcPr>
            <w:tcW w:w="3108" w:type="dxa"/>
            <w:shd w:val="clear" w:color="auto" w:fill="auto"/>
          </w:tcPr>
          <w:p w14:paraId="67F4692E" w14:textId="77777777" w:rsidR="00A72942" w:rsidRPr="00C3320D" w:rsidRDefault="00A72942" w:rsidP="00D40F55">
            <w:pPr>
              <w:pStyle w:val="BodyTextIndent"/>
              <w:tabs>
                <w:tab w:val="clear" w:pos="720"/>
              </w:tabs>
              <w:overflowPunct w:val="0"/>
              <w:autoSpaceDE w:val="0"/>
              <w:autoSpaceDN w:val="0"/>
              <w:spacing w:before="120" w:after="120"/>
              <w:ind w:left="0"/>
              <w:textAlignment w:val="baseline"/>
              <w:rPr>
                <w:rFonts w:cs="Arial"/>
                <w:szCs w:val="22"/>
              </w:rPr>
            </w:pPr>
            <w:r w:rsidRPr="00C3320D">
              <w:rPr>
                <w:rFonts w:cs="Arial"/>
                <w:b/>
                <w:szCs w:val="22"/>
              </w:rPr>
              <w:t>“Supplier’s Confidential Information”</w:t>
            </w:r>
          </w:p>
        </w:tc>
        <w:tc>
          <w:tcPr>
            <w:tcW w:w="5309" w:type="dxa"/>
            <w:shd w:val="clear" w:color="auto" w:fill="auto"/>
          </w:tcPr>
          <w:p w14:paraId="267404E5"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w:t>
            </w:r>
          </w:p>
          <w:p w14:paraId="4BEC9058"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a)</w:t>
            </w:r>
            <w:r w:rsidRPr="00C3320D">
              <w:rPr>
                <w:rFonts w:cs="Arial"/>
                <w:szCs w:val="22"/>
              </w:rPr>
              <w:tab/>
              <w:t xml:space="preserve"> all Personal Data and any information, however it is conveyed, that relates to the business, affairs, developments, trade secrets, Know-How and IPR of the Supplier;</w:t>
            </w:r>
          </w:p>
          <w:p w14:paraId="4D6A60ED"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lastRenderedPageBreak/>
              <w:t>b)</w:t>
            </w:r>
            <w:r w:rsidRPr="00C3320D">
              <w:rPr>
                <w:rFonts w:cs="Arial"/>
                <w:szCs w:val="22"/>
              </w:rPr>
              <w:tab/>
              <w:t>all information derived from any of the above; and</w:t>
            </w:r>
          </w:p>
          <w:p w14:paraId="05153F97" w14:textId="77777777" w:rsidR="00A72942" w:rsidRPr="00C3320D"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c)</w:t>
            </w:r>
            <w:r w:rsidRPr="00C3320D">
              <w:rPr>
                <w:rFonts w:cs="Arial"/>
                <w:szCs w:val="22"/>
              </w:rPr>
              <w:tab/>
              <w:t>any other information clearly designated as being confidential;</w:t>
            </w:r>
          </w:p>
        </w:tc>
      </w:tr>
      <w:tr w:rsidR="00C3320D" w:rsidRPr="00C3320D" w14:paraId="22427C1C" w14:textId="77777777" w:rsidTr="00FF7CFE">
        <w:trPr>
          <w:gridAfter w:val="1"/>
          <w:wAfter w:w="108" w:type="dxa"/>
        </w:trPr>
        <w:tc>
          <w:tcPr>
            <w:tcW w:w="3108" w:type="dxa"/>
            <w:shd w:val="clear" w:color="auto" w:fill="auto"/>
          </w:tcPr>
          <w:p w14:paraId="4443F737" w14:textId="7BABAC42" w:rsidR="00F162C2" w:rsidRPr="00C3320D" w:rsidRDefault="00F162C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lastRenderedPageBreak/>
              <w:t>"Supplier Equipment"</w:t>
            </w:r>
          </w:p>
        </w:tc>
        <w:tc>
          <w:tcPr>
            <w:tcW w:w="5309" w:type="dxa"/>
            <w:shd w:val="clear" w:color="auto" w:fill="auto"/>
          </w:tcPr>
          <w:p w14:paraId="7E6FCE18" w14:textId="12EEDB35" w:rsidR="00F162C2" w:rsidRPr="00C3320D" w:rsidRDefault="00F162C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means the Supplier's hardware, computer and telecoms devices, equipment, plant, materials and such other items supplied and used by the Supplier (but not hired, leased or loaned from the Customer) in the performance of its obligations under this Legal Services Contract;</w:t>
            </w:r>
          </w:p>
        </w:tc>
      </w:tr>
      <w:tr w:rsidR="00C3320D" w:rsidRPr="00C3320D" w14:paraId="1A69F1C1" w14:textId="77777777" w:rsidTr="00FF7CFE">
        <w:trPr>
          <w:gridAfter w:val="1"/>
          <w:wAfter w:w="108" w:type="dxa"/>
        </w:trPr>
        <w:tc>
          <w:tcPr>
            <w:tcW w:w="3108" w:type="dxa"/>
            <w:shd w:val="clear" w:color="auto" w:fill="auto"/>
          </w:tcPr>
          <w:p w14:paraId="625977E7" w14:textId="77777777" w:rsidR="00F162C2" w:rsidRPr="00C3320D" w:rsidRDefault="00F162C2" w:rsidP="00D40F55">
            <w:pPr>
              <w:pStyle w:val="GPSDefinitionTerm"/>
              <w:spacing w:before="120"/>
            </w:pPr>
            <w:r w:rsidRPr="00C3320D">
              <w:t>"Supplier Personnel"</w:t>
            </w:r>
          </w:p>
        </w:tc>
        <w:tc>
          <w:tcPr>
            <w:tcW w:w="5309" w:type="dxa"/>
            <w:shd w:val="clear" w:color="auto" w:fill="auto"/>
          </w:tcPr>
          <w:p w14:paraId="1D59D5C0" w14:textId="77777777" w:rsidR="00F162C2" w:rsidRPr="00C3320D" w:rsidRDefault="00F162C2" w:rsidP="00D40F55">
            <w:pPr>
              <w:pStyle w:val="GPsDefinition"/>
              <w:tabs>
                <w:tab w:val="clear" w:pos="-9"/>
                <w:tab w:val="left" w:pos="175"/>
              </w:tabs>
              <w:spacing w:before="120"/>
              <w:ind w:hanging="33"/>
              <w:rPr>
                <w:lang w:eastAsia="en-GB"/>
              </w:rPr>
            </w:pPr>
            <w:r w:rsidRPr="00C3320D">
              <w:t>means all persons employed or engaged by the Supplier together with the Suppliers servants, agents, suppliers, consultants and Sub-Contractors (and all persons employed by any Sub-Contractor together with the Sub-Contractor’s servants, consultants, agents, suppliers and sub-contractors) used in the performance of its obligations under this Legal Services Contract;</w:t>
            </w:r>
          </w:p>
        </w:tc>
      </w:tr>
      <w:tr w:rsidR="00C3320D" w:rsidRPr="00C3320D" w14:paraId="2E242E7A" w14:textId="77777777" w:rsidTr="00FF7CFE">
        <w:trPr>
          <w:gridAfter w:val="1"/>
          <w:wAfter w:w="108" w:type="dxa"/>
        </w:trPr>
        <w:tc>
          <w:tcPr>
            <w:tcW w:w="3108" w:type="dxa"/>
            <w:shd w:val="clear" w:color="auto" w:fill="auto"/>
          </w:tcPr>
          <w:p w14:paraId="6D6C4C22" w14:textId="77777777" w:rsidR="00F162C2" w:rsidRPr="00C3320D" w:rsidRDefault="00F162C2" w:rsidP="00D40F55">
            <w:pPr>
              <w:pStyle w:val="BodyTextIndent"/>
              <w:numPr>
                <w:ilvl w:val="0"/>
                <w:numId w:val="0"/>
              </w:numPr>
              <w:spacing w:before="120" w:after="120"/>
              <w:rPr>
                <w:rFonts w:cs="Arial"/>
                <w:szCs w:val="22"/>
              </w:rPr>
            </w:pPr>
            <w:r w:rsidRPr="00C3320D">
              <w:rPr>
                <w:rFonts w:cs="Arial"/>
                <w:szCs w:val="22"/>
              </w:rPr>
              <w:t>"</w:t>
            </w:r>
            <w:r w:rsidRPr="00C3320D">
              <w:rPr>
                <w:rFonts w:cs="Arial"/>
                <w:b/>
                <w:szCs w:val="22"/>
              </w:rPr>
              <w:t>Supporting Documentation</w:t>
            </w:r>
            <w:r w:rsidRPr="00C3320D">
              <w:rPr>
                <w:rFonts w:cs="Arial"/>
                <w:szCs w:val="22"/>
              </w:rPr>
              <w:t>"</w:t>
            </w:r>
          </w:p>
        </w:tc>
        <w:tc>
          <w:tcPr>
            <w:tcW w:w="5309" w:type="dxa"/>
            <w:shd w:val="clear" w:color="auto" w:fill="auto"/>
          </w:tcPr>
          <w:p w14:paraId="6EB19814" w14:textId="77777777" w:rsidR="00F162C2" w:rsidRPr="00C3320D" w:rsidRDefault="00F162C2" w:rsidP="00D40F55">
            <w:pPr>
              <w:pStyle w:val="GPsDefinition"/>
              <w:tabs>
                <w:tab w:val="clear" w:pos="-9"/>
                <w:tab w:val="left" w:pos="175"/>
              </w:tabs>
              <w:spacing w:before="120"/>
              <w:ind w:hanging="33"/>
              <w:rPr>
                <w:rFonts w:eastAsia="STZhongsong"/>
                <w:lang w:eastAsia="zh-CN"/>
              </w:rPr>
            </w:pPr>
            <w:r w:rsidRPr="00C3320D">
              <w:rPr>
                <w:rFonts w:eastAsia="STZhongsong"/>
                <w:lang w:eastAsia="zh-CN"/>
              </w:rPr>
              <w:t>means sufficient information in writing to enable the Customer reasonably to assess whether the Charges, Reimbursable Expenses  and other sums due from the Customer under this Legal Services Contract are properly payable;</w:t>
            </w:r>
          </w:p>
        </w:tc>
      </w:tr>
      <w:tr w:rsidR="00C3320D" w:rsidRPr="00C3320D" w14:paraId="42A0E281" w14:textId="77777777" w:rsidTr="00FF7CFE">
        <w:trPr>
          <w:gridAfter w:val="1"/>
          <w:wAfter w:w="108" w:type="dxa"/>
        </w:trPr>
        <w:tc>
          <w:tcPr>
            <w:tcW w:w="3108" w:type="dxa"/>
            <w:shd w:val="clear" w:color="auto" w:fill="auto"/>
          </w:tcPr>
          <w:p w14:paraId="3D17D7DC" w14:textId="77777777" w:rsidR="00F162C2" w:rsidRPr="00C3320D" w:rsidRDefault="00F162C2" w:rsidP="00D40F55">
            <w:pPr>
              <w:pStyle w:val="BodyTextIndent"/>
              <w:tabs>
                <w:tab w:val="clear" w:pos="720"/>
              </w:tabs>
              <w:overflowPunct w:val="0"/>
              <w:autoSpaceDE w:val="0"/>
              <w:autoSpaceDN w:val="0"/>
              <w:spacing w:before="120" w:after="120"/>
              <w:ind w:left="0"/>
              <w:textAlignment w:val="baseline"/>
              <w:rPr>
                <w:rFonts w:cs="Arial"/>
                <w:b/>
                <w:szCs w:val="22"/>
              </w:rPr>
            </w:pPr>
          </w:p>
        </w:tc>
        <w:tc>
          <w:tcPr>
            <w:tcW w:w="5309" w:type="dxa"/>
            <w:shd w:val="clear" w:color="auto" w:fill="auto"/>
          </w:tcPr>
          <w:p w14:paraId="56C0EF15" w14:textId="77777777" w:rsidR="00F162C2" w:rsidRPr="00C3320D" w:rsidRDefault="00F162C2" w:rsidP="00D40F55">
            <w:pPr>
              <w:pStyle w:val="BodyTextIndent"/>
              <w:tabs>
                <w:tab w:val="clear" w:pos="720"/>
                <w:tab w:val="num" w:pos="0"/>
              </w:tabs>
              <w:spacing w:before="120" w:after="120"/>
              <w:ind w:left="0" w:hanging="33"/>
              <w:rPr>
                <w:rFonts w:cs="Arial"/>
                <w:szCs w:val="22"/>
              </w:rPr>
            </w:pPr>
          </w:p>
        </w:tc>
      </w:tr>
      <w:tr w:rsidR="00C3320D" w:rsidRPr="00C3320D" w14:paraId="22722357" w14:textId="77777777" w:rsidTr="00FF7CFE">
        <w:trPr>
          <w:gridAfter w:val="1"/>
          <w:wAfter w:w="108" w:type="dxa"/>
        </w:trPr>
        <w:tc>
          <w:tcPr>
            <w:tcW w:w="3108" w:type="dxa"/>
            <w:shd w:val="clear" w:color="auto" w:fill="auto"/>
          </w:tcPr>
          <w:p w14:paraId="311E3B97" w14:textId="77777777" w:rsidR="00F162C2" w:rsidRPr="00C3320D" w:rsidRDefault="00F162C2" w:rsidP="00D40F55">
            <w:pPr>
              <w:pStyle w:val="BodyTextIndent"/>
              <w:tabs>
                <w:tab w:val="clear" w:pos="720"/>
              </w:tabs>
              <w:overflowPunct w:val="0"/>
              <w:autoSpaceDE w:val="0"/>
              <w:autoSpaceDN w:val="0"/>
              <w:spacing w:before="120" w:after="120"/>
              <w:ind w:left="0"/>
              <w:textAlignment w:val="baseline"/>
              <w:rPr>
                <w:rFonts w:cs="Arial"/>
                <w:b/>
                <w:szCs w:val="22"/>
              </w:rPr>
            </w:pPr>
            <w:r w:rsidRPr="00C3320D">
              <w:rPr>
                <w:rFonts w:cs="Arial"/>
                <w:b/>
                <w:szCs w:val="22"/>
              </w:rPr>
              <w:t>“Term”</w:t>
            </w:r>
          </w:p>
        </w:tc>
        <w:tc>
          <w:tcPr>
            <w:tcW w:w="5309" w:type="dxa"/>
            <w:shd w:val="clear" w:color="auto" w:fill="auto"/>
          </w:tcPr>
          <w:p w14:paraId="6FE0E9B1" w14:textId="77777777" w:rsidR="00F162C2" w:rsidRPr="00C3320D" w:rsidRDefault="00F162C2" w:rsidP="00D40F55">
            <w:pPr>
              <w:pStyle w:val="BodyTextIndent"/>
              <w:tabs>
                <w:tab w:val="clear" w:pos="720"/>
                <w:tab w:val="num" w:pos="0"/>
              </w:tabs>
              <w:spacing w:before="120" w:after="120"/>
              <w:ind w:left="0" w:hanging="33"/>
              <w:rPr>
                <w:rFonts w:cs="Arial"/>
                <w:szCs w:val="22"/>
              </w:rPr>
            </w:pPr>
            <w:r w:rsidRPr="00C3320D">
              <w:rPr>
                <w:rFonts w:cs="Arial"/>
                <w:szCs w:val="22"/>
              </w:rPr>
              <w:t>means the term of this Legal Services Contract from the Commencement Date until the Expiry Date;</w:t>
            </w:r>
          </w:p>
        </w:tc>
      </w:tr>
      <w:tr w:rsidR="00C3320D" w:rsidRPr="00C3320D" w14:paraId="10C68ACD" w14:textId="77777777" w:rsidTr="00FF7CFE">
        <w:trPr>
          <w:gridAfter w:val="1"/>
          <w:wAfter w:w="108" w:type="dxa"/>
        </w:trPr>
        <w:tc>
          <w:tcPr>
            <w:tcW w:w="3108" w:type="dxa"/>
            <w:shd w:val="clear" w:color="auto" w:fill="auto"/>
          </w:tcPr>
          <w:p w14:paraId="0FC273C9" w14:textId="77777777" w:rsidR="00F162C2" w:rsidRPr="00C3320D" w:rsidRDefault="00F162C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C3320D">
              <w:rPr>
                <w:rFonts w:cs="Arial"/>
                <w:b/>
                <w:szCs w:val="22"/>
              </w:rPr>
              <w:t>“Terms and Conditions”</w:t>
            </w:r>
          </w:p>
        </w:tc>
        <w:tc>
          <w:tcPr>
            <w:tcW w:w="5309" w:type="dxa"/>
            <w:shd w:val="clear" w:color="auto" w:fill="auto"/>
          </w:tcPr>
          <w:p w14:paraId="31E09BD2" w14:textId="77777777" w:rsidR="00F162C2" w:rsidRPr="00C3320D" w:rsidRDefault="00F162C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C3320D">
              <w:rPr>
                <w:rFonts w:cs="Arial"/>
                <w:szCs w:val="22"/>
              </w:rPr>
              <w:t xml:space="preserve">means these terms and conditions set out in this Part 2 of the Legal Services Contract; </w:t>
            </w:r>
          </w:p>
        </w:tc>
      </w:tr>
      <w:tr w:rsidR="00C3320D" w:rsidRPr="00C3320D" w14:paraId="5B4DCCD2" w14:textId="77777777" w:rsidTr="00FF7CFE">
        <w:trPr>
          <w:gridAfter w:val="1"/>
          <w:wAfter w:w="108" w:type="dxa"/>
        </w:trPr>
        <w:tc>
          <w:tcPr>
            <w:tcW w:w="3108" w:type="dxa"/>
            <w:shd w:val="clear" w:color="auto" w:fill="auto"/>
          </w:tcPr>
          <w:p w14:paraId="2BC7A733" w14:textId="77777777" w:rsidR="00F162C2" w:rsidRPr="00C3320D" w:rsidRDefault="00F162C2" w:rsidP="00D40F55">
            <w:pPr>
              <w:pStyle w:val="GPSDefinitionTerm"/>
              <w:spacing w:before="120"/>
            </w:pPr>
            <w:r w:rsidRPr="00C3320D">
              <w:t>“Transparency Reports”</w:t>
            </w:r>
          </w:p>
        </w:tc>
        <w:tc>
          <w:tcPr>
            <w:tcW w:w="5309" w:type="dxa"/>
            <w:shd w:val="clear" w:color="auto" w:fill="auto"/>
          </w:tcPr>
          <w:p w14:paraId="2566295E" w14:textId="77777777" w:rsidR="00F162C2" w:rsidRPr="00C3320D" w:rsidRDefault="00F162C2" w:rsidP="00D40F55">
            <w:pPr>
              <w:pStyle w:val="GPsDefinition"/>
              <w:tabs>
                <w:tab w:val="clear" w:pos="-9"/>
                <w:tab w:val="left" w:pos="175"/>
              </w:tabs>
              <w:spacing w:before="120"/>
              <w:ind w:hanging="33"/>
            </w:pPr>
            <w:r w:rsidRPr="00C3320D">
              <w:t>means the information relating to the Ordered Panel Services and performance of this Legal Services Contract which the Supplier is required to provide to the Customer in accordance with the reporting requirements in Contract Schedule 4;</w:t>
            </w:r>
          </w:p>
        </w:tc>
      </w:tr>
      <w:tr w:rsidR="00C3320D" w:rsidRPr="00C3320D" w14:paraId="6E20E670" w14:textId="77777777" w:rsidTr="00FF7CFE">
        <w:trPr>
          <w:gridAfter w:val="1"/>
          <w:wAfter w:w="108" w:type="dxa"/>
        </w:trPr>
        <w:tc>
          <w:tcPr>
            <w:tcW w:w="3108" w:type="dxa"/>
            <w:shd w:val="clear" w:color="auto" w:fill="auto"/>
          </w:tcPr>
          <w:p w14:paraId="52B76DAD" w14:textId="77777777" w:rsidR="00F162C2" w:rsidRPr="00C3320D" w:rsidRDefault="00F162C2" w:rsidP="00D40F55">
            <w:pPr>
              <w:pStyle w:val="BodyTextIndent"/>
              <w:numPr>
                <w:ilvl w:val="0"/>
                <w:numId w:val="0"/>
              </w:numPr>
              <w:spacing w:before="120" w:after="120"/>
              <w:rPr>
                <w:rFonts w:cs="Arial"/>
                <w:b/>
                <w:szCs w:val="22"/>
              </w:rPr>
            </w:pPr>
            <w:r w:rsidRPr="00C3320D">
              <w:rPr>
                <w:rFonts w:cs="Arial"/>
                <w:b/>
                <w:szCs w:val="22"/>
              </w:rPr>
              <w:t>"VAT"</w:t>
            </w:r>
          </w:p>
        </w:tc>
        <w:tc>
          <w:tcPr>
            <w:tcW w:w="5309" w:type="dxa"/>
            <w:shd w:val="clear" w:color="auto" w:fill="auto"/>
          </w:tcPr>
          <w:p w14:paraId="61F77A6F" w14:textId="77777777" w:rsidR="00F162C2" w:rsidRPr="00C3320D" w:rsidRDefault="00F162C2" w:rsidP="00D40F55">
            <w:pPr>
              <w:pStyle w:val="BodyTextIndent"/>
              <w:numPr>
                <w:ilvl w:val="0"/>
                <w:numId w:val="0"/>
              </w:numPr>
              <w:spacing w:before="120" w:after="120"/>
              <w:ind w:hanging="33"/>
              <w:rPr>
                <w:rFonts w:cs="Arial"/>
                <w:szCs w:val="22"/>
              </w:rPr>
            </w:pPr>
            <w:r w:rsidRPr="00C3320D">
              <w:rPr>
                <w:rFonts w:cs="Arial"/>
                <w:szCs w:val="22"/>
              </w:rPr>
              <w:t>means value added tax in accordance with the provisions of the Value Added Tax Act 1994; and</w:t>
            </w:r>
          </w:p>
        </w:tc>
      </w:tr>
      <w:tr w:rsidR="00C3320D" w:rsidRPr="00C3320D" w14:paraId="2F1B53EF" w14:textId="77777777" w:rsidTr="00FF7CFE">
        <w:trPr>
          <w:gridAfter w:val="1"/>
          <w:wAfter w:w="108" w:type="dxa"/>
        </w:trPr>
        <w:tc>
          <w:tcPr>
            <w:tcW w:w="3108" w:type="dxa"/>
            <w:shd w:val="clear" w:color="auto" w:fill="auto"/>
          </w:tcPr>
          <w:p w14:paraId="7F354906" w14:textId="77777777" w:rsidR="00F162C2" w:rsidRPr="00C3320D" w:rsidRDefault="00F162C2" w:rsidP="00D40F55">
            <w:pPr>
              <w:pStyle w:val="GPSDefinitionTerm"/>
              <w:spacing w:before="120"/>
            </w:pPr>
            <w:r w:rsidRPr="00C3320D">
              <w:t>"Working Day"</w:t>
            </w:r>
          </w:p>
        </w:tc>
        <w:tc>
          <w:tcPr>
            <w:tcW w:w="5309" w:type="dxa"/>
            <w:shd w:val="clear" w:color="auto" w:fill="auto"/>
          </w:tcPr>
          <w:p w14:paraId="3A3F7293" w14:textId="77777777" w:rsidR="00F162C2" w:rsidRPr="00C3320D" w:rsidRDefault="00F162C2" w:rsidP="00D40F55">
            <w:pPr>
              <w:pStyle w:val="GPsDefinition"/>
              <w:tabs>
                <w:tab w:val="clear" w:pos="-9"/>
                <w:tab w:val="left" w:pos="175"/>
              </w:tabs>
              <w:spacing w:before="120"/>
              <w:ind w:hanging="33"/>
            </w:pPr>
            <w:r w:rsidRPr="00C3320D">
              <w:t xml:space="preserve">means any day other than a Saturday, Sunday or public holiday in England and Wales, and </w:t>
            </w:r>
            <w:r w:rsidRPr="00C3320D">
              <w:rPr>
                <w:b/>
              </w:rPr>
              <w:t>“Working Days”</w:t>
            </w:r>
            <w:r w:rsidRPr="00C3320D">
              <w:t xml:space="preserve"> shall be construed accordingly.</w:t>
            </w:r>
          </w:p>
        </w:tc>
      </w:tr>
    </w:tbl>
    <w:p w14:paraId="6884451E" w14:textId="0061AC43" w:rsidR="005C28AA" w:rsidRPr="00C3320D" w:rsidRDefault="005C28AA" w:rsidP="00D40F55">
      <w:pPr>
        <w:pStyle w:val="GPSmacrorestart"/>
        <w:spacing w:before="120" w:after="120"/>
        <w:rPr>
          <w:color w:val="auto"/>
          <w:sz w:val="22"/>
          <w:szCs w:val="22"/>
        </w:rPr>
        <w:sectPr w:rsidR="005C28AA" w:rsidRPr="00C3320D" w:rsidSect="005037E1">
          <w:headerReference w:type="even" r:id="rId17"/>
          <w:headerReference w:type="default" r:id="rId18"/>
          <w:footerReference w:type="even" r:id="rId19"/>
          <w:headerReference w:type="first" r:id="rId20"/>
          <w:endnotePr>
            <w:numFmt w:val="decimal"/>
          </w:endnotePr>
          <w:pgSz w:w="11909" w:h="16834" w:code="9"/>
          <w:pgMar w:top="1440" w:right="1440" w:bottom="1440" w:left="1440" w:header="706" w:footer="706" w:gutter="0"/>
          <w:cols w:space="720"/>
          <w:docGrid w:linePitch="299"/>
        </w:sectPr>
      </w:pPr>
    </w:p>
    <w:p w14:paraId="355C76A0" w14:textId="77777777" w:rsidR="009E0C78" w:rsidRPr="00C3320D" w:rsidRDefault="009E0C78" w:rsidP="00D40F55">
      <w:pPr>
        <w:overflowPunct/>
        <w:autoSpaceDE/>
        <w:autoSpaceDN/>
        <w:adjustRightInd/>
        <w:spacing w:before="120" w:after="120" w:line="240" w:lineRule="auto"/>
        <w:jc w:val="left"/>
        <w:textAlignment w:val="auto"/>
        <w:rPr>
          <w:rFonts w:eastAsia="STZhongsong" w:cs="Arial"/>
          <w:szCs w:val="22"/>
          <w:lang w:eastAsia="zh-CN"/>
        </w:rPr>
      </w:pPr>
    </w:p>
    <w:p w14:paraId="373FB317" w14:textId="63EF7BD1" w:rsidR="00EE4546" w:rsidRPr="00C3320D" w:rsidRDefault="000A4317" w:rsidP="00D40F55">
      <w:pPr>
        <w:pStyle w:val="Heading1"/>
        <w:keepNext/>
        <w:spacing w:before="120" w:after="120"/>
        <w:ind w:left="567"/>
        <w:jc w:val="center"/>
        <w:rPr>
          <w:rFonts w:cs="Arial"/>
          <w:szCs w:val="22"/>
        </w:rPr>
      </w:pPr>
      <w:bookmarkStart w:id="280" w:name="_Ref313382840"/>
      <w:bookmarkStart w:id="281" w:name="_Toc314810852"/>
      <w:bookmarkStart w:id="282" w:name="_Ref349134118"/>
      <w:bookmarkStart w:id="283" w:name="_Toc350503094"/>
      <w:bookmarkStart w:id="284" w:name="_Toc350504084"/>
      <w:bookmarkStart w:id="285" w:name="_Toc351710926"/>
      <w:bookmarkStart w:id="286" w:name="_Toc358671836"/>
      <w:bookmarkStart w:id="287" w:name="_Toc431551203"/>
      <w:bookmarkStart w:id="288" w:name="_Toc461702415"/>
      <w:bookmarkEnd w:id="279"/>
      <w:r w:rsidRPr="00C3320D">
        <w:rPr>
          <w:rFonts w:cs="Arial"/>
          <w:szCs w:val="22"/>
        </w:rPr>
        <w:t xml:space="preserve">CONTRACT </w:t>
      </w:r>
      <w:r w:rsidR="00EE4546" w:rsidRPr="00C3320D">
        <w:rPr>
          <w:rFonts w:cs="Arial"/>
          <w:szCs w:val="22"/>
        </w:rPr>
        <w:t>SCHEDULE 2: EXIT MANAGEMENT</w:t>
      </w:r>
      <w:bookmarkEnd w:id="280"/>
      <w:bookmarkEnd w:id="281"/>
      <w:bookmarkEnd w:id="282"/>
      <w:bookmarkEnd w:id="283"/>
      <w:bookmarkEnd w:id="284"/>
      <w:bookmarkEnd w:id="285"/>
      <w:bookmarkEnd w:id="286"/>
      <w:bookmarkEnd w:id="287"/>
      <w:bookmarkEnd w:id="288"/>
    </w:p>
    <w:p w14:paraId="21C64077" w14:textId="77777777" w:rsidR="00EE4546" w:rsidRPr="00C3320D" w:rsidRDefault="00EE4546" w:rsidP="0013678F">
      <w:pPr>
        <w:pStyle w:val="GPSL1CLAUSEHEADING"/>
        <w:numPr>
          <w:ilvl w:val="0"/>
          <w:numId w:val="32"/>
        </w:numPr>
        <w:spacing w:before="120" w:after="120"/>
        <w:rPr>
          <w:rFonts w:ascii="Arial" w:hAnsi="Arial"/>
        </w:rPr>
      </w:pPr>
      <w:r w:rsidRPr="00C3320D">
        <w:rPr>
          <w:rFonts w:ascii="Arial" w:hAnsi="Arial"/>
        </w:rPr>
        <w:t>DEFINITIONS</w:t>
      </w:r>
    </w:p>
    <w:p w14:paraId="4DA3D72B" w14:textId="77777777" w:rsidR="00EE4546" w:rsidRPr="00C3320D" w:rsidRDefault="00EE4546" w:rsidP="00D40F55">
      <w:pPr>
        <w:pStyle w:val="GPSL2numberedclause"/>
        <w:rPr>
          <w:rFonts w:ascii="Arial" w:hAnsi="Arial"/>
        </w:rPr>
      </w:pPr>
      <w:r w:rsidRPr="00C3320D">
        <w:rPr>
          <w:rFonts w:ascii="Arial" w:hAnsi="Arial"/>
        </w:rPr>
        <w:t>In this Contract Schedule 2, the following definitions shall apply:</w:t>
      </w:r>
    </w:p>
    <w:tbl>
      <w:tblPr>
        <w:tblW w:w="7470" w:type="dxa"/>
        <w:tblInd w:w="1526" w:type="dxa"/>
        <w:tblLook w:val="0000" w:firstRow="0" w:lastRow="0" w:firstColumn="0" w:lastColumn="0" w:noHBand="0" w:noVBand="0"/>
      </w:tblPr>
      <w:tblGrid>
        <w:gridCol w:w="2835"/>
        <w:gridCol w:w="4635"/>
      </w:tblGrid>
      <w:tr w:rsidR="00C3320D" w:rsidRPr="00C3320D" w14:paraId="34E50645" w14:textId="77777777" w:rsidTr="00E56DC7">
        <w:tc>
          <w:tcPr>
            <w:tcW w:w="2835" w:type="dxa"/>
          </w:tcPr>
          <w:p w14:paraId="21826078" w14:textId="77777777" w:rsidR="00EE4546" w:rsidRPr="00C3320D" w:rsidRDefault="00EE4546" w:rsidP="00D40F55">
            <w:pPr>
              <w:pStyle w:val="GPSDefinitionTerm"/>
              <w:spacing w:before="120"/>
            </w:pPr>
            <w:r w:rsidRPr="00C3320D">
              <w:rPr>
                <w:bCs/>
              </w:rPr>
              <w:t>"</w:t>
            </w:r>
            <w:r w:rsidRPr="00C3320D">
              <w:t>Exclusive Assets</w:t>
            </w:r>
            <w:r w:rsidRPr="00C3320D">
              <w:rPr>
                <w:bCs/>
              </w:rPr>
              <w:t>"</w:t>
            </w:r>
          </w:p>
        </w:tc>
        <w:tc>
          <w:tcPr>
            <w:tcW w:w="4635" w:type="dxa"/>
          </w:tcPr>
          <w:p w14:paraId="21BB98E3" w14:textId="77777777" w:rsidR="00EE4546" w:rsidRPr="00C3320D" w:rsidRDefault="00EE4546" w:rsidP="00D40F55">
            <w:pPr>
              <w:pStyle w:val="GPsDefinition"/>
              <w:spacing w:before="120"/>
            </w:pPr>
            <w:r w:rsidRPr="00C3320D">
              <w:t>means those Supplier assets used by the Supplier or a Key Sub-Contractor which are used exclusively in the provision of the Ordered Panel Services;</w:t>
            </w:r>
          </w:p>
        </w:tc>
      </w:tr>
      <w:tr w:rsidR="00C3320D" w:rsidRPr="00C3320D" w14:paraId="20928FBC" w14:textId="77777777" w:rsidTr="00E56DC7">
        <w:tc>
          <w:tcPr>
            <w:tcW w:w="2835" w:type="dxa"/>
          </w:tcPr>
          <w:p w14:paraId="512E5BAF" w14:textId="77777777" w:rsidR="00EE4546" w:rsidRPr="00C3320D" w:rsidRDefault="00EE4546" w:rsidP="00D40F55">
            <w:pPr>
              <w:pStyle w:val="GPSDefinitionTerm"/>
              <w:spacing w:before="120"/>
            </w:pPr>
            <w:r w:rsidRPr="00C3320D">
              <w:t>"Exit Information"</w:t>
            </w:r>
          </w:p>
        </w:tc>
        <w:tc>
          <w:tcPr>
            <w:tcW w:w="4635" w:type="dxa"/>
          </w:tcPr>
          <w:p w14:paraId="7A802183" w14:textId="77777777" w:rsidR="00EE4546" w:rsidRPr="00C3320D" w:rsidRDefault="00EE4546" w:rsidP="00D40F55">
            <w:pPr>
              <w:pStyle w:val="GPsDefinition"/>
              <w:spacing w:before="120"/>
            </w:pPr>
            <w:r w:rsidRPr="00C3320D">
              <w:t>has the meaning given to it in paragraph </w:t>
            </w:r>
            <w:r w:rsidRPr="00C3320D">
              <w:fldChar w:fldCharType="begin"/>
            </w:r>
            <w:r w:rsidRPr="00C3320D">
              <w:instrText xml:space="preserve"> REF _Ref364242404 \r \h  \* MERGEFORMAT </w:instrText>
            </w:r>
            <w:r w:rsidRPr="00C3320D">
              <w:fldChar w:fldCharType="separate"/>
            </w:r>
            <w:r w:rsidR="006A3A26" w:rsidRPr="00C3320D">
              <w:t>4.1</w:t>
            </w:r>
            <w:r w:rsidRPr="00C3320D">
              <w:fldChar w:fldCharType="end"/>
            </w:r>
            <w:r w:rsidRPr="00C3320D">
              <w:t xml:space="preserve"> of this Contract Schedule2;</w:t>
            </w:r>
          </w:p>
        </w:tc>
      </w:tr>
      <w:tr w:rsidR="00C3320D" w:rsidRPr="00C3320D" w14:paraId="300BC897" w14:textId="77777777" w:rsidTr="00E56DC7">
        <w:tc>
          <w:tcPr>
            <w:tcW w:w="2835" w:type="dxa"/>
          </w:tcPr>
          <w:p w14:paraId="31A0DD90" w14:textId="77777777" w:rsidR="00EE4546" w:rsidRPr="00C3320D" w:rsidRDefault="00EE4546" w:rsidP="00D40F55">
            <w:pPr>
              <w:pStyle w:val="GPSDefinitionTerm"/>
              <w:spacing w:before="120"/>
            </w:pPr>
            <w:r w:rsidRPr="00C3320D">
              <w:t>"Exit Manager"</w:t>
            </w:r>
          </w:p>
        </w:tc>
        <w:tc>
          <w:tcPr>
            <w:tcW w:w="4635" w:type="dxa"/>
          </w:tcPr>
          <w:p w14:paraId="0360B4FC" w14:textId="77777777" w:rsidR="00EE4546" w:rsidRPr="00C3320D" w:rsidRDefault="00EE4546" w:rsidP="00D40F55">
            <w:pPr>
              <w:pStyle w:val="GPsDefinition"/>
              <w:spacing w:before="120"/>
            </w:pPr>
            <w:r w:rsidRPr="00C3320D">
              <w:t>means the person appointed by each Party pursuant to paragraph </w:t>
            </w:r>
            <w:r w:rsidRPr="00C3320D">
              <w:fldChar w:fldCharType="begin"/>
            </w:r>
            <w:r w:rsidRPr="00C3320D">
              <w:instrText xml:space="preserve"> REF _Ref364241382 \r \h  \* MERGEFORMAT </w:instrText>
            </w:r>
            <w:r w:rsidRPr="00C3320D">
              <w:fldChar w:fldCharType="separate"/>
            </w:r>
            <w:r w:rsidR="006A3A26" w:rsidRPr="00C3320D">
              <w:t>3.4</w:t>
            </w:r>
            <w:r w:rsidRPr="00C3320D">
              <w:fldChar w:fldCharType="end"/>
            </w:r>
            <w:r w:rsidRPr="00C3320D">
              <w:t xml:space="preserve"> of this Contract Schedule 2 for managing the Parties' respective obligations under this Contract Schedule 2;</w:t>
            </w:r>
          </w:p>
        </w:tc>
      </w:tr>
      <w:tr w:rsidR="00C3320D" w:rsidRPr="00C3320D" w14:paraId="2C2220D7" w14:textId="77777777" w:rsidTr="00E56DC7">
        <w:tc>
          <w:tcPr>
            <w:tcW w:w="2835" w:type="dxa"/>
          </w:tcPr>
          <w:p w14:paraId="4F1B26AA" w14:textId="77777777" w:rsidR="00A63312" w:rsidRPr="00C3320D" w:rsidRDefault="00A63312" w:rsidP="00D40F55">
            <w:pPr>
              <w:pStyle w:val="GPSDefinitionTerm"/>
              <w:spacing w:before="120"/>
            </w:pPr>
            <w:r w:rsidRPr="00C3320D">
              <w:t>“Exit Plan”</w:t>
            </w:r>
          </w:p>
        </w:tc>
        <w:tc>
          <w:tcPr>
            <w:tcW w:w="4635" w:type="dxa"/>
          </w:tcPr>
          <w:p w14:paraId="5FA7317B" w14:textId="77777777" w:rsidR="00A63312" w:rsidRPr="00C3320D" w:rsidRDefault="00A63312" w:rsidP="00D40F55">
            <w:pPr>
              <w:pStyle w:val="GPsDefinition"/>
              <w:spacing w:before="120"/>
            </w:pPr>
            <w:r w:rsidRPr="00C3320D">
              <w:t xml:space="preserve">means the exit plan described in paragraph 5 of </w:t>
            </w:r>
            <w:r w:rsidR="00E10F3C" w:rsidRPr="00C3320D">
              <w:t xml:space="preserve">this Contract </w:t>
            </w:r>
            <w:r w:rsidRPr="00C3320D">
              <w:t>Schedule 2 (Exit Management</w:t>
            </w:r>
            <w:r w:rsidR="00E10F3C" w:rsidRPr="00C3320D">
              <w:t>);</w:t>
            </w:r>
          </w:p>
        </w:tc>
      </w:tr>
      <w:tr w:rsidR="00C3320D" w:rsidRPr="00C3320D" w14:paraId="4B1DA5D6" w14:textId="77777777" w:rsidTr="00E56DC7">
        <w:tc>
          <w:tcPr>
            <w:tcW w:w="2835" w:type="dxa"/>
          </w:tcPr>
          <w:p w14:paraId="345293D3" w14:textId="77777777" w:rsidR="00EE4546" w:rsidRPr="00C3320D" w:rsidRDefault="00EE4546" w:rsidP="00D40F55">
            <w:pPr>
              <w:pStyle w:val="GPSDefinitionTerm"/>
              <w:spacing w:before="120"/>
            </w:pPr>
            <w:r w:rsidRPr="00C3320D">
              <w:t>"Net Book Value"</w:t>
            </w:r>
          </w:p>
        </w:tc>
        <w:tc>
          <w:tcPr>
            <w:tcW w:w="4635" w:type="dxa"/>
          </w:tcPr>
          <w:p w14:paraId="5EFDD693" w14:textId="73169D8B" w:rsidR="00EE4546" w:rsidRPr="00C3320D" w:rsidRDefault="00EE4546" w:rsidP="00D40F55">
            <w:pPr>
              <w:pStyle w:val="GPsDefinition"/>
              <w:spacing w:before="120"/>
            </w:pPr>
            <w:r w:rsidRPr="00C3320D">
              <w:t xml:space="preserve">means the net book value of the relevant Supplier </w:t>
            </w:r>
            <w:r w:rsidR="0032646D" w:rsidRPr="00C3320D">
              <w:t>a</w:t>
            </w:r>
            <w:r w:rsidRPr="00C3320D">
              <w:t xml:space="preserve">sset(s) calculated in accordance with the depreciation policy of the Supplier set out in the letter in the agreed form from the Supplier to the Customer of even date with this </w:t>
            </w:r>
            <w:r w:rsidR="00E10F3C" w:rsidRPr="00C3320D">
              <w:t xml:space="preserve">Legal Services </w:t>
            </w:r>
            <w:r w:rsidRPr="00C3320D">
              <w:t>Contract;</w:t>
            </w:r>
          </w:p>
        </w:tc>
      </w:tr>
      <w:tr w:rsidR="00C3320D" w:rsidRPr="00C3320D" w14:paraId="3C7F59A8" w14:textId="77777777" w:rsidTr="00E56DC7">
        <w:tc>
          <w:tcPr>
            <w:tcW w:w="2835" w:type="dxa"/>
          </w:tcPr>
          <w:p w14:paraId="4B6FD3D0" w14:textId="77777777" w:rsidR="00EE4546" w:rsidRPr="00C3320D" w:rsidRDefault="00EE4546" w:rsidP="00D40F55">
            <w:pPr>
              <w:pStyle w:val="GPSDefinitionTerm"/>
              <w:spacing w:before="120"/>
            </w:pPr>
            <w:r w:rsidRPr="00C3320D">
              <w:t>"Non-Exclusive Assets"</w:t>
            </w:r>
          </w:p>
        </w:tc>
        <w:tc>
          <w:tcPr>
            <w:tcW w:w="4635" w:type="dxa"/>
          </w:tcPr>
          <w:p w14:paraId="1C1DC0EF" w14:textId="77777777" w:rsidR="00EE4546" w:rsidRPr="00C3320D" w:rsidRDefault="00EE4546" w:rsidP="00D40F55">
            <w:pPr>
              <w:pStyle w:val="GPsDefinition"/>
              <w:spacing w:before="120"/>
            </w:pPr>
            <w:r w:rsidRPr="00C3320D">
              <w:t>means those Supplier assets (if any) which are used by the Supplier or a Key Sub-Contractor in connection with the Ordered Panel Services but which are also used by the Supplier or Key Sub-Contractor for other purposes;</w:t>
            </w:r>
          </w:p>
        </w:tc>
      </w:tr>
      <w:tr w:rsidR="00C3320D" w:rsidRPr="00C3320D" w14:paraId="0572030C" w14:textId="77777777" w:rsidTr="00E56DC7">
        <w:tc>
          <w:tcPr>
            <w:tcW w:w="2835" w:type="dxa"/>
          </w:tcPr>
          <w:p w14:paraId="7C9F4AC9" w14:textId="77777777" w:rsidR="00EE4546" w:rsidRPr="00C3320D" w:rsidRDefault="00EE4546" w:rsidP="00D40F55">
            <w:pPr>
              <w:pStyle w:val="GPSDefinitionTerm"/>
              <w:spacing w:before="120"/>
            </w:pPr>
            <w:r w:rsidRPr="00C3320D">
              <w:t>"Registers"</w:t>
            </w:r>
          </w:p>
        </w:tc>
        <w:tc>
          <w:tcPr>
            <w:tcW w:w="4635" w:type="dxa"/>
          </w:tcPr>
          <w:p w14:paraId="0604E92C" w14:textId="77777777" w:rsidR="00EE4546" w:rsidRPr="00C3320D" w:rsidRDefault="00EE4546" w:rsidP="00D40F55">
            <w:pPr>
              <w:pStyle w:val="GPsDefinition"/>
              <w:spacing w:before="120"/>
            </w:pPr>
            <w:r w:rsidRPr="00C3320D">
              <w:t>means the register and configuration database referred to in paragraphs </w:t>
            </w:r>
            <w:r w:rsidRPr="00C3320D">
              <w:fldChar w:fldCharType="begin"/>
            </w:r>
            <w:r w:rsidRPr="00C3320D">
              <w:instrText xml:space="preserve"> REF _Ref364241015 \r \h  \* MERGEFORMAT </w:instrText>
            </w:r>
            <w:r w:rsidRPr="00C3320D">
              <w:fldChar w:fldCharType="separate"/>
            </w:r>
            <w:r w:rsidR="006A3A26" w:rsidRPr="00C3320D">
              <w:t>3.1.1</w:t>
            </w:r>
            <w:r w:rsidRPr="00C3320D">
              <w:fldChar w:fldCharType="end"/>
            </w:r>
            <w:r w:rsidRPr="00C3320D">
              <w:t xml:space="preserve"> and </w:t>
            </w:r>
            <w:r w:rsidRPr="00C3320D">
              <w:fldChar w:fldCharType="begin"/>
            </w:r>
            <w:r w:rsidRPr="00C3320D">
              <w:instrText xml:space="preserve"> REF _Ref364241031 \r \h  \* MERGEFORMAT </w:instrText>
            </w:r>
            <w:r w:rsidRPr="00C3320D">
              <w:fldChar w:fldCharType="separate"/>
            </w:r>
            <w:r w:rsidR="006A3A26" w:rsidRPr="00C3320D">
              <w:t>3.1.2</w:t>
            </w:r>
            <w:r w:rsidRPr="00C3320D">
              <w:fldChar w:fldCharType="end"/>
            </w:r>
            <w:r w:rsidRPr="00C3320D">
              <w:t xml:space="preserve"> of this Contract Schedule 2; </w:t>
            </w:r>
          </w:p>
        </w:tc>
      </w:tr>
      <w:tr w:rsidR="00C3320D" w:rsidRPr="00C3320D" w14:paraId="6072D031" w14:textId="77777777" w:rsidTr="00E56DC7">
        <w:tc>
          <w:tcPr>
            <w:tcW w:w="2835" w:type="dxa"/>
          </w:tcPr>
          <w:p w14:paraId="01EB9078" w14:textId="77777777" w:rsidR="00EE4546" w:rsidRPr="00C3320D" w:rsidRDefault="00EE4546" w:rsidP="00D40F55">
            <w:pPr>
              <w:pStyle w:val="GPSDefinitionTerm"/>
              <w:spacing w:before="120"/>
            </w:pPr>
            <w:r w:rsidRPr="00C3320D">
              <w:t>“Replacement Services”</w:t>
            </w:r>
          </w:p>
        </w:tc>
        <w:tc>
          <w:tcPr>
            <w:tcW w:w="4635" w:type="dxa"/>
          </w:tcPr>
          <w:p w14:paraId="45120C68" w14:textId="77777777" w:rsidR="00EE4546" w:rsidRPr="00C3320D" w:rsidRDefault="00EE4546" w:rsidP="00D40F55">
            <w:pPr>
              <w:pStyle w:val="GPsDefinition"/>
              <w:spacing w:before="120"/>
            </w:pPr>
            <w:r w:rsidRPr="00C3320D">
              <w:t>means any services which are substantially similar to any of the Ordered Panel Services and which the Customer receives in substitution for any of the Ordered Panel Services following the Expiry Date, whether those services are provided by the Customer internally and/or by any third party;</w:t>
            </w:r>
          </w:p>
        </w:tc>
      </w:tr>
      <w:tr w:rsidR="00C3320D" w:rsidRPr="00C3320D" w14:paraId="372C8682" w14:textId="77777777" w:rsidTr="00E56DC7">
        <w:tc>
          <w:tcPr>
            <w:tcW w:w="2835" w:type="dxa"/>
          </w:tcPr>
          <w:p w14:paraId="2FA9D38D" w14:textId="77777777" w:rsidR="005440BF" w:rsidRPr="00C3320D" w:rsidRDefault="005440BF" w:rsidP="00D40F55">
            <w:pPr>
              <w:pStyle w:val="GPSDefinitionTerm"/>
              <w:spacing w:before="120"/>
            </w:pPr>
            <w:r w:rsidRPr="00C3320D">
              <w:t>"Replacement Supplier"</w:t>
            </w:r>
          </w:p>
        </w:tc>
        <w:tc>
          <w:tcPr>
            <w:tcW w:w="4635" w:type="dxa"/>
          </w:tcPr>
          <w:p w14:paraId="21258358" w14:textId="77777777" w:rsidR="005440BF" w:rsidRPr="00C3320D" w:rsidRDefault="005440BF" w:rsidP="00D40F55">
            <w:pPr>
              <w:pStyle w:val="GPsDefinition"/>
              <w:spacing w:before="120"/>
            </w:pPr>
            <w:r w:rsidRPr="00C3320D">
              <w:t xml:space="preserve">means any third party provider of Replacement Services appointed by or at the direction of the Customer from time to </w:t>
            </w:r>
            <w:r w:rsidRPr="00C3320D">
              <w:lastRenderedPageBreak/>
              <w:t>time or where the Customer is providing Replacement Services for its own account, shall also include the Customer;</w:t>
            </w:r>
          </w:p>
        </w:tc>
      </w:tr>
      <w:tr w:rsidR="00C3320D" w:rsidRPr="00C3320D" w14:paraId="4DA62756" w14:textId="77777777" w:rsidTr="00E56DC7">
        <w:tc>
          <w:tcPr>
            <w:tcW w:w="2835" w:type="dxa"/>
          </w:tcPr>
          <w:p w14:paraId="2DE4A19D" w14:textId="6F19B419" w:rsidR="009E39F1" w:rsidRPr="00C3320D" w:rsidRDefault="009E39F1" w:rsidP="00D40F55">
            <w:pPr>
              <w:pStyle w:val="GPSDefinitionTerm"/>
              <w:spacing w:before="120"/>
            </w:pPr>
            <w:r w:rsidRPr="00C3320D">
              <w:lastRenderedPageBreak/>
              <w:t>“Supplier Assets”</w:t>
            </w:r>
          </w:p>
        </w:tc>
        <w:tc>
          <w:tcPr>
            <w:tcW w:w="4635" w:type="dxa"/>
          </w:tcPr>
          <w:p w14:paraId="3718CE11" w14:textId="42E23D27" w:rsidR="009E39F1" w:rsidRPr="00C3320D" w:rsidRDefault="009E39F1" w:rsidP="009E39F1">
            <w:pPr>
              <w:pStyle w:val="GPsDefinition"/>
              <w:spacing w:before="120"/>
            </w:pPr>
            <w:r w:rsidRPr="00C3320D">
              <w:t>means an item of property owned by a person or company, regarded as having value and available to meet debts, commitments, or legacies;</w:t>
            </w:r>
          </w:p>
        </w:tc>
      </w:tr>
      <w:tr w:rsidR="00C3320D" w:rsidRPr="00C3320D" w14:paraId="00A9207A" w14:textId="77777777" w:rsidTr="00E56DC7">
        <w:tc>
          <w:tcPr>
            <w:tcW w:w="2835" w:type="dxa"/>
          </w:tcPr>
          <w:p w14:paraId="42310444" w14:textId="77777777" w:rsidR="005440BF" w:rsidRPr="00C3320D" w:rsidRDefault="005440BF" w:rsidP="00D40F55">
            <w:pPr>
              <w:pStyle w:val="GPSDefinitionTerm"/>
              <w:spacing w:before="120"/>
            </w:pPr>
            <w:r w:rsidRPr="00C3320D">
              <w:t>"Termination Assistance"</w:t>
            </w:r>
          </w:p>
        </w:tc>
        <w:tc>
          <w:tcPr>
            <w:tcW w:w="4635" w:type="dxa"/>
          </w:tcPr>
          <w:p w14:paraId="6D7D72C7" w14:textId="77777777" w:rsidR="005440BF" w:rsidRPr="00C3320D" w:rsidRDefault="005440BF" w:rsidP="00D40F55">
            <w:pPr>
              <w:pStyle w:val="GPsDefinition"/>
              <w:spacing w:before="120"/>
            </w:pPr>
            <w:r w:rsidRPr="00C3320D">
              <w:t>means the activities to be performed by the Supplier pursuant to the Exit Plan, and any other assistance required by the Customer pursuant to the Termination Assistance Notice;</w:t>
            </w:r>
          </w:p>
        </w:tc>
      </w:tr>
      <w:tr w:rsidR="00C3320D" w:rsidRPr="00C3320D" w14:paraId="7E34EBAC" w14:textId="77777777" w:rsidTr="00E56DC7">
        <w:tc>
          <w:tcPr>
            <w:tcW w:w="2835" w:type="dxa"/>
          </w:tcPr>
          <w:p w14:paraId="734F9640" w14:textId="77777777" w:rsidR="005440BF" w:rsidRPr="00C3320D" w:rsidRDefault="005440BF" w:rsidP="00D40F55">
            <w:pPr>
              <w:pStyle w:val="GPSDefinitionTerm"/>
              <w:spacing w:before="120"/>
            </w:pPr>
            <w:r w:rsidRPr="00C3320D">
              <w:t>"Termination Assistance Notice"</w:t>
            </w:r>
          </w:p>
        </w:tc>
        <w:tc>
          <w:tcPr>
            <w:tcW w:w="4635" w:type="dxa"/>
          </w:tcPr>
          <w:p w14:paraId="4F43FC5A" w14:textId="77777777" w:rsidR="005440BF" w:rsidRPr="00C3320D" w:rsidRDefault="005440BF" w:rsidP="00D40F55">
            <w:pPr>
              <w:pStyle w:val="GPsDefinition"/>
              <w:spacing w:before="120"/>
            </w:pPr>
            <w:r w:rsidRPr="00C3320D">
              <w:t xml:space="preserve">has the meaning given to it in paragraph </w:t>
            </w:r>
            <w:r w:rsidRPr="00C3320D">
              <w:fldChar w:fldCharType="begin"/>
            </w:r>
            <w:r w:rsidRPr="00C3320D">
              <w:instrText xml:space="preserve"> REF _Ref364348408 \r \h  \* MERGEFORMAT </w:instrText>
            </w:r>
            <w:r w:rsidRPr="00C3320D">
              <w:fldChar w:fldCharType="separate"/>
            </w:r>
            <w:r w:rsidR="006A3A26" w:rsidRPr="00C3320D">
              <w:t>6.1</w:t>
            </w:r>
            <w:r w:rsidRPr="00C3320D">
              <w:fldChar w:fldCharType="end"/>
            </w:r>
            <w:r w:rsidRPr="00C3320D">
              <w:t xml:space="preserve"> of this Contract Schedule 2;</w:t>
            </w:r>
          </w:p>
        </w:tc>
      </w:tr>
      <w:tr w:rsidR="00C3320D" w:rsidRPr="00C3320D" w14:paraId="5379E903" w14:textId="77777777" w:rsidTr="00E56DC7">
        <w:tc>
          <w:tcPr>
            <w:tcW w:w="2835" w:type="dxa"/>
          </w:tcPr>
          <w:p w14:paraId="4F4223AA" w14:textId="77777777" w:rsidR="005440BF" w:rsidRPr="00C3320D" w:rsidRDefault="005440BF" w:rsidP="00D40F55">
            <w:pPr>
              <w:pStyle w:val="GPSDefinitionTerm"/>
              <w:spacing w:before="120"/>
            </w:pPr>
            <w:r w:rsidRPr="00C3320D">
              <w:t>"Termination Assistance Period"</w:t>
            </w:r>
          </w:p>
        </w:tc>
        <w:tc>
          <w:tcPr>
            <w:tcW w:w="4635" w:type="dxa"/>
          </w:tcPr>
          <w:p w14:paraId="375F061A" w14:textId="77777777" w:rsidR="005440BF" w:rsidRPr="00C3320D" w:rsidRDefault="005440BF" w:rsidP="00D40F55">
            <w:pPr>
              <w:pStyle w:val="GPsDefinition"/>
              <w:spacing w:before="120"/>
            </w:pPr>
            <w:r w:rsidRPr="00C3320D">
              <w:t xml:space="preserve">means in relation to a Termination Assistance Notice, the period specified in the Termination Assistance Notice for which the Supplier is required to provide the Termination Assistance as such period may be extended pursuant to paragraph </w:t>
            </w:r>
            <w:r w:rsidRPr="00C3320D">
              <w:fldChar w:fldCharType="begin"/>
            </w:r>
            <w:r w:rsidRPr="00C3320D">
              <w:instrText xml:space="preserve"> REF _Ref364352273 \r \h  \* MERGEFORMAT </w:instrText>
            </w:r>
            <w:r w:rsidRPr="00C3320D">
              <w:fldChar w:fldCharType="separate"/>
            </w:r>
            <w:r w:rsidR="006A3A26" w:rsidRPr="00C3320D">
              <w:t>6.2</w:t>
            </w:r>
            <w:r w:rsidRPr="00C3320D">
              <w:fldChar w:fldCharType="end"/>
            </w:r>
            <w:r w:rsidRPr="00C3320D">
              <w:t xml:space="preserve"> of this Contract Schedule 2;</w:t>
            </w:r>
          </w:p>
        </w:tc>
      </w:tr>
      <w:tr w:rsidR="00C3320D" w:rsidRPr="00C3320D" w14:paraId="7C1D0A77" w14:textId="77777777" w:rsidTr="00E56DC7">
        <w:tc>
          <w:tcPr>
            <w:tcW w:w="2835" w:type="dxa"/>
          </w:tcPr>
          <w:p w14:paraId="06ED0291" w14:textId="77777777" w:rsidR="005440BF" w:rsidRPr="00C3320D" w:rsidRDefault="005440BF" w:rsidP="00D40F55">
            <w:pPr>
              <w:pStyle w:val="GPSDefinitionTerm"/>
              <w:spacing w:before="120"/>
            </w:pPr>
            <w:r w:rsidRPr="00C3320D">
              <w:rPr>
                <w:bCs/>
              </w:rPr>
              <w:t>"</w:t>
            </w:r>
            <w:r w:rsidRPr="00C3320D">
              <w:t>Transferable Assets</w:t>
            </w:r>
            <w:r w:rsidRPr="00C3320D">
              <w:rPr>
                <w:bCs/>
              </w:rPr>
              <w:t>"</w:t>
            </w:r>
          </w:p>
        </w:tc>
        <w:tc>
          <w:tcPr>
            <w:tcW w:w="4635" w:type="dxa"/>
          </w:tcPr>
          <w:p w14:paraId="4D882C6C" w14:textId="77777777" w:rsidR="005440BF" w:rsidRPr="00C3320D" w:rsidRDefault="005440BF" w:rsidP="00D40F55">
            <w:pPr>
              <w:pStyle w:val="GPsDefinition"/>
              <w:spacing w:before="120"/>
            </w:pPr>
            <w:r w:rsidRPr="00C3320D">
              <w:t>means those of the Exclusive Assets which are capable of legal transfer to the Customer;</w:t>
            </w:r>
          </w:p>
        </w:tc>
      </w:tr>
      <w:tr w:rsidR="00C3320D" w:rsidRPr="00C3320D" w14:paraId="6EDA7B4F" w14:textId="77777777" w:rsidTr="00E56DC7">
        <w:tc>
          <w:tcPr>
            <w:tcW w:w="2835" w:type="dxa"/>
          </w:tcPr>
          <w:p w14:paraId="01277244" w14:textId="77777777" w:rsidR="005440BF" w:rsidRPr="00C3320D" w:rsidRDefault="005440BF" w:rsidP="00D40F55">
            <w:pPr>
              <w:pStyle w:val="GPSDefinitionTerm"/>
              <w:spacing w:before="120"/>
            </w:pPr>
            <w:r w:rsidRPr="00C3320D">
              <w:rPr>
                <w:bCs/>
              </w:rPr>
              <w:t>"</w:t>
            </w:r>
            <w:r w:rsidRPr="00C3320D">
              <w:t>Transferable Contracts</w:t>
            </w:r>
            <w:r w:rsidRPr="00C3320D">
              <w:rPr>
                <w:bCs/>
              </w:rPr>
              <w:t>"</w:t>
            </w:r>
          </w:p>
        </w:tc>
        <w:tc>
          <w:tcPr>
            <w:tcW w:w="4635" w:type="dxa"/>
          </w:tcPr>
          <w:p w14:paraId="61575811" w14:textId="45A6CBF1" w:rsidR="005440BF" w:rsidRPr="00C3320D" w:rsidRDefault="005440BF" w:rsidP="00D40F55">
            <w:pPr>
              <w:pStyle w:val="GPsDefinition"/>
              <w:spacing w:before="120"/>
            </w:pPr>
            <w:r w:rsidRPr="00C3320D">
              <w:t xml:space="preserve">means the Sub-Contracts, licences for Supplier IPR, licences for third party IPR or other agreements which are necessary to enable the Customer or any Replacement Supplier to provide the Ordered Panel Services or the Replacement Services, including in relation to licences all relevant </w:t>
            </w:r>
            <w:r w:rsidR="0032646D" w:rsidRPr="00C3320D">
              <w:t>d</w:t>
            </w:r>
            <w:r w:rsidRPr="00C3320D">
              <w:t>ocumentation;</w:t>
            </w:r>
          </w:p>
        </w:tc>
      </w:tr>
      <w:tr w:rsidR="00C3320D" w:rsidRPr="00C3320D" w14:paraId="38D9B9F9" w14:textId="77777777" w:rsidTr="00E56DC7">
        <w:tc>
          <w:tcPr>
            <w:tcW w:w="2835" w:type="dxa"/>
          </w:tcPr>
          <w:p w14:paraId="4EB98A06" w14:textId="77777777" w:rsidR="005440BF" w:rsidRPr="00C3320D" w:rsidRDefault="005440BF" w:rsidP="00D40F55">
            <w:pPr>
              <w:pStyle w:val="GPSDefinitionTerm"/>
              <w:spacing w:before="120"/>
            </w:pPr>
            <w:r w:rsidRPr="00C3320D">
              <w:t>“Transferring Assets”</w:t>
            </w:r>
          </w:p>
        </w:tc>
        <w:tc>
          <w:tcPr>
            <w:tcW w:w="4635" w:type="dxa"/>
          </w:tcPr>
          <w:p w14:paraId="3EF0D9A1" w14:textId="77777777" w:rsidR="005440BF" w:rsidRPr="00C3320D" w:rsidRDefault="005440BF" w:rsidP="00D40F55">
            <w:pPr>
              <w:pStyle w:val="GPsDefinition"/>
              <w:spacing w:before="120"/>
            </w:pPr>
            <w:r w:rsidRPr="00C3320D">
              <w:t xml:space="preserve">has the meaning given to it in paragraph </w:t>
            </w:r>
            <w:r w:rsidRPr="00C3320D">
              <w:fldChar w:fldCharType="begin"/>
            </w:r>
            <w:r w:rsidRPr="00C3320D">
              <w:instrText xml:space="preserve"> REF _Ref364352534 \r \h  \* MERGEFORMAT </w:instrText>
            </w:r>
            <w:r w:rsidRPr="00C3320D">
              <w:fldChar w:fldCharType="separate"/>
            </w:r>
            <w:r w:rsidR="006A3A26" w:rsidRPr="00C3320D">
              <w:t>9.2.1</w:t>
            </w:r>
            <w:r w:rsidRPr="00C3320D">
              <w:fldChar w:fldCharType="end"/>
            </w:r>
            <w:r w:rsidRPr="00C3320D">
              <w:t xml:space="preserve"> of this Contract Schedule 2; and</w:t>
            </w:r>
          </w:p>
        </w:tc>
      </w:tr>
      <w:tr w:rsidR="00C3320D" w:rsidRPr="00C3320D" w14:paraId="42AE9E74" w14:textId="77777777" w:rsidTr="00E56DC7">
        <w:tc>
          <w:tcPr>
            <w:tcW w:w="2835" w:type="dxa"/>
          </w:tcPr>
          <w:p w14:paraId="13C0600C" w14:textId="77777777" w:rsidR="005440BF" w:rsidRPr="00C3320D" w:rsidRDefault="005440BF" w:rsidP="00D40F55">
            <w:pPr>
              <w:pStyle w:val="GPSDefinitionTerm"/>
              <w:spacing w:before="120"/>
            </w:pPr>
            <w:r w:rsidRPr="00C3320D">
              <w:t>"Transferring Contracts"</w:t>
            </w:r>
          </w:p>
        </w:tc>
        <w:tc>
          <w:tcPr>
            <w:tcW w:w="4635" w:type="dxa"/>
          </w:tcPr>
          <w:p w14:paraId="563176FD" w14:textId="77777777" w:rsidR="005440BF" w:rsidRPr="00C3320D" w:rsidRDefault="005440BF" w:rsidP="00D40F55">
            <w:pPr>
              <w:pStyle w:val="GPsDefinition"/>
              <w:spacing w:before="120"/>
            </w:pPr>
            <w:r w:rsidRPr="00C3320D">
              <w:t>has the meaning given to it in paragraph </w:t>
            </w:r>
            <w:r w:rsidRPr="00C3320D">
              <w:fldChar w:fldCharType="begin"/>
            </w:r>
            <w:r w:rsidRPr="00C3320D">
              <w:instrText xml:space="preserve"> REF _Ref364353977 \r \h  \* MERGEFORMAT </w:instrText>
            </w:r>
            <w:r w:rsidRPr="00C3320D">
              <w:fldChar w:fldCharType="separate"/>
            </w:r>
            <w:r w:rsidR="006A3A26" w:rsidRPr="00C3320D">
              <w:t>9.2.3</w:t>
            </w:r>
            <w:r w:rsidRPr="00C3320D">
              <w:fldChar w:fldCharType="end"/>
            </w:r>
            <w:r w:rsidRPr="00C3320D">
              <w:t xml:space="preserve"> of this Contract Schedule 2.</w:t>
            </w:r>
          </w:p>
        </w:tc>
      </w:tr>
    </w:tbl>
    <w:p w14:paraId="40019A1D" w14:textId="77777777" w:rsidR="00EE4546" w:rsidRPr="00C3320D" w:rsidRDefault="00EE4546" w:rsidP="00AC704E">
      <w:pPr>
        <w:pStyle w:val="GPSL1SCHEDULEHeading"/>
        <w:numPr>
          <w:ilvl w:val="0"/>
          <w:numId w:val="18"/>
        </w:numPr>
        <w:spacing w:before="120" w:after="120"/>
        <w:rPr>
          <w:rFonts w:ascii="Arial" w:hAnsi="Arial"/>
        </w:rPr>
      </w:pPr>
      <w:r w:rsidRPr="00C3320D">
        <w:rPr>
          <w:rFonts w:ascii="Arial" w:hAnsi="Arial"/>
        </w:rPr>
        <w:t>INTRODUCTION</w:t>
      </w:r>
    </w:p>
    <w:p w14:paraId="18821970" w14:textId="77777777" w:rsidR="00EE4546" w:rsidRPr="00C3320D" w:rsidRDefault="00EE4546" w:rsidP="00D40F55">
      <w:pPr>
        <w:pStyle w:val="GPSL2numberedclause"/>
        <w:rPr>
          <w:rFonts w:ascii="Arial" w:hAnsi="Arial"/>
        </w:rPr>
      </w:pPr>
      <w:r w:rsidRPr="00C3320D">
        <w:rPr>
          <w:rFonts w:ascii="Arial" w:hAnsi="Arial"/>
        </w:rPr>
        <w:t>This Contract Schedule 2 describes provisions that should be included in the Exit Plan, the duties and responsibilities of the Supplier to the Customer leading up to and covering the Expiry Date and the transfer of service provision to the Customer and/or a Replacement Supplier.</w:t>
      </w:r>
    </w:p>
    <w:p w14:paraId="52169B6D" w14:textId="77777777" w:rsidR="00EE4546" w:rsidRPr="00C3320D" w:rsidRDefault="00EE4546" w:rsidP="00D40F55">
      <w:pPr>
        <w:pStyle w:val="GPSL2numberedclause"/>
        <w:rPr>
          <w:rFonts w:ascii="Arial" w:hAnsi="Arial"/>
        </w:rPr>
      </w:pPr>
      <w:r w:rsidRPr="00C3320D">
        <w:rPr>
          <w:rFonts w:ascii="Arial" w:hAnsi="Arial"/>
        </w:rPr>
        <w:t>The objectives of the exit planning and service transfer arrangements are to ensure a smooth transition of the availability of the Ordered Panel Services from the Supplier to the Customer and/or a Replacement Supplier at the Expiry Date.</w:t>
      </w:r>
    </w:p>
    <w:p w14:paraId="48559836" w14:textId="77777777" w:rsidR="00EE4546" w:rsidRPr="00C3320D" w:rsidRDefault="00EE4546" w:rsidP="00AC704E">
      <w:pPr>
        <w:pStyle w:val="GPSL1SCHEDULEHeading"/>
        <w:numPr>
          <w:ilvl w:val="0"/>
          <w:numId w:val="18"/>
        </w:numPr>
        <w:spacing w:before="120" w:after="120"/>
        <w:rPr>
          <w:rFonts w:ascii="Arial" w:hAnsi="Arial"/>
        </w:rPr>
      </w:pPr>
      <w:r w:rsidRPr="00C3320D">
        <w:rPr>
          <w:rFonts w:ascii="Arial" w:hAnsi="Arial"/>
        </w:rPr>
        <w:lastRenderedPageBreak/>
        <w:t>OBLIGATIONS DURING THE TERM TO FACILITATE EXIT</w:t>
      </w:r>
    </w:p>
    <w:p w14:paraId="16BD33E0" w14:textId="77777777" w:rsidR="00EE4546" w:rsidRPr="00C3320D" w:rsidRDefault="00EE4546" w:rsidP="00D40F55">
      <w:pPr>
        <w:pStyle w:val="GPSL2numberedclause"/>
        <w:rPr>
          <w:rFonts w:ascii="Arial" w:hAnsi="Arial"/>
        </w:rPr>
      </w:pPr>
      <w:r w:rsidRPr="00C3320D">
        <w:rPr>
          <w:rFonts w:ascii="Arial" w:hAnsi="Arial"/>
        </w:rPr>
        <w:t>During the Term, the Supplier shall:</w:t>
      </w:r>
    </w:p>
    <w:p w14:paraId="737BCD32" w14:textId="77777777" w:rsidR="00EE4546" w:rsidRPr="00C3320D" w:rsidRDefault="00EE4546" w:rsidP="00D40F55">
      <w:pPr>
        <w:pStyle w:val="GPSL3numberedclause"/>
        <w:rPr>
          <w:rFonts w:ascii="Arial" w:hAnsi="Arial"/>
        </w:rPr>
      </w:pPr>
      <w:bookmarkStart w:id="289" w:name="_Ref364241015"/>
      <w:r w:rsidRPr="00C3320D">
        <w:rPr>
          <w:rFonts w:ascii="Arial" w:hAnsi="Arial"/>
        </w:rPr>
        <w:t>create and maintain a Register of all:</w:t>
      </w:r>
      <w:bookmarkEnd w:id="289"/>
    </w:p>
    <w:p w14:paraId="6F7BF989" w14:textId="77777777" w:rsidR="00EE4546" w:rsidRPr="00C3320D" w:rsidRDefault="00EE4546" w:rsidP="00D40F55">
      <w:pPr>
        <w:pStyle w:val="GPSL4numberedclause"/>
        <w:rPr>
          <w:rFonts w:ascii="Arial" w:hAnsi="Arial"/>
          <w:szCs w:val="22"/>
        </w:rPr>
      </w:pPr>
      <w:r w:rsidRPr="00C3320D">
        <w:rPr>
          <w:rFonts w:ascii="Arial" w:hAnsi="Arial"/>
          <w:szCs w:val="22"/>
        </w:rPr>
        <w:t>Supplier assets, detailing their:</w:t>
      </w:r>
    </w:p>
    <w:p w14:paraId="0220FF13" w14:textId="77777777" w:rsidR="00EE4546" w:rsidRPr="00C3320D" w:rsidRDefault="00EE4546" w:rsidP="00D40F55">
      <w:pPr>
        <w:pStyle w:val="GPSL5numberedclause"/>
        <w:tabs>
          <w:tab w:val="clear" w:pos="3600"/>
        </w:tabs>
        <w:rPr>
          <w:rFonts w:ascii="Arial" w:hAnsi="Arial"/>
          <w:szCs w:val="22"/>
        </w:rPr>
      </w:pPr>
      <w:r w:rsidRPr="00C3320D">
        <w:rPr>
          <w:rFonts w:ascii="Arial" w:hAnsi="Arial"/>
          <w:szCs w:val="22"/>
        </w:rPr>
        <w:t>make, model and asset number;</w:t>
      </w:r>
    </w:p>
    <w:p w14:paraId="46E62A95" w14:textId="77777777" w:rsidR="00EE4546" w:rsidRPr="00C3320D" w:rsidRDefault="00EE4546" w:rsidP="00D40F55">
      <w:pPr>
        <w:pStyle w:val="GPSL5numberedclause"/>
        <w:tabs>
          <w:tab w:val="clear" w:pos="3600"/>
        </w:tabs>
        <w:rPr>
          <w:rFonts w:ascii="Arial" w:hAnsi="Arial"/>
          <w:szCs w:val="22"/>
        </w:rPr>
      </w:pPr>
      <w:r w:rsidRPr="00C3320D">
        <w:rPr>
          <w:rFonts w:ascii="Arial" w:hAnsi="Arial"/>
          <w:szCs w:val="22"/>
        </w:rPr>
        <w:t xml:space="preserve">ownership and status as either Exclusive Assets or Non-Exclusive Assets; </w:t>
      </w:r>
    </w:p>
    <w:p w14:paraId="06FC7631" w14:textId="77777777" w:rsidR="00EE4546" w:rsidRPr="00C3320D" w:rsidRDefault="00EE4546" w:rsidP="00D40F55">
      <w:pPr>
        <w:pStyle w:val="GPSL5numberedclause"/>
        <w:tabs>
          <w:tab w:val="clear" w:pos="3600"/>
        </w:tabs>
        <w:rPr>
          <w:rFonts w:ascii="Arial" w:hAnsi="Arial"/>
          <w:szCs w:val="22"/>
        </w:rPr>
      </w:pPr>
      <w:r w:rsidRPr="00C3320D">
        <w:rPr>
          <w:rFonts w:ascii="Arial" w:hAnsi="Arial"/>
          <w:szCs w:val="22"/>
        </w:rPr>
        <w:t>Net Book Value;</w:t>
      </w:r>
    </w:p>
    <w:p w14:paraId="1E4EFB09" w14:textId="77777777" w:rsidR="00EE4546" w:rsidRPr="00C3320D" w:rsidRDefault="00EE4546" w:rsidP="00D40F55">
      <w:pPr>
        <w:pStyle w:val="GPSL5numberedclause"/>
        <w:tabs>
          <w:tab w:val="clear" w:pos="3600"/>
        </w:tabs>
        <w:rPr>
          <w:rFonts w:ascii="Arial" w:hAnsi="Arial"/>
          <w:szCs w:val="22"/>
        </w:rPr>
      </w:pPr>
      <w:r w:rsidRPr="00C3320D">
        <w:rPr>
          <w:rFonts w:ascii="Arial" w:hAnsi="Arial"/>
          <w:szCs w:val="22"/>
        </w:rPr>
        <w:t>condition and physical location; and</w:t>
      </w:r>
    </w:p>
    <w:p w14:paraId="57015BD0" w14:textId="77777777" w:rsidR="00EE4546" w:rsidRPr="00C3320D" w:rsidRDefault="00EE4546" w:rsidP="00D40F55">
      <w:pPr>
        <w:pStyle w:val="GPSL5numberedclause"/>
        <w:tabs>
          <w:tab w:val="clear" w:pos="3600"/>
        </w:tabs>
        <w:rPr>
          <w:rFonts w:ascii="Arial" w:hAnsi="Arial"/>
          <w:szCs w:val="22"/>
        </w:rPr>
      </w:pPr>
      <w:r w:rsidRPr="00C3320D">
        <w:rPr>
          <w:rFonts w:ascii="Arial" w:hAnsi="Arial"/>
          <w:szCs w:val="22"/>
        </w:rPr>
        <w:t>use (including technical specifications); and</w:t>
      </w:r>
    </w:p>
    <w:p w14:paraId="6A2C28B4" w14:textId="77777777" w:rsidR="00EE4546" w:rsidRPr="00C3320D" w:rsidRDefault="00EE4546" w:rsidP="00D40F55">
      <w:pPr>
        <w:pStyle w:val="GPSL4numberedclause"/>
        <w:rPr>
          <w:rFonts w:ascii="Arial" w:hAnsi="Arial"/>
          <w:szCs w:val="22"/>
        </w:rPr>
      </w:pPr>
      <w:r w:rsidRPr="00C3320D">
        <w:rPr>
          <w:rFonts w:ascii="Arial" w:hAnsi="Arial"/>
          <w:szCs w:val="22"/>
        </w:rPr>
        <w:t>Sub-Contracts and other relevant agreements (including relevant software licences, maintenance and support agreements and equipment rental and lease agreements) required for the performance of the Ordered Panel Services;</w:t>
      </w:r>
    </w:p>
    <w:p w14:paraId="3B22820B" w14:textId="77777777" w:rsidR="00EE4546" w:rsidRPr="00C3320D" w:rsidRDefault="00EE4546" w:rsidP="00D40F55">
      <w:pPr>
        <w:pStyle w:val="GPSL3numberedclause"/>
        <w:rPr>
          <w:rFonts w:ascii="Arial" w:hAnsi="Arial"/>
        </w:rPr>
      </w:pPr>
      <w:bookmarkStart w:id="290" w:name="_Ref364241031"/>
      <w:r w:rsidRPr="00C3320D">
        <w:rPr>
          <w:rFonts w:ascii="Arial" w:hAnsi="Arial"/>
        </w:rPr>
        <w:t>create and maintain a configuration database detailing the technical infrastructure and operating procedures through which the Supplier provides the Ordered Panel Services, which shall contain sufficient detail to permit the Customer and/or Replacement Supplier to understand how the Supplier provides the Ordered Panel Services and to enable the smooth transition of the Ordered Panel Services with the minimum of disruption;</w:t>
      </w:r>
      <w:bookmarkEnd w:id="290"/>
    </w:p>
    <w:p w14:paraId="35E3B51E" w14:textId="77777777" w:rsidR="00EE4546" w:rsidRPr="00C3320D" w:rsidRDefault="00EE4546" w:rsidP="00D40F55">
      <w:pPr>
        <w:pStyle w:val="GPSL3numberedclause"/>
        <w:rPr>
          <w:rFonts w:ascii="Arial" w:hAnsi="Arial"/>
        </w:rPr>
      </w:pPr>
      <w:r w:rsidRPr="00C3320D">
        <w:rPr>
          <w:rFonts w:ascii="Arial" w:hAnsi="Arial"/>
        </w:rPr>
        <w:t>agree the format of the Registers with the Customer as part of the process of agreeing the Exit Plan; and</w:t>
      </w:r>
    </w:p>
    <w:p w14:paraId="7BA8008F" w14:textId="77777777" w:rsidR="00EE4546" w:rsidRPr="00C3320D" w:rsidRDefault="00EE4546" w:rsidP="00D40F55">
      <w:pPr>
        <w:pStyle w:val="GPSL3numberedclause"/>
        <w:rPr>
          <w:rFonts w:ascii="Arial" w:hAnsi="Arial"/>
        </w:rPr>
      </w:pPr>
      <w:r w:rsidRPr="00C3320D">
        <w:rPr>
          <w:rFonts w:ascii="Arial" w:hAnsi="Arial"/>
        </w:rPr>
        <w:t xml:space="preserve">at all times keep the Registers up to date, in particular in the event that </w:t>
      </w:r>
      <w:r w:rsidR="00E10F3C" w:rsidRPr="00C3320D">
        <w:rPr>
          <w:rFonts w:ascii="Arial" w:hAnsi="Arial"/>
        </w:rPr>
        <w:t>a</w:t>
      </w:r>
      <w:r w:rsidRPr="00C3320D">
        <w:rPr>
          <w:rFonts w:ascii="Arial" w:hAnsi="Arial"/>
        </w:rPr>
        <w:t>ssets, Sub-Contracts or other relevant agreements are added to or removed from the Ordered Panel Services.</w:t>
      </w:r>
    </w:p>
    <w:p w14:paraId="772A64C8" w14:textId="77777777" w:rsidR="00EE4546" w:rsidRPr="00C3320D" w:rsidRDefault="00EE4546" w:rsidP="00D40F55">
      <w:pPr>
        <w:pStyle w:val="GPSL2numberedclause"/>
        <w:rPr>
          <w:rFonts w:ascii="Arial" w:hAnsi="Arial"/>
        </w:rPr>
      </w:pPr>
      <w:r w:rsidRPr="00C3320D">
        <w:rPr>
          <w:rFonts w:ascii="Arial" w:hAnsi="Arial"/>
        </w:rPr>
        <w:t>The Supplier shall:</w:t>
      </w:r>
    </w:p>
    <w:p w14:paraId="30695028" w14:textId="33CCD0D4" w:rsidR="00EE4546" w:rsidRPr="00C3320D" w:rsidRDefault="00EE4546" w:rsidP="00D40F55">
      <w:pPr>
        <w:pStyle w:val="GPSL3numberedclause"/>
        <w:rPr>
          <w:rFonts w:ascii="Arial" w:hAnsi="Arial"/>
        </w:rPr>
      </w:pPr>
      <w:r w:rsidRPr="00C3320D">
        <w:rPr>
          <w:rFonts w:ascii="Arial" w:hAnsi="Arial"/>
        </w:rPr>
        <w:t xml:space="preserve">procure that all Exclusive Assets listed in the Registers are clearly marked to identify that they are exclusively used for the provision of Ordered Panel Services under this </w:t>
      </w:r>
      <w:r w:rsidR="0032646D" w:rsidRPr="00C3320D">
        <w:rPr>
          <w:rFonts w:ascii="Arial" w:hAnsi="Arial"/>
        </w:rPr>
        <w:t xml:space="preserve">Legal Services </w:t>
      </w:r>
      <w:r w:rsidRPr="00C3320D">
        <w:rPr>
          <w:rFonts w:ascii="Arial" w:hAnsi="Arial"/>
        </w:rPr>
        <w:t>Contract; and</w:t>
      </w:r>
    </w:p>
    <w:p w14:paraId="5334DFFA" w14:textId="77777777" w:rsidR="00EE4546" w:rsidRPr="00C3320D" w:rsidRDefault="00EE4546" w:rsidP="00D40F55">
      <w:pPr>
        <w:pStyle w:val="GPSL3numberedclause"/>
        <w:rPr>
          <w:rFonts w:ascii="Arial" w:hAnsi="Arial"/>
        </w:rPr>
      </w:pPr>
      <w:bookmarkStart w:id="291" w:name="_Ref62027068"/>
      <w:r w:rsidRPr="00C3320D">
        <w:rPr>
          <w:rFonts w:ascii="Arial" w:hAnsi="Arial"/>
        </w:rPr>
        <w:t>(unless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Ordered Panel Services (or part of them) without restriction (including any need to obtain any consent or approval) or payment by the Customer.</w:t>
      </w:r>
      <w:bookmarkEnd w:id="291"/>
      <w:r w:rsidRPr="00C3320D">
        <w:rPr>
          <w:rFonts w:ascii="Arial" w:hAnsi="Arial"/>
        </w:rPr>
        <w:t xml:space="preserve"> </w:t>
      </w:r>
    </w:p>
    <w:p w14:paraId="2E8164AB" w14:textId="77777777" w:rsidR="00EE4546" w:rsidRPr="00C3320D" w:rsidRDefault="00EE4546" w:rsidP="00D40F55">
      <w:pPr>
        <w:pStyle w:val="GPSL2numberedclause"/>
        <w:rPr>
          <w:rFonts w:ascii="Arial" w:hAnsi="Arial"/>
        </w:rPr>
      </w:pPr>
      <w:r w:rsidRPr="00C3320D">
        <w:rPr>
          <w:rFonts w:ascii="Arial" w:hAnsi="Arial"/>
        </w:rPr>
        <w:t>Where the Supplier is unable to procure that any Sub-Contract or other agreement referred to in paragraph </w:t>
      </w:r>
      <w:r w:rsidRPr="00C3320D">
        <w:rPr>
          <w:rFonts w:ascii="Arial" w:hAnsi="Arial"/>
        </w:rPr>
        <w:fldChar w:fldCharType="begin"/>
      </w:r>
      <w:r w:rsidRPr="00C3320D">
        <w:rPr>
          <w:rFonts w:ascii="Arial" w:hAnsi="Arial"/>
        </w:rPr>
        <w:instrText xml:space="preserve"> REF _Ref62027068 \r \h  \* MERGEFORMAT </w:instrText>
      </w:r>
      <w:r w:rsidRPr="00C3320D">
        <w:rPr>
          <w:rFonts w:ascii="Arial" w:hAnsi="Arial"/>
        </w:rPr>
      </w:r>
      <w:r w:rsidRPr="00C3320D">
        <w:rPr>
          <w:rFonts w:ascii="Arial" w:hAnsi="Arial"/>
        </w:rPr>
        <w:fldChar w:fldCharType="separate"/>
      </w:r>
      <w:r w:rsidR="006A3A26" w:rsidRPr="00C3320D">
        <w:rPr>
          <w:rFonts w:ascii="Arial" w:hAnsi="Arial"/>
        </w:rPr>
        <w:t>3.2.2</w:t>
      </w:r>
      <w:r w:rsidRPr="00C3320D">
        <w:rPr>
          <w:rFonts w:ascii="Arial" w:hAnsi="Arial"/>
        </w:rPr>
        <w:fldChar w:fldCharType="end"/>
      </w:r>
      <w:r w:rsidRPr="00C3320D">
        <w:rPr>
          <w:rFonts w:ascii="Arial" w:hAnsi="Arial"/>
        </w:rPr>
        <w:t xml:space="preserve"> of this Contract Schedule 2 which the Supplier proposes to enter into after the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14:paraId="34FFCEB6" w14:textId="77777777" w:rsidR="00EE4546" w:rsidRPr="00C3320D" w:rsidRDefault="00EE4546" w:rsidP="00D40F55">
      <w:pPr>
        <w:pStyle w:val="GPSL2numberedclause"/>
        <w:rPr>
          <w:rFonts w:ascii="Arial" w:hAnsi="Arial"/>
        </w:rPr>
      </w:pPr>
      <w:bookmarkStart w:id="292" w:name="_Ref364241382"/>
      <w:r w:rsidRPr="00C3320D">
        <w:rPr>
          <w:rFonts w:ascii="Arial" w:hAnsi="Arial"/>
        </w:rPr>
        <w:t xml:space="preserve">Each Party shall appoint a person for the purposes of managing the Parties' respective obligations under this Contract Schedule 2 and provide written notification of such appointment to the other Party within three (3) months of the Commencement Date. The </w:t>
      </w:r>
      <w:r w:rsidRPr="00C3320D">
        <w:rPr>
          <w:rFonts w:ascii="Arial" w:hAnsi="Arial"/>
        </w:rPr>
        <w:lastRenderedPageBreak/>
        <w:t>Supplier's Exit Manager shall be responsible for ensuring that the Supplier and its employees, agents and Sub-Contractors comply with this Contract Schedule 2. The Supplier shall ensure that its Exit Manager has the requisite authority to arrange and procure any resources of the Supplier as are reasonably necessary to enable the Supplier to comply with the requirements set out in this Contract Schedule 2. The Parties' Exit Managers will liaise with one another in relation to all issues relevant to the termination of this Contract and all matters connected with this Contract Schedule 2 and each Party's compliance with it.</w:t>
      </w:r>
      <w:bookmarkEnd w:id="292"/>
    </w:p>
    <w:p w14:paraId="54A9E6BF" w14:textId="77777777" w:rsidR="00EE4546" w:rsidRPr="00C3320D" w:rsidRDefault="00EE4546" w:rsidP="00AC704E">
      <w:pPr>
        <w:pStyle w:val="GPSL1SCHEDULEHeading"/>
        <w:numPr>
          <w:ilvl w:val="0"/>
          <w:numId w:val="18"/>
        </w:numPr>
        <w:spacing w:before="120" w:after="120"/>
        <w:rPr>
          <w:rFonts w:ascii="Arial" w:hAnsi="Arial"/>
        </w:rPr>
      </w:pPr>
      <w:r w:rsidRPr="00C3320D">
        <w:rPr>
          <w:rFonts w:ascii="Arial" w:hAnsi="Arial"/>
        </w:rPr>
        <w:t>OBLIGATIONS TO ASSIST ON RE-TENDERING OF ORDERED PANEL Services</w:t>
      </w:r>
    </w:p>
    <w:p w14:paraId="150603EF" w14:textId="77777777" w:rsidR="00EE4546" w:rsidRPr="00C3320D" w:rsidRDefault="00EE4546" w:rsidP="00D40F55">
      <w:pPr>
        <w:pStyle w:val="GPSL2numberedclause"/>
        <w:rPr>
          <w:rFonts w:ascii="Arial" w:hAnsi="Arial"/>
        </w:rPr>
      </w:pPr>
      <w:bookmarkStart w:id="293" w:name="_Ref364242404"/>
      <w:r w:rsidRPr="00C3320D">
        <w:rPr>
          <w:rFonts w:ascii="Arial" w:hAnsi="Arial"/>
        </w:rPr>
        <w:t>On reasonable notice at any point during the Term,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93"/>
    </w:p>
    <w:p w14:paraId="22D1936F" w14:textId="77777777" w:rsidR="00EE4546" w:rsidRPr="00C3320D" w:rsidRDefault="00EE4546" w:rsidP="00D40F55">
      <w:pPr>
        <w:pStyle w:val="GPSL3numberedclause"/>
        <w:rPr>
          <w:rFonts w:ascii="Arial" w:hAnsi="Arial"/>
        </w:rPr>
      </w:pPr>
      <w:r w:rsidRPr="00C3320D">
        <w:rPr>
          <w:rFonts w:ascii="Arial" w:hAnsi="Arial"/>
        </w:rPr>
        <w:t>details of the Ordered Panel Service(s);</w:t>
      </w:r>
    </w:p>
    <w:p w14:paraId="5D11D839" w14:textId="77777777" w:rsidR="00EE4546" w:rsidRPr="00C3320D" w:rsidRDefault="00EE4546" w:rsidP="00D40F55">
      <w:pPr>
        <w:pStyle w:val="GPSL3numberedclause"/>
        <w:rPr>
          <w:rFonts w:ascii="Arial" w:hAnsi="Arial"/>
        </w:rPr>
      </w:pPr>
      <w:r w:rsidRPr="00C3320D">
        <w:rPr>
          <w:rFonts w:ascii="Arial" w:hAnsi="Arial"/>
        </w:rPr>
        <w:t xml:space="preserve">a copy of the Registers, updated by the Supplier up to the date of delivery of such Registers; </w:t>
      </w:r>
    </w:p>
    <w:p w14:paraId="10A0E6D0" w14:textId="77777777" w:rsidR="00EE4546" w:rsidRPr="00C3320D" w:rsidRDefault="00EE4546" w:rsidP="00D40F55">
      <w:pPr>
        <w:pStyle w:val="GPSL3numberedclause"/>
        <w:rPr>
          <w:rFonts w:ascii="Arial" w:hAnsi="Arial"/>
        </w:rPr>
      </w:pPr>
      <w:r w:rsidRPr="00C3320D">
        <w:rPr>
          <w:rFonts w:ascii="Arial" w:hAnsi="Arial"/>
        </w:rPr>
        <w:t>an inventory of Customer Data in the Supplier's possession or control;</w:t>
      </w:r>
    </w:p>
    <w:p w14:paraId="07C386D1" w14:textId="77777777" w:rsidR="00EE4546" w:rsidRPr="00C3320D" w:rsidRDefault="00EE4546" w:rsidP="00D40F55">
      <w:pPr>
        <w:pStyle w:val="GPSL3numberedclause"/>
        <w:rPr>
          <w:rFonts w:ascii="Arial" w:hAnsi="Arial"/>
        </w:rPr>
      </w:pPr>
      <w:r w:rsidRPr="00C3320D">
        <w:rPr>
          <w:rFonts w:ascii="Arial" w:hAnsi="Arial"/>
        </w:rPr>
        <w:t>details of any key terms of any third party contracts and licences, particularly as regards charges, termination, assignment and novation;</w:t>
      </w:r>
    </w:p>
    <w:p w14:paraId="7317BDD0" w14:textId="77777777" w:rsidR="00EE4546" w:rsidRPr="00C3320D" w:rsidRDefault="00EE4546" w:rsidP="00D40F55">
      <w:pPr>
        <w:pStyle w:val="GPSL3numberedclause"/>
        <w:rPr>
          <w:rFonts w:ascii="Arial" w:hAnsi="Arial"/>
        </w:rPr>
      </w:pPr>
      <w:r w:rsidRPr="00C3320D">
        <w:rPr>
          <w:rFonts w:ascii="Arial" w:hAnsi="Arial"/>
        </w:rPr>
        <w:t>a list of on-going and/or threatened disputes in relation to the provision of the Ordered Panel Services;</w:t>
      </w:r>
    </w:p>
    <w:p w14:paraId="70D9D61C" w14:textId="53741800" w:rsidR="00EE4546" w:rsidRPr="00C3320D" w:rsidRDefault="00EE4546" w:rsidP="00D40F55">
      <w:pPr>
        <w:pStyle w:val="GPSL3numberedclause"/>
        <w:rPr>
          <w:rFonts w:ascii="Arial" w:hAnsi="Arial"/>
        </w:rPr>
      </w:pPr>
      <w:r w:rsidRPr="00C3320D">
        <w:rPr>
          <w:rFonts w:ascii="Arial" w:hAnsi="Arial"/>
        </w:rPr>
        <w:t xml:space="preserve">all information relating to Transferring Supplier Employees or those who may be Transferring Supplier Employees’ required to be provided by the Supplier under this </w:t>
      </w:r>
      <w:r w:rsidR="0032646D" w:rsidRPr="00C3320D">
        <w:rPr>
          <w:rFonts w:ascii="Arial" w:hAnsi="Arial"/>
        </w:rPr>
        <w:t xml:space="preserve">Legal Services </w:t>
      </w:r>
      <w:r w:rsidRPr="00C3320D">
        <w:rPr>
          <w:rFonts w:ascii="Arial" w:hAnsi="Arial"/>
        </w:rPr>
        <w:t>Contract  such information to include the Staffing Information as defined in Contract Schedule 3 (Staff Transfer); and</w:t>
      </w:r>
    </w:p>
    <w:p w14:paraId="6FF7F29F" w14:textId="77777777" w:rsidR="00EE4546" w:rsidRPr="00C3320D" w:rsidRDefault="00EE4546" w:rsidP="00D40F55">
      <w:pPr>
        <w:pStyle w:val="GPSL3numberedclause"/>
        <w:rPr>
          <w:rFonts w:ascii="Arial" w:hAnsi="Arial"/>
        </w:rPr>
      </w:pPr>
      <w:r w:rsidRPr="00C3320D">
        <w:rPr>
          <w:rFonts w:ascii="Arial" w:hAnsi="Arial"/>
        </w:rPr>
        <w:t>such other material and information as the Customer shall reasonably require,</w:t>
      </w:r>
    </w:p>
    <w:p w14:paraId="1623A0BF" w14:textId="77777777" w:rsidR="00EE4546" w:rsidRPr="00C3320D" w:rsidRDefault="00EE4546" w:rsidP="00D40F55">
      <w:pPr>
        <w:pStyle w:val="GPSL2Indent"/>
        <w:rPr>
          <w:rFonts w:ascii="Arial" w:hAnsi="Arial"/>
        </w:rPr>
      </w:pPr>
      <w:r w:rsidRPr="00C3320D">
        <w:rPr>
          <w:rFonts w:ascii="Arial" w:hAnsi="Arial"/>
        </w:rPr>
        <w:t>(together, the “</w:t>
      </w:r>
      <w:r w:rsidRPr="00C3320D">
        <w:rPr>
          <w:rFonts w:ascii="Arial" w:hAnsi="Arial"/>
          <w:b/>
        </w:rPr>
        <w:t>Exit Information</w:t>
      </w:r>
      <w:r w:rsidRPr="00C3320D">
        <w:rPr>
          <w:rFonts w:ascii="Arial" w:hAnsi="Arial"/>
        </w:rPr>
        <w:t>”).</w:t>
      </w:r>
    </w:p>
    <w:p w14:paraId="6FDA70E9" w14:textId="6C481505" w:rsidR="00EE4546" w:rsidRPr="00C3320D" w:rsidRDefault="00EE4546" w:rsidP="00D40F55">
      <w:pPr>
        <w:pStyle w:val="GPSL2numberedclause"/>
        <w:rPr>
          <w:rFonts w:ascii="Arial" w:hAnsi="Arial"/>
        </w:rPr>
      </w:pPr>
      <w:bookmarkStart w:id="294" w:name="_Ref364242981"/>
      <w:r w:rsidRPr="00C3320D">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Pr="00C3320D">
        <w:rPr>
          <w:rFonts w:ascii="Arial" w:hAnsi="Arial"/>
        </w:rPr>
        <w:fldChar w:fldCharType="begin"/>
      </w:r>
      <w:r w:rsidRPr="00C3320D">
        <w:rPr>
          <w:rFonts w:ascii="Arial" w:hAnsi="Arial"/>
        </w:rPr>
        <w:instrText xml:space="preserve"> REF _Ref364242981 \r \h  \* MERGEFORMAT </w:instrText>
      </w:r>
      <w:r w:rsidRPr="00C3320D">
        <w:rPr>
          <w:rFonts w:ascii="Arial" w:hAnsi="Arial"/>
        </w:rPr>
      </w:r>
      <w:r w:rsidRPr="00C3320D">
        <w:rPr>
          <w:rFonts w:ascii="Arial" w:hAnsi="Arial"/>
        </w:rPr>
        <w:fldChar w:fldCharType="separate"/>
      </w:r>
      <w:r w:rsidR="006A3A26" w:rsidRPr="00C3320D">
        <w:rPr>
          <w:rFonts w:ascii="Arial" w:hAnsi="Arial"/>
        </w:rPr>
        <w:t>4.2</w:t>
      </w:r>
      <w:r w:rsidRPr="00C3320D">
        <w:rPr>
          <w:rFonts w:ascii="Arial" w:hAnsi="Arial"/>
        </w:rPr>
        <w:fldChar w:fldCharType="end"/>
      </w:r>
      <w:r w:rsidRPr="00C3320D">
        <w:rPr>
          <w:rFonts w:ascii="Arial" w:hAnsi="Arial"/>
        </w:rPr>
        <w:t xml:space="preserve"> of this Contract Schedule 2 disclose any Supplier’s Confidential Information which is information relating to the Supplier’s or its Sub-Contractors’ prices or costs).</w:t>
      </w:r>
      <w:bookmarkEnd w:id="294"/>
    </w:p>
    <w:p w14:paraId="2A2A9D52" w14:textId="77777777" w:rsidR="00EE4546" w:rsidRPr="00C3320D" w:rsidRDefault="00EE4546" w:rsidP="00D40F55">
      <w:pPr>
        <w:pStyle w:val="GPSL2numberedclause"/>
        <w:rPr>
          <w:rFonts w:ascii="Arial" w:hAnsi="Arial"/>
        </w:rPr>
      </w:pPr>
      <w:r w:rsidRPr="00C3320D">
        <w:rPr>
          <w:rFonts w:ascii="Arial" w:hAnsi="Arial"/>
        </w:rPr>
        <w:t>The Supplier shall:</w:t>
      </w:r>
    </w:p>
    <w:p w14:paraId="3FE2243D" w14:textId="77777777" w:rsidR="00EE4546" w:rsidRPr="00C3320D" w:rsidRDefault="00EE4546" w:rsidP="00D40F55">
      <w:pPr>
        <w:pStyle w:val="GPSL3numberedclause"/>
        <w:rPr>
          <w:rFonts w:ascii="Arial" w:hAnsi="Arial"/>
        </w:rPr>
      </w:pPr>
      <w:r w:rsidRPr="00C3320D">
        <w:rPr>
          <w:rFonts w:ascii="Arial" w:hAnsi="Arial"/>
        </w:rPr>
        <w:t>notify the Customer within five (</w:t>
      </w:r>
      <w:r w:rsidRPr="00C3320D">
        <w:rPr>
          <w:rFonts w:ascii="Arial" w:hAnsi="Arial"/>
          <w:bCs/>
        </w:rPr>
        <w:t>5) Working</w:t>
      </w:r>
      <w:r w:rsidRPr="00C3320D">
        <w:rPr>
          <w:rFonts w:ascii="Arial" w:hAnsi="Arial"/>
        </w:rPr>
        <w:t xml:space="preserve"> Days of any material change to the Exit Information which may adversely impact upon the provision of any Ordered Panel Services and shall consult with the Customer regarding such proposed material changes; and</w:t>
      </w:r>
    </w:p>
    <w:p w14:paraId="6194FCA5" w14:textId="77777777" w:rsidR="00EE4546" w:rsidRPr="00C3320D" w:rsidRDefault="00EE4546" w:rsidP="00D40F55">
      <w:pPr>
        <w:pStyle w:val="GPSL3numberedclause"/>
        <w:rPr>
          <w:rFonts w:ascii="Arial" w:hAnsi="Arial"/>
        </w:rPr>
      </w:pPr>
      <w:r w:rsidRPr="00C3320D">
        <w:rPr>
          <w:rFonts w:ascii="Arial" w:hAnsi="Arial"/>
        </w:rPr>
        <w:t>provide complete updates of the Exit Information on an as-requested basis as soon as reasonably practicable and in any event within ten (</w:t>
      </w:r>
      <w:r w:rsidRPr="00C3320D">
        <w:rPr>
          <w:rFonts w:ascii="Arial" w:hAnsi="Arial"/>
          <w:bCs/>
        </w:rPr>
        <w:t>10) Working Days </w:t>
      </w:r>
      <w:r w:rsidRPr="00C3320D">
        <w:rPr>
          <w:rFonts w:ascii="Arial" w:hAnsi="Arial"/>
        </w:rPr>
        <w:t xml:space="preserve"> of a request in writing from the Customer.</w:t>
      </w:r>
    </w:p>
    <w:p w14:paraId="2BAD2088" w14:textId="77777777" w:rsidR="00EE4546" w:rsidRPr="00C3320D" w:rsidRDefault="00EE4546" w:rsidP="00D40F55">
      <w:pPr>
        <w:pStyle w:val="GPSL2numberedclause"/>
        <w:rPr>
          <w:rFonts w:ascii="Arial" w:hAnsi="Arial"/>
        </w:rPr>
      </w:pPr>
      <w:r w:rsidRPr="00C3320D">
        <w:rPr>
          <w:rFonts w:ascii="Arial" w:hAnsi="Arial"/>
        </w:rPr>
        <w:t>The Supplier may charge the Customer for its reasonable additional costs to the extent the Customer requests more than four (4) updates in any six (6) month period.</w:t>
      </w:r>
    </w:p>
    <w:p w14:paraId="2BC5CC09" w14:textId="77777777" w:rsidR="00EE4546" w:rsidRPr="00C3320D" w:rsidRDefault="00EE4546" w:rsidP="00D40F55">
      <w:pPr>
        <w:pStyle w:val="GPSL2numberedclause"/>
        <w:rPr>
          <w:rFonts w:ascii="Arial" w:hAnsi="Arial"/>
        </w:rPr>
      </w:pPr>
      <w:r w:rsidRPr="00C3320D">
        <w:rPr>
          <w:rFonts w:ascii="Arial" w:hAnsi="Arial"/>
        </w:rPr>
        <w:lastRenderedPageBreak/>
        <w:t>The Exit Information shall be accurate and complete in all material respects and the level of detail to be provided by the Supplier shall be such as would be reasonably necessary to enable a third party to:</w:t>
      </w:r>
    </w:p>
    <w:p w14:paraId="5E314BCF" w14:textId="77777777" w:rsidR="00EE4546" w:rsidRPr="00C3320D" w:rsidRDefault="00EE4546" w:rsidP="00D40F55">
      <w:pPr>
        <w:pStyle w:val="GPSL3numberedclause"/>
        <w:rPr>
          <w:rFonts w:ascii="Arial" w:hAnsi="Arial"/>
        </w:rPr>
      </w:pPr>
      <w:r w:rsidRPr="00C3320D">
        <w:rPr>
          <w:rFonts w:ascii="Arial" w:hAnsi="Arial"/>
        </w:rPr>
        <w:t>prepare an informed offer for those Ordered Panel Services; and</w:t>
      </w:r>
    </w:p>
    <w:p w14:paraId="24363C89" w14:textId="77777777" w:rsidR="00EE4546" w:rsidRPr="00C3320D" w:rsidRDefault="00EE4546" w:rsidP="00D40F55">
      <w:pPr>
        <w:pStyle w:val="GPSL3numberedclause"/>
        <w:rPr>
          <w:rFonts w:ascii="Arial" w:hAnsi="Arial"/>
        </w:rPr>
      </w:pPr>
      <w:r w:rsidRPr="00C3320D">
        <w:rPr>
          <w:rFonts w:ascii="Arial" w:hAnsi="Arial"/>
        </w:rPr>
        <w:t>not be disadvantaged in any subsequent procurement process compared to the Supplier (if the Supplier is invited to participate).</w:t>
      </w:r>
    </w:p>
    <w:p w14:paraId="4FBD22AB" w14:textId="77777777" w:rsidR="00EE4546" w:rsidRPr="00C3320D" w:rsidRDefault="00EE4546" w:rsidP="00AC704E">
      <w:pPr>
        <w:pStyle w:val="GPSL1SCHEDULEHeading"/>
        <w:numPr>
          <w:ilvl w:val="0"/>
          <w:numId w:val="18"/>
        </w:numPr>
        <w:spacing w:before="120" w:after="120"/>
        <w:rPr>
          <w:rFonts w:ascii="Arial" w:hAnsi="Arial"/>
        </w:rPr>
      </w:pPr>
      <w:r w:rsidRPr="00C3320D">
        <w:rPr>
          <w:rFonts w:ascii="Arial" w:hAnsi="Arial"/>
        </w:rPr>
        <w:t>EXIT PLAN</w:t>
      </w:r>
    </w:p>
    <w:p w14:paraId="25E7DE3A" w14:textId="77777777" w:rsidR="00EE4546" w:rsidRPr="00C3320D" w:rsidRDefault="00EE4546" w:rsidP="00D40F55">
      <w:pPr>
        <w:pStyle w:val="GPSL2numberedclause"/>
        <w:rPr>
          <w:rFonts w:ascii="Arial" w:hAnsi="Arial"/>
        </w:rPr>
      </w:pPr>
      <w:bookmarkStart w:id="295" w:name="_Ref349211738"/>
      <w:r w:rsidRPr="00C3320D">
        <w:rPr>
          <w:rFonts w:ascii="Arial" w:hAnsi="Arial"/>
        </w:rPr>
        <w:t>The Supplier shall, within three (3) months after the Commencement Date, deliver to the Customer an Exit Plan which:</w:t>
      </w:r>
    </w:p>
    <w:p w14:paraId="4B452452" w14:textId="77777777" w:rsidR="00EE4546" w:rsidRPr="00C3320D" w:rsidRDefault="00EE4546" w:rsidP="00D40F55">
      <w:pPr>
        <w:pStyle w:val="GPSL3numberedclause"/>
        <w:rPr>
          <w:rFonts w:ascii="Arial" w:hAnsi="Arial"/>
        </w:rPr>
      </w:pPr>
      <w:r w:rsidRPr="00C3320D">
        <w:rPr>
          <w:rFonts w:ascii="Arial" w:hAnsi="Arial"/>
        </w:rPr>
        <w:t xml:space="preserve">sets out the Supplier's proposed methodology for achieving an orderly transition of the Ordered Panel Services from the Supplier to the Customer  and/or its Replacement Supplier on the expiry or termination of this Contract ; </w:t>
      </w:r>
    </w:p>
    <w:p w14:paraId="368F420B" w14:textId="77777777" w:rsidR="00EE4546" w:rsidRPr="00C3320D" w:rsidRDefault="00EE4546" w:rsidP="00D40F55">
      <w:pPr>
        <w:pStyle w:val="GPSL3numberedclause"/>
        <w:rPr>
          <w:rFonts w:ascii="Arial" w:hAnsi="Arial"/>
        </w:rPr>
      </w:pPr>
      <w:r w:rsidRPr="00C3320D">
        <w:rPr>
          <w:rFonts w:ascii="Arial" w:hAnsi="Arial"/>
        </w:rPr>
        <w:t>complies with the requirements set out in paragraph </w:t>
      </w:r>
      <w:r w:rsidRPr="00C3320D">
        <w:rPr>
          <w:rFonts w:ascii="Arial" w:hAnsi="Arial"/>
        </w:rPr>
        <w:fldChar w:fldCharType="begin"/>
      </w:r>
      <w:r w:rsidRPr="00C3320D">
        <w:rPr>
          <w:rFonts w:ascii="Arial" w:hAnsi="Arial"/>
        </w:rPr>
        <w:instrText xml:space="preserve"> REF _Ref364270026 \r \h  \* MERGEFORMAT </w:instrText>
      </w:r>
      <w:r w:rsidRPr="00C3320D">
        <w:rPr>
          <w:rFonts w:ascii="Arial" w:hAnsi="Arial"/>
        </w:rPr>
      </w:r>
      <w:r w:rsidRPr="00C3320D">
        <w:rPr>
          <w:rFonts w:ascii="Arial" w:hAnsi="Arial"/>
        </w:rPr>
        <w:fldChar w:fldCharType="separate"/>
      </w:r>
      <w:r w:rsidR="006A3A26" w:rsidRPr="00C3320D">
        <w:rPr>
          <w:rFonts w:ascii="Arial" w:hAnsi="Arial"/>
        </w:rPr>
        <w:t>5.3</w:t>
      </w:r>
      <w:r w:rsidRPr="00C3320D">
        <w:rPr>
          <w:rFonts w:ascii="Arial" w:hAnsi="Arial"/>
        </w:rPr>
        <w:fldChar w:fldCharType="end"/>
      </w:r>
      <w:r w:rsidRPr="00C3320D">
        <w:rPr>
          <w:rFonts w:ascii="Arial" w:hAnsi="Arial"/>
        </w:rPr>
        <w:t xml:space="preserve"> of this Contract Schedule 2; </w:t>
      </w:r>
    </w:p>
    <w:p w14:paraId="30E57B2F" w14:textId="77777777" w:rsidR="00EE4546" w:rsidRPr="00C3320D" w:rsidRDefault="00EE4546" w:rsidP="00D40F55">
      <w:pPr>
        <w:pStyle w:val="GPSL3numberedclause"/>
        <w:rPr>
          <w:rFonts w:ascii="Arial" w:hAnsi="Arial"/>
        </w:rPr>
      </w:pPr>
      <w:r w:rsidRPr="00C3320D">
        <w:rPr>
          <w:rFonts w:ascii="Arial" w:hAnsi="Arial"/>
        </w:rPr>
        <w:t>is otherwise reasonably satisfactory to the Customer.</w:t>
      </w:r>
    </w:p>
    <w:p w14:paraId="6EB39615" w14:textId="2AEAAC80" w:rsidR="00EE4546" w:rsidRPr="00C3320D" w:rsidRDefault="00EE4546" w:rsidP="00D40F55">
      <w:pPr>
        <w:pStyle w:val="GPSL2numberedclause"/>
        <w:rPr>
          <w:rFonts w:ascii="Arial" w:hAnsi="Arial"/>
        </w:rPr>
      </w:pPr>
      <w:r w:rsidRPr="00C3320D">
        <w:rPr>
          <w:rFonts w:ascii="Arial" w:hAnsi="Arial"/>
        </w:rPr>
        <w:t xml:space="preserve">The Parties shall use reasonable endeavours to agree the contents of the Exit Plan. If the Parties are unable to agree the contents of the Exit Plan within twenty (20) Working Days of its submission, then such </w:t>
      </w:r>
      <w:r w:rsidR="0032646D" w:rsidRPr="00C3320D">
        <w:rPr>
          <w:rFonts w:ascii="Arial" w:hAnsi="Arial"/>
        </w:rPr>
        <w:t>d</w:t>
      </w:r>
      <w:r w:rsidRPr="00C3320D">
        <w:rPr>
          <w:rFonts w:ascii="Arial" w:hAnsi="Arial"/>
        </w:rPr>
        <w:t xml:space="preserve">ispute shall be resolved in accordance with the Dispute Resolution Procedure. </w:t>
      </w:r>
    </w:p>
    <w:p w14:paraId="7A91A5ED" w14:textId="77777777" w:rsidR="00EE4546" w:rsidRPr="00C3320D" w:rsidRDefault="00EE4546" w:rsidP="00D40F55">
      <w:pPr>
        <w:pStyle w:val="GPSL2numberedclause"/>
        <w:rPr>
          <w:rFonts w:ascii="Arial" w:hAnsi="Arial"/>
        </w:rPr>
      </w:pPr>
      <w:bookmarkStart w:id="296" w:name="_Ref364270026"/>
      <w:r w:rsidRPr="00C3320D">
        <w:rPr>
          <w:rFonts w:ascii="Arial" w:hAnsi="Arial"/>
        </w:rPr>
        <w:t>Unless otherwise specified by the Customer or Approved, the Exit Plan shall set out, as a minimum:</w:t>
      </w:r>
      <w:bookmarkEnd w:id="296"/>
    </w:p>
    <w:p w14:paraId="40977081" w14:textId="77777777" w:rsidR="00EE4546" w:rsidRPr="00C3320D" w:rsidRDefault="00EE4546" w:rsidP="00D40F55">
      <w:pPr>
        <w:pStyle w:val="GPSL3numberedclause"/>
        <w:rPr>
          <w:rFonts w:ascii="Arial" w:hAnsi="Arial"/>
        </w:rPr>
      </w:pPr>
      <w:r w:rsidRPr="00C3320D">
        <w:rPr>
          <w:rFonts w:ascii="Arial" w:hAnsi="Arial"/>
        </w:rPr>
        <w:t xml:space="preserve">how the Exit Information is obtained;  </w:t>
      </w:r>
    </w:p>
    <w:p w14:paraId="0CC3E500" w14:textId="77777777" w:rsidR="00EE4546" w:rsidRPr="00C3320D" w:rsidRDefault="00EE4546" w:rsidP="00D40F55">
      <w:pPr>
        <w:pStyle w:val="GPSL3numberedclause"/>
        <w:rPr>
          <w:rFonts w:ascii="Arial" w:hAnsi="Arial"/>
        </w:rPr>
      </w:pPr>
      <w:r w:rsidRPr="00C3320D">
        <w:rPr>
          <w:rFonts w:ascii="Arial" w:hAnsi="Arial"/>
        </w:rPr>
        <w:t xml:space="preserve">the management structure to be employed during both transfer and cessation of the Ordered Panel Services; </w:t>
      </w:r>
    </w:p>
    <w:p w14:paraId="5234E633" w14:textId="77777777" w:rsidR="00EE4546" w:rsidRPr="00C3320D" w:rsidRDefault="00EE4546" w:rsidP="00D40F55">
      <w:pPr>
        <w:pStyle w:val="GPSL3numberedclause"/>
        <w:rPr>
          <w:rFonts w:ascii="Arial" w:hAnsi="Arial"/>
        </w:rPr>
      </w:pPr>
      <w:r w:rsidRPr="00C3320D">
        <w:rPr>
          <w:rFonts w:ascii="Arial" w:hAnsi="Arial"/>
        </w:rPr>
        <w:t>the management structure to be employed during the Termination Assistance Period;</w:t>
      </w:r>
    </w:p>
    <w:p w14:paraId="52700B04" w14:textId="77777777" w:rsidR="00EE4546" w:rsidRPr="00C3320D" w:rsidRDefault="00EE4546" w:rsidP="00D40F55">
      <w:pPr>
        <w:pStyle w:val="GPSL3numberedclause"/>
        <w:rPr>
          <w:rFonts w:ascii="Arial" w:hAnsi="Arial"/>
        </w:rPr>
      </w:pPr>
      <w:r w:rsidRPr="00C3320D">
        <w:rPr>
          <w:rFonts w:ascii="Arial" w:hAnsi="Arial"/>
        </w:rPr>
        <w:t xml:space="preserve">a detailed description of both the transfer and cessation processes, including a timetable; </w:t>
      </w:r>
    </w:p>
    <w:p w14:paraId="2F638626" w14:textId="77777777" w:rsidR="00EE4546" w:rsidRPr="00C3320D" w:rsidRDefault="00EE4546" w:rsidP="00D40F55">
      <w:pPr>
        <w:pStyle w:val="GPSL3numberedclause"/>
        <w:rPr>
          <w:rFonts w:ascii="Arial" w:hAnsi="Arial"/>
        </w:rPr>
      </w:pPr>
      <w:r w:rsidRPr="00C3320D">
        <w:rPr>
          <w:rFonts w:ascii="Arial" w:hAnsi="Arial"/>
        </w:rPr>
        <w:t>how the Ordered Panel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181E36A6" w14:textId="77777777" w:rsidR="00EE4546" w:rsidRPr="00C3320D" w:rsidRDefault="00EE4546" w:rsidP="00D40F55">
      <w:pPr>
        <w:pStyle w:val="GPSL3numberedclause"/>
        <w:rPr>
          <w:rFonts w:ascii="Arial" w:hAnsi="Arial"/>
        </w:rPr>
      </w:pPr>
      <w:r w:rsidRPr="00C3320D">
        <w:rPr>
          <w:rFonts w:ascii="Arial" w:hAnsi="Arial"/>
        </w:rPr>
        <w:t>details of contracts (if any) which will be available for transfer to the Customer and/or the Replacement Supplier upon the Expiry Date together with any reasonable costs required to effect such transfer (and the Supplier agrees that all assets and contracts used by the Supplier in connection with the provision of the Ordered Panel Services will be available for such transfer);</w:t>
      </w:r>
    </w:p>
    <w:p w14:paraId="5A2345C9" w14:textId="77777777" w:rsidR="00EE4546" w:rsidRPr="00C3320D" w:rsidRDefault="00EE4546" w:rsidP="00D40F55">
      <w:pPr>
        <w:pStyle w:val="GPSL3numberedclause"/>
        <w:rPr>
          <w:rFonts w:ascii="Arial" w:hAnsi="Arial"/>
        </w:rPr>
      </w:pPr>
      <w:r w:rsidRPr="00C3320D">
        <w:rPr>
          <w:rFonts w:ascii="Arial" w:hAnsi="Arial"/>
        </w:rPr>
        <w:t>proposals for the training of key members of the Replacement Supplier’s personnel in connection with the continuation of the provision of the Ordered Panel Services following the Expiry Date charged at rates agreed between the Parties at that time;</w:t>
      </w:r>
    </w:p>
    <w:p w14:paraId="163914CD" w14:textId="77777777" w:rsidR="00EE4546" w:rsidRPr="00C3320D" w:rsidRDefault="00EE4546" w:rsidP="00D40F55">
      <w:pPr>
        <w:pStyle w:val="GPSL3numberedclause"/>
        <w:rPr>
          <w:rFonts w:ascii="Arial" w:hAnsi="Arial"/>
        </w:rPr>
      </w:pPr>
      <w:r w:rsidRPr="00C3320D">
        <w:rPr>
          <w:rFonts w:ascii="Arial" w:hAnsi="Arial"/>
        </w:rPr>
        <w:t xml:space="preserve">proposals for providing the Customer or a Replacement Supplier copies of all documentation: </w:t>
      </w:r>
    </w:p>
    <w:p w14:paraId="26DFBBB7" w14:textId="77777777" w:rsidR="00EE4546" w:rsidRPr="00C3320D" w:rsidRDefault="00EE4546" w:rsidP="00D40F55">
      <w:pPr>
        <w:pStyle w:val="GPSL4numberedclause"/>
        <w:rPr>
          <w:rFonts w:ascii="Arial" w:hAnsi="Arial"/>
          <w:szCs w:val="22"/>
        </w:rPr>
      </w:pPr>
      <w:r w:rsidRPr="00C3320D">
        <w:rPr>
          <w:rFonts w:ascii="Arial" w:hAnsi="Arial"/>
          <w:szCs w:val="22"/>
        </w:rPr>
        <w:lastRenderedPageBreak/>
        <w:t>used in the provision of the Ordered Panel Services and necessarily required for the continued use thereof, in which the Intellectual Property Rights are owned by the Supplier; and</w:t>
      </w:r>
    </w:p>
    <w:p w14:paraId="70311AA4" w14:textId="77777777" w:rsidR="00EE4546" w:rsidRPr="00C3320D" w:rsidRDefault="00EE4546" w:rsidP="00D40F55">
      <w:pPr>
        <w:pStyle w:val="GPSL4numberedclause"/>
        <w:rPr>
          <w:rFonts w:ascii="Arial" w:hAnsi="Arial"/>
          <w:szCs w:val="22"/>
        </w:rPr>
      </w:pPr>
      <w:r w:rsidRPr="00C3320D">
        <w:rPr>
          <w:rFonts w:ascii="Arial" w:hAnsi="Arial"/>
          <w:szCs w:val="22"/>
        </w:rPr>
        <w:t xml:space="preserve">relating to the use and operation of the Ordered Panel Services; </w:t>
      </w:r>
    </w:p>
    <w:p w14:paraId="26D80A81" w14:textId="77777777" w:rsidR="00EE4546" w:rsidRPr="00C3320D" w:rsidRDefault="00EE4546" w:rsidP="00D40F55">
      <w:pPr>
        <w:pStyle w:val="GPSL3numberedclause"/>
        <w:rPr>
          <w:rFonts w:ascii="Arial" w:hAnsi="Arial"/>
        </w:rPr>
      </w:pPr>
      <w:r w:rsidRPr="00C3320D">
        <w:rPr>
          <w:rFonts w:ascii="Arial" w:hAnsi="Arial"/>
        </w:rPr>
        <w:t>proposals for the assignment or novation of the provision of all services, leases, maintenance agreements and support agreements utilised by the Supplier in connection with the performance of the supply of the Ordered Panel Services;</w:t>
      </w:r>
    </w:p>
    <w:p w14:paraId="4917B355" w14:textId="77777777" w:rsidR="00EE4546" w:rsidRPr="00C3320D" w:rsidRDefault="00EE4546" w:rsidP="00D40F55">
      <w:pPr>
        <w:pStyle w:val="GPSL3numberedclause"/>
        <w:rPr>
          <w:rFonts w:ascii="Arial" w:hAnsi="Arial"/>
        </w:rPr>
      </w:pPr>
      <w:r w:rsidRPr="00C3320D">
        <w:rPr>
          <w:rFonts w:ascii="Arial" w:hAnsi="Arial"/>
        </w:rPr>
        <w:t>proposals for the identification and return of all Customer Property in the possession of and/or control of the Supplier or any third party (including any Sub-Contractor);</w:t>
      </w:r>
    </w:p>
    <w:p w14:paraId="2D478DC2" w14:textId="77777777" w:rsidR="00EE4546" w:rsidRPr="00C3320D" w:rsidRDefault="00EE4546" w:rsidP="00D40F55">
      <w:pPr>
        <w:pStyle w:val="GPSL3numberedclause"/>
        <w:rPr>
          <w:rFonts w:ascii="Arial" w:hAnsi="Arial"/>
        </w:rPr>
      </w:pPr>
      <w:r w:rsidRPr="00C3320D">
        <w:rPr>
          <w:rFonts w:ascii="Arial" w:hAnsi="Arial"/>
        </w:rPr>
        <w:t>proposals for the disposal of any redundant Ordered Panel Services and materials;</w:t>
      </w:r>
    </w:p>
    <w:p w14:paraId="2D162910" w14:textId="77777777" w:rsidR="00EE4546" w:rsidRPr="00C3320D" w:rsidRDefault="00EE4546" w:rsidP="00D40F55">
      <w:pPr>
        <w:pStyle w:val="GPSL3numberedclause"/>
        <w:rPr>
          <w:rFonts w:ascii="Arial" w:hAnsi="Arial"/>
        </w:rPr>
      </w:pPr>
      <w:r w:rsidRPr="00C3320D">
        <w:rPr>
          <w:rFonts w:ascii="Arial" w:hAnsi="Arial"/>
        </w:rPr>
        <w:t>procedures to:</w:t>
      </w:r>
    </w:p>
    <w:p w14:paraId="46321FA2" w14:textId="77777777" w:rsidR="00EE4546" w:rsidRPr="00C3320D" w:rsidRDefault="00EE4546" w:rsidP="00D40F55">
      <w:pPr>
        <w:pStyle w:val="GPSL4numberedclause"/>
        <w:rPr>
          <w:rFonts w:ascii="Arial" w:hAnsi="Arial"/>
          <w:szCs w:val="22"/>
        </w:rPr>
      </w:pPr>
      <w:r w:rsidRPr="00C3320D">
        <w:rPr>
          <w:rFonts w:ascii="Arial" w:hAnsi="Arial"/>
          <w:szCs w:val="22"/>
        </w:rPr>
        <w:t>deal with requests made by the Customer and/or a Replacement Supplier for Staffing Information pursuant to Contract Schedule 3 (Staff Transfer);</w:t>
      </w:r>
    </w:p>
    <w:p w14:paraId="0BF45502" w14:textId="77777777" w:rsidR="00EE4546" w:rsidRPr="00C3320D" w:rsidRDefault="00EE4546" w:rsidP="00D40F55">
      <w:pPr>
        <w:pStyle w:val="GPSL4numberedclause"/>
        <w:rPr>
          <w:rFonts w:ascii="Arial" w:hAnsi="Arial"/>
          <w:szCs w:val="22"/>
        </w:rPr>
      </w:pPr>
      <w:r w:rsidRPr="00C3320D">
        <w:rPr>
          <w:rFonts w:ascii="Arial" w:hAnsi="Arial"/>
          <w:szCs w:val="22"/>
        </w:rPr>
        <w:t xml:space="preserve">determine which Supplier Personnel are or are likely to become Transferring Supplier Employees; and </w:t>
      </w:r>
    </w:p>
    <w:p w14:paraId="376DE852" w14:textId="77777777" w:rsidR="00EE4546" w:rsidRPr="00C3320D" w:rsidRDefault="00EE4546" w:rsidP="00D40F55">
      <w:pPr>
        <w:pStyle w:val="GPSL4numberedclause"/>
        <w:rPr>
          <w:rFonts w:ascii="Arial" w:hAnsi="Arial"/>
          <w:szCs w:val="22"/>
        </w:rPr>
      </w:pPr>
      <w:r w:rsidRPr="00C3320D">
        <w:rPr>
          <w:rFonts w:ascii="Arial" w:hAnsi="Arial"/>
          <w:szCs w:val="22"/>
        </w:rPr>
        <w:t>identify or develop any measures for the purpose of the Employment Regulations envisaged in respect of Transferring Supplier Employees;</w:t>
      </w:r>
    </w:p>
    <w:p w14:paraId="0E766D48" w14:textId="77777777" w:rsidR="00EE4546" w:rsidRPr="00C3320D" w:rsidRDefault="00EE4546" w:rsidP="00D40F55">
      <w:pPr>
        <w:pStyle w:val="GPSL3numberedclause"/>
        <w:rPr>
          <w:rFonts w:ascii="Arial" w:hAnsi="Arial"/>
        </w:rPr>
      </w:pPr>
      <w:r w:rsidRPr="00C3320D">
        <w:rPr>
          <w:rFonts w:ascii="Arial" w:hAnsi="Arial"/>
        </w:rPr>
        <w:t>how each of the issues set out in this Contract Schedule 2 will be addressed to facilitate the transition of the Ordered Panel Services from the Supplier to the Replacement Supplier and/or the Customer with the aim of ensuring that there is no disruption to or degradation of the Ordered Panel Services during the Termination Assistance Period; and</w:t>
      </w:r>
    </w:p>
    <w:p w14:paraId="704B0E50" w14:textId="77777777" w:rsidR="00EE4546" w:rsidRPr="00C3320D" w:rsidRDefault="00EE4546" w:rsidP="00D40F55">
      <w:pPr>
        <w:pStyle w:val="GPSL3numberedclause"/>
        <w:rPr>
          <w:rFonts w:ascii="Arial" w:hAnsi="Arial"/>
        </w:rPr>
      </w:pPr>
      <w:r w:rsidRPr="00C3320D">
        <w:rPr>
          <w:rFonts w:ascii="Arial" w:hAnsi="Arial"/>
        </w:rPr>
        <w:t>proposals for the supply of any other information or assistance reasonably required by the Customer or a Replacement Supplier in order to effect an orderly handover of the provision of the Ordered Panel Services.</w:t>
      </w:r>
    </w:p>
    <w:bookmarkEnd w:id="295"/>
    <w:p w14:paraId="0A7104E2" w14:textId="77777777" w:rsidR="00EE4546" w:rsidRPr="00C3320D" w:rsidRDefault="00EE4546" w:rsidP="00AC704E">
      <w:pPr>
        <w:pStyle w:val="GPSL1SCHEDULEHeading"/>
        <w:numPr>
          <w:ilvl w:val="0"/>
          <w:numId w:val="18"/>
        </w:numPr>
        <w:spacing w:before="120" w:after="120"/>
        <w:rPr>
          <w:rFonts w:ascii="Arial" w:hAnsi="Arial"/>
        </w:rPr>
      </w:pPr>
      <w:r w:rsidRPr="00C3320D">
        <w:rPr>
          <w:rFonts w:ascii="Arial" w:hAnsi="Arial"/>
        </w:rPr>
        <w:t>TERMINATION ASSISTANCE</w:t>
      </w:r>
    </w:p>
    <w:p w14:paraId="2CD50248" w14:textId="0C3103A0" w:rsidR="00EE4546" w:rsidRPr="00C3320D" w:rsidRDefault="00EE4546" w:rsidP="00D40F55">
      <w:pPr>
        <w:pStyle w:val="GPSL2numberedclause"/>
        <w:rPr>
          <w:rFonts w:ascii="Arial" w:hAnsi="Arial"/>
        </w:rPr>
      </w:pPr>
      <w:bookmarkStart w:id="297" w:name="_Ref364348408"/>
      <w:r w:rsidRPr="00C3320D">
        <w:rPr>
          <w:rFonts w:ascii="Arial" w:hAnsi="Arial"/>
        </w:rPr>
        <w:t xml:space="preserve">The Customer shall be entitled to require the provision of Termination Assistance at any time during the Term by giving written notice to the Supplier (a </w:t>
      </w:r>
      <w:r w:rsidRPr="00C3320D">
        <w:rPr>
          <w:rFonts w:ascii="Arial" w:hAnsi="Arial"/>
          <w:b/>
        </w:rPr>
        <w:t>"Termination Assistance Notice"</w:t>
      </w:r>
      <w:r w:rsidRPr="00C3320D">
        <w:rPr>
          <w:rFonts w:ascii="Arial" w:hAnsi="Arial"/>
        </w:rPr>
        <w:t xml:space="preserve">) at least four (4) </w:t>
      </w:r>
      <w:r w:rsidR="0032646D" w:rsidRPr="00C3320D">
        <w:rPr>
          <w:rFonts w:ascii="Arial" w:hAnsi="Arial"/>
        </w:rPr>
        <w:t>M</w:t>
      </w:r>
      <w:r w:rsidRPr="00C3320D">
        <w:rPr>
          <w:rFonts w:ascii="Arial" w:hAnsi="Arial"/>
        </w:rPr>
        <w:t xml:space="preserve">onths prior to the Expiry Date or as soon as reasonably practicable (but in any event, not later than one (1) </w:t>
      </w:r>
      <w:r w:rsidR="0032646D" w:rsidRPr="00C3320D">
        <w:rPr>
          <w:rFonts w:ascii="Arial" w:hAnsi="Arial"/>
        </w:rPr>
        <w:t>M</w:t>
      </w:r>
      <w:r w:rsidRPr="00C3320D">
        <w:rPr>
          <w:rFonts w:ascii="Arial" w:hAnsi="Arial"/>
        </w:rPr>
        <w:t>onth) following the service by either Party of a Termination Notice. The Termination Assistance Notice shall specify:</w:t>
      </w:r>
      <w:bookmarkEnd w:id="297"/>
    </w:p>
    <w:p w14:paraId="02C55622" w14:textId="77777777" w:rsidR="00EE4546" w:rsidRPr="00C3320D" w:rsidRDefault="00EE4546" w:rsidP="00D40F55">
      <w:pPr>
        <w:pStyle w:val="GPSL3numberedclause"/>
        <w:rPr>
          <w:rFonts w:ascii="Arial" w:hAnsi="Arial"/>
        </w:rPr>
      </w:pPr>
      <w:r w:rsidRPr="00C3320D">
        <w:rPr>
          <w:rFonts w:ascii="Arial" w:hAnsi="Arial"/>
        </w:rPr>
        <w:t>the date from which Termination Assistance is required;</w:t>
      </w:r>
    </w:p>
    <w:p w14:paraId="6785FEE3" w14:textId="77777777" w:rsidR="00EE4546" w:rsidRPr="00C3320D" w:rsidRDefault="00EE4546" w:rsidP="00D40F55">
      <w:pPr>
        <w:pStyle w:val="GPSL3numberedclause"/>
        <w:rPr>
          <w:rFonts w:ascii="Arial" w:hAnsi="Arial"/>
        </w:rPr>
      </w:pPr>
      <w:r w:rsidRPr="00C3320D">
        <w:rPr>
          <w:rFonts w:ascii="Arial" w:hAnsi="Arial"/>
        </w:rPr>
        <w:t>the nature of the Termination Assistance required; and</w:t>
      </w:r>
    </w:p>
    <w:p w14:paraId="1A902E93" w14:textId="24932C0F" w:rsidR="00EE4546" w:rsidRPr="00C3320D" w:rsidRDefault="00EE4546" w:rsidP="00D40F55">
      <w:pPr>
        <w:pStyle w:val="GPSL3numberedclause"/>
        <w:rPr>
          <w:rFonts w:ascii="Arial" w:hAnsi="Arial"/>
        </w:rPr>
      </w:pPr>
      <w:r w:rsidRPr="00C3320D">
        <w:rPr>
          <w:rFonts w:ascii="Arial" w:hAnsi="Arial"/>
        </w:rPr>
        <w:t xml:space="preserve">the period during which it is anticipated that Termination Assistance will be required, which shall continue no longer than twelve (12) </w:t>
      </w:r>
      <w:r w:rsidR="0032646D" w:rsidRPr="00C3320D">
        <w:rPr>
          <w:rFonts w:ascii="Arial" w:hAnsi="Arial"/>
        </w:rPr>
        <w:t>M</w:t>
      </w:r>
      <w:r w:rsidRPr="00C3320D">
        <w:rPr>
          <w:rFonts w:ascii="Arial" w:hAnsi="Arial"/>
        </w:rPr>
        <w:t>onths after the date that the Supplier ceases to provide the Ordered Panel Services.</w:t>
      </w:r>
    </w:p>
    <w:p w14:paraId="28577B4B" w14:textId="3D0DFECF" w:rsidR="00EE4546" w:rsidRPr="00C3320D" w:rsidRDefault="00EE4546" w:rsidP="00D40F55">
      <w:pPr>
        <w:pStyle w:val="GPSL2numberedclause"/>
        <w:rPr>
          <w:rFonts w:ascii="Arial" w:hAnsi="Arial"/>
        </w:rPr>
      </w:pPr>
      <w:bookmarkStart w:id="298" w:name="_Ref364352273"/>
      <w:r w:rsidRPr="00C3320D">
        <w:rPr>
          <w:rFonts w:ascii="Arial" w:hAnsi="Arial"/>
        </w:rPr>
        <w:t xml:space="preserve">The Customer shall have an option to extend the Termination Assistance Period beyond the period specified in the Termination Assistance Notice provided that such extension shall not extend for more than six (6) </w:t>
      </w:r>
      <w:r w:rsidR="0032646D" w:rsidRPr="00C3320D">
        <w:rPr>
          <w:rFonts w:ascii="Arial" w:hAnsi="Arial"/>
        </w:rPr>
        <w:t>M</w:t>
      </w:r>
      <w:r w:rsidRPr="00C3320D">
        <w:rPr>
          <w:rFonts w:ascii="Arial" w:hAnsi="Arial"/>
        </w:rPr>
        <w:t xml:space="preserve">onths after the date the Supplier ceases to provide the Ordered Panel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w:t>
      </w:r>
      <w:r w:rsidRPr="00C3320D">
        <w:rPr>
          <w:rFonts w:ascii="Arial" w:hAnsi="Arial"/>
        </w:rPr>
        <w:lastRenderedPageBreak/>
        <w:t>requirement for Termination Assistance by serving not less than (20) Working Days' written notice upon the Supplier to such effect.</w:t>
      </w:r>
      <w:bookmarkEnd w:id="298"/>
    </w:p>
    <w:p w14:paraId="3F21C76F" w14:textId="77777777" w:rsidR="00EE4546" w:rsidRPr="00C3320D" w:rsidRDefault="00EE4546" w:rsidP="00D40F55">
      <w:pPr>
        <w:pStyle w:val="GPSL2numberedclause"/>
        <w:numPr>
          <w:ilvl w:val="0"/>
          <w:numId w:val="0"/>
        </w:numPr>
        <w:ind w:left="1134"/>
        <w:rPr>
          <w:rFonts w:ascii="Arial" w:hAnsi="Arial"/>
        </w:rPr>
      </w:pPr>
    </w:p>
    <w:p w14:paraId="0DECC957" w14:textId="77777777" w:rsidR="00EE4546" w:rsidRPr="00C3320D" w:rsidRDefault="00EE4546" w:rsidP="00AC704E">
      <w:pPr>
        <w:pStyle w:val="GPSL1SCHEDULEHeading"/>
        <w:numPr>
          <w:ilvl w:val="0"/>
          <w:numId w:val="18"/>
        </w:numPr>
        <w:spacing w:before="120" w:after="120"/>
        <w:rPr>
          <w:rFonts w:ascii="Arial" w:hAnsi="Arial"/>
        </w:rPr>
      </w:pPr>
      <w:r w:rsidRPr="00C3320D">
        <w:rPr>
          <w:rFonts w:ascii="Arial" w:hAnsi="Arial"/>
        </w:rPr>
        <w:t>TERMINATION ASSISTANCE PERIOD</w:t>
      </w:r>
      <w:r w:rsidRPr="00C3320D" w:rsidDel="00AF280F">
        <w:rPr>
          <w:rFonts w:ascii="Arial" w:hAnsi="Arial"/>
        </w:rPr>
        <w:t xml:space="preserve"> </w:t>
      </w:r>
    </w:p>
    <w:p w14:paraId="4FF4C42E" w14:textId="77777777" w:rsidR="00EE4546" w:rsidRPr="00C3320D" w:rsidRDefault="00EE4546" w:rsidP="00D40F55">
      <w:pPr>
        <w:pStyle w:val="GPSL2numberedclause"/>
        <w:rPr>
          <w:rFonts w:ascii="Arial" w:hAnsi="Arial"/>
        </w:rPr>
      </w:pPr>
      <w:r w:rsidRPr="00C3320D">
        <w:rPr>
          <w:rFonts w:ascii="Arial" w:hAnsi="Arial"/>
        </w:rPr>
        <w:t>Throughout the Termination Assistance Period, or such shorter period as the Customer may require, the Supplier shall:</w:t>
      </w:r>
    </w:p>
    <w:p w14:paraId="7C16EDAD" w14:textId="77777777" w:rsidR="00EE4546" w:rsidRPr="00C3320D" w:rsidRDefault="00EE4546" w:rsidP="00D40F55">
      <w:pPr>
        <w:pStyle w:val="GPSL3numberedclause"/>
        <w:rPr>
          <w:rFonts w:ascii="Arial" w:hAnsi="Arial"/>
        </w:rPr>
      </w:pPr>
      <w:r w:rsidRPr="00C3320D">
        <w:rPr>
          <w:rFonts w:ascii="Arial" w:hAnsi="Arial"/>
        </w:rPr>
        <w:t>continue to provide the Ordered Panel Services (as applicable) and, if required by the Customer pursuant to paragraph </w:t>
      </w:r>
      <w:r w:rsidRPr="00C3320D">
        <w:rPr>
          <w:rFonts w:ascii="Arial" w:hAnsi="Arial"/>
        </w:rPr>
        <w:fldChar w:fldCharType="begin"/>
      </w:r>
      <w:r w:rsidRPr="00C3320D">
        <w:rPr>
          <w:rFonts w:ascii="Arial" w:hAnsi="Arial"/>
        </w:rPr>
        <w:instrText xml:space="preserve"> REF _Ref364348408 \r \h  \* MERGEFORMAT </w:instrText>
      </w:r>
      <w:r w:rsidRPr="00C3320D">
        <w:rPr>
          <w:rFonts w:ascii="Arial" w:hAnsi="Arial"/>
        </w:rPr>
      </w:r>
      <w:r w:rsidRPr="00C3320D">
        <w:rPr>
          <w:rFonts w:ascii="Arial" w:hAnsi="Arial"/>
        </w:rPr>
        <w:fldChar w:fldCharType="separate"/>
      </w:r>
      <w:r w:rsidR="006A3A26" w:rsidRPr="00C3320D">
        <w:rPr>
          <w:rFonts w:ascii="Arial" w:hAnsi="Arial"/>
        </w:rPr>
        <w:t>6.1</w:t>
      </w:r>
      <w:r w:rsidRPr="00C3320D">
        <w:rPr>
          <w:rFonts w:ascii="Arial" w:hAnsi="Arial"/>
        </w:rPr>
        <w:fldChar w:fldCharType="end"/>
      </w:r>
      <w:r w:rsidRPr="00C3320D">
        <w:rPr>
          <w:rFonts w:ascii="Arial" w:hAnsi="Arial"/>
        </w:rPr>
        <w:t xml:space="preserve"> of this Contract Schedule 2, provide the Termination Assistance;</w:t>
      </w:r>
    </w:p>
    <w:p w14:paraId="16A9054E" w14:textId="77777777" w:rsidR="00EE4546" w:rsidRPr="00C3320D" w:rsidRDefault="00EE4546" w:rsidP="00D40F55">
      <w:pPr>
        <w:pStyle w:val="GPSL3numberedclause"/>
        <w:rPr>
          <w:rFonts w:ascii="Arial" w:hAnsi="Arial"/>
        </w:rPr>
      </w:pPr>
      <w:bookmarkStart w:id="299" w:name="_Ref364349372"/>
      <w:r w:rsidRPr="00C3320D">
        <w:rPr>
          <w:rFonts w:ascii="Arial" w:hAnsi="Arial"/>
        </w:rPr>
        <w:t>in addition to providing the Ordered Panel Services and the Termination Assistance, provide to the Customer any reasonable assistance requested by the Customer to allow the Ordered Panel Services to continue without interruption following the termination or expiry of this Contract  and to facilitate the orderly transfer of responsibility for and conduct of the Ordered Panel Services to the Customer and/or its Replacement Supplier;</w:t>
      </w:r>
      <w:bookmarkEnd w:id="299"/>
    </w:p>
    <w:p w14:paraId="6D3D33C3" w14:textId="77777777" w:rsidR="00EE4546" w:rsidRPr="00C3320D" w:rsidRDefault="00EE4546" w:rsidP="00D40F55">
      <w:pPr>
        <w:pStyle w:val="GPSL3numberedclause"/>
        <w:rPr>
          <w:rFonts w:ascii="Arial" w:hAnsi="Arial"/>
        </w:rPr>
      </w:pPr>
      <w:bookmarkStart w:id="300" w:name="_Ref364349633"/>
      <w:r w:rsidRPr="00C3320D">
        <w:rPr>
          <w:rFonts w:ascii="Arial" w:hAnsi="Arial"/>
        </w:rPr>
        <w:t>use all reasonable endeavours to reallocate resources to provide such assistance as is referred to in paragraph </w:t>
      </w:r>
      <w:r w:rsidRPr="00C3320D">
        <w:rPr>
          <w:rFonts w:ascii="Arial" w:hAnsi="Arial"/>
        </w:rPr>
        <w:fldChar w:fldCharType="begin"/>
      </w:r>
      <w:r w:rsidRPr="00C3320D">
        <w:rPr>
          <w:rFonts w:ascii="Arial" w:hAnsi="Arial"/>
        </w:rPr>
        <w:instrText xml:space="preserve"> REF _Ref364349372 \r \h  \* MERGEFORMAT </w:instrText>
      </w:r>
      <w:r w:rsidRPr="00C3320D">
        <w:rPr>
          <w:rFonts w:ascii="Arial" w:hAnsi="Arial"/>
        </w:rPr>
      </w:r>
      <w:r w:rsidRPr="00C3320D">
        <w:rPr>
          <w:rFonts w:ascii="Arial" w:hAnsi="Arial"/>
        </w:rPr>
        <w:fldChar w:fldCharType="separate"/>
      </w:r>
      <w:r w:rsidR="006A3A26" w:rsidRPr="00C3320D">
        <w:rPr>
          <w:rFonts w:ascii="Arial" w:hAnsi="Arial"/>
        </w:rPr>
        <w:t>7.1.2</w:t>
      </w:r>
      <w:r w:rsidRPr="00C3320D">
        <w:rPr>
          <w:rFonts w:ascii="Arial" w:hAnsi="Arial"/>
        </w:rPr>
        <w:fldChar w:fldCharType="end"/>
      </w:r>
      <w:r w:rsidRPr="00C3320D">
        <w:rPr>
          <w:rFonts w:ascii="Arial" w:hAnsi="Arial"/>
        </w:rPr>
        <w:t xml:space="preserve"> of this Contract Schedule 2 without additional costs to the Customer;</w:t>
      </w:r>
      <w:bookmarkEnd w:id="300"/>
    </w:p>
    <w:p w14:paraId="3A36C9B8" w14:textId="77777777" w:rsidR="00EE4546" w:rsidRPr="00C3320D" w:rsidRDefault="00EE4546" w:rsidP="00D40F55">
      <w:pPr>
        <w:pStyle w:val="GPSL3numberedclause"/>
        <w:rPr>
          <w:rFonts w:ascii="Arial" w:hAnsi="Arial"/>
        </w:rPr>
      </w:pPr>
      <w:bookmarkStart w:id="301" w:name="_Ref27372751"/>
      <w:bookmarkStart w:id="302" w:name="_Ref127426020"/>
      <w:r w:rsidRPr="00C3320D">
        <w:rPr>
          <w:rFonts w:ascii="Arial" w:hAnsi="Arial"/>
        </w:rPr>
        <w:t>at the Customer's request and on reasonable notice, deliver up-to-date Registers to the</w:t>
      </w:r>
      <w:bookmarkEnd w:id="301"/>
      <w:r w:rsidRPr="00C3320D">
        <w:rPr>
          <w:rFonts w:ascii="Arial" w:hAnsi="Arial"/>
        </w:rPr>
        <w:t xml:space="preserve"> Customer.</w:t>
      </w:r>
      <w:bookmarkEnd w:id="302"/>
    </w:p>
    <w:p w14:paraId="62E560D2" w14:textId="0A955B62" w:rsidR="00EE4546" w:rsidRPr="00C3320D" w:rsidRDefault="00EE4546" w:rsidP="00D40F55">
      <w:pPr>
        <w:pStyle w:val="GPSL2numberedclause"/>
        <w:rPr>
          <w:rFonts w:ascii="Arial" w:hAnsi="Arial"/>
        </w:rPr>
      </w:pPr>
      <w:r w:rsidRPr="00C3320D">
        <w:rPr>
          <w:rFonts w:ascii="Arial" w:hAnsi="Arial"/>
        </w:rPr>
        <w:t xml:space="preserve">Without prejudice to the Supplier’s obligations under paragraph </w:t>
      </w:r>
      <w:r w:rsidRPr="00C3320D">
        <w:rPr>
          <w:rFonts w:ascii="Arial" w:hAnsi="Arial"/>
        </w:rPr>
        <w:fldChar w:fldCharType="begin"/>
      </w:r>
      <w:r w:rsidRPr="00C3320D">
        <w:rPr>
          <w:rFonts w:ascii="Arial" w:hAnsi="Arial"/>
        </w:rPr>
        <w:instrText xml:space="preserve"> REF _Ref364349633 \r \h  \* MERGEFORMAT </w:instrText>
      </w:r>
      <w:r w:rsidRPr="00C3320D">
        <w:rPr>
          <w:rFonts w:ascii="Arial" w:hAnsi="Arial"/>
        </w:rPr>
      </w:r>
      <w:r w:rsidRPr="00C3320D">
        <w:rPr>
          <w:rFonts w:ascii="Arial" w:hAnsi="Arial"/>
        </w:rPr>
        <w:fldChar w:fldCharType="separate"/>
      </w:r>
      <w:r w:rsidR="006A3A26" w:rsidRPr="00C3320D">
        <w:rPr>
          <w:rFonts w:ascii="Arial" w:hAnsi="Arial"/>
        </w:rPr>
        <w:t>7.1.3</w:t>
      </w:r>
      <w:r w:rsidRPr="00C3320D">
        <w:rPr>
          <w:rFonts w:ascii="Arial" w:hAnsi="Arial"/>
        </w:rPr>
        <w:fldChar w:fldCharType="end"/>
      </w:r>
      <w:r w:rsidRPr="00C3320D">
        <w:rPr>
          <w:rFonts w:ascii="Arial" w:hAnsi="Arial"/>
        </w:rPr>
        <w:t xml:space="preserve"> of this Contract Schedule 2, if it is not possible for the Supplier to reallocate resources to provide such assistance as is referred to in paragraph </w:t>
      </w:r>
      <w:r w:rsidRPr="00C3320D">
        <w:rPr>
          <w:rFonts w:ascii="Arial" w:hAnsi="Arial"/>
        </w:rPr>
        <w:fldChar w:fldCharType="begin"/>
      </w:r>
      <w:r w:rsidRPr="00C3320D">
        <w:rPr>
          <w:rFonts w:ascii="Arial" w:hAnsi="Arial"/>
        </w:rPr>
        <w:instrText xml:space="preserve"> REF _Ref364349372 \r \h  \* MERGEFORMAT </w:instrText>
      </w:r>
      <w:r w:rsidRPr="00C3320D">
        <w:rPr>
          <w:rFonts w:ascii="Arial" w:hAnsi="Arial"/>
        </w:rPr>
      </w:r>
      <w:r w:rsidRPr="00C3320D">
        <w:rPr>
          <w:rFonts w:ascii="Arial" w:hAnsi="Arial"/>
        </w:rPr>
        <w:fldChar w:fldCharType="separate"/>
      </w:r>
      <w:r w:rsidR="006A3A26" w:rsidRPr="00C3320D">
        <w:rPr>
          <w:rFonts w:ascii="Arial" w:hAnsi="Arial"/>
        </w:rPr>
        <w:t>7.1.2</w:t>
      </w:r>
      <w:r w:rsidRPr="00C3320D">
        <w:rPr>
          <w:rFonts w:ascii="Arial" w:hAnsi="Arial"/>
        </w:rPr>
        <w:fldChar w:fldCharType="end"/>
      </w:r>
      <w:r w:rsidRPr="00C3320D">
        <w:rPr>
          <w:rFonts w:ascii="Arial" w:hAnsi="Arial"/>
        </w:rPr>
        <w:t xml:space="preserve"> of this Contract Schedule 2 without additional costs to the Customer, any additional costs incurred by the Supplier in providing such reasonable assistance which is not already in the scope of the Termination Assistance or the Exit Plan shall be subject to </w:t>
      </w:r>
      <w:r w:rsidR="00FF39AF" w:rsidRPr="00C3320D">
        <w:rPr>
          <w:rFonts w:ascii="Arial" w:hAnsi="Arial"/>
        </w:rPr>
        <w:t>Clause 4 (Variation and Extension)</w:t>
      </w:r>
      <w:r w:rsidRPr="00C3320D">
        <w:rPr>
          <w:rFonts w:ascii="Arial" w:hAnsi="Arial"/>
        </w:rPr>
        <w:t>.</w:t>
      </w:r>
    </w:p>
    <w:p w14:paraId="14C05559" w14:textId="77777777" w:rsidR="00EE4546" w:rsidRPr="00C3320D" w:rsidRDefault="00EE4546" w:rsidP="00AC704E">
      <w:pPr>
        <w:pStyle w:val="GPSL1SCHEDULEHeading"/>
        <w:numPr>
          <w:ilvl w:val="0"/>
          <w:numId w:val="18"/>
        </w:numPr>
        <w:spacing w:before="120" w:after="120"/>
        <w:rPr>
          <w:rFonts w:ascii="Arial" w:hAnsi="Arial"/>
        </w:rPr>
      </w:pPr>
      <w:r w:rsidRPr="00C3320D">
        <w:rPr>
          <w:rFonts w:ascii="Arial" w:hAnsi="Arial"/>
        </w:rPr>
        <w:t>TERMINATION OBLIGATIONS</w:t>
      </w:r>
    </w:p>
    <w:p w14:paraId="3196F0E1" w14:textId="77777777" w:rsidR="00EE4546" w:rsidRPr="00C3320D" w:rsidRDefault="00EE4546" w:rsidP="00D40F55">
      <w:pPr>
        <w:pStyle w:val="GPSL2numberedclause"/>
        <w:rPr>
          <w:rFonts w:ascii="Arial" w:hAnsi="Arial"/>
        </w:rPr>
      </w:pPr>
      <w:bookmarkStart w:id="303" w:name="_Ref127352385"/>
      <w:r w:rsidRPr="00C3320D">
        <w:rPr>
          <w:rFonts w:ascii="Arial" w:hAnsi="Arial"/>
        </w:rPr>
        <w:t>The Supplier shall comply with all of its obligations contained in the Exit Plan.</w:t>
      </w:r>
      <w:bookmarkEnd w:id="303"/>
    </w:p>
    <w:p w14:paraId="06A3AE66" w14:textId="77777777" w:rsidR="00EE4546" w:rsidRPr="00C3320D" w:rsidRDefault="00EE4546" w:rsidP="00D40F55">
      <w:pPr>
        <w:pStyle w:val="GPSL2numberedclause"/>
        <w:rPr>
          <w:rFonts w:ascii="Arial" w:hAnsi="Arial"/>
        </w:rPr>
      </w:pPr>
      <w:bookmarkStart w:id="304" w:name="_Ref127952817"/>
      <w:r w:rsidRPr="00C3320D">
        <w:rPr>
          <w:rFonts w:ascii="Arial" w:hAnsi="Arial"/>
        </w:rPr>
        <w:t>Upon termination or expiry (as the case may be) or at the end of the Termination Assistance Period (or earlier if this does not adversely affect the Supplier's performance of the Ordered Panel Services and the Termination Assistance and its compliance with the other provisions of this Contract Schedule 2), the Supplier shall:</w:t>
      </w:r>
      <w:bookmarkEnd w:id="304"/>
    </w:p>
    <w:p w14:paraId="50663D8B" w14:textId="77777777" w:rsidR="00EE4546" w:rsidRPr="00C3320D" w:rsidRDefault="00EE4546" w:rsidP="00D40F55">
      <w:pPr>
        <w:pStyle w:val="GPSL3numberedclause"/>
        <w:rPr>
          <w:rFonts w:ascii="Arial" w:hAnsi="Arial"/>
        </w:rPr>
      </w:pPr>
      <w:r w:rsidRPr="00C3320D">
        <w:rPr>
          <w:rFonts w:ascii="Arial" w:hAnsi="Arial"/>
        </w:rPr>
        <w:t>cease to use the Customer Data;</w:t>
      </w:r>
    </w:p>
    <w:p w14:paraId="7D53EA10" w14:textId="77777777" w:rsidR="00EE4546" w:rsidRPr="00C3320D" w:rsidRDefault="00EE4546" w:rsidP="00D40F55">
      <w:pPr>
        <w:pStyle w:val="GPSL3numberedclause"/>
        <w:rPr>
          <w:rFonts w:ascii="Arial" w:hAnsi="Arial"/>
        </w:rPr>
      </w:pPr>
      <w:r w:rsidRPr="00C3320D">
        <w:rPr>
          <w:rFonts w:ascii="Arial" w:hAnsi="Arial"/>
        </w:rPr>
        <w:t>provide the Customer and/or the Replacement Supplier with a complete and uncorrupted version of the Customer Data in electronic form (or such other format as reasonably required by the Customer);</w:t>
      </w:r>
    </w:p>
    <w:p w14:paraId="17476F96" w14:textId="77777777" w:rsidR="00EE4546" w:rsidRPr="00C3320D" w:rsidRDefault="00EE4546" w:rsidP="00D40F55">
      <w:pPr>
        <w:pStyle w:val="GPSL3numberedclause"/>
        <w:rPr>
          <w:rFonts w:ascii="Arial" w:hAnsi="Arial"/>
        </w:rPr>
      </w:pPr>
      <w:r w:rsidRPr="00C3320D">
        <w:rPr>
          <w:rFonts w:ascii="Arial" w:hAnsi="Arial"/>
        </w:rPr>
        <w:t>erase from any computers, storage devices and storage media that are to be retained by the Supplier after the end of the Termination Assistance Period all Customer Data and promptly certify to the Customer that it has completed such deletion;</w:t>
      </w:r>
    </w:p>
    <w:p w14:paraId="2A908611" w14:textId="77777777" w:rsidR="00EE4546" w:rsidRPr="00C3320D" w:rsidRDefault="00EE4546" w:rsidP="00D40F55">
      <w:pPr>
        <w:pStyle w:val="GPSL3numberedclause"/>
        <w:rPr>
          <w:rFonts w:ascii="Arial" w:hAnsi="Arial"/>
        </w:rPr>
      </w:pPr>
      <w:r w:rsidRPr="00C3320D">
        <w:rPr>
          <w:rFonts w:ascii="Arial" w:hAnsi="Arial"/>
        </w:rPr>
        <w:t>return to the Customer such of the following as is in the Supplier's possession or control:</w:t>
      </w:r>
    </w:p>
    <w:p w14:paraId="0573F2FA" w14:textId="5C4DC547" w:rsidR="00EE4546" w:rsidRPr="00C3320D" w:rsidRDefault="00EE4546" w:rsidP="00D40F55">
      <w:pPr>
        <w:pStyle w:val="GPSL4numberedclause"/>
        <w:rPr>
          <w:rFonts w:ascii="Arial" w:hAnsi="Arial"/>
          <w:szCs w:val="22"/>
        </w:rPr>
      </w:pPr>
      <w:r w:rsidRPr="00C3320D">
        <w:rPr>
          <w:rFonts w:ascii="Arial" w:hAnsi="Arial"/>
          <w:szCs w:val="22"/>
        </w:rPr>
        <w:t xml:space="preserve">all materials created by the Supplier under this </w:t>
      </w:r>
      <w:r w:rsidR="00FF39AF" w:rsidRPr="00C3320D">
        <w:rPr>
          <w:rFonts w:ascii="Arial" w:hAnsi="Arial"/>
          <w:szCs w:val="22"/>
        </w:rPr>
        <w:t xml:space="preserve">Legal Services </w:t>
      </w:r>
      <w:r w:rsidRPr="00C3320D">
        <w:rPr>
          <w:rFonts w:ascii="Arial" w:hAnsi="Arial"/>
          <w:szCs w:val="22"/>
        </w:rPr>
        <w:t>Contract  in which the IPRs are owned by the Customer;</w:t>
      </w:r>
    </w:p>
    <w:p w14:paraId="4C3D0828" w14:textId="77777777" w:rsidR="00EE4546" w:rsidRPr="00C3320D" w:rsidRDefault="00EE4546" w:rsidP="00D40F55">
      <w:pPr>
        <w:pStyle w:val="GPSL4numberedclause"/>
        <w:rPr>
          <w:rFonts w:ascii="Arial" w:hAnsi="Arial"/>
          <w:szCs w:val="22"/>
        </w:rPr>
      </w:pPr>
      <w:r w:rsidRPr="00C3320D">
        <w:rPr>
          <w:rFonts w:ascii="Arial" w:hAnsi="Arial"/>
          <w:szCs w:val="22"/>
        </w:rPr>
        <w:t xml:space="preserve">any equipment which belongs to the Customer; </w:t>
      </w:r>
    </w:p>
    <w:p w14:paraId="5C6ECE3B" w14:textId="77777777" w:rsidR="00EE4546" w:rsidRPr="00C3320D" w:rsidRDefault="00EE4546" w:rsidP="00D40F55">
      <w:pPr>
        <w:pStyle w:val="GPSL4numberedclause"/>
        <w:rPr>
          <w:rFonts w:ascii="Arial" w:hAnsi="Arial"/>
          <w:szCs w:val="22"/>
        </w:rPr>
      </w:pPr>
      <w:r w:rsidRPr="00C3320D">
        <w:rPr>
          <w:rFonts w:ascii="Arial" w:hAnsi="Arial"/>
          <w:szCs w:val="22"/>
        </w:rPr>
        <w:lastRenderedPageBreak/>
        <w:t>any items that have been on-charged to the Customer, such as consumables; and</w:t>
      </w:r>
    </w:p>
    <w:p w14:paraId="21EA9643" w14:textId="1EDF81AA" w:rsidR="00EE4546" w:rsidRPr="00C3320D" w:rsidRDefault="00EE4546" w:rsidP="00D40F55">
      <w:pPr>
        <w:pStyle w:val="GPSL4numberedclause"/>
        <w:rPr>
          <w:rFonts w:ascii="Arial" w:hAnsi="Arial"/>
          <w:szCs w:val="22"/>
        </w:rPr>
      </w:pPr>
      <w:r w:rsidRPr="00C3320D">
        <w:rPr>
          <w:rFonts w:ascii="Arial" w:hAnsi="Arial"/>
          <w:szCs w:val="22"/>
        </w:rPr>
        <w:t xml:space="preserve">any sums prepaid by the Customer in respect of Ordered Panel Services not </w:t>
      </w:r>
      <w:r w:rsidR="00FF39AF" w:rsidRPr="00C3320D">
        <w:rPr>
          <w:rFonts w:ascii="Arial" w:hAnsi="Arial"/>
          <w:szCs w:val="22"/>
        </w:rPr>
        <w:t>d</w:t>
      </w:r>
      <w:r w:rsidRPr="00C3320D">
        <w:rPr>
          <w:rFonts w:ascii="Arial" w:hAnsi="Arial"/>
          <w:szCs w:val="22"/>
        </w:rPr>
        <w:t>elivered by the Expiry Date;</w:t>
      </w:r>
    </w:p>
    <w:p w14:paraId="3F93403D" w14:textId="77777777" w:rsidR="00EE4546" w:rsidRPr="00C3320D" w:rsidRDefault="00EE4546" w:rsidP="00D40F55">
      <w:pPr>
        <w:pStyle w:val="GPSL3numberedclause"/>
        <w:rPr>
          <w:rFonts w:ascii="Arial" w:hAnsi="Arial"/>
        </w:rPr>
      </w:pPr>
      <w:r w:rsidRPr="00C3320D">
        <w:rPr>
          <w:rFonts w:ascii="Arial" w:hAnsi="Arial"/>
        </w:rPr>
        <w:t>vacate any Customer Premises;</w:t>
      </w:r>
    </w:p>
    <w:p w14:paraId="0F142AF9" w14:textId="249FEBD6" w:rsidR="00EE4546" w:rsidRPr="00C3320D" w:rsidRDefault="00EE4546" w:rsidP="00D40F55">
      <w:pPr>
        <w:pStyle w:val="GPSL3numberedclause"/>
        <w:rPr>
          <w:rFonts w:ascii="Arial" w:hAnsi="Arial"/>
        </w:rPr>
      </w:pPr>
      <w:r w:rsidRPr="00C3320D">
        <w:rPr>
          <w:rFonts w:ascii="Arial" w:hAnsi="Arial"/>
        </w:rPr>
        <w:t xml:space="preserve">remove the Supplier Equipment together with any other materials used by the Supplier to supply the Ordered Panel Services and shall leave the </w:t>
      </w:r>
      <w:r w:rsidR="00FF39AF" w:rsidRPr="00C3320D">
        <w:rPr>
          <w:rFonts w:ascii="Arial" w:hAnsi="Arial"/>
        </w:rPr>
        <w:t>s</w:t>
      </w:r>
      <w:r w:rsidRPr="00C3320D">
        <w:rPr>
          <w:rFonts w:ascii="Arial" w:hAnsi="Arial"/>
        </w:rPr>
        <w:t xml:space="preserve">ites in a clean, safe and tidy condition. The Supplier is solely responsible for making good any damage to the </w:t>
      </w:r>
      <w:r w:rsidR="00FF39AF" w:rsidRPr="00C3320D">
        <w:rPr>
          <w:rFonts w:ascii="Arial" w:hAnsi="Arial"/>
        </w:rPr>
        <w:t>s</w:t>
      </w:r>
      <w:r w:rsidRPr="00C3320D">
        <w:rPr>
          <w:rFonts w:ascii="Arial" w:hAnsi="Arial"/>
        </w:rPr>
        <w:t xml:space="preserve">ites or any objects contained thereon, other than fair wear and tear, which is caused by the Supplier and/or any Supplier Personnel; </w:t>
      </w:r>
    </w:p>
    <w:p w14:paraId="13C13886" w14:textId="2627403E" w:rsidR="00EE4546" w:rsidRPr="00C3320D" w:rsidRDefault="00EE4546" w:rsidP="00D40F55">
      <w:pPr>
        <w:pStyle w:val="GPSL3numberedclause"/>
        <w:rPr>
          <w:rFonts w:ascii="Arial" w:hAnsi="Arial"/>
        </w:rPr>
      </w:pPr>
      <w:bookmarkStart w:id="305" w:name="_DV_M565"/>
      <w:bookmarkEnd w:id="305"/>
      <w:r w:rsidRPr="00C3320D">
        <w:rPr>
          <w:rFonts w:ascii="Arial" w:hAnsi="Arial"/>
        </w:rPr>
        <w:t xml:space="preserve">provide access during normal working hours to the Customer and/or the Replacement Supplier for up to twelve (12) </w:t>
      </w:r>
      <w:r w:rsidR="00FF39AF" w:rsidRPr="00C3320D">
        <w:rPr>
          <w:rFonts w:ascii="Arial" w:hAnsi="Arial"/>
        </w:rPr>
        <w:t>M</w:t>
      </w:r>
      <w:r w:rsidRPr="00C3320D">
        <w:rPr>
          <w:rFonts w:ascii="Arial" w:hAnsi="Arial"/>
        </w:rPr>
        <w:t>onths after expiry or termination to:</w:t>
      </w:r>
    </w:p>
    <w:p w14:paraId="76A22AA4" w14:textId="77777777" w:rsidR="00EE4546" w:rsidRPr="00C3320D" w:rsidRDefault="00EE4546" w:rsidP="00D40F55">
      <w:pPr>
        <w:pStyle w:val="GPSL4numberedclause"/>
        <w:rPr>
          <w:rFonts w:ascii="Arial" w:hAnsi="Arial"/>
          <w:szCs w:val="22"/>
        </w:rPr>
      </w:pPr>
      <w:r w:rsidRPr="00C3320D">
        <w:rPr>
          <w:rFonts w:ascii="Arial" w:hAnsi="Arial"/>
          <w:szCs w:val="22"/>
        </w:rPr>
        <w:t>such information relating to the Ordered Panel Services as remains in the possession or control of the Supplier; and</w:t>
      </w:r>
    </w:p>
    <w:p w14:paraId="464ADE19" w14:textId="77777777" w:rsidR="00EE4546" w:rsidRPr="00C3320D" w:rsidRDefault="00EE4546" w:rsidP="00D40F55">
      <w:pPr>
        <w:pStyle w:val="GPSL4numberedclause"/>
        <w:rPr>
          <w:rFonts w:ascii="Arial" w:hAnsi="Arial"/>
          <w:szCs w:val="22"/>
        </w:rPr>
      </w:pPr>
      <w:bookmarkStart w:id="306" w:name="_Ref364350038"/>
      <w:r w:rsidRPr="00C3320D">
        <w:rPr>
          <w:rFonts w:ascii="Arial" w:hAnsi="Arial"/>
          <w:szCs w:val="22"/>
        </w:rPr>
        <w:t>such members of the Supplier Personnel as have been involved in the design, development and provision of the Ordered Panel Services and who are still employed by the Supplier, provided that the Customer and/or the Replacement Supplier shall pay the reasonable costs of the Supplier actually incurred in responding to requests for access under this paragraph</w:t>
      </w:r>
      <w:bookmarkEnd w:id="306"/>
      <w:r w:rsidRPr="00C3320D">
        <w:rPr>
          <w:rFonts w:ascii="Arial" w:hAnsi="Arial"/>
          <w:szCs w:val="22"/>
        </w:rPr>
        <w:t>.</w:t>
      </w:r>
    </w:p>
    <w:p w14:paraId="41373D1F" w14:textId="77777777" w:rsidR="00EE4546" w:rsidRPr="00C3320D" w:rsidRDefault="00EE4546" w:rsidP="00D40F55">
      <w:pPr>
        <w:pStyle w:val="GPSL2numberedclause"/>
        <w:rPr>
          <w:rFonts w:ascii="Arial" w:hAnsi="Arial"/>
        </w:rPr>
      </w:pPr>
      <w:r w:rsidRPr="00C3320D">
        <w:rPr>
          <w:rFonts w:ascii="Arial" w:hAnsi="Arial"/>
        </w:rPr>
        <w:t>Upon termination or expiry (as the case may be) or at the end of the Termination Assistance Period (or earlier if this does not adversely affect the Supplier's performance of the Ordered Panel Services and the Termination Assistance and its compliance with the other provisions of this Contract Schedule 2),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Ordered Panel Services or termination services or for statutory compliance purposes.</w:t>
      </w:r>
    </w:p>
    <w:p w14:paraId="7F30B882" w14:textId="77777777" w:rsidR="00EE4546" w:rsidRPr="00C3320D" w:rsidRDefault="00EE4546" w:rsidP="00D40F55">
      <w:pPr>
        <w:pStyle w:val="GPSL2numberedclause"/>
        <w:rPr>
          <w:rFonts w:ascii="Arial" w:hAnsi="Arial"/>
        </w:rPr>
      </w:pPr>
      <w:bookmarkStart w:id="307" w:name="_Ref127350585"/>
      <w:r w:rsidRPr="00C3320D">
        <w:rPr>
          <w:rFonts w:ascii="Arial" w:hAnsi="Arial"/>
        </w:rPr>
        <w:t>Except where this Contract provides otherwise, all licences, leases and authorisations granted by the Customer to the Supplier in relation to the Ordered Panel Services shall be terminated with effect from the end of the Termination Assistance Period.</w:t>
      </w:r>
      <w:bookmarkEnd w:id="307"/>
    </w:p>
    <w:p w14:paraId="0B2342CC" w14:textId="77777777" w:rsidR="00EE4546" w:rsidRPr="00C3320D" w:rsidRDefault="00EE4546" w:rsidP="00AC704E">
      <w:pPr>
        <w:pStyle w:val="GPSL1SCHEDULEHeading"/>
        <w:numPr>
          <w:ilvl w:val="0"/>
          <w:numId w:val="18"/>
        </w:numPr>
        <w:spacing w:before="120" w:after="120"/>
        <w:rPr>
          <w:rFonts w:ascii="Arial" w:hAnsi="Arial"/>
        </w:rPr>
      </w:pPr>
      <w:bookmarkStart w:id="308" w:name="_Ref127425445"/>
      <w:r w:rsidRPr="00C3320D">
        <w:rPr>
          <w:rFonts w:ascii="Arial" w:hAnsi="Arial"/>
        </w:rPr>
        <w:t xml:space="preserve">ASSETS and SUB-CONTRACTS </w:t>
      </w:r>
      <w:bookmarkEnd w:id="308"/>
    </w:p>
    <w:p w14:paraId="62C6516B" w14:textId="77777777" w:rsidR="00EE4546" w:rsidRPr="00C3320D" w:rsidRDefault="00EE4546" w:rsidP="00D40F55">
      <w:pPr>
        <w:pStyle w:val="GPSL2numberedclause"/>
        <w:rPr>
          <w:rFonts w:ascii="Arial" w:hAnsi="Arial"/>
        </w:rPr>
      </w:pPr>
      <w:bookmarkStart w:id="309" w:name="_Ref127425768"/>
      <w:r w:rsidRPr="00C3320D">
        <w:rPr>
          <w:rFonts w:ascii="Arial" w:hAnsi="Arial"/>
        </w:rPr>
        <w:t>Following notice of termination of this Contract  and during the Termination Assistance Period, the Supplier shall not, without the Customer's prior written consent:</w:t>
      </w:r>
      <w:bookmarkEnd w:id="309"/>
    </w:p>
    <w:p w14:paraId="6D2E5062" w14:textId="77777777" w:rsidR="00EE4546" w:rsidRPr="00C3320D" w:rsidRDefault="00EE4546" w:rsidP="00D40F55">
      <w:pPr>
        <w:pStyle w:val="GPSL3numberedclause"/>
        <w:rPr>
          <w:rFonts w:ascii="Arial" w:hAnsi="Arial"/>
        </w:rPr>
      </w:pPr>
      <w:r w:rsidRPr="00C3320D">
        <w:rPr>
          <w:rFonts w:ascii="Arial" w:hAnsi="Arial"/>
        </w:rPr>
        <w:t>terminate, enter into or vary any Sub-Contract;</w:t>
      </w:r>
    </w:p>
    <w:p w14:paraId="24CEA9A1" w14:textId="77777777" w:rsidR="00EE4546" w:rsidRPr="00C3320D" w:rsidRDefault="00EE4546" w:rsidP="00D40F55">
      <w:pPr>
        <w:pStyle w:val="GPSL3numberedclause"/>
        <w:rPr>
          <w:rFonts w:ascii="Arial" w:hAnsi="Arial"/>
        </w:rPr>
      </w:pPr>
      <w:r w:rsidRPr="00C3320D">
        <w:rPr>
          <w:rFonts w:ascii="Arial" w:hAnsi="Arial"/>
        </w:rPr>
        <w:t>(subject to normal maintenance requirements) make material modifications to, or dispose of, any existing Supplier assets or acquire any new Supplier assets; or</w:t>
      </w:r>
    </w:p>
    <w:p w14:paraId="274E39DD" w14:textId="77777777" w:rsidR="00EE4546" w:rsidRPr="00C3320D" w:rsidRDefault="00EE4546" w:rsidP="00D40F55">
      <w:pPr>
        <w:pStyle w:val="GPSL3numberedclause"/>
        <w:rPr>
          <w:rFonts w:ascii="Arial" w:hAnsi="Arial"/>
        </w:rPr>
      </w:pPr>
      <w:r w:rsidRPr="00C3320D">
        <w:rPr>
          <w:rFonts w:ascii="Arial" w:hAnsi="Arial"/>
        </w:rPr>
        <w:t>terminate, enter into or vary any licence for software in connection with the provision of Ordered Panel Services.</w:t>
      </w:r>
    </w:p>
    <w:p w14:paraId="7F0EABD9" w14:textId="77777777" w:rsidR="00EE4546" w:rsidRPr="00C3320D" w:rsidRDefault="00EE4546" w:rsidP="00D40F55">
      <w:pPr>
        <w:pStyle w:val="GPSL2numberedclause"/>
        <w:rPr>
          <w:rFonts w:ascii="Arial" w:hAnsi="Arial"/>
        </w:rPr>
      </w:pPr>
      <w:bookmarkStart w:id="310" w:name="_Ref127426626"/>
      <w:r w:rsidRPr="00C3320D">
        <w:rPr>
          <w:rFonts w:ascii="Arial" w:hAnsi="Arial"/>
        </w:rPr>
        <w:t>Within twenty (20) Working Days of receipt of the up-to-date Registers provided by the Supplier pursuant to paragraph </w:t>
      </w:r>
      <w:r w:rsidRPr="00C3320D">
        <w:rPr>
          <w:rFonts w:ascii="Arial" w:hAnsi="Arial"/>
        </w:rPr>
        <w:fldChar w:fldCharType="begin"/>
      </w:r>
      <w:r w:rsidRPr="00C3320D">
        <w:rPr>
          <w:rFonts w:ascii="Arial" w:hAnsi="Arial"/>
        </w:rPr>
        <w:instrText xml:space="preserve"> REF _Ref127426020 \r \h  \* MERGEFORMAT </w:instrText>
      </w:r>
      <w:r w:rsidRPr="00C3320D">
        <w:rPr>
          <w:rFonts w:ascii="Arial" w:hAnsi="Arial"/>
        </w:rPr>
      </w:r>
      <w:r w:rsidRPr="00C3320D">
        <w:rPr>
          <w:rFonts w:ascii="Arial" w:hAnsi="Arial"/>
        </w:rPr>
        <w:fldChar w:fldCharType="separate"/>
      </w:r>
      <w:r w:rsidR="006A3A26" w:rsidRPr="00C3320D">
        <w:rPr>
          <w:rFonts w:ascii="Arial" w:hAnsi="Arial"/>
        </w:rPr>
        <w:t>7.1.4</w:t>
      </w:r>
      <w:r w:rsidRPr="00C3320D">
        <w:rPr>
          <w:rFonts w:ascii="Arial" w:hAnsi="Arial"/>
        </w:rPr>
        <w:fldChar w:fldCharType="end"/>
      </w:r>
      <w:r w:rsidRPr="00C3320D">
        <w:rPr>
          <w:rFonts w:ascii="Arial" w:hAnsi="Arial"/>
        </w:rPr>
        <w:t xml:space="preserve"> of this Contract Schedule 2, the Customer shall provide written notice to the Supplier setting out:</w:t>
      </w:r>
      <w:bookmarkEnd w:id="310"/>
    </w:p>
    <w:p w14:paraId="70E3987E" w14:textId="77777777" w:rsidR="00EE4546" w:rsidRPr="00C3320D" w:rsidRDefault="00EE4546" w:rsidP="00D40F55">
      <w:pPr>
        <w:pStyle w:val="GPSL3numberedclause"/>
        <w:rPr>
          <w:rFonts w:ascii="Arial" w:hAnsi="Arial"/>
        </w:rPr>
      </w:pPr>
      <w:bookmarkStart w:id="311" w:name="_Ref364352534"/>
      <w:bookmarkStart w:id="312" w:name="_Ref27373383"/>
      <w:r w:rsidRPr="00C3320D">
        <w:rPr>
          <w:rFonts w:ascii="Arial" w:hAnsi="Arial"/>
        </w:rPr>
        <w:t>which, if any, of the Transferable Assets the Customer requires to be transferred to the Customer and/or the Replacement Supplier (“</w:t>
      </w:r>
      <w:r w:rsidRPr="00C3320D">
        <w:rPr>
          <w:rFonts w:ascii="Arial" w:hAnsi="Arial"/>
          <w:b/>
        </w:rPr>
        <w:t>Transferring Assets</w:t>
      </w:r>
      <w:r w:rsidRPr="00C3320D">
        <w:rPr>
          <w:rFonts w:ascii="Arial" w:hAnsi="Arial"/>
        </w:rPr>
        <w:t>”);</w:t>
      </w:r>
      <w:bookmarkEnd w:id="311"/>
      <w:r w:rsidRPr="00C3320D">
        <w:rPr>
          <w:rFonts w:ascii="Arial" w:hAnsi="Arial"/>
        </w:rPr>
        <w:t xml:space="preserve"> </w:t>
      </w:r>
      <w:bookmarkEnd w:id="312"/>
    </w:p>
    <w:p w14:paraId="665E12EE" w14:textId="77777777" w:rsidR="00EE4546" w:rsidRPr="00C3320D" w:rsidRDefault="00EE4546" w:rsidP="00D40F55">
      <w:pPr>
        <w:pStyle w:val="GPSL3numberedclause"/>
        <w:rPr>
          <w:rFonts w:ascii="Arial" w:hAnsi="Arial"/>
        </w:rPr>
      </w:pPr>
      <w:bookmarkStart w:id="313" w:name="a301038"/>
      <w:bookmarkStart w:id="314" w:name="_Ref364350801"/>
      <w:bookmarkStart w:id="315" w:name="_Ref127958943"/>
      <w:bookmarkEnd w:id="313"/>
      <w:r w:rsidRPr="00C3320D">
        <w:rPr>
          <w:rFonts w:ascii="Arial" w:hAnsi="Arial"/>
        </w:rPr>
        <w:t>which, if any, of:</w:t>
      </w:r>
      <w:bookmarkEnd w:id="314"/>
    </w:p>
    <w:p w14:paraId="420929B9" w14:textId="77777777" w:rsidR="00EE4546" w:rsidRPr="00C3320D" w:rsidRDefault="00EE4546" w:rsidP="00D40F55">
      <w:pPr>
        <w:pStyle w:val="GPSL4numberedclause"/>
        <w:rPr>
          <w:rFonts w:ascii="Arial" w:hAnsi="Arial"/>
          <w:szCs w:val="22"/>
        </w:rPr>
      </w:pPr>
      <w:r w:rsidRPr="00C3320D">
        <w:rPr>
          <w:rFonts w:ascii="Arial" w:hAnsi="Arial"/>
          <w:szCs w:val="22"/>
        </w:rPr>
        <w:lastRenderedPageBreak/>
        <w:t xml:space="preserve">the Exclusive Assets that are not Transferable Assets; and </w:t>
      </w:r>
    </w:p>
    <w:p w14:paraId="7492824F" w14:textId="77777777" w:rsidR="00EE4546" w:rsidRPr="00C3320D" w:rsidRDefault="00EE4546" w:rsidP="00D40F55">
      <w:pPr>
        <w:pStyle w:val="GPSL4numberedclause"/>
        <w:rPr>
          <w:rFonts w:ascii="Arial" w:hAnsi="Arial"/>
          <w:szCs w:val="22"/>
        </w:rPr>
      </w:pPr>
      <w:r w:rsidRPr="00C3320D">
        <w:rPr>
          <w:rFonts w:ascii="Arial" w:hAnsi="Arial"/>
          <w:szCs w:val="22"/>
        </w:rPr>
        <w:t>the Non-Exclusive Assets,</w:t>
      </w:r>
    </w:p>
    <w:p w14:paraId="339E0451" w14:textId="77777777" w:rsidR="00EE4546" w:rsidRPr="00C3320D" w:rsidRDefault="00EE4546" w:rsidP="00D40F55">
      <w:pPr>
        <w:pStyle w:val="GPSL3Indent"/>
      </w:pPr>
      <w:r w:rsidRPr="00C3320D">
        <w:t>the Customer and/or the Replacement Supplier requires the continued use of; and</w:t>
      </w:r>
    </w:p>
    <w:p w14:paraId="50185564" w14:textId="77777777" w:rsidR="00EE4546" w:rsidRPr="00C3320D" w:rsidRDefault="00EE4546" w:rsidP="00D40F55">
      <w:pPr>
        <w:pStyle w:val="GPSL3numberedclause"/>
        <w:rPr>
          <w:rFonts w:ascii="Arial" w:hAnsi="Arial"/>
        </w:rPr>
      </w:pPr>
      <w:bookmarkStart w:id="316" w:name="_Ref364353977"/>
      <w:r w:rsidRPr="00C3320D">
        <w:rPr>
          <w:rFonts w:ascii="Arial" w:hAnsi="Arial"/>
        </w:rPr>
        <w:t xml:space="preserve">which, if any, of Transferable Contracts the Customer requires to be assigned or novated to the Customer and/or the Replacement Supplier (the </w:t>
      </w:r>
      <w:r w:rsidRPr="00C3320D">
        <w:rPr>
          <w:rFonts w:ascii="Arial" w:hAnsi="Arial"/>
          <w:b/>
          <w:bCs/>
        </w:rPr>
        <w:t>“Transferring Contracts”</w:t>
      </w:r>
      <w:r w:rsidRPr="00C3320D">
        <w:rPr>
          <w:rFonts w:ascii="Arial" w:hAnsi="Arial"/>
        </w:rPr>
        <w:t>),</w:t>
      </w:r>
      <w:bookmarkEnd w:id="315"/>
      <w:bookmarkEnd w:id="316"/>
    </w:p>
    <w:p w14:paraId="5090BF7C" w14:textId="77777777" w:rsidR="00EE4546" w:rsidRPr="00C3320D" w:rsidRDefault="00EE4546" w:rsidP="00D40F55">
      <w:pPr>
        <w:pStyle w:val="GPSL2Indent"/>
        <w:ind w:left="1134"/>
        <w:rPr>
          <w:rFonts w:ascii="Arial" w:hAnsi="Arial"/>
        </w:rPr>
      </w:pPr>
      <w:r w:rsidRPr="00C3320D">
        <w:rPr>
          <w:rFonts w:ascii="Arial" w:hAnsi="Arial"/>
        </w:rPr>
        <w:t>in order for the Customer and/or its Replacement Supplier to provide the Ordered Panel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Ordered Panel Services or the Replacement Services.</w:t>
      </w:r>
    </w:p>
    <w:p w14:paraId="5C0ECFF0" w14:textId="4AD859A6" w:rsidR="00EE4546" w:rsidRPr="00C3320D" w:rsidRDefault="00EE4546" w:rsidP="00D40F55">
      <w:pPr>
        <w:pStyle w:val="GPSL2numberedclause"/>
        <w:rPr>
          <w:rFonts w:ascii="Arial" w:hAnsi="Arial"/>
        </w:rPr>
      </w:pPr>
      <w:bookmarkStart w:id="317" w:name="_Ref127425863"/>
      <w:r w:rsidRPr="00C3320D">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Expiry Date, in which case the Customer shall pay the Supplier the Net Book Value of the Transferring Asset less the amount already paid through the Charges. </w:t>
      </w:r>
    </w:p>
    <w:bookmarkEnd w:id="317"/>
    <w:p w14:paraId="3F4C0680" w14:textId="77777777" w:rsidR="00EE4546" w:rsidRPr="00C3320D" w:rsidRDefault="00EE4546" w:rsidP="00D40F55">
      <w:pPr>
        <w:pStyle w:val="GPSL2numberedclause"/>
        <w:rPr>
          <w:rFonts w:ascii="Arial" w:hAnsi="Arial"/>
        </w:rPr>
      </w:pPr>
      <w:r w:rsidRPr="00C3320D">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62A22DF2" w14:textId="77777777" w:rsidR="00EE4546" w:rsidRPr="00C3320D" w:rsidRDefault="00EE4546" w:rsidP="00D40F55">
      <w:pPr>
        <w:pStyle w:val="GPSL2numberedclause"/>
        <w:rPr>
          <w:rFonts w:ascii="Arial" w:hAnsi="Arial"/>
        </w:rPr>
      </w:pPr>
      <w:bookmarkStart w:id="318" w:name="_Ref127425261"/>
      <w:r w:rsidRPr="00C3320D">
        <w:rPr>
          <w:rFonts w:ascii="Arial" w:hAnsi="Arial"/>
        </w:rPr>
        <w:t>Where the Supplier is notified in accordance with paragraph </w:t>
      </w:r>
      <w:r w:rsidRPr="00C3320D">
        <w:rPr>
          <w:rFonts w:ascii="Arial" w:hAnsi="Arial"/>
        </w:rPr>
        <w:fldChar w:fldCharType="begin"/>
      </w:r>
      <w:r w:rsidRPr="00C3320D">
        <w:rPr>
          <w:rFonts w:ascii="Arial" w:hAnsi="Arial"/>
        </w:rPr>
        <w:instrText xml:space="preserve"> REF _Ref364350801 \r \h  \* MERGEFORMAT </w:instrText>
      </w:r>
      <w:r w:rsidRPr="00C3320D">
        <w:rPr>
          <w:rFonts w:ascii="Arial" w:hAnsi="Arial"/>
        </w:rPr>
      </w:r>
      <w:r w:rsidRPr="00C3320D">
        <w:rPr>
          <w:rFonts w:ascii="Arial" w:hAnsi="Arial"/>
        </w:rPr>
        <w:fldChar w:fldCharType="separate"/>
      </w:r>
      <w:r w:rsidR="006A3A26" w:rsidRPr="00C3320D">
        <w:rPr>
          <w:rFonts w:ascii="Arial" w:hAnsi="Arial"/>
        </w:rPr>
        <w:t>9.2.2</w:t>
      </w:r>
      <w:r w:rsidRPr="00C3320D">
        <w:rPr>
          <w:rFonts w:ascii="Arial" w:hAnsi="Arial"/>
        </w:rPr>
        <w:fldChar w:fldCharType="end"/>
      </w:r>
      <w:r w:rsidRPr="00C3320D">
        <w:rPr>
          <w:rFonts w:ascii="Arial" w:hAnsi="Arial"/>
        </w:rPr>
        <w:t xml:space="preserve"> of this Contract Schedule 2 that the Customer and/or the Replacement Supplier requires continued use of any Exclusive Assets that are not Transferable Assets or any Non-Exclusive Assets, the Supplier shall as soon as reasonably practicable:</w:t>
      </w:r>
    </w:p>
    <w:p w14:paraId="02C987C4" w14:textId="77777777" w:rsidR="00EE4546" w:rsidRPr="00C3320D" w:rsidRDefault="00EE4546" w:rsidP="00D40F55">
      <w:pPr>
        <w:pStyle w:val="GPSL3numberedclause"/>
        <w:rPr>
          <w:rFonts w:ascii="Arial" w:hAnsi="Arial"/>
        </w:rPr>
      </w:pPr>
      <w:r w:rsidRPr="00C3320D">
        <w:rPr>
          <w:rFonts w:ascii="Arial" w:hAnsi="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086A1E6F" w14:textId="77777777" w:rsidR="00EE4546" w:rsidRPr="00C3320D" w:rsidRDefault="00EE4546" w:rsidP="00D40F55">
      <w:pPr>
        <w:pStyle w:val="GPSL3numberedclause"/>
        <w:rPr>
          <w:rFonts w:ascii="Arial" w:hAnsi="Arial"/>
        </w:rPr>
      </w:pPr>
      <w:r w:rsidRPr="00C3320D">
        <w:rPr>
          <w:rFonts w:ascii="Arial" w:hAnsi="Arial"/>
        </w:rPr>
        <w:t>procure a suitable alternative to such assets and the Customer or the Replacement Supplier shall bear the reasonable proven costs of procuring the same.</w:t>
      </w:r>
    </w:p>
    <w:p w14:paraId="6A1E2C97" w14:textId="77777777" w:rsidR="00EE4546" w:rsidRPr="00C3320D" w:rsidRDefault="00EE4546" w:rsidP="00D40F55">
      <w:pPr>
        <w:pStyle w:val="GPSL2numberedclause"/>
        <w:rPr>
          <w:rFonts w:ascii="Arial" w:hAnsi="Arial"/>
        </w:rPr>
      </w:pPr>
      <w:bookmarkStart w:id="319" w:name="_Ref127426673"/>
      <w:bookmarkEnd w:id="318"/>
      <w:r w:rsidRPr="00C3320D">
        <w:rPr>
          <w:rFonts w:ascii="Arial" w:hAnsi="Arial"/>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319"/>
    </w:p>
    <w:p w14:paraId="22A18A65" w14:textId="77777777" w:rsidR="00EE4546" w:rsidRPr="00C3320D" w:rsidRDefault="00EE4546" w:rsidP="00D40F55">
      <w:pPr>
        <w:pStyle w:val="GPSL2numberedclause"/>
        <w:rPr>
          <w:rFonts w:ascii="Arial" w:hAnsi="Arial"/>
        </w:rPr>
      </w:pPr>
      <w:bookmarkStart w:id="320" w:name="_Ref37322775"/>
      <w:r w:rsidRPr="00C3320D">
        <w:rPr>
          <w:rFonts w:ascii="Arial" w:hAnsi="Arial"/>
        </w:rPr>
        <w:t>The Customer shall:</w:t>
      </w:r>
    </w:p>
    <w:p w14:paraId="2A46FE50" w14:textId="77777777" w:rsidR="00EE4546" w:rsidRPr="00C3320D" w:rsidRDefault="00EE4546" w:rsidP="00D40F55">
      <w:pPr>
        <w:pStyle w:val="GPSL3numberedclause"/>
        <w:rPr>
          <w:rFonts w:ascii="Arial" w:hAnsi="Arial"/>
        </w:rPr>
      </w:pPr>
      <w:r w:rsidRPr="00C3320D">
        <w:rPr>
          <w:rFonts w:ascii="Arial" w:hAnsi="Arial"/>
        </w:rPr>
        <w:t>accept assignments from the Supplier or join with the Supplier in procuring a novation of each Transferring Contract; and</w:t>
      </w:r>
    </w:p>
    <w:p w14:paraId="009710B1" w14:textId="77777777" w:rsidR="00EE4546" w:rsidRPr="00C3320D" w:rsidRDefault="00EE4546" w:rsidP="00D40F55">
      <w:pPr>
        <w:pStyle w:val="GPSL3numberedclause"/>
        <w:rPr>
          <w:rFonts w:ascii="Arial" w:hAnsi="Arial"/>
        </w:rPr>
      </w:pPr>
      <w:r w:rsidRPr="00C3320D">
        <w:rPr>
          <w:rFonts w:ascii="Arial" w:hAnsi="Arial"/>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320"/>
      <w:r w:rsidRPr="00C3320D">
        <w:rPr>
          <w:rFonts w:ascii="Arial" w:hAnsi="Arial"/>
        </w:rPr>
        <w:t>.</w:t>
      </w:r>
    </w:p>
    <w:p w14:paraId="3E6810AC" w14:textId="77777777" w:rsidR="00EE4546" w:rsidRPr="00C3320D" w:rsidRDefault="00EE4546" w:rsidP="00D40F55">
      <w:pPr>
        <w:pStyle w:val="GPSL2numberedclause"/>
        <w:rPr>
          <w:rFonts w:ascii="Arial" w:hAnsi="Arial"/>
        </w:rPr>
      </w:pPr>
      <w:r w:rsidRPr="00C3320D">
        <w:rPr>
          <w:rFonts w:ascii="Arial" w:hAnsi="Arial"/>
        </w:rPr>
        <w:lastRenderedPageBreak/>
        <w:t>The Supplier shall hold any Transferring Contracts on trust for the Customer until such time as the transfer of the relevant Transferring Contract to the Customer and/or the Replacement Supplier has been effected.</w:t>
      </w:r>
    </w:p>
    <w:p w14:paraId="39545D12" w14:textId="77777777" w:rsidR="00EE4546" w:rsidRPr="00C3320D" w:rsidRDefault="00EE4546" w:rsidP="00D40F55">
      <w:pPr>
        <w:pStyle w:val="GPSL2numberedclause"/>
        <w:rPr>
          <w:rFonts w:ascii="Arial" w:hAnsi="Arial"/>
        </w:rPr>
      </w:pPr>
      <w:bookmarkStart w:id="321" w:name="_Ref364757086"/>
      <w:r w:rsidRPr="00C3320D">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Pr="00C3320D">
        <w:rPr>
          <w:rFonts w:ascii="Arial" w:hAnsi="Arial"/>
        </w:rPr>
        <w:fldChar w:fldCharType="begin"/>
      </w:r>
      <w:r w:rsidRPr="00C3320D">
        <w:rPr>
          <w:rFonts w:ascii="Arial" w:hAnsi="Arial"/>
        </w:rPr>
        <w:instrText xml:space="preserve"> REF _Ref127426673 \r \h  \* MERGEFORMAT </w:instrText>
      </w:r>
      <w:r w:rsidRPr="00C3320D">
        <w:rPr>
          <w:rFonts w:ascii="Arial" w:hAnsi="Arial"/>
        </w:rPr>
      </w:r>
      <w:r w:rsidRPr="00C3320D">
        <w:rPr>
          <w:rFonts w:ascii="Arial" w:hAnsi="Arial"/>
        </w:rPr>
        <w:fldChar w:fldCharType="separate"/>
      </w:r>
      <w:r w:rsidR="006A3A26" w:rsidRPr="00C3320D">
        <w:rPr>
          <w:rFonts w:ascii="Arial" w:hAnsi="Arial"/>
        </w:rPr>
        <w:t>9.6</w:t>
      </w:r>
      <w:r w:rsidRPr="00C3320D">
        <w:rPr>
          <w:rFonts w:ascii="Arial" w:hAnsi="Arial"/>
        </w:rPr>
        <w:fldChar w:fldCharType="end"/>
      </w:r>
      <w:r w:rsidRPr="00C3320D">
        <w:rPr>
          <w:rFonts w:ascii="Arial" w:hAnsi="Arial"/>
        </w:rPr>
        <w:t xml:space="preserve"> of this Contract Schedule 2 in relation to any matters arising prior to the date of assignment or novation of such Transferring Contract.</w:t>
      </w:r>
      <w:bookmarkEnd w:id="321"/>
    </w:p>
    <w:p w14:paraId="74833E86" w14:textId="77777777" w:rsidR="00EE4546" w:rsidRPr="00C3320D" w:rsidRDefault="00EE4546" w:rsidP="00AC704E">
      <w:pPr>
        <w:pStyle w:val="GPSL1SCHEDULEHeading"/>
        <w:numPr>
          <w:ilvl w:val="0"/>
          <w:numId w:val="18"/>
        </w:numPr>
        <w:spacing w:before="120" w:after="120"/>
        <w:rPr>
          <w:rFonts w:ascii="Arial" w:hAnsi="Arial"/>
        </w:rPr>
      </w:pPr>
      <w:bookmarkStart w:id="322" w:name="_DV_M564"/>
      <w:bookmarkStart w:id="323" w:name="_DV_M566"/>
      <w:bookmarkStart w:id="324" w:name="_DV_M567"/>
      <w:bookmarkEnd w:id="322"/>
      <w:bookmarkEnd w:id="323"/>
      <w:bookmarkEnd w:id="324"/>
      <w:r w:rsidRPr="00C3320D">
        <w:rPr>
          <w:rFonts w:ascii="Arial" w:hAnsi="Arial"/>
        </w:rPr>
        <w:t>SUPPLIER PERSONNEL</w:t>
      </w:r>
    </w:p>
    <w:p w14:paraId="6A02835A" w14:textId="77777777" w:rsidR="00EE4546" w:rsidRPr="00C3320D" w:rsidRDefault="00EE4546" w:rsidP="00D40F55">
      <w:pPr>
        <w:pStyle w:val="GPSL2numberedclause"/>
        <w:rPr>
          <w:rFonts w:ascii="Arial" w:hAnsi="Arial"/>
        </w:rPr>
      </w:pPr>
      <w:r w:rsidRPr="00C3320D">
        <w:rPr>
          <w:rFonts w:ascii="Arial" w:hAnsi="Arial"/>
        </w:rPr>
        <w:t>The Customer and Supplier agree and acknowledge that in the event of the Supplier ceasing to provide the Ordered Panel Services or part of them for any reason, Contract Schedule 3 (Staff Transfer) shall apply.</w:t>
      </w:r>
    </w:p>
    <w:p w14:paraId="7D760A74" w14:textId="77777777" w:rsidR="00EE4546" w:rsidRPr="00C3320D" w:rsidRDefault="00EE4546" w:rsidP="00D40F55">
      <w:pPr>
        <w:pStyle w:val="GPSL2numberedclause"/>
        <w:rPr>
          <w:rFonts w:ascii="Arial" w:hAnsi="Arial"/>
        </w:rPr>
      </w:pPr>
      <w:r w:rsidRPr="00C3320D">
        <w:rPr>
          <w:rFonts w:ascii="Arial" w:hAnsi="Arial"/>
        </w:rPr>
        <w:t>The Supplier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Ordered Panel Services from transferring their employment to the Customer and/or the Replacement Supplier and/or Replacement Sub-Contractor.</w:t>
      </w:r>
    </w:p>
    <w:p w14:paraId="347C0086" w14:textId="77777777" w:rsidR="00EE4546" w:rsidRPr="00C3320D" w:rsidRDefault="00EE4546" w:rsidP="00D40F55">
      <w:pPr>
        <w:pStyle w:val="GPSL2numberedclause"/>
        <w:rPr>
          <w:rFonts w:ascii="Arial" w:hAnsi="Arial"/>
        </w:rPr>
      </w:pPr>
      <w:r w:rsidRPr="00C3320D">
        <w:rPr>
          <w:rFonts w:ascii="Arial" w:hAnsi="Arial"/>
        </w:rPr>
        <w:t>During the Termination Assistance Period, the Supplier shall and shall procure that any relevant Sub-Contractor shall:</w:t>
      </w:r>
    </w:p>
    <w:p w14:paraId="142CDC3D" w14:textId="77777777" w:rsidR="00EE4546" w:rsidRPr="00C3320D" w:rsidRDefault="00EE4546" w:rsidP="00D40F55">
      <w:pPr>
        <w:pStyle w:val="GPSL3numberedclause"/>
        <w:rPr>
          <w:rFonts w:ascii="Arial" w:hAnsi="Arial"/>
        </w:rPr>
      </w:pPr>
      <w:r w:rsidRPr="00C3320D">
        <w:rPr>
          <w:rFonts w:ascii="Arial" w:hAnsi="Arial"/>
        </w:rPr>
        <w:t>give the Customer and/or the Replacement Supplier and/or Replacement Sub-Contractor reasonable access to the Supplier's personnel and/or their consultation representatives to present the case for transferring their employment to the Customer and/or the Replacement Supplier and/or to discuss or consult on any measures envisaged by the Customer, Replacement Supplier and/or Replacement Sub-Contractor in respect of persons expected to be Transferring Supplier Employees;</w:t>
      </w:r>
    </w:p>
    <w:p w14:paraId="1809D58C" w14:textId="77777777" w:rsidR="00EE4546" w:rsidRPr="00C3320D" w:rsidRDefault="00EE4546" w:rsidP="00D40F55">
      <w:pPr>
        <w:pStyle w:val="GPSL3numberedclause"/>
        <w:rPr>
          <w:rFonts w:ascii="Arial" w:hAnsi="Arial"/>
        </w:rPr>
      </w:pPr>
      <w:r w:rsidRPr="00C3320D">
        <w:rPr>
          <w:rFonts w:ascii="Arial" w:hAnsi="Arial"/>
        </w:rPr>
        <w:t>co-operate with the Customer and the Replacement Supplier to ensure an effective consultation process and smooth transfer in respect of Transferring Supplier Employees in line with good employee relations and the effective continuity of the Ordered Panel Services.</w:t>
      </w:r>
    </w:p>
    <w:p w14:paraId="4C5216FA" w14:textId="033FB747" w:rsidR="00EE4546" w:rsidRPr="00C3320D" w:rsidRDefault="00EE4546" w:rsidP="00D40F55">
      <w:pPr>
        <w:pStyle w:val="GPSL2numberedclause"/>
        <w:rPr>
          <w:rFonts w:ascii="Arial" w:hAnsi="Arial"/>
        </w:rPr>
      </w:pPr>
      <w:r w:rsidRPr="00C3320D">
        <w:rPr>
          <w:rFonts w:ascii="Arial" w:hAnsi="Arial"/>
        </w:rPr>
        <w:t>The Supplier shall immediately notify the Customer or, at the direction of the Customer, the Replacement Supplier of any period of notice given by the Supplier or received from any person referred to in the Staffing Information</w:t>
      </w:r>
      <w:r w:rsidR="00FF39AF" w:rsidRPr="00C3320D">
        <w:rPr>
          <w:rFonts w:ascii="Arial" w:hAnsi="Arial"/>
        </w:rPr>
        <w:t xml:space="preserve"> as defined in Contract Schedule 3 (Staff Transfer)</w:t>
      </w:r>
      <w:r w:rsidRPr="00C3320D">
        <w:rPr>
          <w:rFonts w:ascii="Arial" w:hAnsi="Arial"/>
        </w:rPr>
        <w:t>, regardless of when such notice takes effect.</w:t>
      </w:r>
    </w:p>
    <w:p w14:paraId="04485ABA" w14:textId="12105BAA" w:rsidR="00EE4546" w:rsidRPr="00C3320D" w:rsidRDefault="00EE4546" w:rsidP="00D40F55">
      <w:pPr>
        <w:pStyle w:val="GPSL2numberedclause"/>
        <w:rPr>
          <w:rFonts w:ascii="Arial" w:hAnsi="Arial"/>
        </w:rPr>
      </w:pPr>
      <w:r w:rsidRPr="00C3320D">
        <w:rPr>
          <w:rFonts w:ascii="Arial" w:hAnsi="Arial"/>
        </w:rPr>
        <w:t>The Supplier shall not for a period of twelve (12) </w:t>
      </w:r>
      <w:r w:rsidR="00FF39AF" w:rsidRPr="00C3320D">
        <w:rPr>
          <w:rFonts w:ascii="Arial" w:hAnsi="Arial"/>
        </w:rPr>
        <w:t>M</w:t>
      </w:r>
      <w:r w:rsidRPr="00C3320D">
        <w:rPr>
          <w:rFonts w:ascii="Arial" w:hAnsi="Arial"/>
        </w:rPr>
        <w:t>onths from the date of transfer re-employ or re-engage or entice any employees, suppliers or Sub-Contractors whose employment or engagement is transferred to the Customer and/or the Replacement Supplier except that this paragraph 10.5 shall not apply where an offer is made pursuant to an express right to make such o</w:t>
      </w:r>
      <w:r w:rsidR="00DE6596" w:rsidRPr="00C3320D">
        <w:rPr>
          <w:rFonts w:ascii="Arial" w:hAnsi="Arial"/>
        </w:rPr>
        <w:t>ffer under Contract Schedule 3</w:t>
      </w:r>
      <w:r w:rsidRPr="00C3320D">
        <w:rPr>
          <w:rFonts w:ascii="Arial" w:hAnsi="Arial"/>
        </w:rPr>
        <w:t xml:space="preserve"> (Staff Transfer) in respect of a Transferring Supplier Employee not identified in the Supplier's Final Supplier Personnel List.</w:t>
      </w:r>
    </w:p>
    <w:p w14:paraId="66CD463E" w14:textId="77777777" w:rsidR="00EE4546" w:rsidRPr="00C3320D" w:rsidRDefault="00EE4546" w:rsidP="00AC704E">
      <w:pPr>
        <w:pStyle w:val="GPSL1SCHEDULEHeading"/>
        <w:numPr>
          <w:ilvl w:val="0"/>
          <w:numId w:val="18"/>
        </w:numPr>
        <w:spacing w:before="120" w:after="120"/>
        <w:rPr>
          <w:rFonts w:ascii="Arial" w:hAnsi="Arial"/>
        </w:rPr>
      </w:pPr>
      <w:bookmarkStart w:id="325" w:name="_Ref127425458"/>
      <w:r w:rsidRPr="00C3320D">
        <w:rPr>
          <w:rFonts w:ascii="Arial" w:hAnsi="Arial"/>
        </w:rPr>
        <w:t xml:space="preserve">CHARGES </w:t>
      </w:r>
      <w:bookmarkEnd w:id="325"/>
    </w:p>
    <w:p w14:paraId="6C0CACF6" w14:textId="77777777" w:rsidR="00EE4546" w:rsidRPr="00C3320D" w:rsidRDefault="00EE4546" w:rsidP="00D40F55">
      <w:pPr>
        <w:pStyle w:val="GPSL2numberedclause"/>
        <w:rPr>
          <w:rFonts w:ascii="Arial" w:hAnsi="Arial"/>
        </w:rPr>
      </w:pPr>
      <w:r w:rsidRPr="00C3320D">
        <w:rPr>
          <w:rFonts w:ascii="Arial" w:hAnsi="Arial"/>
        </w:rPr>
        <w:t xml:space="preserve">Except as otherwise expressly specified in this Contract , the Supplier shall not make any charges for the services provided by the Supplier pursuant to, and the Customer shall not be obliged to pay for costs incurred by the Supplier in relation to its compliance with, this Contract Schedule 2 including the preparation and implementation of the Exit </w:t>
      </w:r>
      <w:r w:rsidRPr="00C3320D">
        <w:rPr>
          <w:rFonts w:ascii="Arial" w:hAnsi="Arial"/>
        </w:rPr>
        <w:lastRenderedPageBreak/>
        <w:t>Plan, the Termination Assistance and any activities mutually agreed between the Parties to carry on after the expiry of the Termination Assistance Period.</w:t>
      </w:r>
    </w:p>
    <w:p w14:paraId="3D543D8C" w14:textId="77777777" w:rsidR="00EE4546" w:rsidRPr="00C3320D" w:rsidRDefault="00EE4546" w:rsidP="00AC704E">
      <w:pPr>
        <w:pStyle w:val="GPSL1SCHEDULEHeading"/>
        <w:numPr>
          <w:ilvl w:val="0"/>
          <w:numId w:val="18"/>
        </w:numPr>
        <w:spacing w:before="120" w:after="120"/>
        <w:rPr>
          <w:rFonts w:ascii="Arial" w:hAnsi="Arial"/>
        </w:rPr>
      </w:pPr>
      <w:r w:rsidRPr="00C3320D">
        <w:rPr>
          <w:rFonts w:ascii="Arial" w:hAnsi="Arial"/>
        </w:rPr>
        <w:t xml:space="preserve">APPORTIONMENTS </w:t>
      </w:r>
    </w:p>
    <w:p w14:paraId="63C9F827" w14:textId="77777777" w:rsidR="00EE4546" w:rsidRPr="00C3320D" w:rsidRDefault="00EE4546" w:rsidP="00D40F55">
      <w:pPr>
        <w:pStyle w:val="GPSL2numberedclause"/>
        <w:rPr>
          <w:rFonts w:ascii="Arial" w:hAnsi="Arial"/>
        </w:rPr>
      </w:pPr>
      <w:bookmarkStart w:id="326" w:name="_Ref364351843"/>
      <w:r w:rsidRPr="00C3320D">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327" w:name="_Ref127426852"/>
      <w:r w:rsidRPr="00C3320D">
        <w:rPr>
          <w:rFonts w:ascii="Arial" w:hAnsi="Arial"/>
        </w:rPr>
        <w:t>) as follows:</w:t>
      </w:r>
      <w:bookmarkEnd w:id="326"/>
      <w:bookmarkEnd w:id="327"/>
    </w:p>
    <w:p w14:paraId="5641D745" w14:textId="77777777" w:rsidR="00EE4546" w:rsidRPr="00C3320D" w:rsidRDefault="00EE4546" w:rsidP="00D40F55">
      <w:pPr>
        <w:pStyle w:val="GPSL3numberedclause"/>
        <w:rPr>
          <w:rFonts w:ascii="Arial" w:hAnsi="Arial"/>
        </w:rPr>
      </w:pPr>
      <w:r w:rsidRPr="00C3320D">
        <w:rPr>
          <w:rFonts w:ascii="Arial" w:hAnsi="Arial"/>
        </w:rPr>
        <w:t>the amounts shall be annualised and divided by 365 to reach a daily rate;</w:t>
      </w:r>
    </w:p>
    <w:p w14:paraId="36EC4982" w14:textId="77777777" w:rsidR="00EE4546" w:rsidRPr="00C3320D" w:rsidRDefault="00EE4546" w:rsidP="00D40F55">
      <w:pPr>
        <w:pStyle w:val="GPSL3numberedclause"/>
        <w:rPr>
          <w:rFonts w:ascii="Arial" w:hAnsi="Arial"/>
        </w:rPr>
      </w:pPr>
      <w:r w:rsidRPr="00C3320D">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21CCD918" w14:textId="77777777" w:rsidR="00EE4546" w:rsidRPr="00C3320D" w:rsidRDefault="00EE4546" w:rsidP="00D40F55">
      <w:pPr>
        <w:pStyle w:val="GPSL3numberedclause"/>
        <w:rPr>
          <w:rFonts w:ascii="Arial" w:hAnsi="Arial"/>
        </w:rPr>
      </w:pPr>
      <w:r w:rsidRPr="00C3320D">
        <w:rPr>
          <w:rFonts w:ascii="Arial" w:hAnsi="Arial"/>
        </w:rPr>
        <w:t>the Supplier shall be responsible for or entitled to (as the case may be) the rest of the invoice.</w:t>
      </w:r>
    </w:p>
    <w:p w14:paraId="4AB13187" w14:textId="77777777" w:rsidR="00EE4546" w:rsidRPr="00C3320D" w:rsidRDefault="00EE4546" w:rsidP="00D40F55">
      <w:pPr>
        <w:pStyle w:val="GPSL2numberedclause"/>
        <w:rPr>
          <w:rFonts w:ascii="Arial" w:hAnsi="Arial"/>
        </w:rPr>
      </w:pPr>
      <w:r w:rsidRPr="00C3320D">
        <w:rPr>
          <w:rFonts w:ascii="Arial" w:hAnsi="Arial"/>
        </w:rPr>
        <w:t>Each Party shall pay (and/or the Customer shall procure that the Replacement Supplier shall pay) any monies due under paragraph </w:t>
      </w:r>
      <w:r w:rsidRPr="00C3320D">
        <w:rPr>
          <w:rFonts w:ascii="Arial" w:hAnsi="Arial"/>
        </w:rPr>
        <w:fldChar w:fldCharType="begin"/>
      </w:r>
      <w:r w:rsidRPr="00C3320D">
        <w:rPr>
          <w:rFonts w:ascii="Arial" w:hAnsi="Arial"/>
        </w:rPr>
        <w:instrText xml:space="preserve"> REF _Ref364351843 \r \h  \* MERGEFORMAT </w:instrText>
      </w:r>
      <w:r w:rsidRPr="00C3320D">
        <w:rPr>
          <w:rFonts w:ascii="Arial" w:hAnsi="Arial"/>
        </w:rPr>
      </w:r>
      <w:r w:rsidRPr="00C3320D">
        <w:rPr>
          <w:rFonts w:ascii="Arial" w:hAnsi="Arial"/>
        </w:rPr>
        <w:fldChar w:fldCharType="separate"/>
      </w:r>
      <w:r w:rsidR="006A3A26" w:rsidRPr="00C3320D">
        <w:rPr>
          <w:rFonts w:ascii="Arial" w:hAnsi="Arial"/>
        </w:rPr>
        <w:t>12.1</w:t>
      </w:r>
      <w:r w:rsidRPr="00C3320D">
        <w:rPr>
          <w:rFonts w:ascii="Arial" w:hAnsi="Arial"/>
        </w:rPr>
        <w:fldChar w:fldCharType="end"/>
      </w:r>
      <w:r w:rsidRPr="00C3320D">
        <w:rPr>
          <w:rFonts w:ascii="Arial" w:hAnsi="Arial"/>
        </w:rPr>
        <w:t xml:space="preserve"> of this Contract Schedule 2 as soon as reasonably practicable.</w:t>
      </w:r>
    </w:p>
    <w:p w14:paraId="0AC5F0A5" w14:textId="77777777" w:rsidR="00FA30C4" w:rsidRPr="00C3320D" w:rsidRDefault="00FA30C4" w:rsidP="00D40F55">
      <w:pPr>
        <w:overflowPunct/>
        <w:autoSpaceDE/>
        <w:autoSpaceDN/>
        <w:adjustRightInd/>
        <w:spacing w:before="120" w:after="120" w:line="240" w:lineRule="auto"/>
        <w:jc w:val="left"/>
        <w:textAlignment w:val="auto"/>
        <w:rPr>
          <w:rFonts w:cs="Arial"/>
          <w:b/>
          <w:szCs w:val="22"/>
          <w:lang w:eastAsia="en-GB"/>
        </w:rPr>
      </w:pPr>
      <w:r w:rsidRPr="00C3320D">
        <w:rPr>
          <w:rFonts w:cs="Arial"/>
          <w:b/>
          <w:szCs w:val="22"/>
        </w:rPr>
        <w:br w:type="page"/>
      </w:r>
    </w:p>
    <w:p w14:paraId="66ADB34B" w14:textId="77777777" w:rsidR="00FA30C4" w:rsidRPr="00C3320D" w:rsidRDefault="00FA30C4" w:rsidP="00D40F55">
      <w:pPr>
        <w:pStyle w:val="Heading1"/>
        <w:keepNext/>
        <w:spacing w:before="120" w:after="120"/>
        <w:ind w:left="567"/>
        <w:jc w:val="center"/>
        <w:rPr>
          <w:rFonts w:cs="Arial"/>
          <w:szCs w:val="22"/>
        </w:rPr>
      </w:pPr>
      <w:bookmarkStart w:id="328" w:name="_Toc431551204"/>
      <w:bookmarkStart w:id="329" w:name="_Toc461702416"/>
      <w:r w:rsidRPr="00C3320D">
        <w:rPr>
          <w:rFonts w:cs="Arial"/>
          <w:szCs w:val="22"/>
        </w:rPr>
        <w:lastRenderedPageBreak/>
        <w:t>CONTRACT SCHEDULE 3: STAFF TRANSFER</w:t>
      </w:r>
      <w:bookmarkEnd w:id="328"/>
      <w:bookmarkEnd w:id="329"/>
    </w:p>
    <w:p w14:paraId="30C43DC8" w14:textId="77777777" w:rsidR="00FA30C4" w:rsidRPr="00C3320D" w:rsidRDefault="00FA30C4" w:rsidP="0013678F">
      <w:pPr>
        <w:pStyle w:val="GPSL1CLAUSEHEADING"/>
        <w:numPr>
          <w:ilvl w:val="0"/>
          <w:numId w:val="33"/>
        </w:numPr>
        <w:spacing w:before="120" w:after="120"/>
        <w:rPr>
          <w:rFonts w:ascii="Arial" w:hAnsi="Arial"/>
        </w:rPr>
      </w:pPr>
      <w:bookmarkStart w:id="330" w:name="_Ref384036770"/>
      <w:r w:rsidRPr="00C3320D">
        <w:rPr>
          <w:rFonts w:ascii="Arial" w:hAnsi="Arial"/>
        </w:rPr>
        <w:t>DEFINITIONS</w:t>
      </w:r>
      <w:bookmarkEnd w:id="330"/>
    </w:p>
    <w:p w14:paraId="7382ECF5" w14:textId="77777777" w:rsidR="00FA30C4" w:rsidRPr="00C3320D" w:rsidRDefault="00FA30C4" w:rsidP="00D40F55">
      <w:pPr>
        <w:pStyle w:val="GPSL2numberedclause"/>
        <w:numPr>
          <w:ilvl w:val="0"/>
          <w:numId w:val="0"/>
        </w:numPr>
        <w:rPr>
          <w:rFonts w:ascii="Arial" w:hAnsi="Arial"/>
        </w:rPr>
      </w:pPr>
      <w:r w:rsidRPr="00C3320D">
        <w:rPr>
          <w:rFonts w:ascii="Arial" w:hAnsi="Arial"/>
        </w:rPr>
        <w:t>In this Contract Schedule 3, the following definitions shall apply:</w:t>
      </w:r>
    </w:p>
    <w:p w14:paraId="00C961E7" w14:textId="77777777" w:rsidR="00FA30C4" w:rsidRPr="00C3320D" w:rsidRDefault="00FA30C4" w:rsidP="00D40F55">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23"/>
        <w:gridCol w:w="6006"/>
      </w:tblGrid>
      <w:tr w:rsidR="00C3320D" w:rsidRPr="00C3320D" w14:paraId="32F09043" w14:textId="77777777" w:rsidTr="00E56DC7">
        <w:tc>
          <w:tcPr>
            <w:tcW w:w="3085" w:type="dxa"/>
          </w:tcPr>
          <w:p w14:paraId="48BD87CD" w14:textId="77777777" w:rsidR="00FA30C4" w:rsidRPr="00C3320D" w:rsidRDefault="00FA30C4" w:rsidP="00D40F55">
            <w:pPr>
              <w:pStyle w:val="GPSDefinitionTerm"/>
              <w:spacing w:before="120"/>
              <w:rPr>
                <w:bCs/>
                <w:i/>
              </w:rPr>
            </w:pPr>
            <w:r w:rsidRPr="00C3320D">
              <w:t>“Admission Agreement”</w:t>
            </w:r>
          </w:p>
        </w:tc>
        <w:tc>
          <w:tcPr>
            <w:tcW w:w="6157" w:type="dxa"/>
          </w:tcPr>
          <w:p w14:paraId="2A0F95BF"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An admission agreement in the form available on the Civil Service Pensions website immediately prior to the Relevant Transfer Date to be entered into by the Supplier where it agrees to participate in the Schemes in respect of the Ordered Panel Services;</w:t>
            </w:r>
          </w:p>
        </w:tc>
      </w:tr>
      <w:tr w:rsidR="00C3320D" w:rsidRPr="00C3320D" w14:paraId="6C85E3C3" w14:textId="77777777" w:rsidTr="00E56DC7">
        <w:tc>
          <w:tcPr>
            <w:tcW w:w="3085" w:type="dxa"/>
          </w:tcPr>
          <w:p w14:paraId="51DB25F1" w14:textId="77777777" w:rsidR="00FA30C4" w:rsidRPr="00C3320D" w:rsidRDefault="00FA30C4" w:rsidP="00D40F55">
            <w:pPr>
              <w:pStyle w:val="GPSDefinitionTerm"/>
              <w:spacing w:before="120"/>
            </w:pPr>
            <w:r w:rsidRPr="00C3320D">
              <w:t>“Eligible Employee”</w:t>
            </w:r>
          </w:p>
        </w:tc>
        <w:tc>
          <w:tcPr>
            <w:tcW w:w="6157" w:type="dxa"/>
          </w:tcPr>
          <w:p w14:paraId="5F4B72F4"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any Fair Deal Employee who at the relevant time is an eligible employee as defined in the Admission Agreement;</w:t>
            </w:r>
          </w:p>
        </w:tc>
      </w:tr>
      <w:tr w:rsidR="00C3320D" w:rsidRPr="00C3320D" w14:paraId="0901231D" w14:textId="77777777" w:rsidTr="00E56DC7">
        <w:tc>
          <w:tcPr>
            <w:tcW w:w="3085" w:type="dxa"/>
          </w:tcPr>
          <w:p w14:paraId="677FA9F9" w14:textId="77777777" w:rsidR="00FA30C4" w:rsidRPr="00C3320D" w:rsidRDefault="00FA30C4" w:rsidP="00D40F55">
            <w:pPr>
              <w:pStyle w:val="GPSDefinitionTerm"/>
              <w:spacing w:before="120"/>
            </w:pPr>
            <w:r w:rsidRPr="00C3320D">
              <w:t>“Fair Deal Employees”</w:t>
            </w:r>
          </w:p>
        </w:tc>
        <w:tc>
          <w:tcPr>
            <w:tcW w:w="6157" w:type="dxa"/>
          </w:tcPr>
          <w:p w14:paraId="27A8924C"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those Transferring Customer Employees who are on the Relevant Transfer Date entitled to the protection of New Fair Deal (and, in the event that Part B of this Contract Schedule 3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C3320D" w:rsidRPr="00C3320D" w14:paraId="0B3A8682" w14:textId="77777777" w:rsidTr="00E56DC7">
        <w:tc>
          <w:tcPr>
            <w:tcW w:w="3085" w:type="dxa"/>
          </w:tcPr>
          <w:p w14:paraId="0BACB72D" w14:textId="77777777" w:rsidR="00FA30C4" w:rsidRPr="00C3320D" w:rsidRDefault="00FA30C4" w:rsidP="00D40F55">
            <w:pPr>
              <w:pStyle w:val="GPSDefinitionTerm"/>
              <w:spacing w:before="120"/>
            </w:pPr>
            <w:r w:rsidRPr="00C3320D">
              <w:t>“Former Supplier”</w:t>
            </w:r>
          </w:p>
        </w:tc>
        <w:tc>
          <w:tcPr>
            <w:tcW w:w="6157" w:type="dxa"/>
          </w:tcPr>
          <w:p w14:paraId="7BFBF031"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 supplier supplying services to the Customer before the Relevant Transfer Date that are the same as or substantially similar to the Ordered Panel Services (or any part of the Ordered Panel Services) and shall include any sub-contractor of such supplier (or any sub-contractor of any such sub-contractor);</w:t>
            </w:r>
          </w:p>
        </w:tc>
      </w:tr>
      <w:tr w:rsidR="00C3320D" w:rsidRPr="00C3320D" w14:paraId="19B5D175" w14:textId="77777777" w:rsidTr="00E56DC7">
        <w:tc>
          <w:tcPr>
            <w:tcW w:w="3085" w:type="dxa"/>
          </w:tcPr>
          <w:p w14:paraId="5F46E2B2" w14:textId="77777777" w:rsidR="00FA30C4" w:rsidRPr="00C3320D" w:rsidRDefault="00FA30C4" w:rsidP="00D40F55">
            <w:pPr>
              <w:pStyle w:val="GPSDefinitionTerm"/>
              <w:spacing w:before="120"/>
            </w:pPr>
            <w:r w:rsidRPr="00C3320D">
              <w:t>“New Fair Deal”</w:t>
            </w:r>
          </w:p>
        </w:tc>
        <w:tc>
          <w:tcPr>
            <w:tcW w:w="6157" w:type="dxa"/>
          </w:tcPr>
          <w:p w14:paraId="3D73ACB8"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 xml:space="preserve">the revised Fair Deal position set out in the HM Treasury guidance: </w:t>
            </w:r>
            <w:r w:rsidRPr="00C3320D">
              <w:rPr>
                <w:rFonts w:cs="Arial"/>
                <w:b w:val="0"/>
                <w:bCs/>
                <w:color w:val="auto"/>
                <w:sz w:val="22"/>
                <w:szCs w:val="22"/>
              </w:rPr>
              <w:t>“Fair Deal for staff pensions: staff transfer from central government”</w:t>
            </w:r>
            <w:r w:rsidRPr="00C3320D">
              <w:rPr>
                <w:rFonts w:cs="Arial"/>
                <w:b w:val="0"/>
                <w:bCs/>
                <w:i w:val="0"/>
                <w:color w:val="auto"/>
                <w:sz w:val="22"/>
                <w:szCs w:val="22"/>
              </w:rPr>
              <w:t xml:space="preserve"> issued in October 2013 including any amendments to that document immediately prior to the Relevant Transfer Date;</w:t>
            </w:r>
          </w:p>
        </w:tc>
      </w:tr>
      <w:tr w:rsidR="00C3320D" w:rsidRPr="00C3320D" w14:paraId="7257603C" w14:textId="77777777" w:rsidTr="00E56DC7">
        <w:tc>
          <w:tcPr>
            <w:tcW w:w="3085" w:type="dxa"/>
          </w:tcPr>
          <w:p w14:paraId="6F313B56" w14:textId="77777777" w:rsidR="00FA30C4" w:rsidRPr="00C3320D" w:rsidRDefault="00FA30C4" w:rsidP="00D40F55">
            <w:pPr>
              <w:pStyle w:val="GPSDefinitionTerm"/>
              <w:spacing w:before="120"/>
            </w:pPr>
            <w:r w:rsidRPr="00C3320D">
              <w:t>“Notified Sub-Contractor”</w:t>
            </w:r>
          </w:p>
        </w:tc>
        <w:tc>
          <w:tcPr>
            <w:tcW w:w="6157" w:type="dxa"/>
          </w:tcPr>
          <w:p w14:paraId="4EBE372C"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a Sub-Contractor identified in the Annex to this Contract Schedule 3 to whom Transferring Customer Employees and/or Transferring Former Supplier Employees will transfer on a Relevant Transfer Date;</w:t>
            </w:r>
          </w:p>
        </w:tc>
      </w:tr>
      <w:tr w:rsidR="00C3320D" w:rsidRPr="00C3320D" w14:paraId="4AC15166" w14:textId="77777777" w:rsidTr="00E56DC7">
        <w:tc>
          <w:tcPr>
            <w:tcW w:w="3085" w:type="dxa"/>
          </w:tcPr>
          <w:p w14:paraId="1D13C20E" w14:textId="77777777" w:rsidR="00FA30C4" w:rsidRPr="00C3320D" w:rsidRDefault="00FA30C4" w:rsidP="00D40F55">
            <w:pPr>
              <w:pStyle w:val="GPSDefinitionTerm"/>
              <w:spacing w:before="120"/>
            </w:pPr>
            <w:r w:rsidRPr="00C3320D">
              <w:t>“Replacement Sub-Contractor”</w:t>
            </w:r>
          </w:p>
        </w:tc>
        <w:tc>
          <w:tcPr>
            <w:tcW w:w="6157" w:type="dxa"/>
          </w:tcPr>
          <w:p w14:paraId="1A084810" w14:textId="77777777" w:rsidR="00FA30C4" w:rsidRPr="00C3320D" w:rsidRDefault="00FA30C4"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 xml:space="preserve">a sub-contractor of the Replacement Supplier to whom Transferring Supplier Employees will transfer on a Service Transfer Date (or any sub-contractor of any such sub-contractor); </w:t>
            </w:r>
          </w:p>
        </w:tc>
      </w:tr>
      <w:tr w:rsidR="00C3320D" w:rsidRPr="00C3320D" w14:paraId="540AADA4" w14:textId="77777777" w:rsidTr="00E56DC7">
        <w:tc>
          <w:tcPr>
            <w:tcW w:w="3085" w:type="dxa"/>
          </w:tcPr>
          <w:p w14:paraId="755C89BF" w14:textId="77777777" w:rsidR="00910390" w:rsidRPr="00C3320D" w:rsidRDefault="00910390" w:rsidP="00D40F55">
            <w:pPr>
              <w:pStyle w:val="GPSDefinitionTerm"/>
              <w:spacing w:before="120"/>
            </w:pPr>
            <w:r w:rsidRPr="00C3320D">
              <w:t>“Replacement Services”</w:t>
            </w:r>
          </w:p>
        </w:tc>
        <w:tc>
          <w:tcPr>
            <w:tcW w:w="6157" w:type="dxa"/>
          </w:tcPr>
          <w:p w14:paraId="7A1D6077" w14:textId="77777777" w:rsidR="00910390" w:rsidRPr="00C3320D" w:rsidRDefault="00910390" w:rsidP="00D40F55">
            <w:pPr>
              <w:pStyle w:val="Guidancenoteparagraphtext"/>
              <w:tabs>
                <w:tab w:val="left" w:pos="235"/>
              </w:tabs>
              <w:spacing w:before="120" w:after="120"/>
              <w:rPr>
                <w:rFonts w:cs="Arial"/>
                <w:b w:val="0"/>
                <w:bCs/>
                <w:i w:val="0"/>
                <w:color w:val="auto"/>
                <w:sz w:val="22"/>
                <w:szCs w:val="22"/>
              </w:rPr>
            </w:pPr>
            <w:r w:rsidRPr="00C3320D">
              <w:rPr>
                <w:rFonts w:cs="Arial"/>
                <w:b w:val="0"/>
                <w:i w:val="0"/>
                <w:color w:val="auto"/>
                <w:sz w:val="22"/>
                <w:szCs w:val="22"/>
              </w:rPr>
              <w:t xml:space="preserve">means any services which are substantially similar to any of the Ordered Panel Services and which the Customer receives in substitution for any of the Ordered Panel Services following the Expiry Date, whether those services </w:t>
            </w:r>
            <w:r w:rsidRPr="00C3320D">
              <w:rPr>
                <w:rFonts w:cs="Arial"/>
                <w:b w:val="0"/>
                <w:i w:val="0"/>
                <w:color w:val="auto"/>
                <w:sz w:val="22"/>
                <w:szCs w:val="22"/>
              </w:rPr>
              <w:lastRenderedPageBreak/>
              <w:t>are provided by the Customer internally and/or by any third party;</w:t>
            </w:r>
          </w:p>
        </w:tc>
      </w:tr>
      <w:tr w:rsidR="00C3320D" w:rsidRPr="00C3320D" w14:paraId="2DE45393" w14:textId="77777777" w:rsidTr="00E56DC7">
        <w:tc>
          <w:tcPr>
            <w:tcW w:w="3085" w:type="dxa"/>
          </w:tcPr>
          <w:p w14:paraId="38B44286" w14:textId="77777777" w:rsidR="00910390" w:rsidRPr="00C3320D" w:rsidRDefault="00910390" w:rsidP="00D40F55">
            <w:pPr>
              <w:pStyle w:val="GPSDefinitionTerm"/>
              <w:spacing w:before="120"/>
            </w:pPr>
            <w:r w:rsidRPr="00C3320D">
              <w:lastRenderedPageBreak/>
              <w:t>"Replacement Supplier"</w:t>
            </w:r>
          </w:p>
        </w:tc>
        <w:tc>
          <w:tcPr>
            <w:tcW w:w="6157" w:type="dxa"/>
          </w:tcPr>
          <w:p w14:paraId="7668CF44" w14:textId="77777777" w:rsidR="00910390" w:rsidRPr="00C3320D" w:rsidRDefault="00910390" w:rsidP="00D40F55">
            <w:pPr>
              <w:pStyle w:val="Guidancenoteparagraphtext"/>
              <w:tabs>
                <w:tab w:val="left" w:pos="235"/>
              </w:tabs>
              <w:spacing w:before="120" w:after="120"/>
              <w:rPr>
                <w:rFonts w:cs="Arial"/>
                <w:b w:val="0"/>
                <w:bCs/>
                <w:i w:val="0"/>
                <w:color w:val="auto"/>
                <w:sz w:val="22"/>
                <w:szCs w:val="22"/>
              </w:rPr>
            </w:pPr>
            <w:r w:rsidRPr="00C3320D">
              <w:rPr>
                <w:rFonts w:cs="Arial"/>
                <w:b w:val="0"/>
                <w:bCs/>
                <w:i w:val="0"/>
                <w:color w:val="auto"/>
                <w:sz w:val="22"/>
                <w:szCs w:val="22"/>
              </w:rPr>
              <w:t>means any third party provider of Replacement Services appointed by or at the direction of the Customer from time to time or where the Customer is providing Replacement Services for its own account, shall also include the Customer;</w:t>
            </w:r>
          </w:p>
        </w:tc>
      </w:tr>
      <w:tr w:rsidR="00C3320D" w:rsidRPr="00C3320D" w14:paraId="01328CD3" w14:textId="77777777" w:rsidTr="00E56DC7">
        <w:tc>
          <w:tcPr>
            <w:tcW w:w="3085" w:type="dxa"/>
          </w:tcPr>
          <w:p w14:paraId="2B66E939" w14:textId="77777777" w:rsidR="00910390" w:rsidRPr="00C3320D" w:rsidRDefault="00910390" w:rsidP="00D40F55">
            <w:pPr>
              <w:pStyle w:val="GPSDefinitionTerm"/>
              <w:spacing w:before="120"/>
            </w:pPr>
            <w:r w:rsidRPr="00C3320D">
              <w:t>“Relevant Transfer”</w:t>
            </w:r>
          </w:p>
        </w:tc>
        <w:tc>
          <w:tcPr>
            <w:tcW w:w="6157" w:type="dxa"/>
          </w:tcPr>
          <w:p w14:paraId="260DF9BD" w14:textId="77777777" w:rsidR="00910390" w:rsidRPr="00C3320D" w:rsidRDefault="00910390" w:rsidP="00D40F55">
            <w:pPr>
              <w:pStyle w:val="Guidancenoteparagraphtext"/>
              <w:tabs>
                <w:tab w:val="left" w:pos="235"/>
              </w:tabs>
              <w:spacing w:before="120" w:after="120"/>
              <w:rPr>
                <w:rFonts w:cs="Arial"/>
                <w:b w:val="0"/>
                <w:i w:val="0"/>
                <w:color w:val="auto"/>
                <w:sz w:val="22"/>
                <w:szCs w:val="22"/>
              </w:rPr>
            </w:pPr>
            <w:r w:rsidRPr="00C3320D">
              <w:rPr>
                <w:rFonts w:cs="Arial"/>
                <w:b w:val="0"/>
                <w:i w:val="0"/>
                <w:color w:val="auto"/>
                <w:sz w:val="22"/>
                <w:szCs w:val="22"/>
              </w:rPr>
              <w:t>a transfer of employment to which the Employment Regulations applies;</w:t>
            </w:r>
          </w:p>
        </w:tc>
      </w:tr>
      <w:tr w:rsidR="00C3320D" w:rsidRPr="00C3320D" w14:paraId="788FF6A3" w14:textId="77777777" w:rsidTr="00E56DC7">
        <w:tc>
          <w:tcPr>
            <w:tcW w:w="3085" w:type="dxa"/>
          </w:tcPr>
          <w:p w14:paraId="0B5120DF" w14:textId="77777777" w:rsidR="00910390" w:rsidRPr="00C3320D" w:rsidRDefault="00910390" w:rsidP="00D40F55">
            <w:pPr>
              <w:pStyle w:val="GPSDefinitionTerm"/>
              <w:spacing w:before="120"/>
            </w:pPr>
            <w:r w:rsidRPr="00C3320D">
              <w:t>“Relevant Transfer Date”</w:t>
            </w:r>
          </w:p>
        </w:tc>
        <w:tc>
          <w:tcPr>
            <w:tcW w:w="6157" w:type="dxa"/>
          </w:tcPr>
          <w:p w14:paraId="4266B08D" w14:textId="77777777" w:rsidR="00910390" w:rsidRPr="00C3320D" w:rsidRDefault="00910390" w:rsidP="00D40F55">
            <w:pPr>
              <w:pStyle w:val="BodyTextIndent2"/>
              <w:tabs>
                <w:tab w:val="num" w:pos="34"/>
              </w:tabs>
              <w:spacing w:before="120" w:after="120"/>
              <w:ind w:left="0"/>
              <w:rPr>
                <w:rFonts w:ascii="Arial" w:hAnsi="Arial" w:cs="Arial"/>
                <w:szCs w:val="22"/>
              </w:rPr>
            </w:pPr>
            <w:r w:rsidRPr="00C3320D">
              <w:rPr>
                <w:rFonts w:ascii="Arial" w:hAnsi="Arial" w:cs="Arial"/>
                <w:bCs/>
                <w:szCs w:val="22"/>
              </w:rPr>
              <w:t>in relation to a Relevant Transfer, the date upon</w:t>
            </w:r>
            <w:r w:rsidRPr="00C3320D">
              <w:rPr>
                <w:rFonts w:ascii="Arial" w:hAnsi="Arial" w:cs="Arial"/>
                <w:szCs w:val="22"/>
              </w:rPr>
              <w:t xml:space="preserve"> which the Relevant Transfer takes place;</w:t>
            </w:r>
          </w:p>
        </w:tc>
      </w:tr>
      <w:tr w:rsidR="00C3320D" w:rsidRPr="00C3320D" w14:paraId="2542450A" w14:textId="77777777" w:rsidTr="00E56DC7">
        <w:tc>
          <w:tcPr>
            <w:tcW w:w="3085" w:type="dxa"/>
          </w:tcPr>
          <w:p w14:paraId="45F5B277" w14:textId="77777777" w:rsidR="00910390" w:rsidRPr="00C3320D" w:rsidRDefault="00910390" w:rsidP="00D40F55">
            <w:pPr>
              <w:pStyle w:val="GPSDefinitionTerm"/>
              <w:spacing w:before="120"/>
            </w:pPr>
            <w:r w:rsidRPr="00C3320D">
              <w:t>“Schemes”</w:t>
            </w:r>
          </w:p>
        </w:tc>
        <w:tc>
          <w:tcPr>
            <w:tcW w:w="6157" w:type="dxa"/>
          </w:tcPr>
          <w:p w14:paraId="7DCC64C1" w14:textId="77777777" w:rsidR="00910390" w:rsidRPr="00C3320D" w:rsidRDefault="00910390" w:rsidP="00D40F55">
            <w:pPr>
              <w:pStyle w:val="BodyTextIndent2"/>
              <w:tabs>
                <w:tab w:val="num" w:pos="34"/>
              </w:tabs>
              <w:spacing w:before="120" w:after="120"/>
              <w:ind w:left="0"/>
              <w:rPr>
                <w:rFonts w:ascii="Arial" w:hAnsi="Arial" w:cs="Arial"/>
                <w:bCs/>
                <w:szCs w:val="22"/>
              </w:rPr>
            </w:pPr>
            <w:r w:rsidRPr="00C3320D">
              <w:rPr>
                <w:rFonts w:ascii="Arial" w:hAnsi="Arial" w:cs="Arial"/>
                <w:bCs/>
                <w:szCs w:val="22"/>
              </w:rPr>
              <w:t xml:space="preserve">the Principal Civil Service Pension Scheme available to </w:t>
            </w:r>
            <w:r w:rsidRPr="00C3320D">
              <w:rPr>
                <w:rFonts w:ascii="Arial" w:hAnsi="Arial" w:cs="Arial"/>
                <w:szCs w:val="22"/>
              </w:rPr>
              <w:t xml:space="preserve">Civil Servants </w:t>
            </w:r>
            <w:r w:rsidRPr="00C3320D">
              <w:rPr>
                <w:rFonts w:ascii="Arial" w:hAnsi="Arial" w:cs="Arial"/>
                <w:bCs/>
                <w:szCs w:val="22"/>
              </w:rPr>
              <w:t xml:space="preserve">and employees of bodies under Schedule 1 of the Superannuation Act 1972 </w:t>
            </w:r>
            <w:r w:rsidRPr="00C3320D">
              <w:rPr>
                <w:rFonts w:ascii="Arial" w:hAnsi="Arial" w:cs="Arial"/>
                <w:szCs w:val="22"/>
              </w:rPr>
              <w:t>(and eligible employees of other bodies admitted to participate under a determination under section 25 of the Public Service Pensions Act 2013),</w:t>
            </w:r>
            <w:r w:rsidRPr="00C3320D">
              <w:rPr>
                <w:rFonts w:ascii="Arial" w:hAnsi="Arial" w:cs="Arial"/>
                <w:bCs/>
                <w:szCs w:val="22"/>
              </w:rPr>
              <w:t xml:space="preserve"> as governed by rules adopted by Parliament; the Partnership Pension Account and its (i) Ill health Benefits Scheme and (ii) Death Benefits Scheme; the Civil Service Additional Voluntary Contribution Scheme; and the </w:t>
            </w:r>
            <w:r w:rsidRPr="00C3320D">
              <w:rPr>
                <w:rFonts w:ascii="Arial" w:hAnsi="Arial" w:cs="Arial"/>
                <w:szCs w:val="22"/>
              </w:rPr>
              <w:t>Designated Stakeholder Pension Scheme and “alpha” introduced under The Public Service (Civil Servants and Others) Pensions Regulations 2014</w:t>
            </w:r>
            <w:r w:rsidRPr="00C3320D">
              <w:rPr>
                <w:rFonts w:ascii="Arial" w:hAnsi="Arial" w:cs="Arial"/>
                <w:bCs/>
                <w:szCs w:val="22"/>
              </w:rPr>
              <w:t>;</w:t>
            </w:r>
          </w:p>
        </w:tc>
      </w:tr>
      <w:tr w:rsidR="00C3320D" w:rsidRPr="00C3320D" w14:paraId="4DCF55E3" w14:textId="77777777" w:rsidTr="00E56DC7">
        <w:tc>
          <w:tcPr>
            <w:tcW w:w="3085" w:type="dxa"/>
          </w:tcPr>
          <w:p w14:paraId="7A5F4D19" w14:textId="77777777" w:rsidR="00910390" w:rsidRPr="00C3320D" w:rsidRDefault="00910390" w:rsidP="00D40F55">
            <w:pPr>
              <w:pStyle w:val="GPSDefinitionTerm"/>
              <w:spacing w:before="120"/>
            </w:pPr>
            <w:r w:rsidRPr="00C3320D">
              <w:t>“Service Transfer”</w:t>
            </w:r>
          </w:p>
        </w:tc>
        <w:tc>
          <w:tcPr>
            <w:tcW w:w="6157" w:type="dxa"/>
          </w:tcPr>
          <w:p w14:paraId="351DA853" w14:textId="77777777"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any transfer of the Ordered Panel Services (or any part of the Ordered Panel Services), for whatever reason, from the Supplier or any Sub-Contractor to a Replacement Supplier or a Replacement Sub-Contractor;</w:t>
            </w:r>
          </w:p>
        </w:tc>
      </w:tr>
      <w:tr w:rsidR="00C3320D" w:rsidRPr="00C3320D" w14:paraId="7B22901A" w14:textId="77777777" w:rsidTr="00E56DC7">
        <w:tc>
          <w:tcPr>
            <w:tcW w:w="3085" w:type="dxa"/>
          </w:tcPr>
          <w:p w14:paraId="261EC839" w14:textId="77777777" w:rsidR="00910390" w:rsidRPr="00C3320D" w:rsidRDefault="00910390" w:rsidP="00D40F55">
            <w:pPr>
              <w:pStyle w:val="GPSDefinitionTerm"/>
              <w:spacing w:before="120"/>
            </w:pPr>
            <w:r w:rsidRPr="00C3320D">
              <w:t>“Service Transfer Date”</w:t>
            </w:r>
          </w:p>
        </w:tc>
        <w:tc>
          <w:tcPr>
            <w:tcW w:w="6157" w:type="dxa"/>
          </w:tcPr>
          <w:p w14:paraId="05F3F59F" w14:textId="77777777" w:rsidR="00910390" w:rsidRPr="00C3320D" w:rsidRDefault="00910390" w:rsidP="00D40F55">
            <w:pPr>
              <w:pStyle w:val="BodyTextIndent2"/>
              <w:tabs>
                <w:tab w:val="num" w:pos="34"/>
              </w:tabs>
              <w:spacing w:before="120" w:after="120"/>
              <w:ind w:left="0"/>
              <w:rPr>
                <w:rFonts w:ascii="Arial" w:hAnsi="Arial" w:cs="Arial"/>
                <w:szCs w:val="22"/>
              </w:rPr>
            </w:pPr>
            <w:r w:rsidRPr="00C3320D">
              <w:rPr>
                <w:rFonts w:ascii="Arial" w:hAnsi="Arial" w:cs="Arial"/>
                <w:szCs w:val="22"/>
              </w:rPr>
              <w:t>the date of a Service Transfer or, if more than one, the date of the relevant Service Transfer as the context requires;</w:t>
            </w:r>
          </w:p>
        </w:tc>
      </w:tr>
      <w:tr w:rsidR="00C3320D" w:rsidRPr="00C3320D" w14:paraId="7F4C992A" w14:textId="77777777" w:rsidTr="00E56DC7">
        <w:tc>
          <w:tcPr>
            <w:tcW w:w="3085" w:type="dxa"/>
          </w:tcPr>
          <w:p w14:paraId="77FF3040" w14:textId="77777777" w:rsidR="00910390" w:rsidRPr="00C3320D" w:rsidRDefault="00910390" w:rsidP="00D40F55">
            <w:pPr>
              <w:pStyle w:val="GPSDefinitionTerm"/>
              <w:spacing w:before="120"/>
            </w:pPr>
            <w:r w:rsidRPr="00C3320D">
              <w:t>“Staffing Information”</w:t>
            </w:r>
          </w:p>
        </w:tc>
        <w:tc>
          <w:tcPr>
            <w:tcW w:w="6157" w:type="dxa"/>
          </w:tcPr>
          <w:p w14:paraId="13EAFC5E" w14:textId="77777777"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in relation to all persons identified on the Supplier's Provisional Supplier Personnel List</w:t>
            </w:r>
            <w:r w:rsidRPr="00C3320D">
              <w:rPr>
                <w:rFonts w:cs="Arial"/>
                <w:b w:val="0"/>
                <w:bCs/>
                <w:i w:val="0"/>
                <w:color w:val="auto"/>
                <w:sz w:val="22"/>
                <w:szCs w:val="22"/>
              </w:rPr>
              <w:t xml:space="preserve"> or </w:t>
            </w:r>
            <w:r w:rsidRPr="00C3320D">
              <w:rPr>
                <w:rFonts w:cs="Arial"/>
                <w:b w:val="0"/>
                <w:i w:val="0"/>
                <w:color w:val="auto"/>
                <w:sz w:val="22"/>
                <w:szCs w:val="22"/>
              </w:rPr>
              <w:t>Supplier's Final Supplier Personnel List, as the case may be, such information as the Customer may reasonably request (subject to all applicable provisions of</w:t>
            </w:r>
            <w:r w:rsidRPr="00C3320D">
              <w:rPr>
                <w:rFonts w:cs="Arial"/>
                <w:b w:val="0"/>
                <w:bCs/>
                <w:i w:val="0"/>
                <w:color w:val="auto"/>
                <w:sz w:val="22"/>
                <w:szCs w:val="22"/>
              </w:rPr>
              <w:t xml:space="preserve"> the</w:t>
            </w:r>
            <w:r w:rsidRPr="00C3320D">
              <w:rPr>
                <w:rFonts w:cs="Arial"/>
                <w:b w:val="0"/>
                <w:i w:val="0"/>
                <w:color w:val="auto"/>
                <w:sz w:val="22"/>
                <w:szCs w:val="22"/>
              </w:rPr>
              <w:t xml:space="preserve"> DPA), but including in an anonymised format:</w:t>
            </w:r>
          </w:p>
          <w:p w14:paraId="38E05207" w14:textId="77777777" w:rsidR="00910390" w:rsidRPr="00C3320D" w:rsidRDefault="00910390" w:rsidP="0013678F">
            <w:pPr>
              <w:pStyle w:val="Guidancenoteparagraphtext"/>
              <w:numPr>
                <w:ilvl w:val="0"/>
                <w:numId w:val="27"/>
              </w:numPr>
              <w:spacing w:before="120" w:after="120"/>
              <w:rPr>
                <w:rFonts w:cs="Arial"/>
                <w:b w:val="0"/>
                <w:i w:val="0"/>
                <w:color w:val="auto"/>
                <w:sz w:val="22"/>
                <w:szCs w:val="22"/>
              </w:rPr>
            </w:pPr>
            <w:r w:rsidRPr="00C3320D">
              <w:rPr>
                <w:rFonts w:cs="Arial"/>
                <w:b w:val="0"/>
                <w:i w:val="0"/>
                <w:color w:val="auto"/>
                <w:sz w:val="22"/>
                <w:szCs w:val="22"/>
              </w:rPr>
              <w:t>their ages, dates of commencement of employment or engagement, gender and place of work;</w:t>
            </w:r>
          </w:p>
          <w:p w14:paraId="10B7B302" w14:textId="77777777" w:rsidR="00910390" w:rsidRPr="00C3320D" w:rsidRDefault="00910390" w:rsidP="0013678F">
            <w:pPr>
              <w:pStyle w:val="Guidancenoteparagraphtext"/>
              <w:numPr>
                <w:ilvl w:val="0"/>
                <w:numId w:val="27"/>
              </w:numPr>
              <w:spacing w:before="120" w:after="120"/>
              <w:rPr>
                <w:rFonts w:cs="Arial"/>
                <w:b w:val="0"/>
                <w:i w:val="0"/>
                <w:color w:val="auto"/>
                <w:sz w:val="22"/>
                <w:szCs w:val="22"/>
              </w:rPr>
            </w:pPr>
            <w:r w:rsidRPr="00C3320D">
              <w:rPr>
                <w:rFonts w:cs="Arial"/>
                <w:b w:val="0"/>
                <w:i w:val="0"/>
                <w:color w:val="auto"/>
                <w:sz w:val="22"/>
                <w:szCs w:val="22"/>
              </w:rPr>
              <w:t xml:space="preserve">details of whether they </w:t>
            </w:r>
            <w:r w:rsidRPr="00C3320D">
              <w:rPr>
                <w:rFonts w:cs="Arial"/>
                <w:b w:val="0"/>
                <w:bCs/>
                <w:i w:val="0"/>
                <w:color w:val="auto"/>
                <w:sz w:val="22"/>
                <w:szCs w:val="22"/>
              </w:rPr>
              <w:t>are</w:t>
            </w:r>
            <w:r w:rsidRPr="00C3320D">
              <w:rPr>
                <w:rFonts w:cs="Arial"/>
                <w:b w:val="0"/>
                <w:i w:val="0"/>
                <w:color w:val="auto"/>
                <w:sz w:val="22"/>
                <w:szCs w:val="22"/>
              </w:rPr>
              <w:t xml:space="preserve"> employed, self employed contractors or consultants, agency workers or otherwise;</w:t>
            </w:r>
          </w:p>
          <w:p w14:paraId="725B0CBF" w14:textId="77777777" w:rsidR="00910390" w:rsidRPr="00C3320D" w:rsidRDefault="00910390" w:rsidP="0013678F">
            <w:pPr>
              <w:pStyle w:val="Guidancenoteparagraphtext"/>
              <w:numPr>
                <w:ilvl w:val="0"/>
                <w:numId w:val="27"/>
              </w:numPr>
              <w:spacing w:before="120" w:after="120"/>
              <w:rPr>
                <w:rFonts w:cs="Arial"/>
                <w:b w:val="0"/>
                <w:i w:val="0"/>
                <w:color w:val="auto"/>
                <w:sz w:val="22"/>
                <w:szCs w:val="22"/>
              </w:rPr>
            </w:pPr>
            <w:r w:rsidRPr="00C3320D">
              <w:rPr>
                <w:rFonts w:cs="Arial"/>
                <w:b w:val="0"/>
                <w:i w:val="0"/>
                <w:color w:val="auto"/>
                <w:sz w:val="22"/>
                <w:szCs w:val="22"/>
              </w:rPr>
              <w:t>the identity of the employer or relevant contracting party;</w:t>
            </w:r>
          </w:p>
          <w:p w14:paraId="2A04DDFE" w14:textId="77777777" w:rsidR="00910390" w:rsidRPr="00C3320D" w:rsidRDefault="00910390" w:rsidP="0013678F">
            <w:pPr>
              <w:pStyle w:val="Guidancenoteparagraphtext"/>
              <w:numPr>
                <w:ilvl w:val="0"/>
                <w:numId w:val="27"/>
              </w:numPr>
              <w:spacing w:before="120" w:after="120"/>
              <w:rPr>
                <w:rFonts w:cs="Arial"/>
                <w:b w:val="0"/>
                <w:i w:val="0"/>
                <w:color w:val="auto"/>
                <w:sz w:val="22"/>
                <w:szCs w:val="22"/>
              </w:rPr>
            </w:pPr>
            <w:r w:rsidRPr="00C3320D">
              <w:rPr>
                <w:rFonts w:cs="Arial"/>
                <w:b w:val="0"/>
                <w:i w:val="0"/>
                <w:color w:val="auto"/>
                <w:sz w:val="22"/>
                <w:szCs w:val="22"/>
              </w:rPr>
              <w:t xml:space="preserve">their relevant contractual notice periods and any other terms relating to termination of employment, </w:t>
            </w:r>
            <w:r w:rsidRPr="00C3320D">
              <w:rPr>
                <w:rFonts w:cs="Arial"/>
                <w:b w:val="0"/>
                <w:i w:val="0"/>
                <w:color w:val="auto"/>
                <w:sz w:val="22"/>
                <w:szCs w:val="22"/>
              </w:rPr>
              <w:lastRenderedPageBreak/>
              <w:t>including redundancy procedures, and redundancy payments;</w:t>
            </w:r>
          </w:p>
          <w:p w14:paraId="17C5349D" w14:textId="77777777" w:rsidR="00910390" w:rsidRPr="00C3320D" w:rsidRDefault="00910390" w:rsidP="0013678F">
            <w:pPr>
              <w:pStyle w:val="Guidancenoteparagraphtext"/>
              <w:numPr>
                <w:ilvl w:val="0"/>
                <w:numId w:val="27"/>
              </w:numPr>
              <w:spacing w:before="120" w:after="120"/>
              <w:rPr>
                <w:rFonts w:cs="Arial"/>
                <w:b w:val="0"/>
                <w:i w:val="0"/>
                <w:color w:val="auto"/>
                <w:sz w:val="22"/>
                <w:szCs w:val="22"/>
              </w:rPr>
            </w:pPr>
            <w:r w:rsidRPr="00C3320D">
              <w:rPr>
                <w:rFonts w:cs="Arial"/>
                <w:b w:val="0"/>
                <w:bCs/>
                <w:i w:val="0"/>
                <w:color w:val="auto"/>
                <w:sz w:val="22"/>
                <w:szCs w:val="22"/>
              </w:rPr>
              <w:t>their</w:t>
            </w:r>
            <w:r w:rsidRPr="00C3320D">
              <w:rPr>
                <w:rFonts w:cs="Arial"/>
                <w:b w:val="0"/>
                <w:i w:val="0"/>
                <w:color w:val="auto"/>
                <w:sz w:val="22"/>
                <w:szCs w:val="22"/>
              </w:rPr>
              <w:t xml:space="preserve"> wages, salaries, bonuses</w:t>
            </w:r>
            <w:r w:rsidRPr="00C3320D">
              <w:rPr>
                <w:rFonts w:cs="Arial"/>
                <w:b w:val="0"/>
                <w:bCs/>
                <w:i w:val="0"/>
                <w:color w:val="auto"/>
                <w:sz w:val="22"/>
                <w:szCs w:val="22"/>
              </w:rPr>
              <w:t xml:space="preserve"> and</w:t>
            </w:r>
            <w:r w:rsidRPr="00C3320D">
              <w:rPr>
                <w:rFonts w:cs="Arial"/>
                <w:b w:val="0"/>
                <w:i w:val="0"/>
                <w:color w:val="auto"/>
                <w:sz w:val="22"/>
                <w:szCs w:val="22"/>
              </w:rPr>
              <w:t xml:space="preserve"> profit sharing</w:t>
            </w:r>
            <w:r w:rsidRPr="00C3320D">
              <w:rPr>
                <w:rFonts w:cs="Arial"/>
                <w:b w:val="0"/>
                <w:bCs/>
                <w:i w:val="0"/>
                <w:color w:val="auto"/>
                <w:sz w:val="22"/>
                <w:szCs w:val="22"/>
              </w:rPr>
              <w:t xml:space="preserve"> arrangements as applicable</w:t>
            </w:r>
            <w:r w:rsidRPr="00C3320D">
              <w:rPr>
                <w:rFonts w:cs="Arial"/>
                <w:b w:val="0"/>
                <w:i w:val="0"/>
                <w:color w:val="auto"/>
                <w:sz w:val="22"/>
                <w:szCs w:val="22"/>
              </w:rPr>
              <w:t>;</w:t>
            </w:r>
          </w:p>
          <w:p w14:paraId="03802EA0" w14:textId="77777777" w:rsidR="00910390" w:rsidRPr="00C3320D" w:rsidRDefault="00910390" w:rsidP="0013678F">
            <w:pPr>
              <w:pStyle w:val="Guidancenoteparagraphtext"/>
              <w:numPr>
                <w:ilvl w:val="0"/>
                <w:numId w:val="27"/>
              </w:numPr>
              <w:spacing w:before="120" w:after="120"/>
              <w:rPr>
                <w:rFonts w:cs="Arial"/>
                <w:b w:val="0"/>
                <w:i w:val="0"/>
                <w:color w:val="auto"/>
                <w:sz w:val="22"/>
                <w:szCs w:val="22"/>
              </w:rPr>
            </w:pPr>
            <w:r w:rsidRPr="00C3320D">
              <w:rPr>
                <w:rFonts w:cs="Arial"/>
                <w:b w:val="0"/>
                <w:i w:val="0"/>
                <w:color w:val="auto"/>
                <w:sz w:val="22"/>
                <w:szCs w:val="22"/>
              </w:rPr>
              <w:t>details of other employment-related benefits, including (without limitation) medical insurance, life assurance, pension or other retirement benefit schemes, share option schemes and company car schedules applicable to them;</w:t>
            </w:r>
          </w:p>
          <w:p w14:paraId="67895D74" w14:textId="77777777" w:rsidR="00910390" w:rsidRPr="00C3320D" w:rsidRDefault="00910390" w:rsidP="0013678F">
            <w:pPr>
              <w:pStyle w:val="Guidancenoteparagraphtext"/>
              <w:numPr>
                <w:ilvl w:val="0"/>
                <w:numId w:val="27"/>
              </w:numPr>
              <w:spacing w:before="120" w:after="120"/>
              <w:rPr>
                <w:rFonts w:cs="Arial"/>
                <w:b w:val="0"/>
                <w:i w:val="0"/>
                <w:color w:val="auto"/>
                <w:sz w:val="22"/>
                <w:szCs w:val="22"/>
              </w:rPr>
            </w:pPr>
            <w:r w:rsidRPr="00C3320D">
              <w:rPr>
                <w:rFonts w:cs="Arial"/>
                <w:b w:val="0"/>
                <w:i w:val="0"/>
                <w:color w:val="auto"/>
                <w:sz w:val="22"/>
                <w:szCs w:val="22"/>
              </w:rPr>
              <w:t>any outstanding or potential contractual, statutory or other liabilities in respect of such individuals (including in respect of personal injury claims);</w:t>
            </w:r>
          </w:p>
          <w:p w14:paraId="1BD32739" w14:textId="77777777" w:rsidR="00910390" w:rsidRPr="00C3320D" w:rsidRDefault="00910390" w:rsidP="0013678F">
            <w:pPr>
              <w:pStyle w:val="Guidancenoteparagraphtext"/>
              <w:numPr>
                <w:ilvl w:val="0"/>
                <w:numId w:val="27"/>
              </w:numPr>
              <w:spacing w:before="120" w:after="120"/>
              <w:rPr>
                <w:rFonts w:cs="Arial"/>
                <w:b w:val="0"/>
                <w:i w:val="0"/>
                <w:color w:val="auto"/>
                <w:sz w:val="22"/>
                <w:szCs w:val="22"/>
              </w:rPr>
            </w:pPr>
            <w:r w:rsidRPr="00C3320D">
              <w:rPr>
                <w:rFonts w:cs="Arial"/>
                <w:b w:val="0"/>
                <w:i w:val="0"/>
                <w:color w:val="auto"/>
                <w:sz w:val="22"/>
                <w:szCs w:val="22"/>
              </w:rPr>
              <w:t xml:space="preserve">details of any such individuals on long term sickness absence, parental leave, maternity leave or other authorised long term absence; </w:t>
            </w:r>
          </w:p>
          <w:p w14:paraId="0E9487C2" w14:textId="77777777" w:rsidR="00910390" w:rsidRPr="00C3320D" w:rsidRDefault="00910390" w:rsidP="0013678F">
            <w:pPr>
              <w:pStyle w:val="Guidancenoteparagraphtext"/>
              <w:numPr>
                <w:ilvl w:val="0"/>
                <w:numId w:val="27"/>
              </w:numPr>
              <w:spacing w:before="120" w:after="120"/>
              <w:rPr>
                <w:rFonts w:cs="Arial"/>
                <w:b w:val="0"/>
                <w:i w:val="0"/>
                <w:color w:val="auto"/>
                <w:sz w:val="22"/>
                <w:szCs w:val="22"/>
              </w:rPr>
            </w:pPr>
            <w:r w:rsidRPr="00C3320D">
              <w:rPr>
                <w:rFonts w:cs="Arial"/>
                <w:b w:val="0"/>
                <w:i w:val="0"/>
                <w:color w:val="auto"/>
                <w:sz w:val="22"/>
                <w:szCs w:val="22"/>
              </w:rPr>
              <w:t>copies of all relevant documents and materials relating to such information, including copies of relevant contracts of employment (or relevant standard contracts if applied generally in respect of such employees); and</w:t>
            </w:r>
          </w:p>
          <w:p w14:paraId="7328CCFA" w14:textId="77777777" w:rsidR="00910390" w:rsidRPr="00C3320D" w:rsidRDefault="00910390" w:rsidP="0013678F">
            <w:pPr>
              <w:pStyle w:val="Guidancenoteparagraphtext"/>
              <w:numPr>
                <w:ilvl w:val="0"/>
                <w:numId w:val="27"/>
              </w:numPr>
              <w:spacing w:before="120" w:after="120"/>
              <w:rPr>
                <w:rFonts w:cs="Arial"/>
                <w:b w:val="0"/>
                <w:i w:val="0"/>
                <w:color w:val="auto"/>
                <w:sz w:val="22"/>
                <w:szCs w:val="22"/>
              </w:rPr>
            </w:pPr>
            <w:r w:rsidRPr="00C3320D">
              <w:rPr>
                <w:rFonts w:cs="Arial"/>
                <w:b w:val="0"/>
                <w:i w:val="0"/>
                <w:color w:val="auto"/>
                <w:sz w:val="22"/>
                <w:szCs w:val="22"/>
              </w:rPr>
              <w:t xml:space="preserve">any other </w:t>
            </w:r>
            <w:r w:rsidRPr="00C3320D">
              <w:rPr>
                <w:rFonts w:cs="Arial"/>
                <w:b w:val="0"/>
                <w:bCs/>
                <w:i w:val="0"/>
                <w:color w:val="auto"/>
                <w:sz w:val="22"/>
                <w:szCs w:val="22"/>
              </w:rPr>
              <w:t>“</w:t>
            </w:r>
            <w:r w:rsidRPr="00C3320D">
              <w:rPr>
                <w:rFonts w:cs="Arial"/>
                <w:b w:val="0"/>
                <w:i w:val="0"/>
                <w:color w:val="auto"/>
                <w:sz w:val="22"/>
                <w:szCs w:val="22"/>
              </w:rPr>
              <w:t>employee liability information</w:t>
            </w:r>
            <w:r w:rsidRPr="00C3320D">
              <w:rPr>
                <w:rFonts w:cs="Arial"/>
                <w:b w:val="0"/>
                <w:bCs/>
                <w:i w:val="0"/>
                <w:color w:val="auto"/>
                <w:sz w:val="22"/>
                <w:szCs w:val="22"/>
              </w:rPr>
              <w:t>”</w:t>
            </w:r>
            <w:r w:rsidRPr="00C3320D">
              <w:rPr>
                <w:rFonts w:cs="Arial"/>
                <w:b w:val="0"/>
                <w:i w:val="0"/>
                <w:color w:val="auto"/>
                <w:sz w:val="22"/>
                <w:szCs w:val="22"/>
              </w:rPr>
              <w:t xml:space="preserve"> as such term is defined in regulation</w:t>
            </w:r>
            <w:r w:rsidRPr="00C3320D">
              <w:rPr>
                <w:rFonts w:cs="Arial"/>
                <w:b w:val="0"/>
                <w:bCs/>
                <w:i w:val="0"/>
                <w:color w:val="auto"/>
                <w:sz w:val="22"/>
                <w:szCs w:val="22"/>
              </w:rPr>
              <w:t> </w:t>
            </w:r>
            <w:r w:rsidRPr="00C3320D">
              <w:rPr>
                <w:rFonts w:cs="Arial"/>
                <w:b w:val="0"/>
                <w:i w:val="0"/>
                <w:color w:val="auto"/>
                <w:sz w:val="22"/>
                <w:szCs w:val="22"/>
              </w:rPr>
              <w:t>11 of the Employment Regulations;</w:t>
            </w:r>
          </w:p>
        </w:tc>
      </w:tr>
      <w:tr w:rsidR="00C3320D" w:rsidRPr="00C3320D" w14:paraId="1835C51C" w14:textId="77777777" w:rsidTr="00E56DC7">
        <w:tc>
          <w:tcPr>
            <w:tcW w:w="3085" w:type="dxa"/>
          </w:tcPr>
          <w:p w14:paraId="389CD453" w14:textId="77777777" w:rsidR="00910390" w:rsidRPr="00C3320D" w:rsidRDefault="00910390" w:rsidP="00D40F55">
            <w:pPr>
              <w:pStyle w:val="GPSDefinitionTerm"/>
              <w:spacing w:before="120"/>
            </w:pPr>
            <w:r w:rsidRPr="00C3320D">
              <w:lastRenderedPageBreak/>
              <w:t>“Supplier's Final Supplier Personnel List”</w:t>
            </w:r>
          </w:p>
        </w:tc>
        <w:tc>
          <w:tcPr>
            <w:tcW w:w="6157" w:type="dxa"/>
          </w:tcPr>
          <w:p w14:paraId="738A3590" w14:textId="77777777" w:rsidR="00910390" w:rsidRPr="00C3320D" w:rsidRDefault="00910390" w:rsidP="00D40F55">
            <w:pPr>
              <w:pStyle w:val="BodyTextIndent"/>
              <w:tabs>
                <w:tab w:val="left" w:pos="34"/>
              </w:tabs>
              <w:spacing w:before="120" w:after="120"/>
              <w:ind w:left="0"/>
              <w:rPr>
                <w:rFonts w:cs="Arial"/>
                <w:szCs w:val="22"/>
              </w:rPr>
            </w:pPr>
            <w:r w:rsidRPr="00C3320D">
              <w:rPr>
                <w:rFonts w:cs="Arial"/>
                <w:szCs w:val="22"/>
              </w:rPr>
              <w:t>a list provided by the Supplier of all Supplier Personnel who will transfer under the Employment Regulations on the Service Transfer Date;</w:t>
            </w:r>
          </w:p>
        </w:tc>
      </w:tr>
      <w:tr w:rsidR="00C3320D" w:rsidRPr="00C3320D" w14:paraId="378CEAC6" w14:textId="77777777" w:rsidTr="00E56DC7">
        <w:tc>
          <w:tcPr>
            <w:tcW w:w="3085" w:type="dxa"/>
          </w:tcPr>
          <w:p w14:paraId="61D776F2" w14:textId="77777777" w:rsidR="00910390" w:rsidRPr="00C3320D" w:rsidRDefault="00910390" w:rsidP="00D40F55">
            <w:pPr>
              <w:pStyle w:val="GPSDefinitionTerm"/>
              <w:spacing w:before="120"/>
            </w:pPr>
            <w:r w:rsidRPr="00C3320D">
              <w:t>“Supplier's Provisional Supplier Personnel List”</w:t>
            </w:r>
          </w:p>
        </w:tc>
        <w:tc>
          <w:tcPr>
            <w:tcW w:w="6157" w:type="dxa"/>
          </w:tcPr>
          <w:p w14:paraId="21FB0F76" w14:textId="77777777" w:rsidR="00910390" w:rsidRPr="00C3320D" w:rsidRDefault="00910390" w:rsidP="00D40F55">
            <w:pPr>
              <w:pStyle w:val="BodyTextIndent"/>
              <w:spacing w:before="120" w:after="120"/>
              <w:ind w:left="34"/>
              <w:rPr>
                <w:rFonts w:cs="Arial"/>
                <w:szCs w:val="22"/>
              </w:rPr>
            </w:pPr>
            <w:r w:rsidRPr="00C3320D">
              <w:rPr>
                <w:rFonts w:cs="Arial"/>
                <w:szCs w:val="22"/>
              </w:rPr>
              <w:t>a list prepared and updated by the Supplier of all Supplier Personnel who are at the date of the list wholly or mainly engaged in or assigned to the provision of the Ordered Panel Services or any relevant part of the Ordered Panel Services which it is envisaged as at the date of such list will no longer be provided by the Supplier;</w:t>
            </w:r>
          </w:p>
        </w:tc>
      </w:tr>
      <w:tr w:rsidR="00C3320D" w:rsidRPr="00C3320D" w14:paraId="1963C050" w14:textId="77777777" w:rsidTr="00E56DC7">
        <w:tc>
          <w:tcPr>
            <w:tcW w:w="3085" w:type="dxa"/>
          </w:tcPr>
          <w:p w14:paraId="34177DA8" w14:textId="77777777" w:rsidR="00910390" w:rsidRPr="00C3320D" w:rsidRDefault="00910390" w:rsidP="00D40F55">
            <w:pPr>
              <w:pStyle w:val="GPSDefinitionTerm"/>
              <w:spacing w:before="120"/>
            </w:pPr>
            <w:r w:rsidRPr="00C3320D">
              <w:t>“Transferring Customer Employees”</w:t>
            </w:r>
          </w:p>
        </w:tc>
        <w:tc>
          <w:tcPr>
            <w:tcW w:w="6157" w:type="dxa"/>
          </w:tcPr>
          <w:p w14:paraId="043C53B4" w14:textId="77777777"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those employees of the Customer to whom the Employment Regulations will apply on the Relevant Transfer Date;</w:t>
            </w:r>
          </w:p>
        </w:tc>
      </w:tr>
      <w:tr w:rsidR="00C3320D" w:rsidRPr="00C3320D" w14:paraId="7DD20A03" w14:textId="77777777" w:rsidTr="00E56DC7">
        <w:tc>
          <w:tcPr>
            <w:tcW w:w="3085" w:type="dxa"/>
          </w:tcPr>
          <w:p w14:paraId="22D57F14" w14:textId="77777777" w:rsidR="00910390" w:rsidRPr="00C3320D" w:rsidRDefault="00910390" w:rsidP="00D40F55">
            <w:pPr>
              <w:pStyle w:val="GPSDefinitionTerm"/>
              <w:spacing w:before="120"/>
            </w:pPr>
            <w:r w:rsidRPr="00C3320D">
              <w:t>“Transferring Former Supplier Employees”</w:t>
            </w:r>
          </w:p>
        </w:tc>
        <w:tc>
          <w:tcPr>
            <w:tcW w:w="6157" w:type="dxa"/>
          </w:tcPr>
          <w:p w14:paraId="7378D6B6" w14:textId="77777777"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in relation to a Former Supplier, those employees of the Former Supplier to whom the Employment Regulations will apply on the Relevant Transfer Date; and</w:t>
            </w:r>
          </w:p>
        </w:tc>
      </w:tr>
      <w:tr w:rsidR="00C3320D" w:rsidRPr="00C3320D" w14:paraId="2F2E7A73" w14:textId="77777777" w:rsidTr="00E56DC7">
        <w:tc>
          <w:tcPr>
            <w:tcW w:w="3085" w:type="dxa"/>
          </w:tcPr>
          <w:p w14:paraId="7DD705B4" w14:textId="77777777" w:rsidR="00910390" w:rsidRPr="00C3320D" w:rsidRDefault="00910390" w:rsidP="00D40F55">
            <w:pPr>
              <w:pStyle w:val="GPSDefinitionTerm"/>
              <w:spacing w:before="120"/>
            </w:pPr>
            <w:r w:rsidRPr="00C3320D">
              <w:t>“Transferring Supplier Employees”</w:t>
            </w:r>
          </w:p>
        </w:tc>
        <w:tc>
          <w:tcPr>
            <w:tcW w:w="6157" w:type="dxa"/>
          </w:tcPr>
          <w:p w14:paraId="3D02CAE5" w14:textId="77777777" w:rsidR="00910390" w:rsidRPr="00C3320D" w:rsidRDefault="00910390" w:rsidP="00D40F55">
            <w:pPr>
              <w:pStyle w:val="Guidancenoteparagraphtext"/>
              <w:spacing w:before="120" w:after="120"/>
              <w:rPr>
                <w:rFonts w:cs="Arial"/>
                <w:b w:val="0"/>
                <w:i w:val="0"/>
                <w:color w:val="auto"/>
                <w:sz w:val="22"/>
                <w:szCs w:val="22"/>
              </w:rPr>
            </w:pPr>
            <w:r w:rsidRPr="00C3320D">
              <w:rPr>
                <w:rFonts w:cs="Arial"/>
                <w:b w:val="0"/>
                <w:i w:val="0"/>
                <w:color w:val="auto"/>
                <w:sz w:val="22"/>
                <w:szCs w:val="22"/>
              </w:rPr>
              <w:t xml:space="preserve">those employees of the Supplier and/or the Supplier’s Sub-Contractors to whom the Employment Regulations will apply on the Service Transfer Date. </w:t>
            </w:r>
          </w:p>
        </w:tc>
      </w:tr>
    </w:tbl>
    <w:p w14:paraId="251C5DA7" w14:textId="77777777" w:rsidR="00FA30C4" w:rsidRPr="00C3320D" w:rsidRDefault="00FA30C4" w:rsidP="00AC704E">
      <w:pPr>
        <w:pStyle w:val="GPSL1SCHEDULEHeading"/>
        <w:numPr>
          <w:ilvl w:val="0"/>
          <w:numId w:val="18"/>
        </w:numPr>
        <w:spacing w:before="120" w:after="120"/>
        <w:rPr>
          <w:rFonts w:ascii="Arial" w:hAnsi="Arial"/>
        </w:rPr>
      </w:pPr>
      <w:r w:rsidRPr="00C3320D">
        <w:rPr>
          <w:rFonts w:ascii="Arial" w:hAnsi="Arial"/>
        </w:rPr>
        <w:t>INTERPRETATION</w:t>
      </w:r>
    </w:p>
    <w:p w14:paraId="4C419B45" w14:textId="77777777" w:rsidR="00FA30C4" w:rsidRPr="00C3320D" w:rsidRDefault="00FA30C4" w:rsidP="00D40F55">
      <w:pPr>
        <w:spacing w:before="120" w:after="120" w:line="240" w:lineRule="auto"/>
        <w:ind w:left="709"/>
        <w:rPr>
          <w:rFonts w:cs="Arial"/>
          <w:bCs/>
          <w:iCs/>
          <w:spacing w:val="-3"/>
          <w:szCs w:val="22"/>
          <w:lang w:val="en-US"/>
        </w:rPr>
      </w:pPr>
      <w:r w:rsidRPr="00C3320D">
        <w:rPr>
          <w:rFonts w:cs="Arial"/>
          <w:bCs/>
          <w:iCs/>
          <w:spacing w:val="-3"/>
          <w:szCs w:val="22"/>
          <w:lang w:val="en-US"/>
        </w:rPr>
        <w:t xml:space="preserve">Where a provision in this Contract Schedule 3 imposes an obligation on the Supplier to provide an indemnity, undertaking or warranty, the Supplier shall procure that each of its Sub-Contractors shall comply with such obligation and provide such indemnity, </w:t>
      </w:r>
      <w:r w:rsidRPr="00C3320D">
        <w:rPr>
          <w:rFonts w:cs="Arial"/>
          <w:bCs/>
          <w:iCs/>
          <w:spacing w:val="-3"/>
          <w:szCs w:val="22"/>
          <w:lang w:val="en-US"/>
        </w:rPr>
        <w:lastRenderedPageBreak/>
        <w:t xml:space="preserve">undertaking or warranty to the Customer, Former Supplier, Replacement Supplier or Replacement Sub-Contractor, as the case may be. </w:t>
      </w:r>
    </w:p>
    <w:p w14:paraId="0BEE8A79" w14:textId="3F0BF9DC" w:rsidR="00FA30C4" w:rsidRPr="00C3320D" w:rsidRDefault="00FA30C4" w:rsidP="00D40F55">
      <w:pPr>
        <w:pStyle w:val="GPSmacrorestart"/>
        <w:spacing w:before="120" w:after="120"/>
        <w:rPr>
          <w:color w:val="auto"/>
          <w:sz w:val="22"/>
          <w:szCs w:val="22"/>
        </w:rPr>
      </w:pPr>
    </w:p>
    <w:p w14:paraId="594306B8" w14:textId="77777777" w:rsidR="00FA30C4" w:rsidRPr="00C3320D" w:rsidRDefault="00FA30C4" w:rsidP="00D40F55">
      <w:pPr>
        <w:pStyle w:val="GPSSchPart"/>
        <w:spacing w:before="120" w:after="120"/>
        <w:rPr>
          <w:rFonts w:ascii="Arial" w:hAnsi="Arial" w:cs="Arial"/>
        </w:rPr>
      </w:pPr>
      <w:r w:rsidRPr="00C3320D">
        <w:rPr>
          <w:rFonts w:ascii="Arial" w:hAnsi="Arial" w:cs="Arial"/>
        </w:rPr>
        <w:br w:type="page"/>
      </w:r>
      <w:r w:rsidRPr="00C3320D">
        <w:rPr>
          <w:rFonts w:ascii="Arial" w:hAnsi="Arial" w:cs="Arial"/>
        </w:rPr>
        <w:lastRenderedPageBreak/>
        <w:t>PART A</w:t>
      </w:r>
    </w:p>
    <w:p w14:paraId="7B65949C" w14:textId="77777777" w:rsidR="00FA30C4" w:rsidRPr="00C3320D" w:rsidRDefault="00FA30C4" w:rsidP="00D40F55">
      <w:pPr>
        <w:pStyle w:val="GPSSchPart"/>
        <w:spacing w:before="120" w:after="120"/>
        <w:rPr>
          <w:rFonts w:ascii="Arial" w:hAnsi="Arial" w:cs="Arial"/>
        </w:rPr>
      </w:pPr>
      <w:r w:rsidRPr="00C3320D">
        <w:rPr>
          <w:rFonts w:ascii="Arial" w:hAnsi="Arial" w:cs="Arial"/>
        </w:rPr>
        <w:t>Transferring Customer Employees at commencement of Services</w:t>
      </w:r>
    </w:p>
    <w:p w14:paraId="030327BA" w14:textId="77777777" w:rsidR="00FA30C4" w:rsidRPr="00C3320D" w:rsidRDefault="00FA30C4" w:rsidP="00D40F55">
      <w:pPr>
        <w:pStyle w:val="GPSL1CLAUSEHEADING"/>
        <w:spacing w:before="120" w:after="120"/>
        <w:rPr>
          <w:rFonts w:ascii="Arial" w:hAnsi="Arial"/>
        </w:rPr>
      </w:pPr>
      <w:r w:rsidRPr="00C3320D">
        <w:rPr>
          <w:rFonts w:ascii="Arial" w:hAnsi="Arial"/>
        </w:rPr>
        <w:t>RELEVANT TRANSFERS</w:t>
      </w:r>
    </w:p>
    <w:p w14:paraId="2B17B236" w14:textId="77777777" w:rsidR="00FA30C4" w:rsidRPr="00C3320D" w:rsidRDefault="00FA30C4" w:rsidP="00D40F55">
      <w:pPr>
        <w:pStyle w:val="GPSL2numberedclause"/>
        <w:rPr>
          <w:rFonts w:ascii="Arial" w:hAnsi="Arial"/>
        </w:rPr>
      </w:pPr>
      <w:r w:rsidRPr="00C3320D">
        <w:rPr>
          <w:rFonts w:ascii="Arial" w:hAnsi="Arial"/>
        </w:rPr>
        <w:t>The Customer and the Supplier agree that:</w:t>
      </w:r>
    </w:p>
    <w:p w14:paraId="471C7878" w14:textId="77777777" w:rsidR="00FA30C4" w:rsidRPr="00C3320D" w:rsidRDefault="00FA30C4" w:rsidP="00D40F55">
      <w:pPr>
        <w:pStyle w:val="GPSL3numberedclause"/>
        <w:rPr>
          <w:rFonts w:ascii="Arial" w:hAnsi="Arial"/>
        </w:rPr>
      </w:pPr>
      <w:r w:rsidRPr="00C3320D">
        <w:rPr>
          <w:rFonts w:ascii="Arial" w:hAnsi="Arial"/>
        </w:rPr>
        <w:t>the commencement of the provision of the Ordered Panel Services or of each relevant part of the Ordered Panel Services will be a Relevant Transfer in relation to the Transferring Customer Employees; and</w:t>
      </w:r>
    </w:p>
    <w:p w14:paraId="2A465C93" w14:textId="77777777" w:rsidR="00FA30C4" w:rsidRPr="00C3320D" w:rsidRDefault="00FA30C4" w:rsidP="00D40F55">
      <w:pPr>
        <w:pStyle w:val="GPSL3numberedclause"/>
        <w:rPr>
          <w:rFonts w:ascii="Arial" w:hAnsi="Arial"/>
        </w:rPr>
      </w:pPr>
      <w:r w:rsidRPr="00C3320D">
        <w:rPr>
          <w:rFonts w:ascii="Arial" w:hAnsi="Arial"/>
        </w:rPr>
        <w:t xml:space="preserve">as a result of the operation of the Employment Regulations, the </w:t>
      </w:r>
      <w:r w:rsidRPr="00C3320D">
        <w:rPr>
          <w:rFonts w:ascii="Arial" w:hAnsi="Arial"/>
          <w:bCs/>
        </w:rPr>
        <w:t>contracts</w:t>
      </w:r>
      <w:r w:rsidRPr="00C3320D">
        <w:rPr>
          <w:rFonts w:ascii="Arial" w:hAnsi="Arial"/>
        </w:rPr>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w:t>
      </w:r>
    </w:p>
    <w:p w14:paraId="685A4A18" w14:textId="77777777" w:rsidR="00FA30C4" w:rsidRPr="00C3320D" w:rsidRDefault="00FA30C4" w:rsidP="00D40F55">
      <w:pPr>
        <w:pStyle w:val="GPSL2numberedclause"/>
        <w:rPr>
          <w:rFonts w:ascii="Arial" w:hAnsi="Arial"/>
        </w:rPr>
      </w:pPr>
      <w:r w:rsidRPr="00C3320D">
        <w:rPr>
          <w:rFonts w:ascii="Arial" w:hAnsi="Arial"/>
        </w:rP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Sub-Contractor (as appropriate).  </w:t>
      </w:r>
    </w:p>
    <w:p w14:paraId="6AD95AA0" w14:textId="77777777" w:rsidR="00FA30C4" w:rsidRPr="00C3320D" w:rsidRDefault="00FA30C4" w:rsidP="00AC704E">
      <w:pPr>
        <w:pStyle w:val="GPSL1SCHEDULEHeading"/>
        <w:numPr>
          <w:ilvl w:val="0"/>
          <w:numId w:val="18"/>
        </w:numPr>
        <w:spacing w:before="120" w:after="120"/>
        <w:rPr>
          <w:rFonts w:ascii="Arial" w:hAnsi="Arial"/>
        </w:rPr>
      </w:pPr>
      <w:r w:rsidRPr="00C3320D">
        <w:rPr>
          <w:rFonts w:ascii="Arial" w:hAnsi="Arial"/>
        </w:rPr>
        <w:t>CUSTOMER INDEMNITIES</w:t>
      </w:r>
    </w:p>
    <w:p w14:paraId="2F769926" w14:textId="77777777" w:rsidR="00FA30C4" w:rsidRPr="00C3320D" w:rsidRDefault="00FA30C4" w:rsidP="00D40F55">
      <w:pPr>
        <w:pStyle w:val="GPSL2numberedclause"/>
        <w:rPr>
          <w:rFonts w:ascii="Arial" w:hAnsi="Arial"/>
        </w:rPr>
      </w:pPr>
      <w:r w:rsidRPr="00C3320D">
        <w:rPr>
          <w:rFonts w:ascii="Arial" w:hAnsi="Arial"/>
        </w:rPr>
        <w:t>Subject to Paragraph 2.2, the Customer shall indemnify the Supplier and any Notified Sub-Contractor against any Employee Liabilities arising from or as a result of:</w:t>
      </w:r>
    </w:p>
    <w:p w14:paraId="73DE055E" w14:textId="77777777" w:rsidR="00FA30C4" w:rsidRPr="00C3320D" w:rsidRDefault="00FA30C4" w:rsidP="00D40F55">
      <w:pPr>
        <w:pStyle w:val="GPSL3numberedclause"/>
        <w:rPr>
          <w:rFonts w:ascii="Arial" w:hAnsi="Arial"/>
        </w:rPr>
      </w:pPr>
      <w:r w:rsidRPr="00C3320D">
        <w:rPr>
          <w:rFonts w:ascii="Arial" w:hAnsi="Arial"/>
        </w:rPr>
        <w:t>any act or omission by the Customer in respect of any Transferring Customer Employee or any appropriate employee representative (as defined in the Employment Regulations) of any Transferring Customer Employee occurring before the Relevant Transfer Date;</w:t>
      </w:r>
    </w:p>
    <w:p w14:paraId="2780DAB1" w14:textId="77777777" w:rsidR="00FA30C4" w:rsidRPr="00C3320D" w:rsidRDefault="00FA30C4" w:rsidP="00D40F55">
      <w:pPr>
        <w:pStyle w:val="GPSL3numberedclause"/>
        <w:rPr>
          <w:rFonts w:ascii="Arial" w:hAnsi="Arial"/>
        </w:rPr>
      </w:pPr>
      <w:r w:rsidRPr="00C3320D">
        <w:rPr>
          <w:rFonts w:ascii="Arial" w:hAnsi="Arial"/>
        </w:rPr>
        <w:t>the breach or non-observance by the Customer before the Relevant Transfer Date of:</w:t>
      </w:r>
    </w:p>
    <w:p w14:paraId="15526F60"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any collective agreement applicable to the Transferring Customer Employees; and/or </w:t>
      </w:r>
    </w:p>
    <w:p w14:paraId="16877CC3" w14:textId="77777777" w:rsidR="00FA30C4" w:rsidRPr="00C3320D" w:rsidRDefault="00FA30C4" w:rsidP="00D40F55">
      <w:pPr>
        <w:pStyle w:val="GPSL4numberedclause"/>
        <w:rPr>
          <w:rFonts w:ascii="Arial" w:hAnsi="Arial"/>
          <w:szCs w:val="22"/>
        </w:rPr>
      </w:pPr>
      <w:r w:rsidRPr="00C3320D">
        <w:rPr>
          <w:rFonts w:ascii="Arial" w:hAnsi="Arial"/>
          <w:szCs w:val="22"/>
        </w:rPr>
        <w:t>any custom or practice in respect of any Transferring Customer Employees which the Customer is contractually bound to honour;</w:t>
      </w:r>
    </w:p>
    <w:p w14:paraId="66C9F1DF" w14:textId="77777777"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6C50D838"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7483BEDF"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Customer Employee, to the extent that the proceeding, claim or demand by HMRC or other statutory authority relates to financial obligations arising before the Relevant Transfer Date; and</w:t>
      </w:r>
    </w:p>
    <w:p w14:paraId="7D3E6BD1" w14:textId="77777777" w:rsidR="00FA30C4" w:rsidRPr="00C3320D" w:rsidRDefault="00FA30C4" w:rsidP="00D40F55">
      <w:pPr>
        <w:pStyle w:val="GPSL4numberedclause"/>
        <w:rPr>
          <w:rFonts w:ascii="Arial" w:hAnsi="Arial"/>
          <w:szCs w:val="22"/>
        </w:rPr>
      </w:pPr>
      <w:r w:rsidRPr="00C3320D">
        <w:rPr>
          <w:rFonts w:ascii="Arial" w:hAnsi="Arial"/>
          <w:szCs w:val="22"/>
        </w:rPr>
        <w:lastRenderedPageBreak/>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14:paraId="5EBB260A" w14:textId="77777777" w:rsidR="00FA30C4" w:rsidRPr="00C3320D" w:rsidRDefault="00FA30C4" w:rsidP="00D40F55">
      <w:pPr>
        <w:pStyle w:val="GPSL3numberedclause"/>
        <w:rPr>
          <w:rFonts w:ascii="Arial" w:hAnsi="Arial"/>
        </w:rPr>
      </w:pPr>
      <w:r w:rsidRPr="00C3320D">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4CAF23E0" w14:textId="77777777" w:rsidR="00FA30C4" w:rsidRPr="00C3320D" w:rsidRDefault="00FA30C4" w:rsidP="00D40F55">
      <w:pPr>
        <w:pStyle w:val="GPSL3numberedclause"/>
        <w:rPr>
          <w:rFonts w:ascii="Arial" w:hAnsi="Arial"/>
        </w:rPr>
      </w:pPr>
      <w:r w:rsidRPr="00C3320D">
        <w:rPr>
          <w:rFonts w:ascii="Arial" w:hAnsi="Arial"/>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14:paraId="760024D5" w14:textId="77777777" w:rsidR="00FA30C4" w:rsidRPr="00C3320D" w:rsidRDefault="00FA30C4" w:rsidP="00D40F55">
      <w:pPr>
        <w:pStyle w:val="GPSL3numberedclause"/>
        <w:rPr>
          <w:rFonts w:ascii="Arial" w:hAnsi="Arial"/>
        </w:rPr>
      </w:pPr>
      <w:r w:rsidRPr="00C3320D">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14:paraId="7E92051F" w14:textId="77777777" w:rsidR="00FA30C4" w:rsidRPr="00C3320D" w:rsidRDefault="00FA30C4" w:rsidP="00D40F55">
      <w:pPr>
        <w:pStyle w:val="GPSL2numberedclause"/>
        <w:rPr>
          <w:rFonts w:ascii="Arial" w:hAnsi="Arial"/>
        </w:rPr>
      </w:pPr>
      <w:r w:rsidRPr="00C3320D">
        <w:rPr>
          <w:rFonts w:ascii="Arial" w:hAnsi="Arial"/>
        </w:rP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42DB7F4E" w14:textId="77777777" w:rsidR="00FA30C4" w:rsidRPr="00C3320D" w:rsidRDefault="00FA30C4" w:rsidP="00D40F55">
      <w:pPr>
        <w:pStyle w:val="GPSL3numberedclause"/>
        <w:rPr>
          <w:rFonts w:ascii="Arial" w:hAnsi="Arial"/>
        </w:rPr>
      </w:pPr>
      <w:r w:rsidRPr="00C3320D">
        <w:rPr>
          <w:rFonts w:ascii="Arial" w:hAnsi="Arial"/>
        </w:rP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14:paraId="79AFB5B7" w14:textId="77777777" w:rsidR="00FA30C4" w:rsidRPr="00C3320D" w:rsidRDefault="00FA30C4" w:rsidP="00D40F55">
      <w:pPr>
        <w:pStyle w:val="GPSL3numberedclause"/>
        <w:rPr>
          <w:rFonts w:ascii="Arial" w:hAnsi="Arial"/>
        </w:rPr>
      </w:pPr>
      <w:r w:rsidRPr="00C3320D">
        <w:rPr>
          <w:rFonts w:ascii="Arial" w:hAnsi="Arial"/>
        </w:rPr>
        <w:t>arising from the failure by the Supplier or any Sub-Contractor to comply with its obligations under the Employment Regulations.</w:t>
      </w:r>
    </w:p>
    <w:p w14:paraId="64DB1A46" w14:textId="77777777" w:rsidR="00FA30C4" w:rsidRPr="00C3320D" w:rsidRDefault="00FA30C4" w:rsidP="00D40F55">
      <w:pPr>
        <w:pStyle w:val="GPSL2numberedclause"/>
        <w:rPr>
          <w:rFonts w:ascii="Arial" w:hAnsi="Arial"/>
        </w:rPr>
      </w:pPr>
      <w:r w:rsidRPr="00C3320D">
        <w:rPr>
          <w:rFonts w:ascii="Arial" w:hAnsi="Arial"/>
        </w:rP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w:t>
      </w:r>
    </w:p>
    <w:p w14:paraId="448BE5BE" w14:textId="77777777" w:rsidR="00FA30C4" w:rsidRPr="00C3320D" w:rsidRDefault="00FA30C4" w:rsidP="00D40F55">
      <w:pPr>
        <w:pStyle w:val="GPSL3numberedclause"/>
        <w:rPr>
          <w:rFonts w:ascii="Arial" w:hAnsi="Arial"/>
        </w:rPr>
      </w:pPr>
      <w:r w:rsidRPr="00C3320D">
        <w:rPr>
          <w:rFonts w:ascii="Arial" w:hAnsi="Arial"/>
        </w:rPr>
        <w:t>the Supplier shall, or shall procure that the Notified Sub-Contractor shall, within 5 Working Days of becoming aware of that fact, give notice in writing to the Customer; and</w:t>
      </w:r>
    </w:p>
    <w:p w14:paraId="45F97C98" w14:textId="77777777" w:rsidR="00FA30C4" w:rsidRPr="00C3320D" w:rsidRDefault="00FA30C4" w:rsidP="00D40F55">
      <w:pPr>
        <w:pStyle w:val="GPSL3numberedclause"/>
        <w:rPr>
          <w:rFonts w:ascii="Arial" w:hAnsi="Arial"/>
        </w:rPr>
      </w:pPr>
      <w:r w:rsidRPr="00C3320D">
        <w:rPr>
          <w:rFonts w:ascii="Arial" w:hAnsi="Arial"/>
        </w:rP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14:paraId="0F2DB381" w14:textId="77777777" w:rsidR="00FA30C4" w:rsidRPr="00C3320D" w:rsidRDefault="00FA30C4" w:rsidP="00D40F55">
      <w:pPr>
        <w:pStyle w:val="GPSL2numberedclause"/>
        <w:rPr>
          <w:rFonts w:ascii="Arial" w:hAnsi="Arial"/>
        </w:rPr>
      </w:pPr>
      <w:r w:rsidRPr="00C3320D">
        <w:rPr>
          <w:rFonts w:ascii="Arial" w:hAnsi="Arial"/>
        </w:rPr>
        <w:t>If an offer referred to in Paragraph 2.3.2 is accepted, or if the situation has otherwise been resolved by the Customer, the Supplier shall, or shall procure that the Notified Sub-</w:t>
      </w:r>
      <w:r w:rsidRPr="00C3320D">
        <w:rPr>
          <w:rFonts w:ascii="Arial" w:hAnsi="Arial"/>
        </w:rPr>
        <w:lastRenderedPageBreak/>
        <w:t>Contractor shall, immediately release the person from his/her employment or alleged employment.</w:t>
      </w:r>
    </w:p>
    <w:p w14:paraId="674C1EFF" w14:textId="77777777" w:rsidR="00FA30C4" w:rsidRPr="00C3320D" w:rsidRDefault="00FA30C4" w:rsidP="00D40F55">
      <w:pPr>
        <w:pStyle w:val="GPSL2numberedclause"/>
        <w:rPr>
          <w:rFonts w:ascii="Arial" w:hAnsi="Arial"/>
        </w:rPr>
      </w:pPr>
      <w:r w:rsidRPr="00C3320D">
        <w:rPr>
          <w:rFonts w:ascii="Arial" w:hAnsi="Arial"/>
        </w:rPr>
        <w:t>If by the end of the 15 Working Day period specified in Paragraph 2.3.2:</w:t>
      </w:r>
    </w:p>
    <w:p w14:paraId="6E4E133F" w14:textId="77777777" w:rsidR="00FA30C4" w:rsidRPr="00C3320D" w:rsidRDefault="00FA30C4" w:rsidP="00D40F55">
      <w:pPr>
        <w:pStyle w:val="GPSL3numberedclause"/>
        <w:rPr>
          <w:rFonts w:ascii="Arial" w:hAnsi="Arial"/>
        </w:rPr>
      </w:pPr>
      <w:r w:rsidRPr="00C3320D">
        <w:rPr>
          <w:rFonts w:ascii="Arial" w:hAnsi="Arial"/>
        </w:rPr>
        <w:t xml:space="preserve">no such offer of employment has been made; </w:t>
      </w:r>
    </w:p>
    <w:p w14:paraId="44454655" w14:textId="77777777" w:rsidR="00FA30C4" w:rsidRPr="00C3320D" w:rsidRDefault="00FA30C4" w:rsidP="00D40F55">
      <w:pPr>
        <w:pStyle w:val="GPSL3numberedclause"/>
        <w:rPr>
          <w:rFonts w:ascii="Arial" w:hAnsi="Arial"/>
        </w:rPr>
      </w:pPr>
      <w:r w:rsidRPr="00C3320D">
        <w:rPr>
          <w:rFonts w:ascii="Arial" w:hAnsi="Arial"/>
        </w:rPr>
        <w:t>such offer has been made but not accepted; or</w:t>
      </w:r>
    </w:p>
    <w:p w14:paraId="30A7FAD4" w14:textId="77777777" w:rsidR="00FA30C4" w:rsidRPr="00C3320D" w:rsidRDefault="00FA30C4" w:rsidP="00D40F55">
      <w:pPr>
        <w:pStyle w:val="GPSL3numberedclause"/>
        <w:rPr>
          <w:rFonts w:ascii="Arial" w:hAnsi="Arial"/>
        </w:rPr>
      </w:pPr>
      <w:r w:rsidRPr="00C3320D">
        <w:rPr>
          <w:rFonts w:ascii="Arial" w:hAnsi="Arial"/>
        </w:rPr>
        <w:t>the situation has not otherwise been resolved,</w:t>
      </w:r>
    </w:p>
    <w:p w14:paraId="374E6996" w14:textId="77777777" w:rsidR="00FA30C4" w:rsidRPr="00C3320D" w:rsidRDefault="00FA30C4" w:rsidP="00D40F55">
      <w:pPr>
        <w:pStyle w:val="GPSL3numberedclause"/>
        <w:numPr>
          <w:ilvl w:val="0"/>
          <w:numId w:val="0"/>
        </w:numPr>
        <w:ind w:left="1134"/>
        <w:rPr>
          <w:rFonts w:ascii="Arial" w:hAnsi="Arial"/>
        </w:rPr>
      </w:pPr>
      <w:r w:rsidRPr="00C3320D">
        <w:rPr>
          <w:rFonts w:ascii="Arial" w:hAnsi="Arial"/>
        </w:rPr>
        <w:t>the Supplier and/or any Notified Sub-Contractor may within 5 Working Days give notice to terminate the employment or alleged employment of such person.</w:t>
      </w:r>
    </w:p>
    <w:p w14:paraId="56357FC6" w14:textId="77777777" w:rsidR="00FA30C4" w:rsidRPr="00C3320D" w:rsidRDefault="00FA30C4" w:rsidP="00D40F55">
      <w:pPr>
        <w:pStyle w:val="GPSL2numberedclause"/>
        <w:rPr>
          <w:rFonts w:ascii="Arial" w:hAnsi="Arial"/>
        </w:rPr>
      </w:pPr>
      <w:r w:rsidRPr="00C3320D">
        <w:rPr>
          <w:rFonts w:ascii="Arial" w:hAnsi="Arial"/>
        </w:rP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of employment pursuant to the provisions of Paragraph 2.5 provided that the Supplier takes, or procures that the Notified Sub-Contractor takes, all reasonable steps to minimise any such Employee Liabilities.</w:t>
      </w:r>
    </w:p>
    <w:p w14:paraId="5D73B86D" w14:textId="77777777" w:rsidR="00FA30C4" w:rsidRPr="00C3320D" w:rsidRDefault="00FA30C4" w:rsidP="00D40F55">
      <w:pPr>
        <w:pStyle w:val="GPSL2numberedclause"/>
        <w:rPr>
          <w:rFonts w:ascii="Arial" w:hAnsi="Arial"/>
        </w:rPr>
      </w:pPr>
      <w:r w:rsidRPr="00C3320D">
        <w:rPr>
          <w:rFonts w:ascii="Arial" w:hAnsi="Arial"/>
        </w:rPr>
        <w:t>The indemnity in Paragraph 2.6:</w:t>
      </w:r>
    </w:p>
    <w:p w14:paraId="3B772436" w14:textId="77777777" w:rsidR="00FA30C4" w:rsidRPr="00C3320D" w:rsidRDefault="00FA30C4" w:rsidP="00D40F55">
      <w:pPr>
        <w:pStyle w:val="GPSL3numberedclause"/>
        <w:rPr>
          <w:rFonts w:ascii="Arial" w:hAnsi="Arial"/>
        </w:rPr>
      </w:pPr>
      <w:r w:rsidRPr="00C3320D">
        <w:rPr>
          <w:rFonts w:ascii="Arial" w:hAnsi="Arial"/>
        </w:rPr>
        <w:t>shall not apply to:</w:t>
      </w:r>
    </w:p>
    <w:p w14:paraId="64B4F3B2" w14:textId="77777777" w:rsidR="00FA30C4" w:rsidRPr="00C3320D" w:rsidRDefault="00FA30C4" w:rsidP="00D40F55">
      <w:pPr>
        <w:pStyle w:val="GPSL4numberedclause"/>
        <w:rPr>
          <w:rFonts w:ascii="Arial" w:hAnsi="Arial"/>
          <w:szCs w:val="22"/>
        </w:rPr>
      </w:pPr>
      <w:r w:rsidRPr="00C3320D">
        <w:rPr>
          <w:rFonts w:ascii="Arial" w:hAnsi="Arial"/>
          <w:szCs w:val="22"/>
        </w:rPr>
        <w:t>any claim for:</w:t>
      </w:r>
    </w:p>
    <w:p w14:paraId="0CF5E9D4"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14:paraId="51182EA6"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equal pay or compensation for less favourable treatment of part-time workers or fixed-term employees,</w:t>
      </w:r>
    </w:p>
    <w:p w14:paraId="27C27ED5" w14:textId="77777777" w:rsidR="00FA30C4" w:rsidRPr="00C3320D" w:rsidRDefault="00FA30C4" w:rsidP="00D40F55">
      <w:pPr>
        <w:pStyle w:val="GPSL4indent"/>
        <w:rPr>
          <w:rFonts w:ascii="Arial" w:hAnsi="Arial"/>
          <w:szCs w:val="22"/>
        </w:rPr>
      </w:pPr>
      <w:r w:rsidRPr="00C3320D">
        <w:rPr>
          <w:rFonts w:ascii="Arial" w:hAnsi="Arial"/>
          <w:szCs w:val="22"/>
        </w:rPr>
        <w:t>in any case in relation to any alleged act or omission of the Supplier and/or any Sub-Contractor; or</w:t>
      </w:r>
    </w:p>
    <w:p w14:paraId="6B8873C3" w14:textId="77777777"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Supplier and/or Notified Sub-Contractor neglected to follow a fair dismissal procedure; and</w:t>
      </w:r>
    </w:p>
    <w:p w14:paraId="6CCDFD7E" w14:textId="77777777" w:rsidR="00FA30C4" w:rsidRPr="00C3320D" w:rsidRDefault="00FA30C4" w:rsidP="00D40F55">
      <w:pPr>
        <w:pStyle w:val="GPSL3numberedclause"/>
        <w:rPr>
          <w:rFonts w:ascii="Arial" w:hAnsi="Arial"/>
        </w:rPr>
      </w:pPr>
      <w:r w:rsidRPr="00C3320D">
        <w:rPr>
          <w:rStyle w:val="GPSL3numberedclauseChar"/>
          <w:rFonts w:ascii="Arial" w:hAnsi="Arial"/>
        </w:rPr>
        <w:t>shall apply only where the notification referred to in Paragraph 2.3.1 is made by the Supplier and/or any Notified Sub-Contractor (as appropriate) to the Customer within 6 months of the Commencement Date</w:t>
      </w:r>
      <w:r w:rsidRPr="00C3320D">
        <w:rPr>
          <w:rFonts w:ascii="Arial" w:hAnsi="Arial"/>
        </w:rPr>
        <w:t xml:space="preserve">. </w:t>
      </w:r>
    </w:p>
    <w:p w14:paraId="3582BC24" w14:textId="77777777" w:rsidR="00FA30C4" w:rsidRPr="00C3320D" w:rsidRDefault="00FA30C4" w:rsidP="00D40F55">
      <w:pPr>
        <w:pStyle w:val="GPSL2numberedclause"/>
        <w:rPr>
          <w:rFonts w:ascii="Arial" w:hAnsi="Arial"/>
        </w:rPr>
      </w:pPr>
      <w:r w:rsidRPr="00C3320D">
        <w:rPr>
          <w:rFonts w:ascii="Arial" w:hAnsi="Arial"/>
        </w:rPr>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14:paraId="7378842C" w14:textId="77777777" w:rsidR="00FA30C4" w:rsidRPr="00C3320D" w:rsidRDefault="00FA30C4" w:rsidP="00AC704E">
      <w:pPr>
        <w:pStyle w:val="GPSL1SCHEDULEHeading"/>
        <w:numPr>
          <w:ilvl w:val="0"/>
          <w:numId w:val="18"/>
        </w:numPr>
        <w:spacing w:before="120" w:after="120"/>
        <w:rPr>
          <w:rFonts w:ascii="Arial" w:hAnsi="Arial"/>
        </w:rPr>
      </w:pPr>
      <w:r w:rsidRPr="00C3320D">
        <w:rPr>
          <w:rFonts w:ascii="Arial" w:hAnsi="Arial"/>
        </w:rPr>
        <w:t>SUPPLIER INDEMNITIES AND OBLIGATIONS</w:t>
      </w:r>
    </w:p>
    <w:p w14:paraId="717376AE" w14:textId="77777777" w:rsidR="00FA30C4" w:rsidRPr="00C3320D" w:rsidRDefault="00FA30C4" w:rsidP="00D40F55">
      <w:pPr>
        <w:pStyle w:val="GPSL2numberedclause"/>
        <w:rPr>
          <w:rFonts w:ascii="Arial" w:hAnsi="Arial"/>
        </w:rPr>
      </w:pPr>
      <w:r w:rsidRPr="00C3320D">
        <w:rPr>
          <w:rFonts w:ascii="Arial" w:hAnsi="Arial"/>
        </w:rPr>
        <w:t>Subject to Paragraph 3.2 the Supplier shall indemnify the Customer against any Employee Liabilities arising from or as a result of:</w:t>
      </w:r>
    </w:p>
    <w:p w14:paraId="759CE439" w14:textId="77777777" w:rsidR="00FA30C4" w:rsidRPr="00C3320D" w:rsidRDefault="00FA30C4" w:rsidP="00D40F55">
      <w:pPr>
        <w:pStyle w:val="GPSL3numberedclause"/>
        <w:rPr>
          <w:rFonts w:ascii="Arial" w:hAnsi="Arial"/>
        </w:rPr>
      </w:pPr>
      <w:r w:rsidRPr="00C3320D">
        <w:rPr>
          <w:rFonts w:ascii="Arial" w:hAnsi="Arial"/>
        </w:rPr>
        <w:t>any act or omission by the Supplier or any Sub-Contractor in respect of any Transferring Customer Employee or any appropriate employee representative (as defined in the Employment Regulations) of any Transferring Customer Employee whether occurring before, on or after the Relevant Transfer Date;</w:t>
      </w:r>
    </w:p>
    <w:p w14:paraId="1EEC5805" w14:textId="77777777" w:rsidR="00FA30C4" w:rsidRPr="00C3320D" w:rsidRDefault="00FA30C4" w:rsidP="00D40F55">
      <w:pPr>
        <w:pStyle w:val="GPSL3numberedclause"/>
        <w:rPr>
          <w:rFonts w:ascii="Arial" w:hAnsi="Arial"/>
        </w:rPr>
      </w:pPr>
      <w:r w:rsidRPr="00C3320D">
        <w:rPr>
          <w:rFonts w:ascii="Arial" w:hAnsi="Arial"/>
        </w:rPr>
        <w:lastRenderedPageBreak/>
        <w:t>the breach or non-observance by the Supplier or any Sub-Contractor on or after the Relevant Transfer Date of:</w:t>
      </w:r>
    </w:p>
    <w:p w14:paraId="6BF96E49"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any collective agreement applicable to the Transferring Customer Employees; and/or </w:t>
      </w:r>
    </w:p>
    <w:p w14:paraId="5B08E8BE" w14:textId="77777777" w:rsidR="00FA30C4" w:rsidRPr="00C3320D" w:rsidRDefault="00FA30C4" w:rsidP="00D40F55">
      <w:pPr>
        <w:pStyle w:val="GPSL4numberedclause"/>
        <w:rPr>
          <w:rFonts w:ascii="Arial" w:hAnsi="Arial"/>
          <w:szCs w:val="22"/>
        </w:rPr>
      </w:pPr>
      <w:r w:rsidRPr="00C3320D">
        <w:rPr>
          <w:rFonts w:ascii="Arial" w:hAnsi="Arial"/>
          <w:szCs w:val="22"/>
        </w:rPr>
        <w:t>any custom or practice in respect of any Transferring Customer Employees which the Supplier or any Sub-Contractor is contractually bound to honour;</w:t>
      </w:r>
    </w:p>
    <w:p w14:paraId="7FD5B589" w14:textId="77777777"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44A233EB" w14:textId="77777777" w:rsidR="00FA30C4" w:rsidRPr="00C3320D" w:rsidRDefault="00FA30C4" w:rsidP="00D40F55">
      <w:pPr>
        <w:pStyle w:val="GPSL3numberedclause"/>
        <w:rPr>
          <w:rFonts w:ascii="Arial" w:hAnsi="Arial"/>
        </w:rPr>
      </w:pPr>
      <w:r w:rsidRPr="00C3320D">
        <w:rPr>
          <w:rFonts w:ascii="Arial" w:hAnsi="Arial"/>
        </w:rP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1DAE8E9F" w14:textId="77777777" w:rsidR="00FA30C4" w:rsidRPr="00C3320D" w:rsidRDefault="00FA30C4" w:rsidP="00D40F55">
      <w:pPr>
        <w:pStyle w:val="GPSL3numberedclause"/>
        <w:rPr>
          <w:rFonts w:ascii="Arial" w:hAnsi="Arial"/>
        </w:rPr>
      </w:pPr>
      <w:r w:rsidRPr="00C3320D">
        <w:rPr>
          <w:rFonts w:ascii="Arial" w:hAnsi="Arial"/>
        </w:rPr>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14:paraId="4CA231D8"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055EFB45"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Customer Employee, to the extent that the proceeding, claim or demand by HMRC or other statutory authority relates to financial obligations arising on or after the Relevant Transfer Date; and</w:t>
      </w:r>
    </w:p>
    <w:p w14:paraId="27DA4AB4"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14:paraId="7C709D8D" w14:textId="77777777" w:rsidR="00FA30C4" w:rsidRPr="00C3320D" w:rsidRDefault="00FA30C4" w:rsidP="00D40F55">
      <w:pPr>
        <w:pStyle w:val="GPSL3numberedclause"/>
        <w:rPr>
          <w:rFonts w:ascii="Arial" w:hAnsi="Arial"/>
        </w:rPr>
      </w:pPr>
      <w:r w:rsidRPr="00C3320D">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14:paraId="075912FA" w14:textId="77777777" w:rsidR="00FA30C4" w:rsidRPr="00C3320D" w:rsidRDefault="00FA30C4" w:rsidP="00D40F55">
      <w:pPr>
        <w:pStyle w:val="GPSL3numberedclause"/>
        <w:rPr>
          <w:rFonts w:ascii="Arial" w:hAnsi="Arial"/>
        </w:rPr>
      </w:pPr>
      <w:r w:rsidRPr="00C3320D">
        <w:rPr>
          <w:rFonts w:ascii="Arial" w:hAnsi="Arial"/>
        </w:rPr>
        <w:t xml:space="preserve">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w:t>
      </w:r>
      <w:r w:rsidRPr="00C3320D">
        <w:rPr>
          <w:rFonts w:ascii="Arial" w:hAnsi="Arial"/>
        </w:rPr>
        <w:lastRenderedPageBreak/>
        <w:t>the Customer's failure to comply with its obligations under regulation 13 of the Employment Regulations; and</w:t>
      </w:r>
    </w:p>
    <w:p w14:paraId="7F39B1E5" w14:textId="77777777" w:rsidR="00FA30C4" w:rsidRPr="00C3320D" w:rsidRDefault="00FA30C4" w:rsidP="00D40F55">
      <w:pPr>
        <w:pStyle w:val="GPSL3numberedclause"/>
        <w:rPr>
          <w:rFonts w:ascii="Arial" w:hAnsi="Arial"/>
        </w:rPr>
      </w:pPr>
      <w:r w:rsidRPr="00C3320D">
        <w:rPr>
          <w:rFonts w:ascii="Arial" w:hAnsi="Arial"/>
        </w:rPr>
        <w:t>a failure by the Supplier or any Sub-Contractor to comply with its obligations under Paragraph 2.8 above.</w:t>
      </w:r>
    </w:p>
    <w:p w14:paraId="636A9D6B" w14:textId="77777777" w:rsidR="00FA30C4" w:rsidRPr="00C3320D" w:rsidRDefault="00FA30C4" w:rsidP="00D40F55">
      <w:pPr>
        <w:pStyle w:val="GPSL2numberedclause"/>
        <w:rPr>
          <w:rFonts w:ascii="Arial" w:hAnsi="Arial"/>
        </w:rPr>
      </w:pPr>
      <w:r w:rsidRPr="00C3320D">
        <w:rPr>
          <w:rFonts w:ascii="Arial" w:hAnsi="Arial"/>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0C25FC33" w14:textId="77777777" w:rsidR="00FA30C4" w:rsidRPr="00C3320D" w:rsidRDefault="00FA30C4" w:rsidP="00D40F55">
      <w:pPr>
        <w:pStyle w:val="GPSL2numberedclause"/>
        <w:rPr>
          <w:rFonts w:ascii="Arial" w:hAnsi="Arial"/>
        </w:rPr>
      </w:pPr>
      <w:r w:rsidRPr="00C3320D">
        <w:rPr>
          <w:rFonts w:ascii="Arial" w:hAnsi="Arial"/>
        </w:rP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Customer and the Supplier.</w:t>
      </w:r>
    </w:p>
    <w:p w14:paraId="2848DA57" w14:textId="77777777" w:rsidR="00FA30C4" w:rsidRPr="00C3320D" w:rsidRDefault="00FA30C4" w:rsidP="00AC704E">
      <w:pPr>
        <w:pStyle w:val="GPSL1SCHEDULEHeading"/>
        <w:numPr>
          <w:ilvl w:val="0"/>
          <w:numId w:val="18"/>
        </w:numPr>
        <w:spacing w:before="120" w:after="120"/>
        <w:rPr>
          <w:rFonts w:ascii="Arial" w:hAnsi="Arial"/>
        </w:rPr>
      </w:pPr>
      <w:r w:rsidRPr="00C3320D">
        <w:rPr>
          <w:rFonts w:ascii="Arial" w:hAnsi="Arial"/>
        </w:rPr>
        <w:t>INFORMATION</w:t>
      </w:r>
    </w:p>
    <w:p w14:paraId="0DECFCB9" w14:textId="77777777" w:rsidR="00FA30C4" w:rsidRPr="00C3320D" w:rsidRDefault="00FA30C4" w:rsidP="00D40F55">
      <w:pPr>
        <w:pStyle w:val="GPSL2Indent"/>
        <w:ind w:left="426"/>
        <w:rPr>
          <w:rFonts w:ascii="Arial" w:hAnsi="Arial"/>
        </w:rPr>
      </w:pPr>
      <w:r w:rsidRPr="00C3320D">
        <w:rPr>
          <w:rFonts w:ascii="Arial" w:hAnsi="Arial"/>
        </w:rPr>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57A7F2C3" w14:textId="77777777" w:rsidR="00FA30C4" w:rsidRPr="00C3320D" w:rsidRDefault="00FA30C4" w:rsidP="00D40F55">
      <w:pPr>
        <w:pStyle w:val="GPSL2Indent"/>
        <w:ind w:left="426"/>
        <w:rPr>
          <w:rFonts w:ascii="Arial" w:hAnsi="Arial"/>
        </w:rPr>
      </w:pPr>
    </w:p>
    <w:p w14:paraId="61190D76" w14:textId="77777777" w:rsidR="00FA30C4" w:rsidRPr="00C3320D" w:rsidRDefault="00FA30C4" w:rsidP="00AC704E">
      <w:pPr>
        <w:pStyle w:val="GPSL1SCHEDULEHeading"/>
        <w:numPr>
          <w:ilvl w:val="0"/>
          <w:numId w:val="18"/>
        </w:numPr>
        <w:spacing w:before="120" w:after="120"/>
        <w:rPr>
          <w:rFonts w:ascii="Arial" w:hAnsi="Arial"/>
        </w:rPr>
      </w:pPr>
      <w:r w:rsidRPr="00C3320D">
        <w:rPr>
          <w:rFonts w:ascii="Arial" w:hAnsi="Arial"/>
        </w:rPr>
        <w:t>PRINCIPLES OF GOOD EMPLOYMENT PRACTICE</w:t>
      </w:r>
    </w:p>
    <w:p w14:paraId="192653EB" w14:textId="77777777" w:rsidR="00FA30C4" w:rsidRPr="00C3320D" w:rsidRDefault="00FA30C4" w:rsidP="00D40F55">
      <w:pPr>
        <w:pStyle w:val="GPSL2numberedclause"/>
        <w:rPr>
          <w:rFonts w:ascii="Arial" w:hAnsi="Arial"/>
        </w:rPr>
      </w:pPr>
      <w:bookmarkStart w:id="331" w:name="_Ref383701509"/>
      <w:r w:rsidRPr="00C3320D">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331"/>
    </w:p>
    <w:p w14:paraId="6E6E0EFF" w14:textId="77777777" w:rsidR="00FA30C4" w:rsidRPr="00C3320D" w:rsidRDefault="00FA30C4" w:rsidP="00D40F55">
      <w:pPr>
        <w:pStyle w:val="GPSL2numberedclause"/>
        <w:rPr>
          <w:rFonts w:ascii="Arial" w:hAnsi="Arial"/>
        </w:rPr>
      </w:pPr>
      <w:bookmarkStart w:id="332" w:name="_Ref383701523"/>
      <w:r w:rsidRPr="00C3320D">
        <w:rPr>
          <w:rFonts w:ascii="Arial" w:hAnsi="Arial"/>
        </w:rPr>
        <w:t>The Supplier shall, and shall procure that each Sub-Contractor shall, comply with any requirement notified to it by the Customer relating to pensions in respect of any Transferring Customer Employee as set down in:</w:t>
      </w:r>
      <w:bookmarkEnd w:id="332"/>
    </w:p>
    <w:p w14:paraId="0F42486C" w14:textId="77777777" w:rsidR="00FA30C4" w:rsidRPr="00C3320D" w:rsidRDefault="00FA30C4" w:rsidP="00D40F55">
      <w:pPr>
        <w:pStyle w:val="GPSL3numberedclause"/>
        <w:rPr>
          <w:rFonts w:ascii="Arial" w:hAnsi="Arial"/>
        </w:rPr>
      </w:pPr>
      <w:r w:rsidRPr="00C3320D">
        <w:rPr>
          <w:rFonts w:ascii="Arial" w:hAnsi="Arial"/>
        </w:rPr>
        <w:t xml:space="preserve">the Cabinet Office Statement of Practice on Staff Transfers in the Public Sector of January 2000, revised 2007; </w:t>
      </w:r>
    </w:p>
    <w:p w14:paraId="7CE10D67" w14:textId="77777777" w:rsidR="00FA30C4" w:rsidRPr="00C3320D" w:rsidRDefault="00FA30C4" w:rsidP="00D40F55">
      <w:pPr>
        <w:pStyle w:val="GPSL3numberedclause"/>
        <w:rPr>
          <w:rFonts w:ascii="Arial" w:hAnsi="Arial"/>
        </w:rPr>
      </w:pPr>
      <w:r w:rsidRPr="00C3320D">
        <w:rPr>
          <w:rFonts w:ascii="Arial" w:hAnsi="Arial"/>
        </w:rPr>
        <w:t xml:space="preserve">HM Treasury's guidance “Staff Transfers from Central Government: A Fair Deal for Staff Pensions of 1999; </w:t>
      </w:r>
    </w:p>
    <w:p w14:paraId="60CC3522" w14:textId="77777777" w:rsidR="00FA30C4" w:rsidRPr="00C3320D" w:rsidRDefault="00FA30C4" w:rsidP="00D40F55">
      <w:pPr>
        <w:pStyle w:val="GPSL3numberedclause"/>
        <w:rPr>
          <w:rFonts w:ascii="Arial" w:hAnsi="Arial"/>
        </w:rPr>
      </w:pPr>
      <w:r w:rsidRPr="00C3320D">
        <w:rPr>
          <w:rFonts w:ascii="Arial" w:hAnsi="Arial"/>
        </w:rPr>
        <w:t>HM Treasury's guidance “Fair deal for staff pensions:  procurement of Bulk Transfer Agreements and Related Issues” of June 2004; and/or</w:t>
      </w:r>
    </w:p>
    <w:p w14:paraId="151F37FD" w14:textId="77777777" w:rsidR="00FA30C4" w:rsidRPr="00C3320D" w:rsidRDefault="00FA30C4" w:rsidP="00D40F55">
      <w:pPr>
        <w:pStyle w:val="GPSL3numberedclause"/>
        <w:rPr>
          <w:rFonts w:ascii="Arial" w:hAnsi="Arial"/>
        </w:rPr>
      </w:pPr>
      <w:r w:rsidRPr="00C3320D">
        <w:rPr>
          <w:rFonts w:ascii="Arial" w:hAnsi="Arial"/>
        </w:rPr>
        <w:t>the New Fair Deal.</w:t>
      </w:r>
    </w:p>
    <w:p w14:paraId="69B3A832" w14:textId="77777777" w:rsidR="00FA30C4" w:rsidRPr="00C3320D" w:rsidRDefault="00FA30C4" w:rsidP="00D40F55">
      <w:pPr>
        <w:pStyle w:val="GPSL2numberedclause"/>
        <w:rPr>
          <w:rFonts w:ascii="Arial" w:hAnsi="Arial"/>
        </w:rPr>
      </w:pPr>
      <w:r w:rsidRPr="00C3320D">
        <w:rPr>
          <w:rFonts w:ascii="Arial" w:hAnsi="Arial"/>
        </w:rPr>
        <w:lastRenderedPageBreak/>
        <w:t xml:space="preserve">Any changes embodied in any statement of practice, paper or other guidance that replaces any of the documentation referred to in Paragraphs </w:t>
      </w:r>
      <w:r w:rsidRPr="00C3320D">
        <w:rPr>
          <w:rFonts w:ascii="Arial" w:hAnsi="Arial"/>
        </w:rPr>
        <w:fldChar w:fldCharType="begin"/>
      </w:r>
      <w:r w:rsidRPr="00C3320D">
        <w:rPr>
          <w:rFonts w:ascii="Arial" w:hAnsi="Arial"/>
        </w:rPr>
        <w:instrText xml:space="preserve"> REF _Ref383701509 \r \h  \* MERGEFORMAT </w:instrText>
      </w:r>
      <w:r w:rsidRPr="00C3320D">
        <w:rPr>
          <w:rFonts w:ascii="Arial" w:hAnsi="Arial"/>
        </w:rPr>
      </w:r>
      <w:r w:rsidRPr="00C3320D">
        <w:rPr>
          <w:rFonts w:ascii="Arial" w:hAnsi="Arial"/>
        </w:rPr>
        <w:fldChar w:fldCharType="separate"/>
      </w:r>
      <w:r w:rsidR="006A3A26" w:rsidRPr="00C3320D">
        <w:rPr>
          <w:rFonts w:ascii="Arial" w:hAnsi="Arial"/>
        </w:rPr>
        <w:t>5.1</w:t>
      </w:r>
      <w:r w:rsidRPr="00C3320D">
        <w:rPr>
          <w:rFonts w:ascii="Arial" w:hAnsi="Arial"/>
        </w:rPr>
        <w:fldChar w:fldCharType="end"/>
      </w:r>
      <w:r w:rsidRPr="00C3320D">
        <w:rPr>
          <w:rFonts w:ascii="Arial" w:hAnsi="Arial"/>
        </w:rPr>
        <w:t xml:space="preserve"> or </w:t>
      </w:r>
      <w:r w:rsidRPr="00C3320D">
        <w:rPr>
          <w:rFonts w:ascii="Arial" w:hAnsi="Arial"/>
        </w:rPr>
        <w:fldChar w:fldCharType="begin"/>
      </w:r>
      <w:r w:rsidRPr="00C3320D">
        <w:rPr>
          <w:rFonts w:ascii="Arial" w:hAnsi="Arial"/>
        </w:rPr>
        <w:instrText xml:space="preserve"> REF _Ref383701523 \r \h  \* MERGEFORMAT </w:instrText>
      </w:r>
      <w:r w:rsidRPr="00C3320D">
        <w:rPr>
          <w:rFonts w:ascii="Arial" w:hAnsi="Arial"/>
        </w:rPr>
      </w:r>
      <w:r w:rsidRPr="00C3320D">
        <w:rPr>
          <w:rFonts w:ascii="Arial" w:hAnsi="Arial"/>
        </w:rPr>
        <w:fldChar w:fldCharType="separate"/>
      </w:r>
      <w:r w:rsidR="006A3A26" w:rsidRPr="00C3320D">
        <w:rPr>
          <w:rFonts w:ascii="Arial" w:hAnsi="Arial"/>
        </w:rPr>
        <w:t>5.2</w:t>
      </w:r>
      <w:r w:rsidRPr="00C3320D">
        <w:rPr>
          <w:rFonts w:ascii="Arial" w:hAnsi="Arial"/>
        </w:rPr>
        <w:fldChar w:fldCharType="end"/>
      </w:r>
      <w:r w:rsidRPr="00C3320D">
        <w:rPr>
          <w:rFonts w:ascii="Arial" w:hAnsi="Arial"/>
        </w:rPr>
        <w:t xml:space="preserve"> shall be agreed in accordance with the Variation Procedure.</w:t>
      </w:r>
    </w:p>
    <w:p w14:paraId="2C48645A" w14:textId="77777777" w:rsidR="00FA30C4" w:rsidRPr="00C3320D" w:rsidRDefault="00FA30C4" w:rsidP="00AC704E">
      <w:pPr>
        <w:pStyle w:val="GPSL1SCHEDULEHeading"/>
        <w:numPr>
          <w:ilvl w:val="0"/>
          <w:numId w:val="18"/>
        </w:numPr>
        <w:spacing w:before="120" w:after="120"/>
        <w:rPr>
          <w:rFonts w:ascii="Arial" w:hAnsi="Arial"/>
        </w:rPr>
      </w:pPr>
      <w:r w:rsidRPr="00C3320D">
        <w:rPr>
          <w:rFonts w:ascii="Arial" w:hAnsi="Arial"/>
        </w:rPr>
        <w:t>PENSIONS</w:t>
      </w:r>
    </w:p>
    <w:p w14:paraId="703E9088" w14:textId="77777777" w:rsidR="00FA30C4" w:rsidRPr="00C3320D" w:rsidRDefault="00FA30C4" w:rsidP="00D40F55">
      <w:pPr>
        <w:pStyle w:val="GPSL2Indent"/>
        <w:ind w:left="426"/>
        <w:rPr>
          <w:rFonts w:ascii="Arial" w:hAnsi="Arial"/>
        </w:rPr>
      </w:pPr>
      <w:r w:rsidRPr="00C3320D">
        <w:rPr>
          <w:rFonts w:ascii="Arial" w:hAnsi="Arial"/>
        </w:rPr>
        <w:t>The Supplier shall, and/or shall procure that each of its Sub-Contractors shall, comply with the pensions provisions in the following Annex.</w:t>
      </w:r>
    </w:p>
    <w:p w14:paraId="2B3BA852" w14:textId="497D4D81" w:rsidR="00FA30C4" w:rsidRPr="00C3320D" w:rsidRDefault="00FA30C4" w:rsidP="00D40F55">
      <w:pPr>
        <w:pStyle w:val="GPSmacrorestart"/>
        <w:spacing w:before="120" w:after="120"/>
        <w:rPr>
          <w:color w:val="auto"/>
          <w:sz w:val="22"/>
          <w:szCs w:val="22"/>
        </w:rPr>
      </w:pPr>
    </w:p>
    <w:p w14:paraId="2AB50F75" w14:textId="77777777" w:rsidR="00FA30C4" w:rsidRPr="00C3320D" w:rsidRDefault="00FA30C4" w:rsidP="00D40F55">
      <w:pPr>
        <w:pStyle w:val="GPSSchAnnexname"/>
        <w:spacing w:before="120" w:after="120"/>
        <w:rPr>
          <w:rFonts w:ascii="Arial" w:hAnsi="Arial" w:cs="Arial"/>
        </w:rPr>
      </w:pPr>
      <w:r w:rsidRPr="00C3320D">
        <w:rPr>
          <w:rFonts w:ascii="Arial" w:hAnsi="Arial" w:cs="Arial"/>
        </w:rPr>
        <w:br w:type="page"/>
      </w:r>
      <w:bookmarkStart w:id="333" w:name="_Toc431551205"/>
      <w:r w:rsidRPr="00C3320D">
        <w:rPr>
          <w:rFonts w:ascii="Arial" w:hAnsi="Arial" w:cs="Arial"/>
        </w:rPr>
        <w:lastRenderedPageBreak/>
        <w:t>ANNEX TO PART A: PENSIONS</w:t>
      </w:r>
      <w:bookmarkEnd w:id="333"/>
    </w:p>
    <w:p w14:paraId="7F1EC1C8" w14:textId="77777777" w:rsidR="00FA30C4" w:rsidRPr="00884ACC" w:rsidRDefault="00FA30C4" w:rsidP="0013678F">
      <w:pPr>
        <w:pStyle w:val="GPSL1CLAUSEHEADING"/>
        <w:numPr>
          <w:ilvl w:val="0"/>
          <w:numId w:val="36"/>
        </w:numPr>
        <w:spacing w:before="120" w:after="120"/>
        <w:rPr>
          <w:rFonts w:ascii="Arial" w:hAnsi="Arial"/>
        </w:rPr>
      </w:pPr>
      <w:r w:rsidRPr="00884ACC">
        <w:rPr>
          <w:rFonts w:ascii="Arial" w:hAnsi="Arial"/>
        </w:rPr>
        <w:t>PARTICIPATION</w:t>
      </w:r>
    </w:p>
    <w:p w14:paraId="59FD2465" w14:textId="77777777" w:rsidR="00FA30C4" w:rsidRPr="00C3320D" w:rsidRDefault="00FA30C4" w:rsidP="00D40F55">
      <w:pPr>
        <w:pStyle w:val="GPSL2numberedclause"/>
        <w:rPr>
          <w:rFonts w:ascii="Arial" w:hAnsi="Arial"/>
          <w:b/>
          <w:u w:val="single"/>
        </w:rPr>
      </w:pPr>
      <w:r w:rsidRPr="00C3320D">
        <w:rPr>
          <w:rFonts w:ascii="Arial" w:hAnsi="Arial"/>
        </w:rPr>
        <w:t>The Supplier undertakes to enter into the Admission Agreement.</w:t>
      </w:r>
    </w:p>
    <w:p w14:paraId="5F6A1194" w14:textId="77777777" w:rsidR="00FA30C4" w:rsidRPr="00C3320D" w:rsidRDefault="00FA30C4" w:rsidP="00D40F55">
      <w:pPr>
        <w:pStyle w:val="GPSL2numberedclause"/>
        <w:rPr>
          <w:rFonts w:ascii="Arial" w:hAnsi="Arial"/>
          <w:b/>
          <w:u w:val="single"/>
        </w:rPr>
      </w:pPr>
      <w:r w:rsidRPr="00C3320D">
        <w:rPr>
          <w:rFonts w:ascii="Arial" w:hAnsi="Arial"/>
        </w:rPr>
        <w:t>The Supplier and the Customer:</w:t>
      </w:r>
    </w:p>
    <w:p w14:paraId="03314146" w14:textId="77777777" w:rsidR="00FA30C4" w:rsidRPr="00C3320D" w:rsidRDefault="00FA30C4" w:rsidP="00D40F55">
      <w:pPr>
        <w:pStyle w:val="GPSL3numberedclause"/>
        <w:rPr>
          <w:rFonts w:ascii="Arial" w:hAnsi="Arial"/>
          <w:u w:val="single"/>
        </w:rPr>
      </w:pPr>
      <w:r w:rsidRPr="00C3320D">
        <w:rPr>
          <w:rFonts w:ascii="Arial" w:hAnsi="Arial"/>
        </w:rPr>
        <w:t xml:space="preserve">undertake to do all such things and execute any documents (including the Admission Agreement) as may be required to enable the Supplier to participate in the Schemes in respect of the Fair Deal Employees; </w:t>
      </w:r>
    </w:p>
    <w:p w14:paraId="13A1BA21" w14:textId="77777777" w:rsidR="00FA30C4" w:rsidRPr="00C3320D" w:rsidRDefault="00FA30C4" w:rsidP="00D40F55">
      <w:pPr>
        <w:pStyle w:val="GPSL3numberedclause"/>
        <w:rPr>
          <w:rFonts w:ascii="Arial" w:hAnsi="Arial"/>
        </w:rPr>
      </w:pPr>
      <w:bookmarkStart w:id="334" w:name="_Ref384036755"/>
      <w:r w:rsidRPr="00C3320D">
        <w:rPr>
          <w:rFonts w:ascii="Arial" w:hAnsi="Arial"/>
        </w:rPr>
        <w:t>agree that the arrangements under paragraph 1.1 of this Annex include the body responsible for the Schemes notifying the Customer if the Supplier breaches any obligations it has under the Admission Agreement;</w:t>
      </w:r>
      <w:bookmarkEnd w:id="334"/>
      <w:r w:rsidRPr="00C3320D">
        <w:rPr>
          <w:rFonts w:ascii="Arial" w:hAnsi="Arial"/>
        </w:rPr>
        <w:t xml:space="preserve"> </w:t>
      </w:r>
    </w:p>
    <w:p w14:paraId="3E6E3119" w14:textId="77777777" w:rsidR="00FA30C4" w:rsidRPr="00C3320D" w:rsidRDefault="00FA30C4" w:rsidP="00D40F55">
      <w:pPr>
        <w:pStyle w:val="GPSL3numberedclause"/>
        <w:rPr>
          <w:rFonts w:ascii="Arial" w:hAnsi="Arial"/>
        </w:rPr>
      </w:pPr>
      <w:r w:rsidRPr="00C3320D">
        <w:rPr>
          <w:rFonts w:ascii="Arial" w:hAnsi="Arial"/>
        </w:rPr>
        <w:t xml:space="preserve">agree, notwithstanding Paragraph </w:t>
      </w:r>
      <w:r w:rsidRPr="00C3320D">
        <w:rPr>
          <w:rFonts w:ascii="Arial" w:hAnsi="Arial"/>
        </w:rPr>
        <w:fldChar w:fldCharType="begin"/>
      </w:r>
      <w:r w:rsidRPr="00C3320D">
        <w:rPr>
          <w:rFonts w:ascii="Arial" w:hAnsi="Arial"/>
        </w:rPr>
        <w:instrText xml:space="preserve"> REF _Ref384036755 \w \h  \* MERGEFORMAT </w:instrText>
      </w:r>
      <w:r w:rsidRPr="00C3320D">
        <w:rPr>
          <w:rFonts w:ascii="Arial" w:hAnsi="Arial"/>
        </w:rPr>
      </w:r>
      <w:r w:rsidRPr="00C3320D">
        <w:rPr>
          <w:rFonts w:ascii="Arial" w:hAnsi="Arial"/>
        </w:rPr>
        <w:fldChar w:fldCharType="separate"/>
      </w:r>
      <w:r w:rsidR="006A3A26" w:rsidRPr="00C3320D">
        <w:rPr>
          <w:rFonts w:ascii="Arial" w:hAnsi="Arial"/>
        </w:rPr>
        <w:t>1.2.2</w:t>
      </w:r>
      <w:r w:rsidRPr="00C3320D">
        <w:rPr>
          <w:rFonts w:ascii="Arial" w:hAnsi="Arial"/>
        </w:rPr>
        <w:fldChar w:fldCharType="end"/>
      </w:r>
      <w:r w:rsidRPr="00C3320D">
        <w:rPr>
          <w:rFonts w:ascii="Arial" w:hAnsi="Arial"/>
        </w:rPr>
        <w:t xml:space="preserve"> of this Annex, the Supplier shall notify the Customer in the event that it breaches any obligations it has under the Admission Agreement and when it intends to remedy such breaches; and </w:t>
      </w:r>
    </w:p>
    <w:p w14:paraId="245E63E6" w14:textId="0F48B97E" w:rsidR="00FA30C4" w:rsidRPr="00C3320D" w:rsidRDefault="00FA30C4" w:rsidP="00D40F55">
      <w:pPr>
        <w:pStyle w:val="GPSL3numberedclause"/>
        <w:rPr>
          <w:rFonts w:ascii="Arial" w:hAnsi="Arial"/>
        </w:rPr>
      </w:pPr>
      <w:r w:rsidRPr="00C3320D">
        <w:rPr>
          <w:rFonts w:ascii="Arial" w:hAnsi="Arial"/>
        </w:rPr>
        <w:t xml:space="preserve">agree that the Customer may terminate this </w:t>
      </w:r>
      <w:r w:rsidR="006C0850" w:rsidRPr="00C3320D">
        <w:rPr>
          <w:rFonts w:ascii="Arial" w:hAnsi="Arial"/>
        </w:rPr>
        <w:t xml:space="preserve">Legal Services </w:t>
      </w:r>
      <w:r w:rsidRPr="00C3320D">
        <w:rPr>
          <w:rFonts w:ascii="Arial" w:hAnsi="Arial"/>
        </w:rPr>
        <w:t>Contract in the event that the Supplier breaches the Admission Agreement:</w:t>
      </w:r>
    </w:p>
    <w:p w14:paraId="542B43E6"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and that breach is not capable of being remedied; or </w:t>
      </w:r>
    </w:p>
    <w:p w14:paraId="1AD8A420" w14:textId="77777777" w:rsidR="00FA30C4" w:rsidRPr="00C3320D" w:rsidRDefault="00FA30C4" w:rsidP="00D40F55">
      <w:pPr>
        <w:pStyle w:val="GPSL4numberedclause"/>
        <w:rPr>
          <w:rFonts w:ascii="Arial" w:hAnsi="Arial"/>
          <w:szCs w:val="22"/>
        </w:rPr>
      </w:pPr>
      <w:r w:rsidRPr="00C3320D">
        <w:rPr>
          <w:rFonts w:ascii="Arial" w:hAnsi="Arial"/>
          <w:szCs w:val="22"/>
        </w:rPr>
        <w:t>where such breach is capable of being remedied, the Supplier fails to remedy such breach within a reasonable time and in any event within 28 days of a notice from the Customer giving particulars of the breach and requiring the Supplier to remedy it.</w:t>
      </w:r>
    </w:p>
    <w:p w14:paraId="041D23BD" w14:textId="77777777" w:rsidR="00FA30C4" w:rsidRPr="00C3320D" w:rsidRDefault="00FA30C4" w:rsidP="00D40F55">
      <w:pPr>
        <w:pStyle w:val="GPSL2numberedclause"/>
        <w:rPr>
          <w:rFonts w:ascii="Arial" w:hAnsi="Arial"/>
          <w:b/>
          <w:u w:val="single"/>
        </w:rPr>
      </w:pPr>
      <w:r w:rsidRPr="00C3320D">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CF0C168" w14:textId="77777777" w:rsidR="00FA30C4" w:rsidRPr="00C3320D" w:rsidRDefault="00FA30C4" w:rsidP="00AC704E">
      <w:pPr>
        <w:pStyle w:val="GPSL1SCHEDULEHeading"/>
        <w:numPr>
          <w:ilvl w:val="0"/>
          <w:numId w:val="18"/>
        </w:numPr>
        <w:spacing w:before="120" w:after="120"/>
        <w:rPr>
          <w:rFonts w:ascii="Arial" w:hAnsi="Arial"/>
        </w:rPr>
      </w:pPr>
      <w:r w:rsidRPr="00C3320D">
        <w:rPr>
          <w:rFonts w:ascii="Arial" w:hAnsi="Arial"/>
        </w:rPr>
        <w:t>FUTURE SERVICE BENEFITS</w:t>
      </w:r>
    </w:p>
    <w:p w14:paraId="6B389203" w14:textId="77777777" w:rsidR="00FA30C4" w:rsidRPr="00C3320D" w:rsidRDefault="00FA30C4" w:rsidP="00D40F55">
      <w:pPr>
        <w:pStyle w:val="GPSL2numberedclause"/>
        <w:rPr>
          <w:rFonts w:ascii="Arial" w:hAnsi="Arial"/>
        </w:rPr>
      </w:pPr>
      <w:r w:rsidRPr="00C3320D">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74467832" w14:textId="77777777" w:rsidR="00FA30C4" w:rsidRPr="00C3320D" w:rsidRDefault="00FA30C4" w:rsidP="00D40F55">
      <w:pPr>
        <w:pStyle w:val="GPSL2numberedclause"/>
        <w:rPr>
          <w:rFonts w:ascii="Arial" w:hAnsi="Arial"/>
        </w:rPr>
      </w:pPr>
      <w:r w:rsidRPr="00C3320D">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C3320D">
        <w:rPr>
          <w:rFonts w:ascii="Arial" w:eastAsia="Arial" w:hAnsi="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r w:rsidRPr="00C3320D">
        <w:rPr>
          <w:rFonts w:ascii="Arial" w:hAnsi="Arial"/>
        </w:rPr>
        <w:t>.</w:t>
      </w:r>
    </w:p>
    <w:p w14:paraId="4E7E00C9" w14:textId="77777777" w:rsidR="00FA30C4" w:rsidRPr="00C3320D" w:rsidRDefault="00FA30C4" w:rsidP="00D40F55">
      <w:pPr>
        <w:pStyle w:val="GPSL2numberedclause"/>
        <w:rPr>
          <w:rFonts w:ascii="Arial" w:hAnsi="Arial"/>
        </w:rPr>
      </w:pPr>
      <w:r w:rsidRPr="00C3320D">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52F10B24" w14:textId="7F4C6D6A" w:rsidR="00FA30C4" w:rsidRPr="00C3320D" w:rsidRDefault="00DB297D" w:rsidP="00D40F55">
      <w:pPr>
        <w:pStyle w:val="GPSL2numberedclause"/>
        <w:numPr>
          <w:ilvl w:val="0"/>
          <w:numId w:val="0"/>
        </w:numPr>
        <w:ind w:left="1134"/>
        <w:rPr>
          <w:rFonts w:ascii="Arial" w:hAnsi="Arial"/>
        </w:rPr>
      </w:pPr>
      <w:r>
        <w:rPr>
          <w:rFonts w:ascii="Arial" w:hAnsi="Arial"/>
        </w:rPr>
        <w:br/>
      </w:r>
      <w:r>
        <w:rPr>
          <w:rFonts w:ascii="Arial" w:hAnsi="Arial"/>
        </w:rPr>
        <w:br/>
      </w:r>
      <w:r>
        <w:rPr>
          <w:rFonts w:ascii="Arial" w:hAnsi="Arial"/>
        </w:rPr>
        <w:br/>
      </w:r>
    </w:p>
    <w:p w14:paraId="0445420B" w14:textId="77777777" w:rsidR="00FA30C4" w:rsidRPr="00C3320D" w:rsidRDefault="00FA30C4" w:rsidP="00AC704E">
      <w:pPr>
        <w:pStyle w:val="GPSL1SCHEDULEHeading"/>
        <w:numPr>
          <w:ilvl w:val="0"/>
          <w:numId w:val="18"/>
        </w:numPr>
        <w:spacing w:before="120" w:after="120"/>
        <w:rPr>
          <w:rFonts w:ascii="Arial" w:hAnsi="Arial"/>
        </w:rPr>
      </w:pPr>
      <w:r w:rsidRPr="00C3320D">
        <w:rPr>
          <w:rFonts w:ascii="Arial" w:hAnsi="Arial"/>
        </w:rPr>
        <w:lastRenderedPageBreak/>
        <w:t>FUNDING</w:t>
      </w:r>
    </w:p>
    <w:p w14:paraId="70034AED" w14:textId="77777777" w:rsidR="00FA30C4" w:rsidRPr="00C3320D" w:rsidRDefault="00FA30C4" w:rsidP="00D40F55">
      <w:pPr>
        <w:pStyle w:val="GPSL2numberedclause"/>
        <w:rPr>
          <w:rFonts w:ascii="Arial" w:hAnsi="Arial"/>
        </w:rPr>
      </w:pPr>
      <w:r w:rsidRPr="00C3320D">
        <w:rPr>
          <w:rFonts w:ascii="Arial" w:hAnsi="Arial"/>
        </w:rPr>
        <w:t>The Supplier undertakes to pay to the Schemes all such amounts as are due under the Admission Agreement and shall deduct and pay to the Schemes such employee contributions as are required by the Schemes.</w:t>
      </w:r>
    </w:p>
    <w:p w14:paraId="495E695F" w14:textId="77777777" w:rsidR="00FA30C4" w:rsidRPr="00C3320D" w:rsidRDefault="00FA30C4" w:rsidP="00D40F55">
      <w:pPr>
        <w:pStyle w:val="GPSL2numberedclause"/>
        <w:rPr>
          <w:rFonts w:ascii="Arial" w:hAnsi="Arial"/>
        </w:rPr>
      </w:pPr>
      <w:r w:rsidRPr="00C3320D">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45FD4458" w14:textId="77777777" w:rsidR="00FA30C4" w:rsidRPr="00C3320D" w:rsidRDefault="00FA30C4" w:rsidP="00AC704E">
      <w:pPr>
        <w:pStyle w:val="GPSL1SCHEDULEHeading"/>
        <w:numPr>
          <w:ilvl w:val="0"/>
          <w:numId w:val="18"/>
        </w:numPr>
        <w:spacing w:before="120" w:after="120"/>
        <w:rPr>
          <w:rFonts w:ascii="Arial" w:hAnsi="Arial"/>
        </w:rPr>
      </w:pPr>
      <w:r w:rsidRPr="00C3320D">
        <w:rPr>
          <w:rFonts w:ascii="Arial" w:hAnsi="Arial"/>
        </w:rPr>
        <w:t>PROVISION OF INFORMATION</w:t>
      </w:r>
    </w:p>
    <w:p w14:paraId="2033ADDA" w14:textId="77777777" w:rsidR="00FA30C4" w:rsidRPr="00C3320D" w:rsidRDefault="00FA30C4" w:rsidP="00D40F55">
      <w:pPr>
        <w:pStyle w:val="GPSL2Indent"/>
        <w:rPr>
          <w:rFonts w:ascii="Arial" w:hAnsi="Arial"/>
        </w:rPr>
      </w:pPr>
      <w:r w:rsidRPr="00C3320D">
        <w:rPr>
          <w:rFonts w:ascii="Arial" w:hAnsi="Arial"/>
        </w:rPr>
        <w:t>The Supplier and the Customer respectively undertake to each other:</w:t>
      </w:r>
    </w:p>
    <w:p w14:paraId="79A13B6A" w14:textId="77777777" w:rsidR="00FA30C4" w:rsidRPr="00C3320D" w:rsidRDefault="00FA30C4" w:rsidP="00D40F55">
      <w:pPr>
        <w:pStyle w:val="GPSL2numberedclause"/>
        <w:rPr>
          <w:rFonts w:ascii="Arial" w:hAnsi="Arial"/>
        </w:rPr>
      </w:pPr>
      <w:r w:rsidRPr="00C3320D">
        <w:rPr>
          <w:rFonts w:ascii="Arial" w:hAnsi="Arial"/>
        </w:rPr>
        <w:t>to provide all information which the other Party may reasonably request concerning matters referred to in this Annex and set out in the Admission Agreement, and to supply the information as expeditiously as possible; and</w:t>
      </w:r>
    </w:p>
    <w:p w14:paraId="39714CB1" w14:textId="77777777" w:rsidR="00FA30C4" w:rsidRPr="00C3320D" w:rsidRDefault="00FA30C4" w:rsidP="00D40F55">
      <w:pPr>
        <w:pStyle w:val="GPSL2numberedclause"/>
        <w:rPr>
          <w:rFonts w:ascii="Arial" w:hAnsi="Arial"/>
        </w:rPr>
      </w:pPr>
      <w:r w:rsidRPr="00C3320D">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4A97ED74" w14:textId="77777777" w:rsidR="00FA30C4" w:rsidRPr="00C3320D" w:rsidRDefault="00FA30C4" w:rsidP="00AC704E">
      <w:pPr>
        <w:pStyle w:val="GPSL1SCHEDULEHeading"/>
        <w:numPr>
          <w:ilvl w:val="0"/>
          <w:numId w:val="18"/>
        </w:numPr>
        <w:spacing w:before="120" w:after="120"/>
        <w:rPr>
          <w:rFonts w:ascii="Arial" w:hAnsi="Arial"/>
        </w:rPr>
      </w:pPr>
      <w:r w:rsidRPr="00C3320D">
        <w:rPr>
          <w:rFonts w:ascii="Arial" w:hAnsi="Arial"/>
        </w:rPr>
        <w:t>INDEMNITY</w:t>
      </w:r>
    </w:p>
    <w:p w14:paraId="417D5C19" w14:textId="77777777" w:rsidR="00FA30C4" w:rsidRPr="00C3320D" w:rsidRDefault="00FA30C4" w:rsidP="00D40F55">
      <w:pPr>
        <w:pStyle w:val="GPSL3Indent"/>
        <w:tabs>
          <w:tab w:val="clear" w:pos="2127"/>
          <w:tab w:val="left" w:pos="426"/>
        </w:tabs>
        <w:ind w:left="426"/>
      </w:pPr>
      <w:r w:rsidRPr="00C3320D">
        <w:rPr>
          <w:rStyle w:val="GPSL2IndentChar"/>
          <w:rFonts w:ascii="Arial" w:hAnsi="Arial"/>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r w:rsidRPr="00C3320D">
        <w:t>.</w:t>
      </w:r>
    </w:p>
    <w:p w14:paraId="01430693" w14:textId="77777777" w:rsidR="00FA30C4" w:rsidRPr="00C3320D" w:rsidRDefault="00FA30C4" w:rsidP="00AC704E">
      <w:pPr>
        <w:pStyle w:val="GPSL1SCHEDULEHeading"/>
        <w:numPr>
          <w:ilvl w:val="0"/>
          <w:numId w:val="18"/>
        </w:numPr>
        <w:spacing w:before="120" w:after="120"/>
        <w:rPr>
          <w:rFonts w:ascii="Arial" w:hAnsi="Arial"/>
        </w:rPr>
      </w:pPr>
      <w:r w:rsidRPr="00C3320D">
        <w:rPr>
          <w:rFonts w:ascii="Arial" w:hAnsi="Arial"/>
        </w:rPr>
        <w:t>EMPLOYER OBLIGATION</w:t>
      </w:r>
    </w:p>
    <w:p w14:paraId="035FE091" w14:textId="77777777" w:rsidR="00FA30C4" w:rsidRPr="00C3320D" w:rsidRDefault="00FA30C4" w:rsidP="00D40F55">
      <w:pPr>
        <w:pStyle w:val="GPSL2Indent"/>
        <w:ind w:left="426"/>
        <w:rPr>
          <w:rFonts w:ascii="Arial" w:hAnsi="Arial"/>
        </w:rPr>
      </w:pPr>
      <w:r w:rsidRPr="00C3320D">
        <w:rPr>
          <w:rFonts w:ascii="Arial" w:hAnsi="Arial"/>
        </w:rPr>
        <w:t>The Supplier shall comply with the requirements of Part 1 of the Pensions Act 2008, section 258 of the Pensions Act 2004 and the Transfer of Employment (Pension Protection) Regulations 2005 for all transferring staff.</w:t>
      </w:r>
    </w:p>
    <w:p w14:paraId="1036BFC5" w14:textId="77777777" w:rsidR="00FA30C4" w:rsidRPr="00C3320D" w:rsidRDefault="00FA30C4" w:rsidP="00AC704E">
      <w:pPr>
        <w:pStyle w:val="GPSL1SCHEDULEHeading"/>
        <w:numPr>
          <w:ilvl w:val="0"/>
          <w:numId w:val="18"/>
        </w:numPr>
        <w:spacing w:before="120" w:after="120"/>
        <w:rPr>
          <w:rFonts w:ascii="Arial" w:hAnsi="Arial"/>
        </w:rPr>
      </w:pPr>
      <w:r w:rsidRPr="00C3320D">
        <w:rPr>
          <w:rFonts w:ascii="Arial" w:hAnsi="Arial"/>
        </w:rPr>
        <w:t>SUBSEQUENT TRANSFERS</w:t>
      </w:r>
    </w:p>
    <w:p w14:paraId="1F67A42B" w14:textId="77777777" w:rsidR="00FA30C4" w:rsidRPr="00C3320D" w:rsidRDefault="00FA30C4" w:rsidP="00D40F55">
      <w:pPr>
        <w:spacing w:before="120" w:after="120" w:line="240" w:lineRule="auto"/>
        <w:ind w:left="426"/>
        <w:rPr>
          <w:rFonts w:cs="Arial"/>
          <w:szCs w:val="22"/>
        </w:rPr>
      </w:pPr>
      <w:r w:rsidRPr="00C3320D">
        <w:rPr>
          <w:rFonts w:cs="Arial"/>
          <w:szCs w:val="22"/>
        </w:rPr>
        <w:t xml:space="preserve">The Supplier shall: </w:t>
      </w:r>
    </w:p>
    <w:p w14:paraId="6611D7A6" w14:textId="77777777" w:rsidR="00FA30C4" w:rsidRPr="00C3320D" w:rsidRDefault="00FA30C4" w:rsidP="00D40F55">
      <w:pPr>
        <w:pStyle w:val="GPSL2numberedclause"/>
        <w:rPr>
          <w:rFonts w:ascii="Arial" w:hAnsi="Arial"/>
        </w:rPr>
      </w:pPr>
      <w:r w:rsidRPr="00C3320D">
        <w:rPr>
          <w:rFonts w:ascii="Arial" w:hAnsi="Arial"/>
        </w:rPr>
        <w:t xml:space="preserve">not adversely affect pension rights accrued by any Fair Deal Employee in the period ending on the Service Transfer Date; </w:t>
      </w:r>
    </w:p>
    <w:p w14:paraId="558AD90A" w14:textId="77777777" w:rsidR="00FA30C4" w:rsidRPr="00C3320D" w:rsidRDefault="00FA30C4" w:rsidP="00D40F55">
      <w:pPr>
        <w:pStyle w:val="GPSL2numberedclause"/>
        <w:rPr>
          <w:rFonts w:ascii="Arial" w:hAnsi="Arial"/>
        </w:rPr>
      </w:pPr>
      <w:r w:rsidRPr="00C3320D">
        <w:rPr>
          <w:rFonts w:ascii="Arial" w:hAnsi="Arial"/>
        </w:rP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4AB53763" w14:textId="77777777" w:rsidR="00FA30C4" w:rsidRPr="00C3320D" w:rsidRDefault="00FA30C4" w:rsidP="00D40F55">
      <w:pPr>
        <w:pStyle w:val="GPSL2numberedclause"/>
        <w:rPr>
          <w:rFonts w:ascii="Arial" w:hAnsi="Arial"/>
        </w:rPr>
      </w:pPr>
      <w:r w:rsidRPr="00C3320D">
        <w:rPr>
          <w:rFonts w:ascii="Arial" w:hAnsi="Arial"/>
        </w:rPr>
        <w:t xml:space="preserve">for the applicable period either: </w:t>
      </w:r>
    </w:p>
    <w:p w14:paraId="251ABA3E" w14:textId="77777777" w:rsidR="00FA30C4" w:rsidRPr="00C3320D" w:rsidRDefault="00FA30C4" w:rsidP="00D40F55">
      <w:pPr>
        <w:pStyle w:val="GPSL3numberedclause"/>
        <w:rPr>
          <w:rFonts w:ascii="Arial" w:eastAsia="Arial" w:hAnsi="Arial"/>
        </w:rPr>
      </w:pPr>
      <w:r w:rsidRPr="00C3320D">
        <w:rPr>
          <w:rFonts w:ascii="Arial" w:eastAsia="Arial" w:hAnsi="Arial"/>
        </w:rPr>
        <w:t>after notice (for whatever reason) is given, in accordance with the other provisions of this Contract, to terminate the Admission Agreement or any part of the Ordered Panel Services; or</w:t>
      </w:r>
    </w:p>
    <w:p w14:paraId="0D6797DF" w14:textId="7400D290" w:rsidR="00FA30C4" w:rsidRPr="00C3320D" w:rsidRDefault="00FA30C4" w:rsidP="00D40F55">
      <w:pPr>
        <w:pStyle w:val="GPSL3numberedclause"/>
        <w:rPr>
          <w:rFonts w:ascii="Arial" w:eastAsia="Arial" w:hAnsi="Arial"/>
        </w:rPr>
      </w:pPr>
      <w:r w:rsidRPr="00C3320D">
        <w:rPr>
          <w:rFonts w:ascii="Arial" w:eastAsia="Arial" w:hAnsi="Arial"/>
        </w:rPr>
        <w:t xml:space="preserve">after the date which is two (2) years prior to the date of expiry of this </w:t>
      </w:r>
      <w:r w:rsidR="006C0850" w:rsidRPr="00C3320D">
        <w:rPr>
          <w:rFonts w:ascii="Arial" w:eastAsia="Arial" w:hAnsi="Arial"/>
        </w:rPr>
        <w:t xml:space="preserve">Legal Services </w:t>
      </w:r>
      <w:r w:rsidRPr="00C3320D">
        <w:rPr>
          <w:rFonts w:ascii="Arial" w:eastAsia="Arial" w:hAnsi="Arial"/>
        </w:rPr>
        <w:t>Contract,</w:t>
      </w:r>
    </w:p>
    <w:p w14:paraId="5A39F417" w14:textId="77777777" w:rsidR="00FA30C4" w:rsidRPr="00C3320D" w:rsidRDefault="00FA30C4" w:rsidP="00D40F55">
      <w:pPr>
        <w:spacing w:before="120" w:after="120" w:line="240" w:lineRule="auto"/>
        <w:ind w:left="1134"/>
        <w:rPr>
          <w:rFonts w:cs="Arial"/>
          <w:szCs w:val="22"/>
        </w:rPr>
      </w:pPr>
      <w:r w:rsidRPr="00C3320D">
        <w:rPr>
          <w:rFonts w:eastAsia="Arial" w:cs="Arial"/>
          <w:szCs w:val="22"/>
        </w:rPr>
        <w:t xml:space="preserve">ensure that no change is made to pension, retirement and death benefits provided for or in respect of any person who will transfer to the Replacement Supplier or the Customer, no category of earnings which were not previously pensionable are </w:t>
      </w:r>
      <w:r w:rsidRPr="00C3320D">
        <w:rPr>
          <w:rFonts w:eastAsia="Arial" w:cs="Arial"/>
          <w:szCs w:val="22"/>
        </w:rPr>
        <w:lastRenderedPageBreak/>
        <w:t>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7C560B64" w14:textId="77777777" w:rsidR="00FA30C4" w:rsidRPr="00C3320D" w:rsidRDefault="00FA30C4" w:rsidP="00AC704E">
      <w:pPr>
        <w:pStyle w:val="GPSL1SCHEDULEHeading"/>
        <w:numPr>
          <w:ilvl w:val="0"/>
          <w:numId w:val="18"/>
        </w:numPr>
        <w:spacing w:before="120" w:after="120"/>
        <w:rPr>
          <w:rFonts w:ascii="Arial" w:hAnsi="Arial"/>
        </w:rPr>
      </w:pPr>
      <w:r w:rsidRPr="00C3320D">
        <w:rPr>
          <w:rFonts w:ascii="Arial" w:hAnsi="Arial"/>
        </w:rPr>
        <w:t>Bulk Transfer</w:t>
      </w:r>
    </w:p>
    <w:p w14:paraId="0BFFF0E5" w14:textId="77777777" w:rsidR="00FA30C4" w:rsidRPr="00C3320D" w:rsidRDefault="00FA30C4" w:rsidP="00D40F55">
      <w:pPr>
        <w:pStyle w:val="GPSL2numberedclause"/>
        <w:rPr>
          <w:rFonts w:ascii="Arial" w:hAnsi="Arial"/>
        </w:rPr>
      </w:pPr>
      <w:r w:rsidRPr="00C3320D">
        <w:rPr>
          <w:rFonts w:ascii="Arial" w:hAnsi="Arial"/>
        </w:rPr>
        <w:t>Where the Supplier has set up a broadly comparable pension scheme in accordance with the provisions of paragraph 2.2 above of this Annex, the Supplier agrees to:</w:t>
      </w:r>
    </w:p>
    <w:p w14:paraId="74C93484" w14:textId="77777777" w:rsidR="00FA30C4" w:rsidRPr="00C3320D" w:rsidRDefault="00FA30C4" w:rsidP="00D40F55">
      <w:pPr>
        <w:pStyle w:val="GPSL3numberedclause"/>
        <w:rPr>
          <w:rFonts w:ascii="Arial" w:hAnsi="Arial"/>
        </w:rPr>
      </w:pPr>
      <w:r w:rsidRPr="00C3320D">
        <w:rPr>
          <w:rFonts w:ascii="Arial" w:hAnsi="Arial"/>
        </w:rPr>
        <w:t xml:space="preserve">fully fund any such broadly comparable pension scheme in  accordance with the funding requirements set by that broadly comparable pension scheme’s actuary or by the Government Actuary’s Department; </w:t>
      </w:r>
    </w:p>
    <w:p w14:paraId="65F0960D" w14:textId="77777777" w:rsidR="00FA30C4" w:rsidRPr="00C3320D" w:rsidRDefault="00FA30C4" w:rsidP="00D40F55">
      <w:pPr>
        <w:pStyle w:val="GPSL3numberedclause"/>
        <w:rPr>
          <w:rFonts w:ascii="Arial" w:hAnsi="Arial"/>
        </w:rPr>
      </w:pPr>
      <w:r w:rsidRPr="00C3320D">
        <w:rPr>
          <w:rFonts w:ascii="Arial" w:hAnsi="Arial"/>
        </w:rPr>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59B9525A" w14:textId="77777777" w:rsidR="00FA30C4" w:rsidRPr="00C3320D" w:rsidRDefault="00FA30C4" w:rsidP="00D40F55">
      <w:pPr>
        <w:pStyle w:val="GPSL3numberedclause"/>
        <w:rPr>
          <w:rFonts w:ascii="Arial" w:hAnsi="Arial"/>
        </w:rPr>
      </w:pPr>
      <w:r w:rsidRPr="00C3320D">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35993A89" w14:textId="77777777" w:rsidR="00FA30C4" w:rsidRPr="00C3320D" w:rsidRDefault="00FA30C4" w:rsidP="00D40F55">
      <w:pPr>
        <w:pStyle w:val="GPSL3numberedclause"/>
        <w:rPr>
          <w:rFonts w:ascii="Arial" w:hAnsi="Arial"/>
        </w:rPr>
      </w:pPr>
      <w:r w:rsidRPr="00C3320D">
        <w:rPr>
          <w:rFonts w:ascii="Arial" w:hAnsi="Arial"/>
        </w:rPr>
        <w:t xml:space="preserve">indemnify the Customer on demand for any failure to pay the Shortfall as required under Paragraph 8.1.3 above. </w:t>
      </w:r>
    </w:p>
    <w:p w14:paraId="52676C91" w14:textId="77777777" w:rsidR="00FA30C4" w:rsidRPr="00C3320D" w:rsidRDefault="00FA30C4" w:rsidP="00D40F55">
      <w:pPr>
        <w:pStyle w:val="GPSL3numberedclause"/>
        <w:numPr>
          <w:ilvl w:val="0"/>
          <w:numId w:val="0"/>
        </w:numPr>
        <w:ind w:left="2127"/>
        <w:rPr>
          <w:rFonts w:ascii="Arial" w:hAnsi="Arial"/>
        </w:rPr>
      </w:pPr>
    </w:p>
    <w:p w14:paraId="64BCC580" w14:textId="77777777" w:rsidR="00FA30C4" w:rsidRPr="00C3320D" w:rsidRDefault="00FA30C4" w:rsidP="00D40F55">
      <w:pPr>
        <w:pStyle w:val="GPSL2numberedclause"/>
        <w:numPr>
          <w:ilvl w:val="0"/>
          <w:numId w:val="0"/>
        </w:numPr>
        <w:ind w:left="1134"/>
        <w:rPr>
          <w:rFonts w:ascii="Arial" w:hAnsi="Arial"/>
        </w:rPr>
      </w:pPr>
    </w:p>
    <w:p w14:paraId="38F19CA3" w14:textId="77777777" w:rsidR="00FA30C4" w:rsidRPr="00C3320D" w:rsidRDefault="00FA30C4" w:rsidP="00D40F55">
      <w:pPr>
        <w:pStyle w:val="GPSL2numberedclause"/>
        <w:numPr>
          <w:ilvl w:val="0"/>
          <w:numId w:val="0"/>
        </w:numPr>
        <w:ind w:left="1134"/>
        <w:rPr>
          <w:rFonts w:ascii="Arial" w:hAnsi="Arial"/>
        </w:rPr>
      </w:pPr>
    </w:p>
    <w:p w14:paraId="2812EA97" w14:textId="77777777" w:rsidR="00FA30C4" w:rsidRPr="00C3320D" w:rsidRDefault="00FA30C4" w:rsidP="00D40F55">
      <w:pPr>
        <w:pStyle w:val="GPSL2numberedclause"/>
        <w:numPr>
          <w:ilvl w:val="0"/>
          <w:numId w:val="0"/>
        </w:numPr>
        <w:ind w:left="567"/>
        <w:rPr>
          <w:rFonts w:ascii="Arial" w:hAnsi="Arial"/>
        </w:rPr>
      </w:pPr>
    </w:p>
    <w:p w14:paraId="78BE605E" w14:textId="04223E1F" w:rsidR="00FA30C4" w:rsidRPr="00C3320D" w:rsidRDefault="00FA30C4" w:rsidP="00D40F55">
      <w:pPr>
        <w:pStyle w:val="GPSmacrorestart"/>
        <w:spacing w:before="120" w:after="120"/>
        <w:rPr>
          <w:color w:val="auto"/>
          <w:sz w:val="22"/>
          <w:szCs w:val="22"/>
        </w:rPr>
      </w:pPr>
    </w:p>
    <w:p w14:paraId="3A83FB39" w14:textId="77777777" w:rsidR="00FA30C4" w:rsidRPr="00C3320D" w:rsidRDefault="00FA30C4" w:rsidP="00D40F55">
      <w:pPr>
        <w:spacing w:before="120" w:after="120" w:line="240" w:lineRule="auto"/>
        <w:rPr>
          <w:rFonts w:cs="Arial"/>
          <w:szCs w:val="22"/>
        </w:rPr>
      </w:pPr>
    </w:p>
    <w:p w14:paraId="744983F5" w14:textId="77777777" w:rsidR="00FA30C4" w:rsidRPr="00C3320D" w:rsidRDefault="00FA30C4" w:rsidP="00D40F55">
      <w:pPr>
        <w:spacing w:before="120" w:after="120" w:line="240" w:lineRule="auto"/>
        <w:rPr>
          <w:rFonts w:cs="Arial"/>
          <w:szCs w:val="22"/>
        </w:rPr>
      </w:pPr>
    </w:p>
    <w:p w14:paraId="43584E6E" w14:textId="77777777" w:rsidR="00FA30C4" w:rsidRPr="00C3320D" w:rsidRDefault="00FA30C4" w:rsidP="00D40F55">
      <w:pPr>
        <w:spacing w:before="120" w:after="120" w:line="240" w:lineRule="auto"/>
        <w:rPr>
          <w:rFonts w:cs="Arial"/>
          <w:szCs w:val="22"/>
        </w:rPr>
      </w:pPr>
    </w:p>
    <w:p w14:paraId="2DC5B8B0" w14:textId="77777777" w:rsidR="00FA30C4" w:rsidRDefault="00FA30C4" w:rsidP="00D40F55">
      <w:pPr>
        <w:spacing w:before="120" w:after="120" w:line="240" w:lineRule="auto"/>
        <w:rPr>
          <w:rFonts w:cs="Arial"/>
          <w:szCs w:val="22"/>
        </w:rPr>
      </w:pPr>
    </w:p>
    <w:p w14:paraId="75CB311C" w14:textId="77777777" w:rsidR="00884ACC" w:rsidRDefault="00884ACC" w:rsidP="00D40F55">
      <w:pPr>
        <w:spacing w:before="120" w:after="120" w:line="240" w:lineRule="auto"/>
        <w:rPr>
          <w:rFonts w:cs="Arial"/>
          <w:szCs w:val="22"/>
        </w:rPr>
      </w:pPr>
    </w:p>
    <w:p w14:paraId="0F27EF31" w14:textId="77777777" w:rsidR="00884ACC" w:rsidRDefault="00884ACC" w:rsidP="00D40F55">
      <w:pPr>
        <w:spacing w:before="120" w:after="120" w:line="240" w:lineRule="auto"/>
        <w:rPr>
          <w:rFonts w:cs="Arial"/>
          <w:szCs w:val="22"/>
        </w:rPr>
      </w:pPr>
    </w:p>
    <w:p w14:paraId="0A0FF38F" w14:textId="77777777" w:rsidR="00884ACC" w:rsidRDefault="00884ACC" w:rsidP="00D40F55">
      <w:pPr>
        <w:spacing w:before="120" w:after="120" w:line="240" w:lineRule="auto"/>
        <w:rPr>
          <w:rFonts w:cs="Arial"/>
          <w:szCs w:val="22"/>
        </w:rPr>
      </w:pPr>
    </w:p>
    <w:p w14:paraId="20FF76BD" w14:textId="77777777" w:rsidR="00884ACC" w:rsidRDefault="00884ACC" w:rsidP="00D40F55">
      <w:pPr>
        <w:spacing w:before="120" w:after="120" w:line="240" w:lineRule="auto"/>
        <w:rPr>
          <w:rFonts w:cs="Arial"/>
          <w:szCs w:val="22"/>
        </w:rPr>
      </w:pPr>
    </w:p>
    <w:p w14:paraId="037AF693" w14:textId="77777777" w:rsidR="00884ACC" w:rsidRPr="00C3320D" w:rsidRDefault="00884ACC" w:rsidP="00D40F55">
      <w:pPr>
        <w:spacing w:before="120" w:after="120" w:line="240" w:lineRule="auto"/>
        <w:rPr>
          <w:rFonts w:cs="Arial"/>
          <w:szCs w:val="22"/>
        </w:rPr>
      </w:pPr>
    </w:p>
    <w:p w14:paraId="154B12E7" w14:textId="77777777" w:rsidR="00FA30C4" w:rsidRPr="00C3320D" w:rsidRDefault="00FA30C4" w:rsidP="00D40F55">
      <w:pPr>
        <w:spacing w:before="120" w:after="120" w:line="240" w:lineRule="auto"/>
        <w:rPr>
          <w:rFonts w:cs="Arial"/>
          <w:szCs w:val="22"/>
        </w:rPr>
      </w:pPr>
    </w:p>
    <w:p w14:paraId="7C20EF06" w14:textId="77777777" w:rsidR="00FA30C4" w:rsidRPr="00C3320D" w:rsidRDefault="00FA30C4" w:rsidP="00D40F55">
      <w:pPr>
        <w:pStyle w:val="GPSSchPart"/>
        <w:spacing w:before="120" w:after="120"/>
        <w:rPr>
          <w:rFonts w:ascii="Arial" w:hAnsi="Arial" w:cs="Arial"/>
          <w:bCs/>
        </w:rPr>
      </w:pPr>
      <w:r w:rsidRPr="00C3320D">
        <w:rPr>
          <w:rFonts w:ascii="Arial" w:hAnsi="Arial" w:cs="Arial"/>
        </w:rPr>
        <w:lastRenderedPageBreak/>
        <w:t>PART B</w:t>
      </w:r>
    </w:p>
    <w:p w14:paraId="167EA17C" w14:textId="77777777" w:rsidR="00FA30C4" w:rsidRPr="00C3320D" w:rsidRDefault="00FA30C4" w:rsidP="00D40F55">
      <w:pPr>
        <w:pStyle w:val="GPSSchPart"/>
        <w:spacing w:before="120" w:after="120"/>
        <w:rPr>
          <w:rFonts w:ascii="Arial" w:eastAsia="Times New Roman" w:hAnsi="Arial" w:cs="Arial"/>
          <w:lang w:eastAsia="en-US"/>
        </w:rPr>
      </w:pPr>
      <w:r w:rsidRPr="00C3320D">
        <w:rPr>
          <w:rFonts w:ascii="Arial" w:eastAsia="Times New Roman" w:hAnsi="Arial" w:cs="Arial"/>
          <w:lang w:eastAsia="en-US"/>
        </w:rPr>
        <w:t>Transferring Former Supplier Employees at commencement of ordered panel Services</w:t>
      </w:r>
    </w:p>
    <w:p w14:paraId="1305BF88" w14:textId="77777777" w:rsidR="00FA30C4" w:rsidRPr="00DB297D" w:rsidRDefault="00FA30C4" w:rsidP="0013678F">
      <w:pPr>
        <w:pStyle w:val="GPSL1CLAUSEHEADING"/>
        <w:numPr>
          <w:ilvl w:val="0"/>
          <w:numId w:val="37"/>
        </w:numPr>
        <w:spacing w:before="120" w:after="120"/>
        <w:rPr>
          <w:rFonts w:ascii="Arial" w:hAnsi="Arial"/>
        </w:rPr>
      </w:pPr>
      <w:r w:rsidRPr="00DB297D">
        <w:rPr>
          <w:rFonts w:ascii="Arial" w:hAnsi="Arial"/>
        </w:rPr>
        <w:t>RELEVANT TRANSFERS</w:t>
      </w:r>
    </w:p>
    <w:p w14:paraId="5E9181B2" w14:textId="77777777" w:rsidR="00FA30C4" w:rsidRPr="00C3320D" w:rsidRDefault="00FA30C4" w:rsidP="00D40F55">
      <w:pPr>
        <w:pStyle w:val="GPSL2numberedclause"/>
        <w:rPr>
          <w:rFonts w:ascii="Arial" w:hAnsi="Arial"/>
        </w:rPr>
      </w:pPr>
      <w:r w:rsidRPr="00C3320D">
        <w:rPr>
          <w:rFonts w:ascii="Arial" w:hAnsi="Arial"/>
        </w:rPr>
        <w:t>The Customer and the Supplier agree that:</w:t>
      </w:r>
    </w:p>
    <w:p w14:paraId="0F2979D6" w14:textId="77777777" w:rsidR="00FA30C4" w:rsidRPr="00C3320D" w:rsidRDefault="00FA30C4" w:rsidP="00D40F55">
      <w:pPr>
        <w:pStyle w:val="GPSL3numberedclause"/>
        <w:rPr>
          <w:rFonts w:ascii="Arial" w:hAnsi="Arial"/>
        </w:rPr>
      </w:pPr>
      <w:r w:rsidRPr="00C3320D">
        <w:rPr>
          <w:rFonts w:ascii="Arial" w:hAnsi="Arial"/>
        </w:rPr>
        <w:t xml:space="preserve">the commencement of the provision of the Ordered Panel Services or of any relevant part of the Ordered Panel Services will be a Relevant Transfer in relation to the Transferring Former Supplier Employees; and </w:t>
      </w:r>
    </w:p>
    <w:p w14:paraId="4533B6FF" w14:textId="77777777" w:rsidR="00FA30C4" w:rsidRPr="00C3320D" w:rsidRDefault="00FA30C4" w:rsidP="00D40F55">
      <w:pPr>
        <w:pStyle w:val="GPSL3numberedclause"/>
        <w:rPr>
          <w:rFonts w:ascii="Arial" w:hAnsi="Arial"/>
        </w:rPr>
      </w:pPr>
      <w:r w:rsidRPr="00C3320D">
        <w:rPr>
          <w:rFonts w:ascii="Arial" w:hAnsi="Arial"/>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w:t>
      </w:r>
    </w:p>
    <w:p w14:paraId="6C002D93" w14:textId="77777777" w:rsidR="00FA30C4" w:rsidRPr="00C3320D" w:rsidRDefault="00FA30C4" w:rsidP="00D40F55">
      <w:pPr>
        <w:pStyle w:val="GPSL2numberedclause"/>
        <w:rPr>
          <w:rFonts w:ascii="Arial" w:hAnsi="Arial"/>
        </w:rPr>
      </w:pPr>
      <w:r w:rsidRPr="00C3320D">
        <w:rPr>
          <w:rStyle w:val="GPSL2numberedclauseChar1"/>
          <w:rFonts w:ascii="Arial" w:hAnsi="Arial"/>
        </w:rPr>
        <w:t>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C3320D">
        <w:rPr>
          <w:rFonts w:ascii="Arial" w:hAnsi="Arial"/>
        </w:rPr>
        <w:t xml:space="preserve">.  </w:t>
      </w:r>
    </w:p>
    <w:p w14:paraId="5DE1518B" w14:textId="77777777" w:rsidR="00FA30C4" w:rsidRPr="00C3320D" w:rsidRDefault="00FA30C4" w:rsidP="00AC704E">
      <w:pPr>
        <w:pStyle w:val="GPSL1SCHEDULEHeading"/>
        <w:numPr>
          <w:ilvl w:val="0"/>
          <w:numId w:val="18"/>
        </w:numPr>
        <w:spacing w:before="120" w:after="120"/>
        <w:rPr>
          <w:rFonts w:ascii="Arial" w:hAnsi="Arial"/>
        </w:rPr>
      </w:pPr>
      <w:r w:rsidRPr="00C3320D">
        <w:rPr>
          <w:rFonts w:ascii="Arial" w:hAnsi="Arial"/>
        </w:rPr>
        <w:t>FORMER SUPPLIER INDEMNITIES</w:t>
      </w:r>
    </w:p>
    <w:p w14:paraId="28022620" w14:textId="77777777" w:rsidR="00FA30C4" w:rsidRPr="00C3320D" w:rsidRDefault="00FA30C4" w:rsidP="00D40F55">
      <w:pPr>
        <w:pStyle w:val="GPSL2numberedclause"/>
        <w:rPr>
          <w:rFonts w:ascii="Arial" w:hAnsi="Arial"/>
        </w:rPr>
      </w:pPr>
      <w:r w:rsidRPr="00C3320D">
        <w:rPr>
          <w:rFonts w:ascii="Arial" w:hAnsi="Arial"/>
        </w:rPr>
        <w:t>Subject to Paragraphs 2.2 and 6, the Customer shall procure that each Former Supplier shall indemnify the Supplier and any Notified Sub-Contractor against any Employee Liabilities arising from or as a result of:</w:t>
      </w:r>
    </w:p>
    <w:p w14:paraId="757D714A" w14:textId="77777777" w:rsidR="00FA30C4" w:rsidRPr="00C3320D" w:rsidRDefault="00FA30C4" w:rsidP="00D40F55">
      <w:pPr>
        <w:pStyle w:val="GPSL3numberedclause"/>
        <w:rPr>
          <w:rFonts w:ascii="Arial" w:hAnsi="Arial"/>
        </w:rPr>
      </w:pPr>
      <w:r w:rsidRPr="00C3320D">
        <w:rPr>
          <w:rFonts w:ascii="Arial" w:hAnsi="Arial"/>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687011A7" w14:textId="77777777" w:rsidR="00FA30C4" w:rsidRPr="00C3320D" w:rsidRDefault="00FA30C4" w:rsidP="00D40F55">
      <w:pPr>
        <w:pStyle w:val="GPSL3numberedclause"/>
        <w:rPr>
          <w:rFonts w:ascii="Arial" w:hAnsi="Arial"/>
        </w:rPr>
      </w:pPr>
      <w:r w:rsidRPr="00C3320D">
        <w:rPr>
          <w:rFonts w:ascii="Arial" w:hAnsi="Arial"/>
        </w:rPr>
        <w:t>the breach or non-observance by the Former Supplier arising before the Relevant Transfer Date of:</w:t>
      </w:r>
    </w:p>
    <w:p w14:paraId="2E62118E"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any collective agreement applicable to the Transferring Former Supplier Employees; and/or </w:t>
      </w:r>
    </w:p>
    <w:p w14:paraId="03483EEB"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any custom or practice in respect of any Transferring Former Supplier Employees which the Former Supplier is contractually bound to honour; </w:t>
      </w:r>
    </w:p>
    <w:p w14:paraId="05A2780B"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44E3FA17"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Former Supplier Employee, to the extent that the proceeding, claim or demand by HMRC or other statutory authority relates to financial obligations arising before the Relevant Transfer Date; and</w:t>
      </w:r>
    </w:p>
    <w:p w14:paraId="78FE28BF" w14:textId="77777777" w:rsidR="00FA30C4" w:rsidRPr="00C3320D" w:rsidRDefault="00FA30C4" w:rsidP="00D40F55">
      <w:pPr>
        <w:pStyle w:val="GPSL4numberedclause"/>
        <w:rPr>
          <w:rFonts w:ascii="Arial" w:hAnsi="Arial"/>
          <w:szCs w:val="22"/>
        </w:rPr>
      </w:pPr>
      <w:r w:rsidRPr="00C3320D">
        <w:rPr>
          <w:rFonts w:ascii="Arial" w:hAnsi="Arial"/>
          <w:szCs w:val="22"/>
        </w:rPr>
        <w:t xml:space="preserve">in relation to any employee who is not a Transferring Former Supplier Employee and in respect of whom it is later alleged or determined that </w:t>
      </w:r>
      <w:r w:rsidRPr="00C3320D">
        <w:rPr>
          <w:rFonts w:ascii="Arial" w:hAnsi="Arial"/>
          <w:szCs w:val="22"/>
        </w:rPr>
        <w:lastRenderedPageBreak/>
        <w:t>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496E2797" w14:textId="77777777" w:rsidR="00FA30C4" w:rsidRPr="00C3320D" w:rsidRDefault="00FA30C4" w:rsidP="00D40F55">
      <w:pPr>
        <w:pStyle w:val="GPSL3numberedclause"/>
        <w:rPr>
          <w:rFonts w:ascii="Arial" w:hAnsi="Arial"/>
        </w:rPr>
      </w:pPr>
      <w:r w:rsidRPr="00C3320D">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21F19D9B" w14:textId="5E9ADC91" w:rsidR="00FA30C4" w:rsidRPr="00C3320D" w:rsidRDefault="00FA30C4" w:rsidP="00D40F55">
      <w:pPr>
        <w:pStyle w:val="GPSL3numberedclause"/>
        <w:rPr>
          <w:rFonts w:ascii="Arial" w:hAnsi="Arial"/>
        </w:rPr>
      </w:pPr>
      <w:r w:rsidRPr="00C3320D">
        <w:rPr>
          <w:rFonts w:ascii="Arial" w:hAnsi="Arial"/>
        </w:rPr>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this </w:t>
      </w:r>
      <w:r w:rsidR="006C0850" w:rsidRPr="00C3320D">
        <w:rPr>
          <w:rFonts w:ascii="Arial" w:hAnsi="Arial"/>
        </w:rPr>
        <w:t xml:space="preserve">Legal Services </w:t>
      </w:r>
      <w:r w:rsidRPr="00C3320D">
        <w:rPr>
          <w:rFonts w:ascii="Arial" w:hAnsi="Arial"/>
        </w:rPr>
        <w:t>Contract and/or the Employment Regulations and/or the Acquired Rights Directive; and</w:t>
      </w:r>
    </w:p>
    <w:p w14:paraId="4D37FD4D" w14:textId="77777777" w:rsidR="00FA30C4" w:rsidRPr="00C3320D" w:rsidRDefault="00FA30C4" w:rsidP="00D40F55">
      <w:pPr>
        <w:pStyle w:val="GPSL3numberedclause"/>
        <w:rPr>
          <w:rFonts w:ascii="Arial" w:hAnsi="Arial"/>
        </w:rPr>
      </w:pPr>
      <w:r w:rsidRPr="00C3320D">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77FD6370" w14:textId="77777777" w:rsidR="00FA30C4" w:rsidRPr="00C3320D" w:rsidRDefault="00FA30C4" w:rsidP="00D40F55">
      <w:pPr>
        <w:pStyle w:val="GPSL2numberedclause"/>
        <w:rPr>
          <w:rFonts w:ascii="Arial" w:hAnsi="Arial"/>
        </w:rPr>
      </w:pPr>
      <w:r w:rsidRPr="00C3320D">
        <w:rPr>
          <w:rFonts w:ascii="Arial" w:hAnsi="Arial"/>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4EDCB22D" w14:textId="77777777" w:rsidR="00FA30C4" w:rsidRPr="00C3320D" w:rsidRDefault="00FA30C4" w:rsidP="00D40F55">
      <w:pPr>
        <w:pStyle w:val="GPSL3numberedclause"/>
        <w:rPr>
          <w:rFonts w:ascii="Arial" w:hAnsi="Arial"/>
        </w:rPr>
      </w:pPr>
      <w:r w:rsidRPr="00C3320D">
        <w:rPr>
          <w:rFonts w:ascii="Arial" w:hAnsi="Arial"/>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03AC572C" w14:textId="77777777" w:rsidR="00FA30C4" w:rsidRPr="00C3320D" w:rsidRDefault="00FA30C4" w:rsidP="00D40F55">
      <w:pPr>
        <w:pStyle w:val="GPSL3numberedclause"/>
        <w:rPr>
          <w:rFonts w:ascii="Arial" w:hAnsi="Arial"/>
        </w:rPr>
      </w:pPr>
      <w:r w:rsidRPr="00C3320D">
        <w:rPr>
          <w:rFonts w:ascii="Arial" w:hAnsi="Arial"/>
        </w:rPr>
        <w:t>arising from the failure by the Supplier and/or any Sub-Contractor to comply with its obligations under the Employment Regulations.</w:t>
      </w:r>
    </w:p>
    <w:p w14:paraId="0598D8E7" w14:textId="77777777" w:rsidR="00FA30C4" w:rsidRPr="00C3320D" w:rsidRDefault="00FA30C4" w:rsidP="00D40F55">
      <w:pPr>
        <w:pStyle w:val="GPSL2numberedclause"/>
        <w:rPr>
          <w:rFonts w:ascii="Arial" w:hAnsi="Arial"/>
        </w:rPr>
      </w:pPr>
      <w:r w:rsidRPr="00C3320D">
        <w:rPr>
          <w:rFonts w:ascii="Arial" w:hAnsi="Arial"/>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14:paraId="53C5C5F2" w14:textId="77777777" w:rsidR="00FA30C4" w:rsidRPr="00C3320D" w:rsidRDefault="00FA30C4" w:rsidP="00D40F55">
      <w:pPr>
        <w:pStyle w:val="GPSL3numberedclause"/>
        <w:rPr>
          <w:rFonts w:ascii="Arial" w:hAnsi="Arial"/>
        </w:rPr>
      </w:pPr>
      <w:r w:rsidRPr="00C3320D">
        <w:rPr>
          <w:rFonts w:ascii="Arial" w:hAnsi="Arial"/>
        </w:rPr>
        <w:t>the Supplier shall, or shall procure that the Notified Sub-Contractor shall, within 5 Working Days of becoming aware of that fact, give notice in writing to the Customer and, where required by the Customer, to the Former Supplier; and</w:t>
      </w:r>
    </w:p>
    <w:p w14:paraId="6547BF4F" w14:textId="77777777" w:rsidR="00FA30C4" w:rsidRPr="00C3320D" w:rsidRDefault="00FA30C4" w:rsidP="00D40F55">
      <w:pPr>
        <w:pStyle w:val="GPSL3numberedclause"/>
        <w:rPr>
          <w:rFonts w:ascii="Arial" w:hAnsi="Arial"/>
        </w:rPr>
      </w:pPr>
      <w:r w:rsidRPr="00C3320D">
        <w:rPr>
          <w:rFonts w:ascii="Arial" w:hAnsi="Arial"/>
        </w:rP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14:paraId="0C833735" w14:textId="77777777" w:rsidR="00FA30C4" w:rsidRPr="00C3320D" w:rsidRDefault="00FA30C4" w:rsidP="00D40F55">
      <w:pPr>
        <w:pStyle w:val="GPSL2numberedclause"/>
        <w:rPr>
          <w:rFonts w:ascii="Arial" w:hAnsi="Arial"/>
        </w:rPr>
      </w:pPr>
      <w:r w:rsidRPr="00C3320D">
        <w:rPr>
          <w:rFonts w:ascii="Arial" w:hAnsi="Arial"/>
        </w:rPr>
        <w:t xml:space="preserve">If an offer referred to in Paragraph 2.3.2 is accepted, or if the situation has otherwise been resolved by the Former Supplier and/or the Customer, the Supplier shall, or shall </w:t>
      </w:r>
      <w:r w:rsidRPr="00C3320D">
        <w:rPr>
          <w:rFonts w:ascii="Arial" w:hAnsi="Arial"/>
        </w:rPr>
        <w:lastRenderedPageBreak/>
        <w:t>procure that the Notified Sub-Contractor shall, immediately release the person from his/her employment or alleged employment.</w:t>
      </w:r>
    </w:p>
    <w:p w14:paraId="20E9A93F" w14:textId="77777777" w:rsidR="00FA30C4" w:rsidRPr="00C3320D" w:rsidRDefault="00FA30C4" w:rsidP="00D40F55">
      <w:pPr>
        <w:pStyle w:val="GPSL2numberedclause"/>
        <w:rPr>
          <w:rFonts w:ascii="Arial" w:hAnsi="Arial"/>
        </w:rPr>
      </w:pPr>
      <w:r w:rsidRPr="00C3320D">
        <w:rPr>
          <w:rFonts w:ascii="Arial" w:hAnsi="Arial"/>
        </w:rPr>
        <w:t>If by the end of the 15 Working Day period specified in Paragraph 2.3.2:</w:t>
      </w:r>
    </w:p>
    <w:p w14:paraId="3F0EAA2E" w14:textId="77777777" w:rsidR="00FA30C4" w:rsidRPr="00C3320D" w:rsidRDefault="00FA30C4" w:rsidP="00D40F55">
      <w:pPr>
        <w:pStyle w:val="GPSL3numberedclause"/>
        <w:rPr>
          <w:rFonts w:ascii="Arial" w:hAnsi="Arial"/>
        </w:rPr>
      </w:pPr>
      <w:r w:rsidRPr="00C3320D">
        <w:rPr>
          <w:rFonts w:ascii="Arial" w:hAnsi="Arial"/>
        </w:rPr>
        <w:t xml:space="preserve">no such offer of employment has been made; </w:t>
      </w:r>
    </w:p>
    <w:p w14:paraId="30A38DD0" w14:textId="77777777" w:rsidR="00FA30C4" w:rsidRPr="00C3320D" w:rsidRDefault="00FA30C4" w:rsidP="00D40F55">
      <w:pPr>
        <w:pStyle w:val="GPSL3numberedclause"/>
        <w:rPr>
          <w:rFonts w:ascii="Arial" w:hAnsi="Arial"/>
        </w:rPr>
      </w:pPr>
      <w:r w:rsidRPr="00C3320D">
        <w:rPr>
          <w:rFonts w:ascii="Arial" w:hAnsi="Arial"/>
        </w:rPr>
        <w:t>such offer has been made but not accepted; or</w:t>
      </w:r>
    </w:p>
    <w:p w14:paraId="0D843C02" w14:textId="77777777" w:rsidR="00FA30C4" w:rsidRPr="00C3320D" w:rsidRDefault="00FA30C4" w:rsidP="00D40F55">
      <w:pPr>
        <w:pStyle w:val="GPSL3numberedclause"/>
        <w:rPr>
          <w:rFonts w:ascii="Arial" w:hAnsi="Arial"/>
        </w:rPr>
      </w:pPr>
      <w:r w:rsidRPr="00C3320D">
        <w:rPr>
          <w:rFonts w:ascii="Arial" w:hAnsi="Arial"/>
        </w:rPr>
        <w:t>the situation has not otherwise been resolved,</w:t>
      </w:r>
    </w:p>
    <w:p w14:paraId="24FECB3B" w14:textId="77777777" w:rsidR="00FA30C4" w:rsidRPr="00C3320D" w:rsidRDefault="00FA30C4" w:rsidP="00D40F55">
      <w:pPr>
        <w:pStyle w:val="GPSL2Indent"/>
        <w:ind w:left="1134"/>
        <w:rPr>
          <w:rFonts w:ascii="Arial" w:hAnsi="Arial"/>
        </w:rPr>
      </w:pPr>
      <w:r w:rsidRPr="00C3320D">
        <w:rPr>
          <w:rFonts w:ascii="Arial" w:hAnsi="Arial"/>
        </w:rPr>
        <w:t>the Supplier and/or any Notified Sub-Contractor may within 5 Working Days give notice to terminate the employment or alleged employment of such person.</w:t>
      </w:r>
    </w:p>
    <w:p w14:paraId="5DC75A3E" w14:textId="77777777" w:rsidR="00FA30C4" w:rsidRPr="00C3320D" w:rsidRDefault="00FA30C4" w:rsidP="00D40F55">
      <w:pPr>
        <w:pStyle w:val="GPSL2numberedclause"/>
        <w:rPr>
          <w:rFonts w:ascii="Arial" w:hAnsi="Arial"/>
        </w:rPr>
      </w:pPr>
      <w:r w:rsidRPr="00C3320D">
        <w:rPr>
          <w:rFonts w:ascii="Arial" w:hAnsi="Arial"/>
        </w:rP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of employment pursuant to the provisions of Paragraph 2.5 provided that the Supplier takes, or shall procure that the Notified Sub-Contractor takes, all reasonable steps to minimise any such Employee Liabilities. </w:t>
      </w:r>
    </w:p>
    <w:p w14:paraId="43DDE520" w14:textId="77777777" w:rsidR="00FA30C4" w:rsidRPr="00C3320D" w:rsidRDefault="00FA30C4" w:rsidP="00D40F55">
      <w:pPr>
        <w:pStyle w:val="GPSL2numberedclause"/>
        <w:rPr>
          <w:rFonts w:ascii="Arial" w:hAnsi="Arial"/>
        </w:rPr>
      </w:pPr>
      <w:r w:rsidRPr="00C3320D">
        <w:rPr>
          <w:rFonts w:ascii="Arial" w:hAnsi="Arial"/>
        </w:rPr>
        <w:t>The indemnity in Paragraph 2.6:</w:t>
      </w:r>
    </w:p>
    <w:p w14:paraId="32ABC5FB" w14:textId="77777777" w:rsidR="00FA30C4" w:rsidRPr="00C3320D" w:rsidRDefault="00FA30C4" w:rsidP="00D40F55">
      <w:pPr>
        <w:pStyle w:val="GPSL3numberedclause"/>
        <w:rPr>
          <w:rFonts w:ascii="Arial" w:hAnsi="Arial"/>
        </w:rPr>
      </w:pPr>
      <w:r w:rsidRPr="00C3320D">
        <w:rPr>
          <w:rFonts w:ascii="Arial" w:hAnsi="Arial"/>
        </w:rPr>
        <w:t>shall not apply to:</w:t>
      </w:r>
    </w:p>
    <w:p w14:paraId="02D7015C" w14:textId="77777777" w:rsidR="00FA30C4" w:rsidRPr="00C3320D" w:rsidRDefault="00FA30C4" w:rsidP="00D40F55">
      <w:pPr>
        <w:pStyle w:val="GPSL4numberedclause"/>
        <w:rPr>
          <w:rFonts w:ascii="Arial" w:hAnsi="Arial"/>
          <w:szCs w:val="22"/>
        </w:rPr>
      </w:pPr>
      <w:r w:rsidRPr="00C3320D">
        <w:rPr>
          <w:rFonts w:ascii="Arial" w:hAnsi="Arial"/>
          <w:szCs w:val="22"/>
        </w:rPr>
        <w:t>any claim for:</w:t>
      </w:r>
    </w:p>
    <w:p w14:paraId="0D5BCB5D"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14:paraId="15957752"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equal pay or compensation for less favourable treatment of part-time workers or fixed-term employees,</w:t>
      </w:r>
    </w:p>
    <w:p w14:paraId="220F48AD" w14:textId="77777777" w:rsidR="00FA30C4" w:rsidRPr="00C3320D" w:rsidRDefault="00FA30C4" w:rsidP="00D40F55">
      <w:pPr>
        <w:pStyle w:val="GPSL4indent"/>
        <w:rPr>
          <w:rFonts w:ascii="Arial" w:hAnsi="Arial"/>
          <w:szCs w:val="22"/>
        </w:rPr>
      </w:pPr>
      <w:r w:rsidRPr="00C3320D">
        <w:rPr>
          <w:rFonts w:ascii="Arial" w:hAnsi="Arial"/>
          <w:szCs w:val="22"/>
        </w:rPr>
        <w:t>in any case in relation to any alleged act or omission of the Supplier and/or any Sub-Contractor; or</w:t>
      </w:r>
    </w:p>
    <w:p w14:paraId="3F63DE0E" w14:textId="77777777"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Supplier and/or Notified Sub-Contractor neglected to follow a fair dismissal procedure; and</w:t>
      </w:r>
    </w:p>
    <w:p w14:paraId="754A8451" w14:textId="77777777" w:rsidR="00FA30C4" w:rsidRPr="00C3320D" w:rsidRDefault="00FA30C4" w:rsidP="00D40F55">
      <w:pPr>
        <w:pStyle w:val="GPSL3numberedclause"/>
        <w:rPr>
          <w:rFonts w:ascii="Arial" w:hAnsi="Arial"/>
        </w:rPr>
      </w:pPr>
      <w:r w:rsidRPr="00C3320D">
        <w:rPr>
          <w:rFonts w:ascii="Arial" w:hAnsi="Arial"/>
        </w:rPr>
        <w:t xml:space="preserve">shall apply only where the notification referred to in Paragraph 2.3.1 is made by the Supplier and/or any Notified Sub-Contractor (as appropriate) to the Customer and, if applicable, the Former Supplier, within 6 months of the Commencement Date. </w:t>
      </w:r>
    </w:p>
    <w:p w14:paraId="46C31156" w14:textId="77777777" w:rsidR="00FA30C4" w:rsidRPr="00C3320D" w:rsidRDefault="00FA30C4" w:rsidP="00D40F55">
      <w:pPr>
        <w:pStyle w:val="GPSL2numberedclause"/>
        <w:rPr>
          <w:rFonts w:ascii="Arial" w:hAnsi="Arial"/>
        </w:rPr>
      </w:pPr>
      <w:r w:rsidRPr="00C3320D">
        <w:rPr>
          <w:rFonts w:ascii="Arial" w:hAnsi="Arial"/>
        </w:rPr>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14:paraId="447CD819" w14:textId="77777777" w:rsidR="00FA30C4" w:rsidRPr="00C3320D" w:rsidRDefault="00FA30C4" w:rsidP="00AC704E">
      <w:pPr>
        <w:pStyle w:val="GPSL1SCHEDULEHeading"/>
        <w:numPr>
          <w:ilvl w:val="0"/>
          <w:numId w:val="18"/>
        </w:numPr>
        <w:spacing w:before="120" w:after="120"/>
        <w:rPr>
          <w:rFonts w:ascii="Arial" w:hAnsi="Arial"/>
        </w:rPr>
      </w:pPr>
      <w:r w:rsidRPr="00C3320D">
        <w:rPr>
          <w:rFonts w:ascii="Arial" w:hAnsi="Arial"/>
        </w:rPr>
        <w:t>SUPPLIER INDEMNITIES AND OBLIGATIONS</w:t>
      </w:r>
    </w:p>
    <w:p w14:paraId="047B1858" w14:textId="77777777" w:rsidR="00FA30C4" w:rsidRPr="00C3320D" w:rsidRDefault="00FA30C4" w:rsidP="00D40F55">
      <w:pPr>
        <w:pStyle w:val="GPSL2numberedclause"/>
        <w:rPr>
          <w:rFonts w:ascii="Arial" w:hAnsi="Arial"/>
        </w:rPr>
      </w:pPr>
      <w:r w:rsidRPr="00C3320D">
        <w:rPr>
          <w:rFonts w:ascii="Arial" w:hAnsi="Arial"/>
        </w:rPr>
        <w:t>Subject to Paragraph 3.2, the Supplier shall indemnify the Customer and/or the Former Supplier against any Employee Liabilities arising from or as a result of:</w:t>
      </w:r>
    </w:p>
    <w:p w14:paraId="0161929B" w14:textId="77777777" w:rsidR="00FA30C4" w:rsidRPr="00C3320D" w:rsidRDefault="00FA30C4" w:rsidP="00D40F55">
      <w:pPr>
        <w:pStyle w:val="GPSL3numberedclause"/>
        <w:rPr>
          <w:rFonts w:ascii="Arial" w:hAnsi="Arial"/>
        </w:rPr>
      </w:pPr>
      <w:r w:rsidRPr="00C3320D">
        <w:rPr>
          <w:rFonts w:ascii="Arial" w:hAnsi="Arial"/>
        </w:rPr>
        <w:t xml:space="preserve">any act or omission by the Supplier or any Sub-Contractor in respect of any Transferring Former Supplier Employee or any appropriate employee </w:t>
      </w:r>
      <w:r w:rsidRPr="00C3320D">
        <w:rPr>
          <w:rFonts w:ascii="Arial" w:hAnsi="Arial"/>
        </w:rPr>
        <w:lastRenderedPageBreak/>
        <w:t>representative (as defined in the Employment Regulations) of any Transferring Former Supplier Employee whether occurring before, on or after the Relevant Transfer Date;</w:t>
      </w:r>
    </w:p>
    <w:p w14:paraId="17420559" w14:textId="77777777" w:rsidR="00FA30C4" w:rsidRPr="00C3320D" w:rsidRDefault="00FA30C4" w:rsidP="00D40F55">
      <w:pPr>
        <w:pStyle w:val="GPSL3numberedclause"/>
        <w:rPr>
          <w:rFonts w:ascii="Arial" w:hAnsi="Arial"/>
        </w:rPr>
      </w:pPr>
      <w:r w:rsidRPr="00C3320D">
        <w:rPr>
          <w:rFonts w:ascii="Arial" w:hAnsi="Arial"/>
        </w:rPr>
        <w:t>the breach or non-observance by the Supplier or any Sub-Contractor on or after the Relevant Transfer Date of:</w:t>
      </w:r>
    </w:p>
    <w:p w14:paraId="5AD3F449" w14:textId="77777777" w:rsidR="00FA30C4" w:rsidRPr="00C3320D" w:rsidRDefault="00FA30C4" w:rsidP="00D40F55">
      <w:pPr>
        <w:pStyle w:val="GPSL4numberedclause"/>
        <w:rPr>
          <w:rFonts w:ascii="Arial" w:hAnsi="Arial"/>
          <w:szCs w:val="22"/>
        </w:rPr>
      </w:pPr>
      <w:r w:rsidRPr="00C3320D">
        <w:rPr>
          <w:rFonts w:ascii="Arial" w:hAnsi="Arial"/>
          <w:szCs w:val="22"/>
        </w:rPr>
        <w:t>any collective agreement applicable to the Transferring Former Supplier Employee; and/or</w:t>
      </w:r>
    </w:p>
    <w:p w14:paraId="104F6868" w14:textId="77777777" w:rsidR="00FA30C4" w:rsidRPr="00C3320D" w:rsidRDefault="00FA30C4" w:rsidP="00D40F55">
      <w:pPr>
        <w:pStyle w:val="GPSL4numberedclause"/>
        <w:rPr>
          <w:rFonts w:ascii="Arial" w:hAnsi="Arial"/>
          <w:szCs w:val="22"/>
        </w:rPr>
      </w:pPr>
      <w:r w:rsidRPr="00C3320D">
        <w:rPr>
          <w:rFonts w:ascii="Arial" w:hAnsi="Arial"/>
          <w:szCs w:val="22"/>
        </w:rPr>
        <w:t>any custom or practice in respect of any Transferring Former Supplier Employees which the Supplier or any Sub-Contractor is contractually bound to honour;</w:t>
      </w:r>
    </w:p>
    <w:p w14:paraId="51650B56" w14:textId="77777777"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2C70CCDE" w14:textId="77777777" w:rsidR="00FA30C4" w:rsidRPr="00C3320D" w:rsidRDefault="00FA30C4" w:rsidP="00D40F55">
      <w:pPr>
        <w:pStyle w:val="GPSL3numberedclause"/>
        <w:rPr>
          <w:rFonts w:ascii="Arial" w:hAnsi="Arial"/>
        </w:rPr>
      </w:pPr>
      <w:r w:rsidRPr="00C3320D">
        <w:rPr>
          <w:rFonts w:ascii="Arial" w:hAnsi="Arial"/>
        </w:rP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7E702654" w14:textId="77777777" w:rsidR="00FA30C4" w:rsidRPr="00C3320D" w:rsidRDefault="00FA30C4" w:rsidP="00D40F55">
      <w:pPr>
        <w:pStyle w:val="GPSL3numberedclause"/>
        <w:rPr>
          <w:rFonts w:ascii="Arial" w:hAnsi="Arial"/>
        </w:rPr>
      </w:pPr>
      <w:r w:rsidRPr="00C3320D">
        <w:rPr>
          <w:rFonts w:ascii="Arial" w:hAnsi="Arial"/>
        </w:rPr>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14:paraId="2F7B61DF"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2B667D82"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Former Supplier Employee, to the extent that the proceeding, claim or demand by HMRC or other statutory authority relates to financial obligations arising on or after the Relevant Transfer Date; and</w:t>
      </w:r>
    </w:p>
    <w:p w14:paraId="15E9A15F"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14:paraId="3EE07561" w14:textId="77777777" w:rsidR="00FA30C4" w:rsidRPr="00C3320D" w:rsidRDefault="00FA30C4" w:rsidP="00D40F55">
      <w:pPr>
        <w:pStyle w:val="GPSL3numberedclause"/>
        <w:rPr>
          <w:rFonts w:ascii="Arial" w:hAnsi="Arial"/>
        </w:rPr>
      </w:pPr>
      <w:r w:rsidRPr="00C3320D">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4403E919" w14:textId="77777777" w:rsidR="00FA30C4" w:rsidRPr="00C3320D" w:rsidRDefault="00FA30C4" w:rsidP="00D40F55">
      <w:pPr>
        <w:pStyle w:val="GPSL3numberedclause"/>
        <w:rPr>
          <w:rFonts w:ascii="Arial" w:hAnsi="Arial"/>
        </w:rPr>
      </w:pPr>
      <w:r w:rsidRPr="00C3320D">
        <w:rPr>
          <w:rFonts w:ascii="Arial" w:hAnsi="Arial"/>
        </w:rPr>
        <w:lastRenderedPageBreak/>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14:paraId="65123C45" w14:textId="77777777" w:rsidR="00FA30C4" w:rsidRPr="00C3320D" w:rsidRDefault="00FA30C4" w:rsidP="00D40F55">
      <w:pPr>
        <w:pStyle w:val="GPSL3numberedclause"/>
        <w:rPr>
          <w:rFonts w:ascii="Arial" w:hAnsi="Arial"/>
        </w:rPr>
      </w:pPr>
      <w:r w:rsidRPr="00C3320D">
        <w:rPr>
          <w:rFonts w:ascii="Arial" w:hAnsi="Arial"/>
        </w:rPr>
        <w:t>a failure by the Supplier or any Sub-Contractor to comply with its obligations under Paragraph 2.8 above.</w:t>
      </w:r>
    </w:p>
    <w:p w14:paraId="079F1B41" w14:textId="77777777" w:rsidR="00FA30C4" w:rsidRPr="00C3320D" w:rsidRDefault="00FA30C4" w:rsidP="00D40F55">
      <w:pPr>
        <w:pStyle w:val="GPSL2numberedclause"/>
        <w:rPr>
          <w:rFonts w:ascii="Arial" w:hAnsi="Arial"/>
        </w:rPr>
      </w:pPr>
      <w:r w:rsidRPr="00C3320D">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7DE54D93" w14:textId="77777777" w:rsidR="00FA30C4" w:rsidRPr="00C3320D" w:rsidRDefault="00FA30C4" w:rsidP="00D40F55">
      <w:pPr>
        <w:pStyle w:val="GPSL2numberedclause"/>
        <w:rPr>
          <w:rFonts w:ascii="Arial" w:hAnsi="Arial"/>
        </w:rPr>
      </w:pPr>
      <w:r w:rsidRPr="00C3320D">
        <w:rPr>
          <w:rFonts w:ascii="Arial" w:hAnsi="Arial"/>
        </w:rPr>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14:paraId="60DDECBF" w14:textId="77777777" w:rsidR="00FA30C4" w:rsidRPr="00C3320D" w:rsidRDefault="00FA30C4" w:rsidP="00AC704E">
      <w:pPr>
        <w:pStyle w:val="GPSL1SCHEDULEHeading"/>
        <w:numPr>
          <w:ilvl w:val="0"/>
          <w:numId w:val="18"/>
        </w:numPr>
        <w:spacing w:before="120" w:after="120"/>
        <w:rPr>
          <w:rFonts w:ascii="Arial" w:hAnsi="Arial"/>
        </w:rPr>
      </w:pPr>
      <w:r w:rsidRPr="00C3320D">
        <w:rPr>
          <w:rFonts w:ascii="Arial" w:hAnsi="Arial"/>
        </w:rPr>
        <w:t>INFORMATION</w:t>
      </w:r>
    </w:p>
    <w:p w14:paraId="3CD04E67" w14:textId="77777777" w:rsidR="00FA30C4" w:rsidRPr="00C3320D" w:rsidRDefault="00FA30C4" w:rsidP="00D40F55">
      <w:pPr>
        <w:pStyle w:val="GPSL2Indent"/>
        <w:ind w:left="426"/>
        <w:rPr>
          <w:rFonts w:ascii="Arial" w:hAnsi="Arial"/>
        </w:rPr>
      </w:pPr>
      <w:r w:rsidRPr="00C3320D">
        <w:rPr>
          <w:rFonts w:ascii="Arial" w:hAnsi="Arial"/>
        </w:rPr>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1E5C984B" w14:textId="77777777" w:rsidR="00FA30C4" w:rsidRPr="00C3320D" w:rsidRDefault="00FA30C4" w:rsidP="00AC704E">
      <w:pPr>
        <w:pStyle w:val="GPSL1SCHEDULEHeading"/>
        <w:numPr>
          <w:ilvl w:val="0"/>
          <w:numId w:val="18"/>
        </w:numPr>
        <w:spacing w:before="120" w:after="120"/>
        <w:rPr>
          <w:rFonts w:ascii="Arial" w:hAnsi="Arial"/>
        </w:rPr>
      </w:pPr>
      <w:r w:rsidRPr="00C3320D">
        <w:rPr>
          <w:rFonts w:ascii="Arial" w:hAnsi="Arial"/>
        </w:rPr>
        <w:t>PRINCIPLES OF GOOD EMPLOYMENT PRACTICE</w:t>
      </w:r>
    </w:p>
    <w:p w14:paraId="614B24AD" w14:textId="77777777" w:rsidR="00FA30C4" w:rsidRPr="00C3320D" w:rsidRDefault="00FA30C4" w:rsidP="00D40F55">
      <w:pPr>
        <w:pStyle w:val="GPSL2numberedclause"/>
        <w:rPr>
          <w:rFonts w:ascii="Arial" w:hAnsi="Arial"/>
        </w:rPr>
      </w:pPr>
      <w:r w:rsidRPr="00C3320D">
        <w:rPr>
          <w:rFonts w:ascii="Arial" w:hAnsi="Arial"/>
        </w:rPr>
        <w:t>The Supplier shall, and shall procure that each Sub-Contractor shall, comply with any requirement notified to it by the Customer relating to pensions in respect of any Transferring Former Supplier Employee as set down in:</w:t>
      </w:r>
    </w:p>
    <w:p w14:paraId="1ACAD9DD" w14:textId="77777777" w:rsidR="00FA30C4" w:rsidRPr="00C3320D" w:rsidRDefault="00FA30C4" w:rsidP="00D40F55">
      <w:pPr>
        <w:pStyle w:val="GPSL3numberedclause"/>
        <w:rPr>
          <w:rFonts w:ascii="Arial" w:hAnsi="Arial"/>
        </w:rPr>
      </w:pPr>
      <w:r w:rsidRPr="00C3320D">
        <w:rPr>
          <w:rFonts w:ascii="Arial" w:hAnsi="Arial"/>
        </w:rPr>
        <w:t xml:space="preserve">the Cabinet Office Statement of Practice on Staff Transfers in the Public Sector of January 2000, revised 2007; </w:t>
      </w:r>
    </w:p>
    <w:p w14:paraId="7314C507" w14:textId="77777777" w:rsidR="00FA30C4" w:rsidRPr="00C3320D" w:rsidRDefault="00FA30C4" w:rsidP="00D40F55">
      <w:pPr>
        <w:pStyle w:val="GPSL3numberedclause"/>
        <w:rPr>
          <w:rFonts w:ascii="Arial" w:hAnsi="Arial"/>
        </w:rPr>
      </w:pPr>
      <w:r w:rsidRPr="00C3320D">
        <w:rPr>
          <w:rFonts w:ascii="Arial" w:hAnsi="Arial"/>
        </w:rPr>
        <w:t xml:space="preserve">HM Treasury's guidance “Staff Transfers from Central Government: A Fair Deal for Staff Pensions of 1999;  </w:t>
      </w:r>
    </w:p>
    <w:p w14:paraId="7ED7A443" w14:textId="77777777" w:rsidR="00FA30C4" w:rsidRPr="00C3320D" w:rsidRDefault="00FA30C4" w:rsidP="00D40F55">
      <w:pPr>
        <w:pStyle w:val="GPSL3numberedclause"/>
        <w:rPr>
          <w:rFonts w:ascii="Arial" w:hAnsi="Arial"/>
        </w:rPr>
      </w:pPr>
      <w:r w:rsidRPr="00C3320D">
        <w:rPr>
          <w:rFonts w:ascii="Arial" w:hAnsi="Arial"/>
        </w:rPr>
        <w:t>HM Treasury's guidance: “Fair deal for staff pensions:  procurement of Bulk Transfer Agreements and Related Issues” of June 2004; and/or</w:t>
      </w:r>
    </w:p>
    <w:p w14:paraId="31C58EF5" w14:textId="77777777" w:rsidR="00FA30C4" w:rsidRPr="00C3320D" w:rsidRDefault="00FA30C4" w:rsidP="00D40F55">
      <w:pPr>
        <w:pStyle w:val="GPSL3numberedclause"/>
        <w:rPr>
          <w:rFonts w:ascii="Arial" w:hAnsi="Arial"/>
        </w:rPr>
      </w:pPr>
      <w:r w:rsidRPr="00C3320D">
        <w:rPr>
          <w:rFonts w:ascii="Arial" w:hAnsi="Arial"/>
        </w:rPr>
        <w:t>the New Fair Deal.</w:t>
      </w:r>
    </w:p>
    <w:p w14:paraId="030A2726" w14:textId="3A807922" w:rsidR="00FA30C4" w:rsidRPr="00C3320D" w:rsidRDefault="00FA30C4" w:rsidP="00D40F55">
      <w:pPr>
        <w:pStyle w:val="GPSL2numberedclause"/>
        <w:rPr>
          <w:rFonts w:ascii="Arial" w:hAnsi="Arial"/>
        </w:rPr>
      </w:pPr>
      <w:r w:rsidRPr="00C3320D">
        <w:rPr>
          <w:rFonts w:ascii="Arial" w:hAnsi="Arial"/>
        </w:rPr>
        <w:lastRenderedPageBreak/>
        <w:t xml:space="preserve">Any changes embodied in any statement of practice, paper or other guidance that replaces any of the documentation referred to in Paragraph 5.1 shall be agreed in accordance with </w:t>
      </w:r>
      <w:r w:rsidR="006C0850" w:rsidRPr="00C3320D">
        <w:rPr>
          <w:rFonts w:ascii="Arial" w:hAnsi="Arial"/>
        </w:rPr>
        <w:t>Clause 4 (Variation and Extension)</w:t>
      </w:r>
      <w:r w:rsidRPr="00C3320D">
        <w:rPr>
          <w:rFonts w:ascii="Arial" w:hAnsi="Arial"/>
        </w:rPr>
        <w:t>.</w:t>
      </w:r>
    </w:p>
    <w:p w14:paraId="378C7DA0" w14:textId="77777777" w:rsidR="00FA30C4" w:rsidRPr="00C3320D" w:rsidRDefault="00FA30C4" w:rsidP="00AC704E">
      <w:pPr>
        <w:pStyle w:val="GPSL1SCHEDULEHeading"/>
        <w:numPr>
          <w:ilvl w:val="0"/>
          <w:numId w:val="18"/>
        </w:numPr>
        <w:spacing w:before="120" w:after="120"/>
        <w:rPr>
          <w:rFonts w:ascii="Arial" w:hAnsi="Arial"/>
        </w:rPr>
      </w:pPr>
      <w:r w:rsidRPr="00C3320D">
        <w:rPr>
          <w:rFonts w:ascii="Arial" w:hAnsi="Arial"/>
        </w:rPr>
        <w:t>PROCUREMENT OBLIGATIONS</w:t>
      </w:r>
    </w:p>
    <w:p w14:paraId="23BC2C09" w14:textId="77777777" w:rsidR="00FA30C4" w:rsidRPr="00C3320D" w:rsidRDefault="00FA30C4" w:rsidP="00D40F55">
      <w:pPr>
        <w:pStyle w:val="GPSL2Indent"/>
        <w:ind w:left="426"/>
        <w:rPr>
          <w:rFonts w:ascii="Arial" w:hAnsi="Arial"/>
        </w:rPr>
      </w:pPr>
      <w:r w:rsidRPr="00C3320D">
        <w:rPr>
          <w:rFonts w:ascii="Arial" w:hAnsi="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04F215A3" w14:textId="77777777" w:rsidR="00FA30C4" w:rsidRPr="00C3320D" w:rsidRDefault="00FA30C4" w:rsidP="00AC704E">
      <w:pPr>
        <w:pStyle w:val="GPSL1SCHEDULEHeading"/>
        <w:numPr>
          <w:ilvl w:val="0"/>
          <w:numId w:val="18"/>
        </w:numPr>
        <w:spacing w:before="120" w:after="120"/>
        <w:rPr>
          <w:rFonts w:ascii="Arial" w:hAnsi="Arial"/>
        </w:rPr>
      </w:pPr>
      <w:r w:rsidRPr="00C3320D">
        <w:rPr>
          <w:rFonts w:ascii="Arial" w:hAnsi="Arial"/>
        </w:rPr>
        <w:t>PENSIONS</w:t>
      </w:r>
    </w:p>
    <w:p w14:paraId="5634C2D0" w14:textId="77777777" w:rsidR="00FA30C4" w:rsidRPr="00C3320D" w:rsidRDefault="00FA30C4" w:rsidP="00D40F55">
      <w:pPr>
        <w:spacing w:before="120" w:after="120" w:line="240" w:lineRule="auto"/>
        <w:ind w:left="426"/>
        <w:rPr>
          <w:rFonts w:cs="Arial"/>
          <w:szCs w:val="22"/>
        </w:rPr>
      </w:pPr>
      <w:r w:rsidRPr="00C3320D">
        <w:rPr>
          <w:rFonts w:cs="Arial"/>
          <w:szCs w:val="22"/>
        </w:rPr>
        <w:t xml:space="preserve">The Supplier shall, and shall procure that each Sub-Contractor shall, comply with the pensions provisions in the following Annex. </w:t>
      </w:r>
    </w:p>
    <w:p w14:paraId="41229308" w14:textId="4D2BBEF3" w:rsidR="00FA30C4" w:rsidRPr="00C3320D" w:rsidRDefault="00FA30C4" w:rsidP="00D40F55">
      <w:pPr>
        <w:pStyle w:val="GPSmacrorestart"/>
        <w:spacing w:before="120" w:after="120"/>
        <w:rPr>
          <w:color w:val="auto"/>
          <w:sz w:val="22"/>
          <w:szCs w:val="22"/>
        </w:rPr>
      </w:pPr>
    </w:p>
    <w:p w14:paraId="666F8234" w14:textId="77777777" w:rsidR="00FA30C4" w:rsidRPr="00C3320D" w:rsidRDefault="00FA30C4" w:rsidP="00D40F55">
      <w:pPr>
        <w:pStyle w:val="GPSSchAnnexname"/>
        <w:spacing w:before="120" w:after="120"/>
        <w:rPr>
          <w:rFonts w:ascii="Arial" w:hAnsi="Arial" w:cs="Arial"/>
        </w:rPr>
      </w:pPr>
      <w:r w:rsidRPr="00C3320D">
        <w:rPr>
          <w:rFonts w:ascii="Arial" w:hAnsi="Arial" w:cs="Arial"/>
        </w:rPr>
        <w:br w:type="page"/>
      </w:r>
      <w:bookmarkStart w:id="335" w:name="_Toc431551206"/>
      <w:r w:rsidRPr="00C3320D">
        <w:rPr>
          <w:rFonts w:ascii="Arial" w:hAnsi="Arial" w:cs="Arial"/>
        </w:rPr>
        <w:lastRenderedPageBreak/>
        <w:t>ANNEX TO PART B: Pensions</w:t>
      </w:r>
      <w:bookmarkEnd w:id="335"/>
    </w:p>
    <w:p w14:paraId="5EE2FF19" w14:textId="77777777" w:rsidR="00FA30C4" w:rsidRPr="00DB297D" w:rsidRDefault="00FA30C4" w:rsidP="0013678F">
      <w:pPr>
        <w:pStyle w:val="GPSL1CLAUSEHEADING"/>
        <w:numPr>
          <w:ilvl w:val="0"/>
          <w:numId w:val="38"/>
        </w:numPr>
        <w:spacing w:before="120" w:after="120"/>
        <w:rPr>
          <w:rFonts w:ascii="Arial" w:hAnsi="Arial"/>
        </w:rPr>
      </w:pPr>
      <w:r w:rsidRPr="00DB297D">
        <w:rPr>
          <w:rFonts w:ascii="Arial" w:hAnsi="Arial"/>
        </w:rPr>
        <w:t>PARTICIPATION</w:t>
      </w:r>
    </w:p>
    <w:p w14:paraId="456145BD" w14:textId="77777777" w:rsidR="00FA30C4" w:rsidRPr="00C3320D" w:rsidRDefault="00FA30C4" w:rsidP="00D40F55">
      <w:pPr>
        <w:pStyle w:val="GPSL2numberedclause"/>
        <w:rPr>
          <w:rFonts w:ascii="Arial" w:hAnsi="Arial"/>
          <w:b/>
          <w:u w:val="single"/>
        </w:rPr>
      </w:pPr>
      <w:r w:rsidRPr="00C3320D">
        <w:rPr>
          <w:rFonts w:ascii="Arial" w:hAnsi="Arial"/>
        </w:rPr>
        <w:t>The Supplier undertakes to enter into the Admission Agreement.</w:t>
      </w:r>
    </w:p>
    <w:p w14:paraId="3FBD2D77" w14:textId="77777777" w:rsidR="00FA30C4" w:rsidRPr="00C3320D" w:rsidRDefault="00FA30C4" w:rsidP="00D40F55">
      <w:pPr>
        <w:pStyle w:val="GPSL2numberedclause"/>
        <w:rPr>
          <w:rFonts w:ascii="Arial" w:hAnsi="Arial"/>
          <w:b/>
          <w:u w:val="single"/>
        </w:rPr>
      </w:pPr>
      <w:r w:rsidRPr="00C3320D">
        <w:rPr>
          <w:rFonts w:ascii="Arial" w:hAnsi="Arial"/>
        </w:rPr>
        <w:t>The Supplier and the Customer:</w:t>
      </w:r>
    </w:p>
    <w:p w14:paraId="578604D9" w14:textId="77777777" w:rsidR="00FA30C4" w:rsidRPr="00C3320D" w:rsidRDefault="00FA30C4" w:rsidP="00D40F55">
      <w:pPr>
        <w:pStyle w:val="GPSL3numberedclause"/>
        <w:rPr>
          <w:rFonts w:ascii="Arial" w:hAnsi="Arial"/>
          <w:u w:val="single"/>
        </w:rPr>
      </w:pPr>
      <w:r w:rsidRPr="00C3320D">
        <w:rPr>
          <w:rFonts w:ascii="Arial" w:hAnsi="Arial"/>
        </w:rPr>
        <w:t>undertake to do all such things and execute any documents (including the Admission Agreement) as may be required to enable the Supplier to participate in the Schemes in respect of the Fair Deal Employees;</w:t>
      </w:r>
    </w:p>
    <w:p w14:paraId="4B74D1C6" w14:textId="77777777" w:rsidR="00FA30C4" w:rsidRPr="00C3320D" w:rsidRDefault="00FA30C4" w:rsidP="00D40F55">
      <w:pPr>
        <w:pStyle w:val="GPSL3numberedclause"/>
        <w:rPr>
          <w:rFonts w:ascii="Arial" w:hAnsi="Arial"/>
        </w:rPr>
      </w:pPr>
      <w:bookmarkStart w:id="336" w:name="_Ref384036904"/>
      <w:r w:rsidRPr="00C3320D">
        <w:rPr>
          <w:rFonts w:ascii="Arial" w:hAnsi="Arial"/>
        </w:rPr>
        <w:t>agree that the arrangements under paragraph 1.1 of this Annex include the body responsible for the Schemes notifying the Customer if the Supplier breaches any obligations it has under the Admission Agreement;</w:t>
      </w:r>
      <w:bookmarkEnd w:id="336"/>
      <w:r w:rsidRPr="00C3320D">
        <w:rPr>
          <w:rFonts w:ascii="Arial" w:hAnsi="Arial"/>
        </w:rPr>
        <w:t xml:space="preserve"> </w:t>
      </w:r>
    </w:p>
    <w:p w14:paraId="5BA063B5" w14:textId="77777777" w:rsidR="00FA30C4" w:rsidRPr="00C3320D" w:rsidRDefault="00FA30C4" w:rsidP="00D40F55">
      <w:pPr>
        <w:pStyle w:val="GPSL3numberedclause"/>
        <w:rPr>
          <w:rFonts w:ascii="Arial" w:hAnsi="Arial"/>
        </w:rPr>
      </w:pPr>
      <w:r w:rsidRPr="00C3320D">
        <w:rPr>
          <w:rFonts w:ascii="Arial" w:hAnsi="Arial"/>
        </w:rPr>
        <w:t xml:space="preserve">agree, notwithstanding Paragraph 1.2.2 of this Annex, the Supplier shall notify the Customer in the event that it breaches any obligations it has under the Admission Agreement and when it intends to remedy such breaches; and </w:t>
      </w:r>
    </w:p>
    <w:p w14:paraId="331DFB3C" w14:textId="6DB3D44E" w:rsidR="00FA30C4" w:rsidRPr="00C3320D" w:rsidRDefault="00FA30C4" w:rsidP="00D40F55">
      <w:pPr>
        <w:pStyle w:val="GPSL3numberedclause"/>
        <w:rPr>
          <w:rFonts w:ascii="Arial" w:hAnsi="Arial"/>
          <w:u w:val="single"/>
        </w:rPr>
      </w:pPr>
      <w:r w:rsidRPr="00C3320D">
        <w:rPr>
          <w:rFonts w:ascii="Arial" w:hAnsi="Arial"/>
        </w:rPr>
        <w:t xml:space="preserve">agree that the Customer may terminate this </w:t>
      </w:r>
      <w:r w:rsidR="006C0850" w:rsidRPr="00C3320D">
        <w:rPr>
          <w:rFonts w:ascii="Arial" w:hAnsi="Arial"/>
        </w:rPr>
        <w:t xml:space="preserve">Legal Services </w:t>
      </w:r>
      <w:r w:rsidRPr="00C3320D">
        <w:rPr>
          <w:rFonts w:ascii="Arial" w:hAnsi="Arial"/>
        </w:rPr>
        <w:t xml:space="preserve">Contract for </w:t>
      </w:r>
      <w:r w:rsidR="006C0850" w:rsidRPr="00C3320D">
        <w:rPr>
          <w:rFonts w:ascii="Arial" w:hAnsi="Arial"/>
        </w:rPr>
        <w:t>Material Breach</w:t>
      </w:r>
      <w:r w:rsidRPr="00C3320D">
        <w:rPr>
          <w:rFonts w:ascii="Arial" w:hAnsi="Arial"/>
        </w:rPr>
        <w:t xml:space="preserve"> in the event that the Supplier breaches the Admission Agreement:</w:t>
      </w:r>
    </w:p>
    <w:p w14:paraId="203BF687" w14:textId="77777777" w:rsidR="00FA30C4" w:rsidRPr="00C3320D" w:rsidRDefault="00FA30C4" w:rsidP="00D40F55">
      <w:pPr>
        <w:pStyle w:val="GPSL3numberedclause"/>
        <w:rPr>
          <w:rFonts w:ascii="Arial" w:hAnsi="Arial"/>
        </w:rPr>
      </w:pPr>
      <w:r w:rsidRPr="00C3320D">
        <w:rPr>
          <w:rFonts w:ascii="Arial" w:hAnsi="Arial"/>
        </w:rPr>
        <w:t>(a)</w:t>
      </w:r>
      <w:r w:rsidRPr="00C3320D">
        <w:rPr>
          <w:rFonts w:ascii="Arial" w:hAnsi="Arial"/>
        </w:rPr>
        <w:tab/>
        <w:t xml:space="preserve">and that breach is not capable of being remedied; or </w:t>
      </w:r>
    </w:p>
    <w:p w14:paraId="376D68B1" w14:textId="28CF3A43" w:rsidR="00FA30C4" w:rsidRPr="00C3320D" w:rsidRDefault="00FA30C4" w:rsidP="00D40F55">
      <w:pPr>
        <w:pStyle w:val="GPSL3numberedclause"/>
        <w:ind w:left="2877" w:hanging="750"/>
        <w:rPr>
          <w:rFonts w:ascii="Arial" w:hAnsi="Arial"/>
          <w:u w:val="single"/>
        </w:rPr>
      </w:pPr>
      <w:r w:rsidRPr="00C3320D">
        <w:rPr>
          <w:rFonts w:ascii="Arial" w:hAnsi="Arial"/>
        </w:rPr>
        <w:t>(b)</w:t>
      </w:r>
      <w:r w:rsidRPr="00C3320D">
        <w:rPr>
          <w:rFonts w:ascii="Arial" w:hAnsi="Arial"/>
        </w:rPr>
        <w:tab/>
        <w:t>where such breach is capable of being remedied, the Supplier fails to remedy such breach within a reasonable time and in any event within 28 days of a not</w:t>
      </w:r>
      <w:r w:rsidR="006C0850" w:rsidRPr="00C3320D">
        <w:rPr>
          <w:rFonts w:ascii="Arial" w:hAnsi="Arial"/>
        </w:rPr>
        <w:t>i</w:t>
      </w:r>
      <w:r w:rsidRPr="00C3320D">
        <w:rPr>
          <w:rFonts w:ascii="Arial" w:hAnsi="Arial"/>
        </w:rPr>
        <w:t>ce from the Customer giving particulars of the breach and requiring the Supplier to remedy it.</w:t>
      </w:r>
    </w:p>
    <w:p w14:paraId="7B562B5C" w14:textId="77777777" w:rsidR="00FA30C4" w:rsidRPr="00C3320D" w:rsidRDefault="00FA30C4" w:rsidP="00D40F55">
      <w:pPr>
        <w:pStyle w:val="GPSL2numberedclause"/>
        <w:rPr>
          <w:rFonts w:ascii="Arial" w:hAnsi="Arial"/>
        </w:rPr>
      </w:pPr>
      <w:r w:rsidRPr="00C3320D">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33CA5931" w14:textId="77777777" w:rsidR="00FA30C4" w:rsidRPr="00C3320D" w:rsidRDefault="00FA30C4" w:rsidP="00AC704E">
      <w:pPr>
        <w:pStyle w:val="GPSL1SCHEDULEHeading"/>
        <w:numPr>
          <w:ilvl w:val="0"/>
          <w:numId w:val="18"/>
        </w:numPr>
        <w:spacing w:before="120" w:after="120"/>
        <w:rPr>
          <w:rFonts w:ascii="Arial" w:hAnsi="Arial"/>
        </w:rPr>
      </w:pPr>
      <w:r w:rsidRPr="00C3320D">
        <w:rPr>
          <w:rFonts w:ascii="Arial" w:hAnsi="Arial"/>
        </w:rPr>
        <w:t>FUTURE SERVICE BENEFITS</w:t>
      </w:r>
    </w:p>
    <w:p w14:paraId="74CC6E83" w14:textId="30B5E555" w:rsidR="00FA30C4" w:rsidRPr="00C3320D" w:rsidRDefault="00FA30C4" w:rsidP="00D40F55">
      <w:pPr>
        <w:pStyle w:val="GPSL2numberedclause"/>
        <w:rPr>
          <w:rFonts w:ascii="Arial" w:hAnsi="Arial"/>
        </w:rPr>
      </w:pPr>
      <w:r w:rsidRPr="00C3320D">
        <w:rPr>
          <w:rFonts w:ascii="Arial" w:hAnsi="Arial"/>
        </w:rPr>
        <w:t>If the Supplier is re</w:t>
      </w:r>
      <w:r w:rsidR="00884ACC">
        <w:rPr>
          <w:rFonts w:ascii="Arial" w:hAnsi="Arial"/>
        </w:rPr>
        <w:t>-</w:t>
      </w:r>
      <w:r w:rsidRPr="00C3320D">
        <w:rPr>
          <w:rFonts w:ascii="Arial" w:hAnsi="Arial"/>
        </w:rPr>
        <w:t>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61B87CE4" w14:textId="77777777" w:rsidR="00FA30C4" w:rsidRPr="00C3320D" w:rsidRDefault="00FA30C4" w:rsidP="00D40F55">
      <w:pPr>
        <w:pStyle w:val="GPSL2numberedclause"/>
        <w:rPr>
          <w:rFonts w:ascii="Arial" w:hAnsi="Arial"/>
        </w:rPr>
      </w:pPr>
      <w:r w:rsidRPr="00C3320D">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7D9C26D8" w14:textId="77777777" w:rsidR="00FA30C4" w:rsidRPr="00C3320D" w:rsidRDefault="00FA30C4" w:rsidP="00D40F55">
      <w:pPr>
        <w:pStyle w:val="GPSL2numberedclause"/>
        <w:rPr>
          <w:rFonts w:ascii="Arial" w:hAnsi="Arial"/>
        </w:rPr>
      </w:pPr>
      <w:r w:rsidRPr="00C3320D">
        <w:rPr>
          <w:rFonts w:ascii="Arial" w:hAnsi="Arial"/>
        </w:rPr>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p>
    <w:p w14:paraId="6A8B1B83" w14:textId="77777777" w:rsidR="00FA30C4" w:rsidRPr="00C3320D" w:rsidRDefault="00FA30C4" w:rsidP="00DB297D">
      <w:pPr>
        <w:pStyle w:val="GPSL2numberedclause"/>
      </w:pPr>
      <w:r w:rsidRPr="00C3320D">
        <w:lastRenderedPageBreak/>
        <w:t xml:space="preserve">The Parties acknowledge that the Civil Service Compensation Scheme and the Civil Service Injury Benefit Scheme (established pursuant to section 1 of the Superannuation Act 1972) are not covered by the protection of New Fair Deal.   </w:t>
      </w:r>
    </w:p>
    <w:p w14:paraId="75AB51EB" w14:textId="77777777" w:rsidR="00FA30C4" w:rsidRPr="00C3320D" w:rsidRDefault="00FA30C4" w:rsidP="00AC704E">
      <w:pPr>
        <w:pStyle w:val="GPSL1SCHEDULEHeading"/>
        <w:numPr>
          <w:ilvl w:val="0"/>
          <w:numId w:val="18"/>
        </w:numPr>
        <w:spacing w:before="120" w:after="120"/>
        <w:rPr>
          <w:rFonts w:ascii="Arial" w:hAnsi="Arial"/>
        </w:rPr>
      </w:pPr>
      <w:r w:rsidRPr="00C3320D">
        <w:rPr>
          <w:rFonts w:ascii="Arial" w:hAnsi="Arial"/>
        </w:rPr>
        <w:t>FUNDING</w:t>
      </w:r>
    </w:p>
    <w:p w14:paraId="4872A2B3" w14:textId="77777777" w:rsidR="00FA30C4" w:rsidRPr="00C3320D" w:rsidRDefault="00FA30C4" w:rsidP="00D40F55">
      <w:pPr>
        <w:pStyle w:val="GPSL2numberedclause"/>
        <w:rPr>
          <w:rFonts w:ascii="Arial" w:hAnsi="Arial"/>
        </w:rPr>
      </w:pPr>
      <w:r w:rsidRPr="00C3320D">
        <w:rPr>
          <w:rFonts w:ascii="Arial" w:hAnsi="Arial"/>
        </w:rPr>
        <w:t>The Supplier undertakes to pay to the Schemes all such amounts as are due under the Admission Agreement and shall deduct and pay to the Schemes such employee contributions as are required by the Schemes.</w:t>
      </w:r>
    </w:p>
    <w:p w14:paraId="70D89074" w14:textId="77777777" w:rsidR="00FA30C4" w:rsidRPr="00C3320D" w:rsidRDefault="00FA30C4" w:rsidP="00D40F55">
      <w:pPr>
        <w:pStyle w:val="GPSL2numberedclause"/>
        <w:rPr>
          <w:rFonts w:ascii="Arial" w:hAnsi="Arial"/>
        </w:rPr>
      </w:pPr>
      <w:r w:rsidRPr="00C3320D">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3F2AB3C4" w14:textId="77777777" w:rsidR="00FA30C4" w:rsidRPr="00C3320D" w:rsidRDefault="00FA30C4" w:rsidP="00AC704E">
      <w:pPr>
        <w:pStyle w:val="GPSL1SCHEDULEHeading"/>
        <w:numPr>
          <w:ilvl w:val="0"/>
          <w:numId w:val="18"/>
        </w:numPr>
        <w:spacing w:before="120" w:after="120"/>
        <w:rPr>
          <w:rFonts w:ascii="Arial" w:hAnsi="Arial"/>
        </w:rPr>
      </w:pPr>
      <w:r w:rsidRPr="00C3320D">
        <w:rPr>
          <w:rFonts w:ascii="Arial" w:hAnsi="Arial"/>
        </w:rPr>
        <w:t>PROVISION OF INFORMATION</w:t>
      </w:r>
    </w:p>
    <w:p w14:paraId="643F4955" w14:textId="77777777" w:rsidR="00FA30C4" w:rsidRPr="00C3320D" w:rsidRDefault="00FA30C4" w:rsidP="00D40F55">
      <w:pPr>
        <w:pStyle w:val="GPSL2numberedclause"/>
        <w:ind w:left="1134"/>
        <w:rPr>
          <w:rFonts w:ascii="Arial" w:hAnsi="Arial"/>
        </w:rPr>
      </w:pPr>
      <w:r w:rsidRPr="00C3320D">
        <w:rPr>
          <w:rFonts w:ascii="Arial" w:hAnsi="Arial"/>
        </w:rPr>
        <w:t>The Supplier and the Customer respectively undertake to each other:</w:t>
      </w:r>
    </w:p>
    <w:p w14:paraId="6AED27A1" w14:textId="77777777" w:rsidR="00FA30C4" w:rsidRPr="00C3320D" w:rsidRDefault="00FA30C4" w:rsidP="00D40F55">
      <w:pPr>
        <w:pStyle w:val="GPSL2numberedclause"/>
        <w:rPr>
          <w:rFonts w:ascii="Arial" w:hAnsi="Arial"/>
        </w:rPr>
      </w:pPr>
      <w:r w:rsidRPr="00C3320D">
        <w:rPr>
          <w:rFonts w:ascii="Arial" w:hAnsi="Arial"/>
        </w:rPr>
        <w:t>to provide all information which the other Party may reasonably request concerning matters (i) referred to in this Annex and (ii) set out in the Admission Agreement, and to supply the information as expeditiously as possible; and</w:t>
      </w:r>
    </w:p>
    <w:p w14:paraId="27163EF4" w14:textId="77777777" w:rsidR="00FA30C4" w:rsidRPr="00C3320D" w:rsidRDefault="00FA30C4" w:rsidP="00D40F55">
      <w:pPr>
        <w:pStyle w:val="GPSL2numberedclause"/>
        <w:rPr>
          <w:rFonts w:ascii="Arial" w:hAnsi="Arial"/>
        </w:rPr>
      </w:pPr>
      <w:r w:rsidRPr="00C3320D">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1B79ED09" w14:textId="77777777" w:rsidR="00FA30C4" w:rsidRPr="00C3320D" w:rsidRDefault="00FA30C4" w:rsidP="00AC704E">
      <w:pPr>
        <w:pStyle w:val="GPSL1SCHEDULEHeading"/>
        <w:numPr>
          <w:ilvl w:val="0"/>
          <w:numId w:val="18"/>
        </w:numPr>
        <w:spacing w:before="120" w:after="120"/>
        <w:rPr>
          <w:rFonts w:ascii="Arial" w:hAnsi="Arial"/>
        </w:rPr>
      </w:pPr>
      <w:r w:rsidRPr="00C3320D">
        <w:rPr>
          <w:rFonts w:ascii="Arial" w:hAnsi="Arial"/>
        </w:rPr>
        <w:t>INDEMNITY</w:t>
      </w:r>
    </w:p>
    <w:p w14:paraId="2F87364E" w14:textId="77777777" w:rsidR="00FA30C4" w:rsidRPr="00C3320D" w:rsidRDefault="00FA30C4" w:rsidP="00D40F55">
      <w:pPr>
        <w:spacing w:before="120" w:after="120" w:line="240" w:lineRule="auto"/>
        <w:ind w:left="426"/>
        <w:rPr>
          <w:rFonts w:cs="Arial"/>
          <w:szCs w:val="22"/>
        </w:rPr>
      </w:pPr>
      <w:r w:rsidRPr="00C3320D">
        <w:rPr>
          <w:rFonts w:cs="Arial"/>
          <w:szCs w:val="22"/>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14:paraId="713B257A" w14:textId="77777777" w:rsidR="00FA30C4" w:rsidRPr="00C3320D" w:rsidRDefault="00FA30C4" w:rsidP="00AC704E">
      <w:pPr>
        <w:pStyle w:val="GPSL1SCHEDULEHeading"/>
        <w:numPr>
          <w:ilvl w:val="0"/>
          <w:numId w:val="18"/>
        </w:numPr>
        <w:spacing w:before="120" w:after="120"/>
        <w:rPr>
          <w:rFonts w:ascii="Arial" w:hAnsi="Arial"/>
        </w:rPr>
      </w:pPr>
      <w:r w:rsidRPr="00C3320D">
        <w:rPr>
          <w:rFonts w:ascii="Arial" w:hAnsi="Arial"/>
        </w:rPr>
        <w:t>EMPLOYER OBLIGATION</w:t>
      </w:r>
    </w:p>
    <w:p w14:paraId="05199CAE" w14:textId="77777777" w:rsidR="00FA30C4" w:rsidRPr="00C3320D" w:rsidRDefault="00FA30C4" w:rsidP="00D40F55">
      <w:pPr>
        <w:spacing w:before="120" w:after="120" w:line="240" w:lineRule="auto"/>
        <w:ind w:left="426"/>
        <w:rPr>
          <w:rFonts w:cs="Arial"/>
          <w:szCs w:val="22"/>
        </w:rPr>
      </w:pPr>
      <w:r w:rsidRPr="00C3320D">
        <w:rPr>
          <w:rFonts w:cs="Arial"/>
          <w:szCs w:val="22"/>
        </w:rPr>
        <w:t>The Supplier shall comply with the requirements of the Pensions Act 2008, section 258 of the Pensions Act 2004 and the Transfer of Employment (Pension Protection) Regulations 2005 for all transferring staff.</w:t>
      </w:r>
    </w:p>
    <w:p w14:paraId="429C6D4B" w14:textId="77777777" w:rsidR="00FA30C4" w:rsidRPr="00C3320D" w:rsidRDefault="00FA30C4" w:rsidP="00AC704E">
      <w:pPr>
        <w:pStyle w:val="GPSL1SCHEDULEHeading"/>
        <w:numPr>
          <w:ilvl w:val="0"/>
          <w:numId w:val="18"/>
        </w:numPr>
        <w:spacing w:before="120" w:after="120"/>
        <w:rPr>
          <w:rFonts w:ascii="Arial" w:hAnsi="Arial"/>
        </w:rPr>
      </w:pPr>
      <w:r w:rsidRPr="00C3320D">
        <w:rPr>
          <w:rFonts w:ascii="Arial" w:hAnsi="Arial"/>
        </w:rPr>
        <w:t>SUBSEQUENT TRANSFERS</w:t>
      </w:r>
    </w:p>
    <w:p w14:paraId="0619A4ED" w14:textId="77777777" w:rsidR="00FA30C4" w:rsidRPr="00C3320D" w:rsidRDefault="00FA30C4" w:rsidP="00D40F55">
      <w:pPr>
        <w:spacing w:before="120" w:after="120" w:line="240" w:lineRule="auto"/>
        <w:ind w:left="426"/>
        <w:rPr>
          <w:rFonts w:cs="Arial"/>
          <w:szCs w:val="22"/>
        </w:rPr>
      </w:pPr>
      <w:r w:rsidRPr="00C3320D">
        <w:rPr>
          <w:rFonts w:cs="Arial"/>
          <w:szCs w:val="22"/>
        </w:rPr>
        <w:t xml:space="preserve">The Supplier shall: </w:t>
      </w:r>
    </w:p>
    <w:p w14:paraId="20D8C0F0" w14:textId="77777777" w:rsidR="00FA30C4" w:rsidRPr="00C3320D" w:rsidRDefault="00FA30C4" w:rsidP="00D40F55">
      <w:pPr>
        <w:pStyle w:val="GPSL2numberedclause"/>
        <w:rPr>
          <w:rFonts w:ascii="Arial" w:hAnsi="Arial"/>
        </w:rPr>
      </w:pPr>
      <w:r w:rsidRPr="00C3320D">
        <w:rPr>
          <w:rFonts w:ascii="Arial" w:hAnsi="Arial"/>
        </w:rPr>
        <w:t xml:space="preserve">not adversely affect pension rights accrued by any  Fair Deal Employee in the period ending on the Service Transfer Date; </w:t>
      </w:r>
    </w:p>
    <w:p w14:paraId="366E6A70" w14:textId="77777777" w:rsidR="00FA30C4" w:rsidRPr="00C3320D" w:rsidRDefault="00FA30C4" w:rsidP="00D40F55">
      <w:pPr>
        <w:pStyle w:val="GPSL2numberedclause"/>
        <w:rPr>
          <w:rFonts w:ascii="Arial" w:hAnsi="Arial"/>
        </w:rPr>
      </w:pPr>
      <w:r w:rsidRPr="00C3320D">
        <w:rPr>
          <w:rFonts w:ascii="Arial" w:hAnsi="Arial"/>
        </w:rPr>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44F62DD1" w14:textId="77777777" w:rsidR="00FA30C4" w:rsidRPr="00C3320D" w:rsidRDefault="00FA30C4" w:rsidP="00D40F55">
      <w:pPr>
        <w:pStyle w:val="GPSL2numberedclause"/>
        <w:rPr>
          <w:rFonts w:ascii="Arial" w:hAnsi="Arial"/>
        </w:rPr>
      </w:pPr>
      <w:r w:rsidRPr="00C3320D">
        <w:rPr>
          <w:rFonts w:ascii="Arial" w:hAnsi="Arial"/>
        </w:rPr>
        <w:t xml:space="preserve">for the applicable period either </w:t>
      </w:r>
    </w:p>
    <w:p w14:paraId="334890AE" w14:textId="69640A01" w:rsidR="00FA30C4" w:rsidRPr="00C3320D" w:rsidRDefault="00FA30C4" w:rsidP="00D40F55">
      <w:pPr>
        <w:pStyle w:val="GPSL3numberedclause"/>
        <w:rPr>
          <w:rFonts w:ascii="Arial" w:hAnsi="Arial"/>
        </w:rPr>
      </w:pPr>
      <w:r w:rsidRPr="00C3320D">
        <w:rPr>
          <w:rFonts w:ascii="Arial" w:hAnsi="Arial"/>
        </w:rPr>
        <w:t xml:space="preserve">after notice (for whatever reason) is given, in accordance with the other provisions of this </w:t>
      </w:r>
      <w:r w:rsidR="000407CD" w:rsidRPr="00C3320D">
        <w:rPr>
          <w:rFonts w:ascii="Arial" w:hAnsi="Arial"/>
        </w:rPr>
        <w:t xml:space="preserve">Legal Services </w:t>
      </w:r>
      <w:r w:rsidRPr="00C3320D">
        <w:rPr>
          <w:rFonts w:ascii="Arial" w:hAnsi="Arial"/>
        </w:rPr>
        <w:t>Contract, to terminate the Admission Agreement or any part of the Ordered Panel Services; or</w:t>
      </w:r>
    </w:p>
    <w:p w14:paraId="01E33051" w14:textId="3DE0B396" w:rsidR="00FA30C4" w:rsidRPr="00C3320D" w:rsidRDefault="00FA30C4" w:rsidP="00D40F55">
      <w:pPr>
        <w:pStyle w:val="GPSL3numberedclause"/>
        <w:rPr>
          <w:rFonts w:ascii="Arial" w:hAnsi="Arial"/>
        </w:rPr>
      </w:pPr>
      <w:r w:rsidRPr="00C3320D">
        <w:rPr>
          <w:rFonts w:ascii="Arial" w:hAnsi="Arial"/>
        </w:rPr>
        <w:t xml:space="preserve">after the date which is two (2) years prior to the date of expiry of this </w:t>
      </w:r>
      <w:r w:rsidR="000407CD" w:rsidRPr="00C3320D">
        <w:rPr>
          <w:rFonts w:ascii="Arial" w:hAnsi="Arial"/>
        </w:rPr>
        <w:t xml:space="preserve">Legal Services </w:t>
      </w:r>
      <w:r w:rsidRPr="00C3320D">
        <w:rPr>
          <w:rFonts w:ascii="Arial" w:hAnsi="Arial"/>
        </w:rPr>
        <w:t>Contract,</w:t>
      </w:r>
    </w:p>
    <w:p w14:paraId="03C14362" w14:textId="77777777" w:rsidR="00FA30C4" w:rsidRPr="00C3320D" w:rsidRDefault="00FA30C4" w:rsidP="00D40F55">
      <w:pPr>
        <w:spacing w:before="120" w:after="120" w:line="240" w:lineRule="auto"/>
        <w:ind w:left="1134"/>
        <w:rPr>
          <w:rFonts w:cs="Arial"/>
          <w:szCs w:val="22"/>
        </w:rPr>
      </w:pPr>
      <w:r w:rsidRPr="00C3320D">
        <w:rPr>
          <w:rFonts w:cs="Arial"/>
          <w:szCs w:val="22"/>
        </w:rPr>
        <w:lastRenderedPageBreak/>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2842C3AC" w14:textId="77777777" w:rsidR="00FA30C4" w:rsidRPr="00C3320D" w:rsidRDefault="00FA30C4" w:rsidP="00AC704E">
      <w:pPr>
        <w:pStyle w:val="GPSL1SCHEDULEHeading"/>
        <w:numPr>
          <w:ilvl w:val="0"/>
          <w:numId w:val="18"/>
        </w:numPr>
        <w:spacing w:before="120" w:after="120"/>
        <w:rPr>
          <w:rFonts w:ascii="Arial" w:hAnsi="Arial"/>
        </w:rPr>
      </w:pPr>
      <w:r w:rsidRPr="00C3320D">
        <w:rPr>
          <w:rFonts w:ascii="Arial" w:hAnsi="Arial"/>
        </w:rPr>
        <w:t>bulk transfer</w:t>
      </w:r>
    </w:p>
    <w:p w14:paraId="24596961" w14:textId="77777777" w:rsidR="00FA30C4" w:rsidRPr="00C3320D" w:rsidRDefault="00FA30C4" w:rsidP="00D40F55">
      <w:pPr>
        <w:spacing w:before="120" w:after="120" w:line="240" w:lineRule="auto"/>
        <w:ind w:left="1134" w:hanging="567"/>
        <w:rPr>
          <w:rFonts w:cs="Arial"/>
          <w:szCs w:val="22"/>
          <w:lang w:eastAsia="zh-CN"/>
        </w:rPr>
      </w:pPr>
      <w:r w:rsidRPr="00C3320D">
        <w:rPr>
          <w:rFonts w:cs="Arial"/>
          <w:szCs w:val="22"/>
          <w:lang w:eastAsia="zh-CN"/>
        </w:rPr>
        <w:t>8.1</w:t>
      </w:r>
      <w:r w:rsidRPr="00C3320D">
        <w:rPr>
          <w:rFonts w:cs="Arial"/>
          <w:szCs w:val="22"/>
          <w:lang w:eastAsia="zh-CN"/>
        </w:rPr>
        <w:tab/>
        <w:t>Where the Supplier has set up a broadly comparable pension scheme in accordance with the provisions of paragraph 2.2 above of this Annex, the Supplier agrees to:</w:t>
      </w:r>
    </w:p>
    <w:p w14:paraId="152C78E8" w14:textId="77777777" w:rsidR="00FA30C4" w:rsidRPr="00C3320D" w:rsidRDefault="00FA30C4" w:rsidP="00D40F55">
      <w:pPr>
        <w:spacing w:before="120" w:after="120" w:line="240" w:lineRule="auto"/>
        <w:ind w:left="2154" w:hanging="1020"/>
        <w:rPr>
          <w:rFonts w:cs="Arial"/>
          <w:szCs w:val="22"/>
          <w:lang w:eastAsia="zh-CN"/>
        </w:rPr>
      </w:pPr>
      <w:r w:rsidRPr="00C3320D">
        <w:rPr>
          <w:rFonts w:cs="Arial"/>
          <w:szCs w:val="22"/>
          <w:lang w:eastAsia="zh-CN"/>
        </w:rPr>
        <w:t>8.1.1</w:t>
      </w:r>
      <w:r w:rsidRPr="00C3320D">
        <w:rPr>
          <w:rFonts w:cs="Arial"/>
          <w:szCs w:val="22"/>
          <w:lang w:eastAsia="zh-CN"/>
        </w:rPr>
        <w:tab/>
        <w:t>fully fund any such broadly comparable pension scheme in  accordance with the funding requirements set by that broadly comparable pension scheme’s actuary or by the Government Actuary’s Department;</w:t>
      </w:r>
    </w:p>
    <w:p w14:paraId="66272320" w14:textId="77777777" w:rsidR="00FA30C4" w:rsidRPr="00C3320D" w:rsidRDefault="00FA30C4" w:rsidP="00D40F55">
      <w:pPr>
        <w:spacing w:before="120" w:after="120" w:line="240" w:lineRule="auto"/>
        <w:ind w:left="2154" w:hanging="1020"/>
        <w:rPr>
          <w:rFonts w:cs="Arial"/>
          <w:szCs w:val="22"/>
          <w:lang w:eastAsia="zh-CN"/>
        </w:rPr>
      </w:pPr>
      <w:r w:rsidRPr="00C3320D">
        <w:rPr>
          <w:rFonts w:cs="Arial"/>
          <w:szCs w:val="22"/>
          <w:lang w:eastAsia="zh-CN"/>
        </w:rPr>
        <w:t>8.1.2</w:t>
      </w:r>
      <w:r w:rsidRPr="00C3320D">
        <w:rPr>
          <w:rFonts w:cs="Arial"/>
          <w:szCs w:val="22"/>
          <w:lang w:eastAsia="zh-CN"/>
        </w:rPr>
        <w:tab/>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067B65B9" w14:textId="77777777" w:rsidR="00FA30C4" w:rsidRPr="00C3320D" w:rsidRDefault="00FA30C4" w:rsidP="00D40F55">
      <w:pPr>
        <w:spacing w:before="120" w:after="120" w:line="240" w:lineRule="auto"/>
        <w:ind w:left="2154" w:hanging="1020"/>
        <w:rPr>
          <w:rFonts w:cs="Arial"/>
          <w:szCs w:val="22"/>
          <w:lang w:eastAsia="zh-CN"/>
        </w:rPr>
      </w:pPr>
      <w:r w:rsidRPr="00C3320D">
        <w:rPr>
          <w:rFonts w:cs="Arial"/>
          <w:szCs w:val="22"/>
          <w:lang w:eastAsia="zh-CN"/>
        </w:rPr>
        <w:t>8.1.3</w:t>
      </w:r>
      <w:r w:rsidRPr="00C3320D">
        <w:rPr>
          <w:rFonts w:cs="Arial"/>
          <w:szCs w:val="22"/>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46FA12F8" w14:textId="77777777" w:rsidR="00FA30C4" w:rsidRDefault="00FA30C4" w:rsidP="00D40F55">
      <w:pPr>
        <w:spacing w:before="120" w:after="120" w:line="240" w:lineRule="auto"/>
        <w:ind w:left="2154" w:hanging="1020"/>
        <w:rPr>
          <w:rFonts w:cs="Arial"/>
          <w:szCs w:val="22"/>
          <w:lang w:eastAsia="zh-CN"/>
        </w:rPr>
      </w:pPr>
      <w:r w:rsidRPr="00C3320D">
        <w:rPr>
          <w:rFonts w:cs="Arial"/>
          <w:szCs w:val="22"/>
          <w:lang w:eastAsia="zh-CN"/>
        </w:rPr>
        <w:t>8.1.4</w:t>
      </w:r>
      <w:r w:rsidRPr="00C3320D">
        <w:rPr>
          <w:rFonts w:cs="Arial"/>
          <w:szCs w:val="22"/>
          <w:lang w:eastAsia="zh-CN"/>
        </w:rPr>
        <w:tab/>
        <w:t>indemnify the Customer on demand for any failure to pay the Shortfall as required under Paragraph 8.1.3 above.</w:t>
      </w:r>
    </w:p>
    <w:p w14:paraId="22495EA6" w14:textId="77777777" w:rsidR="00884ACC" w:rsidRDefault="00884ACC" w:rsidP="00D40F55">
      <w:pPr>
        <w:spacing w:before="120" w:after="120" w:line="240" w:lineRule="auto"/>
        <w:ind w:left="2154" w:hanging="1020"/>
        <w:rPr>
          <w:rFonts w:cs="Arial"/>
          <w:szCs w:val="22"/>
          <w:lang w:eastAsia="zh-CN"/>
        </w:rPr>
      </w:pPr>
    </w:p>
    <w:p w14:paraId="73C0CF22" w14:textId="77777777" w:rsidR="00884ACC" w:rsidRDefault="00884ACC" w:rsidP="00D40F55">
      <w:pPr>
        <w:spacing w:before="120" w:after="120" w:line="240" w:lineRule="auto"/>
        <w:ind w:left="2154" w:hanging="1020"/>
        <w:rPr>
          <w:rFonts w:cs="Arial"/>
          <w:szCs w:val="22"/>
          <w:lang w:eastAsia="zh-CN"/>
        </w:rPr>
      </w:pPr>
    </w:p>
    <w:p w14:paraId="46D73A78" w14:textId="77777777" w:rsidR="00884ACC" w:rsidRDefault="00884ACC" w:rsidP="00D40F55">
      <w:pPr>
        <w:spacing w:before="120" w:after="120" w:line="240" w:lineRule="auto"/>
        <w:ind w:left="2154" w:hanging="1020"/>
        <w:rPr>
          <w:rFonts w:cs="Arial"/>
          <w:szCs w:val="22"/>
          <w:lang w:eastAsia="zh-CN"/>
        </w:rPr>
      </w:pPr>
    </w:p>
    <w:p w14:paraId="49EAF5D2" w14:textId="77777777" w:rsidR="00884ACC" w:rsidRDefault="00884ACC" w:rsidP="00D40F55">
      <w:pPr>
        <w:spacing w:before="120" w:after="120" w:line="240" w:lineRule="auto"/>
        <w:ind w:left="2154" w:hanging="1020"/>
        <w:rPr>
          <w:rFonts w:cs="Arial"/>
          <w:szCs w:val="22"/>
          <w:lang w:eastAsia="zh-CN"/>
        </w:rPr>
      </w:pPr>
    </w:p>
    <w:p w14:paraId="55E5462A" w14:textId="77777777" w:rsidR="00884ACC" w:rsidRDefault="00884ACC" w:rsidP="00D40F55">
      <w:pPr>
        <w:spacing w:before="120" w:after="120" w:line="240" w:lineRule="auto"/>
        <w:ind w:left="2154" w:hanging="1020"/>
        <w:rPr>
          <w:rFonts w:cs="Arial"/>
          <w:szCs w:val="22"/>
          <w:lang w:eastAsia="zh-CN"/>
        </w:rPr>
      </w:pPr>
    </w:p>
    <w:p w14:paraId="57C1A108" w14:textId="77777777" w:rsidR="00884ACC" w:rsidRDefault="00884ACC" w:rsidP="00D40F55">
      <w:pPr>
        <w:spacing w:before="120" w:after="120" w:line="240" w:lineRule="auto"/>
        <w:ind w:left="2154" w:hanging="1020"/>
        <w:rPr>
          <w:rFonts w:cs="Arial"/>
          <w:szCs w:val="22"/>
          <w:lang w:eastAsia="zh-CN"/>
        </w:rPr>
      </w:pPr>
    </w:p>
    <w:p w14:paraId="3A4B9FB3" w14:textId="77777777" w:rsidR="00884ACC" w:rsidRDefault="00884ACC" w:rsidP="00D40F55">
      <w:pPr>
        <w:spacing w:before="120" w:after="120" w:line="240" w:lineRule="auto"/>
        <w:ind w:left="2154" w:hanging="1020"/>
        <w:rPr>
          <w:rFonts w:cs="Arial"/>
          <w:szCs w:val="22"/>
          <w:lang w:eastAsia="zh-CN"/>
        </w:rPr>
      </w:pPr>
    </w:p>
    <w:p w14:paraId="023A702C" w14:textId="77777777" w:rsidR="00884ACC" w:rsidRDefault="00884ACC" w:rsidP="00D40F55">
      <w:pPr>
        <w:spacing w:before="120" w:after="120" w:line="240" w:lineRule="auto"/>
        <w:ind w:left="2154" w:hanging="1020"/>
        <w:rPr>
          <w:rFonts w:cs="Arial"/>
          <w:szCs w:val="22"/>
          <w:lang w:eastAsia="zh-CN"/>
        </w:rPr>
      </w:pPr>
    </w:p>
    <w:p w14:paraId="16EDE8CE" w14:textId="77777777" w:rsidR="00884ACC" w:rsidRPr="00C3320D" w:rsidRDefault="00884ACC" w:rsidP="00D40F55">
      <w:pPr>
        <w:spacing w:before="120" w:after="120" w:line="240" w:lineRule="auto"/>
        <w:ind w:left="2154" w:hanging="1020"/>
        <w:rPr>
          <w:rFonts w:cs="Arial"/>
          <w:szCs w:val="22"/>
          <w:lang w:eastAsia="zh-CN"/>
        </w:rPr>
      </w:pPr>
    </w:p>
    <w:p w14:paraId="02B686BE" w14:textId="0647CB35" w:rsidR="00FA30C4" w:rsidRPr="00884ACC" w:rsidRDefault="00FA30C4" w:rsidP="00D40F55">
      <w:pPr>
        <w:pStyle w:val="GPSmacrorestart"/>
        <w:spacing w:before="120" w:after="120"/>
        <w:rPr>
          <w:color w:val="auto"/>
          <w:sz w:val="22"/>
          <w:szCs w:val="22"/>
        </w:rPr>
      </w:pPr>
    </w:p>
    <w:p w14:paraId="2F5BE7EA" w14:textId="77777777" w:rsidR="00FA30C4" w:rsidRPr="00C3320D" w:rsidRDefault="00FA30C4" w:rsidP="00D40F55">
      <w:pPr>
        <w:pStyle w:val="GPSSchPart"/>
        <w:spacing w:before="120" w:after="120"/>
        <w:rPr>
          <w:rFonts w:ascii="Arial" w:hAnsi="Arial" w:cs="Arial"/>
          <w:bCs/>
        </w:rPr>
      </w:pPr>
      <w:r w:rsidRPr="00C3320D">
        <w:rPr>
          <w:rFonts w:ascii="Arial" w:hAnsi="Arial" w:cs="Arial"/>
        </w:rPr>
        <w:lastRenderedPageBreak/>
        <w:t>PART C</w:t>
      </w:r>
    </w:p>
    <w:p w14:paraId="73DCBB06" w14:textId="77777777" w:rsidR="00FA30C4" w:rsidRPr="00C3320D" w:rsidRDefault="00FA30C4" w:rsidP="00D40F55">
      <w:pPr>
        <w:pStyle w:val="GPSSchPart"/>
        <w:spacing w:before="120" w:after="120"/>
        <w:rPr>
          <w:rFonts w:ascii="Arial" w:hAnsi="Arial" w:cs="Arial"/>
        </w:rPr>
      </w:pPr>
      <w:r w:rsidRPr="00C3320D">
        <w:rPr>
          <w:rFonts w:ascii="Arial" w:hAnsi="Arial" w:cs="Arial"/>
        </w:rPr>
        <w:t>No transfer of employees at commencement of ORDERED PANEL Services</w:t>
      </w:r>
    </w:p>
    <w:p w14:paraId="75FFBCCD" w14:textId="77777777" w:rsidR="00FA30C4" w:rsidRPr="00DB297D" w:rsidRDefault="00FA30C4" w:rsidP="0013678F">
      <w:pPr>
        <w:pStyle w:val="GPSL1CLAUSEHEADING"/>
        <w:numPr>
          <w:ilvl w:val="0"/>
          <w:numId w:val="39"/>
        </w:numPr>
        <w:spacing w:before="120" w:after="120"/>
        <w:rPr>
          <w:rFonts w:ascii="Arial" w:hAnsi="Arial"/>
        </w:rPr>
      </w:pPr>
      <w:r w:rsidRPr="00DB297D">
        <w:rPr>
          <w:rFonts w:ascii="Arial" w:hAnsi="Arial"/>
        </w:rPr>
        <w:t>PROCEDURE IN THE EVENT OF TRANSFER</w:t>
      </w:r>
    </w:p>
    <w:p w14:paraId="6EFB0CC4" w14:textId="77777777" w:rsidR="00FA30C4" w:rsidRPr="00C3320D" w:rsidRDefault="00FA30C4" w:rsidP="00D40F55">
      <w:pPr>
        <w:pStyle w:val="GPSL2numberedclause"/>
        <w:rPr>
          <w:rFonts w:ascii="Arial" w:hAnsi="Arial"/>
        </w:rPr>
      </w:pPr>
      <w:r w:rsidRPr="00C3320D">
        <w:rPr>
          <w:rFonts w:ascii="Arial" w:hAnsi="Arial"/>
        </w:rPr>
        <w:t xml:space="preserve">The Customer and the Supplier agree that the commencement of the provision of the Ordered Panel Services or of any part of the Ordered Panel Services will not be a Relevant Transfer in relation to any employees of the Customer and/or any Former Supplier.  </w:t>
      </w:r>
    </w:p>
    <w:p w14:paraId="3025A4A1" w14:textId="77777777" w:rsidR="00FA30C4" w:rsidRPr="00C3320D" w:rsidRDefault="00FA30C4" w:rsidP="00D40F55">
      <w:pPr>
        <w:pStyle w:val="GPSL2numberedclause"/>
        <w:rPr>
          <w:rFonts w:ascii="Arial" w:hAnsi="Arial"/>
        </w:rPr>
      </w:pPr>
      <w:r w:rsidRPr="00C3320D">
        <w:rPr>
          <w:rFonts w:ascii="Arial" w:hAnsi="Arial"/>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2F297DD8" w14:textId="77777777" w:rsidR="00FA30C4" w:rsidRPr="00C3320D" w:rsidRDefault="00FA30C4" w:rsidP="00D40F55">
      <w:pPr>
        <w:pStyle w:val="GPSL3numberedclause"/>
        <w:rPr>
          <w:rFonts w:ascii="Arial" w:hAnsi="Arial"/>
        </w:rPr>
      </w:pPr>
      <w:r w:rsidRPr="00C3320D">
        <w:rPr>
          <w:rFonts w:ascii="Arial" w:hAnsi="Arial"/>
        </w:rPr>
        <w:t>the Supplier shall, and shall procure that the relevant Sub-Contractor shall, within five (5) Working Days of becoming aware of that fact, give notice in writing to the Customer and, where required by the Customer, give notice to the Former Supplier; and</w:t>
      </w:r>
    </w:p>
    <w:p w14:paraId="65CD9AA3" w14:textId="77777777" w:rsidR="00FA30C4" w:rsidRPr="00C3320D" w:rsidRDefault="00FA30C4" w:rsidP="00D40F55">
      <w:pPr>
        <w:pStyle w:val="GPSL3numberedclause"/>
        <w:rPr>
          <w:rFonts w:ascii="Arial" w:hAnsi="Arial"/>
        </w:rPr>
      </w:pPr>
      <w:r w:rsidRPr="00C3320D">
        <w:rPr>
          <w:rFonts w:ascii="Arial" w:hAnsi="Arial"/>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1BB250E2" w14:textId="77777777" w:rsidR="00FA30C4" w:rsidRPr="00C3320D" w:rsidRDefault="00FA30C4" w:rsidP="00D40F55">
      <w:pPr>
        <w:pStyle w:val="GPSL2numberedclause"/>
        <w:rPr>
          <w:rFonts w:ascii="Arial" w:hAnsi="Arial"/>
        </w:rPr>
      </w:pPr>
      <w:r w:rsidRPr="00C3320D">
        <w:rPr>
          <w:rFonts w:ascii="Arial" w:hAnsi="Arial"/>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14:paraId="22D5B6A2" w14:textId="77777777" w:rsidR="00FA30C4" w:rsidRPr="00C3320D" w:rsidRDefault="00FA30C4" w:rsidP="00D40F55">
      <w:pPr>
        <w:pStyle w:val="GPSL2numberedclause"/>
        <w:rPr>
          <w:rFonts w:ascii="Arial" w:hAnsi="Arial"/>
        </w:rPr>
      </w:pPr>
      <w:r w:rsidRPr="00C3320D">
        <w:rPr>
          <w:rFonts w:ascii="Arial" w:hAnsi="Arial"/>
        </w:rPr>
        <w:t xml:space="preserve">If by the end of the fifteen (15) Working Day period specified in Paragraph 1.2.2: </w:t>
      </w:r>
    </w:p>
    <w:p w14:paraId="7BCC3818" w14:textId="77777777" w:rsidR="00FA30C4" w:rsidRPr="00C3320D" w:rsidRDefault="00FA30C4" w:rsidP="00D40F55">
      <w:pPr>
        <w:pStyle w:val="GPSL3numberedclause"/>
        <w:rPr>
          <w:rFonts w:ascii="Arial" w:hAnsi="Arial"/>
        </w:rPr>
      </w:pPr>
      <w:r w:rsidRPr="00C3320D">
        <w:rPr>
          <w:rFonts w:ascii="Arial" w:hAnsi="Arial"/>
        </w:rPr>
        <w:t xml:space="preserve">no such offer of employment has been made; </w:t>
      </w:r>
    </w:p>
    <w:p w14:paraId="6490E95A" w14:textId="77777777" w:rsidR="00FA30C4" w:rsidRPr="00C3320D" w:rsidRDefault="00FA30C4" w:rsidP="00D40F55">
      <w:pPr>
        <w:pStyle w:val="GPSL3numberedclause"/>
        <w:rPr>
          <w:rFonts w:ascii="Arial" w:hAnsi="Arial"/>
        </w:rPr>
      </w:pPr>
      <w:r w:rsidRPr="00C3320D">
        <w:rPr>
          <w:rFonts w:ascii="Arial" w:hAnsi="Arial"/>
        </w:rPr>
        <w:t>such offer has been made but not accepted; or</w:t>
      </w:r>
    </w:p>
    <w:p w14:paraId="26550C9F" w14:textId="77777777" w:rsidR="00FA30C4" w:rsidRPr="00C3320D" w:rsidRDefault="00FA30C4" w:rsidP="00D40F55">
      <w:pPr>
        <w:pStyle w:val="GPSL3numberedclause"/>
        <w:rPr>
          <w:rFonts w:ascii="Arial" w:hAnsi="Arial"/>
        </w:rPr>
      </w:pPr>
      <w:r w:rsidRPr="00C3320D">
        <w:rPr>
          <w:rFonts w:ascii="Arial" w:hAnsi="Arial"/>
        </w:rPr>
        <w:t>the situation has not otherwise been resolved,</w:t>
      </w:r>
    </w:p>
    <w:p w14:paraId="27D1EAF5" w14:textId="77777777" w:rsidR="00FA30C4" w:rsidRPr="00C3320D" w:rsidRDefault="00FA30C4" w:rsidP="00D40F55">
      <w:pPr>
        <w:pStyle w:val="GPSL2Indent"/>
        <w:ind w:left="1134"/>
        <w:rPr>
          <w:rFonts w:ascii="Arial" w:hAnsi="Arial"/>
        </w:rPr>
      </w:pPr>
      <w:r w:rsidRPr="00C3320D">
        <w:rPr>
          <w:rFonts w:ascii="Arial" w:hAnsi="Arial"/>
        </w:rPr>
        <w:t>the Supplier and/or the Sub-Contractor may within five (5) Working Days give notice to terminate the employment or alleged employment of such person.</w:t>
      </w:r>
    </w:p>
    <w:p w14:paraId="3B2F7F83" w14:textId="77777777" w:rsidR="00FA30C4" w:rsidRPr="00C3320D" w:rsidRDefault="00FA30C4" w:rsidP="00AC704E">
      <w:pPr>
        <w:pStyle w:val="GPSL1SCHEDULEHeading"/>
        <w:numPr>
          <w:ilvl w:val="0"/>
          <w:numId w:val="18"/>
        </w:numPr>
        <w:spacing w:before="120" w:after="120"/>
        <w:rPr>
          <w:rFonts w:ascii="Arial" w:hAnsi="Arial"/>
        </w:rPr>
      </w:pPr>
      <w:r w:rsidRPr="00C3320D">
        <w:rPr>
          <w:rFonts w:ascii="Arial" w:hAnsi="Arial"/>
        </w:rPr>
        <w:t>INDEMNITIES</w:t>
      </w:r>
    </w:p>
    <w:p w14:paraId="283B9B82" w14:textId="77777777" w:rsidR="00FA30C4" w:rsidRPr="00C3320D" w:rsidRDefault="00FA30C4" w:rsidP="00D40F55">
      <w:pPr>
        <w:pStyle w:val="GPSL2numberedclause"/>
        <w:rPr>
          <w:rFonts w:ascii="Arial" w:hAnsi="Arial"/>
        </w:rPr>
      </w:pPr>
      <w:r w:rsidRPr="00C3320D">
        <w:rPr>
          <w:rFonts w:ascii="Arial" w:hAnsi="Arial"/>
        </w:rPr>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11C998AE" w14:textId="77777777" w:rsidR="00FA30C4" w:rsidRPr="00C3320D" w:rsidRDefault="00FA30C4" w:rsidP="00D40F55">
      <w:pPr>
        <w:pStyle w:val="GPSL3numberedclause"/>
        <w:rPr>
          <w:rFonts w:ascii="Arial" w:hAnsi="Arial"/>
        </w:rPr>
      </w:pPr>
      <w:r w:rsidRPr="00C3320D">
        <w:rPr>
          <w:rFonts w:ascii="Arial" w:hAnsi="Arial"/>
        </w:rP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14:paraId="7DF30580" w14:textId="77777777" w:rsidR="00FA30C4" w:rsidRPr="00C3320D" w:rsidRDefault="00FA30C4" w:rsidP="00D40F55">
      <w:pPr>
        <w:pStyle w:val="GPSL3numberedclause"/>
        <w:rPr>
          <w:rFonts w:ascii="Arial" w:hAnsi="Arial"/>
        </w:rPr>
      </w:pPr>
      <w:r w:rsidRPr="00C3320D">
        <w:rPr>
          <w:rFonts w:ascii="Arial" w:hAnsi="Arial"/>
        </w:rPr>
        <w:t xml:space="preserve">subject to paragraph 3, procure that the Former Supplier indemnifies the Supplier and/or any Notified Sub-Contractor against all Employee Liabilities arising out of </w:t>
      </w:r>
      <w:r w:rsidRPr="00C3320D">
        <w:rPr>
          <w:rFonts w:ascii="Arial" w:hAnsi="Arial"/>
        </w:rPr>
        <w:lastRenderedPageBreak/>
        <w:t>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14:paraId="6F270BD7" w14:textId="77777777" w:rsidR="00FA30C4" w:rsidRPr="00C3320D" w:rsidRDefault="00FA30C4" w:rsidP="00D40F55">
      <w:pPr>
        <w:pStyle w:val="GPSL2numberedclause"/>
        <w:rPr>
          <w:rFonts w:ascii="Arial" w:hAnsi="Arial"/>
        </w:rPr>
      </w:pPr>
      <w:r w:rsidRPr="00C3320D">
        <w:rPr>
          <w:rFonts w:ascii="Arial" w:hAnsi="Arial"/>
        </w:rPr>
        <w:t>If any such person as is described in Paragraph 1.2 is neither re-employed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47FE1930" w14:textId="77777777" w:rsidR="00FA30C4" w:rsidRPr="00C3320D" w:rsidRDefault="00FA30C4" w:rsidP="00D40F55">
      <w:pPr>
        <w:pStyle w:val="GPSL2numberedclause"/>
        <w:rPr>
          <w:rFonts w:ascii="Arial" w:hAnsi="Arial"/>
        </w:rPr>
      </w:pPr>
      <w:r w:rsidRPr="00C3320D">
        <w:rPr>
          <w:rFonts w:ascii="Arial" w:hAnsi="Arial"/>
        </w:rPr>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14:paraId="7A19176F" w14:textId="77777777" w:rsidR="00FA30C4" w:rsidRPr="00C3320D" w:rsidRDefault="00FA30C4" w:rsidP="00D40F55">
      <w:pPr>
        <w:pStyle w:val="GPSL2numberedclause"/>
        <w:rPr>
          <w:rFonts w:ascii="Arial" w:hAnsi="Arial"/>
        </w:rPr>
      </w:pPr>
      <w:r w:rsidRPr="00C3320D">
        <w:rPr>
          <w:rFonts w:ascii="Arial" w:hAnsi="Arial"/>
        </w:rPr>
        <w:t xml:space="preserve">The indemnities in Paragraph 2.1: </w:t>
      </w:r>
    </w:p>
    <w:p w14:paraId="2FA4E4BA" w14:textId="77777777" w:rsidR="00FA30C4" w:rsidRPr="00C3320D" w:rsidRDefault="00FA30C4" w:rsidP="00D40F55">
      <w:pPr>
        <w:pStyle w:val="GPSL3numberedclause"/>
        <w:rPr>
          <w:rFonts w:ascii="Arial" w:hAnsi="Arial"/>
        </w:rPr>
      </w:pPr>
      <w:r w:rsidRPr="00C3320D">
        <w:rPr>
          <w:rFonts w:ascii="Arial" w:hAnsi="Arial"/>
        </w:rPr>
        <w:t>shall not apply to:</w:t>
      </w:r>
    </w:p>
    <w:p w14:paraId="63E78085" w14:textId="77777777" w:rsidR="00FA30C4" w:rsidRPr="00C3320D" w:rsidRDefault="00FA30C4" w:rsidP="00D40F55">
      <w:pPr>
        <w:pStyle w:val="GPSL4numberedclause"/>
        <w:rPr>
          <w:rFonts w:ascii="Arial" w:hAnsi="Arial"/>
          <w:szCs w:val="22"/>
        </w:rPr>
      </w:pPr>
      <w:r w:rsidRPr="00C3320D">
        <w:rPr>
          <w:rFonts w:ascii="Arial" w:hAnsi="Arial"/>
          <w:szCs w:val="22"/>
        </w:rPr>
        <w:t>any claim for:</w:t>
      </w:r>
    </w:p>
    <w:p w14:paraId="433A5D10"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14:paraId="3110F41F"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equal pay or compensation for less favourable treatment of part-time workers or fixed-term employees,</w:t>
      </w:r>
    </w:p>
    <w:p w14:paraId="727223C6" w14:textId="77777777" w:rsidR="00FA30C4" w:rsidRPr="00C3320D" w:rsidRDefault="00FA30C4" w:rsidP="00D40F55">
      <w:pPr>
        <w:pStyle w:val="GPSL4indent"/>
        <w:rPr>
          <w:rFonts w:ascii="Arial" w:hAnsi="Arial"/>
          <w:szCs w:val="22"/>
        </w:rPr>
      </w:pPr>
      <w:r w:rsidRPr="00C3320D">
        <w:rPr>
          <w:rFonts w:ascii="Arial" w:hAnsi="Arial"/>
          <w:szCs w:val="22"/>
        </w:rPr>
        <w:t>in any case in relation to any alleged act or omission of the Supplier and/or any Sub-Contractor; or</w:t>
      </w:r>
    </w:p>
    <w:p w14:paraId="1FD34CF5" w14:textId="77777777"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Supplier and/or any Sub-Contractor neglected to follow a fair dismissal procedure; and</w:t>
      </w:r>
    </w:p>
    <w:p w14:paraId="083C0762" w14:textId="77777777" w:rsidR="00FA30C4" w:rsidRPr="00C3320D" w:rsidRDefault="00FA30C4" w:rsidP="00D40F55">
      <w:pPr>
        <w:pStyle w:val="GPSL3numberedclause"/>
        <w:rPr>
          <w:rFonts w:ascii="Arial" w:hAnsi="Arial"/>
        </w:rPr>
      </w:pPr>
      <w:r w:rsidRPr="00C3320D">
        <w:rPr>
          <w:rFonts w:ascii="Arial" w:hAnsi="Arial"/>
        </w:rPr>
        <w:t xml:space="preserve">shall apply only where the notification referred to in Paragraph 1.2.1 is made by the Supplier and/or any Sub-Contractor to the Customer and, if applicable, Former Supplier within 6 months of the Commencement Date. </w:t>
      </w:r>
    </w:p>
    <w:p w14:paraId="01F3ECCF" w14:textId="77777777" w:rsidR="00FA30C4" w:rsidRPr="00C3320D" w:rsidRDefault="00FA30C4" w:rsidP="00AC704E">
      <w:pPr>
        <w:pStyle w:val="GPSL1SCHEDULEHeading"/>
        <w:numPr>
          <w:ilvl w:val="0"/>
          <w:numId w:val="18"/>
        </w:numPr>
        <w:spacing w:before="120" w:after="120"/>
        <w:rPr>
          <w:rFonts w:ascii="Arial" w:hAnsi="Arial"/>
        </w:rPr>
      </w:pPr>
      <w:r w:rsidRPr="00C3320D">
        <w:rPr>
          <w:rFonts w:ascii="Arial" w:hAnsi="Arial"/>
        </w:rPr>
        <w:t>PROCUREMENT OBLIGATIONS</w:t>
      </w:r>
    </w:p>
    <w:p w14:paraId="05D06924" w14:textId="77777777" w:rsidR="00FA30C4" w:rsidRPr="00C3320D" w:rsidRDefault="00FA30C4" w:rsidP="00D40F55">
      <w:pPr>
        <w:pStyle w:val="GPSL2Indent"/>
        <w:ind w:left="426"/>
        <w:rPr>
          <w:rFonts w:ascii="Arial" w:hAnsi="Arial"/>
        </w:rPr>
      </w:pPr>
      <w:r w:rsidRPr="00C3320D">
        <w:rPr>
          <w:rFonts w:ascii="Arial" w:hAnsi="Arial"/>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275E3671" w14:textId="0ACA19AD" w:rsidR="00FA30C4" w:rsidRPr="00C3320D" w:rsidRDefault="00FA30C4" w:rsidP="00D40F55">
      <w:pPr>
        <w:pStyle w:val="GPSmacrorestart"/>
        <w:spacing w:before="120" w:after="120"/>
        <w:rPr>
          <w:color w:val="auto"/>
          <w:sz w:val="22"/>
          <w:szCs w:val="22"/>
        </w:rPr>
      </w:pPr>
    </w:p>
    <w:p w14:paraId="645B4589" w14:textId="77777777" w:rsidR="00FA30C4" w:rsidRPr="00C3320D" w:rsidRDefault="00FA30C4" w:rsidP="00D40F55">
      <w:pPr>
        <w:pStyle w:val="GPSSchPart"/>
        <w:spacing w:before="120" w:after="120"/>
        <w:rPr>
          <w:rFonts w:ascii="Arial" w:hAnsi="Arial" w:cs="Arial"/>
          <w:bCs/>
        </w:rPr>
      </w:pPr>
      <w:r w:rsidRPr="00C3320D">
        <w:rPr>
          <w:rFonts w:ascii="Arial" w:hAnsi="Arial" w:cs="Arial"/>
        </w:rPr>
        <w:br w:type="page"/>
      </w:r>
      <w:r w:rsidRPr="00C3320D">
        <w:rPr>
          <w:rFonts w:ascii="Arial" w:hAnsi="Arial" w:cs="Arial"/>
        </w:rPr>
        <w:lastRenderedPageBreak/>
        <w:t>PART D</w:t>
      </w:r>
    </w:p>
    <w:p w14:paraId="1C878814" w14:textId="77777777" w:rsidR="00FA30C4" w:rsidRPr="00C3320D" w:rsidRDefault="00FA30C4" w:rsidP="00D40F55">
      <w:pPr>
        <w:pStyle w:val="GPSSchPart"/>
        <w:spacing w:before="120" w:after="120"/>
        <w:rPr>
          <w:rFonts w:ascii="Arial" w:hAnsi="Arial" w:cs="Arial"/>
        </w:rPr>
      </w:pPr>
      <w:r w:rsidRPr="00C3320D">
        <w:rPr>
          <w:rFonts w:ascii="Arial" w:hAnsi="Arial" w:cs="Arial"/>
        </w:rPr>
        <w:t>Employment Exit Provisions</w:t>
      </w:r>
    </w:p>
    <w:p w14:paraId="167C2742" w14:textId="77777777" w:rsidR="00FA30C4" w:rsidRPr="00DB297D" w:rsidRDefault="00FA30C4" w:rsidP="0013678F">
      <w:pPr>
        <w:pStyle w:val="GPSL1CLAUSEHEADING"/>
        <w:numPr>
          <w:ilvl w:val="0"/>
          <w:numId w:val="40"/>
        </w:numPr>
        <w:spacing w:before="120" w:after="120"/>
        <w:rPr>
          <w:rFonts w:ascii="Arial" w:hAnsi="Arial"/>
        </w:rPr>
      </w:pPr>
      <w:r w:rsidRPr="00DB297D">
        <w:rPr>
          <w:rFonts w:ascii="Arial" w:hAnsi="Arial"/>
        </w:rPr>
        <w:t>PRE-SERVICE TRANSFER OBLIGATIONS</w:t>
      </w:r>
    </w:p>
    <w:p w14:paraId="33FAC719" w14:textId="77777777" w:rsidR="00FA30C4" w:rsidRPr="00C3320D" w:rsidRDefault="00FA30C4" w:rsidP="00D40F55">
      <w:pPr>
        <w:pStyle w:val="GPSL2numberedclause"/>
        <w:rPr>
          <w:rFonts w:ascii="Arial" w:hAnsi="Arial"/>
        </w:rPr>
      </w:pPr>
      <w:r w:rsidRPr="00C3320D">
        <w:rPr>
          <w:rFonts w:ascii="Arial" w:hAnsi="Arial"/>
        </w:rPr>
        <w:t>The Supplier agrees that within twenty (20) Working Days of the earliest of:</w:t>
      </w:r>
    </w:p>
    <w:p w14:paraId="36B4E5CC" w14:textId="77777777" w:rsidR="00FA30C4" w:rsidRPr="00C3320D" w:rsidRDefault="00FA30C4" w:rsidP="00D40F55">
      <w:pPr>
        <w:pStyle w:val="GPSL3numberedclause"/>
        <w:rPr>
          <w:rFonts w:ascii="Arial" w:hAnsi="Arial"/>
        </w:rPr>
      </w:pPr>
      <w:r w:rsidRPr="00C3320D">
        <w:rPr>
          <w:rFonts w:ascii="Arial" w:hAnsi="Arial"/>
        </w:rPr>
        <w:t xml:space="preserve">receipt of a notification from the Customer of a Service Transfer or intended Service Transfer; </w:t>
      </w:r>
    </w:p>
    <w:p w14:paraId="54E0832C" w14:textId="4841B4A1" w:rsidR="00FA30C4" w:rsidRPr="00C3320D" w:rsidRDefault="00FA30C4" w:rsidP="00D40F55">
      <w:pPr>
        <w:pStyle w:val="GPSL3numberedclause"/>
        <w:rPr>
          <w:rFonts w:ascii="Arial" w:hAnsi="Arial"/>
        </w:rPr>
      </w:pPr>
      <w:r w:rsidRPr="00C3320D">
        <w:rPr>
          <w:rFonts w:ascii="Arial" w:hAnsi="Arial"/>
        </w:rPr>
        <w:t>receipt of the giving of notice of early termination or any Partial Termination of this</w:t>
      </w:r>
      <w:r w:rsidR="000407CD" w:rsidRPr="00C3320D">
        <w:rPr>
          <w:rFonts w:ascii="Arial" w:hAnsi="Arial"/>
        </w:rPr>
        <w:t xml:space="preserve"> Legal Services</w:t>
      </w:r>
      <w:r w:rsidRPr="00C3320D">
        <w:rPr>
          <w:rFonts w:ascii="Arial" w:hAnsi="Arial"/>
        </w:rPr>
        <w:t xml:space="preserve"> Contract; </w:t>
      </w:r>
    </w:p>
    <w:p w14:paraId="44151470" w14:textId="26E4B511" w:rsidR="00FA30C4" w:rsidRPr="00C3320D" w:rsidRDefault="00FA30C4" w:rsidP="00D40F55">
      <w:pPr>
        <w:pStyle w:val="GPSL3numberedclause"/>
        <w:rPr>
          <w:rFonts w:ascii="Arial" w:hAnsi="Arial"/>
        </w:rPr>
      </w:pPr>
      <w:r w:rsidRPr="00C3320D">
        <w:rPr>
          <w:rFonts w:ascii="Arial" w:hAnsi="Arial"/>
        </w:rPr>
        <w:t>the date which is twelve (12) </w:t>
      </w:r>
      <w:r w:rsidR="000407CD" w:rsidRPr="00C3320D">
        <w:rPr>
          <w:rFonts w:ascii="Arial" w:hAnsi="Arial"/>
        </w:rPr>
        <w:t>M</w:t>
      </w:r>
      <w:r w:rsidRPr="00C3320D">
        <w:rPr>
          <w:rFonts w:ascii="Arial" w:hAnsi="Arial"/>
        </w:rPr>
        <w:t>onths before the end of the Term; and</w:t>
      </w:r>
    </w:p>
    <w:p w14:paraId="77BDE447" w14:textId="2F03030D" w:rsidR="00FA30C4" w:rsidRPr="00C3320D" w:rsidRDefault="00FA30C4" w:rsidP="00D40F55">
      <w:pPr>
        <w:pStyle w:val="GPSL3numberedclause"/>
        <w:rPr>
          <w:rFonts w:ascii="Arial" w:hAnsi="Arial"/>
        </w:rPr>
      </w:pPr>
      <w:r w:rsidRPr="00C3320D">
        <w:rPr>
          <w:rFonts w:ascii="Arial" w:hAnsi="Arial"/>
        </w:rPr>
        <w:t>receipt of a written request of the Customer at any time (provided that the Customer shall only be entitled to make one such request in any six (6) </w:t>
      </w:r>
      <w:r w:rsidR="000407CD" w:rsidRPr="00C3320D">
        <w:rPr>
          <w:rFonts w:ascii="Arial" w:hAnsi="Arial"/>
        </w:rPr>
        <w:t>M</w:t>
      </w:r>
      <w:r w:rsidRPr="00C3320D">
        <w:rPr>
          <w:rFonts w:ascii="Arial" w:hAnsi="Arial"/>
        </w:rPr>
        <w:t>onth period),</w:t>
      </w:r>
    </w:p>
    <w:p w14:paraId="4AEB5E98" w14:textId="77777777" w:rsidR="00FA30C4" w:rsidRPr="00C3320D" w:rsidRDefault="00FA30C4" w:rsidP="00D40F55">
      <w:pPr>
        <w:pStyle w:val="GPSL2Indent"/>
        <w:ind w:left="1134"/>
        <w:rPr>
          <w:rFonts w:ascii="Arial" w:hAnsi="Arial"/>
        </w:rPr>
      </w:pPr>
      <w:r w:rsidRPr="00C3320D">
        <w:rPr>
          <w:rFonts w:ascii="Arial" w:hAnsi="Arial"/>
        </w:rPr>
        <w:t>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4298CF26" w14:textId="77777777" w:rsidR="00FA30C4" w:rsidRPr="00C3320D" w:rsidRDefault="00FA30C4" w:rsidP="00D40F55">
      <w:pPr>
        <w:pStyle w:val="GPSL2numberedclause"/>
        <w:rPr>
          <w:rFonts w:ascii="Arial" w:hAnsi="Arial"/>
        </w:rPr>
      </w:pPr>
      <w:r w:rsidRPr="00C3320D">
        <w:rPr>
          <w:rFonts w:ascii="Arial" w:hAnsi="Arial"/>
        </w:rPr>
        <w:t xml:space="preserve">At least thirty (30) Working Days prior to the Service Transfer Date, the Supplier shall provide to the Customer or at the direction of the Customer to any Replacement Supplier and/or any Replacement Sub-Contractor: </w:t>
      </w:r>
    </w:p>
    <w:p w14:paraId="7B4FCE27" w14:textId="77777777" w:rsidR="00FA30C4" w:rsidRPr="00C3320D" w:rsidRDefault="00FA30C4" w:rsidP="00D40F55">
      <w:pPr>
        <w:pStyle w:val="GPSL3numberedclause"/>
        <w:rPr>
          <w:rFonts w:ascii="Arial" w:hAnsi="Arial"/>
        </w:rPr>
      </w:pPr>
      <w:r w:rsidRPr="00C3320D">
        <w:rPr>
          <w:rFonts w:ascii="Arial" w:hAnsi="Arial"/>
        </w:rPr>
        <w:t>the Supplier's Final Supplier Personnel List, which shall identify which of the Supplier Personnel are Transferring Supplier Employees; and</w:t>
      </w:r>
    </w:p>
    <w:p w14:paraId="3FA496D8" w14:textId="77777777" w:rsidR="00FA30C4" w:rsidRPr="00C3320D" w:rsidRDefault="00FA30C4" w:rsidP="00D40F55">
      <w:pPr>
        <w:pStyle w:val="GPSL3numberedclause"/>
        <w:rPr>
          <w:rFonts w:ascii="Arial" w:hAnsi="Arial"/>
        </w:rPr>
      </w:pPr>
      <w:r w:rsidRPr="00C3320D">
        <w:rPr>
          <w:rFonts w:ascii="Arial" w:hAnsi="Arial"/>
        </w:rPr>
        <w:t>the Staffing Information in relation to the Supplier’s Final Supplier Personnel List (insofar as such information has not previously been provided).</w:t>
      </w:r>
    </w:p>
    <w:p w14:paraId="283BACDE" w14:textId="77777777" w:rsidR="00FA30C4" w:rsidRPr="00C3320D" w:rsidRDefault="00FA30C4" w:rsidP="00D40F55">
      <w:pPr>
        <w:pStyle w:val="GPSL2numberedclause"/>
        <w:rPr>
          <w:rFonts w:ascii="Arial" w:hAnsi="Arial"/>
        </w:rPr>
      </w:pPr>
      <w:r w:rsidRPr="00C3320D">
        <w:rPr>
          <w:rFonts w:ascii="Arial" w:hAnsi="Arial"/>
        </w:rPr>
        <w:t xml:space="preserve">The Customer shall be permitted to use and disclose information provided by the Supplier under Paragraphs 1.1 and 1.2 for the purpose of informing any prospective Replacement Supplier and/or Replacement Sub-Contractor. </w:t>
      </w:r>
    </w:p>
    <w:p w14:paraId="146396AB" w14:textId="77777777" w:rsidR="00FA30C4" w:rsidRPr="00C3320D" w:rsidRDefault="00FA30C4" w:rsidP="00D40F55">
      <w:pPr>
        <w:pStyle w:val="GPSL2numberedclause"/>
        <w:rPr>
          <w:rFonts w:ascii="Arial" w:hAnsi="Arial"/>
        </w:rPr>
      </w:pPr>
      <w:r w:rsidRPr="00C3320D">
        <w:rPr>
          <w:rFonts w:ascii="Arial" w:hAnsi="Arial"/>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4B97E5AD" w14:textId="77777777" w:rsidR="00FA30C4" w:rsidRPr="00C3320D" w:rsidRDefault="00FA30C4" w:rsidP="00D40F55">
      <w:pPr>
        <w:pStyle w:val="GPSL2numberedclause"/>
        <w:rPr>
          <w:rFonts w:ascii="Arial" w:hAnsi="Arial"/>
        </w:rPr>
      </w:pPr>
      <w:r w:rsidRPr="00C3320D">
        <w:rPr>
          <w:rFonts w:ascii="Arial" w:hAnsi="Arial"/>
        </w:rPr>
        <w:t>From the date of the earliest event referred to in Paragraph 1.1, the Supplier agrees, that it shall not, and agrees to procure that each Sub</w:t>
      </w:r>
      <w:r w:rsidRPr="00C3320D">
        <w:rPr>
          <w:rFonts w:ascii="Arial" w:hAnsi="Arial"/>
        </w:rPr>
        <w:noBreakHyphen/>
        <w:t>Contractor shall not, assign any person to the provision of the Services who is not listed on the Supplier’s Provisional Supplier Personnel List and shall not without the approval of the Customer (not to be unreasonably withheld or delayed):</w:t>
      </w:r>
    </w:p>
    <w:p w14:paraId="1D530999" w14:textId="77777777" w:rsidR="00FA30C4" w:rsidRPr="00C3320D" w:rsidRDefault="00FA30C4" w:rsidP="00D40F55">
      <w:pPr>
        <w:pStyle w:val="GPSL3numberedclause"/>
        <w:rPr>
          <w:rFonts w:ascii="Arial" w:hAnsi="Arial"/>
        </w:rPr>
      </w:pPr>
      <w:r w:rsidRPr="00C3320D">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15A3EDB4" w14:textId="77777777" w:rsidR="00FA30C4" w:rsidRPr="00C3320D" w:rsidRDefault="00FA30C4" w:rsidP="00D40F55">
      <w:pPr>
        <w:pStyle w:val="GPSL3numberedclause"/>
        <w:rPr>
          <w:rFonts w:ascii="Arial" w:hAnsi="Arial"/>
        </w:rPr>
      </w:pPr>
      <w:r w:rsidRPr="00C3320D">
        <w:rPr>
          <w:rFonts w:ascii="Arial" w:hAnsi="Arial"/>
        </w:rPr>
        <w:t xml:space="preserve">make, promise, propose, permit or implement any material changes to the terms and conditions of employment of the Supplier Personnel (including any payments connected with the termination of employment); </w:t>
      </w:r>
    </w:p>
    <w:p w14:paraId="4CE2D1EE" w14:textId="77777777" w:rsidR="00FA30C4" w:rsidRPr="00C3320D" w:rsidRDefault="00FA30C4" w:rsidP="00D40F55">
      <w:pPr>
        <w:pStyle w:val="GPSL3numberedclause"/>
        <w:rPr>
          <w:rFonts w:ascii="Arial" w:hAnsi="Arial"/>
        </w:rPr>
      </w:pPr>
      <w:r w:rsidRPr="00C3320D">
        <w:rPr>
          <w:rFonts w:ascii="Arial" w:hAnsi="Arial"/>
        </w:rPr>
        <w:t>increase the proportion of working time spent on the Ordered Panel Services (or the relevant part of the Ordered Panel Services) by any of the Supplier Personnel save for fulfilling assignments and projects previously scheduled and agreed;</w:t>
      </w:r>
    </w:p>
    <w:p w14:paraId="349C7280" w14:textId="77777777" w:rsidR="00FA30C4" w:rsidRPr="00C3320D" w:rsidRDefault="00FA30C4" w:rsidP="00D40F55">
      <w:pPr>
        <w:pStyle w:val="GPSL3numberedclause"/>
        <w:rPr>
          <w:rFonts w:ascii="Arial" w:hAnsi="Arial"/>
        </w:rPr>
      </w:pPr>
      <w:r w:rsidRPr="00C3320D">
        <w:rPr>
          <w:rFonts w:ascii="Arial" w:hAnsi="Arial"/>
        </w:rPr>
        <w:lastRenderedPageBreak/>
        <w:t xml:space="preserve">introduce any new contractual or customary practice concerning the making of any lump sum payment on the termination of employment of any employees listed on the Supplier's Provisional Supplier Personnel List; </w:t>
      </w:r>
    </w:p>
    <w:p w14:paraId="70E16693" w14:textId="77777777" w:rsidR="00FA30C4" w:rsidRPr="00C3320D" w:rsidRDefault="00FA30C4" w:rsidP="00D40F55">
      <w:pPr>
        <w:pStyle w:val="GPSL3numberedclause"/>
        <w:rPr>
          <w:rFonts w:ascii="Arial" w:hAnsi="Arial"/>
        </w:rPr>
      </w:pPr>
      <w:r w:rsidRPr="00C3320D">
        <w:rPr>
          <w:rFonts w:ascii="Arial" w:hAnsi="Arial"/>
        </w:rPr>
        <w:t>increase or reduce the total number of employees so engaged, or deploy any other person to perform the Ordered Panel Services (or the relevant part of the Ordered Panel Services); or</w:t>
      </w:r>
    </w:p>
    <w:p w14:paraId="1228F996" w14:textId="77777777" w:rsidR="00FA30C4" w:rsidRPr="00C3320D" w:rsidRDefault="00FA30C4" w:rsidP="00D40F55">
      <w:pPr>
        <w:pStyle w:val="GPSL3numberedclause"/>
        <w:rPr>
          <w:rFonts w:ascii="Arial" w:hAnsi="Arial"/>
        </w:rPr>
      </w:pPr>
      <w:r w:rsidRPr="00C3320D">
        <w:rPr>
          <w:rFonts w:ascii="Arial" w:hAnsi="Arial"/>
        </w:rPr>
        <w:t>terminate or give notice to terminate the employment or contracts of any persons on the Supplier's Provisional Supplier Personnel List save by due disciplinary process,</w:t>
      </w:r>
    </w:p>
    <w:p w14:paraId="48FB9D6C" w14:textId="77777777" w:rsidR="00FA30C4" w:rsidRPr="00C3320D" w:rsidRDefault="00FA30C4" w:rsidP="00D40F55">
      <w:pPr>
        <w:pStyle w:val="GPSL2Indent"/>
        <w:ind w:left="1134"/>
        <w:rPr>
          <w:rFonts w:ascii="Arial" w:hAnsi="Arial"/>
        </w:rPr>
      </w:pPr>
      <w:r w:rsidRPr="00C3320D">
        <w:rPr>
          <w:rFonts w:ascii="Arial" w:hAnsi="Arial"/>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77D31F55" w14:textId="77777777" w:rsidR="00FA30C4" w:rsidRPr="00C3320D" w:rsidRDefault="00FA30C4" w:rsidP="00D40F55">
      <w:pPr>
        <w:pStyle w:val="GPSL2numberedclause"/>
        <w:rPr>
          <w:rFonts w:ascii="Arial" w:hAnsi="Arial"/>
        </w:rPr>
      </w:pPr>
      <w:r w:rsidRPr="00C3320D">
        <w:rPr>
          <w:rFonts w:ascii="Arial" w:hAnsi="Arial"/>
        </w:rPr>
        <w:t>During the Term, the Supplier shall provide, and shall procure that each Sub</w:t>
      </w:r>
      <w:r w:rsidRPr="00C3320D">
        <w:rPr>
          <w:rFonts w:ascii="Arial" w:hAnsi="Arial"/>
        </w:rPr>
        <w:noBreakHyphen/>
        <w:t>Contractor shall provide, to the Customer any information the Customer may reasonably require relating to the manner in which Ordered Panel Services are organised, which shall include:</w:t>
      </w:r>
    </w:p>
    <w:p w14:paraId="7965FDAE" w14:textId="77777777" w:rsidR="00FA30C4" w:rsidRPr="00C3320D" w:rsidRDefault="00FA30C4" w:rsidP="00D40F55">
      <w:pPr>
        <w:pStyle w:val="GPSL3numberedclause"/>
        <w:rPr>
          <w:rFonts w:ascii="Arial" w:hAnsi="Arial"/>
        </w:rPr>
      </w:pPr>
      <w:r w:rsidRPr="00C3320D">
        <w:rPr>
          <w:rFonts w:ascii="Arial" w:hAnsi="Arial"/>
        </w:rPr>
        <w:t>the numbers of employees engaged in providing the Ordered Panel Services;</w:t>
      </w:r>
    </w:p>
    <w:p w14:paraId="58C1FB83" w14:textId="77777777" w:rsidR="00FA30C4" w:rsidRPr="00C3320D" w:rsidRDefault="00FA30C4" w:rsidP="00D40F55">
      <w:pPr>
        <w:pStyle w:val="GPSL3numberedclause"/>
        <w:rPr>
          <w:rFonts w:ascii="Arial" w:hAnsi="Arial"/>
        </w:rPr>
      </w:pPr>
      <w:r w:rsidRPr="00C3320D">
        <w:rPr>
          <w:rFonts w:ascii="Arial" w:hAnsi="Arial"/>
        </w:rPr>
        <w:t xml:space="preserve">the percentage of time spent by each employee engaged in providing the Ordered Panel Services; </w:t>
      </w:r>
    </w:p>
    <w:p w14:paraId="24DAC1CF" w14:textId="77777777" w:rsidR="00FA30C4" w:rsidRPr="00C3320D" w:rsidRDefault="00FA30C4" w:rsidP="00D40F55">
      <w:pPr>
        <w:pStyle w:val="GPSL3numberedclause"/>
        <w:rPr>
          <w:rFonts w:ascii="Arial" w:hAnsi="Arial"/>
        </w:rPr>
      </w:pPr>
      <w:r w:rsidRPr="00C3320D">
        <w:rPr>
          <w:rFonts w:ascii="Arial" w:hAnsi="Arial"/>
        </w:rPr>
        <w:t>the extent to which each employee qualifies for membership of any of the Schemes or any broadly comparable scheme set up pursuant to the provisions of paragraph 2.2 of the Annex (Pensions) to Part A of this Contract Schedule 3 or paragraph 2.3 of the Annex (Pensions) to Part B of this Contract Schedule 3 (as appropriate); and</w:t>
      </w:r>
    </w:p>
    <w:p w14:paraId="7749E748" w14:textId="77777777" w:rsidR="00FA30C4" w:rsidRPr="00C3320D" w:rsidRDefault="00FA30C4" w:rsidP="00D40F55">
      <w:pPr>
        <w:pStyle w:val="GPSL3numberedclause"/>
        <w:rPr>
          <w:rFonts w:ascii="Arial" w:hAnsi="Arial"/>
        </w:rPr>
      </w:pPr>
      <w:r w:rsidRPr="00C3320D">
        <w:rPr>
          <w:rFonts w:ascii="Arial" w:hAnsi="Arial"/>
        </w:rPr>
        <w:t>a description of the nature of the work undertaken by each employee by location.</w:t>
      </w:r>
    </w:p>
    <w:p w14:paraId="693AA120" w14:textId="77777777" w:rsidR="00FA30C4" w:rsidRPr="00C3320D" w:rsidRDefault="00FA30C4" w:rsidP="00D40F55">
      <w:pPr>
        <w:pStyle w:val="GPSL2numberedclause"/>
        <w:rPr>
          <w:rFonts w:ascii="Arial" w:hAnsi="Arial"/>
        </w:rPr>
      </w:pPr>
      <w:r w:rsidRPr="00C3320D">
        <w:rPr>
          <w:rFonts w:ascii="Arial" w:hAnsi="Arial"/>
        </w:rPr>
        <w:t>The Supplier shall provide, and shall procure that each Sub</w:t>
      </w:r>
      <w:r w:rsidRPr="00C3320D">
        <w:rPr>
          <w:rFonts w:ascii="Arial" w:hAnsi="Arial"/>
        </w:rPr>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14:paraId="09443F17" w14:textId="77777777" w:rsidR="00FA30C4" w:rsidRPr="00C3320D" w:rsidRDefault="00FA30C4" w:rsidP="00D40F55">
      <w:pPr>
        <w:pStyle w:val="GPSL3numberedclause"/>
        <w:rPr>
          <w:rFonts w:ascii="Arial" w:hAnsi="Arial"/>
        </w:rPr>
      </w:pPr>
      <w:r w:rsidRPr="00C3320D">
        <w:rPr>
          <w:rFonts w:ascii="Arial" w:hAnsi="Arial"/>
        </w:rPr>
        <w:t>the most recent month's copy pay slip data;</w:t>
      </w:r>
    </w:p>
    <w:p w14:paraId="1A350F81" w14:textId="77777777" w:rsidR="00FA30C4" w:rsidRPr="00C3320D" w:rsidRDefault="00FA30C4" w:rsidP="00D40F55">
      <w:pPr>
        <w:pStyle w:val="GPSL3numberedclause"/>
        <w:rPr>
          <w:rFonts w:ascii="Arial" w:hAnsi="Arial"/>
        </w:rPr>
      </w:pPr>
      <w:r w:rsidRPr="00C3320D">
        <w:rPr>
          <w:rFonts w:ascii="Arial" w:hAnsi="Arial"/>
        </w:rPr>
        <w:t>details of cumulative pay for tax and pension purposes;</w:t>
      </w:r>
    </w:p>
    <w:p w14:paraId="00A0798C" w14:textId="77777777" w:rsidR="00FA30C4" w:rsidRPr="00C3320D" w:rsidRDefault="00FA30C4" w:rsidP="00D40F55">
      <w:pPr>
        <w:pStyle w:val="GPSL3numberedclause"/>
        <w:rPr>
          <w:rFonts w:ascii="Arial" w:hAnsi="Arial"/>
        </w:rPr>
      </w:pPr>
      <w:r w:rsidRPr="00C3320D">
        <w:rPr>
          <w:rFonts w:ascii="Arial" w:hAnsi="Arial"/>
        </w:rPr>
        <w:t>details of cumulative tax paid;</w:t>
      </w:r>
    </w:p>
    <w:p w14:paraId="27638D62" w14:textId="77777777" w:rsidR="00FA30C4" w:rsidRPr="00C3320D" w:rsidRDefault="00FA30C4" w:rsidP="00D40F55">
      <w:pPr>
        <w:pStyle w:val="GPSL3numberedclause"/>
        <w:rPr>
          <w:rFonts w:ascii="Arial" w:hAnsi="Arial"/>
        </w:rPr>
      </w:pPr>
      <w:r w:rsidRPr="00C3320D">
        <w:rPr>
          <w:rFonts w:ascii="Arial" w:hAnsi="Arial"/>
        </w:rPr>
        <w:t>tax code;</w:t>
      </w:r>
    </w:p>
    <w:p w14:paraId="3133B1CF" w14:textId="77777777" w:rsidR="00FA30C4" w:rsidRPr="00C3320D" w:rsidRDefault="00FA30C4" w:rsidP="00D40F55">
      <w:pPr>
        <w:pStyle w:val="GPSL3numberedclause"/>
        <w:rPr>
          <w:rFonts w:ascii="Arial" w:hAnsi="Arial"/>
        </w:rPr>
      </w:pPr>
      <w:r w:rsidRPr="00C3320D">
        <w:rPr>
          <w:rFonts w:ascii="Arial" w:hAnsi="Arial"/>
        </w:rPr>
        <w:t>details of any voluntary deductions from pay; and</w:t>
      </w:r>
    </w:p>
    <w:p w14:paraId="273922F0" w14:textId="77777777" w:rsidR="00FA30C4" w:rsidRPr="00C3320D" w:rsidRDefault="00FA30C4" w:rsidP="00D40F55">
      <w:pPr>
        <w:pStyle w:val="GPSL3numberedclause"/>
        <w:rPr>
          <w:rFonts w:ascii="Arial" w:hAnsi="Arial"/>
        </w:rPr>
      </w:pPr>
      <w:r w:rsidRPr="00C3320D">
        <w:rPr>
          <w:rFonts w:ascii="Arial" w:hAnsi="Arial"/>
        </w:rPr>
        <w:t>bank/building society account details for payroll purposes.</w:t>
      </w:r>
    </w:p>
    <w:p w14:paraId="1457CCCE" w14:textId="77777777" w:rsidR="00D40F55" w:rsidRPr="00C3320D" w:rsidRDefault="00D40F55" w:rsidP="00D40F55">
      <w:pPr>
        <w:pStyle w:val="GPSL3numberedclause"/>
        <w:numPr>
          <w:ilvl w:val="0"/>
          <w:numId w:val="0"/>
        </w:numPr>
        <w:ind w:left="1134"/>
        <w:rPr>
          <w:rFonts w:ascii="Arial" w:hAnsi="Arial"/>
        </w:rPr>
      </w:pPr>
    </w:p>
    <w:p w14:paraId="55FE0D04" w14:textId="77777777" w:rsidR="00FA30C4" w:rsidRPr="00C3320D" w:rsidRDefault="00FA30C4" w:rsidP="00AC704E">
      <w:pPr>
        <w:pStyle w:val="GPSL1SCHEDULEHeading"/>
        <w:numPr>
          <w:ilvl w:val="0"/>
          <w:numId w:val="18"/>
        </w:numPr>
        <w:spacing w:before="120" w:after="120"/>
        <w:rPr>
          <w:rFonts w:ascii="Arial" w:hAnsi="Arial"/>
        </w:rPr>
      </w:pPr>
      <w:r w:rsidRPr="00C3320D">
        <w:rPr>
          <w:rFonts w:ascii="Arial" w:hAnsi="Arial"/>
        </w:rPr>
        <w:t>EMPLOYMENT REGULATIONS EXIT PROVISIONS</w:t>
      </w:r>
    </w:p>
    <w:p w14:paraId="0E464103" w14:textId="77777777" w:rsidR="00FA30C4" w:rsidRPr="00C3320D" w:rsidRDefault="00FA30C4" w:rsidP="00D40F55">
      <w:pPr>
        <w:pStyle w:val="GPSL2numberedclause"/>
        <w:rPr>
          <w:rFonts w:ascii="Arial" w:hAnsi="Arial"/>
        </w:rPr>
      </w:pPr>
      <w:r w:rsidRPr="00C3320D">
        <w:rPr>
          <w:rFonts w:ascii="Arial" w:hAnsi="Arial"/>
        </w:rPr>
        <w:t>The Customer and the Supplier acknowledge that subsequent to the commencement of the provision of the Ordered Panel Services, the identity of the provider of the Ordered Panel Services (or any part of the Ordered Panel Services) may change (whether as a result of termination or Partial Termination of this Contract or otherwise) resulting in the Ordered Panel Services being undertaken by a Replacement Supplier and/or a Replacement Sub-Contractor.  Such change in the identity of the Supplier of such Ordered Panel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3838D71F" w14:textId="77777777" w:rsidR="00FA30C4" w:rsidRPr="00C3320D" w:rsidRDefault="00FA30C4" w:rsidP="00D40F55">
      <w:pPr>
        <w:pStyle w:val="GPSL2numberedclause"/>
        <w:rPr>
          <w:rFonts w:ascii="Arial" w:hAnsi="Arial"/>
        </w:rPr>
      </w:pPr>
      <w:r w:rsidRPr="00C3320D">
        <w:rPr>
          <w:rFonts w:ascii="Arial" w:hAnsi="Arial"/>
        </w:rPr>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77A1A197" w14:textId="77777777" w:rsidR="00FA30C4" w:rsidRPr="00C3320D" w:rsidRDefault="00FA30C4" w:rsidP="00D40F55">
      <w:pPr>
        <w:pStyle w:val="GPSL2numberedclause"/>
        <w:rPr>
          <w:rFonts w:ascii="Arial" w:hAnsi="Arial"/>
        </w:rPr>
      </w:pPr>
      <w:r w:rsidRPr="00C3320D">
        <w:rPr>
          <w:rFonts w:ascii="Arial" w:hAnsi="Arial"/>
        </w:rPr>
        <w:t>Subject to Paragraph 2.4, where a Relevant Transfer occurs the Supplier shall indemnify the Customer and/or the Replacement Supplier and/or any Replacement Sub-Contractor against any Employee Liabilities arising from or as a result of:</w:t>
      </w:r>
    </w:p>
    <w:p w14:paraId="0EC11C30" w14:textId="77777777" w:rsidR="00FA30C4" w:rsidRPr="00C3320D" w:rsidRDefault="00FA30C4" w:rsidP="00D40F55">
      <w:pPr>
        <w:pStyle w:val="GPSL3numberedclause"/>
        <w:rPr>
          <w:rFonts w:ascii="Arial" w:hAnsi="Arial"/>
        </w:rPr>
      </w:pPr>
      <w:r w:rsidRPr="00C3320D">
        <w:rPr>
          <w:rFonts w:ascii="Arial" w:hAnsi="Arial"/>
        </w:rPr>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21631A82" w14:textId="77777777" w:rsidR="00FA30C4" w:rsidRPr="00C3320D" w:rsidRDefault="00FA30C4" w:rsidP="00D40F55">
      <w:pPr>
        <w:pStyle w:val="GPSL3numberedclause"/>
        <w:rPr>
          <w:rFonts w:ascii="Arial" w:hAnsi="Arial"/>
        </w:rPr>
      </w:pPr>
      <w:r w:rsidRPr="00C3320D">
        <w:rPr>
          <w:rFonts w:ascii="Arial" w:hAnsi="Arial"/>
        </w:rPr>
        <w:t xml:space="preserve">the breach or non-observance by the Supplier or any Sub-Contractor occurring on or before the Service Transfer Date of: </w:t>
      </w:r>
    </w:p>
    <w:p w14:paraId="71FCA220" w14:textId="77777777" w:rsidR="00FA30C4" w:rsidRPr="00C3320D" w:rsidRDefault="00FA30C4" w:rsidP="00D40F55">
      <w:pPr>
        <w:pStyle w:val="GPSL4numberedclause"/>
        <w:rPr>
          <w:rFonts w:ascii="Arial" w:hAnsi="Arial"/>
          <w:szCs w:val="22"/>
        </w:rPr>
      </w:pPr>
      <w:r w:rsidRPr="00C3320D">
        <w:rPr>
          <w:rFonts w:ascii="Arial" w:hAnsi="Arial"/>
          <w:szCs w:val="22"/>
        </w:rPr>
        <w:t>any collective agreement applicable to the Transferring Supplier Employees; and/or</w:t>
      </w:r>
    </w:p>
    <w:p w14:paraId="03E4889C" w14:textId="77777777" w:rsidR="00FA30C4" w:rsidRPr="00C3320D" w:rsidRDefault="00FA30C4" w:rsidP="00D40F55">
      <w:pPr>
        <w:pStyle w:val="GPSL4numberedclause"/>
        <w:rPr>
          <w:rFonts w:ascii="Arial" w:hAnsi="Arial"/>
          <w:szCs w:val="22"/>
        </w:rPr>
      </w:pPr>
      <w:r w:rsidRPr="00C3320D">
        <w:rPr>
          <w:rFonts w:ascii="Arial" w:hAnsi="Arial"/>
          <w:szCs w:val="22"/>
        </w:rPr>
        <w:t>any other custom or practice with a trade union or staff association in respect of any Transferring Supplier Employees which the Supplier or any Sub-Contractor is contractually bound to honour;</w:t>
      </w:r>
    </w:p>
    <w:p w14:paraId="71597A32" w14:textId="77777777" w:rsidR="00FA30C4" w:rsidRPr="00C3320D" w:rsidRDefault="00FA30C4" w:rsidP="00D40F55">
      <w:pPr>
        <w:pStyle w:val="GPSL3numberedclause"/>
        <w:rPr>
          <w:rFonts w:ascii="Arial" w:hAnsi="Arial"/>
        </w:rPr>
      </w:pPr>
      <w:r w:rsidRPr="00C3320D">
        <w:rPr>
          <w:rFonts w:ascii="Arial" w:hAnsi="Arial"/>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10B1D2D8" w14:textId="77777777" w:rsidR="00FA30C4" w:rsidRPr="00C3320D" w:rsidRDefault="00FA30C4" w:rsidP="00D40F55">
      <w:pPr>
        <w:pStyle w:val="GPSL3numberedclause"/>
        <w:rPr>
          <w:rFonts w:ascii="Arial" w:hAnsi="Arial"/>
        </w:rPr>
      </w:pPr>
      <w:r w:rsidRPr="00C3320D">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14:paraId="10F2538E"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Supplier Employee, to the extent that the proceeding, claim or demand by HMRC or other statutory authority relates to financial obligations arising on and before the Service Transfer Date; and</w:t>
      </w:r>
    </w:p>
    <w:p w14:paraId="3B7C3312"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identified in the Supplier’s Final Supplier Personnel List,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26C01421" w14:textId="77777777" w:rsidR="00FA30C4" w:rsidRPr="00C3320D" w:rsidRDefault="00FA30C4" w:rsidP="00D40F55">
      <w:pPr>
        <w:pStyle w:val="GPSL3numberedclause"/>
        <w:rPr>
          <w:rFonts w:ascii="Arial" w:hAnsi="Arial"/>
        </w:rPr>
      </w:pPr>
      <w:r w:rsidRPr="00C3320D">
        <w:rPr>
          <w:rFonts w:ascii="Arial" w:hAnsi="Arial"/>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31D1009E" w14:textId="77777777" w:rsidR="00FA30C4" w:rsidRPr="00C3320D" w:rsidRDefault="00FA30C4" w:rsidP="00D40F55">
      <w:pPr>
        <w:pStyle w:val="GPSL3numberedclause"/>
        <w:rPr>
          <w:rFonts w:ascii="Arial" w:hAnsi="Arial"/>
        </w:rPr>
      </w:pPr>
      <w:r w:rsidRPr="00C3320D">
        <w:rPr>
          <w:rFonts w:ascii="Arial" w:hAnsi="Arial"/>
        </w:rPr>
        <w:t>any claim made by or in respect of any person employed or formerly employed by the Supplier or any Sub-Contractor other than a Transferring Supplier Employee identified in the Supplier’s Final Supplier Personnel List for whom it is alleged the Customer and/or the Replacement Supplier and/or any Replacement Sub-Contractor may be liable by virtue of this Contract and/or the Employment Regulations and/or the Acquired Rights Directive; and</w:t>
      </w:r>
    </w:p>
    <w:p w14:paraId="3A1183F1" w14:textId="77777777" w:rsidR="00FA30C4" w:rsidRPr="00C3320D" w:rsidRDefault="00FA30C4" w:rsidP="00D40F55">
      <w:pPr>
        <w:pStyle w:val="GPSL3numberedclause"/>
        <w:rPr>
          <w:rFonts w:ascii="Arial" w:hAnsi="Arial"/>
        </w:rPr>
      </w:pPr>
      <w:r w:rsidRPr="00C3320D">
        <w:rPr>
          <w:rFonts w:ascii="Arial" w:hAnsi="Arial"/>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14:paraId="4CFF8686" w14:textId="77777777" w:rsidR="00FA30C4" w:rsidRPr="00C3320D" w:rsidRDefault="00FA30C4" w:rsidP="00D40F55">
      <w:pPr>
        <w:pStyle w:val="GPSL2numberedclause"/>
        <w:rPr>
          <w:rFonts w:ascii="Arial" w:hAnsi="Arial"/>
        </w:rPr>
      </w:pPr>
      <w:r w:rsidRPr="00C3320D">
        <w:rPr>
          <w:rFonts w:ascii="Arial" w:hAnsi="Arial"/>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01D89195" w14:textId="77777777" w:rsidR="00FA30C4" w:rsidRPr="00C3320D" w:rsidRDefault="00FA30C4" w:rsidP="00D40F55">
      <w:pPr>
        <w:pStyle w:val="GPSL3numberedclause"/>
        <w:rPr>
          <w:rFonts w:ascii="Arial" w:hAnsi="Arial"/>
        </w:rPr>
      </w:pPr>
      <w:r w:rsidRPr="00C3320D">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6C55BEDE" w14:textId="77777777" w:rsidR="00FA30C4" w:rsidRPr="00C3320D" w:rsidRDefault="00FA30C4" w:rsidP="00D40F55">
      <w:pPr>
        <w:pStyle w:val="GPSL3numberedclause"/>
        <w:rPr>
          <w:rFonts w:ascii="Arial" w:hAnsi="Arial"/>
        </w:rPr>
      </w:pPr>
      <w:r w:rsidRPr="00C3320D">
        <w:rPr>
          <w:rFonts w:ascii="Arial" w:hAnsi="Arial"/>
        </w:rPr>
        <w:t>arising from the Replacement Supplier’s failure, and/or Replacement Sub-Contractor’s failure, to comply with its obligations under the Employment Regulations.</w:t>
      </w:r>
    </w:p>
    <w:p w14:paraId="30883E44" w14:textId="77777777" w:rsidR="00FA30C4" w:rsidRPr="00C3320D" w:rsidRDefault="00FA30C4" w:rsidP="00D40F55">
      <w:pPr>
        <w:pStyle w:val="GPSL2numberedclause"/>
        <w:rPr>
          <w:rFonts w:ascii="Arial" w:hAnsi="Arial"/>
        </w:rPr>
      </w:pPr>
      <w:r w:rsidRPr="00C3320D">
        <w:rPr>
          <w:rFonts w:ascii="Arial" w:hAnsi="Arial"/>
        </w:rPr>
        <w:t xml:space="preserve">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w:t>
      </w:r>
      <w:r w:rsidRPr="00C3320D">
        <w:rPr>
          <w:rFonts w:ascii="Arial" w:hAnsi="Arial"/>
        </w:rPr>
        <w:lastRenderedPageBreak/>
        <w:t>Sub-Contractor pursuant to the Employment Regulations or the Acquired Rights Directive, then:</w:t>
      </w:r>
    </w:p>
    <w:p w14:paraId="75C98B98" w14:textId="77777777" w:rsidR="00FA30C4" w:rsidRPr="00C3320D" w:rsidRDefault="00FA30C4" w:rsidP="00D40F55">
      <w:pPr>
        <w:pStyle w:val="GPSL3numberedclause"/>
        <w:rPr>
          <w:rFonts w:ascii="Arial" w:hAnsi="Arial"/>
        </w:rPr>
      </w:pPr>
      <w:r w:rsidRPr="00C3320D">
        <w:rPr>
          <w:rFonts w:ascii="Arial" w:hAnsi="Arial"/>
        </w:rPr>
        <w:t>the Customer shall procure that the Replacement Supplier shall, or any Replacement Sub-Contractor shall, within five (5) Working Days of becoming aware of that fact, give notice in writing to the Supplier; and</w:t>
      </w:r>
    </w:p>
    <w:p w14:paraId="4FFD3EB4" w14:textId="77777777" w:rsidR="00FA30C4" w:rsidRPr="00C3320D" w:rsidRDefault="00FA30C4" w:rsidP="00D40F55">
      <w:pPr>
        <w:pStyle w:val="GPSL3numberedclause"/>
        <w:rPr>
          <w:rFonts w:ascii="Arial" w:hAnsi="Arial"/>
        </w:rPr>
      </w:pPr>
      <w:r w:rsidRPr="00C3320D">
        <w:rPr>
          <w:rFonts w:ascii="Arial" w:hAnsi="Arial"/>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14:paraId="415B5C3A" w14:textId="77777777" w:rsidR="00FA30C4" w:rsidRPr="00C3320D" w:rsidRDefault="00FA30C4" w:rsidP="00D40F55">
      <w:pPr>
        <w:pStyle w:val="GPSL2numberedclause"/>
        <w:rPr>
          <w:rFonts w:ascii="Arial" w:hAnsi="Arial"/>
        </w:rPr>
      </w:pPr>
      <w:r w:rsidRPr="00C3320D">
        <w:rPr>
          <w:rFonts w:ascii="Arial" w:hAnsi="Arial"/>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68EDF8EE" w14:textId="77777777" w:rsidR="00FA30C4" w:rsidRPr="00C3320D" w:rsidRDefault="00FA30C4" w:rsidP="00D40F55">
      <w:pPr>
        <w:pStyle w:val="GPSL2numberedclause"/>
        <w:rPr>
          <w:rFonts w:ascii="Arial" w:hAnsi="Arial"/>
        </w:rPr>
      </w:pPr>
      <w:r w:rsidRPr="00C3320D">
        <w:rPr>
          <w:rFonts w:ascii="Arial" w:hAnsi="Arial"/>
        </w:rPr>
        <w:t>If after the fifteen (15) Working Day period specified in Paragraph 2.5.2 has elapsed:</w:t>
      </w:r>
    </w:p>
    <w:p w14:paraId="0C73B6D4" w14:textId="77777777" w:rsidR="00FA30C4" w:rsidRPr="00C3320D" w:rsidRDefault="00FA30C4" w:rsidP="00D40F55">
      <w:pPr>
        <w:pStyle w:val="GPSL3numberedclause"/>
        <w:rPr>
          <w:rFonts w:ascii="Arial" w:hAnsi="Arial"/>
        </w:rPr>
      </w:pPr>
      <w:r w:rsidRPr="00C3320D">
        <w:rPr>
          <w:rFonts w:ascii="Arial" w:hAnsi="Arial"/>
        </w:rPr>
        <w:t xml:space="preserve">no such offer of employment has been made; </w:t>
      </w:r>
    </w:p>
    <w:p w14:paraId="4E3999DD" w14:textId="77777777" w:rsidR="00FA30C4" w:rsidRPr="00C3320D" w:rsidRDefault="00FA30C4" w:rsidP="00D40F55">
      <w:pPr>
        <w:pStyle w:val="GPSL3numberedclause"/>
        <w:rPr>
          <w:rFonts w:ascii="Arial" w:hAnsi="Arial"/>
        </w:rPr>
      </w:pPr>
      <w:r w:rsidRPr="00C3320D">
        <w:rPr>
          <w:rFonts w:ascii="Arial" w:hAnsi="Arial"/>
        </w:rPr>
        <w:t>such offer has been made but not accepted; or</w:t>
      </w:r>
    </w:p>
    <w:p w14:paraId="12D08BA1" w14:textId="77777777" w:rsidR="00FA30C4" w:rsidRPr="00C3320D" w:rsidRDefault="00FA30C4" w:rsidP="00D40F55">
      <w:pPr>
        <w:pStyle w:val="GPSL3numberedclause"/>
        <w:rPr>
          <w:rFonts w:ascii="Arial" w:hAnsi="Arial"/>
        </w:rPr>
      </w:pPr>
      <w:r w:rsidRPr="00C3320D">
        <w:rPr>
          <w:rFonts w:ascii="Arial" w:hAnsi="Arial"/>
        </w:rPr>
        <w:t>the situation has not otherwise been resolved</w:t>
      </w:r>
    </w:p>
    <w:p w14:paraId="658958E2" w14:textId="77777777" w:rsidR="00FA30C4" w:rsidRPr="00C3320D" w:rsidRDefault="00FA30C4" w:rsidP="00D40F55">
      <w:pPr>
        <w:pStyle w:val="GPSL2Indent"/>
        <w:ind w:left="1134"/>
        <w:rPr>
          <w:rFonts w:ascii="Arial" w:hAnsi="Arial"/>
        </w:rPr>
      </w:pPr>
      <w:r w:rsidRPr="00C3320D">
        <w:rPr>
          <w:rFonts w:ascii="Arial" w:hAnsi="Arial"/>
        </w:rPr>
        <w:t>the Replacement Supplier and/or Replacement Sub-Contractor, as appropriate may within five (5) Working Days give notice to terminate the employment or alleged employment of such person.</w:t>
      </w:r>
    </w:p>
    <w:p w14:paraId="6123B52F" w14:textId="77777777" w:rsidR="00FA30C4" w:rsidRPr="00C3320D" w:rsidRDefault="00FA30C4" w:rsidP="00D40F55">
      <w:pPr>
        <w:pStyle w:val="GPSL2numberedclause"/>
        <w:rPr>
          <w:rFonts w:ascii="Arial" w:hAnsi="Arial"/>
        </w:rPr>
      </w:pPr>
      <w:r w:rsidRPr="00C3320D">
        <w:rPr>
          <w:rFonts w:ascii="Arial" w:hAnsi="Arial"/>
        </w:rP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14:paraId="31EAB92C" w14:textId="77777777" w:rsidR="00FA30C4" w:rsidRPr="00C3320D" w:rsidRDefault="00FA30C4" w:rsidP="00D40F55">
      <w:pPr>
        <w:pStyle w:val="GPSL2numberedclause"/>
        <w:rPr>
          <w:rFonts w:ascii="Arial" w:hAnsi="Arial"/>
        </w:rPr>
      </w:pPr>
      <w:r w:rsidRPr="00C3320D">
        <w:rPr>
          <w:rFonts w:ascii="Arial" w:hAnsi="Arial"/>
        </w:rPr>
        <w:t>The indemnity in Paragraph 2.8:</w:t>
      </w:r>
    </w:p>
    <w:p w14:paraId="14CE9272" w14:textId="77777777" w:rsidR="00FA30C4" w:rsidRPr="00C3320D" w:rsidRDefault="00FA30C4" w:rsidP="00D40F55">
      <w:pPr>
        <w:pStyle w:val="GPSL3numberedclause"/>
        <w:rPr>
          <w:rFonts w:ascii="Arial" w:hAnsi="Arial"/>
        </w:rPr>
      </w:pPr>
      <w:r w:rsidRPr="00C3320D">
        <w:rPr>
          <w:rFonts w:ascii="Arial" w:hAnsi="Arial"/>
        </w:rPr>
        <w:t>shall not apply to:</w:t>
      </w:r>
    </w:p>
    <w:p w14:paraId="53D4E180" w14:textId="77777777" w:rsidR="00FA30C4" w:rsidRPr="00C3320D" w:rsidRDefault="00FA30C4" w:rsidP="00D40F55">
      <w:pPr>
        <w:pStyle w:val="GPSL4numberedclause"/>
        <w:rPr>
          <w:rFonts w:ascii="Arial" w:hAnsi="Arial"/>
          <w:szCs w:val="22"/>
        </w:rPr>
      </w:pPr>
      <w:r w:rsidRPr="00C3320D">
        <w:rPr>
          <w:rFonts w:ascii="Arial" w:hAnsi="Arial"/>
          <w:szCs w:val="22"/>
        </w:rPr>
        <w:t>any claim for:</w:t>
      </w:r>
    </w:p>
    <w:p w14:paraId="28DBCD48"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discrimination, including on the grounds of sex, race, disability, age, gender reassignment, marriage or civil partnership, pregnancy and maternity or sexual orientation, religion or belief; or</w:t>
      </w:r>
    </w:p>
    <w:p w14:paraId="135F1E92" w14:textId="77777777" w:rsidR="00FA30C4" w:rsidRPr="00C3320D" w:rsidRDefault="00FA30C4" w:rsidP="00D40F55">
      <w:pPr>
        <w:pStyle w:val="GPSL5numberedclause"/>
        <w:tabs>
          <w:tab w:val="clear" w:pos="3600"/>
        </w:tabs>
        <w:rPr>
          <w:rFonts w:ascii="Arial" w:hAnsi="Arial"/>
          <w:szCs w:val="22"/>
        </w:rPr>
      </w:pPr>
      <w:r w:rsidRPr="00C3320D">
        <w:rPr>
          <w:rFonts w:ascii="Arial" w:hAnsi="Arial"/>
          <w:szCs w:val="22"/>
        </w:rPr>
        <w:t>equal pay or compensation for less favourable treatment of part-time workers or fixed-term employees,</w:t>
      </w:r>
    </w:p>
    <w:p w14:paraId="43249198" w14:textId="77777777" w:rsidR="00FA30C4" w:rsidRPr="00C3320D" w:rsidRDefault="00FA30C4" w:rsidP="00D40F55">
      <w:pPr>
        <w:pStyle w:val="GPSL4indent"/>
        <w:rPr>
          <w:rFonts w:ascii="Arial" w:hAnsi="Arial"/>
          <w:szCs w:val="22"/>
        </w:rPr>
      </w:pPr>
      <w:r w:rsidRPr="00C3320D">
        <w:rPr>
          <w:rFonts w:ascii="Arial" w:hAnsi="Arial"/>
          <w:szCs w:val="22"/>
        </w:rPr>
        <w:t>in any case in relation to any alleged act or omission of the Replacement Supplier and/or Replacement Sub-Contractor; or</w:t>
      </w:r>
    </w:p>
    <w:p w14:paraId="6CF243CA" w14:textId="77777777" w:rsidR="00FA30C4" w:rsidRPr="00C3320D" w:rsidRDefault="00FA30C4" w:rsidP="00D40F55">
      <w:pPr>
        <w:pStyle w:val="GPSL4numberedclause"/>
        <w:rPr>
          <w:rFonts w:ascii="Arial" w:hAnsi="Arial"/>
          <w:szCs w:val="22"/>
        </w:rPr>
      </w:pPr>
      <w:r w:rsidRPr="00C3320D">
        <w:rPr>
          <w:rFonts w:ascii="Arial" w:hAnsi="Arial"/>
          <w:szCs w:val="22"/>
        </w:rPr>
        <w:t>any claim that the termination of employment was unfair because the Replacement Supplier and/or Replacement Sub-Contractor neglected to follow a fair dismissal procedure; and</w:t>
      </w:r>
    </w:p>
    <w:p w14:paraId="251F98D7" w14:textId="2198D434" w:rsidR="00FA30C4" w:rsidRPr="00C3320D" w:rsidRDefault="00FA30C4" w:rsidP="00D40F55">
      <w:pPr>
        <w:pStyle w:val="GPSL3numberedclause"/>
        <w:rPr>
          <w:rFonts w:ascii="Arial" w:hAnsi="Arial"/>
        </w:rPr>
      </w:pPr>
      <w:r w:rsidRPr="00C3320D">
        <w:rPr>
          <w:rFonts w:ascii="Arial" w:hAnsi="Arial"/>
        </w:rPr>
        <w:t>shall apply only where the notification referred to in Paragraph 2.5.1 is made by the Replacement Supplier and/or Replacement Sub-Contractor to the Supplier within six (6) </w:t>
      </w:r>
      <w:r w:rsidR="000407CD" w:rsidRPr="00C3320D">
        <w:rPr>
          <w:rFonts w:ascii="Arial" w:hAnsi="Arial"/>
        </w:rPr>
        <w:t>M</w:t>
      </w:r>
      <w:r w:rsidRPr="00C3320D">
        <w:rPr>
          <w:rFonts w:ascii="Arial" w:hAnsi="Arial"/>
        </w:rPr>
        <w:t>onths of the Service Transfer Date.</w:t>
      </w:r>
    </w:p>
    <w:p w14:paraId="48373EB4" w14:textId="77777777" w:rsidR="00FA30C4" w:rsidRPr="00C3320D" w:rsidRDefault="00FA30C4" w:rsidP="00D40F55">
      <w:pPr>
        <w:pStyle w:val="GPSL2numberedclause"/>
        <w:rPr>
          <w:rFonts w:ascii="Arial" w:hAnsi="Arial"/>
        </w:rPr>
      </w:pPr>
      <w:r w:rsidRPr="00C3320D">
        <w:rPr>
          <w:rFonts w:ascii="Arial" w:hAnsi="Arial"/>
        </w:rPr>
        <w:lastRenderedPageBreak/>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
    <w:p w14:paraId="0A6D6DFD" w14:textId="77777777" w:rsidR="00FA30C4" w:rsidRPr="00C3320D" w:rsidRDefault="00FA30C4" w:rsidP="00D40F55">
      <w:pPr>
        <w:pStyle w:val="GPSL2numberedclause"/>
        <w:rPr>
          <w:rFonts w:ascii="Arial" w:hAnsi="Arial"/>
        </w:rPr>
      </w:pPr>
      <w:r w:rsidRPr="00C3320D">
        <w:rPr>
          <w:rFonts w:ascii="Arial" w:hAnsi="Arial"/>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23213A49" w14:textId="77777777" w:rsidR="00FA30C4" w:rsidRPr="00C3320D" w:rsidRDefault="00FA30C4" w:rsidP="00D40F55">
      <w:pPr>
        <w:pStyle w:val="GPSL3numberedclause"/>
        <w:rPr>
          <w:rFonts w:ascii="Arial" w:hAnsi="Arial"/>
        </w:rPr>
      </w:pPr>
      <w:r w:rsidRPr="00C3320D">
        <w:rPr>
          <w:rFonts w:ascii="Arial" w:hAnsi="Arial"/>
        </w:rPr>
        <w:t>the Supplier and/or any Sub-Contractor; and</w:t>
      </w:r>
    </w:p>
    <w:p w14:paraId="4CC5BEE9" w14:textId="77777777" w:rsidR="00FA30C4" w:rsidRPr="00C3320D" w:rsidRDefault="00FA30C4" w:rsidP="00D40F55">
      <w:pPr>
        <w:pStyle w:val="GPSL3numberedclause"/>
        <w:rPr>
          <w:rFonts w:ascii="Arial" w:hAnsi="Arial"/>
        </w:rPr>
      </w:pPr>
      <w:r w:rsidRPr="00C3320D">
        <w:rPr>
          <w:rFonts w:ascii="Arial" w:hAnsi="Arial"/>
        </w:rPr>
        <w:t>the Replacement Supplier and/or the Replacement Sub-Contractor.</w:t>
      </w:r>
    </w:p>
    <w:p w14:paraId="5939D9EB" w14:textId="77777777" w:rsidR="00FA30C4" w:rsidRPr="00C3320D" w:rsidRDefault="00FA30C4" w:rsidP="00D40F55">
      <w:pPr>
        <w:pStyle w:val="GPSL2numberedclause"/>
        <w:rPr>
          <w:rFonts w:ascii="Arial" w:hAnsi="Arial"/>
        </w:rPr>
      </w:pPr>
      <w:r w:rsidRPr="00C3320D">
        <w:rPr>
          <w:rFonts w:ascii="Arial" w:hAnsi="Arial"/>
        </w:rPr>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1B69EE15" w14:textId="77777777" w:rsidR="00FA30C4" w:rsidRPr="00C3320D" w:rsidRDefault="00FA30C4" w:rsidP="00D40F55">
      <w:pPr>
        <w:pStyle w:val="GPSL2numberedclause"/>
        <w:rPr>
          <w:rFonts w:ascii="Arial" w:hAnsi="Arial"/>
        </w:rPr>
      </w:pPr>
      <w:r w:rsidRPr="00C3320D">
        <w:rPr>
          <w:rFonts w:ascii="Arial" w:hAnsi="Arial"/>
        </w:rPr>
        <w:t>Subject to Paragraph 2.14, where a Relevant Transfer occurs the Customer shall procure that the Replacement Supplier indemnifies the Supplier on its own behalf and on behalf of any Replacement Sub-Contractor and its sub-contractors against any Employee Liabilities arising from or as a result of:</w:t>
      </w:r>
    </w:p>
    <w:p w14:paraId="49DF49B6" w14:textId="77777777" w:rsidR="00FA30C4" w:rsidRPr="00C3320D" w:rsidRDefault="00FA30C4" w:rsidP="00D40F55">
      <w:pPr>
        <w:pStyle w:val="GPSL3numberedclause"/>
        <w:rPr>
          <w:rFonts w:ascii="Arial" w:hAnsi="Arial"/>
        </w:rPr>
      </w:pPr>
      <w:r w:rsidRPr="00C3320D">
        <w:rPr>
          <w:rFonts w:ascii="Arial" w:hAnsi="Arial"/>
        </w:rPr>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14:paraId="161B99CB" w14:textId="77777777" w:rsidR="00FA30C4" w:rsidRPr="00C3320D" w:rsidRDefault="00FA30C4" w:rsidP="00D40F55">
      <w:pPr>
        <w:pStyle w:val="GPSL3numberedclause"/>
        <w:rPr>
          <w:rFonts w:ascii="Arial" w:hAnsi="Arial"/>
        </w:rPr>
      </w:pPr>
      <w:r w:rsidRPr="00C3320D">
        <w:rPr>
          <w:rFonts w:ascii="Arial" w:hAnsi="Arial"/>
        </w:rPr>
        <w:t xml:space="preserve">the breach or non-observance by the Replacement Supplier and/or Replacement Sub-Contractor on or after the Service Transfer Date of: </w:t>
      </w:r>
    </w:p>
    <w:p w14:paraId="3BE7CFF2" w14:textId="77777777" w:rsidR="00FA30C4" w:rsidRPr="00C3320D" w:rsidRDefault="00FA30C4" w:rsidP="00D40F55">
      <w:pPr>
        <w:pStyle w:val="GPSL4numberedclause"/>
        <w:rPr>
          <w:rFonts w:ascii="Arial" w:hAnsi="Arial"/>
          <w:szCs w:val="22"/>
        </w:rPr>
      </w:pPr>
      <w:r w:rsidRPr="00C3320D">
        <w:rPr>
          <w:rFonts w:ascii="Arial" w:hAnsi="Arial"/>
          <w:szCs w:val="22"/>
        </w:rPr>
        <w:t xml:space="preserve">any collective agreement applicable to the Transferring Supplier Employees identified in the Supplier’s Final Supplier Personnel List; and/or </w:t>
      </w:r>
    </w:p>
    <w:p w14:paraId="47215087" w14:textId="77777777" w:rsidR="00FA30C4" w:rsidRPr="00C3320D" w:rsidRDefault="00FA30C4" w:rsidP="00D40F55">
      <w:pPr>
        <w:pStyle w:val="GPSL4numberedclause"/>
        <w:rPr>
          <w:rFonts w:ascii="Arial" w:hAnsi="Arial"/>
          <w:szCs w:val="22"/>
        </w:rPr>
      </w:pPr>
      <w:r w:rsidRPr="00C3320D">
        <w:rPr>
          <w:rFonts w:ascii="Arial" w:hAnsi="Arial"/>
          <w:szCs w:val="22"/>
        </w:rPr>
        <w:t>any custom or practice in respect of any Transferring Supplier Employees identified in the Supplier’s Final Supplier Personnel List which the Replacement Supplier and/or Replacement Sub-Contractor is contractually bound to honour;</w:t>
      </w:r>
    </w:p>
    <w:p w14:paraId="641B2E2C" w14:textId="77777777" w:rsidR="00FA30C4" w:rsidRPr="00C3320D" w:rsidRDefault="00FA30C4" w:rsidP="00D40F55">
      <w:pPr>
        <w:pStyle w:val="GPSL3numberedclause"/>
        <w:rPr>
          <w:rFonts w:ascii="Arial" w:hAnsi="Arial"/>
        </w:rPr>
      </w:pPr>
      <w:r w:rsidRPr="00C3320D">
        <w:rPr>
          <w:rFonts w:ascii="Arial" w:hAnsi="Arial"/>
        </w:rPr>
        <w:t xml:space="preserve">any claim by any trade union or other body or person representing any Transferring Supplier Employees identified in the Supplier’s Final Supplier Personnel List arising from or connected with any failure by the Replacement </w:t>
      </w:r>
      <w:r w:rsidRPr="00C3320D">
        <w:rPr>
          <w:rFonts w:ascii="Arial" w:hAnsi="Arial"/>
        </w:rPr>
        <w:lastRenderedPageBreak/>
        <w:t>Supplier and/or Replacement Sub-Contractor to comply with any legal obligation to such trade union, body or person arising on or after the Service Transfer Date;</w:t>
      </w:r>
    </w:p>
    <w:p w14:paraId="01C733BE" w14:textId="77777777" w:rsidR="00FA30C4" w:rsidRPr="00C3320D" w:rsidRDefault="00FA30C4" w:rsidP="00D40F55">
      <w:pPr>
        <w:pStyle w:val="GPSL3numberedclause"/>
        <w:rPr>
          <w:rFonts w:ascii="Arial" w:hAnsi="Arial"/>
        </w:rPr>
      </w:pPr>
      <w:r w:rsidRPr="00C3320D">
        <w:rPr>
          <w:rFonts w:ascii="Arial" w:hAnsi="Arial"/>
        </w:rPr>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5218A6C3" w14:textId="77777777" w:rsidR="00FA30C4" w:rsidRPr="00C3320D" w:rsidRDefault="00FA30C4" w:rsidP="00D40F55">
      <w:pPr>
        <w:pStyle w:val="GPSL3numberedclause"/>
        <w:rPr>
          <w:rFonts w:ascii="Arial" w:hAnsi="Arial"/>
        </w:rPr>
      </w:pPr>
      <w:r w:rsidRPr="00C3320D">
        <w:rPr>
          <w:rFonts w:ascii="Arial" w:hAnsi="Arial"/>
        </w:rPr>
        <w:t>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14:paraId="16C25D2A" w14:textId="77777777" w:rsidR="00FA30C4" w:rsidRPr="00C3320D" w:rsidRDefault="00FA30C4" w:rsidP="00D40F55">
      <w:pPr>
        <w:pStyle w:val="GPSL3numberedclause"/>
        <w:rPr>
          <w:rFonts w:ascii="Arial" w:hAnsi="Arial"/>
        </w:rPr>
      </w:pPr>
      <w:r w:rsidRPr="00C3320D">
        <w:rPr>
          <w:rFonts w:ascii="Arial" w:hAnsi="Arial"/>
        </w:rPr>
        <w:t>any proceeding, claim or demand by HMRC or other statutory authority in respect of any financial obligation including, but not limited to, PAYE and primary and secondary national insurance contributions:</w:t>
      </w:r>
    </w:p>
    <w:p w14:paraId="397CC1F7"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Transferring Supplier Employee identified in the Supplier’s Final Supplier Personnel List, to the extent that the proceeding, claim or demand by HMRC or other statutory authority relates to financial obligations arising after the Service Transfer Date; and</w:t>
      </w:r>
    </w:p>
    <w:p w14:paraId="0229F2EE" w14:textId="77777777" w:rsidR="00FA30C4" w:rsidRPr="00C3320D" w:rsidRDefault="00FA30C4" w:rsidP="00D40F55">
      <w:pPr>
        <w:pStyle w:val="GPSL4numberedclause"/>
        <w:rPr>
          <w:rFonts w:ascii="Arial" w:hAnsi="Arial"/>
          <w:szCs w:val="22"/>
        </w:rPr>
      </w:pPr>
      <w:r w:rsidRPr="00C3320D">
        <w:rPr>
          <w:rFonts w:ascii="Arial" w:hAnsi="Arial"/>
          <w:szCs w:val="22"/>
        </w:rPr>
        <w:t>in relation to any employee who is not a Transferring Supplier Employee identified in the Supplier’s Final Supplier Personnel List,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1E5951E8" w14:textId="77777777" w:rsidR="00FA30C4" w:rsidRPr="00C3320D" w:rsidRDefault="00FA30C4" w:rsidP="00D40F55">
      <w:pPr>
        <w:pStyle w:val="GPSL3numberedclause"/>
        <w:rPr>
          <w:rFonts w:ascii="Arial" w:hAnsi="Arial"/>
        </w:rPr>
      </w:pPr>
      <w:r w:rsidRPr="00C3320D">
        <w:rPr>
          <w:rFonts w:ascii="Arial" w:hAnsi="Arial"/>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63A7E2A9" w14:textId="77777777" w:rsidR="00FA30C4" w:rsidRPr="00C3320D" w:rsidRDefault="00FA30C4" w:rsidP="00D40F55">
      <w:pPr>
        <w:pStyle w:val="GPSL3numberedclause"/>
        <w:rPr>
          <w:rFonts w:ascii="Arial" w:hAnsi="Arial"/>
        </w:rPr>
      </w:pPr>
      <w:r w:rsidRPr="00C3320D">
        <w:rPr>
          <w:rFonts w:ascii="Arial" w:hAnsi="Arial"/>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14:paraId="3AAF52C6" w14:textId="77777777" w:rsidR="00FA30C4" w:rsidRPr="00C3320D" w:rsidRDefault="00FA30C4" w:rsidP="00D40F55">
      <w:pPr>
        <w:pStyle w:val="GPSL2numberedclause"/>
        <w:rPr>
          <w:rFonts w:ascii="Arial" w:hAnsi="Arial"/>
        </w:rPr>
      </w:pPr>
      <w:r w:rsidRPr="00C3320D">
        <w:rPr>
          <w:rFonts w:ascii="Arial" w:hAnsi="Arial"/>
        </w:rPr>
        <w:t xml:space="preserve">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w:t>
      </w:r>
      <w:r w:rsidRPr="00C3320D">
        <w:rPr>
          <w:rFonts w:ascii="Arial" w:hAnsi="Arial"/>
        </w:rPr>
        <w:lastRenderedPageBreak/>
        <w:t>Supplier and/or any Sub-Contractor (as applicable) to comply with its obligations under the Employment Regulations.</w:t>
      </w:r>
    </w:p>
    <w:p w14:paraId="7307468D" w14:textId="7DB02E8A" w:rsidR="00FA30C4" w:rsidRPr="00C3320D" w:rsidRDefault="00FA30C4" w:rsidP="00D40F55">
      <w:pPr>
        <w:pStyle w:val="GPSmacrorestart"/>
        <w:spacing w:before="120" w:after="120"/>
        <w:rPr>
          <w:color w:val="auto"/>
          <w:sz w:val="22"/>
          <w:szCs w:val="22"/>
        </w:rPr>
      </w:pPr>
    </w:p>
    <w:p w14:paraId="792A7A24" w14:textId="7F11977E" w:rsidR="00FA30C4" w:rsidRPr="00C3320D" w:rsidRDefault="00FA30C4" w:rsidP="00D40F55">
      <w:pPr>
        <w:pStyle w:val="GPSSchAnnexname"/>
        <w:spacing w:before="120" w:after="120"/>
        <w:rPr>
          <w:rFonts w:ascii="Arial" w:hAnsi="Arial" w:cs="Arial"/>
        </w:rPr>
      </w:pPr>
      <w:r w:rsidRPr="00C3320D">
        <w:rPr>
          <w:rFonts w:ascii="Arial" w:hAnsi="Arial" w:cs="Arial"/>
        </w:rPr>
        <w:br w:type="page"/>
      </w:r>
      <w:r w:rsidRPr="00C3320D">
        <w:rPr>
          <w:rFonts w:ascii="Arial" w:hAnsi="Arial" w:cs="Arial"/>
        </w:rPr>
        <w:lastRenderedPageBreak/>
        <w:t xml:space="preserve"> </w:t>
      </w:r>
      <w:bookmarkStart w:id="337" w:name="_Toc431551207"/>
      <w:r w:rsidRPr="00C3320D">
        <w:rPr>
          <w:rFonts w:ascii="Arial" w:hAnsi="Arial" w:cs="Arial"/>
        </w:rPr>
        <w:t xml:space="preserve">ANNEX to schedule </w:t>
      </w:r>
      <w:r w:rsidR="000407CD" w:rsidRPr="00C3320D">
        <w:rPr>
          <w:rFonts w:ascii="Arial" w:hAnsi="Arial" w:cs="Arial"/>
        </w:rPr>
        <w:t>3</w:t>
      </w:r>
      <w:r w:rsidRPr="00C3320D">
        <w:rPr>
          <w:rFonts w:ascii="Arial" w:hAnsi="Arial" w:cs="Arial"/>
        </w:rPr>
        <w:t>: LIST OF NOTIFIED SUB-CONTRACTORS</w:t>
      </w:r>
      <w:bookmarkEnd w:id="337"/>
    </w:p>
    <w:p w14:paraId="6D9CBF12" w14:textId="097D8860" w:rsidR="007F2EC5" w:rsidRPr="00587424" w:rsidRDefault="00587424" w:rsidP="00D40F55">
      <w:pPr>
        <w:overflowPunct/>
        <w:autoSpaceDE/>
        <w:autoSpaceDN/>
        <w:adjustRightInd/>
        <w:spacing w:before="120" w:after="120" w:line="240" w:lineRule="auto"/>
        <w:jc w:val="left"/>
        <w:textAlignment w:val="auto"/>
        <w:rPr>
          <w:rFonts w:cs="Arial"/>
          <w:szCs w:val="22"/>
          <w:lang w:eastAsia="en-GB"/>
        </w:rPr>
      </w:pPr>
      <w:r w:rsidRPr="00587424">
        <w:rPr>
          <w:rFonts w:cs="Arial"/>
          <w:szCs w:val="22"/>
        </w:rPr>
        <w:t>Not Applicable – The Supplier does not propose using any Sub-Contractors for this Contract.</w:t>
      </w:r>
      <w:r w:rsidR="007F2EC5" w:rsidRPr="00587424">
        <w:rPr>
          <w:rFonts w:cs="Arial"/>
          <w:szCs w:val="22"/>
        </w:rPr>
        <w:br w:type="page"/>
      </w:r>
    </w:p>
    <w:p w14:paraId="315B0974" w14:textId="77777777" w:rsidR="007F2EC5" w:rsidRPr="00C3320D" w:rsidRDefault="007F2EC5" w:rsidP="00D40F55">
      <w:pPr>
        <w:pStyle w:val="Heading1"/>
        <w:keepNext/>
        <w:spacing w:before="120" w:after="120"/>
        <w:ind w:left="567"/>
        <w:jc w:val="center"/>
        <w:rPr>
          <w:rFonts w:cs="Arial"/>
          <w:szCs w:val="22"/>
        </w:rPr>
      </w:pPr>
      <w:bookmarkStart w:id="338" w:name="_Toc431551210"/>
      <w:bookmarkStart w:id="339" w:name="_Toc461702417"/>
      <w:r w:rsidRPr="00C3320D">
        <w:rPr>
          <w:rFonts w:cs="Arial"/>
          <w:szCs w:val="22"/>
        </w:rPr>
        <w:lastRenderedPageBreak/>
        <w:t>CONTRACT SCHEDULE 4: TRANSPARENCY REPORTS</w:t>
      </w:r>
      <w:bookmarkEnd w:id="338"/>
      <w:bookmarkEnd w:id="339"/>
    </w:p>
    <w:p w14:paraId="0C8680FC" w14:textId="77777777" w:rsidR="007F2EC5" w:rsidRPr="00C3320D" w:rsidRDefault="005A3C1B" w:rsidP="0013678F">
      <w:pPr>
        <w:pStyle w:val="GPSL1CLAUSEHEADING"/>
        <w:numPr>
          <w:ilvl w:val="0"/>
          <w:numId w:val="32"/>
        </w:numPr>
        <w:spacing w:before="120" w:after="120"/>
        <w:rPr>
          <w:rFonts w:ascii="Arial" w:hAnsi="Arial"/>
        </w:rPr>
      </w:pPr>
      <w:r w:rsidRPr="00C3320D">
        <w:rPr>
          <w:rFonts w:ascii="Arial" w:hAnsi="Arial"/>
        </w:rPr>
        <w:t>General</w:t>
      </w:r>
    </w:p>
    <w:p w14:paraId="1F0EEEDC" w14:textId="0629AEDC" w:rsidR="007F2EC5" w:rsidRPr="00C3320D" w:rsidRDefault="007F2EC5" w:rsidP="00D40F55">
      <w:pPr>
        <w:pStyle w:val="GPSL2numberedclause"/>
        <w:rPr>
          <w:rFonts w:ascii="Arial" w:hAnsi="Arial"/>
        </w:rPr>
      </w:pPr>
      <w:r w:rsidRPr="00C3320D">
        <w:rPr>
          <w:rFonts w:ascii="Arial" w:hAnsi="Arial"/>
        </w:rPr>
        <w:t xml:space="preserve">Within three (3) </w:t>
      </w:r>
      <w:r w:rsidR="000407CD" w:rsidRPr="00C3320D">
        <w:rPr>
          <w:rFonts w:ascii="Arial" w:hAnsi="Arial"/>
        </w:rPr>
        <w:t>M</w:t>
      </w:r>
      <w:r w:rsidRPr="00C3320D">
        <w:rPr>
          <w:rFonts w:ascii="Arial" w:hAnsi="Arial"/>
        </w:rPr>
        <w:t xml:space="preserve">onths from the Commencement Date or the date so specified by the Customer in the Order Form the Supplier shall provide to the Customer for Approval (the Customer’s decision to approve or not shall not be unreasonably withheld or delayed) draft Transparency Reports consistent with the content and format requirements in Annex 1 below. </w:t>
      </w:r>
    </w:p>
    <w:p w14:paraId="1AEE20F3" w14:textId="72A15662" w:rsidR="007F2EC5" w:rsidRPr="00C3320D" w:rsidRDefault="007F2EC5" w:rsidP="00D40F55">
      <w:pPr>
        <w:pStyle w:val="GPSL2numberedclause"/>
        <w:rPr>
          <w:rFonts w:ascii="Arial" w:hAnsi="Arial"/>
        </w:rPr>
      </w:pPr>
      <w:r w:rsidRPr="00C3320D">
        <w:rPr>
          <w:rFonts w:ascii="Arial" w:hAnsi="Arial"/>
        </w:rPr>
        <w:t xml:space="preserve">If the Customer rejects any proposed Transparency Report, the Supplier shall submit a revised version of the relevant report for further Approval by the Customer within five (5) </w:t>
      </w:r>
      <w:r w:rsidR="000407CD" w:rsidRPr="00C3320D">
        <w:rPr>
          <w:rFonts w:ascii="Arial" w:hAnsi="Arial"/>
        </w:rPr>
        <w:t xml:space="preserve">calendar </w:t>
      </w:r>
      <w:r w:rsidRPr="00C3320D">
        <w:rPr>
          <w:rFonts w:ascii="Arial" w:hAnsi="Arial"/>
        </w:rPr>
        <w:t xml:space="preserve">days of receipt of any notice of rejection, taking account of any recommendations for revision and improvement to the report provided by the Customer. If the Parties fail to agree on a draft Transparency Report the Customer shall determine what should be included. </w:t>
      </w:r>
    </w:p>
    <w:p w14:paraId="3C72D881" w14:textId="77777777" w:rsidR="007F2EC5" w:rsidRPr="00C3320D" w:rsidRDefault="007F2EC5" w:rsidP="00D40F55">
      <w:pPr>
        <w:pStyle w:val="GPSL2numberedclause"/>
        <w:rPr>
          <w:rFonts w:ascii="Arial" w:hAnsi="Arial"/>
        </w:rPr>
      </w:pPr>
      <w:r w:rsidRPr="00C3320D">
        <w:rPr>
          <w:rFonts w:ascii="Arial" w:hAnsi="Arial"/>
        </w:rPr>
        <w:t xml:space="preserve">The Supplier shall provide accurate and up-to-date versions of each Transparency Report to the Customer at the frequency referred to in Annex 1 of this Contract Schedule 4 below. </w:t>
      </w:r>
    </w:p>
    <w:p w14:paraId="1CE8989E" w14:textId="77777777" w:rsidR="007F2EC5" w:rsidRPr="00C3320D" w:rsidRDefault="007F2EC5" w:rsidP="00D40F55">
      <w:pPr>
        <w:pStyle w:val="GPSL2numberedclause"/>
        <w:rPr>
          <w:rFonts w:ascii="Arial" w:hAnsi="Arial"/>
        </w:rPr>
      </w:pPr>
      <w:r w:rsidRPr="00C3320D">
        <w:rPr>
          <w:rFonts w:ascii="Arial" w:hAnsi="Arial"/>
        </w:rPr>
        <w:t xml:space="preserve">Any disagreement in connection with the preparation and/or approval of Transparency Reports, other than under paragraph 1.2 above in relation to the contents of a Transparency Report, shall be treated as a </w:t>
      </w:r>
      <w:r w:rsidR="005A3C1B" w:rsidRPr="00C3320D">
        <w:rPr>
          <w:rFonts w:ascii="Arial" w:hAnsi="Arial"/>
        </w:rPr>
        <w:t>dispute</w:t>
      </w:r>
      <w:r w:rsidRPr="00C3320D">
        <w:rPr>
          <w:rFonts w:ascii="Arial" w:hAnsi="Arial"/>
        </w:rPr>
        <w:t xml:space="preserve">. </w:t>
      </w:r>
    </w:p>
    <w:p w14:paraId="2233B161" w14:textId="77777777" w:rsidR="007F2EC5" w:rsidRPr="00C3320D" w:rsidRDefault="007F2EC5" w:rsidP="00D40F55">
      <w:pPr>
        <w:pStyle w:val="GPSL2numberedclause"/>
        <w:rPr>
          <w:rFonts w:ascii="Arial" w:hAnsi="Arial"/>
        </w:rPr>
      </w:pPr>
      <w:r w:rsidRPr="00C3320D">
        <w:rPr>
          <w:rFonts w:ascii="Arial" w:hAnsi="Arial"/>
        </w:rPr>
        <w:t xml:space="preserve">The requirements in this Contract Schedule 4 are in addition to any other reporting requirements in this </w:t>
      </w:r>
      <w:r w:rsidR="005A3C1B" w:rsidRPr="00C3320D">
        <w:rPr>
          <w:rFonts w:ascii="Arial" w:hAnsi="Arial"/>
        </w:rPr>
        <w:t xml:space="preserve">Legal Services </w:t>
      </w:r>
      <w:r w:rsidRPr="00C3320D">
        <w:rPr>
          <w:rFonts w:ascii="Arial" w:hAnsi="Arial"/>
        </w:rPr>
        <w:t xml:space="preserve">Contract. </w:t>
      </w:r>
    </w:p>
    <w:p w14:paraId="342890C2" w14:textId="77777777" w:rsidR="005A3C1B" w:rsidRPr="00C3320D" w:rsidRDefault="005A3C1B" w:rsidP="00D40F55">
      <w:pPr>
        <w:overflowPunct/>
        <w:autoSpaceDE/>
        <w:autoSpaceDN/>
        <w:adjustRightInd/>
        <w:spacing w:before="120" w:after="120" w:line="240" w:lineRule="auto"/>
        <w:jc w:val="left"/>
        <w:textAlignment w:val="auto"/>
        <w:rPr>
          <w:rFonts w:cs="Arial"/>
          <w:szCs w:val="22"/>
          <w:lang w:eastAsia="zh-CN"/>
        </w:rPr>
      </w:pPr>
      <w:r w:rsidRPr="00C3320D">
        <w:rPr>
          <w:rFonts w:cs="Arial"/>
          <w:szCs w:val="22"/>
        </w:rPr>
        <w:br w:type="page"/>
      </w:r>
    </w:p>
    <w:p w14:paraId="13463700" w14:textId="77777777" w:rsidR="005A3C1B" w:rsidRPr="00C3320D" w:rsidRDefault="005A3C1B" w:rsidP="00D40F55">
      <w:pPr>
        <w:pStyle w:val="GPSSchTitleandNumber"/>
        <w:spacing w:before="120" w:after="120"/>
        <w:rPr>
          <w:rFonts w:ascii="Arial" w:hAnsi="Arial" w:cs="Arial"/>
        </w:rPr>
      </w:pPr>
      <w:bookmarkStart w:id="340" w:name="_Toc431551211"/>
      <w:r w:rsidRPr="00C3320D">
        <w:rPr>
          <w:rFonts w:ascii="Arial" w:hAnsi="Arial" w:cs="Arial"/>
        </w:rPr>
        <w:lastRenderedPageBreak/>
        <w:t>ANNEX 1: LIST OF TRANSPARENCY REPORTS</w:t>
      </w:r>
      <w:bookmarkEnd w:id="340"/>
    </w:p>
    <w:p w14:paraId="07B8AA49" w14:textId="77777777" w:rsidR="005A3C1B" w:rsidRPr="00C3320D" w:rsidRDefault="005A3C1B" w:rsidP="00D40F55">
      <w:pPr>
        <w:spacing w:before="120" w:after="120" w:line="240" w:lineRule="auto"/>
        <w:rPr>
          <w:rFonts w:cs="Arial"/>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C3320D" w:rsidRPr="00C3320D" w14:paraId="5E047130" w14:textId="77777777" w:rsidTr="00AC704E">
        <w:trPr>
          <w:trHeight w:val="525"/>
        </w:trPr>
        <w:tc>
          <w:tcPr>
            <w:tcW w:w="2943" w:type="dxa"/>
            <w:tcBorders>
              <w:top w:val="single" w:sz="4" w:space="0" w:color="auto"/>
              <w:left w:val="single" w:sz="4" w:space="0" w:color="auto"/>
              <w:bottom w:val="single" w:sz="4" w:space="0" w:color="auto"/>
              <w:right w:val="single" w:sz="4" w:space="0" w:color="auto"/>
            </w:tcBorders>
          </w:tcPr>
          <w:p w14:paraId="5269573C" w14:textId="77777777"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14:paraId="2E4472CA" w14:textId="77777777"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12F468A2" w14:textId="77777777"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455EB9A3" w14:textId="77777777" w:rsidR="005A3C1B" w:rsidRPr="00C3320D" w:rsidRDefault="005A3C1B" w:rsidP="00D40F55">
            <w:pPr>
              <w:spacing w:before="120" w:after="120" w:line="240" w:lineRule="auto"/>
              <w:rPr>
                <w:rFonts w:cs="Arial"/>
                <w:szCs w:val="22"/>
                <w:lang w:eastAsia="en-GB"/>
              </w:rPr>
            </w:pPr>
            <w:r w:rsidRPr="00C3320D">
              <w:rPr>
                <w:rFonts w:cs="Arial"/>
                <w:b/>
                <w:bCs/>
                <w:szCs w:val="22"/>
                <w:lang w:eastAsia="en-GB"/>
              </w:rPr>
              <w:t xml:space="preserve">FREQUENCY </w:t>
            </w:r>
          </w:p>
        </w:tc>
      </w:tr>
      <w:tr w:rsidR="00C3320D" w:rsidRPr="00C3320D" w14:paraId="5DC8708B" w14:textId="77777777" w:rsidTr="00AC704E">
        <w:trPr>
          <w:trHeight w:val="1256"/>
        </w:trPr>
        <w:tc>
          <w:tcPr>
            <w:tcW w:w="2943" w:type="dxa"/>
            <w:tcBorders>
              <w:top w:val="single" w:sz="4" w:space="0" w:color="auto"/>
              <w:left w:val="single" w:sz="4" w:space="0" w:color="auto"/>
              <w:bottom w:val="single" w:sz="4" w:space="0" w:color="auto"/>
              <w:right w:val="single" w:sz="4" w:space="0" w:color="auto"/>
            </w:tcBorders>
          </w:tcPr>
          <w:p w14:paraId="1BA66ABA" w14:textId="3079EA5D" w:rsidR="00AC704E" w:rsidRPr="00AC704E" w:rsidRDefault="00AC704E" w:rsidP="00AC704E">
            <w:pPr>
              <w:tabs>
                <w:tab w:val="left" w:pos="3380"/>
              </w:tabs>
              <w:spacing w:before="120" w:after="120" w:line="240" w:lineRule="auto"/>
              <w:rPr>
                <w:rFonts w:cs="Arial"/>
                <w:szCs w:val="22"/>
                <w:lang w:eastAsia="en-GB"/>
              </w:rPr>
            </w:pPr>
            <w:r w:rsidRPr="00AC704E">
              <w:rPr>
                <w:rFonts w:cs="Arial"/>
                <w:szCs w:val="22"/>
                <w:lang w:eastAsia="en-GB"/>
              </w:rPr>
              <w:t>Award Letter</w:t>
            </w:r>
          </w:p>
          <w:p w14:paraId="6B772982" w14:textId="3DCEB39E" w:rsidR="005A3C1B" w:rsidRPr="00C3320D" w:rsidRDefault="00AC704E" w:rsidP="00AC704E">
            <w:pPr>
              <w:tabs>
                <w:tab w:val="left" w:pos="3380"/>
              </w:tabs>
              <w:spacing w:before="120" w:after="120" w:line="240" w:lineRule="auto"/>
              <w:rPr>
                <w:rFonts w:cs="Arial"/>
                <w:szCs w:val="22"/>
                <w:lang w:eastAsia="en-GB"/>
              </w:rPr>
            </w:pPr>
            <w:r>
              <w:rPr>
                <w:rFonts w:cs="Arial"/>
                <w:szCs w:val="22"/>
                <w:lang w:eastAsia="en-GB"/>
              </w:rPr>
              <w:t xml:space="preserve">Schedule 4 – Order Form &amp; </w:t>
            </w:r>
            <w:r w:rsidRPr="00AC704E">
              <w:rPr>
                <w:rFonts w:cs="Arial"/>
                <w:szCs w:val="22"/>
                <w:lang w:eastAsia="en-GB"/>
              </w:rPr>
              <w:t>Terms &amp;</w:t>
            </w:r>
            <w:r>
              <w:rPr>
                <w:rFonts w:cs="Arial"/>
                <w:szCs w:val="22"/>
                <w:lang w:eastAsia="en-GB"/>
              </w:rPr>
              <w:t xml:space="preserve"> Conditions</w:t>
            </w:r>
          </w:p>
        </w:tc>
        <w:tc>
          <w:tcPr>
            <w:tcW w:w="1553" w:type="dxa"/>
            <w:tcBorders>
              <w:top w:val="single" w:sz="4" w:space="0" w:color="auto"/>
              <w:left w:val="single" w:sz="4" w:space="0" w:color="auto"/>
              <w:bottom w:val="single" w:sz="4" w:space="0" w:color="auto"/>
              <w:right w:val="single" w:sz="4" w:space="0" w:color="auto"/>
            </w:tcBorders>
          </w:tcPr>
          <w:p w14:paraId="367F2A79" w14:textId="4CAE1DE2" w:rsidR="005A3C1B" w:rsidRPr="00C3320D" w:rsidRDefault="00AC704E" w:rsidP="00AC704E">
            <w:pPr>
              <w:tabs>
                <w:tab w:val="left" w:pos="3380"/>
              </w:tabs>
              <w:spacing w:before="120" w:after="120" w:line="240" w:lineRule="auto"/>
              <w:rPr>
                <w:rFonts w:cs="Arial"/>
                <w:szCs w:val="22"/>
                <w:lang w:eastAsia="en-GB"/>
              </w:rPr>
            </w:pPr>
            <w:r w:rsidRPr="00AC704E">
              <w:rPr>
                <w:rFonts w:cs="Arial"/>
                <w:szCs w:val="22"/>
                <w:lang w:eastAsia="en-GB"/>
              </w:rPr>
              <w:t>Redacted</w:t>
            </w:r>
            <w:r>
              <w:rPr>
                <w:rFonts w:cs="Arial"/>
                <w:szCs w:val="22"/>
                <w:lang w:eastAsia="en-GB"/>
              </w:rPr>
              <w:t xml:space="preserve"> A</w:t>
            </w:r>
            <w:r w:rsidRPr="00AC704E">
              <w:rPr>
                <w:rFonts w:cs="Arial"/>
                <w:szCs w:val="22"/>
                <w:lang w:eastAsia="en-GB"/>
              </w:rPr>
              <w:t>ward</w:t>
            </w:r>
            <w:r>
              <w:rPr>
                <w:rFonts w:cs="Arial"/>
                <w:szCs w:val="22"/>
                <w:lang w:eastAsia="en-GB"/>
              </w:rPr>
              <w:t xml:space="preserve"> Documents</w:t>
            </w:r>
          </w:p>
        </w:tc>
        <w:tc>
          <w:tcPr>
            <w:tcW w:w="2248" w:type="dxa"/>
            <w:tcBorders>
              <w:top w:val="single" w:sz="4" w:space="0" w:color="auto"/>
              <w:left w:val="single" w:sz="4" w:space="0" w:color="auto"/>
              <w:bottom w:val="single" w:sz="4" w:space="0" w:color="auto"/>
              <w:right w:val="single" w:sz="4" w:space="0" w:color="auto"/>
            </w:tcBorders>
          </w:tcPr>
          <w:p w14:paraId="10353089" w14:textId="5EE59F0C" w:rsidR="005A3C1B" w:rsidRPr="00C3320D" w:rsidRDefault="00AC704E" w:rsidP="00D40F55">
            <w:pPr>
              <w:spacing w:before="120" w:after="120" w:line="240" w:lineRule="auto"/>
              <w:rPr>
                <w:rFonts w:cs="Arial"/>
                <w:szCs w:val="22"/>
                <w:lang w:eastAsia="en-GB"/>
              </w:rPr>
            </w:pPr>
            <w:r w:rsidRPr="00AC704E">
              <w:rPr>
                <w:rFonts w:cs="Arial"/>
                <w:szCs w:val="22"/>
                <w:lang w:eastAsia="en-GB"/>
              </w:rPr>
              <w:t>Word as PDF</w:t>
            </w:r>
          </w:p>
        </w:tc>
        <w:tc>
          <w:tcPr>
            <w:tcW w:w="2248" w:type="dxa"/>
            <w:tcBorders>
              <w:top w:val="single" w:sz="4" w:space="0" w:color="auto"/>
              <w:left w:val="single" w:sz="4" w:space="0" w:color="auto"/>
              <w:bottom w:val="single" w:sz="4" w:space="0" w:color="auto"/>
              <w:right w:val="single" w:sz="4" w:space="0" w:color="auto"/>
            </w:tcBorders>
          </w:tcPr>
          <w:p w14:paraId="33B5BAB5" w14:textId="4D5879CE" w:rsidR="005A3C1B" w:rsidRPr="00C3320D" w:rsidRDefault="00AC704E" w:rsidP="00AC704E">
            <w:pPr>
              <w:tabs>
                <w:tab w:val="left" w:pos="3380"/>
              </w:tabs>
              <w:spacing w:before="120" w:after="120" w:line="240" w:lineRule="auto"/>
              <w:rPr>
                <w:rFonts w:cs="Arial"/>
                <w:szCs w:val="22"/>
                <w:lang w:eastAsia="en-GB"/>
              </w:rPr>
            </w:pPr>
            <w:r w:rsidRPr="00AC704E">
              <w:rPr>
                <w:rFonts w:cs="Arial"/>
                <w:szCs w:val="22"/>
                <w:lang w:eastAsia="en-GB"/>
              </w:rPr>
              <w:t>One off publishing</w:t>
            </w:r>
            <w:r>
              <w:rPr>
                <w:rFonts w:cs="Arial"/>
                <w:szCs w:val="22"/>
                <w:lang w:eastAsia="en-GB"/>
              </w:rPr>
              <w:t xml:space="preserve"> on Contracts F</w:t>
            </w:r>
            <w:r w:rsidRPr="00AC704E">
              <w:rPr>
                <w:rFonts w:cs="Arial"/>
                <w:szCs w:val="22"/>
                <w:lang w:eastAsia="en-GB"/>
              </w:rPr>
              <w:t>inder</w:t>
            </w:r>
            <w:r>
              <w:rPr>
                <w:rFonts w:cs="Arial"/>
                <w:szCs w:val="22"/>
                <w:lang w:eastAsia="en-GB"/>
              </w:rPr>
              <w:t>.</w:t>
            </w:r>
          </w:p>
        </w:tc>
      </w:tr>
    </w:tbl>
    <w:p w14:paraId="3BF9E87F" w14:textId="067183C4" w:rsidR="006532B9" w:rsidRDefault="006532B9" w:rsidP="00D40F55">
      <w:pPr>
        <w:pStyle w:val="NP2ndLevel"/>
        <w:spacing w:before="120" w:after="120"/>
        <w:ind w:left="0" w:firstLine="0"/>
        <w:rPr>
          <w:rFonts w:ascii="Arial" w:hAnsi="Arial" w:cs="Arial"/>
          <w:sz w:val="22"/>
          <w:szCs w:val="22"/>
        </w:rPr>
      </w:pPr>
      <w:r>
        <w:rPr>
          <w:rFonts w:ascii="Arial" w:hAnsi="Arial" w:cs="Arial"/>
          <w:sz w:val="22"/>
          <w:szCs w:val="22"/>
        </w:rPr>
        <w:br w:type="page"/>
      </w:r>
    </w:p>
    <w:p w14:paraId="1B5B818F" w14:textId="61A37693" w:rsidR="00F6670E" w:rsidRPr="00F6670E" w:rsidRDefault="00F6670E" w:rsidP="00F6670E">
      <w:pPr>
        <w:pStyle w:val="GPSSchTitleandNumber"/>
        <w:spacing w:before="120" w:after="120"/>
        <w:rPr>
          <w:rFonts w:ascii="Arial" w:hAnsi="Arial" w:cs="Arial"/>
        </w:rPr>
      </w:pPr>
      <w:r w:rsidRPr="00F6670E">
        <w:rPr>
          <w:rFonts w:ascii="Arial" w:hAnsi="Arial" w:cs="Arial"/>
        </w:rPr>
        <w:lastRenderedPageBreak/>
        <w:t>CONTRACT SCHEDULE 5 –</w:t>
      </w:r>
      <w:r>
        <w:rPr>
          <w:rFonts w:ascii="Arial" w:hAnsi="Arial" w:cs="Arial"/>
        </w:rPr>
        <w:t xml:space="preserve"> </w:t>
      </w:r>
      <w:r w:rsidRPr="00F6670E">
        <w:rPr>
          <w:rFonts w:ascii="Arial" w:hAnsi="Arial" w:cs="Arial"/>
        </w:rPr>
        <w:t>RECORD OF PERSONAL DATA TRANSFER UNDER LEGAL SERVICES CONTRACT</w:t>
      </w:r>
    </w:p>
    <w:p w14:paraId="20861AAD" w14:textId="77777777" w:rsidR="00F6670E" w:rsidRPr="00CF121D" w:rsidRDefault="00F6670E" w:rsidP="0013678F">
      <w:pPr>
        <w:keepNext/>
        <w:numPr>
          <w:ilvl w:val="2"/>
          <w:numId w:val="43"/>
        </w:numPr>
        <w:pBdr>
          <w:top w:val="nil"/>
          <w:left w:val="nil"/>
          <w:bottom w:val="nil"/>
          <w:right w:val="nil"/>
          <w:between w:val="nil"/>
        </w:pBdr>
        <w:overflowPunct/>
        <w:autoSpaceDE/>
        <w:autoSpaceDN/>
        <w:adjustRightInd/>
        <w:spacing w:before="240" w:line="240" w:lineRule="exact"/>
        <w:jc w:val="left"/>
        <w:textAlignment w:val="auto"/>
        <w:rPr>
          <w:rFonts w:eastAsia="Calibri" w:cs="Arial"/>
          <w:sz w:val="20"/>
          <w:lang w:val="en-US"/>
        </w:rPr>
      </w:pPr>
      <w:r w:rsidRPr="00CF121D">
        <w:rPr>
          <w:rFonts w:eastAsia="Calibri" w:cs="Arial"/>
          <w:sz w:val="20"/>
          <w:lang w:val="en-US"/>
        </w:rPr>
        <w:t>The contract details of the Authority Data Protection Officer is:</w:t>
      </w:r>
    </w:p>
    <w:p w14:paraId="3EEBD158" w14:textId="77777777" w:rsidR="00265FC9" w:rsidRPr="00265FC9" w:rsidRDefault="00265FC9" w:rsidP="00265FC9">
      <w:pPr>
        <w:pStyle w:val="ListParagraph"/>
        <w:keepNext/>
        <w:keepLines/>
        <w:overflowPunct/>
        <w:autoSpaceDE/>
        <w:autoSpaceDN/>
        <w:spacing w:before="120" w:after="120" w:line="240" w:lineRule="auto"/>
        <w:ind w:left="360"/>
        <w:textAlignment w:val="auto"/>
        <w:rPr>
          <w:rFonts w:eastAsia="STZhongsong" w:cs="Arial"/>
          <w:szCs w:val="22"/>
          <w:lang w:eastAsia="zh-CN"/>
        </w:rPr>
      </w:pPr>
      <w:r w:rsidRPr="00265FC9">
        <w:rPr>
          <w:rFonts w:eastAsia="STZhongsong" w:cs="Arial"/>
          <w:szCs w:val="22"/>
          <w:lang w:eastAsia="zh-CN"/>
        </w:rPr>
        <w:t>REDACTED</w:t>
      </w:r>
    </w:p>
    <w:p w14:paraId="25E4BA3D" w14:textId="77777777" w:rsidR="00F6670E" w:rsidRPr="00CF121D" w:rsidRDefault="00F6670E" w:rsidP="0013678F">
      <w:pPr>
        <w:keepNext/>
        <w:numPr>
          <w:ilvl w:val="2"/>
          <w:numId w:val="43"/>
        </w:numPr>
        <w:pBdr>
          <w:top w:val="nil"/>
          <w:left w:val="nil"/>
          <w:bottom w:val="nil"/>
          <w:right w:val="nil"/>
          <w:between w:val="nil"/>
        </w:pBdr>
        <w:overflowPunct/>
        <w:autoSpaceDE/>
        <w:autoSpaceDN/>
        <w:adjustRightInd/>
        <w:spacing w:before="240" w:line="240" w:lineRule="exact"/>
        <w:jc w:val="left"/>
        <w:textAlignment w:val="auto"/>
        <w:rPr>
          <w:rFonts w:eastAsia="Calibri" w:cs="Arial"/>
          <w:sz w:val="20"/>
          <w:lang w:val="en-US"/>
        </w:rPr>
      </w:pPr>
      <w:r w:rsidRPr="00CF121D">
        <w:rPr>
          <w:rFonts w:eastAsia="Calibri" w:cs="Arial"/>
          <w:sz w:val="20"/>
          <w:lang w:val="en-US"/>
        </w:rPr>
        <w:t>The contract details of the Service Provider Data Protection Officer is:</w:t>
      </w:r>
    </w:p>
    <w:p w14:paraId="4205297F" w14:textId="77777777" w:rsidR="00265FC9" w:rsidRPr="00265FC9" w:rsidRDefault="00265FC9" w:rsidP="00265FC9">
      <w:pPr>
        <w:pStyle w:val="ListParagraph"/>
        <w:keepNext/>
        <w:keepLines/>
        <w:overflowPunct/>
        <w:autoSpaceDE/>
        <w:autoSpaceDN/>
        <w:spacing w:before="120" w:after="120" w:line="240" w:lineRule="auto"/>
        <w:ind w:left="360"/>
        <w:textAlignment w:val="auto"/>
        <w:rPr>
          <w:rFonts w:eastAsia="STZhongsong" w:cs="Arial"/>
          <w:szCs w:val="22"/>
          <w:lang w:eastAsia="zh-CN"/>
        </w:rPr>
      </w:pPr>
      <w:r w:rsidRPr="00265FC9">
        <w:rPr>
          <w:rFonts w:eastAsia="STZhongsong" w:cs="Arial"/>
          <w:szCs w:val="22"/>
          <w:lang w:eastAsia="zh-CN"/>
        </w:rPr>
        <w:t>REDACTED</w:t>
      </w:r>
    </w:p>
    <w:p w14:paraId="19EF13A5" w14:textId="305CFE7E" w:rsidR="00F6670E" w:rsidRPr="00F6670E" w:rsidRDefault="00F6670E" w:rsidP="0013678F">
      <w:pPr>
        <w:keepNext/>
        <w:numPr>
          <w:ilvl w:val="2"/>
          <w:numId w:val="43"/>
        </w:numPr>
        <w:pBdr>
          <w:top w:val="nil"/>
          <w:left w:val="nil"/>
          <w:bottom w:val="nil"/>
          <w:right w:val="nil"/>
          <w:between w:val="nil"/>
        </w:pBdr>
        <w:overflowPunct/>
        <w:autoSpaceDE/>
        <w:autoSpaceDN/>
        <w:adjustRightInd/>
        <w:spacing w:before="240" w:line="240" w:lineRule="exact"/>
        <w:jc w:val="left"/>
        <w:textAlignment w:val="auto"/>
        <w:rPr>
          <w:rFonts w:eastAsia="Calibri" w:cs="Arial"/>
          <w:sz w:val="20"/>
          <w:lang w:val="en-US"/>
        </w:rPr>
      </w:pPr>
      <w:r w:rsidRPr="00CF121D">
        <w:rPr>
          <w:rFonts w:eastAsia="Calibri" w:cs="Arial"/>
          <w:sz w:val="20"/>
          <w:lang w:val="en-US"/>
        </w:rPr>
        <w:t>Any such further instructions shall be incorporated into this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461"/>
      </w:tblGrid>
      <w:tr w:rsidR="00F6670E" w:rsidRPr="00CF121D" w14:paraId="78AF28C1" w14:textId="77777777" w:rsidTr="00F6670E">
        <w:trPr>
          <w:trHeight w:val="716"/>
        </w:trPr>
        <w:tc>
          <w:tcPr>
            <w:tcW w:w="1555" w:type="dxa"/>
            <w:shd w:val="clear" w:color="auto" w:fill="BFBFBF"/>
            <w:vAlign w:val="center"/>
          </w:tcPr>
          <w:p w14:paraId="03D16B20" w14:textId="77777777" w:rsidR="00F6670E" w:rsidRPr="00CF121D" w:rsidRDefault="00F6670E" w:rsidP="00587424">
            <w:pPr>
              <w:spacing w:line="240" w:lineRule="exact"/>
              <w:rPr>
                <w:rFonts w:eastAsia="Calibri" w:cs="Arial"/>
                <w:b/>
                <w:sz w:val="20"/>
                <w:lang w:val="en-US"/>
              </w:rPr>
            </w:pPr>
            <w:r w:rsidRPr="00CF121D">
              <w:rPr>
                <w:rFonts w:eastAsia="Calibri" w:cs="Arial"/>
                <w:b/>
                <w:sz w:val="20"/>
                <w:lang w:val="en-US"/>
              </w:rPr>
              <w:t>Contract Reference:</w:t>
            </w:r>
          </w:p>
        </w:tc>
        <w:tc>
          <w:tcPr>
            <w:tcW w:w="7461" w:type="dxa"/>
            <w:shd w:val="clear" w:color="auto" w:fill="BFBFBF"/>
            <w:vAlign w:val="center"/>
          </w:tcPr>
          <w:p w14:paraId="1407575C" w14:textId="6341CE49" w:rsidR="00F6670E" w:rsidRPr="005D68A6" w:rsidRDefault="00F6670E" w:rsidP="00F6670E">
            <w:pPr>
              <w:spacing w:line="240" w:lineRule="exact"/>
              <w:jc w:val="center"/>
              <w:rPr>
                <w:rFonts w:eastAsia="Calibri" w:cs="Arial"/>
                <w:sz w:val="20"/>
                <w:lang w:val="en-US"/>
              </w:rPr>
            </w:pPr>
            <w:r>
              <w:rPr>
                <w:rFonts w:eastAsia="Calibri" w:cs="Arial"/>
                <w:b/>
                <w:sz w:val="20"/>
                <w:lang w:val="en-US"/>
              </w:rPr>
              <w:t>CCLL20A17</w:t>
            </w:r>
          </w:p>
        </w:tc>
      </w:tr>
      <w:tr w:rsidR="00F6670E" w:rsidRPr="00CF121D" w14:paraId="5CEBC0A9" w14:textId="77777777" w:rsidTr="00F6670E">
        <w:trPr>
          <w:trHeight w:val="716"/>
        </w:trPr>
        <w:tc>
          <w:tcPr>
            <w:tcW w:w="1555" w:type="dxa"/>
            <w:shd w:val="clear" w:color="auto" w:fill="BFBFBF"/>
            <w:vAlign w:val="center"/>
          </w:tcPr>
          <w:p w14:paraId="72BB6720" w14:textId="77777777" w:rsidR="00F6670E" w:rsidRPr="00CF121D" w:rsidRDefault="00F6670E" w:rsidP="00587424">
            <w:pPr>
              <w:spacing w:line="240" w:lineRule="exact"/>
              <w:rPr>
                <w:rFonts w:eastAsia="Calibri" w:cs="Arial"/>
                <w:b/>
                <w:sz w:val="20"/>
                <w:lang w:val="en-US"/>
              </w:rPr>
            </w:pPr>
            <w:r w:rsidRPr="00CF121D">
              <w:rPr>
                <w:rFonts w:eastAsia="Calibri" w:cs="Arial"/>
                <w:b/>
                <w:sz w:val="20"/>
                <w:lang w:val="en-US"/>
              </w:rPr>
              <w:t xml:space="preserve">Date: </w:t>
            </w:r>
          </w:p>
        </w:tc>
        <w:tc>
          <w:tcPr>
            <w:tcW w:w="7461" w:type="dxa"/>
            <w:shd w:val="clear" w:color="auto" w:fill="BFBFBF"/>
            <w:vAlign w:val="center"/>
          </w:tcPr>
          <w:p w14:paraId="1A702FF0" w14:textId="002BD9F6" w:rsidR="00F6670E" w:rsidRPr="00CF121D" w:rsidRDefault="0086381C" w:rsidP="00587424">
            <w:pPr>
              <w:spacing w:line="240" w:lineRule="exact"/>
              <w:jc w:val="center"/>
              <w:rPr>
                <w:rFonts w:eastAsia="Calibri" w:cs="Arial"/>
                <w:b/>
                <w:sz w:val="20"/>
                <w:lang w:val="en-US"/>
              </w:rPr>
            </w:pPr>
            <w:r>
              <w:rPr>
                <w:rFonts w:eastAsia="Calibri" w:cs="Arial"/>
                <w:b/>
                <w:sz w:val="20"/>
                <w:lang w:val="en-US"/>
              </w:rPr>
              <w:t>1</w:t>
            </w:r>
            <w:r w:rsidRPr="0086381C">
              <w:rPr>
                <w:rFonts w:eastAsia="Calibri" w:cs="Arial"/>
                <w:b/>
                <w:sz w:val="20"/>
                <w:vertAlign w:val="superscript"/>
                <w:lang w:val="en-US"/>
              </w:rPr>
              <w:t>st</w:t>
            </w:r>
            <w:r>
              <w:rPr>
                <w:rFonts w:eastAsia="Calibri" w:cs="Arial"/>
                <w:b/>
                <w:sz w:val="20"/>
                <w:lang w:val="en-US"/>
              </w:rPr>
              <w:t xml:space="preserve"> September 2020</w:t>
            </w:r>
          </w:p>
        </w:tc>
      </w:tr>
      <w:tr w:rsidR="00F6670E" w:rsidRPr="00CF121D" w14:paraId="21FF4809" w14:textId="77777777" w:rsidTr="00F6670E">
        <w:trPr>
          <w:trHeight w:val="716"/>
        </w:trPr>
        <w:tc>
          <w:tcPr>
            <w:tcW w:w="1555" w:type="dxa"/>
            <w:shd w:val="clear" w:color="auto" w:fill="BFBFBF"/>
            <w:vAlign w:val="center"/>
          </w:tcPr>
          <w:p w14:paraId="5B4AEF41" w14:textId="77777777" w:rsidR="00F6670E" w:rsidRPr="00CF121D" w:rsidRDefault="00F6670E" w:rsidP="00587424">
            <w:pPr>
              <w:spacing w:line="240" w:lineRule="exact"/>
              <w:rPr>
                <w:rFonts w:eastAsia="Calibri" w:cs="Arial"/>
                <w:b/>
                <w:sz w:val="20"/>
                <w:lang w:val="en-US"/>
              </w:rPr>
            </w:pPr>
            <w:r w:rsidRPr="00CF121D">
              <w:rPr>
                <w:rFonts w:eastAsia="Calibri" w:cs="Arial"/>
                <w:b/>
                <w:sz w:val="20"/>
                <w:lang w:val="en-US"/>
              </w:rPr>
              <w:t>Description Of Authorised Processing</w:t>
            </w:r>
          </w:p>
        </w:tc>
        <w:tc>
          <w:tcPr>
            <w:tcW w:w="7461" w:type="dxa"/>
            <w:shd w:val="clear" w:color="auto" w:fill="BFBFBF"/>
            <w:vAlign w:val="center"/>
          </w:tcPr>
          <w:p w14:paraId="64C984FA" w14:textId="77777777" w:rsidR="00F6670E" w:rsidRPr="00CF121D" w:rsidRDefault="00F6670E" w:rsidP="00587424">
            <w:pPr>
              <w:spacing w:line="240" w:lineRule="exact"/>
              <w:jc w:val="center"/>
              <w:rPr>
                <w:rFonts w:eastAsia="Calibri" w:cs="Arial"/>
                <w:b/>
                <w:sz w:val="20"/>
                <w:lang w:val="en-US"/>
              </w:rPr>
            </w:pPr>
            <w:r w:rsidRPr="00CF121D">
              <w:rPr>
                <w:rFonts w:eastAsia="Calibri" w:cs="Arial"/>
                <w:b/>
                <w:sz w:val="20"/>
                <w:lang w:val="en-US"/>
              </w:rPr>
              <w:t>Details</w:t>
            </w:r>
          </w:p>
        </w:tc>
      </w:tr>
      <w:tr w:rsidR="00F6670E" w:rsidRPr="00CF121D" w14:paraId="491C384D" w14:textId="77777777" w:rsidTr="00F6670E">
        <w:trPr>
          <w:trHeight w:val="1630"/>
        </w:trPr>
        <w:tc>
          <w:tcPr>
            <w:tcW w:w="1555" w:type="dxa"/>
            <w:shd w:val="clear" w:color="auto" w:fill="auto"/>
          </w:tcPr>
          <w:p w14:paraId="597B333F" w14:textId="77777777" w:rsidR="00F6670E" w:rsidRPr="00CF121D" w:rsidRDefault="00F6670E" w:rsidP="00587424">
            <w:pPr>
              <w:spacing w:line="240" w:lineRule="exact"/>
              <w:rPr>
                <w:rFonts w:eastAsia="Calibri" w:cs="Arial"/>
                <w:sz w:val="20"/>
                <w:lang w:val="en-US"/>
              </w:rPr>
            </w:pPr>
            <w:r w:rsidRPr="00CF121D">
              <w:rPr>
                <w:rFonts w:eastAsia="Calibri" w:cs="Arial"/>
                <w:sz w:val="20"/>
                <w:lang w:val="en-US"/>
              </w:rPr>
              <w:t>Identity of the Controller and Processor</w:t>
            </w:r>
          </w:p>
        </w:tc>
        <w:tc>
          <w:tcPr>
            <w:tcW w:w="7461" w:type="dxa"/>
            <w:shd w:val="clear" w:color="auto" w:fill="auto"/>
          </w:tcPr>
          <w:p w14:paraId="6669D7A5" w14:textId="77777777" w:rsidR="00F6670E" w:rsidRDefault="00F6670E" w:rsidP="00587424">
            <w:pPr>
              <w:spacing w:line="240" w:lineRule="exact"/>
              <w:rPr>
                <w:rFonts w:eastAsia="Calibri" w:cs="Arial"/>
                <w:sz w:val="20"/>
                <w:lang w:val="en-US"/>
              </w:rPr>
            </w:pPr>
            <w:r w:rsidRPr="009702C6">
              <w:rPr>
                <w:rFonts w:eastAsia="Calibri" w:cs="Arial"/>
                <w:sz w:val="20"/>
                <w:lang w:val="en-US"/>
              </w:rPr>
              <w:t xml:space="preserve">Each Party is an independent controller of </w:t>
            </w:r>
            <w:r>
              <w:rPr>
                <w:rFonts w:eastAsia="Calibri" w:cs="Arial"/>
                <w:sz w:val="20"/>
                <w:lang w:val="en-US"/>
              </w:rPr>
              <w:t xml:space="preserve">the following </w:t>
            </w:r>
            <w:r w:rsidRPr="009702C6">
              <w:rPr>
                <w:rFonts w:eastAsia="Calibri" w:cs="Arial"/>
                <w:sz w:val="20"/>
                <w:lang w:val="en-US"/>
              </w:rPr>
              <w:t>Personal Data which it receives</w:t>
            </w:r>
            <w:r>
              <w:rPr>
                <w:rFonts w:eastAsia="Calibri" w:cs="Arial"/>
                <w:sz w:val="20"/>
                <w:lang w:val="en-US"/>
              </w:rPr>
              <w:t>:</w:t>
            </w:r>
          </w:p>
          <w:p w14:paraId="51171746" w14:textId="0CE56C29" w:rsidR="00F6670E" w:rsidRDefault="00F6670E" w:rsidP="0013678F">
            <w:pPr>
              <w:pStyle w:val="ListParagraph"/>
              <w:numPr>
                <w:ilvl w:val="0"/>
                <w:numId w:val="44"/>
              </w:numPr>
              <w:overflowPunct/>
              <w:autoSpaceDE/>
              <w:autoSpaceDN/>
              <w:adjustRightInd/>
              <w:spacing w:after="200" w:line="240" w:lineRule="exact"/>
              <w:contextualSpacing/>
              <w:jc w:val="left"/>
              <w:textAlignment w:val="auto"/>
              <w:rPr>
                <w:rFonts w:eastAsia="Calibri" w:cs="Arial"/>
                <w:sz w:val="20"/>
                <w:lang w:val="en-US"/>
              </w:rPr>
            </w:pPr>
            <w:r>
              <w:rPr>
                <w:rFonts w:eastAsia="Calibri" w:cs="Arial"/>
                <w:sz w:val="20"/>
                <w:lang w:val="en-US"/>
              </w:rPr>
              <w:t>Personal Data of Staff of either Party</w:t>
            </w:r>
          </w:p>
          <w:p w14:paraId="1016C0A9" w14:textId="5F90E4AE" w:rsidR="00F6670E" w:rsidRDefault="00F6670E" w:rsidP="0013678F">
            <w:pPr>
              <w:pStyle w:val="ListParagraph"/>
              <w:numPr>
                <w:ilvl w:val="0"/>
                <w:numId w:val="44"/>
              </w:numPr>
              <w:overflowPunct/>
              <w:autoSpaceDE/>
              <w:autoSpaceDN/>
              <w:adjustRightInd/>
              <w:spacing w:after="200" w:line="240" w:lineRule="exact"/>
              <w:contextualSpacing/>
              <w:jc w:val="left"/>
              <w:textAlignment w:val="auto"/>
              <w:rPr>
                <w:rFonts w:eastAsia="Calibri" w:cs="Arial"/>
                <w:sz w:val="20"/>
                <w:lang w:val="en-US"/>
              </w:rPr>
            </w:pPr>
            <w:r>
              <w:rPr>
                <w:rFonts w:eastAsia="Calibri" w:cs="Arial"/>
                <w:sz w:val="20"/>
                <w:lang w:val="en-US"/>
              </w:rPr>
              <w:t>Schedule 2</w:t>
            </w:r>
          </w:p>
          <w:p w14:paraId="54A1C638" w14:textId="4D4703E1" w:rsidR="00F6670E" w:rsidRDefault="00F6670E" w:rsidP="0013678F">
            <w:pPr>
              <w:pStyle w:val="ListParagraph"/>
              <w:numPr>
                <w:ilvl w:val="0"/>
                <w:numId w:val="44"/>
              </w:numPr>
              <w:overflowPunct/>
              <w:autoSpaceDE/>
              <w:autoSpaceDN/>
              <w:adjustRightInd/>
              <w:spacing w:after="200" w:line="240" w:lineRule="exact"/>
              <w:contextualSpacing/>
              <w:jc w:val="left"/>
              <w:textAlignment w:val="auto"/>
              <w:rPr>
                <w:rFonts w:eastAsia="Calibri" w:cs="Arial"/>
                <w:sz w:val="20"/>
                <w:lang w:val="en-US"/>
              </w:rPr>
            </w:pPr>
            <w:r>
              <w:rPr>
                <w:rFonts w:eastAsia="Calibri" w:cs="Arial"/>
                <w:sz w:val="20"/>
                <w:lang w:val="en-US"/>
              </w:rPr>
              <w:t>Schedule 3</w:t>
            </w:r>
          </w:p>
          <w:p w14:paraId="006D1E86" w14:textId="0CED9AAF" w:rsidR="00F6670E" w:rsidRPr="00F6670E" w:rsidRDefault="00F6670E" w:rsidP="0013678F">
            <w:pPr>
              <w:pStyle w:val="ListParagraph"/>
              <w:numPr>
                <w:ilvl w:val="0"/>
                <w:numId w:val="44"/>
              </w:numPr>
              <w:overflowPunct/>
              <w:autoSpaceDE/>
              <w:autoSpaceDN/>
              <w:adjustRightInd/>
              <w:spacing w:after="200" w:line="240" w:lineRule="exact"/>
              <w:contextualSpacing/>
              <w:jc w:val="left"/>
              <w:textAlignment w:val="auto"/>
              <w:rPr>
                <w:rFonts w:eastAsia="Calibri" w:cs="Arial"/>
                <w:sz w:val="20"/>
                <w:lang w:val="en-US"/>
              </w:rPr>
            </w:pPr>
            <w:r>
              <w:rPr>
                <w:rFonts w:eastAsia="Calibri" w:cs="Arial"/>
                <w:sz w:val="20"/>
                <w:lang w:val="en-US"/>
              </w:rPr>
              <w:t>Schedule 4</w:t>
            </w:r>
          </w:p>
          <w:p w14:paraId="7DE4AF0B" w14:textId="77777777" w:rsidR="00F6670E" w:rsidRPr="00CF121D" w:rsidRDefault="00F6670E" w:rsidP="00587424">
            <w:pPr>
              <w:pStyle w:val="Default"/>
              <w:rPr>
                <w:lang w:val="en-US"/>
              </w:rPr>
            </w:pPr>
          </w:p>
        </w:tc>
      </w:tr>
      <w:tr w:rsidR="00F6670E" w:rsidRPr="00CF121D" w14:paraId="2025D90E" w14:textId="77777777" w:rsidTr="00F6670E">
        <w:trPr>
          <w:trHeight w:val="1630"/>
        </w:trPr>
        <w:tc>
          <w:tcPr>
            <w:tcW w:w="1555" w:type="dxa"/>
            <w:shd w:val="clear" w:color="auto" w:fill="auto"/>
          </w:tcPr>
          <w:p w14:paraId="5AA8ACD3" w14:textId="77777777" w:rsidR="00F6670E" w:rsidRPr="00CF121D" w:rsidRDefault="00F6670E" w:rsidP="00587424">
            <w:pPr>
              <w:spacing w:line="240" w:lineRule="exact"/>
              <w:rPr>
                <w:rFonts w:eastAsia="Calibri" w:cs="Arial"/>
                <w:sz w:val="20"/>
                <w:lang w:val="en-US"/>
              </w:rPr>
            </w:pPr>
            <w:r>
              <w:rPr>
                <w:rFonts w:eastAsia="Calibri" w:cs="Arial"/>
                <w:sz w:val="20"/>
                <w:lang w:val="en-US"/>
              </w:rPr>
              <w:t>Use of Personal Data</w:t>
            </w:r>
          </w:p>
        </w:tc>
        <w:tc>
          <w:tcPr>
            <w:tcW w:w="7461" w:type="dxa"/>
            <w:shd w:val="clear" w:color="auto" w:fill="auto"/>
          </w:tcPr>
          <w:p w14:paraId="13FB061A" w14:textId="77777777" w:rsidR="00F6670E" w:rsidRPr="00CF121D" w:rsidRDefault="00F6670E" w:rsidP="00587424">
            <w:pPr>
              <w:spacing w:line="240" w:lineRule="exact"/>
              <w:rPr>
                <w:rFonts w:eastAsia="Calibri" w:cs="Arial"/>
                <w:sz w:val="20"/>
                <w:lang w:val="en-US"/>
              </w:rPr>
            </w:pPr>
            <w:r w:rsidRPr="00F6670E">
              <w:rPr>
                <w:rFonts w:eastAsia="Calibri" w:cs="Arial"/>
                <w:sz w:val="20"/>
                <w:lang w:val="en-US"/>
              </w:rPr>
              <w:t xml:space="preserve">Management of this Legal Services Contract and any case of claim supported under it. </w:t>
            </w:r>
          </w:p>
        </w:tc>
      </w:tr>
      <w:tr w:rsidR="00F6670E" w:rsidRPr="00CF121D" w14:paraId="1CFA4F48" w14:textId="77777777" w:rsidTr="00F6670E">
        <w:trPr>
          <w:trHeight w:val="1462"/>
        </w:trPr>
        <w:tc>
          <w:tcPr>
            <w:tcW w:w="1555" w:type="dxa"/>
            <w:shd w:val="clear" w:color="auto" w:fill="auto"/>
          </w:tcPr>
          <w:p w14:paraId="6704BE1B" w14:textId="77777777" w:rsidR="00F6670E" w:rsidRPr="00CF121D" w:rsidRDefault="00F6670E" w:rsidP="00587424">
            <w:pPr>
              <w:spacing w:line="240" w:lineRule="exact"/>
              <w:rPr>
                <w:rFonts w:eastAsia="Calibri" w:cs="Arial"/>
                <w:sz w:val="20"/>
                <w:lang w:val="en-US"/>
              </w:rPr>
            </w:pPr>
            <w:r w:rsidRPr="00CF121D">
              <w:rPr>
                <w:rFonts w:eastAsia="Calibri" w:cs="Arial"/>
                <w:sz w:val="20"/>
                <w:lang w:val="en-US"/>
              </w:rPr>
              <w:t>Duration of the processing</w:t>
            </w:r>
            <w:r>
              <w:rPr>
                <w:rFonts w:eastAsia="Calibri" w:cs="Arial"/>
                <w:sz w:val="20"/>
                <w:lang w:val="en-US"/>
              </w:rPr>
              <w:t xml:space="preserve"> and retention. </w:t>
            </w:r>
          </w:p>
        </w:tc>
        <w:tc>
          <w:tcPr>
            <w:tcW w:w="7461" w:type="dxa"/>
            <w:shd w:val="clear" w:color="auto" w:fill="auto"/>
          </w:tcPr>
          <w:p w14:paraId="3BFE11B6" w14:textId="77777777" w:rsidR="00F6670E" w:rsidRPr="00CF121D" w:rsidRDefault="00F6670E" w:rsidP="00587424">
            <w:pPr>
              <w:spacing w:line="240" w:lineRule="exact"/>
              <w:rPr>
                <w:rFonts w:eastAsia="Calibri" w:cs="Arial"/>
                <w:sz w:val="20"/>
                <w:lang w:val="en-US"/>
              </w:rPr>
            </w:pPr>
            <w:r w:rsidRPr="00F6670E">
              <w:rPr>
                <w:rFonts w:eastAsia="Calibri" w:cs="Arial"/>
                <w:sz w:val="20"/>
                <w:lang w:val="en-US"/>
              </w:rPr>
              <w:t>From the outset of the Legal Services Contract  date, and up to 7 years after it expires</w:t>
            </w:r>
          </w:p>
        </w:tc>
      </w:tr>
      <w:tr w:rsidR="00F6670E" w:rsidRPr="00CF121D" w14:paraId="435CDAAC" w14:textId="77777777" w:rsidTr="00F6670E">
        <w:trPr>
          <w:trHeight w:val="1536"/>
        </w:trPr>
        <w:tc>
          <w:tcPr>
            <w:tcW w:w="1555" w:type="dxa"/>
            <w:shd w:val="clear" w:color="auto" w:fill="auto"/>
          </w:tcPr>
          <w:p w14:paraId="49C040AB" w14:textId="77777777" w:rsidR="00F6670E" w:rsidRPr="00CF121D" w:rsidRDefault="00F6670E" w:rsidP="00587424">
            <w:pPr>
              <w:spacing w:line="240" w:lineRule="exact"/>
              <w:rPr>
                <w:rFonts w:eastAsia="Calibri" w:cs="Arial"/>
                <w:sz w:val="20"/>
                <w:lang w:val="en-US"/>
              </w:rPr>
            </w:pPr>
            <w:r w:rsidRPr="00CF121D">
              <w:rPr>
                <w:rFonts w:eastAsia="Calibri" w:cs="Arial"/>
                <w:sz w:val="20"/>
                <w:lang w:val="en-US"/>
              </w:rPr>
              <w:t>Nature and purposes of the processing</w:t>
            </w:r>
          </w:p>
        </w:tc>
        <w:tc>
          <w:tcPr>
            <w:tcW w:w="7461" w:type="dxa"/>
            <w:shd w:val="clear" w:color="auto" w:fill="auto"/>
          </w:tcPr>
          <w:p w14:paraId="6F7DACD8" w14:textId="77777777" w:rsidR="00F6670E" w:rsidRPr="00CF121D" w:rsidRDefault="00F6670E" w:rsidP="00587424">
            <w:pPr>
              <w:spacing w:line="240" w:lineRule="exact"/>
              <w:rPr>
                <w:rFonts w:eastAsia="Calibri" w:cs="Arial"/>
                <w:sz w:val="20"/>
                <w:lang w:val="en-US"/>
              </w:rPr>
            </w:pPr>
            <w:r w:rsidRPr="00F6670E">
              <w:rPr>
                <w:rFonts w:eastAsia="Calibri" w:cs="Arial"/>
                <w:sz w:val="20"/>
                <w:lang w:val="en-US"/>
              </w:rPr>
              <w:t>Provision of legal services under this Legal Services Contract.</w:t>
            </w:r>
          </w:p>
        </w:tc>
      </w:tr>
      <w:tr w:rsidR="00F6670E" w:rsidRPr="00CF121D" w14:paraId="6250A4DA" w14:textId="77777777" w:rsidTr="00F6670E">
        <w:trPr>
          <w:trHeight w:val="1412"/>
        </w:trPr>
        <w:tc>
          <w:tcPr>
            <w:tcW w:w="1555" w:type="dxa"/>
            <w:shd w:val="clear" w:color="auto" w:fill="auto"/>
          </w:tcPr>
          <w:p w14:paraId="5C3DCA3B" w14:textId="77777777" w:rsidR="00F6670E" w:rsidRPr="00CF121D" w:rsidRDefault="00F6670E" w:rsidP="00587424">
            <w:pPr>
              <w:spacing w:line="240" w:lineRule="exact"/>
              <w:rPr>
                <w:rFonts w:eastAsia="Calibri" w:cs="Arial"/>
                <w:sz w:val="20"/>
                <w:lang w:val="en-US"/>
              </w:rPr>
            </w:pPr>
            <w:r w:rsidRPr="00CF121D">
              <w:rPr>
                <w:rFonts w:eastAsia="Calibri" w:cs="Arial"/>
                <w:sz w:val="20"/>
                <w:lang w:val="en-US"/>
              </w:rPr>
              <w:lastRenderedPageBreak/>
              <w:t>Type of Personal Data</w:t>
            </w:r>
          </w:p>
        </w:tc>
        <w:tc>
          <w:tcPr>
            <w:tcW w:w="7461" w:type="dxa"/>
            <w:shd w:val="clear" w:color="auto" w:fill="auto"/>
          </w:tcPr>
          <w:p w14:paraId="498419CB" w14:textId="58636422" w:rsidR="00F6670E" w:rsidRPr="00F6670E" w:rsidRDefault="00F6670E" w:rsidP="00F6670E">
            <w:pPr>
              <w:spacing w:after="0" w:line="240" w:lineRule="exact"/>
              <w:rPr>
                <w:rFonts w:eastAsia="Calibri" w:cs="Arial"/>
                <w:b/>
                <w:sz w:val="20"/>
                <w:szCs w:val="24"/>
                <w:lang w:val="en-US"/>
              </w:rPr>
            </w:pPr>
            <w:r w:rsidRPr="00F6670E">
              <w:rPr>
                <w:rFonts w:eastAsia="Calibri" w:cs="Arial"/>
                <w:b/>
                <w:sz w:val="20"/>
                <w:szCs w:val="24"/>
                <w:lang w:val="en-US"/>
              </w:rPr>
              <w:t>Staff of either Party:</w:t>
            </w:r>
          </w:p>
          <w:p w14:paraId="5151EEF4" w14:textId="77777777" w:rsidR="00F6670E" w:rsidRDefault="00F6670E" w:rsidP="00F6670E">
            <w:pPr>
              <w:spacing w:after="0" w:line="240" w:lineRule="exact"/>
              <w:rPr>
                <w:rFonts w:cs="Arial"/>
                <w:sz w:val="20"/>
                <w:szCs w:val="24"/>
              </w:rPr>
            </w:pPr>
          </w:p>
          <w:p w14:paraId="6BDE4AD9" w14:textId="26637A27" w:rsidR="00F6670E" w:rsidRPr="00F6670E" w:rsidRDefault="00F6670E" w:rsidP="00F6670E">
            <w:pPr>
              <w:spacing w:after="0" w:line="240" w:lineRule="exact"/>
              <w:rPr>
                <w:rFonts w:cs="Arial"/>
                <w:sz w:val="20"/>
                <w:szCs w:val="24"/>
              </w:rPr>
            </w:pPr>
            <w:r w:rsidRPr="00F6670E">
              <w:rPr>
                <w:rFonts w:cs="Arial"/>
                <w:sz w:val="20"/>
                <w:szCs w:val="24"/>
              </w:rPr>
              <w:t>Full name</w:t>
            </w:r>
          </w:p>
          <w:p w14:paraId="49EA5952" w14:textId="77777777" w:rsidR="00F6670E" w:rsidRPr="00F6670E" w:rsidRDefault="00F6670E" w:rsidP="00F6670E">
            <w:pPr>
              <w:spacing w:after="0" w:line="240" w:lineRule="exact"/>
              <w:rPr>
                <w:rFonts w:cs="Arial"/>
                <w:sz w:val="20"/>
                <w:szCs w:val="24"/>
              </w:rPr>
            </w:pPr>
            <w:r w:rsidRPr="00F6670E">
              <w:rPr>
                <w:rFonts w:cs="Arial"/>
                <w:sz w:val="20"/>
                <w:szCs w:val="24"/>
              </w:rPr>
              <w:t>Workplace address</w:t>
            </w:r>
          </w:p>
          <w:p w14:paraId="3E718D9C" w14:textId="77777777" w:rsidR="00F6670E" w:rsidRPr="00F6670E" w:rsidRDefault="00F6670E" w:rsidP="00F6670E">
            <w:pPr>
              <w:spacing w:after="0" w:line="240" w:lineRule="exact"/>
              <w:rPr>
                <w:rFonts w:cs="Arial"/>
                <w:sz w:val="20"/>
                <w:szCs w:val="24"/>
              </w:rPr>
            </w:pPr>
            <w:r w:rsidRPr="00F6670E">
              <w:rPr>
                <w:rFonts w:cs="Arial"/>
                <w:sz w:val="20"/>
                <w:szCs w:val="24"/>
              </w:rPr>
              <w:t xml:space="preserve">Workplace Phone Number </w:t>
            </w:r>
          </w:p>
          <w:p w14:paraId="255265F3" w14:textId="77777777" w:rsidR="00F6670E" w:rsidRPr="00F6670E" w:rsidRDefault="00F6670E" w:rsidP="00F6670E">
            <w:pPr>
              <w:spacing w:after="0" w:line="240" w:lineRule="exact"/>
              <w:rPr>
                <w:rFonts w:cs="Arial"/>
                <w:sz w:val="20"/>
                <w:szCs w:val="24"/>
              </w:rPr>
            </w:pPr>
            <w:r w:rsidRPr="00F6670E">
              <w:rPr>
                <w:rFonts w:cs="Arial"/>
                <w:sz w:val="20"/>
                <w:szCs w:val="24"/>
              </w:rPr>
              <w:t xml:space="preserve">Workplace email address </w:t>
            </w:r>
          </w:p>
          <w:p w14:paraId="651DF1AB" w14:textId="77777777" w:rsidR="00F6670E" w:rsidRPr="00F6670E" w:rsidRDefault="00F6670E" w:rsidP="00F6670E">
            <w:pPr>
              <w:spacing w:after="0" w:line="240" w:lineRule="exact"/>
              <w:rPr>
                <w:rFonts w:cs="Arial"/>
                <w:sz w:val="20"/>
                <w:szCs w:val="24"/>
              </w:rPr>
            </w:pPr>
            <w:r w:rsidRPr="00F6670E">
              <w:rPr>
                <w:rFonts w:cs="Arial"/>
                <w:sz w:val="20"/>
                <w:szCs w:val="24"/>
              </w:rPr>
              <w:t xml:space="preserve">Date of Birth </w:t>
            </w:r>
          </w:p>
          <w:p w14:paraId="4032DE92" w14:textId="77777777" w:rsidR="00F6670E" w:rsidRDefault="00F6670E" w:rsidP="00F6670E">
            <w:pPr>
              <w:spacing w:after="0" w:line="240" w:lineRule="exact"/>
              <w:rPr>
                <w:rFonts w:cs="Arial"/>
                <w:sz w:val="20"/>
                <w:szCs w:val="24"/>
              </w:rPr>
            </w:pPr>
            <w:r w:rsidRPr="00F6670E">
              <w:rPr>
                <w:rFonts w:cs="Arial"/>
                <w:sz w:val="20"/>
                <w:szCs w:val="24"/>
              </w:rPr>
              <w:t>Photocopy of ID documents</w:t>
            </w:r>
          </w:p>
          <w:p w14:paraId="3023A3D3" w14:textId="27609B4F" w:rsidR="00F6670E" w:rsidRPr="00F6670E" w:rsidRDefault="00F6670E" w:rsidP="00F6670E">
            <w:pPr>
              <w:spacing w:after="0" w:line="240" w:lineRule="exact"/>
              <w:rPr>
                <w:rFonts w:cs="Arial"/>
                <w:sz w:val="20"/>
                <w:szCs w:val="24"/>
              </w:rPr>
            </w:pPr>
          </w:p>
        </w:tc>
      </w:tr>
      <w:tr w:rsidR="00F6670E" w:rsidRPr="00CF121D" w14:paraId="1B0489AA" w14:textId="77777777" w:rsidTr="00F6670E">
        <w:trPr>
          <w:trHeight w:val="1560"/>
        </w:trPr>
        <w:tc>
          <w:tcPr>
            <w:tcW w:w="1555" w:type="dxa"/>
            <w:shd w:val="clear" w:color="auto" w:fill="auto"/>
          </w:tcPr>
          <w:p w14:paraId="4AD118CF" w14:textId="77777777" w:rsidR="00F6670E" w:rsidRPr="00CF121D" w:rsidRDefault="00F6670E" w:rsidP="00587424">
            <w:pPr>
              <w:spacing w:line="240" w:lineRule="exact"/>
              <w:rPr>
                <w:rFonts w:eastAsia="Calibri" w:cs="Arial"/>
                <w:sz w:val="20"/>
                <w:lang w:val="en-US"/>
              </w:rPr>
            </w:pPr>
            <w:r w:rsidRPr="00CF121D">
              <w:rPr>
                <w:rFonts w:eastAsia="Calibri" w:cs="Arial"/>
                <w:sz w:val="20"/>
                <w:lang w:val="en-US"/>
              </w:rPr>
              <w:t>Categories of Data Subject</w:t>
            </w:r>
          </w:p>
        </w:tc>
        <w:tc>
          <w:tcPr>
            <w:tcW w:w="7461" w:type="dxa"/>
            <w:shd w:val="clear" w:color="auto" w:fill="auto"/>
          </w:tcPr>
          <w:p w14:paraId="233DF59F" w14:textId="7B0504AD" w:rsidR="00F6670E" w:rsidRPr="00F6670E" w:rsidRDefault="00F6670E" w:rsidP="00F6670E">
            <w:pPr>
              <w:spacing w:line="240" w:lineRule="exact"/>
              <w:rPr>
                <w:rFonts w:cs="Arial"/>
                <w:sz w:val="24"/>
                <w:szCs w:val="24"/>
              </w:rPr>
            </w:pPr>
            <w:r w:rsidRPr="00F6670E">
              <w:rPr>
                <w:rFonts w:eastAsia="Calibri" w:cs="Arial"/>
                <w:sz w:val="20"/>
                <w:lang w:val="en-US"/>
              </w:rPr>
              <w:t>Staff of either Party</w:t>
            </w:r>
            <w:r>
              <w:rPr>
                <w:rFonts w:cs="Arial"/>
                <w:sz w:val="24"/>
                <w:szCs w:val="24"/>
              </w:rPr>
              <w:t xml:space="preserve"> </w:t>
            </w:r>
          </w:p>
        </w:tc>
      </w:tr>
    </w:tbl>
    <w:p w14:paraId="1821FB61" w14:textId="77777777" w:rsidR="00F6670E" w:rsidRPr="00275A5E" w:rsidRDefault="00F6670E" w:rsidP="00F6670E">
      <w:pPr>
        <w:rPr>
          <w:rFonts w:cs="Arial"/>
        </w:rPr>
      </w:pPr>
    </w:p>
    <w:p w14:paraId="6AB569B0" w14:textId="77777777" w:rsidR="00F6670E" w:rsidRPr="00B3547F" w:rsidRDefault="00F6670E" w:rsidP="00F6670E"/>
    <w:p w14:paraId="4BD8ACAE" w14:textId="77777777" w:rsidR="00585E76" w:rsidRPr="00C3320D" w:rsidRDefault="00585E76" w:rsidP="00D40F55">
      <w:pPr>
        <w:pStyle w:val="NP2ndLevel"/>
        <w:spacing w:before="120" w:after="120"/>
        <w:ind w:left="0" w:firstLine="0"/>
        <w:rPr>
          <w:rFonts w:ascii="Arial" w:hAnsi="Arial" w:cs="Arial"/>
          <w:sz w:val="22"/>
          <w:szCs w:val="22"/>
        </w:rPr>
      </w:pPr>
    </w:p>
    <w:sectPr w:rsidR="00585E76" w:rsidRPr="00C3320D" w:rsidSect="00764633">
      <w:endnotePr>
        <w:numFmt w:val="decimal"/>
      </w:endnotePr>
      <w:pgSz w:w="11909" w:h="16834" w:code="9"/>
      <w:pgMar w:top="1440" w:right="1440" w:bottom="1440" w:left="1440" w:header="706"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34A2E" w14:textId="77777777" w:rsidR="00CB3DC7" w:rsidRDefault="00CB3DC7">
      <w:pPr>
        <w:spacing w:after="0" w:line="20" w:lineRule="exact"/>
      </w:pPr>
    </w:p>
  </w:endnote>
  <w:endnote w:type="continuationSeparator" w:id="0">
    <w:p w14:paraId="2E8A2CC3" w14:textId="77777777" w:rsidR="00CB3DC7" w:rsidRDefault="00CB3DC7">
      <w:pPr>
        <w:spacing w:after="0" w:line="20" w:lineRule="exact"/>
      </w:pPr>
    </w:p>
  </w:endnote>
  <w:endnote w:type="continuationNotice" w:id="1">
    <w:p w14:paraId="160BDDCE" w14:textId="77777777" w:rsidR="00CB3DC7" w:rsidRDefault="00CB3DC7">
      <w:pPr>
        <w:spacing w:after="0" w:line="2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Zhongsong">
    <w:altName w:val="Malgun Gothic Semilight"/>
    <w:charset w:val="86"/>
    <w:family w:val="auto"/>
    <w:pitch w:val="variable"/>
    <w:sig w:usb0="00000287"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89BFF" w14:textId="77777777" w:rsidR="00B948C0" w:rsidRDefault="00B948C0" w:rsidP="00FB5BA8">
    <w:pPr>
      <w:pStyle w:val="Footer"/>
      <w:framePr w:wrap="around" w:vAnchor="text" w:hAnchor="margin" w:xAlign="right" w:y="1"/>
      <w:jc w:val="center"/>
      <w:rPr>
        <w:rStyle w:val="PageNumber"/>
      </w:rPr>
    </w:pPr>
    <w:r>
      <w:rPr>
        <w:rStyle w:val="PageNumber"/>
      </w:rPr>
      <w:fldChar w:fldCharType="begin"/>
    </w:r>
    <w:r w:rsidRPr="007C54BC">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b/>
        <w:bCs/>
        <w:lang w:val="en-US"/>
      </w:rPr>
      <w:t>Error! Unknown document property name.</w:t>
    </w:r>
    <w:r>
      <w:rPr>
        <w:rStyle w:val="PageNumber"/>
      </w:rPr>
      <w:fldChar w:fldCharType="end"/>
    </w:r>
  </w:p>
  <w:p w14:paraId="0C8578E1" w14:textId="77777777" w:rsidR="00B948C0" w:rsidRDefault="00B948C0" w:rsidP="00FB5BA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147</w:t>
    </w:r>
    <w:r>
      <w:rPr>
        <w:rStyle w:val="PageNumber"/>
      </w:rPr>
      <w:fldChar w:fldCharType="end"/>
    </w:r>
  </w:p>
  <w:p w14:paraId="777B114C" w14:textId="77777777" w:rsidR="00B948C0" w:rsidRDefault="00B948C0" w:rsidP="00FB5BA8">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E0A9B" w14:textId="45C6DC68" w:rsidR="00B948C0" w:rsidRPr="00357673" w:rsidRDefault="00B948C0" w:rsidP="00D35C2B">
    <w:pPr>
      <w:pStyle w:val="Footer"/>
      <w:jc w:val="left"/>
      <w:rPr>
        <w:sz w:val="16"/>
        <w:szCs w:val="16"/>
      </w:rPr>
    </w:pPr>
    <w:r w:rsidRPr="00357673">
      <w:rPr>
        <w:sz w:val="16"/>
        <w:szCs w:val="16"/>
      </w:rPr>
      <w:t xml:space="preserve">RM3786 Panel – Version 1 </w:t>
    </w:r>
  </w:p>
  <w:p w14:paraId="4259A12B" w14:textId="423C7403" w:rsidR="00B948C0" w:rsidRPr="00357673" w:rsidRDefault="00B948C0" w:rsidP="00D35C2B">
    <w:pPr>
      <w:pStyle w:val="Footer"/>
      <w:jc w:val="left"/>
      <w:rPr>
        <w:sz w:val="16"/>
        <w:szCs w:val="16"/>
      </w:rPr>
    </w:pPr>
    <w:r w:rsidRPr="00357673">
      <w:rPr>
        <w:sz w:val="16"/>
        <w:szCs w:val="16"/>
      </w:rPr>
      <w:t>Attachment 8 Panel Agreement Schedule 4 – General Legal Advice Services Contract and Order Form</w:t>
    </w:r>
  </w:p>
  <w:p w14:paraId="0388C5B1" w14:textId="7B4BB3E4" w:rsidR="00B948C0" w:rsidRPr="00357673" w:rsidRDefault="00B948C0" w:rsidP="00D35C2B">
    <w:pPr>
      <w:pStyle w:val="Footer"/>
      <w:jc w:val="left"/>
      <w:rPr>
        <w:sz w:val="16"/>
        <w:szCs w:val="16"/>
      </w:rPr>
    </w:pPr>
    <w:r>
      <w:rPr>
        <w:sz w:val="16"/>
        <w:szCs w:val="16"/>
      </w:rPr>
      <w:t>CCLL20A17 –</w:t>
    </w:r>
    <w:r w:rsidRPr="00357673">
      <w:rPr>
        <w:sz w:val="16"/>
        <w:szCs w:val="16"/>
      </w:rPr>
      <w:t xml:space="preserve"> Provision of Legal Support for the Civil Service Pension Scheme Administration Contract</w:t>
    </w:r>
  </w:p>
  <w:p w14:paraId="70F2FF03" w14:textId="624A7F86" w:rsidR="00B948C0" w:rsidRPr="00D35C2B" w:rsidRDefault="00B948C0" w:rsidP="00D35C2B">
    <w:pPr>
      <w:pStyle w:val="Footer"/>
      <w:jc w:val="left"/>
      <w:rPr>
        <w:rFonts w:cs="Arial"/>
        <w:sz w:val="16"/>
        <w:szCs w:val="19"/>
        <w:shd w:val="clear" w:color="auto" w:fill="FFFFFF"/>
      </w:rPr>
    </w:pPr>
    <w:r w:rsidRPr="00357673">
      <w:rPr>
        <w:rFonts w:cs="Arial"/>
        <w:sz w:val="16"/>
        <w:szCs w:val="19"/>
        <w:shd w:val="clear" w:color="auto" w:fill="FFFFFF"/>
      </w:rPr>
      <w:t>© Crown copyright 2017</w:t>
    </w:r>
  </w:p>
  <w:p w14:paraId="6B8871A6" w14:textId="38E15680" w:rsidR="00B948C0" w:rsidRDefault="00B948C0" w:rsidP="00D35C2B">
    <w:pPr>
      <w:pStyle w:val="Footer"/>
      <w:jc w:val="center"/>
    </w:pPr>
    <w:sdt>
      <w:sdtPr>
        <w:id w:val="-11448882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620C2">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B379C" w14:textId="66155C3F" w:rsidR="00B948C0" w:rsidRPr="00D35C2B" w:rsidRDefault="00B948C0" w:rsidP="00353A2B">
    <w:pPr>
      <w:pStyle w:val="Footer"/>
      <w:jc w:val="left"/>
      <w:rPr>
        <w:sz w:val="16"/>
        <w:szCs w:val="16"/>
        <w:highlight w:val="yellow"/>
      </w:rPr>
    </w:pPr>
    <w:r w:rsidRPr="00D35C2B">
      <w:rPr>
        <w:sz w:val="16"/>
        <w:szCs w:val="16"/>
        <w:highlight w:val="yellow"/>
      </w:rPr>
      <w:t>RM____ Panel – Version 1</w:t>
    </w:r>
    <w:r>
      <w:rPr>
        <w:sz w:val="16"/>
        <w:szCs w:val="16"/>
        <w:highlight w:val="yellow"/>
      </w:rPr>
      <w:t xml:space="preserve"> - TBC</w:t>
    </w:r>
  </w:p>
  <w:p w14:paraId="32C12CBF" w14:textId="1743F978" w:rsidR="00B948C0" w:rsidRPr="00D35C2B" w:rsidRDefault="00B948C0" w:rsidP="00353A2B">
    <w:pPr>
      <w:pStyle w:val="Footer"/>
      <w:jc w:val="left"/>
      <w:rPr>
        <w:sz w:val="16"/>
        <w:szCs w:val="16"/>
        <w:highlight w:val="yellow"/>
      </w:rPr>
    </w:pPr>
    <w:r w:rsidRPr="00D35C2B">
      <w:rPr>
        <w:sz w:val="16"/>
        <w:szCs w:val="16"/>
        <w:highlight w:val="yellow"/>
      </w:rPr>
      <w:t>Attachment 8 Panel Agreement Schedule 4 – (Panel name) Contract and Order Form</w:t>
    </w:r>
  </w:p>
  <w:p w14:paraId="37DE6365" w14:textId="5C3A3E59" w:rsidR="00B948C0" w:rsidRPr="00D35C2B" w:rsidRDefault="00B948C0" w:rsidP="00353A2B">
    <w:pPr>
      <w:pStyle w:val="Footer"/>
      <w:jc w:val="left"/>
      <w:rPr>
        <w:sz w:val="16"/>
        <w:szCs w:val="16"/>
        <w:highlight w:val="yellow"/>
      </w:rPr>
    </w:pPr>
    <w:r w:rsidRPr="00D35C2B">
      <w:rPr>
        <w:sz w:val="16"/>
        <w:szCs w:val="16"/>
        <w:highlight w:val="yellow"/>
      </w:rPr>
      <w:t xml:space="preserve">CC______ – ‘Procurement title’ </w:t>
    </w:r>
  </w:p>
  <w:p w14:paraId="15156E73" w14:textId="77777777" w:rsidR="00B948C0" w:rsidRPr="00D35C2B" w:rsidRDefault="00B948C0" w:rsidP="00353A2B">
    <w:pPr>
      <w:pStyle w:val="Footer"/>
      <w:jc w:val="left"/>
      <w:rPr>
        <w:rFonts w:cs="Arial"/>
        <w:sz w:val="16"/>
        <w:szCs w:val="19"/>
        <w:shd w:val="clear" w:color="auto" w:fill="FFFFFF"/>
      </w:rPr>
    </w:pPr>
    <w:r w:rsidRPr="00D35C2B">
      <w:rPr>
        <w:rFonts w:cs="Arial"/>
        <w:sz w:val="16"/>
        <w:szCs w:val="19"/>
        <w:highlight w:val="yellow"/>
        <w:shd w:val="clear" w:color="auto" w:fill="FFFFFF"/>
      </w:rPr>
      <w:t>© Crown copyright 2017</w:t>
    </w:r>
  </w:p>
  <w:p w14:paraId="40AE4444" w14:textId="1CCFEBF9" w:rsidR="00B948C0" w:rsidRDefault="00B948C0" w:rsidP="00353A2B">
    <w:pPr>
      <w:pStyle w:val="Footer"/>
      <w:jc w:val="center"/>
    </w:pPr>
    <w:sdt>
      <w:sdtPr>
        <w:id w:val="13633233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48</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6A38E" w14:textId="77777777" w:rsidR="00B948C0" w:rsidRDefault="00B948C0" w:rsidP="00FB5BA8">
    <w:pPr>
      <w:pStyle w:val="Footer"/>
      <w:framePr w:wrap="around" w:vAnchor="text" w:hAnchor="margin" w:xAlign="right" w:y="1"/>
      <w:jc w:val="center"/>
      <w:rPr>
        <w:rStyle w:val="PageNumber"/>
      </w:rPr>
    </w:pPr>
    <w:r>
      <w:rPr>
        <w:rStyle w:val="PageNumber"/>
      </w:rPr>
      <w:fldChar w:fldCharType="begin"/>
    </w:r>
    <w:r w:rsidRPr="007C54BC">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b/>
        <w:bCs/>
        <w:lang w:val="en-US"/>
      </w:rPr>
      <w:t>Error! Unknown document property name.</w:t>
    </w:r>
    <w:r>
      <w:rPr>
        <w:rStyle w:val="PageNumber"/>
      </w:rPr>
      <w:fldChar w:fldCharType="end"/>
    </w:r>
  </w:p>
  <w:p w14:paraId="3A9D5401" w14:textId="77777777" w:rsidR="00B948C0" w:rsidRDefault="00B948C0" w:rsidP="00FB5BA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147</w:t>
    </w:r>
    <w:r>
      <w:rPr>
        <w:rStyle w:val="PageNumber"/>
      </w:rPr>
      <w:fldChar w:fldCharType="end"/>
    </w:r>
  </w:p>
  <w:p w14:paraId="40AC86E6" w14:textId="77777777" w:rsidR="00B948C0" w:rsidRDefault="00B948C0" w:rsidP="00FB5BA8">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C6DF6" w14:textId="77777777" w:rsidR="00CB3DC7" w:rsidRDefault="00CB3DC7">
      <w:pPr>
        <w:spacing w:after="0" w:line="240" w:lineRule="auto"/>
      </w:pPr>
      <w:r>
        <w:separator/>
      </w:r>
    </w:p>
  </w:footnote>
  <w:footnote w:type="continuationSeparator" w:id="0">
    <w:p w14:paraId="658974A9" w14:textId="77777777" w:rsidR="00CB3DC7" w:rsidRDefault="00CB3DC7">
      <w:pPr>
        <w:spacing w:after="0" w:line="240" w:lineRule="auto"/>
      </w:pPr>
      <w:r>
        <w:continuationSeparator/>
      </w:r>
    </w:p>
  </w:footnote>
  <w:footnote w:type="continuationNotice" w:id="1">
    <w:p w14:paraId="67178415" w14:textId="77777777" w:rsidR="00CB3DC7" w:rsidRDefault="00CB3D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53CA4" w14:textId="77777777" w:rsidR="00B948C0" w:rsidRDefault="00B948C0"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CB3D0" w14:textId="1D0298F7" w:rsidR="00B948C0" w:rsidRDefault="00B948C0" w:rsidP="00FB5BA8">
    <w:pPr>
      <w:pStyle w:val="Header"/>
      <w:jc w:val="center"/>
    </w:pPr>
    <w:r>
      <w:rPr>
        <w:noProof/>
        <w:lang w:eastAsia="en-GB"/>
      </w:rPr>
      <w:drawing>
        <wp:anchor distT="0" distB="0" distL="114300" distR="114300" simplePos="0" relativeHeight="251661312" behindDoc="0" locked="0" layoutInCell="1" allowOverlap="1" wp14:anchorId="07B2FAE6" wp14:editId="1FD4149D">
          <wp:simplePos x="0" y="0"/>
          <wp:positionH relativeFrom="column">
            <wp:posOffset>-790575</wp:posOffset>
          </wp:positionH>
          <wp:positionV relativeFrom="paragraph">
            <wp:posOffset>-347345</wp:posOffset>
          </wp:positionV>
          <wp:extent cx="878205" cy="72517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7251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80CE8" w14:textId="0AD60C18" w:rsidR="00B948C0" w:rsidRDefault="00B948C0" w:rsidP="00C9591C">
    <w:pPr>
      <w:pStyle w:val="Header"/>
      <w:jc w:val="center"/>
    </w:pPr>
    <w:r>
      <w:rPr>
        <w:noProof/>
        <w:lang w:eastAsia="en-GB"/>
      </w:rPr>
      <w:drawing>
        <wp:anchor distT="0" distB="0" distL="114300" distR="114300" simplePos="0" relativeHeight="251659264" behindDoc="0" locked="0" layoutInCell="1" allowOverlap="1" wp14:anchorId="509AA785" wp14:editId="5B44ACBC">
          <wp:simplePos x="0" y="0"/>
          <wp:positionH relativeFrom="leftMargin">
            <wp:posOffset>140970</wp:posOffset>
          </wp:positionH>
          <wp:positionV relativeFrom="paragraph">
            <wp:posOffset>-356870</wp:posOffset>
          </wp:positionV>
          <wp:extent cx="878205" cy="72517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7251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C59E5" w14:textId="77777777" w:rsidR="00B948C0" w:rsidRDefault="00B948C0"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62C95" w14:textId="61DC0B30" w:rsidR="00B948C0" w:rsidRDefault="00B948C0" w:rsidP="00FB5BA8">
    <w:pPr>
      <w:pStyle w:val="Header"/>
      <w:jc w:val="center"/>
    </w:pPr>
    <w:r>
      <w:rPr>
        <w:noProof/>
        <w:lang w:eastAsia="en-GB"/>
      </w:rPr>
      <w:drawing>
        <wp:anchor distT="0" distB="0" distL="114300" distR="114300" simplePos="0" relativeHeight="251665408" behindDoc="0" locked="0" layoutInCell="1" allowOverlap="1" wp14:anchorId="51A60C73" wp14:editId="698DE3E0">
          <wp:simplePos x="0" y="0"/>
          <wp:positionH relativeFrom="column">
            <wp:posOffset>-781050</wp:posOffset>
          </wp:positionH>
          <wp:positionV relativeFrom="paragraph">
            <wp:posOffset>-333375</wp:posOffset>
          </wp:positionV>
          <wp:extent cx="878205" cy="7251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7251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olor w:val="000000"/>
      </w:rPr>
      <w:t>UNCLASSIFIED</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B726F" w14:textId="349C0F76" w:rsidR="00B948C0" w:rsidRDefault="00B948C0" w:rsidP="00C9591C">
    <w:pPr>
      <w:pStyle w:val="Header"/>
      <w:jc w:val="center"/>
    </w:pPr>
    <w:r>
      <w:rPr>
        <w:noProof/>
        <w:lang w:eastAsia="en-GB"/>
      </w:rPr>
      <w:drawing>
        <wp:anchor distT="0" distB="0" distL="114300" distR="114300" simplePos="0" relativeHeight="251663360" behindDoc="0" locked="0" layoutInCell="1" allowOverlap="1" wp14:anchorId="6209EFA4" wp14:editId="4302DDCB">
          <wp:simplePos x="0" y="0"/>
          <wp:positionH relativeFrom="column">
            <wp:posOffset>-809625</wp:posOffset>
          </wp:positionH>
          <wp:positionV relativeFrom="paragraph">
            <wp:posOffset>-352425</wp:posOffset>
          </wp:positionV>
          <wp:extent cx="878205" cy="7251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7251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olor w:val="000000"/>
      </w:rPr>
      <w:t>UNCLASSIFIED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A560C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0EA3CE"/>
    <w:lvl w:ilvl="0">
      <w:start w:val="1"/>
      <w:numFmt w:val="decimal"/>
      <w:pStyle w:val="GPSL2NumberedBoldHeading"/>
      <w:lvlText w:val="%1."/>
      <w:lvlJc w:val="left"/>
      <w:pPr>
        <w:tabs>
          <w:tab w:val="num" w:pos="1209"/>
        </w:tabs>
        <w:ind w:left="1209" w:hanging="360"/>
      </w:pPr>
    </w:lvl>
  </w:abstractNum>
  <w:abstractNum w:abstractNumId="2" w15:restartNumberingAfterBreak="0">
    <w:nsid w:val="FFFFFF7E"/>
    <w:multiLevelType w:val="singleLevel"/>
    <w:tmpl w:val="1EA4F7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368D80"/>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A030E228"/>
    <w:lvl w:ilvl="0">
      <w:start w:val="1"/>
      <w:numFmt w:val="decimal"/>
      <w:pStyle w:val="ListNumber"/>
      <w:lvlText w:val="%1."/>
      <w:lvlJc w:val="left"/>
      <w:pPr>
        <w:tabs>
          <w:tab w:val="num" w:pos="360"/>
        </w:tabs>
        <w:ind w:left="360" w:hanging="360"/>
      </w:pPr>
    </w:lvl>
  </w:abstractNum>
  <w:abstractNum w:abstractNumId="5"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6"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7" w15:restartNumberingAfterBreak="0">
    <w:nsid w:val="04D22305"/>
    <w:multiLevelType w:val="multilevel"/>
    <w:tmpl w:val="0809001F"/>
    <w:lvl w:ilvl="0">
      <w:start w:val="1"/>
      <w:numFmt w:val="decimal"/>
      <w:pStyle w:val="GPSDefinitionL1Guidanc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702E97"/>
    <w:multiLevelType w:val="hybridMultilevel"/>
    <w:tmpl w:val="4B8A823E"/>
    <w:lvl w:ilvl="0" w:tplc="E5A44C78">
      <w:start w:val="1"/>
      <w:numFmt w:val="bullet"/>
      <w:lvlText w:val="o"/>
      <w:lvlJc w:val="left"/>
      <w:pPr>
        <w:ind w:left="435"/>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1" w:tplc="E610A630">
      <w:start w:val="1"/>
      <w:numFmt w:val="bullet"/>
      <w:lvlText w:val="o"/>
      <w:lvlJc w:val="left"/>
      <w:pPr>
        <w:ind w:left="108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2" w:tplc="FD7AEACC">
      <w:start w:val="1"/>
      <w:numFmt w:val="bullet"/>
      <w:lvlText w:val="▪"/>
      <w:lvlJc w:val="left"/>
      <w:pPr>
        <w:ind w:left="180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3" w:tplc="4C0E3664">
      <w:start w:val="1"/>
      <w:numFmt w:val="bullet"/>
      <w:lvlText w:val="•"/>
      <w:lvlJc w:val="left"/>
      <w:pPr>
        <w:ind w:left="252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4" w:tplc="ED848C3E">
      <w:start w:val="1"/>
      <w:numFmt w:val="bullet"/>
      <w:lvlText w:val="o"/>
      <w:lvlJc w:val="left"/>
      <w:pPr>
        <w:ind w:left="324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5" w:tplc="93F0EF80">
      <w:start w:val="1"/>
      <w:numFmt w:val="bullet"/>
      <w:lvlText w:val="▪"/>
      <w:lvlJc w:val="left"/>
      <w:pPr>
        <w:ind w:left="396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6" w:tplc="BEEE55AA">
      <w:start w:val="1"/>
      <w:numFmt w:val="bullet"/>
      <w:lvlText w:val="•"/>
      <w:lvlJc w:val="left"/>
      <w:pPr>
        <w:ind w:left="468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7" w:tplc="B14E806C">
      <w:start w:val="1"/>
      <w:numFmt w:val="bullet"/>
      <w:lvlText w:val="o"/>
      <w:lvlJc w:val="left"/>
      <w:pPr>
        <w:ind w:left="540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8" w:tplc="2E06E6FA">
      <w:start w:val="1"/>
      <w:numFmt w:val="bullet"/>
      <w:lvlText w:val="▪"/>
      <w:lvlJc w:val="left"/>
      <w:pPr>
        <w:ind w:left="612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abstractNum>
  <w:abstractNum w:abstractNumId="9" w15:restartNumberingAfterBreak="0">
    <w:nsid w:val="0C73573D"/>
    <w:multiLevelType w:val="hybridMultilevel"/>
    <w:tmpl w:val="EF36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416087"/>
    <w:multiLevelType w:val="hybridMultilevel"/>
    <w:tmpl w:val="EEBAE010"/>
    <w:lvl w:ilvl="0" w:tplc="CF3E0654">
      <w:start w:val="2"/>
      <w:numFmt w:val="upperLetter"/>
      <w:lvlText w:val="%1."/>
      <w:lvlJc w:val="left"/>
      <w:pPr>
        <w:ind w:left="927"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EE4FED"/>
    <w:multiLevelType w:val="multilevel"/>
    <w:tmpl w:val="A568316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auto"/>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0A67017"/>
    <w:multiLevelType w:val="multilevel"/>
    <w:tmpl w:val="F3325316"/>
    <w:name w:val="Plato Schedule Numbering List"/>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7D16D8"/>
    <w:multiLevelType w:val="hybridMultilevel"/>
    <w:tmpl w:val="00180F4A"/>
    <w:lvl w:ilvl="0" w:tplc="08145CDC">
      <w:start w:val="1"/>
      <w:numFmt w:val="bullet"/>
      <w:lvlText w:val="o"/>
      <w:lvlJc w:val="left"/>
      <w:pPr>
        <w:ind w:left="435"/>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1" w:tplc="F09044E6">
      <w:start w:val="1"/>
      <w:numFmt w:val="bullet"/>
      <w:lvlText w:val="o"/>
      <w:lvlJc w:val="left"/>
      <w:pPr>
        <w:ind w:left="108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2" w:tplc="791EDF64">
      <w:start w:val="1"/>
      <w:numFmt w:val="bullet"/>
      <w:lvlText w:val="▪"/>
      <w:lvlJc w:val="left"/>
      <w:pPr>
        <w:ind w:left="180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3" w:tplc="81FAC85A">
      <w:start w:val="1"/>
      <w:numFmt w:val="bullet"/>
      <w:lvlText w:val="•"/>
      <w:lvlJc w:val="left"/>
      <w:pPr>
        <w:ind w:left="252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4" w:tplc="C6B2578E">
      <w:start w:val="1"/>
      <w:numFmt w:val="bullet"/>
      <w:lvlText w:val="o"/>
      <w:lvlJc w:val="left"/>
      <w:pPr>
        <w:ind w:left="324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5" w:tplc="3DD804E6">
      <w:start w:val="1"/>
      <w:numFmt w:val="bullet"/>
      <w:lvlText w:val="▪"/>
      <w:lvlJc w:val="left"/>
      <w:pPr>
        <w:ind w:left="396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6" w:tplc="4BD0E01E">
      <w:start w:val="1"/>
      <w:numFmt w:val="bullet"/>
      <w:lvlText w:val="•"/>
      <w:lvlJc w:val="left"/>
      <w:pPr>
        <w:ind w:left="468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7" w:tplc="A2203B2A">
      <w:start w:val="1"/>
      <w:numFmt w:val="bullet"/>
      <w:lvlText w:val="o"/>
      <w:lvlJc w:val="left"/>
      <w:pPr>
        <w:ind w:left="540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8" w:tplc="1D606286">
      <w:start w:val="1"/>
      <w:numFmt w:val="bullet"/>
      <w:lvlText w:val="▪"/>
      <w:lvlJc w:val="left"/>
      <w:pPr>
        <w:ind w:left="612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abstractNum>
  <w:abstractNum w:abstractNumId="14" w15:restartNumberingAfterBreak="0">
    <w:nsid w:val="12237ADC"/>
    <w:multiLevelType w:val="hybridMultilevel"/>
    <w:tmpl w:val="3C0E3E98"/>
    <w:lvl w:ilvl="0" w:tplc="D43231AE">
      <w:start w:val="1"/>
      <w:numFmt w:val="bullet"/>
      <w:lvlText w:val="o"/>
      <w:lvlJc w:val="left"/>
      <w:pPr>
        <w:ind w:left="435"/>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1" w:tplc="63425916">
      <w:start w:val="1"/>
      <w:numFmt w:val="bullet"/>
      <w:lvlText w:val="-"/>
      <w:lvlJc w:val="left"/>
      <w:pPr>
        <w:ind w:left="852"/>
      </w:pPr>
      <w:rPr>
        <w:rFonts w:ascii="Trebuchet MS" w:eastAsia="Trebuchet MS" w:hAnsi="Trebuchet MS" w:cs="Trebuchet MS"/>
        <w:b w:val="0"/>
        <w:i w:val="0"/>
        <w:strike w:val="0"/>
        <w:dstrike w:val="0"/>
        <w:color w:val="DF4661"/>
        <w:sz w:val="22"/>
        <w:szCs w:val="22"/>
        <w:u w:val="none" w:color="000000"/>
        <w:bdr w:val="none" w:sz="0" w:space="0" w:color="auto"/>
        <w:shd w:val="clear" w:color="auto" w:fill="auto"/>
        <w:vertAlign w:val="baseline"/>
      </w:rPr>
    </w:lvl>
    <w:lvl w:ilvl="2" w:tplc="26E2210A">
      <w:start w:val="1"/>
      <w:numFmt w:val="bullet"/>
      <w:lvlText w:val="▪"/>
      <w:lvlJc w:val="left"/>
      <w:pPr>
        <w:ind w:left="1507"/>
      </w:pPr>
      <w:rPr>
        <w:rFonts w:ascii="Trebuchet MS" w:eastAsia="Trebuchet MS" w:hAnsi="Trebuchet MS" w:cs="Trebuchet MS"/>
        <w:b w:val="0"/>
        <w:i w:val="0"/>
        <w:strike w:val="0"/>
        <w:dstrike w:val="0"/>
        <w:color w:val="DF4661"/>
        <w:sz w:val="22"/>
        <w:szCs w:val="22"/>
        <w:u w:val="none" w:color="000000"/>
        <w:bdr w:val="none" w:sz="0" w:space="0" w:color="auto"/>
        <w:shd w:val="clear" w:color="auto" w:fill="auto"/>
        <w:vertAlign w:val="baseline"/>
      </w:rPr>
    </w:lvl>
    <w:lvl w:ilvl="3" w:tplc="EB0CCE10">
      <w:start w:val="1"/>
      <w:numFmt w:val="bullet"/>
      <w:lvlText w:val="•"/>
      <w:lvlJc w:val="left"/>
      <w:pPr>
        <w:ind w:left="2227"/>
      </w:pPr>
      <w:rPr>
        <w:rFonts w:ascii="Trebuchet MS" w:eastAsia="Trebuchet MS" w:hAnsi="Trebuchet MS" w:cs="Trebuchet MS"/>
        <w:b w:val="0"/>
        <w:i w:val="0"/>
        <w:strike w:val="0"/>
        <w:dstrike w:val="0"/>
        <w:color w:val="DF4661"/>
        <w:sz w:val="22"/>
        <w:szCs w:val="22"/>
        <w:u w:val="none" w:color="000000"/>
        <w:bdr w:val="none" w:sz="0" w:space="0" w:color="auto"/>
        <w:shd w:val="clear" w:color="auto" w:fill="auto"/>
        <w:vertAlign w:val="baseline"/>
      </w:rPr>
    </w:lvl>
    <w:lvl w:ilvl="4" w:tplc="C4081FCE">
      <w:start w:val="1"/>
      <w:numFmt w:val="bullet"/>
      <w:lvlText w:val="o"/>
      <w:lvlJc w:val="left"/>
      <w:pPr>
        <w:ind w:left="2947"/>
      </w:pPr>
      <w:rPr>
        <w:rFonts w:ascii="Trebuchet MS" w:eastAsia="Trebuchet MS" w:hAnsi="Trebuchet MS" w:cs="Trebuchet MS"/>
        <w:b w:val="0"/>
        <w:i w:val="0"/>
        <w:strike w:val="0"/>
        <w:dstrike w:val="0"/>
        <w:color w:val="DF4661"/>
        <w:sz w:val="22"/>
        <w:szCs w:val="22"/>
        <w:u w:val="none" w:color="000000"/>
        <w:bdr w:val="none" w:sz="0" w:space="0" w:color="auto"/>
        <w:shd w:val="clear" w:color="auto" w:fill="auto"/>
        <w:vertAlign w:val="baseline"/>
      </w:rPr>
    </w:lvl>
    <w:lvl w:ilvl="5" w:tplc="69DED70C">
      <w:start w:val="1"/>
      <w:numFmt w:val="bullet"/>
      <w:lvlText w:val="▪"/>
      <w:lvlJc w:val="left"/>
      <w:pPr>
        <w:ind w:left="3667"/>
      </w:pPr>
      <w:rPr>
        <w:rFonts w:ascii="Trebuchet MS" w:eastAsia="Trebuchet MS" w:hAnsi="Trebuchet MS" w:cs="Trebuchet MS"/>
        <w:b w:val="0"/>
        <w:i w:val="0"/>
        <w:strike w:val="0"/>
        <w:dstrike w:val="0"/>
        <w:color w:val="DF4661"/>
        <w:sz w:val="22"/>
        <w:szCs w:val="22"/>
        <w:u w:val="none" w:color="000000"/>
        <w:bdr w:val="none" w:sz="0" w:space="0" w:color="auto"/>
        <w:shd w:val="clear" w:color="auto" w:fill="auto"/>
        <w:vertAlign w:val="baseline"/>
      </w:rPr>
    </w:lvl>
    <w:lvl w:ilvl="6" w:tplc="8D6E547A">
      <w:start w:val="1"/>
      <w:numFmt w:val="bullet"/>
      <w:lvlText w:val="•"/>
      <w:lvlJc w:val="left"/>
      <w:pPr>
        <w:ind w:left="4387"/>
      </w:pPr>
      <w:rPr>
        <w:rFonts w:ascii="Trebuchet MS" w:eastAsia="Trebuchet MS" w:hAnsi="Trebuchet MS" w:cs="Trebuchet MS"/>
        <w:b w:val="0"/>
        <w:i w:val="0"/>
        <w:strike w:val="0"/>
        <w:dstrike w:val="0"/>
        <w:color w:val="DF4661"/>
        <w:sz w:val="22"/>
        <w:szCs w:val="22"/>
        <w:u w:val="none" w:color="000000"/>
        <w:bdr w:val="none" w:sz="0" w:space="0" w:color="auto"/>
        <w:shd w:val="clear" w:color="auto" w:fill="auto"/>
        <w:vertAlign w:val="baseline"/>
      </w:rPr>
    </w:lvl>
    <w:lvl w:ilvl="7" w:tplc="64603DE0">
      <w:start w:val="1"/>
      <w:numFmt w:val="bullet"/>
      <w:lvlText w:val="o"/>
      <w:lvlJc w:val="left"/>
      <w:pPr>
        <w:ind w:left="5107"/>
      </w:pPr>
      <w:rPr>
        <w:rFonts w:ascii="Trebuchet MS" w:eastAsia="Trebuchet MS" w:hAnsi="Trebuchet MS" w:cs="Trebuchet MS"/>
        <w:b w:val="0"/>
        <w:i w:val="0"/>
        <w:strike w:val="0"/>
        <w:dstrike w:val="0"/>
        <w:color w:val="DF4661"/>
        <w:sz w:val="22"/>
        <w:szCs w:val="22"/>
        <w:u w:val="none" w:color="000000"/>
        <w:bdr w:val="none" w:sz="0" w:space="0" w:color="auto"/>
        <w:shd w:val="clear" w:color="auto" w:fill="auto"/>
        <w:vertAlign w:val="baseline"/>
      </w:rPr>
    </w:lvl>
    <w:lvl w:ilvl="8" w:tplc="0E4CD6DE">
      <w:start w:val="1"/>
      <w:numFmt w:val="bullet"/>
      <w:lvlText w:val="▪"/>
      <w:lvlJc w:val="left"/>
      <w:pPr>
        <w:ind w:left="5827"/>
      </w:pPr>
      <w:rPr>
        <w:rFonts w:ascii="Trebuchet MS" w:eastAsia="Trebuchet MS" w:hAnsi="Trebuchet MS" w:cs="Trebuchet MS"/>
        <w:b w:val="0"/>
        <w:i w:val="0"/>
        <w:strike w:val="0"/>
        <w:dstrike w:val="0"/>
        <w:color w:val="DF4661"/>
        <w:sz w:val="22"/>
        <w:szCs w:val="22"/>
        <w:u w:val="none" w:color="000000"/>
        <w:bdr w:val="none" w:sz="0" w:space="0" w:color="auto"/>
        <w:shd w:val="clear" w:color="auto" w:fill="auto"/>
        <w:vertAlign w:val="baseline"/>
      </w:rPr>
    </w:lvl>
  </w:abstractNum>
  <w:abstractNum w:abstractNumId="15" w15:restartNumberingAfterBreak="0">
    <w:nsid w:val="140E209D"/>
    <w:multiLevelType w:val="hybridMultilevel"/>
    <w:tmpl w:val="ACA01AA4"/>
    <w:lvl w:ilvl="0" w:tplc="8C40D432">
      <w:start w:val="1"/>
      <w:numFmt w:val="bullet"/>
      <w:lvlText w:val="o"/>
      <w:lvlJc w:val="left"/>
      <w:pPr>
        <w:ind w:left="435"/>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1" w:tplc="1EA05F40">
      <w:start w:val="1"/>
      <w:numFmt w:val="bullet"/>
      <w:lvlText w:val="o"/>
      <w:lvlJc w:val="left"/>
      <w:pPr>
        <w:ind w:left="108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2" w:tplc="7EB8FD86">
      <w:start w:val="1"/>
      <w:numFmt w:val="bullet"/>
      <w:lvlText w:val="▪"/>
      <w:lvlJc w:val="left"/>
      <w:pPr>
        <w:ind w:left="180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3" w:tplc="B7944B0E">
      <w:start w:val="1"/>
      <w:numFmt w:val="bullet"/>
      <w:lvlText w:val="•"/>
      <w:lvlJc w:val="left"/>
      <w:pPr>
        <w:ind w:left="252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4" w:tplc="C8C4C0A2">
      <w:start w:val="1"/>
      <w:numFmt w:val="bullet"/>
      <w:lvlText w:val="o"/>
      <w:lvlJc w:val="left"/>
      <w:pPr>
        <w:ind w:left="324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5" w:tplc="7812D150">
      <w:start w:val="1"/>
      <w:numFmt w:val="bullet"/>
      <w:lvlText w:val="▪"/>
      <w:lvlJc w:val="left"/>
      <w:pPr>
        <w:ind w:left="396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6" w:tplc="98568D52">
      <w:start w:val="1"/>
      <w:numFmt w:val="bullet"/>
      <w:lvlText w:val="•"/>
      <w:lvlJc w:val="left"/>
      <w:pPr>
        <w:ind w:left="468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7" w:tplc="0F7A13DE">
      <w:start w:val="1"/>
      <w:numFmt w:val="bullet"/>
      <w:lvlText w:val="o"/>
      <w:lvlJc w:val="left"/>
      <w:pPr>
        <w:ind w:left="540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8" w:tplc="88A2243A">
      <w:start w:val="1"/>
      <w:numFmt w:val="bullet"/>
      <w:lvlText w:val="▪"/>
      <w:lvlJc w:val="left"/>
      <w:pPr>
        <w:ind w:left="612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abstractNum>
  <w:abstractNum w:abstractNumId="16" w15:restartNumberingAfterBreak="0">
    <w:nsid w:val="15BF6319"/>
    <w:multiLevelType w:val="multilevel"/>
    <w:tmpl w:val="E9642C96"/>
    <w:lvl w:ilvl="0">
      <w:start w:val="1"/>
      <w:numFmt w:val="decimal"/>
      <w:lvlText w:val="%1"/>
      <w:lvlJc w:val="left"/>
      <w:pPr>
        <w:ind w:left="2133" w:hanging="432"/>
      </w:pPr>
      <w:rPr>
        <w:rFonts w:hint="default"/>
        <w:b/>
        <w:dstrike w:val="0"/>
        <w:snapToGrid/>
        <w:color w:val="auto"/>
        <w:w w:val="100"/>
        <w:kern w:val="28"/>
        <w:sz w:val="22"/>
        <w:szCs w:val="20"/>
        <w:u w:val="none"/>
        <w:effect w:val="none"/>
        <w:vertAlign w:val="baseline"/>
        <w:em w:val="none"/>
      </w:rPr>
    </w:lvl>
    <w:lvl w:ilvl="1">
      <w:start w:val="1"/>
      <w:numFmt w:val="decimal"/>
      <w:pStyle w:val="SM11"/>
      <w:lvlText w:val="%1.%2"/>
      <w:lvlJc w:val="left"/>
      <w:pPr>
        <w:ind w:left="3553" w:hanging="576"/>
      </w:pPr>
      <w:rPr>
        <w:rFonts w:hint="default"/>
        <w:b w:val="0"/>
        <w:i w:val="0"/>
        <w:strike w:val="0"/>
        <w:color w:val="auto"/>
        <w:effect w:val="none"/>
      </w:rPr>
    </w:lvl>
    <w:lvl w:ilvl="2">
      <w:start w:val="1"/>
      <w:numFmt w:val="decimal"/>
      <w:pStyle w:val="Style111"/>
      <w:lvlText w:val="%1.%2.%3"/>
      <w:lvlJc w:val="left"/>
      <w:pPr>
        <w:ind w:left="3413" w:hanging="720"/>
      </w:pPr>
      <w:rPr>
        <w:rFonts w:ascii="Arial" w:hAnsi="Arial" w:cs="Arial" w:hint="default"/>
        <w:b w:val="0"/>
        <w:i w:val="0"/>
        <w:color w:val="auto"/>
        <w:effect w:val="none"/>
      </w:rPr>
    </w:lvl>
    <w:lvl w:ilvl="3">
      <w:start w:val="1"/>
      <w:numFmt w:val="decimal"/>
      <w:pStyle w:val="Style11211"/>
      <w:lvlText w:val="%1.%2.%3.%4"/>
      <w:lvlJc w:val="left"/>
      <w:pPr>
        <w:ind w:left="5258" w:hanging="864"/>
      </w:pPr>
      <w:rPr>
        <w:rFonts w:hint="default"/>
        <w:b w:val="0"/>
        <w:i w:val="0"/>
        <w:effect w:val="none"/>
      </w:rPr>
    </w:lvl>
    <w:lvl w:ilvl="4">
      <w:start w:val="1"/>
      <w:numFmt w:val="decimal"/>
      <w:pStyle w:val="SM15"/>
      <w:lvlText w:val="%1.%2.%3.%4.%5"/>
      <w:lvlJc w:val="left"/>
      <w:pPr>
        <w:ind w:left="2709" w:hanging="1008"/>
      </w:pPr>
      <w:rPr>
        <w:rFonts w:hint="default"/>
        <w:effect w:val="none"/>
      </w:rPr>
    </w:lvl>
    <w:lvl w:ilvl="5">
      <w:start w:val="1"/>
      <w:numFmt w:val="decimal"/>
      <w:lvlText w:val="%1.%2.%3.%4.%5.%6"/>
      <w:lvlJc w:val="left"/>
      <w:pPr>
        <w:ind w:left="2853" w:hanging="1152"/>
      </w:pPr>
      <w:rPr>
        <w:rFonts w:hint="default"/>
        <w:effect w:val="none"/>
      </w:rPr>
    </w:lvl>
    <w:lvl w:ilvl="6">
      <w:start w:val="1"/>
      <w:numFmt w:val="decimal"/>
      <w:lvlText w:val="%1.%2.%3.%4.%5.%6.%7"/>
      <w:lvlJc w:val="left"/>
      <w:pPr>
        <w:ind w:left="2997" w:hanging="1296"/>
      </w:pPr>
      <w:rPr>
        <w:rFonts w:hint="default"/>
        <w:effect w:val="none"/>
      </w:rPr>
    </w:lvl>
    <w:lvl w:ilvl="7">
      <w:start w:val="1"/>
      <w:numFmt w:val="decimal"/>
      <w:lvlText w:val="%1.%2.%3.%4.%5.%6.%7.%8"/>
      <w:lvlJc w:val="left"/>
      <w:pPr>
        <w:ind w:left="3141" w:hanging="1440"/>
      </w:pPr>
      <w:rPr>
        <w:rFonts w:hint="default"/>
        <w:effect w:val="none"/>
      </w:rPr>
    </w:lvl>
    <w:lvl w:ilvl="8">
      <w:start w:val="1"/>
      <w:numFmt w:val="decimal"/>
      <w:lvlText w:val="%1.%2.%3.%4.%5.%6.%7.%8.%9"/>
      <w:lvlJc w:val="left"/>
      <w:pPr>
        <w:ind w:left="3285" w:hanging="1584"/>
      </w:pPr>
      <w:rPr>
        <w:rFonts w:hint="default"/>
        <w:effect w:val="none"/>
      </w:rPr>
    </w:lvl>
  </w:abstractNum>
  <w:abstractNum w:abstractNumId="17" w15:restartNumberingAfterBreak="0">
    <w:nsid w:val="1AA27F3D"/>
    <w:multiLevelType w:val="multilevel"/>
    <w:tmpl w:val="5B788CB8"/>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18" w15:restartNumberingAfterBreak="0">
    <w:nsid w:val="1EF96D30"/>
    <w:multiLevelType w:val="hybridMultilevel"/>
    <w:tmpl w:val="1A64EB46"/>
    <w:lvl w:ilvl="0" w:tplc="7E1C70CE">
      <w:start w:val="1"/>
      <w:numFmt w:val="bullet"/>
      <w:lvlText w:val="o"/>
      <w:lvlJc w:val="left"/>
      <w:pPr>
        <w:ind w:left="456"/>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1" w:tplc="014284DE">
      <w:start w:val="1"/>
      <w:numFmt w:val="bullet"/>
      <w:lvlText w:val="o"/>
      <w:lvlJc w:val="left"/>
      <w:pPr>
        <w:ind w:left="1218"/>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2" w:tplc="BCD27EB6">
      <w:start w:val="1"/>
      <w:numFmt w:val="bullet"/>
      <w:lvlText w:val="▪"/>
      <w:lvlJc w:val="left"/>
      <w:pPr>
        <w:ind w:left="1938"/>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3" w:tplc="76C03008">
      <w:start w:val="1"/>
      <w:numFmt w:val="bullet"/>
      <w:lvlText w:val="•"/>
      <w:lvlJc w:val="left"/>
      <w:pPr>
        <w:ind w:left="2658"/>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4" w:tplc="2BFCDEFC">
      <w:start w:val="1"/>
      <w:numFmt w:val="bullet"/>
      <w:lvlText w:val="o"/>
      <w:lvlJc w:val="left"/>
      <w:pPr>
        <w:ind w:left="3378"/>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5" w:tplc="EB28EC1C">
      <w:start w:val="1"/>
      <w:numFmt w:val="bullet"/>
      <w:lvlText w:val="▪"/>
      <w:lvlJc w:val="left"/>
      <w:pPr>
        <w:ind w:left="4098"/>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6" w:tplc="8DFC994C">
      <w:start w:val="1"/>
      <w:numFmt w:val="bullet"/>
      <w:lvlText w:val="•"/>
      <w:lvlJc w:val="left"/>
      <w:pPr>
        <w:ind w:left="4818"/>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7" w:tplc="9724E26E">
      <w:start w:val="1"/>
      <w:numFmt w:val="bullet"/>
      <w:lvlText w:val="o"/>
      <w:lvlJc w:val="left"/>
      <w:pPr>
        <w:ind w:left="5538"/>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8" w:tplc="3940A9E4">
      <w:start w:val="1"/>
      <w:numFmt w:val="bullet"/>
      <w:lvlText w:val="▪"/>
      <w:lvlJc w:val="left"/>
      <w:pPr>
        <w:ind w:left="6258"/>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abstractNum>
  <w:abstractNum w:abstractNumId="19" w15:restartNumberingAfterBreak="0">
    <w:nsid w:val="1FDE4D4B"/>
    <w:multiLevelType w:val="hybridMultilevel"/>
    <w:tmpl w:val="E2265C72"/>
    <w:lvl w:ilvl="0" w:tplc="DC46FD9E">
      <w:start w:val="1"/>
      <w:numFmt w:val="bullet"/>
      <w:lvlText w:val="o"/>
      <w:lvlJc w:val="left"/>
      <w:pPr>
        <w:ind w:left="456"/>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1" w:tplc="27AA0338">
      <w:start w:val="1"/>
      <w:numFmt w:val="bullet"/>
      <w:lvlText w:val="o"/>
      <w:lvlJc w:val="left"/>
      <w:pPr>
        <w:ind w:left="1219"/>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2" w:tplc="B67EA984">
      <w:start w:val="1"/>
      <w:numFmt w:val="bullet"/>
      <w:lvlText w:val="▪"/>
      <w:lvlJc w:val="left"/>
      <w:pPr>
        <w:ind w:left="1939"/>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3" w:tplc="BAC6ADB0">
      <w:start w:val="1"/>
      <w:numFmt w:val="bullet"/>
      <w:lvlText w:val="•"/>
      <w:lvlJc w:val="left"/>
      <w:pPr>
        <w:ind w:left="2659"/>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4" w:tplc="E90AC5F8">
      <w:start w:val="1"/>
      <w:numFmt w:val="bullet"/>
      <w:lvlText w:val="o"/>
      <w:lvlJc w:val="left"/>
      <w:pPr>
        <w:ind w:left="3379"/>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5" w:tplc="68B0ADB8">
      <w:start w:val="1"/>
      <w:numFmt w:val="bullet"/>
      <w:lvlText w:val="▪"/>
      <w:lvlJc w:val="left"/>
      <w:pPr>
        <w:ind w:left="4099"/>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6" w:tplc="D95419BA">
      <w:start w:val="1"/>
      <w:numFmt w:val="bullet"/>
      <w:lvlText w:val="•"/>
      <w:lvlJc w:val="left"/>
      <w:pPr>
        <w:ind w:left="4819"/>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7" w:tplc="7D88340C">
      <w:start w:val="1"/>
      <w:numFmt w:val="bullet"/>
      <w:lvlText w:val="o"/>
      <w:lvlJc w:val="left"/>
      <w:pPr>
        <w:ind w:left="5539"/>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8" w:tplc="36CA42E2">
      <w:start w:val="1"/>
      <w:numFmt w:val="bullet"/>
      <w:lvlText w:val="▪"/>
      <w:lvlJc w:val="left"/>
      <w:pPr>
        <w:ind w:left="6259"/>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abstractNum>
  <w:abstractNum w:abstractNumId="20" w15:restartNumberingAfterBreak="0">
    <w:nsid w:val="230C2EC6"/>
    <w:multiLevelType w:val="multilevel"/>
    <w:tmpl w:val="766C966C"/>
    <w:styleLink w:val="111111"/>
    <w:lvl w:ilvl="0">
      <w:start w:val="1"/>
      <w:numFmt w:val="decimal"/>
      <w:lvlRestart w:val="0"/>
      <w:pStyle w:val="GPSL1SCHEDULEHeading"/>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1" w15:restartNumberingAfterBreak="0">
    <w:nsid w:val="24F175A9"/>
    <w:multiLevelType w:val="hybridMultilevel"/>
    <w:tmpl w:val="4C5495D0"/>
    <w:lvl w:ilvl="0" w:tplc="EA880466">
      <w:start w:val="1"/>
      <w:numFmt w:val="bullet"/>
      <w:lvlText w:val="o"/>
      <w:lvlJc w:val="left"/>
      <w:pPr>
        <w:ind w:left="435"/>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1" w:tplc="2AD0F3B0">
      <w:start w:val="1"/>
      <w:numFmt w:val="bullet"/>
      <w:lvlText w:val="-"/>
      <w:lvlJc w:val="left"/>
      <w:pPr>
        <w:ind w:left="852"/>
      </w:pPr>
      <w:rPr>
        <w:rFonts w:ascii="Trebuchet MS" w:eastAsia="Trebuchet MS" w:hAnsi="Trebuchet MS" w:cs="Trebuchet MS"/>
        <w:b w:val="0"/>
        <w:i w:val="0"/>
        <w:strike w:val="0"/>
        <w:dstrike w:val="0"/>
        <w:color w:val="DF4661"/>
        <w:sz w:val="22"/>
        <w:szCs w:val="22"/>
        <w:u w:val="none" w:color="000000"/>
        <w:bdr w:val="none" w:sz="0" w:space="0" w:color="auto"/>
        <w:shd w:val="clear" w:color="auto" w:fill="auto"/>
        <w:vertAlign w:val="baseline"/>
      </w:rPr>
    </w:lvl>
    <w:lvl w:ilvl="2" w:tplc="2F482EB0">
      <w:start w:val="1"/>
      <w:numFmt w:val="bullet"/>
      <w:lvlText w:val="▪"/>
      <w:lvlJc w:val="left"/>
      <w:pPr>
        <w:ind w:left="1507"/>
      </w:pPr>
      <w:rPr>
        <w:rFonts w:ascii="Trebuchet MS" w:eastAsia="Trebuchet MS" w:hAnsi="Trebuchet MS" w:cs="Trebuchet MS"/>
        <w:b w:val="0"/>
        <w:i w:val="0"/>
        <w:strike w:val="0"/>
        <w:dstrike w:val="0"/>
        <w:color w:val="DF4661"/>
        <w:sz w:val="22"/>
        <w:szCs w:val="22"/>
        <w:u w:val="none" w:color="000000"/>
        <w:bdr w:val="none" w:sz="0" w:space="0" w:color="auto"/>
        <w:shd w:val="clear" w:color="auto" w:fill="auto"/>
        <w:vertAlign w:val="baseline"/>
      </w:rPr>
    </w:lvl>
    <w:lvl w:ilvl="3" w:tplc="9E049938">
      <w:start w:val="1"/>
      <w:numFmt w:val="bullet"/>
      <w:lvlText w:val="•"/>
      <w:lvlJc w:val="left"/>
      <w:pPr>
        <w:ind w:left="2227"/>
      </w:pPr>
      <w:rPr>
        <w:rFonts w:ascii="Trebuchet MS" w:eastAsia="Trebuchet MS" w:hAnsi="Trebuchet MS" w:cs="Trebuchet MS"/>
        <w:b w:val="0"/>
        <w:i w:val="0"/>
        <w:strike w:val="0"/>
        <w:dstrike w:val="0"/>
        <w:color w:val="DF4661"/>
        <w:sz w:val="22"/>
        <w:szCs w:val="22"/>
        <w:u w:val="none" w:color="000000"/>
        <w:bdr w:val="none" w:sz="0" w:space="0" w:color="auto"/>
        <w:shd w:val="clear" w:color="auto" w:fill="auto"/>
        <w:vertAlign w:val="baseline"/>
      </w:rPr>
    </w:lvl>
    <w:lvl w:ilvl="4" w:tplc="5F8AC7CA">
      <w:start w:val="1"/>
      <w:numFmt w:val="bullet"/>
      <w:lvlText w:val="o"/>
      <w:lvlJc w:val="left"/>
      <w:pPr>
        <w:ind w:left="2947"/>
      </w:pPr>
      <w:rPr>
        <w:rFonts w:ascii="Trebuchet MS" w:eastAsia="Trebuchet MS" w:hAnsi="Trebuchet MS" w:cs="Trebuchet MS"/>
        <w:b w:val="0"/>
        <w:i w:val="0"/>
        <w:strike w:val="0"/>
        <w:dstrike w:val="0"/>
        <w:color w:val="DF4661"/>
        <w:sz w:val="22"/>
        <w:szCs w:val="22"/>
        <w:u w:val="none" w:color="000000"/>
        <w:bdr w:val="none" w:sz="0" w:space="0" w:color="auto"/>
        <w:shd w:val="clear" w:color="auto" w:fill="auto"/>
        <w:vertAlign w:val="baseline"/>
      </w:rPr>
    </w:lvl>
    <w:lvl w:ilvl="5" w:tplc="1A00B438">
      <w:start w:val="1"/>
      <w:numFmt w:val="bullet"/>
      <w:lvlText w:val="▪"/>
      <w:lvlJc w:val="left"/>
      <w:pPr>
        <w:ind w:left="3667"/>
      </w:pPr>
      <w:rPr>
        <w:rFonts w:ascii="Trebuchet MS" w:eastAsia="Trebuchet MS" w:hAnsi="Trebuchet MS" w:cs="Trebuchet MS"/>
        <w:b w:val="0"/>
        <w:i w:val="0"/>
        <w:strike w:val="0"/>
        <w:dstrike w:val="0"/>
        <w:color w:val="DF4661"/>
        <w:sz w:val="22"/>
        <w:szCs w:val="22"/>
        <w:u w:val="none" w:color="000000"/>
        <w:bdr w:val="none" w:sz="0" w:space="0" w:color="auto"/>
        <w:shd w:val="clear" w:color="auto" w:fill="auto"/>
        <w:vertAlign w:val="baseline"/>
      </w:rPr>
    </w:lvl>
    <w:lvl w:ilvl="6" w:tplc="50F062C0">
      <w:start w:val="1"/>
      <w:numFmt w:val="bullet"/>
      <w:lvlText w:val="•"/>
      <w:lvlJc w:val="left"/>
      <w:pPr>
        <w:ind w:left="4387"/>
      </w:pPr>
      <w:rPr>
        <w:rFonts w:ascii="Trebuchet MS" w:eastAsia="Trebuchet MS" w:hAnsi="Trebuchet MS" w:cs="Trebuchet MS"/>
        <w:b w:val="0"/>
        <w:i w:val="0"/>
        <w:strike w:val="0"/>
        <w:dstrike w:val="0"/>
        <w:color w:val="DF4661"/>
        <w:sz w:val="22"/>
        <w:szCs w:val="22"/>
        <w:u w:val="none" w:color="000000"/>
        <w:bdr w:val="none" w:sz="0" w:space="0" w:color="auto"/>
        <w:shd w:val="clear" w:color="auto" w:fill="auto"/>
        <w:vertAlign w:val="baseline"/>
      </w:rPr>
    </w:lvl>
    <w:lvl w:ilvl="7" w:tplc="FE385C88">
      <w:start w:val="1"/>
      <w:numFmt w:val="bullet"/>
      <w:lvlText w:val="o"/>
      <w:lvlJc w:val="left"/>
      <w:pPr>
        <w:ind w:left="5107"/>
      </w:pPr>
      <w:rPr>
        <w:rFonts w:ascii="Trebuchet MS" w:eastAsia="Trebuchet MS" w:hAnsi="Trebuchet MS" w:cs="Trebuchet MS"/>
        <w:b w:val="0"/>
        <w:i w:val="0"/>
        <w:strike w:val="0"/>
        <w:dstrike w:val="0"/>
        <w:color w:val="DF4661"/>
        <w:sz w:val="22"/>
        <w:szCs w:val="22"/>
        <w:u w:val="none" w:color="000000"/>
        <w:bdr w:val="none" w:sz="0" w:space="0" w:color="auto"/>
        <w:shd w:val="clear" w:color="auto" w:fill="auto"/>
        <w:vertAlign w:val="baseline"/>
      </w:rPr>
    </w:lvl>
    <w:lvl w:ilvl="8" w:tplc="2048B212">
      <w:start w:val="1"/>
      <w:numFmt w:val="bullet"/>
      <w:lvlText w:val="▪"/>
      <w:lvlJc w:val="left"/>
      <w:pPr>
        <w:ind w:left="5827"/>
      </w:pPr>
      <w:rPr>
        <w:rFonts w:ascii="Trebuchet MS" w:eastAsia="Trebuchet MS" w:hAnsi="Trebuchet MS" w:cs="Trebuchet MS"/>
        <w:b w:val="0"/>
        <w:i w:val="0"/>
        <w:strike w:val="0"/>
        <w:dstrike w:val="0"/>
        <w:color w:val="DF4661"/>
        <w:sz w:val="22"/>
        <w:szCs w:val="22"/>
        <w:u w:val="none" w:color="000000"/>
        <w:bdr w:val="none" w:sz="0" w:space="0" w:color="auto"/>
        <w:shd w:val="clear" w:color="auto" w:fill="auto"/>
        <w:vertAlign w:val="baseline"/>
      </w:rPr>
    </w:lvl>
  </w:abstractNum>
  <w:abstractNum w:abstractNumId="22" w15:restartNumberingAfterBreak="0">
    <w:nsid w:val="271D3C54"/>
    <w:multiLevelType w:val="multilevel"/>
    <w:tmpl w:val="3BEC278A"/>
    <w:lvl w:ilvl="0">
      <w:start w:val="1"/>
      <w:numFmt w:val="decimal"/>
      <w:pStyle w:val="ORDERFORML1PraraNo"/>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75224A5"/>
    <w:multiLevelType w:val="hybridMultilevel"/>
    <w:tmpl w:val="8EEE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595AEE"/>
    <w:multiLevelType w:val="hybridMultilevel"/>
    <w:tmpl w:val="5AF00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3051C3"/>
    <w:multiLevelType w:val="multilevel"/>
    <w:tmpl w:val="AE2ECAF8"/>
    <w:lvl w:ilvl="0">
      <w:start w:val="1"/>
      <w:numFmt w:val="decimal"/>
      <w:lvlRestart w:val="0"/>
      <w:pStyle w:val="AppHead"/>
      <w:suff w:val="space"/>
      <w:lvlText w:val="APPENDIX: "/>
      <w:lvlJc w:val="left"/>
      <w:pPr>
        <w:tabs>
          <w:tab w:val="num" w:pos="3544"/>
        </w:tabs>
        <w:ind w:left="3544" w:firstLine="0"/>
      </w:pPr>
      <w:rPr>
        <w:caps w:val="0"/>
        <w:effect w:val="none"/>
      </w:rPr>
    </w:lvl>
    <w:lvl w:ilvl="1">
      <w:start w:val="1"/>
      <w:numFmt w:val="decimal"/>
      <w:pStyle w:val="AppPart"/>
      <w:suff w:val="space"/>
      <w:lvlText w:val="Part %2: "/>
      <w:lvlJc w:val="left"/>
      <w:pPr>
        <w:tabs>
          <w:tab w:val="num" w:pos="2410"/>
        </w:tabs>
        <w:ind w:left="2410" w:firstLine="0"/>
      </w:pPr>
      <w:rPr>
        <w:caps w:val="0"/>
        <w:effect w:val="none"/>
      </w:rPr>
    </w:lvl>
    <w:lvl w:ilvl="2">
      <w:start w:val="1"/>
      <w:numFmt w:val="none"/>
      <w:lvlRestart w:val="0"/>
      <w:lvlText w:val=""/>
      <w:lvlJc w:val="left"/>
      <w:pPr>
        <w:tabs>
          <w:tab w:val="num" w:pos="2410"/>
        </w:tabs>
        <w:ind w:left="2410" w:firstLine="0"/>
      </w:pPr>
      <w:rPr>
        <w:caps w:val="0"/>
        <w:effect w:val="none"/>
      </w:rPr>
    </w:lvl>
    <w:lvl w:ilvl="3">
      <w:start w:val="1"/>
      <w:numFmt w:val="none"/>
      <w:lvlRestart w:val="0"/>
      <w:lvlText w:val=""/>
      <w:lvlJc w:val="left"/>
      <w:pPr>
        <w:tabs>
          <w:tab w:val="num" w:pos="2410"/>
        </w:tabs>
        <w:ind w:left="2410" w:firstLine="0"/>
      </w:pPr>
      <w:rPr>
        <w:caps w:val="0"/>
        <w:effect w:val="none"/>
      </w:rPr>
    </w:lvl>
    <w:lvl w:ilvl="4">
      <w:start w:val="1"/>
      <w:numFmt w:val="none"/>
      <w:lvlRestart w:val="0"/>
      <w:lvlText w:val=""/>
      <w:lvlJc w:val="left"/>
      <w:pPr>
        <w:tabs>
          <w:tab w:val="num" w:pos="2410"/>
        </w:tabs>
        <w:ind w:left="2410" w:firstLine="0"/>
      </w:pPr>
      <w:rPr>
        <w:caps w:val="0"/>
        <w:effect w:val="none"/>
      </w:rPr>
    </w:lvl>
    <w:lvl w:ilvl="5">
      <w:start w:val="1"/>
      <w:numFmt w:val="none"/>
      <w:lvlRestart w:val="0"/>
      <w:lvlText w:val=""/>
      <w:lvlJc w:val="left"/>
      <w:pPr>
        <w:tabs>
          <w:tab w:val="num" w:pos="2410"/>
        </w:tabs>
        <w:ind w:left="2410" w:firstLine="0"/>
      </w:pPr>
      <w:rPr>
        <w:caps w:val="0"/>
        <w:effect w:val="none"/>
      </w:rPr>
    </w:lvl>
    <w:lvl w:ilvl="6">
      <w:start w:val="1"/>
      <w:numFmt w:val="none"/>
      <w:lvlRestart w:val="0"/>
      <w:lvlText w:val=""/>
      <w:lvlJc w:val="left"/>
      <w:pPr>
        <w:tabs>
          <w:tab w:val="num" w:pos="2410"/>
        </w:tabs>
        <w:ind w:left="2410" w:firstLine="0"/>
      </w:pPr>
      <w:rPr>
        <w:caps w:val="0"/>
        <w:effect w:val="none"/>
      </w:rPr>
    </w:lvl>
    <w:lvl w:ilvl="7">
      <w:start w:val="1"/>
      <w:numFmt w:val="none"/>
      <w:lvlRestart w:val="0"/>
      <w:lvlText w:val=""/>
      <w:lvlJc w:val="left"/>
      <w:pPr>
        <w:tabs>
          <w:tab w:val="num" w:pos="2410"/>
        </w:tabs>
        <w:ind w:left="2410" w:firstLine="0"/>
      </w:pPr>
      <w:rPr>
        <w:caps w:val="0"/>
        <w:effect w:val="none"/>
      </w:rPr>
    </w:lvl>
    <w:lvl w:ilvl="8">
      <w:start w:val="1"/>
      <w:numFmt w:val="none"/>
      <w:lvlRestart w:val="0"/>
      <w:lvlText w:val=""/>
      <w:lvlJc w:val="left"/>
      <w:pPr>
        <w:tabs>
          <w:tab w:val="num" w:pos="2410"/>
        </w:tabs>
        <w:ind w:left="2410" w:firstLine="0"/>
      </w:pPr>
      <w:rPr>
        <w:caps w:val="0"/>
        <w:effect w:val="none"/>
      </w:rPr>
    </w:lvl>
  </w:abstractNum>
  <w:abstractNum w:abstractNumId="26" w15:restartNumberingAfterBreak="0">
    <w:nsid w:val="3989048B"/>
    <w:multiLevelType w:val="hybridMultilevel"/>
    <w:tmpl w:val="03648990"/>
    <w:lvl w:ilvl="0" w:tplc="E0FA7324">
      <w:start w:val="1"/>
      <w:numFmt w:val="bullet"/>
      <w:lvlText w:val="o"/>
      <w:lvlJc w:val="left"/>
      <w:pPr>
        <w:ind w:left="435"/>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1" w:tplc="A63CBE18">
      <w:start w:val="1"/>
      <w:numFmt w:val="bullet"/>
      <w:lvlText w:val="o"/>
      <w:lvlJc w:val="left"/>
      <w:pPr>
        <w:ind w:left="108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2" w:tplc="50986646">
      <w:start w:val="1"/>
      <w:numFmt w:val="bullet"/>
      <w:lvlText w:val="▪"/>
      <w:lvlJc w:val="left"/>
      <w:pPr>
        <w:ind w:left="180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3" w:tplc="07F4890C">
      <w:start w:val="1"/>
      <w:numFmt w:val="bullet"/>
      <w:lvlText w:val="•"/>
      <w:lvlJc w:val="left"/>
      <w:pPr>
        <w:ind w:left="252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4" w:tplc="271E1AB2">
      <w:start w:val="1"/>
      <w:numFmt w:val="bullet"/>
      <w:lvlText w:val="o"/>
      <w:lvlJc w:val="left"/>
      <w:pPr>
        <w:ind w:left="324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5" w:tplc="9E162FDE">
      <w:start w:val="1"/>
      <w:numFmt w:val="bullet"/>
      <w:lvlText w:val="▪"/>
      <w:lvlJc w:val="left"/>
      <w:pPr>
        <w:ind w:left="396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6" w:tplc="DCEE2B82">
      <w:start w:val="1"/>
      <w:numFmt w:val="bullet"/>
      <w:lvlText w:val="•"/>
      <w:lvlJc w:val="left"/>
      <w:pPr>
        <w:ind w:left="468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7" w:tplc="8AF8DA3A">
      <w:start w:val="1"/>
      <w:numFmt w:val="bullet"/>
      <w:lvlText w:val="o"/>
      <w:lvlJc w:val="left"/>
      <w:pPr>
        <w:ind w:left="540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8" w:tplc="7DCA546C">
      <w:start w:val="1"/>
      <w:numFmt w:val="bullet"/>
      <w:lvlText w:val="▪"/>
      <w:lvlJc w:val="left"/>
      <w:pPr>
        <w:ind w:left="612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abstractNum>
  <w:abstractNum w:abstractNumId="27"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E4E09B1"/>
    <w:multiLevelType w:val="multilevel"/>
    <w:tmpl w:val="BB2E627A"/>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9" w15:restartNumberingAfterBreak="0">
    <w:nsid w:val="3F1C4AA6"/>
    <w:multiLevelType w:val="hybridMultilevel"/>
    <w:tmpl w:val="22267F7A"/>
    <w:lvl w:ilvl="0" w:tplc="F1F2957E">
      <w:start w:val="1"/>
      <w:numFmt w:val="bullet"/>
      <w:lvlText w:val="o"/>
      <w:lvlJc w:val="left"/>
      <w:pPr>
        <w:ind w:left="456"/>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1" w:tplc="9E72E93C">
      <w:start w:val="1"/>
      <w:numFmt w:val="bullet"/>
      <w:lvlText w:val="o"/>
      <w:lvlJc w:val="left"/>
      <w:pPr>
        <w:ind w:left="1219"/>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2" w:tplc="3484256E">
      <w:start w:val="1"/>
      <w:numFmt w:val="bullet"/>
      <w:lvlText w:val="▪"/>
      <w:lvlJc w:val="left"/>
      <w:pPr>
        <w:ind w:left="1939"/>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3" w:tplc="5120890A">
      <w:start w:val="1"/>
      <w:numFmt w:val="bullet"/>
      <w:lvlText w:val="•"/>
      <w:lvlJc w:val="left"/>
      <w:pPr>
        <w:ind w:left="2659"/>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4" w:tplc="C1E2998A">
      <w:start w:val="1"/>
      <w:numFmt w:val="bullet"/>
      <w:lvlText w:val="o"/>
      <w:lvlJc w:val="left"/>
      <w:pPr>
        <w:ind w:left="3379"/>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5" w:tplc="B2E0B66A">
      <w:start w:val="1"/>
      <w:numFmt w:val="bullet"/>
      <w:lvlText w:val="▪"/>
      <w:lvlJc w:val="left"/>
      <w:pPr>
        <w:ind w:left="4099"/>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6" w:tplc="AD063012">
      <w:start w:val="1"/>
      <w:numFmt w:val="bullet"/>
      <w:lvlText w:val="•"/>
      <w:lvlJc w:val="left"/>
      <w:pPr>
        <w:ind w:left="4819"/>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7" w:tplc="A5AEAE88">
      <w:start w:val="1"/>
      <w:numFmt w:val="bullet"/>
      <w:lvlText w:val="o"/>
      <w:lvlJc w:val="left"/>
      <w:pPr>
        <w:ind w:left="5539"/>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8" w:tplc="33D02E1A">
      <w:start w:val="1"/>
      <w:numFmt w:val="bullet"/>
      <w:lvlText w:val="▪"/>
      <w:lvlJc w:val="left"/>
      <w:pPr>
        <w:ind w:left="6259"/>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abstractNum>
  <w:abstractNum w:abstractNumId="30" w15:restartNumberingAfterBreak="0">
    <w:nsid w:val="40AF47B0"/>
    <w:multiLevelType w:val="hybridMultilevel"/>
    <w:tmpl w:val="DCBE018E"/>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31" w15:restartNumberingAfterBreak="0">
    <w:nsid w:val="480E7482"/>
    <w:multiLevelType w:val="hybridMultilevel"/>
    <w:tmpl w:val="0436E020"/>
    <w:lvl w:ilvl="0" w:tplc="D1264A7A">
      <w:start w:val="1"/>
      <w:numFmt w:val="bullet"/>
      <w:lvlText w:val="o"/>
      <w:lvlJc w:val="left"/>
      <w:pPr>
        <w:ind w:left="427"/>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1" w:tplc="89B0C8D0">
      <w:start w:val="1"/>
      <w:numFmt w:val="bullet"/>
      <w:lvlText w:val="o"/>
      <w:lvlJc w:val="left"/>
      <w:pPr>
        <w:ind w:left="108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2" w:tplc="6E3EE142">
      <w:start w:val="1"/>
      <w:numFmt w:val="bullet"/>
      <w:lvlText w:val="▪"/>
      <w:lvlJc w:val="left"/>
      <w:pPr>
        <w:ind w:left="180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3" w:tplc="4096340C">
      <w:start w:val="1"/>
      <w:numFmt w:val="bullet"/>
      <w:lvlText w:val="•"/>
      <w:lvlJc w:val="left"/>
      <w:pPr>
        <w:ind w:left="252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4" w:tplc="2BCA323E">
      <w:start w:val="1"/>
      <w:numFmt w:val="bullet"/>
      <w:lvlText w:val="o"/>
      <w:lvlJc w:val="left"/>
      <w:pPr>
        <w:ind w:left="324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5" w:tplc="E1ECE010">
      <w:start w:val="1"/>
      <w:numFmt w:val="bullet"/>
      <w:lvlText w:val="▪"/>
      <w:lvlJc w:val="left"/>
      <w:pPr>
        <w:ind w:left="396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6" w:tplc="7C1A78A8">
      <w:start w:val="1"/>
      <w:numFmt w:val="bullet"/>
      <w:lvlText w:val="•"/>
      <w:lvlJc w:val="left"/>
      <w:pPr>
        <w:ind w:left="468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7" w:tplc="53ECD44E">
      <w:start w:val="1"/>
      <w:numFmt w:val="bullet"/>
      <w:lvlText w:val="o"/>
      <w:lvlJc w:val="left"/>
      <w:pPr>
        <w:ind w:left="540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8" w:tplc="6F02069C">
      <w:start w:val="1"/>
      <w:numFmt w:val="bullet"/>
      <w:lvlText w:val="▪"/>
      <w:lvlJc w:val="left"/>
      <w:pPr>
        <w:ind w:left="612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abstractNum>
  <w:abstractNum w:abstractNumId="32" w15:restartNumberingAfterBreak="0">
    <w:nsid w:val="482615FB"/>
    <w:multiLevelType w:val="hybridMultilevel"/>
    <w:tmpl w:val="C43EEFE6"/>
    <w:lvl w:ilvl="0" w:tplc="E1B43D4A">
      <w:start w:val="1"/>
      <w:numFmt w:val="bullet"/>
      <w:lvlText w:val="o"/>
      <w:lvlJc w:val="left"/>
      <w:pPr>
        <w:ind w:left="435"/>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1" w:tplc="B7AE2F14">
      <w:start w:val="1"/>
      <w:numFmt w:val="bullet"/>
      <w:lvlText w:val="-"/>
      <w:lvlJc w:val="left"/>
      <w:pPr>
        <w:ind w:left="852"/>
      </w:pPr>
      <w:rPr>
        <w:rFonts w:ascii="Trebuchet MS" w:eastAsia="Trebuchet MS" w:hAnsi="Trebuchet MS" w:cs="Trebuchet MS"/>
        <w:b w:val="0"/>
        <w:i w:val="0"/>
        <w:strike w:val="0"/>
        <w:dstrike w:val="0"/>
        <w:color w:val="DF4661"/>
        <w:sz w:val="22"/>
        <w:szCs w:val="22"/>
        <w:u w:val="none" w:color="000000"/>
        <w:bdr w:val="none" w:sz="0" w:space="0" w:color="auto"/>
        <w:shd w:val="clear" w:color="auto" w:fill="auto"/>
        <w:vertAlign w:val="baseline"/>
      </w:rPr>
    </w:lvl>
    <w:lvl w:ilvl="2" w:tplc="60A408CA">
      <w:start w:val="1"/>
      <w:numFmt w:val="bullet"/>
      <w:lvlText w:val="▪"/>
      <w:lvlJc w:val="left"/>
      <w:pPr>
        <w:ind w:left="1507"/>
      </w:pPr>
      <w:rPr>
        <w:rFonts w:ascii="Trebuchet MS" w:eastAsia="Trebuchet MS" w:hAnsi="Trebuchet MS" w:cs="Trebuchet MS"/>
        <w:b w:val="0"/>
        <w:i w:val="0"/>
        <w:strike w:val="0"/>
        <w:dstrike w:val="0"/>
        <w:color w:val="DF4661"/>
        <w:sz w:val="22"/>
        <w:szCs w:val="22"/>
        <w:u w:val="none" w:color="000000"/>
        <w:bdr w:val="none" w:sz="0" w:space="0" w:color="auto"/>
        <w:shd w:val="clear" w:color="auto" w:fill="auto"/>
        <w:vertAlign w:val="baseline"/>
      </w:rPr>
    </w:lvl>
    <w:lvl w:ilvl="3" w:tplc="8E20D226">
      <w:start w:val="1"/>
      <w:numFmt w:val="bullet"/>
      <w:lvlText w:val="•"/>
      <w:lvlJc w:val="left"/>
      <w:pPr>
        <w:ind w:left="2227"/>
      </w:pPr>
      <w:rPr>
        <w:rFonts w:ascii="Trebuchet MS" w:eastAsia="Trebuchet MS" w:hAnsi="Trebuchet MS" w:cs="Trebuchet MS"/>
        <w:b w:val="0"/>
        <w:i w:val="0"/>
        <w:strike w:val="0"/>
        <w:dstrike w:val="0"/>
        <w:color w:val="DF4661"/>
        <w:sz w:val="22"/>
        <w:szCs w:val="22"/>
        <w:u w:val="none" w:color="000000"/>
        <w:bdr w:val="none" w:sz="0" w:space="0" w:color="auto"/>
        <w:shd w:val="clear" w:color="auto" w:fill="auto"/>
        <w:vertAlign w:val="baseline"/>
      </w:rPr>
    </w:lvl>
    <w:lvl w:ilvl="4" w:tplc="96DE69CC">
      <w:start w:val="1"/>
      <w:numFmt w:val="bullet"/>
      <w:lvlText w:val="o"/>
      <w:lvlJc w:val="left"/>
      <w:pPr>
        <w:ind w:left="2947"/>
      </w:pPr>
      <w:rPr>
        <w:rFonts w:ascii="Trebuchet MS" w:eastAsia="Trebuchet MS" w:hAnsi="Trebuchet MS" w:cs="Trebuchet MS"/>
        <w:b w:val="0"/>
        <w:i w:val="0"/>
        <w:strike w:val="0"/>
        <w:dstrike w:val="0"/>
        <w:color w:val="DF4661"/>
        <w:sz w:val="22"/>
        <w:szCs w:val="22"/>
        <w:u w:val="none" w:color="000000"/>
        <w:bdr w:val="none" w:sz="0" w:space="0" w:color="auto"/>
        <w:shd w:val="clear" w:color="auto" w:fill="auto"/>
        <w:vertAlign w:val="baseline"/>
      </w:rPr>
    </w:lvl>
    <w:lvl w:ilvl="5" w:tplc="4F946D00">
      <w:start w:val="1"/>
      <w:numFmt w:val="bullet"/>
      <w:lvlText w:val="▪"/>
      <w:lvlJc w:val="left"/>
      <w:pPr>
        <w:ind w:left="3667"/>
      </w:pPr>
      <w:rPr>
        <w:rFonts w:ascii="Trebuchet MS" w:eastAsia="Trebuchet MS" w:hAnsi="Trebuchet MS" w:cs="Trebuchet MS"/>
        <w:b w:val="0"/>
        <w:i w:val="0"/>
        <w:strike w:val="0"/>
        <w:dstrike w:val="0"/>
        <w:color w:val="DF4661"/>
        <w:sz w:val="22"/>
        <w:szCs w:val="22"/>
        <w:u w:val="none" w:color="000000"/>
        <w:bdr w:val="none" w:sz="0" w:space="0" w:color="auto"/>
        <w:shd w:val="clear" w:color="auto" w:fill="auto"/>
        <w:vertAlign w:val="baseline"/>
      </w:rPr>
    </w:lvl>
    <w:lvl w:ilvl="6" w:tplc="025C0532">
      <w:start w:val="1"/>
      <w:numFmt w:val="bullet"/>
      <w:lvlText w:val="•"/>
      <w:lvlJc w:val="left"/>
      <w:pPr>
        <w:ind w:left="4387"/>
      </w:pPr>
      <w:rPr>
        <w:rFonts w:ascii="Trebuchet MS" w:eastAsia="Trebuchet MS" w:hAnsi="Trebuchet MS" w:cs="Trebuchet MS"/>
        <w:b w:val="0"/>
        <w:i w:val="0"/>
        <w:strike w:val="0"/>
        <w:dstrike w:val="0"/>
        <w:color w:val="DF4661"/>
        <w:sz w:val="22"/>
        <w:szCs w:val="22"/>
        <w:u w:val="none" w:color="000000"/>
        <w:bdr w:val="none" w:sz="0" w:space="0" w:color="auto"/>
        <w:shd w:val="clear" w:color="auto" w:fill="auto"/>
        <w:vertAlign w:val="baseline"/>
      </w:rPr>
    </w:lvl>
    <w:lvl w:ilvl="7" w:tplc="A45AAA5C">
      <w:start w:val="1"/>
      <w:numFmt w:val="bullet"/>
      <w:lvlText w:val="o"/>
      <w:lvlJc w:val="left"/>
      <w:pPr>
        <w:ind w:left="5107"/>
      </w:pPr>
      <w:rPr>
        <w:rFonts w:ascii="Trebuchet MS" w:eastAsia="Trebuchet MS" w:hAnsi="Trebuchet MS" w:cs="Trebuchet MS"/>
        <w:b w:val="0"/>
        <w:i w:val="0"/>
        <w:strike w:val="0"/>
        <w:dstrike w:val="0"/>
        <w:color w:val="DF4661"/>
        <w:sz w:val="22"/>
        <w:szCs w:val="22"/>
        <w:u w:val="none" w:color="000000"/>
        <w:bdr w:val="none" w:sz="0" w:space="0" w:color="auto"/>
        <w:shd w:val="clear" w:color="auto" w:fill="auto"/>
        <w:vertAlign w:val="baseline"/>
      </w:rPr>
    </w:lvl>
    <w:lvl w:ilvl="8" w:tplc="1C403970">
      <w:start w:val="1"/>
      <w:numFmt w:val="bullet"/>
      <w:lvlText w:val="▪"/>
      <w:lvlJc w:val="left"/>
      <w:pPr>
        <w:ind w:left="5827"/>
      </w:pPr>
      <w:rPr>
        <w:rFonts w:ascii="Trebuchet MS" w:eastAsia="Trebuchet MS" w:hAnsi="Trebuchet MS" w:cs="Trebuchet MS"/>
        <w:b w:val="0"/>
        <w:i w:val="0"/>
        <w:strike w:val="0"/>
        <w:dstrike w:val="0"/>
        <w:color w:val="DF4661"/>
        <w:sz w:val="22"/>
        <w:szCs w:val="22"/>
        <w:u w:val="none" w:color="000000"/>
        <w:bdr w:val="none" w:sz="0" w:space="0" w:color="auto"/>
        <w:shd w:val="clear" w:color="auto" w:fill="auto"/>
        <w:vertAlign w:val="baseline"/>
      </w:rPr>
    </w:lvl>
  </w:abstractNum>
  <w:abstractNum w:abstractNumId="33"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34" w15:restartNumberingAfterBreak="0">
    <w:nsid w:val="49021F1E"/>
    <w:multiLevelType w:val="multilevel"/>
    <w:tmpl w:val="E17A9582"/>
    <w:lvl w:ilvl="0">
      <w:start w:val="1"/>
      <w:numFmt w:val="decimal"/>
      <w:lvlRestart w:val="0"/>
      <w:lvlText w:val="%1."/>
      <w:lvlJc w:val="left"/>
      <w:pPr>
        <w:tabs>
          <w:tab w:val="num" w:pos="720"/>
        </w:tabs>
        <w:ind w:left="567" w:hanging="567"/>
      </w:pPr>
      <w:rPr>
        <w:rFonts w:hint="default"/>
        <w:caps w:val="0"/>
        <w:effect w:val="none"/>
      </w:rPr>
    </w:lvl>
    <w:lvl w:ilvl="1">
      <w:start w:val="1"/>
      <w:numFmt w:val="decimal"/>
      <w:lvlText w:val="%1.%2"/>
      <w:lvlJc w:val="left"/>
      <w:pPr>
        <w:tabs>
          <w:tab w:val="num" w:pos="567"/>
        </w:tabs>
        <w:ind w:left="567" w:hanging="567"/>
      </w:pPr>
      <w:rPr>
        <w:rFonts w:hint="default"/>
        <w:caps w:val="0"/>
        <w:effect w:val="none"/>
      </w:rPr>
    </w:lvl>
    <w:lvl w:ilvl="2">
      <w:start w:val="1"/>
      <w:numFmt w:val="decimal"/>
      <w:lvlText w:val="%1.%2.%3"/>
      <w:lvlJc w:val="left"/>
      <w:pPr>
        <w:tabs>
          <w:tab w:val="num" w:pos="1418"/>
        </w:tabs>
        <w:ind w:left="1418" w:hanging="851"/>
      </w:pPr>
      <w:rPr>
        <w:rFonts w:hint="default"/>
        <w:caps w:val="0"/>
        <w:sz w:val="22"/>
        <w:szCs w:val="20"/>
        <w:effect w:val="none"/>
      </w:rPr>
    </w:lvl>
    <w:lvl w:ilvl="3">
      <w:start w:val="1"/>
      <w:numFmt w:val="decimal"/>
      <w:lvlText w:val="%1.%2.%3.%4"/>
      <w:lvlJc w:val="left"/>
      <w:pPr>
        <w:tabs>
          <w:tab w:val="num" w:pos="2268"/>
        </w:tabs>
        <w:ind w:left="2268" w:hanging="850"/>
      </w:pPr>
      <w:rPr>
        <w:rFonts w:hint="default"/>
        <w:caps w:val="0"/>
        <w:effect w:val="none"/>
      </w:rPr>
    </w:lvl>
    <w:lvl w:ilvl="4">
      <w:start w:val="1"/>
      <w:numFmt w:val="lowerLetter"/>
      <w:lvlText w:val="(%5)"/>
      <w:lvlJc w:val="left"/>
      <w:pPr>
        <w:tabs>
          <w:tab w:val="num" w:pos="1985"/>
        </w:tabs>
        <w:ind w:left="1985" w:hanging="567"/>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5" w15:restartNumberingAfterBreak="0">
    <w:nsid w:val="51200365"/>
    <w:multiLevelType w:val="multilevel"/>
    <w:tmpl w:val="6B28586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6" w15:restartNumberingAfterBreak="0">
    <w:nsid w:val="515317FF"/>
    <w:multiLevelType w:val="multilevel"/>
    <w:tmpl w:val="6B52A866"/>
    <w:lvl w:ilvl="0">
      <w:start w:val="1"/>
      <w:numFmt w:val="lowerLetter"/>
      <w:lvlText w:val="%1)"/>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37" w15:restartNumberingAfterBreak="0">
    <w:nsid w:val="517A0ED0"/>
    <w:multiLevelType w:val="hybridMultilevel"/>
    <w:tmpl w:val="0C461F9A"/>
    <w:lvl w:ilvl="0" w:tplc="DD4A1746">
      <w:start w:val="1"/>
      <w:numFmt w:val="bullet"/>
      <w:lvlText w:val="o"/>
      <w:lvlJc w:val="left"/>
      <w:pPr>
        <w:ind w:left="435"/>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1" w:tplc="52282C4E">
      <w:start w:val="1"/>
      <w:numFmt w:val="bullet"/>
      <w:lvlText w:val="o"/>
      <w:lvlJc w:val="left"/>
      <w:pPr>
        <w:ind w:left="108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2" w:tplc="252C9104">
      <w:start w:val="1"/>
      <w:numFmt w:val="bullet"/>
      <w:lvlText w:val="▪"/>
      <w:lvlJc w:val="left"/>
      <w:pPr>
        <w:ind w:left="180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3" w:tplc="A81CBC9C">
      <w:start w:val="1"/>
      <w:numFmt w:val="bullet"/>
      <w:lvlText w:val="•"/>
      <w:lvlJc w:val="left"/>
      <w:pPr>
        <w:ind w:left="252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4" w:tplc="53AC7022">
      <w:start w:val="1"/>
      <w:numFmt w:val="bullet"/>
      <w:lvlText w:val="o"/>
      <w:lvlJc w:val="left"/>
      <w:pPr>
        <w:ind w:left="324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5" w:tplc="60D898CE">
      <w:start w:val="1"/>
      <w:numFmt w:val="bullet"/>
      <w:lvlText w:val="▪"/>
      <w:lvlJc w:val="left"/>
      <w:pPr>
        <w:ind w:left="396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6" w:tplc="A24CA5AC">
      <w:start w:val="1"/>
      <w:numFmt w:val="bullet"/>
      <w:lvlText w:val="•"/>
      <w:lvlJc w:val="left"/>
      <w:pPr>
        <w:ind w:left="468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7" w:tplc="61BCF676">
      <w:start w:val="1"/>
      <w:numFmt w:val="bullet"/>
      <w:lvlText w:val="o"/>
      <w:lvlJc w:val="left"/>
      <w:pPr>
        <w:ind w:left="540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8" w:tplc="A54E4D1C">
      <w:start w:val="1"/>
      <w:numFmt w:val="bullet"/>
      <w:lvlText w:val="▪"/>
      <w:lvlJc w:val="left"/>
      <w:pPr>
        <w:ind w:left="612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abstractNum>
  <w:abstractNum w:abstractNumId="38" w15:restartNumberingAfterBreak="0">
    <w:nsid w:val="51B25EF3"/>
    <w:multiLevelType w:val="hybridMultilevel"/>
    <w:tmpl w:val="BC98B184"/>
    <w:lvl w:ilvl="0" w:tplc="C6542CF0">
      <w:start w:val="1"/>
      <w:numFmt w:val="bullet"/>
      <w:lvlText w:val="o"/>
      <w:lvlJc w:val="left"/>
      <w:pPr>
        <w:ind w:left="435"/>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1" w:tplc="4ABEAD92">
      <w:start w:val="1"/>
      <w:numFmt w:val="bullet"/>
      <w:lvlText w:val="o"/>
      <w:lvlJc w:val="left"/>
      <w:pPr>
        <w:ind w:left="108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2" w:tplc="341C7178">
      <w:start w:val="1"/>
      <w:numFmt w:val="bullet"/>
      <w:lvlText w:val="▪"/>
      <w:lvlJc w:val="left"/>
      <w:pPr>
        <w:ind w:left="180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3" w:tplc="8AC898AE">
      <w:start w:val="1"/>
      <w:numFmt w:val="bullet"/>
      <w:lvlText w:val="•"/>
      <w:lvlJc w:val="left"/>
      <w:pPr>
        <w:ind w:left="252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4" w:tplc="B34AB202">
      <w:start w:val="1"/>
      <w:numFmt w:val="bullet"/>
      <w:lvlText w:val="o"/>
      <w:lvlJc w:val="left"/>
      <w:pPr>
        <w:ind w:left="324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5" w:tplc="8766E7E0">
      <w:start w:val="1"/>
      <w:numFmt w:val="bullet"/>
      <w:lvlText w:val="▪"/>
      <w:lvlJc w:val="left"/>
      <w:pPr>
        <w:ind w:left="396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6" w:tplc="3246FFE8">
      <w:start w:val="1"/>
      <w:numFmt w:val="bullet"/>
      <w:lvlText w:val="•"/>
      <w:lvlJc w:val="left"/>
      <w:pPr>
        <w:ind w:left="468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7" w:tplc="077EBD72">
      <w:start w:val="1"/>
      <w:numFmt w:val="bullet"/>
      <w:lvlText w:val="o"/>
      <w:lvlJc w:val="left"/>
      <w:pPr>
        <w:ind w:left="540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8" w:tplc="74CE6842">
      <w:start w:val="1"/>
      <w:numFmt w:val="bullet"/>
      <w:lvlText w:val="▪"/>
      <w:lvlJc w:val="left"/>
      <w:pPr>
        <w:ind w:left="612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abstractNum>
  <w:abstractNum w:abstractNumId="39" w15:restartNumberingAfterBreak="0">
    <w:nsid w:val="554047AC"/>
    <w:multiLevelType w:val="hybridMultilevel"/>
    <w:tmpl w:val="C3BA4FF6"/>
    <w:lvl w:ilvl="0" w:tplc="23C49FE4">
      <w:start w:val="1"/>
      <w:numFmt w:val="bullet"/>
      <w:lvlText w:val="o"/>
      <w:lvlJc w:val="left"/>
      <w:pPr>
        <w:ind w:left="435"/>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1" w:tplc="5F1C2D12">
      <w:start w:val="1"/>
      <w:numFmt w:val="bullet"/>
      <w:lvlText w:val="-"/>
      <w:lvlJc w:val="left"/>
      <w:pPr>
        <w:ind w:left="852"/>
      </w:pPr>
      <w:rPr>
        <w:rFonts w:ascii="Trebuchet MS" w:eastAsia="Trebuchet MS" w:hAnsi="Trebuchet MS" w:cs="Trebuchet MS"/>
        <w:b w:val="0"/>
        <w:i w:val="0"/>
        <w:strike w:val="0"/>
        <w:dstrike w:val="0"/>
        <w:color w:val="DF4661"/>
        <w:sz w:val="22"/>
        <w:szCs w:val="22"/>
        <w:u w:val="none" w:color="000000"/>
        <w:bdr w:val="none" w:sz="0" w:space="0" w:color="auto"/>
        <w:shd w:val="clear" w:color="auto" w:fill="auto"/>
        <w:vertAlign w:val="baseline"/>
      </w:rPr>
    </w:lvl>
    <w:lvl w:ilvl="2" w:tplc="5BF890CC">
      <w:start w:val="1"/>
      <w:numFmt w:val="bullet"/>
      <w:lvlText w:val="▪"/>
      <w:lvlJc w:val="left"/>
      <w:pPr>
        <w:ind w:left="1507"/>
      </w:pPr>
      <w:rPr>
        <w:rFonts w:ascii="Trebuchet MS" w:eastAsia="Trebuchet MS" w:hAnsi="Trebuchet MS" w:cs="Trebuchet MS"/>
        <w:b w:val="0"/>
        <w:i w:val="0"/>
        <w:strike w:val="0"/>
        <w:dstrike w:val="0"/>
        <w:color w:val="DF4661"/>
        <w:sz w:val="22"/>
        <w:szCs w:val="22"/>
        <w:u w:val="none" w:color="000000"/>
        <w:bdr w:val="none" w:sz="0" w:space="0" w:color="auto"/>
        <w:shd w:val="clear" w:color="auto" w:fill="auto"/>
        <w:vertAlign w:val="baseline"/>
      </w:rPr>
    </w:lvl>
    <w:lvl w:ilvl="3" w:tplc="485E9C6C">
      <w:start w:val="1"/>
      <w:numFmt w:val="bullet"/>
      <w:lvlText w:val="•"/>
      <w:lvlJc w:val="left"/>
      <w:pPr>
        <w:ind w:left="2227"/>
      </w:pPr>
      <w:rPr>
        <w:rFonts w:ascii="Trebuchet MS" w:eastAsia="Trebuchet MS" w:hAnsi="Trebuchet MS" w:cs="Trebuchet MS"/>
        <w:b w:val="0"/>
        <w:i w:val="0"/>
        <w:strike w:val="0"/>
        <w:dstrike w:val="0"/>
        <w:color w:val="DF4661"/>
        <w:sz w:val="22"/>
        <w:szCs w:val="22"/>
        <w:u w:val="none" w:color="000000"/>
        <w:bdr w:val="none" w:sz="0" w:space="0" w:color="auto"/>
        <w:shd w:val="clear" w:color="auto" w:fill="auto"/>
        <w:vertAlign w:val="baseline"/>
      </w:rPr>
    </w:lvl>
    <w:lvl w:ilvl="4" w:tplc="4EA2F2DC">
      <w:start w:val="1"/>
      <w:numFmt w:val="bullet"/>
      <w:lvlText w:val="o"/>
      <w:lvlJc w:val="left"/>
      <w:pPr>
        <w:ind w:left="2947"/>
      </w:pPr>
      <w:rPr>
        <w:rFonts w:ascii="Trebuchet MS" w:eastAsia="Trebuchet MS" w:hAnsi="Trebuchet MS" w:cs="Trebuchet MS"/>
        <w:b w:val="0"/>
        <w:i w:val="0"/>
        <w:strike w:val="0"/>
        <w:dstrike w:val="0"/>
        <w:color w:val="DF4661"/>
        <w:sz w:val="22"/>
        <w:szCs w:val="22"/>
        <w:u w:val="none" w:color="000000"/>
        <w:bdr w:val="none" w:sz="0" w:space="0" w:color="auto"/>
        <w:shd w:val="clear" w:color="auto" w:fill="auto"/>
        <w:vertAlign w:val="baseline"/>
      </w:rPr>
    </w:lvl>
    <w:lvl w:ilvl="5" w:tplc="9398A6EC">
      <w:start w:val="1"/>
      <w:numFmt w:val="bullet"/>
      <w:lvlText w:val="▪"/>
      <w:lvlJc w:val="left"/>
      <w:pPr>
        <w:ind w:left="3667"/>
      </w:pPr>
      <w:rPr>
        <w:rFonts w:ascii="Trebuchet MS" w:eastAsia="Trebuchet MS" w:hAnsi="Trebuchet MS" w:cs="Trebuchet MS"/>
        <w:b w:val="0"/>
        <w:i w:val="0"/>
        <w:strike w:val="0"/>
        <w:dstrike w:val="0"/>
        <w:color w:val="DF4661"/>
        <w:sz w:val="22"/>
        <w:szCs w:val="22"/>
        <w:u w:val="none" w:color="000000"/>
        <w:bdr w:val="none" w:sz="0" w:space="0" w:color="auto"/>
        <w:shd w:val="clear" w:color="auto" w:fill="auto"/>
        <w:vertAlign w:val="baseline"/>
      </w:rPr>
    </w:lvl>
    <w:lvl w:ilvl="6" w:tplc="1568AD86">
      <w:start w:val="1"/>
      <w:numFmt w:val="bullet"/>
      <w:lvlText w:val="•"/>
      <w:lvlJc w:val="left"/>
      <w:pPr>
        <w:ind w:left="4387"/>
      </w:pPr>
      <w:rPr>
        <w:rFonts w:ascii="Trebuchet MS" w:eastAsia="Trebuchet MS" w:hAnsi="Trebuchet MS" w:cs="Trebuchet MS"/>
        <w:b w:val="0"/>
        <w:i w:val="0"/>
        <w:strike w:val="0"/>
        <w:dstrike w:val="0"/>
        <w:color w:val="DF4661"/>
        <w:sz w:val="22"/>
        <w:szCs w:val="22"/>
        <w:u w:val="none" w:color="000000"/>
        <w:bdr w:val="none" w:sz="0" w:space="0" w:color="auto"/>
        <w:shd w:val="clear" w:color="auto" w:fill="auto"/>
        <w:vertAlign w:val="baseline"/>
      </w:rPr>
    </w:lvl>
    <w:lvl w:ilvl="7" w:tplc="6F9E980C">
      <w:start w:val="1"/>
      <w:numFmt w:val="bullet"/>
      <w:lvlText w:val="o"/>
      <w:lvlJc w:val="left"/>
      <w:pPr>
        <w:ind w:left="5107"/>
      </w:pPr>
      <w:rPr>
        <w:rFonts w:ascii="Trebuchet MS" w:eastAsia="Trebuchet MS" w:hAnsi="Trebuchet MS" w:cs="Trebuchet MS"/>
        <w:b w:val="0"/>
        <w:i w:val="0"/>
        <w:strike w:val="0"/>
        <w:dstrike w:val="0"/>
        <w:color w:val="DF4661"/>
        <w:sz w:val="22"/>
        <w:szCs w:val="22"/>
        <w:u w:val="none" w:color="000000"/>
        <w:bdr w:val="none" w:sz="0" w:space="0" w:color="auto"/>
        <w:shd w:val="clear" w:color="auto" w:fill="auto"/>
        <w:vertAlign w:val="baseline"/>
      </w:rPr>
    </w:lvl>
    <w:lvl w:ilvl="8" w:tplc="8B8AB0D2">
      <w:start w:val="1"/>
      <w:numFmt w:val="bullet"/>
      <w:lvlText w:val="▪"/>
      <w:lvlJc w:val="left"/>
      <w:pPr>
        <w:ind w:left="5827"/>
      </w:pPr>
      <w:rPr>
        <w:rFonts w:ascii="Trebuchet MS" w:eastAsia="Trebuchet MS" w:hAnsi="Trebuchet MS" w:cs="Trebuchet MS"/>
        <w:b w:val="0"/>
        <w:i w:val="0"/>
        <w:strike w:val="0"/>
        <w:dstrike w:val="0"/>
        <w:color w:val="DF4661"/>
        <w:sz w:val="22"/>
        <w:szCs w:val="22"/>
        <w:u w:val="none" w:color="000000"/>
        <w:bdr w:val="none" w:sz="0" w:space="0" w:color="auto"/>
        <w:shd w:val="clear" w:color="auto" w:fill="auto"/>
        <w:vertAlign w:val="baseline"/>
      </w:rPr>
    </w:lvl>
  </w:abstractNum>
  <w:abstractNum w:abstractNumId="40" w15:restartNumberingAfterBreak="0">
    <w:nsid w:val="5B7431F0"/>
    <w:multiLevelType w:val="multilevel"/>
    <w:tmpl w:val="DE7A8B26"/>
    <w:name w:val="Definition Numbering List"/>
    <w:lvl w:ilvl="0">
      <w:start w:val="9"/>
      <w:numFmt w:val="decimal"/>
      <w:lvlRestart w:val="0"/>
      <w:pStyle w:val="SchHead"/>
      <w:suff w:val="space"/>
      <w:lvlText w:val="SCHEDULE %1: "/>
      <w:lvlJc w:val="left"/>
      <w:pPr>
        <w:ind w:left="4820" w:firstLine="0"/>
      </w:pPr>
      <w:rPr>
        <w:rFonts w:hint="default"/>
        <w:caps w:val="0"/>
        <w:effect w:val="none"/>
      </w:rPr>
    </w:lvl>
    <w:lvl w:ilvl="1">
      <w:start w:val="1"/>
      <w:numFmt w:val="decimal"/>
      <w:pStyle w:val="SchPart"/>
      <w:suff w:val="space"/>
      <w:lvlText w:val="Part %2: "/>
      <w:lvlJc w:val="left"/>
      <w:pPr>
        <w:ind w:left="3828" w:firstLine="0"/>
      </w:pPr>
      <w:rPr>
        <w:rFonts w:hint="default"/>
        <w:caps w:val="0"/>
        <w:effect w:val="none"/>
      </w:rPr>
    </w:lvl>
    <w:lvl w:ilvl="2">
      <w:start w:val="1"/>
      <w:numFmt w:val="decimal"/>
      <w:pStyle w:val="SchSection"/>
      <w:suff w:val="space"/>
      <w:lvlText w:val="Section %3: "/>
      <w:lvlJc w:val="left"/>
      <w:pPr>
        <w:ind w:left="3118" w:firstLine="0"/>
      </w:pPr>
      <w:rPr>
        <w:rFonts w:hint="default"/>
        <w:caps w:val="0"/>
        <w:effect w:val="none"/>
      </w:rPr>
    </w:lvl>
    <w:lvl w:ilvl="3">
      <w:start w:val="1"/>
      <w:numFmt w:val="decimal"/>
      <w:lvlText w:val="(%4)"/>
      <w:lvlJc w:val="left"/>
      <w:pPr>
        <w:tabs>
          <w:tab w:val="num" w:pos="4558"/>
        </w:tabs>
        <w:ind w:left="4558" w:hanging="360"/>
      </w:pPr>
      <w:rPr>
        <w:rFonts w:hint="default"/>
      </w:rPr>
    </w:lvl>
    <w:lvl w:ilvl="4">
      <w:start w:val="1"/>
      <w:numFmt w:val="lowerLetter"/>
      <w:lvlText w:val="(%5)"/>
      <w:lvlJc w:val="left"/>
      <w:pPr>
        <w:tabs>
          <w:tab w:val="num" w:pos="4918"/>
        </w:tabs>
        <w:ind w:left="4918" w:hanging="360"/>
      </w:pPr>
      <w:rPr>
        <w:rFonts w:hint="default"/>
      </w:rPr>
    </w:lvl>
    <w:lvl w:ilvl="5">
      <w:start w:val="1"/>
      <w:numFmt w:val="lowerRoman"/>
      <w:lvlText w:val="(%6)"/>
      <w:lvlJc w:val="left"/>
      <w:pPr>
        <w:tabs>
          <w:tab w:val="num" w:pos="5278"/>
        </w:tabs>
        <w:ind w:left="5278" w:hanging="360"/>
      </w:pPr>
      <w:rPr>
        <w:rFonts w:hint="default"/>
      </w:rPr>
    </w:lvl>
    <w:lvl w:ilvl="6">
      <w:start w:val="1"/>
      <w:numFmt w:val="decimal"/>
      <w:lvlText w:val="%7."/>
      <w:lvlJc w:val="left"/>
      <w:pPr>
        <w:tabs>
          <w:tab w:val="num" w:pos="5638"/>
        </w:tabs>
        <w:ind w:left="5638" w:hanging="360"/>
      </w:pPr>
      <w:rPr>
        <w:rFonts w:hint="default"/>
      </w:rPr>
    </w:lvl>
    <w:lvl w:ilvl="7">
      <w:start w:val="1"/>
      <w:numFmt w:val="lowerLetter"/>
      <w:lvlText w:val="%8."/>
      <w:lvlJc w:val="left"/>
      <w:pPr>
        <w:tabs>
          <w:tab w:val="num" w:pos="5998"/>
        </w:tabs>
        <w:ind w:left="5998" w:hanging="360"/>
      </w:pPr>
      <w:rPr>
        <w:rFonts w:hint="default"/>
      </w:rPr>
    </w:lvl>
    <w:lvl w:ilvl="8">
      <w:start w:val="1"/>
      <w:numFmt w:val="lowerRoman"/>
      <w:lvlText w:val="%9."/>
      <w:lvlJc w:val="left"/>
      <w:pPr>
        <w:tabs>
          <w:tab w:val="num" w:pos="6358"/>
        </w:tabs>
        <w:ind w:left="6358" w:hanging="360"/>
      </w:pPr>
      <w:rPr>
        <w:rFonts w:hint="default"/>
      </w:rPr>
    </w:lvl>
  </w:abstractNum>
  <w:abstractNum w:abstractNumId="41" w15:restartNumberingAfterBreak="0">
    <w:nsid w:val="5FC6041E"/>
    <w:multiLevelType w:val="hybridMultilevel"/>
    <w:tmpl w:val="8F309F42"/>
    <w:lvl w:ilvl="0" w:tplc="643E3096">
      <w:start w:val="1"/>
      <w:numFmt w:val="lowerRoman"/>
      <w:lvlText w:val="(%1)"/>
      <w:lvlJc w:val="left"/>
      <w:pPr>
        <w:ind w:left="720" w:hanging="360"/>
      </w:pPr>
      <w:rPr>
        <w:rFonts w:ascii="Calibri" w:eastAsia="Calibri"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05C7446"/>
    <w:multiLevelType w:val="multilevel"/>
    <w:tmpl w:val="EAEE6AF4"/>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43" w15:restartNumberingAfterBreak="0">
    <w:nsid w:val="60EA43AD"/>
    <w:multiLevelType w:val="hybridMultilevel"/>
    <w:tmpl w:val="F4B0CC4E"/>
    <w:lvl w:ilvl="0" w:tplc="6A56F6C0">
      <w:start w:val="1"/>
      <w:numFmt w:val="lowerLetter"/>
      <w:lvlText w:val="%1)"/>
      <w:lvlJc w:val="left"/>
      <w:pPr>
        <w:ind w:left="504"/>
      </w:pPr>
      <w:rPr>
        <w:rFonts w:ascii="Arial" w:eastAsia="Arial" w:hAnsi="Arial" w:cs="Arial"/>
        <w:b w:val="0"/>
        <w:i w:val="0"/>
        <w:strike w:val="0"/>
        <w:dstrike w:val="0"/>
        <w:color w:val="4A4948"/>
        <w:sz w:val="22"/>
        <w:szCs w:val="22"/>
        <w:u w:val="none" w:color="000000"/>
        <w:bdr w:val="none" w:sz="0" w:space="0" w:color="auto"/>
        <w:shd w:val="clear" w:color="auto" w:fill="auto"/>
        <w:vertAlign w:val="baseline"/>
      </w:rPr>
    </w:lvl>
    <w:lvl w:ilvl="1" w:tplc="AA028164">
      <w:start w:val="1"/>
      <w:numFmt w:val="lowerLetter"/>
      <w:lvlText w:val="%2"/>
      <w:lvlJc w:val="left"/>
      <w:pPr>
        <w:ind w:left="1321"/>
      </w:pPr>
      <w:rPr>
        <w:rFonts w:ascii="Arial" w:eastAsia="Arial" w:hAnsi="Arial" w:cs="Arial"/>
        <w:b w:val="0"/>
        <w:i w:val="0"/>
        <w:strike w:val="0"/>
        <w:dstrike w:val="0"/>
        <w:color w:val="4A4948"/>
        <w:sz w:val="22"/>
        <w:szCs w:val="22"/>
        <w:u w:val="none" w:color="000000"/>
        <w:bdr w:val="none" w:sz="0" w:space="0" w:color="auto"/>
        <w:shd w:val="clear" w:color="auto" w:fill="auto"/>
        <w:vertAlign w:val="baseline"/>
      </w:rPr>
    </w:lvl>
    <w:lvl w:ilvl="2" w:tplc="4BF0BF98">
      <w:start w:val="1"/>
      <w:numFmt w:val="lowerRoman"/>
      <w:lvlText w:val="%3"/>
      <w:lvlJc w:val="left"/>
      <w:pPr>
        <w:ind w:left="2041"/>
      </w:pPr>
      <w:rPr>
        <w:rFonts w:ascii="Arial" w:eastAsia="Arial" w:hAnsi="Arial" w:cs="Arial"/>
        <w:b w:val="0"/>
        <w:i w:val="0"/>
        <w:strike w:val="0"/>
        <w:dstrike w:val="0"/>
        <w:color w:val="4A4948"/>
        <w:sz w:val="22"/>
        <w:szCs w:val="22"/>
        <w:u w:val="none" w:color="000000"/>
        <w:bdr w:val="none" w:sz="0" w:space="0" w:color="auto"/>
        <w:shd w:val="clear" w:color="auto" w:fill="auto"/>
        <w:vertAlign w:val="baseline"/>
      </w:rPr>
    </w:lvl>
    <w:lvl w:ilvl="3" w:tplc="C284F400">
      <w:start w:val="1"/>
      <w:numFmt w:val="decimal"/>
      <w:lvlText w:val="%4"/>
      <w:lvlJc w:val="left"/>
      <w:pPr>
        <w:ind w:left="2761"/>
      </w:pPr>
      <w:rPr>
        <w:rFonts w:ascii="Arial" w:eastAsia="Arial" w:hAnsi="Arial" w:cs="Arial"/>
        <w:b w:val="0"/>
        <w:i w:val="0"/>
        <w:strike w:val="0"/>
        <w:dstrike w:val="0"/>
        <w:color w:val="4A4948"/>
        <w:sz w:val="22"/>
        <w:szCs w:val="22"/>
        <w:u w:val="none" w:color="000000"/>
        <w:bdr w:val="none" w:sz="0" w:space="0" w:color="auto"/>
        <w:shd w:val="clear" w:color="auto" w:fill="auto"/>
        <w:vertAlign w:val="baseline"/>
      </w:rPr>
    </w:lvl>
    <w:lvl w:ilvl="4" w:tplc="6CF8CD8A">
      <w:start w:val="1"/>
      <w:numFmt w:val="lowerLetter"/>
      <w:lvlText w:val="%5"/>
      <w:lvlJc w:val="left"/>
      <w:pPr>
        <w:ind w:left="3481"/>
      </w:pPr>
      <w:rPr>
        <w:rFonts w:ascii="Arial" w:eastAsia="Arial" w:hAnsi="Arial" w:cs="Arial"/>
        <w:b w:val="0"/>
        <w:i w:val="0"/>
        <w:strike w:val="0"/>
        <w:dstrike w:val="0"/>
        <w:color w:val="4A4948"/>
        <w:sz w:val="22"/>
        <w:szCs w:val="22"/>
        <w:u w:val="none" w:color="000000"/>
        <w:bdr w:val="none" w:sz="0" w:space="0" w:color="auto"/>
        <w:shd w:val="clear" w:color="auto" w:fill="auto"/>
        <w:vertAlign w:val="baseline"/>
      </w:rPr>
    </w:lvl>
    <w:lvl w:ilvl="5" w:tplc="C8026A14">
      <w:start w:val="1"/>
      <w:numFmt w:val="lowerRoman"/>
      <w:lvlText w:val="%6"/>
      <w:lvlJc w:val="left"/>
      <w:pPr>
        <w:ind w:left="4201"/>
      </w:pPr>
      <w:rPr>
        <w:rFonts w:ascii="Arial" w:eastAsia="Arial" w:hAnsi="Arial" w:cs="Arial"/>
        <w:b w:val="0"/>
        <w:i w:val="0"/>
        <w:strike w:val="0"/>
        <w:dstrike w:val="0"/>
        <w:color w:val="4A4948"/>
        <w:sz w:val="22"/>
        <w:szCs w:val="22"/>
        <w:u w:val="none" w:color="000000"/>
        <w:bdr w:val="none" w:sz="0" w:space="0" w:color="auto"/>
        <w:shd w:val="clear" w:color="auto" w:fill="auto"/>
        <w:vertAlign w:val="baseline"/>
      </w:rPr>
    </w:lvl>
    <w:lvl w:ilvl="6" w:tplc="E83AAA58">
      <w:start w:val="1"/>
      <w:numFmt w:val="decimal"/>
      <w:lvlText w:val="%7"/>
      <w:lvlJc w:val="left"/>
      <w:pPr>
        <w:ind w:left="4921"/>
      </w:pPr>
      <w:rPr>
        <w:rFonts w:ascii="Arial" w:eastAsia="Arial" w:hAnsi="Arial" w:cs="Arial"/>
        <w:b w:val="0"/>
        <w:i w:val="0"/>
        <w:strike w:val="0"/>
        <w:dstrike w:val="0"/>
        <w:color w:val="4A4948"/>
        <w:sz w:val="22"/>
        <w:szCs w:val="22"/>
        <w:u w:val="none" w:color="000000"/>
        <w:bdr w:val="none" w:sz="0" w:space="0" w:color="auto"/>
        <w:shd w:val="clear" w:color="auto" w:fill="auto"/>
        <w:vertAlign w:val="baseline"/>
      </w:rPr>
    </w:lvl>
    <w:lvl w:ilvl="7" w:tplc="68B08D66">
      <w:start w:val="1"/>
      <w:numFmt w:val="lowerLetter"/>
      <w:lvlText w:val="%8"/>
      <w:lvlJc w:val="left"/>
      <w:pPr>
        <w:ind w:left="5641"/>
      </w:pPr>
      <w:rPr>
        <w:rFonts w:ascii="Arial" w:eastAsia="Arial" w:hAnsi="Arial" w:cs="Arial"/>
        <w:b w:val="0"/>
        <w:i w:val="0"/>
        <w:strike w:val="0"/>
        <w:dstrike w:val="0"/>
        <w:color w:val="4A4948"/>
        <w:sz w:val="22"/>
        <w:szCs w:val="22"/>
        <w:u w:val="none" w:color="000000"/>
        <w:bdr w:val="none" w:sz="0" w:space="0" w:color="auto"/>
        <w:shd w:val="clear" w:color="auto" w:fill="auto"/>
        <w:vertAlign w:val="baseline"/>
      </w:rPr>
    </w:lvl>
    <w:lvl w:ilvl="8" w:tplc="F89AEC78">
      <w:start w:val="1"/>
      <w:numFmt w:val="lowerRoman"/>
      <w:lvlText w:val="%9"/>
      <w:lvlJc w:val="left"/>
      <w:pPr>
        <w:ind w:left="6361"/>
      </w:pPr>
      <w:rPr>
        <w:rFonts w:ascii="Arial" w:eastAsia="Arial" w:hAnsi="Arial" w:cs="Arial"/>
        <w:b w:val="0"/>
        <w:i w:val="0"/>
        <w:strike w:val="0"/>
        <w:dstrike w:val="0"/>
        <w:color w:val="4A4948"/>
        <w:sz w:val="22"/>
        <w:szCs w:val="22"/>
        <w:u w:val="none" w:color="000000"/>
        <w:bdr w:val="none" w:sz="0" w:space="0" w:color="auto"/>
        <w:shd w:val="clear" w:color="auto" w:fill="auto"/>
        <w:vertAlign w:val="baseline"/>
      </w:rPr>
    </w:lvl>
  </w:abstractNum>
  <w:abstractNum w:abstractNumId="44"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2A35955"/>
    <w:multiLevelType w:val="hybridMultilevel"/>
    <w:tmpl w:val="9E40AF1E"/>
    <w:lvl w:ilvl="0" w:tplc="265AC1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640F6A97"/>
    <w:multiLevelType w:val="hybridMultilevel"/>
    <w:tmpl w:val="F04C3D48"/>
    <w:lvl w:ilvl="0" w:tplc="5348889C">
      <w:start w:val="1"/>
      <w:numFmt w:val="decimal"/>
      <w:lvlText w:val="%1."/>
      <w:lvlJc w:val="left"/>
      <w:pPr>
        <w:ind w:left="360"/>
      </w:pPr>
      <w:rPr>
        <w:rFonts w:ascii="Arial" w:eastAsia="Arial" w:hAnsi="Arial" w:cs="Arial"/>
        <w:b w:val="0"/>
        <w:i w:val="0"/>
        <w:strike w:val="0"/>
        <w:dstrike w:val="0"/>
        <w:color w:val="DF4661"/>
        <w:sz w:val="22"/>
        <w:szCs w:val="22"/>
        <w:u w:val="none" w:color="000000"/>
        <w:bdr w:val="none" w:sz="0" w:space="0" w:color="auto"/>
        <w:shd w:val="clear" w:color="auto" w:fill="auto"/>
        <w:vertAlign w:val="baseline"/>
      </w:rPr>
    </w:lvl>
    <w:lvl w:ilvl="1" w:tplc="4EDEFB96">
      <w:start w:val="1"/>
      <w:numFmt w:val="lowerLetter"/>
      <w:lvlText w:val="%2"/>
      <w:lvlJc w:val="left"/>
      <w:pPr>
        <w:ind w:left="1080"/>
      </w:pPr>
      <w:rPr>
        <w:rFonts w:ascii="Arial" w:eastAsia="Arial" w:hAnsi="Arial" w:cs="Arial"/>
        <w:b w:val="0"/>
        <w:i w:val="0"/>
        <w:strike w:val="0"/>
        <w:dstrike w:val="0"/>
        <w:color w:val="DF4661"/>
        <w:sz w:val="22"/>
        <w:szCs w:val="22"/>
        <w:u w:val="none" w:color="000000"/>
        <w:bdr w:val="none" w:sz="0" w:space="0" w:color="auto"/>
        <w:shd w:val="clear" w:color="auto" w:fill="auto"/>
        <w:vertAlign w:val="baseline"/>
      </w:rPr>
    </w:lvl>
    <w:lvl w:ilvl="2" w:tplc="3F1EE162">
      <w:start w:val="1"/>
      <w:numFmt w:val="lowerRoman"/>
      <w:lvlText w:val="%3"/>
      <w:lvlJc w:val="left"/>
      <w:pPr>
        <w:ind w:left="1800"/>
      </w:pPr>
      <w:rPr>
        <w:rFonts w:ascii="Arial" w:eastAsia="Arial" w:hAnsi="Arial" w:cs="Arial"/>
        <w:b w:val="0"/>
        <w:i w:val="0"/>
        <w:strike w:val="0"/>
        <w:dstrike w:val="0"/>
        <w:color w:val="DF4661"/>
        <w:sz w:val="22"/>
        <w:szCs w:val="22"/>
        <w:u w:val="none" w:color="000000"/>
        <w:bdr w:val="none" w:sz="0" w:space="0" w:color="auto"/>
        <w:shd w:val="clear" w:color="auto" w:fill="auto"/>
        <w:vertAlign w:val="baseline"/>
      </w:rPr>
    </w:lvl>
    <w:lvl w:ilvl="3" w:tplc="134A5EA6">
      <w:start w:val="1"/>
      <w:numFmt w:val="decimal"/>
      <w:lvlText w:val="%4"/>
      <w:lvlJc w:val="left"/>
      <w:pPr>
        <w:ind w:left="2520"/>
      </w:pPr>
      <w:rPr>
        <w:rFonts w:ascii="Arial" w:eastAsia="Arial" w:hAnsi="Arial" w:cs="Arial"/>
        <w:b w:val="0"/>
        <w:i w:val="0"/>
        <w:strike w:val="0"/>
        <w:dstrike w:val="0"/>
        <w:color w:val="DF4661"/>
        <w:sz w:val="22"/>
        <w:szCs w:val="22"/>
        <w:u w:val="none" w:color="000000"/>
        <w:bdr w:val="none" w:sz="0" w:space="0" w:color="auto"/>
        <w:shd w:val="clear" w:color="auto" w:fill="auto"/>
        <w:vertAlign w:val="baseline"/>
      </w:rPr>
    </w:lvl>
    <w:lvl w:ilvl="4" w:tplc="72D6100C">
      <w:start w:val="1"/>
      <w:numFmt w:val="lowerLetter"/>
      <w:lvlText w:val="%5"/>
      <w:lvlJc w:val="left"/>
      <w:pPr>
        <w:ind w:left="3240"/>
      </w:pPr>
      <w:rPr>
        <w:rFonts w:ascii="Arial" w:eastAsia="Arial" w:hAnsi="Arial" w:cs="Arial"/>
        <w:b w:val="0"/>
        <w:i w:val="0"/>
        <w:strike w:val="0"/>
        <w:dstrike w:val="0"/>
        <w:color w:val="DF4661"/>
        <w:sz w:val="22"/>
        <w:szCs w:val="22"/>
        <w:u w:val="none" w:color="000000"/>
        <w:bdr w:val="none" w:sz="0" w:space="0" w:color="auto"/>
        <w:shd w:val="clear" w:color="auto" w:fill="auto"/>
        <w:vertAlign w:val="baseline"/>
      </w:rPr>
    </w:lvl>
    <w:lvl w:ilvl="5" w:tplc="01349846">
      <w:start w:val="1"/>
      <w:numFmt w:val="lowerRoman"/>
      <w:lvlText w:val="%6"/>
      <w:lvlJc w:val="left"/>
      <w:pPr>
        <w:ind w:left="3960"/>
      </w:pPr>
      <w:rPr>
        <w:rFonts w:ascii="Arial" w:eastAsia="Arial" w:hAnsi="Arial" w:cs="Arial"/>
        <w:b w:val="0"/>
        <w:i w:val="0"/>
        <w:strike w:val="0"/>
        <w:dstrike w:val="0"/>
        <w:color w:val="DF4661"/>
        <w:sz w:val="22"/>
        <w:szCs w:val="22"/>
        <w:u w:val="none" w:color="000000"/>
        <w:bdr w:val="none" w:sz="0" w:space="0" w:color="auto"/>
        <w:shd w:val="clear" w:color="auto" w:fill="auto"/>
        <w:vertAlign w:val="baseline"/>
      </w:rPr>
    </w:lvl>
    <w:lvl w:ilvl="6" w:tplc="62304FAC">
      <w:start w:val="1"/>
      <w:numFmt w:val="decimal"/>
      <w:lvlText w:val="%7"/>
      <w:lvlJc w:val="left"/>
      <w:pPr>
        <w:ind w:left="4680"/>
      </w:pPr>
      <w:rPr>
        <w:rFonts w:ascii="Arial" w:eastAsia="Arial" w:hAnsi="Arial" w:cs="Arial"/>
        <w:b w:val="0"/>
        <w:i w:val="0"/>
        <w:strike w:val="0"/>
        <w:dstrike w:val="0"/>
        <w:color w:val="DF4661"/>
        <w:sz w:val="22"/>
        <w:szCs w:val="22"/>
        <w:u w:val="none" w:color="000000"/>
        <w:bdr w:val="none" w:sz="0" w:space="0" w:color="auto"/>
        <w:shd w:val="clear" w:color="auto" w:fill="auto"/>
        <w:vertAlign w:val="baseline"/>
      </w:rPr>
    </w:lvl>
    <w:lvl w:ilvl="7" w:tplc="0498A2E8">
      <w:start w:val="1"/>
      <w:numFmt w:val="lowerLetter"/>
      <w:lvlText w:val="%8"/>
      <w:lvlJc w:val="left"/>
      <w:pPr>
        <w:ind w:left="5400"/>
      </w:pPr>
      <w:rPr>
        <w:rFonts w:ascii="Arial" w:eastAsia="Arial" w:hAnsi="Arial" w:cs="Arial"/>
        <w:b w:val="0"/>
        <w:i w:val="0"/>
        <w:strike w:val="0"/>
        <w:dstrike w:val="0"/>
        <w:color w:val="DF4661"/>
        <w:sz w:val="22"/>
        <w:szCs w:val="22"/>
        <w:u w:val="none" w:color="000000"/>
        <w:bdr w:val="none" w:sz="0" w:space="0" w:color="auto"/>
        <w:shd w:val="clear" w:color="auto" w:fill="auto"/>
        <w:vertAlign w:val="baseline"/>
      </w:rPr>
    </w:lvl>
    <w:lvl w:ilvl="8" w:tplc="097EA1FA">
      <w:start w:val="1"/>
      <w:numFmt w:val="lowerRoman"/>
      <w:lvlText w:val="%9"/>
      <w:lvlJc w:val="left"/>
      <w:pPr>
        <w:ind w:left="6120"/>
      </w:pPr>
      <w:rPr>
        <w:rFonts w:ascii="Arial" w:eastAsia="Arial" w:hAnsi="Arial" w:cs="Arial"/>
        <w:b w:val="0"/>
        <w:i w:val="0"/>
        <w:strike w:val="0"/>
        <w:dstrike w:val="0"/>
        <w:color w:val="DF4661"/>
        <w:sz w:val="22"/>
        <w:szCs w:val="22"/>
        <w:u w:val="none" w:color="000000"/>
        <w:bdr w:val="none" w:sz="0" w:space="0" w:color="auto"/>
        <w:shd w:val="clear" w:color="auto" w:fill="auto"/>
        <w:vertAlign w:val="baseline"/>
      </w:rPr>
    </w:lvl>
  </w:abstractNum>
  <w:abstractNum w:abstractNumId="47" w15:restartNumberingAfterBreak="0">
    <w:nsid w:val="65E24FE4"/>
    <w:multiLevelType w:val="hybridMultilevel"/>
    <w:tmpl w:val="28407F40"/>
    <w:lvl w:ilvl="0" w:tplc="61BAB65C">
      <w:start w:val="1"/>
      <w:numFmt w:val="bullet"/>
      <w:lvlText w:val="o"/>
      <w:lvlJc w:val="left"/>
      <w:pPr>
        <w:ind w:left="435"/>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1" w:tplc="7202141C">
      <w:start w:val="1"/>
      <w:numFmt w:val="bullet"/>
      <w:lvlText w:val="o"/>
      <w:lvlJc w:val="left"/>
      <w:pPr>
        <w:ind w:left="108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2" w:tplc="F470373A">
      <w:start w:val="1"/>
      <w:numFmt w:val="bullet"/>
      <w:lvlText w:val="▪"/>
      <w:lvlJc w:val="left"/>
      <w:pPr>
        <w:ind w:left="180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3" w:tplc="38DA7300">
      <w:start w:val="1"/>
      <w:numFmt w:val="bullet"/>
      <w:lvlText w:val="•"/>
      <w:lvlJc w:val="left"/>
      <w:pPr>
        <w:ind w:left="252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4" w:tplc="41E449CC">
      <w:start w:val="1"/>
      <w:numFmt w:val="bullet"/>
      <w:lvlText w:val="o"/>
      <w:lvlJc w:val="left"/>
      <w:pPr>
        <w:ind w:left="324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5" w:tplc="8814EBD8">
      <w:start w:val="1"/>
      <w:numFmt w:val="bullet"/>
      <w:lvlText w:val="▪"/>
      <w:lvlJc w:val="left"/>
      <w:pPr>
        <w:ind w:left="396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6" w:tplc="648CD74E">
      <w:start w:val="1"/>
      <w:numFmt w:val="bullet"/>
      <w:lvlText w:val="•"/>
      <w:lvlJc w:val="left"/>
      <w:pPr>
        <w:ind w:left="468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7" w:tplc="45E824DA">
      <w:start w:val="1"/>
      <w:numFmt w:val="bullet"/>
      <w:lvlText w:val="o"/>
      <w:lvlJc w:val="left"/>
      <w:pPr>
        <w:ind w:left="540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8" w:tplc="0BB2FDB4">
      <w:start w:val="1"/>
      <w:numFmt w:val="bullet"/>
      <w:lvlText w:val="▪"/>
      <w:lvlJc w:val="left"/>
      <w:pPr>
        <w:ind w:left="612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abstractNum>
  <w:abstractNum w:abstractNumId="48" w15:restartNumberingAfterBreak="0">
    <w:nsid w:val="67D35B25"/>
    <w:multiLevelType w:val="hybridMultilevel"/>
    <w:tmpl w:val="C9822C72"/>
    <w:lvl w:ilvl="0" w:tplc="95406490">
      <w:start w:val="1"/>
      <w:numFmt w:val="bullet"/>
      <w:lvlText w:val="o"/>
      <w:lvlJc w:val="left"/>
      <w:pPr>
        <w:ind w:left="456"/>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1" w:tplc="65641B82">
      <w:start w:val="1"/>
      <w:numFmt w:val="bullet"/>
      <w:lvlText w:val="o"/>
      <w:lvlJc w:val="left"/>
      <w:pPr>
        <w:ind w:left="1219"/>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2" w:tplc="D18EBE64">
      <w:start w:val="1"/>
      <w:numFmt w:val="bullet"/>
      <w:lvlText w:val="▪"/>
      <w:lvlJc w:val="left"/>
      <w:pPr>
        <w:ind w:left="1939"/>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3" w:tplc="B96C18B4">
      <w:start w:val="1"/>
      <w:numFmt w:val="bullet"/>
      <w:lvlText w:val="•"/>
      <w:lvlJc w:val="left"/>
      <w:pPr>
        <w:ind w:left="2659"/>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4" w:tplc="1FFEA592">
      <w:start w:val="1"/>
      <w:numFmt w:val="bullet"/>
      <w:lvlText w:val="o"/>
      <w:lvlJc w:val="left"/>
      <w:pPr>
        <w:ind w:left="3379"/>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5" w:tplc="649C4430">
      <w:start w:val="1"/>
      <w:numFmt w:val="bullet"/>
      <w:lvlText w:val="▪"/>
      <w:lvlJc w:val="left"/>
      <w:pPr>
        <w:ind w:left="4099"/>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6" w:tplc="6F9AF982">
      <w:start w:val="1"/>
      <w:numFmt w:val="bullet"/>
      <w:lvlText w:val="•"/>
      <w:lvlJc w:val="left"/>
      <w:pPr>
        <w:ind w:left="4819"/>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7" w:tplc="BBC88508">
      <w:start w:val="1"/>
      <w:numFmt w:val="bullet"/>
      <w:lvlText w:val="o"/>
      <w:lvlJc w:val="left"/>
      <w:pPr>
        <w:ind w:left="5539"/>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8" w:tplc="FD122B90">
      <w:start w:val="1"/>
      <w:numFmt w:val="bullet"/>
      <w:lvlText w:val="▪"/>
      <w:lvlJc w:val="left"/>
      <w:pPr>
        <w:ind w:left="6259"/>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abstractNum>
  <w:abstractNum w:abstractNumId="49"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3043ED8"/>
    <w:multiLevelType w:val="hybridMultilevel"/>
    <w:tmpl w:val="43F69AC0"/>
    <w:lvl w:ilvl="0" w:tplc="514661C0">
      <w:start w:val="1"/>
      <w:numFmt w:val="bullet"/>
      <w:lvlText w:val="o"/>
      <w:lvlJc w:val="left"/>
      <w:pPr>
        <w:ind w:left="456"/>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1" w:tplc="A2A8B01C">
      <w:start w:val="1"/>
      <w:numFmt w:val="bullet"/>
      <w:lvlText w:val="o"/>
      <w:lvlJc w:val="left"/>
      <w:pPr>
        <w:ind w:left="1218"/>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2" w:tplc="9B269798">
      <w:start w:val="1"/>
      <w:numFmt w:val="bullet"/>
      <w:lvlText w:val="▪"/>
      <w:lvlJc w:val="left"/>
      <w:pPr>
        <w:ind w:left="1938"/>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3" w:tplc="0B8EC30C">
      <w:start w:val="1"/>
      <w:numFmt w:val="bullet"/>
      <w:lvlText w:val="•"/>
      <w:lvlJc w:val="left"/>
      <w:pPr>
        <w:ind w:left="2658"/>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4" w:tplc="48E868BA">
      <w:start w:val="1"/>
      <w:numFmt w:val="bullet"/>
      <w:lvlText w:val="o"/>
      <w:lvlJc w:val="left"/>
      <w:pPr>
        <w:ind w:left="3378"/>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5" w:tplc="271A9146">
      <w:start w:val="1"/>
      <w:numFmt w:val="bullet"/>
      <w:lvlText w:val="▪"/>
      <w:lvlJc w:val="left"/>
      <w:pPr>
        <w:ind w:left="4098"/>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6" w:tplc="C466F40E">
      <w:start w:val="1"/>
      <w:numFmt w:val="bullet"/>
      <w:lvlText w:val="•"/>
      <w:lvlJc w:val="left"/>
      <w:pPr>
        <w:ind w:left="4818"/>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7" w:tplc="66A06842">
      <w:start w:val="1"/>
      <w:numFmt w:val="bullet"/>
      <w:lvlText w:val="o"/>
      <w:lvlJc w:val="left"/>
      <w:pPr>
        <w:ind w:left="5538"/>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8" w:tplc="241EDDE6">
      <w:start w:val="1"/>
      <w:numFmt w:val="bullet"/>
      <w:lvlText w:val="▪"/>
      <w:lvlJc w:val="left"/>
      <w:pPr>
        <w:ind w:left="6258"/>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abstractNum>
  <w:abstractNum w:abstractNumId="51" w15:restartNumberingAfterBreak="0">
    <w:nsid w:val="745419FA"/>
    <w:multiLevelType w:val="hybridMultilevel"/>
    <w:tmpl w:val="8D266A40"/>
    <w:lvl w:ilvl="0" w:tplc="8B90A87C">
      <w:start w:val="1"/>
      <w:numFmt w:val="bullet"/>
      <w:lvlText w:val="o"/>
      <w:lvlJc w:val="left"/>
      <w:pPr>
        <w:ind w:left="435"/>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1" w:tplc="1E32CD18">
      <w:start w:val="1"/>
      <w:numFmt w:val="bullet"/>
      <w:lvlText w:val="o"/>
      <w:lvlJc w:val="left"/>
      <w:pPr>
        <w:ind w:left="108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2" w:tplc="9902917E">
      <w:start w:val="1"/>
      <w:numFmt w:val="bullet"/>
      <w:lvlText w:val="▪"/>
      <w:lvlJc w:val="left"/>
      <w:pPr>
        <w:ind w:left="180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3" w:tplc="F190CEE4">
      <w:start w:val="1"/>
      <w:numFmt w:val="bullet"/>
      <w:lvlText w:val="•"/>
      <w:lvlJc w:val="left"/>
      <w:pPr>
        <w:ind w:left="252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4" w:tplc="956E438A">
      <w:start w:val="1"/>
      <w:numFmt w:val="bullet"/>
      <w:lvlText w:val="o"/>
      <w:lvlJc w:val="left"/>
      <w:pPr>
        <w:ind w:left="324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5" w:tplc="8398DD9E">
      <w:start w:val="1"/>
      <w:numFmt w:val="bullet"/>
      <w:lvlText w:val="▪"/>
      <w:lvlJc w:val="left"/>
      <w:pPr>
        <w:ind w:left="396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6" w:tplc="7CB00D20">
      <w:start w:val="1"/>
      <w:numFmt w:val="bullet"/>
      <w:lvlText w:val="•"/>
      <w:lvlJc w:val="left"/>
      <w:pPr>
        <w:ind w:left="468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7" w:tplc="E7D80FCC">
      <w:start w:val="1"/>
      <w:numFmt w:val="bullet"/>
      <w:lvlText w:val="o"/>
      <w:lvlJc w:val="left"/>
      <w:pPr>
        <w:ind w:left="540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8" w:tplc="7DFC9D10">
      <w:start w:val="1"/>
      <w:numFmt w:val="bullet"/>
      <w:lvlText w:val="▪"/>
      <w:lvlJc w:val="left"/>
      <w:pPr>
        <w:ind w:left="612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abstractNum>
  <w:abstractNum w:abstractNumId="52" w15:restartNumberingAfterBreak="0">
    <w:nsid w:val="772936E4"/>
    <w:multiLevelType w:val="multilevel"/>
    <w:tmpl w:val="49244006"/>
    <w:lvl w:ilvl="0">
      <w:start w:val="1"/>
      <w:numFmt w:val="decimal"/>
      <w:pStyle w:val="GPSL1CLAUSEHEADING"/>
      <w:lvlText w:val="%1."/>
      <w:lvlJc w:val="left"/>
      <w:pPr>
        <w:ind w:left="567" w:hanging="567"/>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tabs>
          <w:tab w:val="num" w:pos="1134"/>
        </w:tabs>
        <w:ind w:left="1134" w:hanging="56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tabs>
          <w:tab w:val="num" w:pos="1985"/>
        </w:tabs>
        <w:ind w:left="1985" w:hanging="56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78A2C8E"/>
    <w:multiLevelType w:val="hybridMultilevel"/>
    <w:tmpl w:val="DDB652EA"/>
    <w:lvl w:ilvl="0" w:tplc="64F0CC20">
      <w:start w:val="1"/>
      <w:numFmt w:val="bullet"/>
      <w:lvlText w:val="o"/>
      <w:lvlJc w:val="left"/>
      <w:pPr>
        <w:ind w:left="435"/>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1" w:tplc="90C425CE">
      <w:start w:val="1"/>
      <w:numFmt w:val="bullet"/>
      <w:lvlText w:val="o"/>
      <w:lvlJc w:val="left"/>
      <w:pPr>
        <w:ind w:left="108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2" w:tplc="DCAEB932">
      <w:start w:val="1"/>
      <w:numFmt w:val="bullet"/>
      <w:lvlText w:val="▪"/>
      <w:lvlJc w:val="left"/>
      <w:pPr>
        <w:ind w:left="180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3" w:tplc="2FD8FDC6">
      <w:start w:val="1"/>
      <w:numFmt w:val="bullet"/>
      <w:lvlText w:val="•"/>
      <w:lvlJc w:val="left"/>
      <w:pPr>
        <w:ind w:left="252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4" w:tplc="408EE11C">
      <w:start w:val="1"/>
      <w:numFmt w:val="bullet"/>
      <w:lvlText w:val="o"/>
      <w:lvlJc w:val="left"/>
      <w:pPr>
        <w:ind w:left="324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5" w:tplc="6BC0305C">
      <w:start w:val="1"/>
      <w:numFmt w:val="bullet"/>
      <w:lvlText w:val="▪"/>
      <w:lvlJc w:val="left"/>
      <w:pPr>
        <w:ind w:left="396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6" w:tplc="B1885FF4">
      <w:start w:val="1"/>
      <w:numFmt w:val="bullet"/>
      <w:lvlText w:val="•"/>
      <w:lvlJc w:val="left"/>
      <w:pPr>
        <w:ind w:left="468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7" w:tplc="987C3434">
      <w:start w:val="1"/>
      <w:numFmt w:val="bullet"/>
      <w:lvlText w:val="o"/>
      <w:lvlJc w:val="left"/>
      <w:pPr>
        <w:ind w:left="540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8" w:tplc="37A86FAC">
      <w:start w:val="1"/>
      <w:numFmt w:val="bullet"/>
      <w:lvlText w:val="▪"/>
      <w:lvlJc w:val="left"/>
      <w:pPr>
        <w:ind w:left="612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abstractNum>
  <w:abstractNum w:abstractNumId="54" w15:restartNumberingAfterBreak="0">
    <w:nsid w:val="7994088D"/>
    <w:multiLevelType w:val="hybridMultilevel"/>
    <w:tmpl w:val="60C4C7D6"/>
    <w:lvl w:ilvl="0" w:tplc="FFD41A86">
      <w:start w:val="1"/>
      <w:numFmt w:val="bullet"/>
      <w:lvlText w:val="o"/>
      <w:lvlJc w:val="left"/>
      <w:pPr>
        <w:ind w:left="427"/>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1" w:tplc="CA8E3A24">
      <w:start w:val="1"/>
      <w:numFmt w:val="bullet"/>
      <w:lvlText w:val="o"/>
      <w:lvlJc w:val="left"/>
      <w:pPr>
        <w:ind w:left="108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2" w:tplc="05469284">
      <w:start w:val="1"/>
      <w:numFmt w:val="bullet"/>
      <w:lvlText w:val="▪"/>
      <w:lvlJc w:val="left"/>
      <w:pPr>
        <w:ind w:left="180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3" w:tplc="6608B79C">
      <w:start w:val="1"/>
      <w:numFmt w:val="bullet"/>
      <w:lvlText w:val="•"/>
      <w:lvlJc w:val="left"/>
      <w:pPr>
        <w:ind w:left="252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4" w:tplc="71CE4440">
      <w:start w:val="1"/>
      <w:numFmt w:val="bullet"/>
      <w:lvlText w:val="o"/>
      <w:lvlJc w:val="left"/>
      <w:pPr>
        <w:ind w:left="324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5" w:tplc="BD4CC492">
      <w:start w:val="1"/>
      <w:numFmt w:val="bullet"/>
      <w:lvlText w:val="▪"/>
      <w:lvlJc w:val="left"/>
      <w:pPr>
        <w:ind w:left="396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6" w:tplc="D1BC8FE8">
      <w:start w:val="1"/>
      <w:numFmt w:val="bullet"/>
      <w:lvlText w:val="•"/>
      <w:lvlJc w:val="left"/>
      <w:pPr>
        <w:ind w:left="468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7" w:tplc="40F43BA4">
      <w:start w:val="1"/>
      <w:numFmt w:val="bullet"/>
      <w:lvlText w:val="o"/>
      <w:lvlJc w:val="left"/>
      <w:pPr>
        <w:ind w:left="540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8" w:tplc="64DCDA9A">
      <w:start w:val="1"/>
      <w:numFmt w:val="bullet"/>
      <w:lvlText w:val="▪"/>
      <w:lvlJc w:val="left"/>
      <w:pPr>
        <w:ind w:left="612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abstractNum>
  <w:abstractNum w:abstractNumId="55" w15:restartNumberingAfterBreak="0">
    <w:nsid w:val="79E35138"/>
    <w:multiLevelType w:val="hybridMultilevel"/>
    <w:tmpl w:val="1A4C3F48"/>
    <w:lvl w:ilvl="0" w:tplc="2E98C658">
      <w:start w:val="1"/>
      <w:numFmt w:val="bullet"/>
      <w:lvlText w:val="o"/>
      <w:lvlJc w:val="left"/>
      <w:pPr>
        <w:ind w:left="435"/>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1" w:tplc="AD36818A">
      <w:start w:val="1"/>
      <w:numFmt w:val="bullet"/>
      <w:lvlText w:val="o"/>
      <w:lvlJc w:val="left"/>
      <w:pPr>
        <w:ind w:left="108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2" w:tplc="317CBFD2">
      <w:start w:val="1"/>
      <w:numFmt w:val="bullet"/>
      <w:lvlText w:val="▪"/>
      <w:lvlJc w:val="left"/>
      <w:pPr>
        <w:ind w:left="180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3" w:tplc="541C09A2">
      <w:start w:val="1"/>
      <w:numFmt w:val="bullet"/>
      <w:lvlText w:val="•"/>
      <w:lvlJc w:val="left"/>
      <w:pPr>
        <w:ind w:left="252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4" w:tplc="0B04E5DC">
      <w:start w:val="1"/>
      <w:numFmt w:val="bullet"/>
      <w:lvlText w:val="o"/>
      <w:lvlJc w:val="left"/>
      <w:pPr>
        <w:ind w:left="324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5" w:tplc="C51416C4">
      <w:start w:val="1"/>
      <w:numFmt w:val="bullet"/>
      <w:lvlText w:val="▪"/>
      <w:lvlJc w:val="left"/>
      <w:pPr>
        <w:ind w:left="396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6" w:tplc="C374D3E0">
      <w:start w:val="1"/>
      <w:numFmt w:val="bullet"/>
      <w:lvlText w:val="•"/>
      <w:lvlJc w:val="left"/>
      <w:pPr>
        <w:ind w:left="468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7" w:tplc="EE3272B0">
      <w:start w:val="1"/>
      <w:numFmt w:val="bullet"/>
      <w:lvlText w:val="o"/>
      <w:lvlJc w:val="left"/>
      <w:pPr>
        <w:ind w:left="540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lvl w:ilvl="8" w:tplc="3C6EB9BE">
      <w:start w:val="1"/>
      <w:numFmt w:val="bullet"/>
      <w:lvlText w:val="▪"/>
      <w:lvlJc w:val="left"/>
      <w:pPr>
        <w:ind w:left="6120"/>
      </w:pPr>
      <w:rPr>
        <w:rFonts w:ascii="Courier New" w:eastAsia="Courier New" w:hAnsi="Courier New" w:cs="Courier New"/>
        <w:b/>
        <w:bCs/>
        <w:i w:val="0"/>
        <w:strike w:val="0"/>
        <w:dstrike w:val="0"/>
        <w:color w:val="DF4661"/>
        <w:sz w:val="18"/>
        <w:szCs w:val="18"/>
        <w:u w:val="none" w:color="000000"/>
        <w:bdr w:val="none" w:sz="0" w:space="0" w:color="auto"/>
        <w:shd w:val="clear" w:color="auto" w:fill="auto"/>
        <w:vertAlign w:val="baseline"/>
      </w:rPr>
    </w:lvl>
  </w:abstractNum>
  <w:abstractNum w:abstractNumId="56"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34"/>
  </w:num>
  <w:num w:numId="3">
    <w:abstractNumId w:val="25"/>
  </w:num>
  <w:num w:numId="4">
    <w:abstractNumId w:val="17"/>
  </w:num>
  <w:num w:numId="5">
    <w:abstractNumId w:val="5"/>
  </w:num>
  <w:num w:numId="6">
    <w:abstractNumId w:val="42"/>
  </w:num>
  <w:num w:numId="7">
    <w:abstractNumId w:val="28"/>
  </w:num>
  <w:num w:numId="8">
    <w:abstractNumId w:val="6"/>
  </w:num>
  <w:num w:numId="9">
    <w:abstractNumId w:val="4"/>
  </w:num>
  <w:num w:numId="10">
    <w:abstractNumId w:val="3"/>
  </w:num>
  <w:num w:numId="11">
    <w:abstractNumId w:val="2"/>
  </w:num>
  <w:num w:numId="12">
    <w:abstractNumId w:val="1"/>
  </w:num>
  <w:num w:numId="13">
    <w:abstractNumId w:val="0"/>
  </w:num>
  <w:num w:numId="14">
    <w:abstractNumId w:val="40"/>
  </w:num>
  <w:num w:numId="15">
    <w:abstractNumId w:val="7"/>
  </w:num>
  <w:num w:numId="16">
    <w:abstractNumId w:val="16"/>
  </w:num>
  <w:num w:numId="17">
    <w:abstractNumId w:val="36"/>
  </w:num>
  <w:num w:numId="18">
    <w:abstractNumId w:val="52"/>
  </w:num>
  <w:num w:numId="19">
    <w:abstractNumId w:val="22"/>
  </w:num>
  <w:num w:numId="20">
    <w:abstractNumId w:val="49"/>
  </w:num>
  <w:num w:numId="21">
    <w:abstractNumId w:val="56"/>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23"/>
  </w:num>
  <w:num w:numId="25">
    <w:abstractNumId w:val="45"/>
  </w:num>
  <w:num w:numId="26">
    <w:abstractNumId w:val="11"/>
  </w:num>
  <w:num w:numId="27">
    <w:abstractNumId w:val="33"/>
  </w:num>
  <w:num w:numId="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24"/>
  </w:num>
  <w:num w:numId="43">
    <w:abstractNumId w:val="44"/>
  </w:num>
  <w:num w:numId="44">
    <w:abstractNumId w:val="9"/>
  </w:num>
  <w:num w:numId="45">
    <w:abstractNumId w:val="35"/>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14"/>
  </w:num>
  <w:num w:numId="49">
    <w:abstractNumId w:val="39"/>
  </w:num>
  <w:num w:numId="50">
    <w:abstractNumId w:val="55"/>
  </w:num>
  <w:num w:numId="51">
    <w:abstractNumId w:val="21"/>
  </w:num>
  <w:num w:numId="52">
    <w:abstractNumId w:val="51"/>
  </w:num>
  <w:num w:numId="53">
    <w:abstractNumId w:val="53"/>
  </w:num>
  <w:num w:numId="54">
    <w:abstractNumId w:val="37"/>
  </w:num>
  <w:num w:numId="55">
    <w:abstractNumId w:val="32"/>
  </w:num>
  <w:num w:numId="56">
    <w:abstractNumId w:val="47"/>
  </w:num>
  <w:num w:numId="57">
    <w:abstractNumId w:val="26"/>
  </w:num>
  <w:num w:numId="58">
    <w:abstractNumId w:val="13"/>
  </w:num>
  <w:num w:numId="59">
    <w:abstractNumId w:val="8"/>
  </w:num>
  <w:num w:numId="60">
    <w:abstractNumId w:val="38"/>
  </w:num>
  <w:num w:numId="61">
    <w:abstractNumId w:val="48"/>
  </w:num>
  <w:num w:numId="62">
    <w:abstractNumId w:val="29"/>
  </w:num>
  <w:num w:numId="63">
    <w:abstractNumId w:val="50"/>
  </w:num>
  <w:num w:numId="64">
    <w:abstractNumId w:val="18"/>
  </w:num>
  <w:num w:numId="65">
    <w:abstractNumId w:val="19"/>
  </w:num>
  <w:num w:numId="66">
    <w:abstractNumId w:val="30"/>
  </w:num>
  <w:num w:numId="67">
    <w:abstractNumId w:val="43"/>
  </w:num>
  <w:num w:numId="68">
    <w:abstractNumId w:val="54"/>
  </w:num>
  <w:num w:numId="69">
    <w:abstractNumId w:val="46"/>
  </w:num>
  <w:num w:numId="70">
    <w:abstractNumId w:val="3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1A"/>
    <w:rsid w:val="000019C8"/>
    <w:rsid w:val="00006781"/>
    <w:rsid w:val="00006EB0"/>
    <w:rsid w:val="0001267F"/>
    <w:rsid w:val="00020AA9"/>
    <w:rsid w:val="00021D24"/>
    <w:rsid w:val="00023EAE"/>
    <w:rsid w:val="00024671"/>
    <w:rsid w:val="000326BE"/>
    <w:rsid w:val="00035EDD"/>
    <w:rsid w:val="000407CD"/>
    <w:rsid w:val="00043FF7"/>
    <w:rsid w:val="0004608A"/>
    <w:rsid w:val="00050B79"/>
    <w:rsid w:val="0005385A"/>
    <w:rsid w:val="00053969"/>
    <w:rsid w:val="00057129"/>
    <w:rsid w:val="000654F7"/>
    <w:rsid w:val="000669AE"/>
    <w:rsid w:val="0007028E"/>
    <w:rsid w:val="00071FC1"/>
    <w:rsid w:val="00073771"/>
    <w:rsid w:val="000809D5"/>
    <w:rsid w:val="000825E9"/>
    <w:rsid w:val="00082CE5"/>
    <w:rsid w:val="00084898"/>
    <w:rsid w:val="000862D6"/>
    <w:rsid w:val="00087903"/>
    <w:rsid w:val="00090F0E"/>
    <w:rsid w:val="00093E12"/>
    <w:rsid w:val="00094BA5"/>
    <w:rsid w:val="00095757"/>
    <w:rsid w:val="00095C33"/>
    <w:rsid w:val="000A10F5"/>
    <w:rsid w:val="000A1A64"/>
    <w:rsid w:val="000A2C19"/>
    <w:rsid w:val="000A3501"/>
    <w:rsid w:val="000A4317"/>
    <w:rsid w:val="000A4ADA"/>
    <w:rsid w:val="000A67F5"/>
    <w:rsid w:val="000A757E"/>
    <w:rsid w:val="000B2098"/>
    <w:rsid w:val="000B4FE5"/>
    <w:rsid w:val="000B53AF"/>
    <w:rsid w:val="000B6C6E"/>
    <w:rsid w:val="000B717F"/>
    <w:rsid w:val="000C2D82"/>
    <w:rsid w:val="000C3020"/>
    <w:rsid w:val="000C3816"/>
    <w:rsid w:val="000C4D4F"/>
    <w:rsid w:val="000C5934"/>
    <w:rsid w:val="000C5A97"/>
    <w:rsid w:val="000C628F"/>
    <w:rsid w:val="000C727A"/>
    <w:rsid w:val="000D40CD"/>
    <w:rsid w:val="000E6336"/>
    <w:rsid w:val="000E6492"/>
    <w:rsid w:val="000F18F1"/>
    <w:rsid w:val="000F1CA7"/>
    <w:rsid w:val="0010080D"/>
    <w:rsid w:val="00102B01"/>
    <w:rsid w:val="0010702E"/>
    <w:rsid w:val="0011214E"/>
    <w:rsid w:val="00113541"/>
    <w:rsid w:val="001144E0"/>
    <w:rsid w:val="00117F38"/>
    <w:rsid w:val="00121CE7"/>
    <w:rsid w:val="001243F1"/>
    <w:rsid w:val="00130827"/>
    <w:rsid w:val="0013473E"/>
    <w:rsid w:val="00134834"/>
    <w:rsid w:val="00135696"/>
    <w:rsid w:val="001357FC"/>
    <w:rsid w:val="001364B2"/>
    <w:rsid w:val="0013678F"/>
    <w:rsid w:val="0013772A"/>
    <w:rsid w:val="0014016D"/>
    <w:rsid w:val="001402F6"/>
    <w:rsid w:val="0014427F"/>
    <w:rsid w:val="00144AFA"/>
    <w:rsid w:val="00151B56"/>
    <w:rsid w:val="00151F28"/>
    <w:rsid w:val="00153064"/>
    <w:rsid w:val="00161ECF"/>
    <w:rsid w:val="00162C54"/>
    <w:rsid w:val="00163049"/>
    <w:rsid w:val="001651CF"/>
    <w:rsid w:val="001665C8"/>
    <w:rsid w:val="001710CE"/>
    <w:rsid w:val="001717CF"/>
    <w:rsid w:val="0017342F"/>
    <w:rsid w:val="00185555"/>
    <w:rsid w:val="00187FBC"/>
    <w:rsid w:val="00191736"/>
    <w:rsid w:val="001928A4"/>
    <w:rsid w:val="001967D4"/>
    <w:rsid w:val="00197AAA"/>
    <w:rsid w:val="00197D34"/>
    <w:rsid w:val="001A1198"/>
    <w:rsid w:val="001A34C7"/>
    <w:rsid w:val="001A35D3"/>
    <w:rsid w:val="001B18A6"/>
    <w:rsid w:val="001B7D21"/>
    <w:rsid w:val="001C0BAD"/>
    <w:rsid w:val="001C1613"/>
    <w:rsid w:val="001C328E"/>
    <w:rsid w:val="001C5B91"/>
    <w:rsid w:val="001D18F2"/>
    <w:rsid w:val="001D2739"/>
    <w:rsid w:val="001D35E7"/>
    <w:rsid w:val="001D424E"/>
    <w:rsid w:val="001D587E"/>
    <w:rsid w:val="001D6B43"/>
    <w:rsid w:val="001D7993"/>
    <w:rsid w:val="001E00AD"/>
    <w:rsid w:val="001E0104"/>
    <w:rsid w:val="001E31C6"/>
    <w:rsid w:val="001E3A85"/>
    <w:rsid w:val="001E567E"/>
    <w:rsid w:val="001E6CFE"/>
    <w:rsid w:val="001F0A28"/>
    <w:rsid w:val="001F2429"/>
    <w:rsid w:val="001F58EB"/>
    <w:rsid w:val="001F5AAA"/>
    <w:rsid w:val="001F79FD"/>
    <w:rsid w:val="002015CC"/>
    <w:rsid w:val="00202B79"/>
    <w:rsid w:val="00204BC3"/>
    <w:rsid w:val="002057CB"/>
    <w:rsid w:val="0021048C"/>
    <w:rsid w:val="00211D31"/>
    <w:rsid w:val="00213A18"/>
    <w:rsid w:val="002213F7"/>
    <w:rsid w:val="00225173"/>
    <w:rsid w:val="00225EDF"/>
    <w:rsid w:val="002307B3"/>
    <w:rsid w:val="00230C38"/>
    <w:rsid w:val="00233357"/>
    <w:rsid w:val="002371BB"/>
    <w:rsid w:val="00237AD7"/>
    <w:rsid w:val="00240E76"/>
    <w:rsid w:val="00241399"/>
    <w:rsid w:val="00241E23"/>
    <w:rsid w:val="0024307F"/>
    <w:rsid w:val="002479FD"/>
    <w:rsid w:val="00254479"/>
    <w:rsid w:val="0025590B"/>
    <w:rsid w:val="00257D36"/>
    <w:rsid w:val="002606C0"/>
    <w:rsid w:val="00265FC9"/>
    <w:rsid w:val="00267E7F"/>
    <w:rsid w:val="002750B7"/>
    <w:rsid w:val="002817E8"/>
    <w:rsid w:val="00281958"/>
    <w:rsid w:val="00281A57"/>
    <w:rsid w:val="00282BAC"/>
    <w:rsid w:val="00283258"/>
    <w:rsid w:val="0028365E"/>
    <w:rsid w:val="0028447A"/>
    <w:rsid w:val="00285594"/>
    <w:rsid w:val="00290BBA"/>
    <w:rsid w:val="002A3CE4"/>
    <w:rsid w:val="002A4CB4"/>
    <w:rsid w:val="002A5AC8"/>
    <w:rsid w:val="002C25DE"/>
    <w:rsid w:val="002D0223"/>
    <w:rsid w:val="002D03A0"/>
    <w:rsid w:val="002D306F"/>
    <w:rsid w:val="002D33F9"/>
    <w:rsid w:val="002E271C"/>
    <w:rsid w:val="002E3BF2"/>
    <w:rsid w:val="002F6F92"/>
    <w:rsid w:val="00302877"/>
    <w:rsid w:val="003044A7"/>
    <w:rsid w:val="00304EEF"/>
    <w:rsid w:val="0030705B"/>
    <w:rsid w:val="00310C2D"/>
    <w:rsid w:val="003118CA"/>
    <w:rsid w:val="003122CB"/>
    <w:rsid w:val="00312EB4"/>
    <w:rsid w:val="00315FB8"/>
    <w:rsid w:val="00316F31"/>
    <w:rsid w:val="00317488"/>
    <w:rsid w:val="00325324"/>
    <w:rsid w:val="003254C0"/>
    <w:rsid w:val="00326132"/>
    <w:rsid w:val="00326423"/>
    <w:rsid w:val="0032646D"/>
    <w:rsid w:val="00331353"/>
    <w:rsid w:val="00331896"/>
    <w:rsid w:val="00331EEA"/>
    <w:rsid w:val="003438E1"/>
    <w:rsid w:val="003453B0"/>
    <w:rsid w:val="003470C2"/>
    <w:rsid w:val="003508EA"/>
    <w:rsid w:val="0035256A"/>
    <w:rsid w:val="00353A2B"/>
    <w:rsid w:val="003554C5"/>
    <w:rsid w:val="00356151"/>
    <w:rsid w:val="0035626C"/>
    <w:rsid w:val="0035659B"/>
    <w:rsid w:val="00357673"/>
    <w:rsid w:val="00362509"/>
    <w:rsid w:val="00363580"/>
    <w:rsid w:val="0036416C"/>
    <w:rsid w:val="00366401"/>
    <w:rsid w:val="00366715"/>
    <w:rsid w:val="00370BE4"/>
    <w:rsid w:val="0037280D"/>
    <w:rsid w:val="00376A5A"/>
    <w:rsid w:val="00377439"/>
    <w:rsid w:val="003775A2"/>
    <w:rsid w:val="00382505"/>
    <w:rsid w:val="00383B48"/>
    <w:rsid w:val="00385CAD"/>
    <w:rsid w:val="00387541"/>
    <w:rsid w:val="00390AF7"/>
    <w:rsid w:val="0039171B"/>
    <w:rsid w:val="00393B2F"/>
    <w:rsid w:val="003957DC"/>
    <w:rsid w:val="0039658B"/>
    <w:rsid w:val="00396FD1"/>
    <w:rsid w:val="003A2BA1"/>
    <w:rsid w:val="003A4451"/>
    <w:rsid w:val="003A6F56"/>
    <w:rsid w:val="003A70A5"/>
    <w:rsid w:val="003B17E8"/>
    <w:rsid w:val="003B3AC3"/>
    <w:rsid w:val="003B4483"/>
    <w:rsid w:val="003B4CAC"/>
    <w:rsid w:val="003B4D0A"/>
    <w:rsid w:val="003C213D"/>
    <w:rsid w:val="003C2454"/>
    <w:rsid w:val="003C3A8C"/>
    <w:rsid w:val="003C4741"/>
    <w:rsid w:val="003C4CA1"/>
    <w:rsid w:val="003C6C6B"/>
    <w:rsid w:val="003D27A0"/>
    <w:rsid w:val="003E4598"/>
    <w:rsid w:val="003F1C0C"/>
    <w:rsid w:val="003F2871"/>
    <w:rsid w:val="00401334"/>
    <w:rsid w:val="004027C0"/>
    <w:rsid w:val="00402B25"/>
    <w:rsid w:val="004062A9"/>
    <w:rsid w:val="00413106"/>
    <w:rsid w:val="00415BB5"/>
    <w:rsid w:val="0041720C"/>
    <w:rsid w:val="004236C2"/>
    <w:rsid w:val="00424A9C"/>
    <w:rsid w:val="00431312"/>
    <w:rsid w:val="004315A1"/>
    <w:rsid w:val="00436E14"/>
    <w:rsid w:val="004400E4"/>
    <w:rsid w:val="004406BC"/>
    <w:rsid w:val="004412DD"/>
    <w:rsid w:val="0044170C"/>
    <w:rsid w:val="004500CE"/>
    <w:rsid w:val="00457D7A"/>
    <w:rsid w:val="0046026D"/>
    <w:rsid w:val="00461EE9"/>
    <w:rsid w:val="00462EC7"/>
    <w:rsid w:val="00463CB2"/>
    <w:rsid w:val="0046589E"/>
    <w:rsid w:val="00465A60"/>
    <w:rsid w:val="00470EB4"/>
    <w:rsid w:val="00471DA2"/>
    <w:rsid w:val="0047746C"/>
    <w:rsid w:val="004775E1"/>
    <w:rsid w:val="00480AB7"/>
    <w:rsid w:val="004820DF"/>
    <w:rsid w:val="00482950"/>
    <w:rsid w:val="004875AA"/>
    <w:rsid w:val="00487A12"/>
    <w:rsid w:val="0049442D"/>
    <w:rsid w:val="004B3FF7"/>
    <w:rsid w:val="004B4A09"/>
    <w:rsid w:val="004C0456"/>
    <w:rsid w:val="004C0EC9"/>
    <w:rsid w:val="004C481F"/>
    <w:rsid w:val="004C496C"/>
    <w:rsid w:val="004C6DAE"/>
    <w:rsid w:val="004C72E0"/>
    <w:rsid w:val="004D5BD1"/>
    <w:rsid w:val="004E2D8F"/>
    <w:rsid w:val="004E396E"/>
    <w:rsid w:val="004E39E1"/>
    <w:rsid w:val="004E6B43"/>
    <w:rsid w:val="004E76BB"/>
    <w:rsid w:val="005012D2"/>
    <w:rsid w:val="00502A90"/>
    <w:rsid w:val="005037E1"/>
    <w:rsid w:val="00505C2E"/>
    <w:rsid w:val="005066FA"/>
    <w:rsid w:val="00506B11"/>
    <w:rsid w:val="00511708"/>
    <w:rsid w:val="00512D58"/>
    <w:rsid w:val="0051470D"/>
    <w:rsid w:val="00520823"/>
    <w:rsid w:val="0052098F"/>
    <w:rsid w:val="005230D5"/>
    <w:rsid w:val="005241F0"/>
    <w:rsid w:val="00526308"/>
    <w:rsid w:val="00527E29"/>
    <w:rsid w:val="005329DD"/>
    <w:rsid w:val="00534B83"/>
    <w:rsid w:val="00535B33"/>
    <w:rsid w:val="005362DB"/>
    <w:rsid w:val="005440BF"/>
    <w:rsid w:val="00544DB3"/>
    <w:rsid w:val="00546126"/>
    <w:rsid w:val="00547DDB"/>
    <w:rsid w:val="00551505"/>
    <w:rsid w:val="00551B85"/>
    <w:rsid w:val="00554232"/>
    <w:rsid w:val="00555265"/>
    <w:rsid w:val="00556C97"/>
    <w:rsid w:val="00557327"/>
    <w:rsid w:val="00557C0A"/>
    <w:rsid w:val="00562F14"/>
    <w:rsid w:val="00567164"/>
    <w:rsid w:val="00574287"/>
    <w:rsid w:val="00577AD8"/>
    <w:rsid w:val="005813D2"/>
    <w:rsid w:val="00583707"/>
    <w:rsid w:val="00585E76"/>
    <w:rsid w:val="00585F0F"/>
    <w:rsid w:val="00587424"/>
    <w:rsid w:val="00587CC9"/>
    <w:rsid w:val="00591381"/>
    <w:rsid w:val="00593F22"/>
    <w:rsid w:val="00597C92"/>
    <w:rsid w:val="005A3C1B"/>
    <w:rsid w:val="005A561C"/>
    <w:rsid w:val="005B034B"/>
    <w:rsid w:val="005B18D0"/>
    <w:rsid w:val="005B26ED"/>
    <w:rsid w:val="005B3F9E"/>
    <w:rsid w:val="005B6A9E"/>
    <w:rsid w:val="005B6D53"/>
    <w:rsid w:val="005B71F5"/>
    <w:rsid w:val="005C1791"/>
    <w:rsid w:val="005C28AA"/>
    <w:rsid w:val="005C36D0"/>
    <w:rsid w:val="005C5C57"/>
    <w:rsid w:val="005D2A49"/>
    <w:rsid w:val="005D77CE"/>
    <w:rsid w:val="005E35C4"/>
    <w:rsid w:val="005E4A54"/>
    <w:rsid w:val="005E5281"/>
    <w:rsid w:val="005E52AD"/>
    <w:rsid w:val="005E6BE9"/>
    <w:rsid w:val="005F3A75"/>
    <w:rsid w:val="005F67EF"/>
    <w:rsid w:val="005F6F11"/>
    <w:rsid w:val="005F76C0"/>
    <w:rsid w:val="00602B16"/>
    <w:rsid w:val="00604D3E"/>
    <w:rsid w:val="0060535C"/>
    <w:rsid w:val="00605643"/>
    <w:rsid w:val="00610D9C"/>
    <w:rsid w:val="00611259"/>
    <w:rsid w:val="0061283C"/>
    <w:rsid w:val="00615538"/>
    <w:rsid w:val="0062082A"/>
    <w:rsid w:val="00621469"/>
    <w:rsid w:val="00621BF7"/>
    <w:rsid w:val="0062372E"/>
    <w:rsid w:val="006270E5"/>
    <w:rsid w:val="00627FB5"/>
    <w:rsid w:val="00630C13"/>
    <w:rsid w:val="006326B6"/>
    <w:rsid w:val="00632D32"/>
    <w:rsid w:val="0063397A"/>
    <w:rsid w:val="00634301"/>
    <w:rsid w:val="00636ACD"/>
    <w:rsid w:val="00637702"/>
    <w:rsid w:val="00641863"/>
    <w:rsid w:val="00646273"/>
    <w:rsid w:val="006532B9"/>
    <w:rsid w:val="00657F73"/>
    <w:rsid w:val="00660859"/>
    <w:rsid w:val="006620C2"/>
    <w:rsid w:val="0066431A"/>
    <w:rsid w:val="006668C6"/>
    <w:rsid w:val="006675DA"/>
    <w:rsid w:val="00667CA8"/>
    <w:rsid w:val="00670316"/>
    <w:rsid w:val="00672E4A"/>
    <w:rsid w:val="00673FCF"/>
    <w:rsid w:val="006754E6"/>
    <w:rsid w:val="00676C61"/>
    <w:rsid w:val="00676DF3"/>
    <w:rsid w:val="0068141A"/>
    <w:rsid w:val="00681AFA"/>
    <w:rsid w:val="0068382C"/>
    <w:rsid w:val="00687486"/>
    <w:rsid w:val="006A1B65"/>
    <w:rsid w:val="006A3A26"/>
    <w:rsid w:val="006A3DF1"/>
    <w:rsid w:val="006A477F"/>
    <w:rsid w:val="006A5B23"/>
    <w:rsid w:val="006B0C28"/>
    <w:rsid w:val="006B131A"/>
    <w:rsid w:val="006B224F"/>
    <w:rsid w:val="006B3EDC"/>
    <w:rsid w:val="006B5561"/>
    <w:rsid w:val="006C0850"/>
    <w:rsid w:val="006C11A5"/>
    <w:rsid w:val="006C362B"/>
    <w:rsid w:val="006C7108"/>
    <w:rsid w:val="006D2A7F"/>
    <w:rsid w:val="006D64CC"/>
    <w:rsid w:val="006E2D22"/>
    <w:rsid w:val="006E6177"/>
    <w:rsid w:val="006F2A29"/>
    <w:rsid w:val="006F449C"/>
    <w:rsid w:val="00701646"/>
    <w:rsid w:val="00703DAB"/>
    <w:rsid w:val="00704545"/>
    <w:rsid w:val="0070559B"/>
    <w:rsid w:val="007064FA"/>
    <w:rsid w:val="00706BB4"/>
    <w:rsid w:val="0071416C"/>
    <w:rsid w:val="00720057"/>
    <w:rsid w:val="0072097F"/>
    <w:rsid w:val="00720AB3"/>
    <w:rsid w:val="007235E9"/>
    <w:rsid w:val="007317E0"/>
    <w:rsid w:val="00734329"/>
    <w:rsid w:val="0073497E"/>
    <w:rsid w:val="007360EF"/>
    <w:rsid w:val="00736E19"/>
    <w:rsid w:val="007410E2"/>
    <w:rsid w:val="00741EE7"/>
    <w:rsid w:val="00745E36"/>
    <w:rsid w:val="00755818"/>
    <w:rsid w:val="007562F7"/>
    <w:rsid w:val="00764633"/>
    <w:rsid w:val="007657FB"/>
    <w:rsid w:val="0076653A"/>
    <w:rsid w:val="00766A09"/>
    <w:rsid w:val="00767506"/>
    <w:rsid w:val="00773D55"/>
    <w:rsid w:val="00774F34"/>
    <w:rsid w:val="00781377"/>
    <w:rsid w:val="00782603"/>
    <w:rsid w:val="0078397B"/>
    <w:rsid w:val="00793546"/>
    <w:rsid w:val="007A2902"/>
    <w:rsid w:val="007A2F7F"/>
    <w:rsid w:val="007A333D"/>
    <w:rsid w:val="007A71DF"/>
    <w:rsid w:val="007A7EC5"/>
    <w:rsid w:val="007B046D"/>
    <w:rsid w:val="007B0EB2"/>
    <w:rsid w:val="007B28F4"/>
    <w:rsid w:val="007B35D4"/>
    <w:rsid w:val="007B6ED8"/>
    <w:rsid w:val="007B7C60"/>
    <w:rsid w:val="007C410E"/>
    <w:rsid w:val="007C44A9"/>
    <w:rsid w:val="007C54BC"/>
    <w:rsid w:val="007C636C"/>
    <w:rsid w:val="007C6EA0"/>
    <w:rsid w:val="007D2D5F"/>
    <w:rsid w:val="007E30C9"/>
    <w:rsid w:val="007E4DE1"/>
    <w:rsid w:val="007E723E"/>
    <w:rsid w:val="007F02FE"/>
    <w:rsid w:val="007F2EC5"/>
    <w:rsid w:val="007F3FCC"/>
    <w:rsid w:val="00801750"/>
    <w:rsid w:val="00801972"/>
    <w:rsid w:val="0080342F"/>
    <w:rsid w:val="008039F4"/>
    <w:rsid w:val="00805AD3"/>
    <w:rsid w:val="008060A8"/>
    <w:rsid w:val="00812422"/>
    <w:rsid w:val="00813A1A"/>
    <w:rsid w:val="00814841"/>
    <w:rsid w:val="008226DC"/>
    <w:rsid w:val="00832B7B"/>
    <w:rsid w:val="00837B0E"/>
    <w:rsid w:val="0084073B"/>
    <w:rsid w:val="00840A1C"/>
    <w:rsid w:val="00841FFA"/>
    <w:rsid w:val="0084742E"/>
    <w:rsid w:val="0084785D"/>
    <w:rsid w:val="00850D8A"/>
    <w:rsid w:val="0085372A"/>
    <w:rsid w:val="00857A80"/>
    <w:rsid w:val="00857BD2"/>
    <w:rsid w:val="00861F0F"/>
    <w:rsid w:val="0086381C"/>
    <w:rsid w:val="0086551D"/>
    <w:rsid w:val="00865E09"/>
    <w:rsid w:val="008735AD"/>
    <w:rsid w:val="00875C01"/>
    <w:rsid w:val="008831B1"/>
    <w:rsid w:val="00884ACC"/>
    <w:rsid w:val="00885F7A"/>
    <w:rsid w:val="00892916"/>
    <w:rsid w:val="00894CDB"/>
    <w:rsid w:val="008A0328"/>
    <w:rsid w:val="008A1ACF"/>
    <w:rsid w:val="008A2DC5"/>
    <w:rsid w:val="008A40EE"/>
    <w:rsid w:val="008B029F"/>
    <w:rsid w:val="008B0862"/>
    <w:rsid w:val="008B25B8"/>
    <w:rsid w:val="008B3C37"/>
    <w:rsid w:val="008C0348"/>
    <w:rsid w:val="008C14C3"/>
    <w:rsid w:val="008C23FB"/>
    <w:rsid w:val="008C4CF6"/>
    <w:rsid w:val="008C5349"/>
    <w:rsid w:val="008C67DA"/>
    <w:rsid w:val="008C689D"/>
    <w:rsid w:val="008D4831"/>
    <w:rsid w:val="008E082F"/>
    <w:rsid w:val="008E4CCA"/>
    <w:rsid w:val="008E5D0C"/>
    <w:rsid w:val="008E7D94"/>
    <w:rsid w:val="008F07C4"/>
    <w:rsid w:val="008F0B6B"/>
    <w:rsid w:val="008F5E0D"/>
    <w:rsid w:val="008F60E5"/>
    <w:rsid w:val="008F6A46"/>
    <w:rsid w:val="008F6D29"/>
    <w:rsid w:val="00900416"/>
    <w:rsid w:val="00900CE3"/>
    <w:rsid w:val="0090261A"/>
    <w:rsid w:val="009048BB"/>
    <w:rsid w:val="00905D84"/>
    <w:rsid w:val="00910390"/>
    <w:rsid w:val="0091295F"/>
    <w:rsid w:val="00913815"/>
    <w:rsid w:val="00913D4A"/>
    <w:rsid w:val="00914D98"/>
    <w:rsid w:val="00915EE7"/>
    <w:rsid w:val="00916B93"/>
    <w:rsid w:val="0092627F"/>
    <w:rsid w:val="009279E2"/>
    <w:rsid w:val="00933FBB"/>
    <w:rsid w:val="0093612E"/>
    <w:rsid w:val="00936B9F"/>
    <w:rsid w:val="009373BA"/>
    <w:rsid w:val="00940B89"/>
    <w:rsid w:val="009429CC"/>
    <w:rsid w:val="00946BF0"/>
    <w:rsid w:val="00946CF0"/>
    <w:rsid w:val="00951CFF"/>
    <w:rsid w:val="00953506"/>
    <w:rsid w:val="00960021"/>
    <w:rsid w:val="00960360"/>
    <w:rsid w:val="00960A0A"/>
    <w:rsid w:val="009611ED"/>
    <w:rsid w:val="00962D53"/>
    <w:rsid w:val="00963C9B"/>
    <w:rsid w:val="0096713F"/>
    <w:rsid w:val="0097190D"/>
    <w:rsid w:val="009720A3"/>
    <w:rsid w:val="009738A8"/>
    <w:rsid w:val="00974162"/>
    <w:rsid w:val="00974194"/>
    <w:rsid w:val="00977F1A"/>
    <w:rsid w:val="00986203"/>
    <w:rsid w:val="009913F1"/>
    <w:rsid w:val="00991959"/>
    <w:rsid w:val="009963D7"/>
    <w:rsid w:val="009972DB"/>
    <w:rsid w:val="009A13EC"/>
    <w:rsid w:val="009A471B"/>
    <w:rsid w:val="009B0F73"/>
    <w:rsid w:val="009B1737"/>
    <w:rsid w:val="009B18F2"/>
    <w:rsid w:val="009B32C0"/>
    <w:rsid w:val="009C3EF2"/>
    <w:rsid w:val="009C3FE1"/>
    <w:rsid w:val="009C6A81"/>
    <w:rsid w:val="009C707A"/>
    <w:rsid w:val="009D137F"/>
    <w:rsid w:val="009D213C"/>
    <w:rsid w:val="009D3297"/>
    <w:rsid w:val="009D7EB8"/>
    <w:rsid w:val="009E0C78"/>
    <w:rsid w:val="009E3053"/>
    <w:rsid w:val="009E39F1"/>
    <w:rsid w:val="009E5712"/>
    <w:rsid w:val="009F03D4"/>
    <w:rsid w:val="009F0BA8"/>
    <w:rsid w:val="009F7881"/>
    <w:rsid w:val="009F7A74"/>
    <w:rsid w:val="00A045DB"/>
    <w:rsid w:val="00A04A07"/>
    <w:rsid w:val="00A05521"/>
    <w:rsid w:val="00A072A8"/>
    <w:rsid w:val="00A07C44"/>
    <w:rsid w:val="00A11169"/>
    <w:rsid w:val="00A11B69"/>
    <w:rsid w:val="00A129CF"/>
    <w:rsid w:val="00A14D96"/>
    <w:rsid w:val="00A16DAA"/>
    <w:rsid w:val="00A24EF5"/>
    <w:rsid w:val="00A26622"/>
    <w:rsid w:val="00A27FEB"/>
    <w:rsid w:val="00A33A72"/>
    <w:rsid w:val="00A348A3"/>
    <w:rsid w:val="00A34A70"/>
    <w:rsid w:val="00A34A94"/>
    <w:rsid w:val="00A378B8"/>
    <w:rsid w:val="00A4077C"/>
    <w:rsid w:val="00A417E8"/>
    <w:rsid w:val="00A4366B"/>
    <w:rsid w:val="00A4445F"/>
    <w:rsid w:val="00A44880"/>
    <w:rsid w:val="00A4589E"/>
    <w:rsid w:val="00A45A17"/>
    <w:rsid w:val="00A51B1A"/>
    <w:rsid w:val="00A57C2C"/>
    <w:rsid w:val="00A57CB0"/>
    <w:rsid w:val="00A61963"/>
    <w:rsid w:val="00A6225C"/>
    <w:rsid w:val="00A62851"/>
    <w:rsid w:val="00A62B76"/>
    <w:rsid w:val="00A63312"/>
    <w:rsid w:val="00A63AE5"/>
    <w:rsid w:val="00A65247"/>
    <w:rsid w:val="00A70929"/>
    <w:rsid w:val="00A70A53"/>
    <w:rsid w:val="00A72942"/>
    <w:rsid w:val="00A778DC"/>
    <w:rsid w:val="00A81C20"/>
    <w:rsid w:val="00A82A8A"/>
    <w:rsid w:val="00A846B7"/>
    <w:rsid w:val="00A85F53"/>
    <w:rsid w:val="00A904F4"/>
    <w:rsid w:val="00A9052C"/>
    <w:rsid w:val="00A9396D"/>
    <w:rsid w:val="00A95554"/>
    <w:rsid w:val="00A96B85"/>
    <w:rsid w:val="00AA5D03"/>
    <w:rsid w:val="00AB51E9"/>
    <w:rsid w:val="00AC4EAD"/>
    <w:rsid w:val="00AC704E"/>
    <w:rsid w:val="00AD14BD"/>
    <w:rsid w:val="00AD21DC"/>
    <w:rsid w:val="00AD3334"/>
    <w:rsid w:val="00AE753C"/>
    <w:rsid w:val="00AF1278"/>
    <w:rsid w:val="00AF273B"/>
    <w:rsid w:val="00AF30A4"/>
    <w:rsid w:val="00AF5C6A"/>
    <w:rsid w:val="00B014A2"/>
    <w:rsid w:val="00B0409C"/>
    <w:rsid w:val="00B10436"/>
    <w:rsid w:val="00B11B67"/>
    <w:rsid w:val="00B1299B"/>
    <w:rsid w:val="00B16352"/>
    <w:rsid w:val="00B20A98"/>
    <w:rsid w:val="00B215C6"/>
    <w:rsid w:val="00B25433"/>
    <w:rsid w:val="00B26A96"/>
    <w:rsid w:val="00B30408"/>
    <w:rsid w:val="00B35FC4"/>
    <w:rsid w:val="00B36F5D"/>
    <w:rsid w:val="00B462CD"/>
    <w:rsid w:val="00B52B57"/>
    <w:rsid w:val="00B557EE"/>
    <w:rsid w:val="00B56264"/>
    <w:rsid w:val="00B62F98"/>
    <w:rsid w:val="00B63319"/>
    <w:rsid w:val="00B71B71"/>
    <w:rsid w:val="00B8092C"/>
    <w:rsid w:val="00B81A3B"/>
    <w:rsid w:val="00B81CF0"/>
    <w:rsid w:val="00B82100"/>
    <w:rsid w:val="00B823BC"/>
    <w:rsid w:val="00B93838"/>
    <w:rsid w:val="00B948C0"/>
    <w:rsid w:val="00B964A8"/>
    <w:rsid w:val="00B969F0"/>
    <w:rsid w:val="00B96A0E"/>
    <w:rsid w:val="00B978F2"/>
    <w:rsid w:val="00B97967"/>
    <w:rsid w:val="00B97AAD"/>
    <w:rsid w:val="00BA2B38"/>
    <w:rsid w:val="00BA606D"/>
    <w:rsid w:val="00BB085A"/>
    <w:rsid w:val="00BB19B7"/>
    <w:rsid w:val="00BB37E1"/>
    <w:rsid w:val="00BB527F"/>
    <w:rsid w:val="00BB5593"/>
    <w:rsid w:val="00BC6D91"/>
    <w:rsid w:val="00BD196F"/>
    <w:rsid w:val="00BD4249"/>
    <w:rsid w:val="00BD51EE"/>
    <w:rsid w:val="00BE0F08"/>
    <w:rsid w:val="00BE2C0C"/>
    <w:rsid w:val="00BE4E82"/>
    <w:rsid w:val="00BE73C1"/>
    <w:rsid w:val="00BE74B1"/>
    <w:rsid w:val="00BF197D"/>
    <w:rsid w:val="00BF3041"/>
    <w:rsid w:val="00BF5F64"/>
    <w:rsid w:val="00BF65FE"/>
    <w:rsid w:val="00C01B54"/>
    <w:rsid w:val="00C02B28"/>
    <w:rsid w:val="00C06316"/>
    <w:rsid w:val="00C06E03"/>
    <w:rsid w:val="00C10F77"/>
    <w:rsid w:val="00C1228D"/>
    <w:rsid w:val="00C158E8"/>
    <w:rsid w:val="00C1667B"/>
    <w:rsid w:val="00C209FF"/>
    <w:rsid w:val="00C22030"/>
    <w:rsid w:val="00C24351"/>
    <w:rsid w:val="00C2656E"/>
    <w:rsid w:val="00C271E2"/>
    <w:rsid w:val="00C3320D"/>
    <w:rsid w:val="00C43776"/>
    <w:rsid w:val="00C43FBF"/>
    <w:rsid w:val="00C44B5E"/>
    <w:rsid w:val="00C51533"/>
    <w:rsid w:val="00C54786"/>
    <w:rsid w:val="00C5567D"/>
    <w:rsid w:val="00C61199"/>
    <w:rsid w:val="00C66F03"/>
    <w:rsid w:val="00C70018"/>
    <w:rsid w:val="00C70928"/>
    <w:rsid w:val="00C741B5"/>
    <w:rsid w:val="00C74DBB"/>
    <w:rsid w:val="00C8043D"/>
    <w:rsid w:val="00C80CF5"/>
    <w:rsid w:val="00C84E27"/>
    <w:rsid w:val="00C86D98"/>
    <w:rsid w:val="00C901FE"/>
    <w:rsid w:val="00C9147E"/>
    <w:rsid w:val="00C916CB"/>
    <w:rsid w:val="00C93116"/>
    <w:rsid w:val="00C943EE"/>
    <w:rsid w:val="00C9591C"/>
    <w:rsid w:val="00CA0380"/>
    <w:rsid w:val="00CA5BC6"/>
    <w:rsid w:val="00CA672F"/>
    <w:rsid w:val="00CA6C27"/>
    <w:rsid w:val="00CA7593"/>
    <w:rsid w:val="00CB1F93"/>
    <w:rsid w:val="00CB2078"/>
    <w:rsid w:val="00CB2406"/>
    <w:rsid w:val="00CB271F"/>
    <w:rsid w:val="00CB2FFD"/>
    <w:rsid w:val="00CB33B4"/>
    <w:rsid w:val="00CB3DC7"/>
    <w:rsid w:val="00CB7CDE"/>
    <w:rsid w:val="00CC04A3"/>
    <w:rsid w:val="00CC0824"/>
    <w:rsid w:val="00CC295E"/>
    <w:rsid w:val="00CC6D43"/>
    <w:rsid w:val="00CD3263"/>
    <w:rsid w:val="00CD50C0"/>
    <w:rsid w:val="00CD73A3"/>
    <w:rsid w:val="00CE382C"/>
    <w:rsid w:val="00CE695E"/>
    <w:rsid w:val="00CF141A"/>
    <w:rsid w:val="00CF17A5"/>
    <w:rsid w:val="00CF2032"/>
    <w:rsid w:val="00CF486B"/>
    <w:rsid w:val="00CF5051"/>
    <w:rsid w:val="00CF624F"/>
    <w:rsid w:val="00D02ECD"/>
    <w:rsid w:val="00D0322C"/>
    <w:rsid w:val="00D03649"/>
    <w:rsid w:val="00D04218"/>
    <w:rsid w:val="00D116DA"/>
    <w:rsid w:val="00D17E9D"/>
    <w:rsid w:val="00D22FEA"/>
    <w:rsid w:val="00D2634C"/>
    <w:rsid w:val="00D35C2B"/>
    <w:rsid w:val="00D40F55"/>
    <w:rsid w:val="00D43DAE"/>
    <w:rsid w:val="00D60F10"/>
    <w:rsid w:val="00D6139B"/>
    <w:rsid w:val="00D619A8"/>
    <w:rsid w:val="00D67C7F"/>
    <w:rsid w:val="00D67E84"/>
    <w:rsid w:val="00D714B5"/>
    <w:rsid w:val="00D71A7A"/>
    <w:rsid w:val="00D72241"/>
    <w:rsid w:val="00D74DFA"/>
    <w:rsid w:val="00D76972"/>
    <w:rsid w:val="00D76ED7"/>
    <w:rsid w:val="00D80835"/>
    <w:rsid w:val="00D8174C"/>
    <w:rsid w:val="00D8439D"/>
    <w:rsid w:val="00D84A73"/>
    <w:rsid w:val="00D84C3A"/>
    <w:rsid w:val="00D86ECE"/>
    <w:rsid w:val="00D87876"/>
    <w:rsid w:val="00D87E5F"/>
    <w:rsid w:val="00D9336A"/>
    <w:rsid w:val="00D942D3"/>
    <w:rsid w:val="00D94667"/>
    <w:rsid w:val="00DA0018"/>
    <w:rsid w:val="00DA0D42"/>
    <w:rsid w:val="00DA3265"/>
    <w:rsid w:val="00DA459C"/>
    <w:rsid w:val="00DA6CF2"/>
    <w:rsid w:val="00DA7C65"/>
    <w:rsid w:val="00DB0EF7"/>
    <w:rsid w:val="00DB297D"/>
    <w:rsid w:val="00DB3DDB"/>
    <w:rsid w:val="00DB69B6"/>
    <w:rsid w:val="00DB6AA1"/>
    <w:rsid w:val="00DC0285"/>
    <w:rsid w:val="00DC07AB"/>
    <w:rsid w:val="00DC14FB"/>
    <w:rsid w:val="00DC538C"/>
    <w:rsid w:val="00DC5B63"/>
    <w:rsid w:val="00DD17E4"/>
    <w:rsid w:val="00DE0C34"/>
    <w:rsid w:val="00DE6596"/>
    <w:rsid w:val="00DE7E2F"/>
    <w:rsid w:val="00DF0945"/>
    <w:rsid w:val="00DF678C"/>
    <w:rsid w:val="00E013A7"/>
    <w:rsid w:val="00E04FE6"/>
    <w:rsid w:val="00E10094"/>
    <w:rsid w:val="00E100C3"/>
    <w:rsid w:val="00E10F3C"/>
    <w:rsid w:val="00E13980"/>
    <w:rsid w:val="00E17C21"/>
    <w:rsid w:val="00E22CE8"/>
    <w:rsid w:val="00E27721"/>
    <w:rsid w:val="00E27A80"/>
    <w:rsid w:val="00E3495B"/>
    <w:rsid w:val="00E35350"/>
    <w:rsid w:val="00E4177A"/>
    <w:rsid w:val="00E42361"/>
    <w:rsid w:val="00E42515"/>
    <w:rsid w:val="00E42E6D"/>
    <w:rsid w:val="00E477FF"/>
    <w:rsid w:val="00E51AEE"/>
    <w:rsid w:val="00E5459E"/>
    <w:rsid w:val="00E5515C"/>
    <w:rsid w:val="00E55849"/>
    <w:rsid w:val="00E560CC"/>
    <w:rsid w:val="00E56659"/>
    <w:rsid w:val="00E56DC7"/>
    <w:rsid w:val="00E6002D"/>
    <w:rsid w:val="00E612D1"/>
    <w:rsid w:val="00E61589"/>
    <w:rsid w:val="00E674F4"/>
    <w:rsid w:val="00E7006E"/>
    <w:rsid w:val="00E706E2"/>
    <w:rsid w:val="00E73F97"/>
    <w:rsid w:val="00E745DD"/>
    <w:rsid w:val="00E75417"/>
    <w:rsid w:val="00E83ECF"/>
    <w:rsid w:val="00E91523"/>
    <w:rsid w:val="00E93B40"/>
    <w:rsid w:val="00E96F8D"/>
    <w:rsid w:val="00E979A6"/>
    <w:rsid w:val="00EA26DD"/>
    <w:rsid w:val="00EA32FF"/>
    <w:rsid w:val="00EB19CB"/>
    <w:rsid w:val="00EB4FB2"/>
    <w:rsid w:val="00EB6398"/>
    <w:rsid w:val="00EC0A38"/>
    <w:rsid w:val="00EC1A50"/>
    <w:rsid w:val="00EC206F"/>
    <w:rsid w:val="00EC42E8"/>
    <w:rsid w:val="00EC4E57"/>
    <w:rsid w:val="00EC7B94"/>
    <w:rsid w:val="00ED047D"/>
    <w:rsid w:val="00ED2EBC"/>
    <w:rsid w:val="00ED580B"/>
    <w:rsid w:val="00ED6328"/>
    <w:rsid w:val="00ED66DB"/>
    <w:rsid w:val="00EE2841"/>
    <w:rsid w:val="00EE4546"/>
    <w:rsid w:val="00EE7742"/>
    <w:rsid w:val="00EF0C36"/>
    <w:rsid w:val="00EF4696"/>
    <w:rsid w:val="00EF7041"/>
    <w:rsid w:val="00F036EC"/>
    <w:rsid w:val="00F13F53"/>
    <w:rsid w:val="00F14CCD"/>
    <w:rsid w:val="00F162C2"/>
    <w:rsid w:val="00F17EDC"/>
    <w:rsid w:val="00F22BAA"/>
    <w:rsid w:val="00F24CEC"/>
    <w:rsid w:val="00F26B34"/>
    <w:rsid w:val="00F3274B"/>
    <w:rsid w:val="00F33864"/>
    <w:rsid w:val="00F359E1"/>
    <w:rsid w:val="00F4095E"/>
    <w:rsid w:val="00F41C97"/>
    <w:rsid w:val="00F4522F"/>
    <w:rsid w:val="00F4581E"/>
    <w:rsid w:val="00F45B20"/>
    <w:rsid w:val="00F50A5D"/>
    <w:rsid w:val="00F50D28"/>
    <w:rsid w:val="00F54E5C"/>
    <w:rsid w:val="00F60503"/>
    <w:rsid w:val="00F60EC1"/>
    <w:rsid w:val="00F60F91"/>
    <w:rsid w:val="00F61654"/>
    <w:rsid w:val="00F63B35"/>
    <w:rsid w:val="00F6670E"/>
    <w:rsid w:val="00F6759D"/>
    <w:rsid w:val="00F74B62"/>
    <w:rsid w:val="00F7780A"/>
    <w:rsid w:val="00F80716"/>
    <w:rsid w:val="00F807DC"/>
    <w:rsid w:val="00F81B4D"/>
    <w:rsid w:val="00F81BE9"/>
    <w:rsid w:val="00F81CF8"/>
    <w:rsid w:val="00F82FF9"/>
    <w:rsid w:val="00F861D6"/>
    <w:rsid w:val="00F90EDE"/>
    <w:rsid w:val="00F91B81"/>
    <w:rsid w:val="00F93BF1"/>
    <w:rsid w:val="00F9433E"/>
    <w:rsid w:val="00F944DA"/>
    <w:rsid w:val="00F94552"/>
    <w:rsid w:val="00F945EE"/>
    <w:rsid w:val="00F94D5A"/>
    <w:rsid w:val="00F95A31"/>
    <w:rsid w:val="00FA1D8C"/>
    <w:rsid w:val="00FA1DA6"/>
    <w:rsid w:val="00FA30C4"/>
    <w:rsid w:val="00FA32F3"/>
    <w:rsid w:val="00FA506B"/>
    <w:rsid w:val="00FA540F"/>
    <w:rsid w:val="00FB0D94"/>
    <w:rsid w:val="00FB269A"/>
    <w:rsid w:val="00FB5BA8"/>
    <w:rsid w:val="00FB7902"/>
    <w:rsid w:val="00FD1DB5"/>
    <w:rsid w:val="00FD2B55"/>
    <w:rsid w:val="00FD4C54"/>
    <w:rsid w:val="00FE44EA"/>
    <w:rsid w:val="00FF11E0"/>
    <w:rsid w:val="00FF39AF"/>
    <w:rsid w:val="00FF4B9D"/>
    <w:rsid w:val="00FF4D67"/>
    <w:rsid w:val="00FF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8A2E21"/>
  <w15:docId w15:val="{C20BA3A6-519A-4485-A327-06289888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A5"/>
    <w:pPr>
      <w:overflowPunct w:val="0"/>
      <w:autoSpaceDE w:val="0"/>
      <w:autoSpaceDN w:val="0"/>
      <w:adjustRightInd w:val="0"/>
      <w:spacing w:after="240" w:line="360" w:lineRule="auto"/>
      <w:jc w:val="both"/>
      <w:textAlignment w:val="baseline"/>
    </w:pPr>
    <w:rPr>
      <w:rFonts w:ascii="Arial" w:hAnsi="Arial"/>
      <w:sz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HouseStyleBase"/>
    <w:link w:val="Heading1Char"/>
    <w:uiPriority w:val="99"/>
    <w:qFormat/>
    <w:rsid w:val="006C11A5"/>
    <w:pPr>
      <w:outlineLvl w:val="0"/>
    </w:pPr>
    <w:rPr>
      <w:rFonts w:ascii="Arial" w:hAnsi="Arial"/>
      <w:b/>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HouseStyleBase"/>
    <w:link w:val="Heading2Char"/>
    <w:uiPriority w:val="99"/>
    <w:qFormat/>
    <w:rsid w:val="006C11A5"/>
    <w:pPr>
      <w:outlineLvl w:val="1"/>
    </w:pPr>
    <w:rPr>
      <w:rFonts w:ascii="Arial" w:hAnsi="Arial"/>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HouseStyleBase"/>
    <w:link w:val="Heading3Char"/>
    <w:uiPriority w:val="99"/>
    <w:qFormat/>
    <w:rsid w:val="006C11A5"/>
    <w:pPr>
      <w:outlineLvl w:val="2"/>
    </w:pPr>
    <w:rPr>
      <w:rFonts w:ascii="Arial" w:hAnsi="Arial"/>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HouseStyleBase"/>
    <w:link w:val="Heading4Char"/>
    <w:uiPriority w:val="99"/>
    <w:qFormat/>
    <w:rsid w:val="006C11A5"/>
    <w:pPr>
      <w:outlineLvl w:val="3"/>
    </w:pPr>
    <w:rPr>
      <w:rFonts w:ascii="Arial" w:hAnsi="Arial"/>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HouseStyleBase"/>
    <w:link w:val="Heading5Char"/>
    <w:qFormat/>
    <w:rsid w:val="006C11A5"/>
    <w:pPr>
      <w:outlineLvl w:val="4"/>
    </w:pPr>
    <w:rPr>
      <w:rFonts w:ascii="Arial" w:hAnsi="Arial"/>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HouseStyleBase"/>
    <w:link w:val="Heading6Char"/>
    <w:qFormat/>
    <w:rsid w:val="006C11A5"/>
    <w:pPr>
      <w:outlineLvl w:val="5"/>
    </w:pPr>
    <w:rPr>
      <w:rFonts w:ascii="Arial" w:hAnsi="Arial"/>
    </w:rPr>
  </w:style>
  <w:style w:type="paragraph" w:styleId="Heading7">
    <w:name w:val="heading 7"/>
    <w:aliases w:val="Legal Level 1.1.,Lev 7,Heading 7(unused),L2 PIP,H7DO NOT USE,PA Appendix Major,Blank 3,Heading 7 (Do Not Use),Comments,Cover"/>
    <w:basedOn w:val="HouseStyleBase"/>
    <w:link w:val="Heading7Char"/>
    <w:qFormat/>
    <w:rsid w:val="006C11A5"/>
    <w:pPr>
      <w:outlineLvl w:val="6"/>
    </w:pPr>
  </w:style>
  <w:style w:type="paragraph" w:styleId="Heading8">
    <w:name w:val="heading 8"/>
    <w:aliases w:val="Heading 8 (Do Not Use),Legal Level 1.1.1.,Lev 8,h8 DO NOT USE,PA Appendix Minor,Blank 4,code/paths"/>
    <w:basedOn w:val="HouseStyleBase"/>
    <w:link w:val="Heading8Char"/>
    <w:uiPriority w:val="99"/>
    <w:qFormat/>
    <w:rsid w:val="006C11A5"/>
    <w:pPr>
      <w:outlineLvl w:val="7"/>
    </w:pPr>
  </w:style>
  <w:style w:type="paragraph" w:styleId="Heading9">
    <w:name w:val="heading 9"/>
    <w:aliases w:val="Heading 9 (Do Not Use),Heading 9 (defunct),Legal Level 1.1.1.1.,Lev 9,h9 DO NOT USE,App Heading,Titre 10,App1,Blank 5,appendix,Appendix,h9"/>
    <w:basedOn w:val="HouseStyleBase"/>
    <w:link w:val="Heading9Char"/>
    <w:uiPriority w:val="99"/>
    <w:qFormat/>
    <w:rsid w:val="006C11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11A5"/>
    <w:pPr>
      <w:tabs>
        <w:tab w:val="center" w:pos="4153"/>
        <w:tab w:val="right" w:pos="8306"/>
      </w:tabs>
      <w:spacing w:after="0" w:line="240" w:lineRule="auto"/>
    </w:pPr>
  </w:style>
  <w:style w:type="paragraph" w:styleId="BodyTextIndent">
    <w:name w:val="Body Text Indent"/>
    <w:basedOn w:val="HouseStyleBase"/>
    <w:link w:val="BodyTextIndentChar"/>
    <w:rsid w:val="006C11A5"/>
    <w:pPr>
      <w:numPr>
        <w:numId w:val="4"/>
      </w:numPr>
    </w:pPr>
    <w:rPr>
      <w:rFonts w:ascii="Arial" w:hAnsi="Arial"/>
    </w:rPr>
  </w:style>
  <w:style w:type="paragraph" w:styleId="BodyTextIndent2">
    <w:name w:val="Body Text Indent 2"/>
    <w:basedOn w:val="HouseStyleBase"/>
    <w:link w:val="BodyTextIndent2Char"/>
    <w:rsid w:val="006C11A5"/>
    <w:pPr>
      <w:numPr>
        <w:ilvl w:val="1"/>
        <w:numId w:val="4"/>
      </w:numPr>
    </w:pPr>
  </w:style>
  <w:style w:type="paragraph" w:styleId="BodyTextIndent3">
    <w:name w:val="Body Text Indent 3"/>
    <w:basedOn w:val="HouseStyleBase"/>
    <w:rsid w:val="006C11A5"/>
    <w:pPr>
      <w:ind w:left="1800"/>
    </w:pPr>
  </w:style>
  <w:style w:type="paragraph" w:customStyle="1" w:styleId="BodyTextIndent4">
    <w:name w:val="Body Text Indent 4"/>
    <w:basedOn w:val="HouseStyleBase"/>
    <w:rsid w:val="006C11A5"/>
    <w:pPr>
      <w:ind w:left="2880"/>
    </w:pPr>
  </w:style>
  <w:style w:type="paragraph" w:customStyle="1" w:styleId="BodyTextIndent5">
    <w:name w:val="Body Text Indent 5"/>
    <w:basedOn w:val="HouseStyleBase"/>
    <w:rsid w:val="006C11A5"/>
    <w:pPr>
      <w:ind w:left="3600"/>
    </w:pPr>
  </w:style>
  <w:style w:type="paragraph" w:customStyle="1" w:styleId="MarginText">
    <w:name w:val="Margin Text"/>
    <w:basedOn w:val="HouseStyleBase"/>
    <w:link w:val="MarginTextChar"/>
    <w:rsid w:val="006C11A5"/>
    <w:rPr>
      <w:rFonts w:ascii="Arial" w:hAnsi="Arial"/>
    </w:rPr>
  </w:style>
  <w:style w:type="paragraph" w:styleId="BodyText">
    <w:name w:val="Body Text"/>
    <w:basedOn w:val="Normal"/>
    <w:link w:val="BodyTextChar"/>
    <w:rsid w:val="006C11A5"/>
    <w:pPr>
      <w:spacing w:after="120"/>
    </w:pPr>
    <w:rPr>
      <w:rFonts w:ascii="Times New Roman" w:hAnsi="Times New Roman"/>
    </w:rPr>
  </w:style>
  <w:style w:type="character" w:styleId="PageNumber">
    <w:name w:val="page number"/>
    <w:rsid w:val="006C11A5"/>
    <w:rPr>
      <w:sz w:val="22"/>
    </w:rPr>
  </w:style>
  <w:style w:type="paragraph" w:styleId="Header">
    <w:name w:val="header"/>
    <w:basedOn w:val="Normal"/>
    <w:link w:val="HeaderChar"/>
    <w:uiPriority w:val="99"/>
    <w:rsid w:val="006C11A5"/>
    <w:pPr>
      <w:tabs>
        <w:tab w:val="center" w:pos="4153"/>
        <w:tab w:val="right" w:pos="8306"/>
      </w:tabs>
    </w:pPr>
  </w:style>
  <w:style w:type="paragraph" w:customStyle="1" w:styleId="BodyTextIndent6">
    <w:name w:val="Body Text Indent 6"/>
    <w:basedOn w:val="HouseStyleBase"/>
    <w:rsid w:val="006C11A5"/>
    <w:pPr>
      <w:ind w:left="4320"/>
    </w:pPr>
  </w:style>
  <w:style w:type="paragraph" w:customStyle="1" w:styleId="BodyTextIndent7">
    <w:name w:val="Body Text Indent 7"/>
    <w:basedOn w:val="HouseStyleBase"/>
    <w:rsid w:val="006C11A5"/>
    <w:pPr>
      <w:ind w:left="5040"/>
    </w:pPr>
  </w:style>
  <w:style w:type="paragraph" w:customStyle="1" w:styleId="SchHead">
    <w:name w:val="SchHead"/>
    <w:basedOn w:val="HouseStyleBaseCentred"/>
    <w:next w:val="SchPart"/>
    <w:rsid w:val="006C11A5"/>
    <w:pPr>
      <w:keepNext/>
      <w:numPr>
        <w:numId w:val="14"/>
      </w:numPr>
      <w:jc w:val="center"/>
      <w:outlineLvl w:val="0"/>
    </w:pPr>
    <w:rPr>
      <w:b/>
      <w:caps/>
    </w:rPr>
  </w:style>
  <w:style w:type="paragraph" w:customStyle="1" w:styleId="ScheduleL1">
    <w:name w:val="Schedule L1"/>
    <w:basedOn w:val="HouseStyleBase"/>
    <w:rsid w:val="006C11A5"/>
    <w:pPr>
      <w:numPr>
        <w:numId w:val="5"/>
      </w:numPr>
      <w:outlineLvl w:val="0"/>
    </w:pPr>
    <w:rPr>
      <w:rFonts w:ascii="Arial" w:hAnsi="Arial"/>
    </w:rPr>
  </w:style>
  <w:style w:type="paragraph" w:styleId="ListBullet">
    <w:name w:val="List Bullet"/>
    <w:basedOn w:val="Normal"/>
    <w:rsid w:val="006C11A5"/>
    <w:pPr>
      <w:ind w:left="720" w:hanging="720"/>
    </w:pPr>
  </w:style>
  <w:style w:type="paragraph" w:styleId="TOAHeading">
    <w:name w:val="toa heading"/>
    <w:basedOn w:val="Normal"/>
    <w:next w:val="Normal"/>
    <w:semiHidden/>
    <w:rsid w:val="006C11A5"/>
    <w:pPr>
      <w:spacing w:before="120"/>
    </w:pPr>
    <w:rPr>
      <w:b/>
    </w:rPr>
  </w:style>
  <w:style w:type="paragraph" w:styleId="Title">
    <w:name w:val="Title"/>
    <w:basedOn w:val="Normal"/>
    <w:qFormat/>
    <w:rsid w:val="006C11A5"/>
    <w:pPr>
      <w:spacing w:before="240" w:after="60"/>
      <w:jc w:val="center"/>
    </w:pPr>
    <w:rPr>
      <w:b/>
      <w:kern w:val="28"/>
      <w:sz w:val="32"/>
    </w:rPr>
  </w:style>
  <w:style w:type="paragraph" w:styleId="ListBullet2">
    <w:name w:val="List Bullet 2"/>
    <w:basedOn w:val="HouseStyleBase"/>
    <w:rsid w:val="006C11A5"/>
    <w:pPr>
      <w:numPr>
        <w:ilvl w:val="1"/>
        <w:numId w:val="6"/>
      </w:numPr>
    </w:pPr>
  </w:style>
  <w:style w:type="paragraph" w:customStyle="1" w:styleId="HouseStyleBase">
    <w:name w:val="House Style Base"/>
    <w:link w:val="HouseStyleBaseChar"/>
    <w:rsid w:val="006C11A5"/>
    <w:pPr>
      <w:adjustRightInd w:val="0"/>
      <w:spacing w:after="240"/>
      <w:jc w:val="both"/>
    </w:pPr>
    <w:rPr>
      <w:rFonts w:eastAsia="STZhongsong"/>
      <w:sz w:val="22"/>
      <w:lang w:eastAsia="zh-CN"/>
    </w:rPr>
  </w:style>
  <w:style w:type="numbering" w:styleId="111111">
    <w:name w:val="Outline List 2"/>
    <w:basedOn w:val="NoList"/>
    <w:rsid w:val="006C11A5"/>
    <w:pPr>
      <w:numPr>
        <w:numId w:val="1"/>
      </w:numPr>
    </w:pPr>
  </w:style>
  <w:style w:type="paragraph" w:styleId="TOC1">
    <w:name w:val="toc 1"/>
    <w:uiPriority w:val="39"/>
    <w:rsid w:val="006C11A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uiPriority w:val="39"/>
    <w:rsid w:val="006C11A5"/>
    <w:pPr>
      <w:tabs>
        <w:tab w:val="left" w:pos="1440"/>
        <w:tab w:val="right" w:leader="dot" w:pos="9029"/>
      </w:tabs>
      <w:adjustRightInd w:val="0"/>
      <w:spacing w:after="120"/>
      <w:ind w:left="1440" w:hanging="720"/>
    </w:pPr>
    <w:rPr>
      <w:rFonts w:eastAsia="STZhongsong"/>
      <w:sz w:val="22"/>
      <w:lang w:eastAsia="zh-CN"/>
    </w:rPr>
  </w:style>
  <w:style w:type="paragraph" w:styleId="TOC3">
    <w:name w:val="toc 3"/>
    <w:uiPriority w:val="39"/>
    <w:rsid w:val="006C11A5"/>
    <w:pPr>
      <w:tabs>
        <w:tab w:val="left" w:pos="2160"/>
        <w:tab w:val="right" w:leader="dot" w:pos="9029"/>
      </w:tabs>
      <w:adjustRightInd w:val="0"/>
      <w:spacing w:after="120"/>
      <w:ind w:left="2160" w:hanging="720"/>
    </w:pPr>
    <w:rPr>
      <w:rFonts w:eastAsia="STZhongsong"/>
      <w:sz w:val="22"/>
      <w:lang w:eastAsia="zh-CN"/>
    </w:rPr>
  </w:style>
  <w:style w:type="paragraph" w:styleId="TOC4">
    <w:name w:val="toc 4"/>
    <w:uiPriority w:val="39"/>
    <w:rsid w:val="006C11A5"/>
    <w:pPr>
      <w:tabs>
        <w:tab w:val="left" w:pos="2880"/>
        <w:tab w:val="right" w:leader="dot" w:pos="9029"/>
      </w:tabs>
      <w:adjustRightInd w:val="0"/>
      <w:spacing w:after="120"/>
      <w:ind w:left="2880" w:hanging="720"/>
    </w:pPr>
    <w:rPr>
      <w:rFonts w:eastAsia="STZhongsong"/>
      <w:sz w:val="22"/>
      <w:lang w:eastAsia="zh-CN"/>
    </w:rPr>
  </w:style>
  <w:style w:type="paragraph" w:styleId="TOC5">
    <w:name w:val="toc 5"/>
    <w:uiPriority w:val="39"/>
    <w:rsid w:val="006C11A5"/>
    <w:pPr>
      <w:tabs>
        <w:tab w:val="left" w:pos="3600"/>
        <w:tab w:val="right" w:leader="dot" w:pos="9029"/>
      </w:tabs>
      <w:adjustRightInd w:val="0"/>
      <w:spacing w:after="120"/>
      <w:ind w:left="3600" w:hanging="720"/>
    </w:pPr>
    <w:rPr>
      <w:rFonts w:eastAsia="STZhongsong"/>
      <w:sz w:val="22"/>
      <w:lang w:eastAsia="zh-CN"/>
    </w:rPr>
  </w:style>
  <w:style w:type="paragraph" w:styleId="TOC6">
    <w:name w:val="toc 6"/>
    <w:uiPriority w:val="39"/>
    <w:rsid w:val="006C11A5"/>
    <w:pPr>
      <w:tabs>
        <w:tab w:val="left" w:pos="4320"/>
        <w:tab w:val="right" w:leader="dot" w:pos="9029"/>
      </w:tabs>
      <w:adjustRightInd w:val="0"/>
      <w:spacing w:after="120"/>
      <w:ind w:left="4320" w:hanging="720"/>
    </w:pPr>
    <w:rPr>
      <w:rFonts w:eastAsia="STZhongsong"/>
      <w:sz w:val="22"/>
      <w:lang w:eastAsia="zh-CN"/>
    </w:rPr>
  </w:style>
  <w:style w:type="paragraph" w:styleId="TOC7">
    <w:name w:val="toc 7"/>
    <w:uiPriority w:val="39"/>
    <w:rsid w:val="006C11A5"/>
    <w:pPr>
      <w:tabs>
        <w:tab w:val="left" w:pos="5040"/>
        <w:tab w:val="right" w:leader="dot" w:pos="9029"/>
      </w:tabs>
      <w:adjustRightInd w:val="0"/>
      <w:spacing w:after="120"/>
      <w:ind w:left="5040" w:hanging="720"/>
    </w:pPr>
    <w:rPr>
      <w:rFonts w:eastAsia="STZhongsong"/>
      <w:sz w:val="22"/>
      <w:lang w:eastAsia="zh-CN"/>
    </w:rPr>
  </w:style>
  <w:style w:type="paragraph" w:styleId="TOC8">
    <w:name w:val="toc 8"/>
    <w:uiPriority w:val="39"/>
    <w:rsid w:val="006C11A5"/>
    <w:pPr>
      <w:tabs>
        <w:tab w:val="right" w:leader="dot" w:pos="9029"/>
      </w:tabs>
      <w:adjustRightInd w:val="0"/>
      <w:spacing w:after="120"/>
    </w:pPr>
    <w:rPr>
      <w:rFonts w:eastAsia="STZhongsong"/>
      <w:caps/>
      <w:sz w:val="22"/>
      <w:lang w:eastAsia="zh-CN"/>
    </w:rPr>
  </w:style>
  <w:style w:type="paragraph" w:styleId="TOC9">
    <w:name w:val="toc 9"/>
    <w:uiPriority w:val="39"/>
    <w:rsid w:val="006C11A5"/>
    <w:pPr>
      <w:tabs>
        <w:tab w:val="right" w:leader="dot" w:pos="9029"/>
      </w:tabs>
      <w:adjustRightInd w:val="0"/>
      <w:spacing w:after="120"/>
      <w:ind w:left="720"/>
    </w:pPr>
    <w:rPr>
      <w:rFonts w:eastAsia="STZhongsong"/>
      <w:sz w:val="22"/>
      <w:lang w:eastAsia="zh-CN"/>
    </w:rPr>
  </w:style>
  <w:style w:type="paragraph" w:customStyle="1" w:styleId="HouseStyleBaseCentred">
    <w:name w:val="House Style Base Centred"/>
    <w:rsid w:val="006C11A5"/>
    <w:pPr>
      <w:adjustRightInd w:val="0"/>
      <w:spacing w:after="240"/>
    </w:pPr>
    <w:rPr>
      <w:rFonts w:eastAsia="STZhongsong"/>
      <w:sz w:val="22"/>
      <w:lang w:eastAsia="zh-CN"/>
    </w:rPr>
  </w:style>
  <w:style w:type="paragraph" w:styleId="FootnoteText">
    <w:name w:val="footnote text"/>
    <w:basedOn w:val="HouseStyleBase"/>
    <w:semiHidden/>
    <w:rsid w:val="006C11A5"/>
    <w:pPr>
      <w:spacing w:after="60"/>
      <w:ind w:left="720" w:hanging="720"/>
    </w:pPr>
    <w:rPr>
      <w:sz w:val="16"/>
    </w:rPr>
  </w:style>
  <w:style w:type="character" w:styleId="FootnoteReference">
    <w:name w:val="footnote reference"/>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rsid w:val="006C11A5"/>
    <w:pPr>
      <w:spacing w:after="120"/>
      <w:ind w:left="720" w:hanging="720"/>
    </w:pPr>
    <w:rPr>
      <w:sz w:val="18"/>
    </w:rPr>
  </w:style>
  <w:style w:type="character" w:styleId="EndnoteReference">
    <w:name w:val="endnote reference"/>
    <w:semiHidden/>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uiPriority w:val="59"/>
    <w:rsid w:val="006C11A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rsid w:val="006C11A5"/>
    <w:pPr>
      <w:keepNext/>
      <w:jc w:val="center"/>
    </w:pPr>
    <w:rPr>
      <w:b/>
      <w:caps/>
    </w:rPr>
  </w:style>
  <w:style w:type="paragraph" w:customStyle="1" w:styleId="AppHead">
    <w:name w:val="AppHead"/>
    <w:basedOn w:val="HouseStyleBaseCentred"/>
    <w:rsid w:val="00F22BAA"/>
    <w:pPr>
      <w:numPr>
        <w:numId w:val="3"/>
      </w:numPr>
      <w:tabs>
        <w:tab w:val="clear" w:pos="3544"/>
        <w:tab w:val="num" w:pos="2410"/>
      </w:tabs>
      <w:ind w:left="2410"/>
      <w:jc w:val="center"/>
      <w:outlineLvl w:val="0"/>
    </w:pPr>
    <w:rPr>
      <w:b/>
      <w:caps/>
    </w:rPr>
  </w:style>
  <w:style w:type="paragraph" w:customStyle="1" w:styleId="RecitalNumbering">
    <w:name w:val="Recital Numbering"/>
    <w:basedOn w:val="HouseStyleBase"/>
    <w:rsid w:val="006C11A5"/>
    <w:pPr>
      <w:numPr>
        <w:numId w:val="7"/>
      </w:numPr>
      <w:outlineLvl w:val="0"/>
    </w:pPr>
  </w:style>
  <w:style w:type="paragraph" w:customStyle="1" w:styleId="DefinitionNumbering1">
    <w:name w:val="Definition Numbering 1"/>
    <w:basedOn w:val="HouseStyleBase"/>
    <w:rsid w:val="006C11A5"/>
    <w:pPr>
      <w:numPr>
        <w:ilvl w:val="2"/>
        <w:numId w:val="4"/>
      </w:numPr>
      <w:outlineLvl w:val="0"/>
    </w:pPr>
  </w:style>
  <w:style w:type="paragraph" w:customStyle="1" w:styleId="DefinitionNumbering2">
    <w:name w:val="Definition Numbering 2"/>
    <w:basedOn w:val="HouseStyleBase"/>
    <w:rsid w:val="006C11A5"/>
    <w:pPr>
      <w:numPr>
        <w:ilvl w:val="3"/>
        <w:numId w:val="4"/>
      </w:numPr>
      <w:outlineLvl w:val="1"/>
    </w:pPr>
  </w:style>
  <w:style w:type="paragraph" w:customStyle="1" w:styleId="DefinitionNumbering3">
    <w:name w:val="Definition Numbering 3"/>
    <w:basedOn w:val="HouseStyleBase"/>
    <w:rsid w:val="006C11A5"/>
    <w:pPr>
      <w:numPr>
        <w:ilvl w:val="4"/>
        <w:numId w:val="4"/>
      </w:numPr>
      <w:outlineLvl w:val="2"/>
    </w:pPr>
  </w:style>
  <w:style w:type="paragraph" w:customStyle="1" w:styleId="DefinitionNumbering4">
    <w:name w:val="Definition Numbering 4"/>
    <w:basedOn w:val="HouseStyleBase"/>
    <w:rsid w:val="006C11A5"/>
    <w:pPr>
      <w:numPr>
        <w:ilvl w:val="5"/>
        <w:numId w:val="4"/>
      </w:numPr>
      <w:outlineLvl w:val="3"/>
    </w:pPr>
  </w:style>
  <w:style w:type="paragraph" w:customStyle="1" w:styleId="DefinitionNumbering5">
    <w:name w:val="Definition Numbering 5"/>
    <w:basedOn w:val="HouseStyleBase"/>
    <w:rsid w:val="006C11A5"/>
    <w:pPr>
      <w:numPr>
        <w:ilvl w:val="6"/>
        <w:numId w:val="4"/>
      </w:numPr>
      <w:outlineLvl w:val="4"/>
    </w:pPr>
  </w:style>
  <w:style w:type="paragraph" w:customStyle="1" w:styleId="DefinitionNumbering6">
    <w:name w:val="Definition Numbering 6"/>
    <w:basedOn w:val="HouseStyleBase"/>
    <w:rsid w:val="006C11A5"/>
    <w:pPr>
      <w:numPr>
        <w:ilvl w:val="7"/>
        <w:numId w:val="4"/>
      </w:numPr>
      <w:outlineLvl w:val="5"/>
    </w:pPr>
  </w:style>
  <w:style w:type="paragraph" w:customStyle="1" w:styleId="DefinitionNumbering7">
    <w:name w:val="Definition Numbering 7"/>
    <w:basedOn w:val="HouseStyleBase"/>
    <w:rsid w:val="006C11A5"/>
    <w:pPr>
      <w:numPr>
        <w:ilvl w:val="8"/>
        <w:numId w:val="4"/>
      </w:numPr>
      <w:outlineLvl w:val="6"/>
    </w:pPr>
  </w:style>
  <w:style w:type="paragraph" w:customStyle="1" w:styleId="DefinitionNumbering8">
    <w:name w:val="Definition Numbering 8"/>
    <w:basedOn w:val="HouseStyleBase"/>
    <w:rsid w:val="006C11A5"/>
    <w:pPr>
      <w:numPr>
        <w:ilvl w:val="7"/>
        <w:numId w:val="8"/>
      </w:numPr>
      <w:outlineLvl w:val="7"/>
    </w:pPr>
  </w:style>
  <w:style w:type="paragraph" w:customStyle="1" w:styleId="DefinitionNumbering9">
    <w:name w:val="Definition Numbering 9"/>
    <w:basedOn w:val="HouseStyleBase"/>
    <w:rsid w:val="006C11A5"/>
    <w:pPr>
      <w:numPr>
        <w:ilvl w:val="8"/>
        <w:numId w:val="8"/>
      </w:numPr>
      <w:outlineLvl w:val="8"/>
    </w:pPr>
  </w:style>
  <w:style w:type="paragraph" w:customStyle="1" w:styleId="ListBullet1">
    <w:name w:val="List Bullet 1"/>
    <w:basedOn w:val="HouseStyleBase"/>
    <w:rsid w:val="006C11A5"/>
    <w:pPr>
      <w:numPr>
        <w:numId w:val="6"/>
      </w:numPr>
    </w:pPr>
  </w:style>
  <w:style w:type="paragraph" w:styleId="ListBullet3">
    <w:name w:val="List Bullet 3"/>
    <w:basedOn w:val="HouseStyleBase"/>
    <w:rsid w:val="006C11A5"/>
    <w:pPr>
      <w:numPr>
        <w:ilvl w:val="2"/>
        <w:numId w:val="6"/>
      </w:numPr>
    </w:pPr>
  </w:style>
  <w:style w:type="paragraph" w:styleId="ListBullet4">
    <w:name w:val="List Bullet 4"/>
    <w:basedOn w:val="HouseStyleBase"/>
    <w:rsid w:val="006C11A5"/>
    <w:pPr>
      <w:numPr>
        <w:ilvl w:val="3"/>
        <w:numId w:val="6"/>
      </w:numPr>
    </w:pPr>
  </w:style>
  <w:style w:type="paragraph" w:styleId="ListBullet5">
    <w:name w:val="List Bullet 5"/>
    <w:basedOn w:val="HouseStyleBase"/>
    <w:rsid w:val="006C11A5"/>
    <w:pPr>
      <w:numPr>
        <w:ilvl w:val="4"/>
        <w:numId w:val="6"/>
      </w:numPr>
    </w:pPr>
  </w:style>
  <w:style w:type="paragraph" w:customStyle="1" w:styleId="ListBullet6">
    <w:name w:val="List Bullet 6"/>
    <w:basedOn w:val="HouseStyleBase"/>
    <w:rsid w:val="006C11A5"/>
    <w:pPr>
      <w:numPr>
        <w:ilvl w:val="5"/>
        <w:numId w:val="6"/>
      </w:numPr>
    </w:pPr>
  </w:style>
  <w:style w:type="paragraph" w:customStyle="1" w:styleId="ListBullet7">
    <w:name w:val="List Bullet 7"/>
    <w:basedOn w:val="HouseStyleBase"/>
    <w:rsid w:val="006C11A5"/>
    <w:pPr>
      <w:numPr>
        <w:ilvl w:val="6"/>
        <w:numId w:val="6"/>
      </w:numPr>
    </w:pPr>
  </w:style>
  <w:style w:type="paragraph" w:customStyle="1" w:styleId="ListBullet8">
    <w:name w:val="List Bullet 8"/>
    <w:basedOn w:val="HouseStyleBase"/>
    <w:rsid w:val="006C11A5"/>
    <w:pPr>
      <w:numPr>
        <w:ilvl w:val="7"/>
        <w:numId w:val="6"/>
      </w:numPr>
    </w:pPr>
  </w:style>
  <w:style w:type="paragraph" w:customStyle="1" w:styleId="ListBullet9">
    <w:name w:val="List Bullet 9"/>
    <w:basedOn w:val="HouseStyleBase"/>
    <w:rsid w:val="006C11A5"/>
    <w:pPr>
      <w:numPr>
        <w:ilvl w:val="8"/>
        <w:numId w:val="6"/>
      </w:numPr>
    </w:pPr>
  </w:style>
  <w:style w:type="paragraph" w:customStyle="1" w:styleId="SchPart">
    <w:name w:val="SchPart"/>
    <w:basedOn w:val="HouseStyleBaseCentred"/>
    <w:next w:val="MarginText"/>
    <w:rsid w:val="006C11A5"/>
    <w:pPr>
      <w:keepNext/>
      <w:numPr>
        <w:ilvl w:val="1"/>
        <w:numId w:val="14"/>
      </w:numPr>
      <w:ind w:left="3118"/>
      <w:jc w:val="center"/>
      <w:outlineLvl w:val="1"/>
    </w:pPr>
    <w:rPr>
      <w:b/>
    </w:rPr>
  </w:style>
  <w:style w:type="paragraph" w:customStyle="1" w:styleId="ScheduleL2">
    <w:name w:val="Schedule L2"/>
    <w:basedOn w:val="HouseStyleBase"/>
    <w:link w:val="ScheduleL2Char"/>
    <w:rsid w:val="006C11A5"/>
    <w:pPr>
      <w:numPr>
        <w:ilvl w:val="1"/>
        <w:numId w:val="5"/>
      </w:numPr>
      <w:outlineLvl w:val="1"/>
    </w:pPr>
    <w:rPr>
      <w:rFonts w:ascii="Arial" w:hAnsi="Arial"/>
    </w:rPr>
  </w:style>
  <w:style w:type="paragraph" w:customStyle="1" w:styleId="ScheduleL3">
    <w:name w:val="Schedule L3"/>
    <w:basedOn w:val="HouseStyleBase"/>
    <w:rsid w:val="006C11A5"/>
    <w:pPr>
      <w:numPr>
        <w:ilvl w:val="2"/>
        <w:numId w:val="5"/>
      </w:numPr>
      <w:outlineLvl w:val="2"/>
    </w:pPr>
    <w:rPr>
      <w:rFonts w:ascii="Arial" w:hAnsi="Arial"/>
    </w:rPr>
  </w:style>
  <w:style w:type="paragraph" w:customStyle="1" w:styleId="ScheduleL4">
    <w:name w:val="Schedule L4"/>
    <w:basedOn w:val="HouseStyleBase"/>
    <w:rsid w:val="006C11A5"/>
    <w:pPr>
      <w:numPr>
        <w:ilvl w:val="3"/>
        <w:numId w:val="5"/>
      </w:numPr>
      <w:outlineLvl w:val="3"/>
    </w:pPr>
    <w:rPr>
      <w:rFonts w:ascii="Arial" w:hAnsi="Arial"/>
    </w:rPr>
  </w:style>
  <w:style w:type="paragraph" w:customStyle="1" w:styleId="ScheduleL5">
    <w:name w:val="Schedule L5"/>
    <w:basedOn w:val="HouseStyleBase"/>
    <w:rsid w:val="006C11A5"/>
    <w:pPr>
      <w:numPr>
        <w:ilvl w:val="4"/>
        <w:numId w:val="5"/>
      </w:numPr>
      <w:outlineLvl w:val="4"/>
    </w:pPr>
  </w:style>
  <w:style w:type="paragraph" w:customStyle="1" w:styleId="ScheduleL6">
    <w:name w:val="Schedule L6"/>
    <w:basedOn w:val="HouseStyleBase"/>
    <w:rsid w:val="006C11A5"/>
    <w:pPr>
      <w:numPr>
        <w:ilvl w:val="5"/>
        <w:numId w:val="5"/>
      </w:numPr>
      <w:outlineLvl w:val="5"/>
    </w:pPr>
  </w:style>
  <w:style w:type="paragraph" w:customStyle="1" w:styleId="ScheduleL7">
    <w:name w:val="Schedule L7"/>
    <w:basedOn w:val="HouseStyleBase"/>
    <w:rsid w:val="006C11A5"/>
    <w:pPr>
      <w:numPr>
        <w:ilvl w:val="6"/>
        <w:numId w:val="5"/>
      </w:numPr>
      <w:outlineLvl w:val="6"/>
    </w:pPr>
  </w:style>
  <w:style w:type="paragraph" w:customStyle="1" w:styleId="ScheduleL8">
    <w:name w:val="Schedule L8"/>
    <w:basedOn w:val="HouseStyleBase"/>
    <w:rsid w:val="006C11A5"/>
    <w:pPr>
      <w:numPr>
        <w:ilvl w:val="7"/>
        <w:numId w:val="5"/>
      </w:numPr>
      <w:outlineLvl w:val="7"/>
    </w:pPr>
  </w:style>
  <w:style w:type="paragraph" w:customStyle="1" w:styleId="ScheduleL9">
    <w:name w:val="Schedule L9"/>
    <w:basedOn w:val="HouseStyleBase"/>
    <w:rsid w:val="006C11A5"/>
    <w:pPr>
      <w:numPr>
        <w:ilvl w:val="8"/>
        <w:numId w:val="5"/>
      </w:numPr>
      <w:outlineLvl w:val="8"/>
    </w:pPr>
  </w:style>
  <w:style w:type="paragraph" w:customStyle="1" w:styleId="SchSection">
    <w:name w:val="SchSection"/>
    <w:basedOn w:val="HouseStyleBaseCentred"/>
    <w:next w:val="MarginText"/>
    <w:rsid w:val="006C11A5"/>
    <w:pPr>
      <w:keepNext/>
      <w:numPr>
        <w:ilvl w:val="2"/>
        <w:numId w:val="14"/>
      </w:numPr>
      <w:jc w:val="center"/>
      <w:outlineLvl w:val="2"/>
    </w:pPr>
    <w:rPr>
      <w:b/>
    </w:rPr>
  </w:style>
  <w:style w:type="paragraph" w:customStyle="1" w:styleId="Table-followingparagraph">
    <w:name w:val="Table - following paragraph"/>
    <w:basedOn w:val="HouseStyleBase"/>
    <w:next w:val="MarginText"/>
    <w:rsid w:val="006C11A5"/>
    <w:pPr>
      <w:spacing w:after="0"/>
    </w:pPr>
  </w:style>
  <w:style w:type="paragraph" w:customStyle="1" w:styleId="Table-Text">
    <w:name w:val="Table - Text"/>
    <w:basedOn w:val="HouseStyleBase"/>
    <w:rsid w:val="006C11A5"/>
    <w:pPr>
      <w:spacing w:before="120" w:after="120"/>
      <w:jc w:val="left"/>
    </w:pPr>
  </w:style>
  <w:style w:type="paragraph" w:customStyle="1" w:styleId="AppPart">
    <w:name w:val="AppPart"/>
    <w:basedOn w:val="HouseStyleBaseCentred"/>
    <w:rsid w:val="00F22BAA"/>
    <w:pPr>
      <w:numPr>
        <w:ilvl w:val="1"/>
        <w:numId w:val="3"/>
      </w:numPr>
      <w:jc w:val="center"/>
      <w:outlineLvl w:val="1"/>
    </w:pPr>
    <w:rPr>
      <w:b/>
    </w:rPr>
  </w:style>
  <w:style w:type="paragraph" w:customStyle="1" w:styleId="RecitalNumbering2">
    <w:name w:val="Recital Numbering 2"/>
    <w:basedOn w:val="HouseStyleBase"/>
    <w:rsid w:val="006C11A5"/>
    <w:pPr>
      <w:numPr>
        <w:ilvl w:val="1"/>
        <w:numId w:val="7"/>
      </w:numPr>
      <w:overflowPunct w:val="0"/>
      <w:autoSpaceDE w:val="0"/>
      <w:autoSpaceDN w:val="0"/>
      <w:textAlignment w:val="baseline"/>
    </w:pPr>
  </w:style>
  <w:style w:type="paragraph" w:customStyle="1" w:styleId="RecitalNumbering3">
    <w:name w:val="Recital Numbering 3"/>
    <w:basedOn w:val="HouseStyleBase"/>
    <w:rsid w:val="006C11A5"/>
    <w:pPr>
      <w:numPr>
        <w:ilvl w:val="2"/>
        <w:numId w:val="7"/>
      </w:numPr>
      <w:overflowPunct w:val="0"/>
      <w:autoSpaceDE w:val="0"/>
      <w:autoSpaceDN w:val="0"/>
      <w:textAlignment w:val="baseline"/>
    </w:pPr>
  </w:style>
  <w:style w:type="paragraph" w:styleId="BalloonText">
    <w:name w:val="Balloon Text"/>
    <w:basedOn w:val="Normal"/>
    <w:link w:val="BalloonTextChar"/>
    <w:uiPriority w:val="99"/>
    <w:rsid w:val="006C11A5"/>
    <w:pPr>
      <w:spacing w:after="0" w:line="240" w:lineRule="auto"/>
    </w:pPr>
    <w:rPr>
      <w:rFonts w:ascii="Tahoma" w:hAnsi="Tahoma"/>
      <w:sz w:val="16"/>
      <w:szCs w:val="16"/>
    </w:rPr>
  </w:style>
  <w:style w:type="character" w:customStyle="1" w:styleId="BalloonTextChar">
    <w:name w:val="Balloon Text Char"/>
    <w:link w:val="BalloonText"/>
    <w:uiPriority w:val="99"/>
    <w:rsid w:val="006C11A5"/>
    <w:rPr>
      <w:rFonts w:ascii="Tahoma" w:hAnsi="Tahoma" w:cs="Tahoma"/>
      <w:sz w:val="16"/>
      <w:szCs w:val="16"/>
      <w:lang w:eastAsia="en-US"/>
    </w:rPr>
  </w:style>
  <w:style w:type="paragraph" w:styleId="Bibliography">
    <w:name w:val="Bibliography"/>
    <w:basedOn w:val="Normal"/>
    <w:next w:val="Normal"/>
    <w:uiPriority w:val="37"/>
    <w:semiHidden/>
    <w:unhideWhenUsed/>
    <w:rsid w:val="006C11A5"/>
  </w:style>
  <w:style w:type="paragraph" w:styleId="BlockText">
    <w:name w:val="Block Text"/>
    <w:basedOn w:val="Normal"/>
    <w:rsid w:val="006C11A5"/>
    <w:pPr>
      <w:spacing w:after="120"/>
      <w:ind w:left="1440" w:right="1440"/>
    </w:pPr>
  </w:style>
  <w:style w:type="paragraph" w:styleId="BodyText2">
    <w:name w:val="Body Text 2"/>
    <w:basedOn w:val="Normal"/>
    <w:link w:val="BodyText2Char"/>
    <w:rsid w:val="006C11A5"/>
    <w:pPr>
      <w:spacing w:after="120" w:line="480" w:lineRule="auto"/>
    </w:pPr>
    <w:rPr>
      <w:rFonts w:ascii="Times New Roman" w:hAnsi="Times New Roman"/>
    </w:rPr>
  </w:style>
  <w:style w:type="character" w:customStyle="1" w:styleId="BodyText2Char">
    <w:name w:val="Body Text 2 Char"/>
    <w:link w:val="BodyText2"/>
    <w:rsid w:val="006C11A5"/>
    <w:rPr>
      <w:sz w:val="22"/>
      <w:lang w:eastAsia="en-US"/>
    </w:rPr>
  </w:style>
  <w:style w:type="paragraph" w:styleId="BodyText3">
    <w:name w:val="Body Text 3"/>
    <w:basedOn w:val="Normal"/>
    <w:link w:val="BodyText3Char"/>
    <w:rsid w:val="006C11A5"/>
    <w:pPr>
      <w:spacing w:after="120"/>
    </w:pPr>
    <w:rPr>
      <w:rFonts w:ascii="Times New Roman" w:hAnsi="Times New Roman"/>
      <w:sz w:val="16"/>
      <w:szCs w:val="16"/>
    </w:rPr>
  </w:style>
  <w:style w:type="character" w:customStyle="1" w:styleId="BodyText3Char">
    <w:name w:val="Body Text 3 Char"/>
    <w:link w:val="BodyText3"/>
    <w:rsid w:val="006C11A5"/>
    <w:rPr>
      <w:sz w:val="16"/>
      <w:szCs w:val="16"/>
      <w:lang w:eastAsia="en-US"/>
    </w:rPr>
  </w:style>
  <w:style w:type="paragraph" w:styleId="BodyTextFirstIndent">
    <w:name w:val="Body Text First Indent"/>
    <w:basedOn w:val="BodyText"/>
    <w:link w:val="BodyTextFirstIndentChar"/>
    <w:rsid w:val="006C11A5"/>
    <w:pPr>
      <w:ind w:firstLine="210"/>
    </w:pPr>
  </w:style>
  <w:style w:type="character" w:customStyle="1" w:styleId="BodyTextChar">
    <w:name w:val="Body Text Char"/>
    <w:link w:val="BodyText"/>
    <w:rsid w:val="006C11A5"/>
    <w:rPr>
      <w:sz w:val="22"/>
      <w:lang w:eastAsia="en-US"/>
    </w:rPr>
  </w:style>
  <w:style w:type="character" w:customStyle="1" w:styleId="BodyTextFirstIndentChar">
    <w:name w:val="Body Text First Indent Char"/>
    <w:basedOn w:val="BodyTextChar"/>
    <w:link w:val="BodyTextFirstIndent"/>
    <w:rsid w:val="006C11A5"/>
    <w:rPr>
      <w:sz w:val="22"/>
      <w:lang w:eastAsia="en-US"/>
    </w:rPr>
  </w:style>
  <w:style w:type="paragraph" w:styleId="BodyTextFirstIndent2">
    <w:name w:val="Body Text First Indent 2"/>
    <w:basedOn w:val="BodyTextIndent"/>
    <w:link w:val="BodyTextFirstIndent2Char"/>
    <w:rsid w:val="006C11A5"/>
    <w:pPr>
      <w:numPr>
        <w:numId w:val="0"/>
      </w:numPr>
      <w:overflowPunct w:val="0"/>
      <w:autoSpaceDE w:val="0"/>
      <w:autoSpaceDN w:val="0"/>
      <w:spacing w:after="120" w:line="360" w:lineRule="auto"/>
      <w:ind w:left="283" w:firstLine="210"/>
      <w:textAlignment w:val="baseline"/>
    </w:pPr>
    <w:rPr>
      <w:lang w:eastAsia="en-US"/>
    </w:rPr>
  </w:style>
  <w:style w:type="character" w:customStyle="1" w:styleId="HouseStyleBaseChar">
    <w:name w:val="House Style Base Char"/>
    <w:link w:val="HouseStyleBase"/>
    <w:rsid w:val="006C11A5"/>
    <w:rPr>
      <w:rFonts w:eastAsia="STZhongsong"/>
      <w:sz w:val="22"/>
      <w:lang w:eastAsia="zh-CN" w:bidi="ar-SA"/>
    </w:rPr>
  </w:style>
  <w:style w:type="character" w:customStyle="1" w:styleId="BodyTextIndentChar">
    <w:name w:val="Body Text Indent Char"/>
    <w:link w:val="BodyTextIndent"/>
    <w:rsid w:val="006C11A5"/>
    <w:rPr>
      <w:rFonts w:ascii="Arial" w:eastAsia="STZhongsong" w:hAnsi="Arial"/>
      <w:sz w:val="22"/>
      <w:lang w:eastAsia="zh-CN"/>
    </w:rPr>
  </w:style>
  <w:style w:type="character" w:customStyle="1" w:styleId="BodyTextFirstIndent2Char">
    <w:name w:val="Body Text First Indent 2 Char"/>
    <w:link w:val="BodyTextFirstIndent2"/>
    <w:rsid w:val="006C11A5"/>
    <w:rPr>
      <w:rFonts w:ascii="Arial" w:eastAsia="STZhongsong" w:hAnsi="Arial"/>
      <w:sz w:val="22"/>
      <w:lang w:eastAsia="en-US"/>
    </w:rPr>
  </w:style>
  <w:style w:type="character" w:styleId="BookTitle">
    <w:name w:val="Book Title"/>
    <w:uiPriority w:val="33"/>
    <w:qFormat/>
    <w:rsid w:val="006C11A5"/>
    <w:rPr>
      <w:b/>
      <w:bCs/>
      <w:smallCaps/>
      <w:spacing w:val="5"/>
    </w:rPr>
  </w:style>
  <w:style w:type="paragraph" w:styleId="Caption">
    <w:name w:val="caption"/>
    <w:basedOn w:val="Normal"/>
    <w:next w:val="Normal"/>
    <w:semiHidden/>
    <w:unhideWhenUsed/>
    <w:qFormat/>
    <w:rsid w:val="006C11A5"/>
    <w:rPr>
      <w:b/>
      <w:bCs/>
      <w:sz w:val="20"/>
    </w:rPr>
  </w:style>
  <w:style w:type="paragraph" w:styleId="Closing">
    <w:name w:val="Closing"/>
    <w:basedOn w:val="Normal"/>
    <w:link w:val="ClosingChar"/>
    <w:rsid w:val="006C11A5"/>
    <w:pPr>
      <w:ind w:left="4252"/>
    </w:pPr>
    <w:rPr>
      <w:rFonts w:ascii="Times New Roman" w:hAnsi="Times New Roman"/>
    </w:rPr>
  </w:style>
  <w:style w:type="character" w:customStyle="1" w:styleId="ClosingChar">
    <w:name w:val="Closing Char"/>
    <w:link w:val="Closing"/>
    <w:rsid w:val="006C11A5"/>
    <w:rPr>
      <w:sz w:val="22"/>
      <w:lang w:eastAsia="en-US"/>
    </w:rPr>
  </w:style>
  <w:style w:type="table" w:customStyle="1" w:styleId="ColorfulGrid1">
    <w:name w:val="Colorful Grid1"/>
    <w:basedOn w:val="TableNormal"/>
    <w:uiPriority w:val="73"/>
    <w:rsid w:val="006C11A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6C11A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6C11A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6C11A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6C11A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6C11A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6C11A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6C11A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6C11A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6C11A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6C11A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6C11A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6C11A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6C11A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6C11A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6C11A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6C11A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6C11A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6C11A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6C11A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6C11A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6C11A5"/>
    <w:rPr>
      <w:sz w:val="16"/>
      <w:szCs w:val="16"/>
    </w:rPr>
  </w:style>
  <w:style w:type="paragraph" w:styleId="CommentText">
    <w:name w:val="annotation text"/>
    <w:basedOn w:val="Normal"/>
    <w:link w:val="CommentTextChar"/>
    <w:uiPriority w:val="99"/>
    <w:rsid w:val="006C11A5"/>
    <w:rPr>
      <w:rFonts w:ascii="Times New Roman" w:hAnsi="Times New Roman"/>
      <w:sz w:val="20"/>
    </w:rPr>
  </w:style>
  <w:style w:type="character" w:customStyle="1" w:styleId="CommentTextChar">
    <w:name w:val="Comment Text Char"/>
    <w:link w:val="CommentText"/>
    <w:uiPriority w:val="99"/>
    <w:rsid w:val="006C11A5"/>
    <w:rPr>
      <w:lang w:eastAsia="en-US"/>
    </w:rPr>
  </w:style>
  <w:style w:type="paragraph" w:styleId="CommentSubject">
    <w:name w:val="annotation subject"/>
    <w:basedOn w:val="CommentText"/>
    <w:next w:val="CommentText"/>
    <w:link w:val="CommentSubjectChar"/>
    <w:rsid w:val="006C11A5"/>
    <w:rPr>
      <w:b/>
      <w:bCs/>
    </w:rPr>
  </w:style>
  <w:style w:type="character" w:customStyle="1" w:styleId="CommentSubjectChar">
    <w:name w:val="Comment Subject Char"/>
    <w:link w:val="CommentSubject"/>
    <w:rsid w:val="006C11A5"/>
    <w:rPr>
      <w:b/>
      <w:bCs/>
      <w:lang w:eastAsia="en-US"/>
    </w:rPr>
  </w:style>
  <w:style w:type="table" w:customStyle="1" w:styleId="DarkList1">
    <w:name w:val="Dark List1"/>
    <w:basedOn w:val="TableNormal"/>
    <w:uiPriority w:val="70"/>
    <w:rsid w:val="006C11A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6C11A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6C11A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6C11A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6C11A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6C11A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6C11A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6C11A5"/>
    <w:rPr>
      <w:rFonts w:ascii="Times New Roman" w:hAnsi="Times New Roman"/>
    </w:rPr>
  </w:style>
  <w:style w:type="character" w:customStyle="1" w:styleId="DateChar">
    <w:name w:val="Date Char"/>
    <w:link w:val="Date"/>
    <w:rsid w:val="006C11A5"/>
    <w:rPr>
      <w:sz w:val="22"/>
      <w:lang w:eastAsia="en-US"/>
    </w:rPr>
  </w:style>
  <w:style w:type="paragraph" w:styleId="DocumentMap">
    <w:name w:val="Document Map"/>
    <w:basedOn w:val="Normal"/>
    <w:link w:val="DocumentMapChar"/>
    <w:rsid w:val="006C11A5"/>
    <w:rPr>
      <w:rFonts w:ascii="Tahoma" w:hAnsi="Tahoma"/>
      <w:sz w:val="16"/>
      <w:szCs w:val="16"/>
    </w:rPr>
  </w:style>
  <w:style w:type="character" w:customStyle="1" w:styleId="DocumentMapChar">
    <w:name w:val="Document Map Char"/>
    <w:link w:val="DocumentMap"/>
    <w:rsid w:val="006C11A5"/>
    <w:rPr>
      <w:rFonts w:ascii="Tahoma" w:hAnsi="Tahoma" w:cs="Tahoma"/>
      <w:sz w:val="16"/>
      <w:szCs w:val="16"/>
      <w:lang w:eastAsia="en-US"/>
    </w:rPr>
  </w:style>
  <w:style w:type="paragraph" w:styleId="E-mailSignature">
    <w:name w:val="E-mail Signature"/>
    <w:basedOn w:val="Normal"/>
    <w:link w:val="E-mailSignatureChar"/>
    <w:rsid w:val="006C11A5"/>
    <w:rPr>
      <w:rFonts w:ascii="Times New Roman" w:hAnsi="Times New Roman"/>
    </w:rPr>
  </w:style>
  <w:style w:type="character" w:customStyle="1" w:styleId="E-mailSignatureChar">
    <w:name w:val="E-mail Signature Char"/>
    <w:link w:val="E-mailSignature"/>
    <w:rsid w:val="006C11A5"/>
    <w:rPr>
      <w:sz w:val="22"/>
      <w:lang w:eastAsia="en-US"/>
    </w:rPr>
  </w:style>
  <w:style w:type="character" w:styleId="Emphasis">
    <w:name w:val="Emphasis"/>
    <w:qFormat/>
    <w:rsid w:val="006C11A5"/>
    <w:rPr>
      <w:i/>
      <w:iCs/>
    </w:rPr>
  </w:style>
  <w:style w:type="paragraph" w:styleId="EnvelopeAddress">
    <w:name w:val="envelope address"/>
    <w:basedOn w:val="Normal"/>
    <w:rsid w:val="006C11A5"/>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6C11A5"/>
    <w:rPr>
      <w:rFonts w:ascii="Cambria" w:hAnsi="Cambria"/>
      <w:sz w:val="20"/>
    </w:rPr>
  </w:style>
  <w:style w:type="character" w:styleId="FollowedHyperlink">
    <w:name w:val="FollowedHyperlink"/>
    <w:rsid w:val="006C11A5"/>
    <w:rPr>
      <w:color w:val="800080"/>
      <w:u w:val="single"/>
    </w:rPr>
  </w:style>
  <w:style w:type="character" w:styleId="HTMLAcronym">
    <w:name w:val="HTML Acronym"/>
    <w:rsid w:val="006C11A5"/>
  </w:style>
  <w:style w:type="paragraph" w:styleId="HTMLAddress">
    <w:name w:val="HTML Address"/>
    <w:basedOn w:val="Normal"/>
    <w:link w:val="HTMLAddressChar"/>
    <w:rsid w:val="006C11A5"/>
    <w:rPr>
      <w:rFonts w:ascii="Times New Roman" w:hAnsi="Times New Roman"/>
      <w:i/>
      <w:iCs/>
    </w:rPr>
  </w:style>
  <w:style w:type="character" w:customStyle="1" w:styleId="HTMLAddressChar">
    <w:name w:val="HTML Address Char"/>
    <w:link w:val="HTMLAddress"/>
    <w:rsid w:val="006C11A5"/>
    <w:rPr>
      <w:i/>
      <w:iCs/>
      <w:sz w:val="22"/>
      <w:lang w:eastAsia="en-US"/>
    </w:rPr>
  </w:style>
  <w:style w:type="character" w:styleId="HTMLCite">
    <w:name w:val="HTML Cite"/>
    <w:rsid w:val="006C11A5"/>
    <w:rPr>
      <w:i/>
      <w:iCs/>
    </w:rPr>
  </w:style>
  <w:style w:type="character" w:styleId="HTMLCode">
    <w:name w:val="HTML Code"/>
    <w:rsid w:val="006C11A5"/>
    <w:rPr>
      <w:rFonts w:ascii="Courier New" w:hAnsi="Courier New" w:cs="Courier New"/>
      <w:sz w:val="20"/>
      <w:szCs w:val="20"/>
    </w:rPr>
  </w:style>
  <w:style w:type="character" w:styleId="HTMLDefinition">
    <w:name w:val="HTML Definition"/>
    <w:rsid w:val="006C11A5"/>
    <w:rPr>
      <w:i/>
      <w:iCs/>
    </w:rPr>
  </w:style>
  <w:style w:type="character" w:styleId="HTMLKeyboard">
    <w:name w:val="HTML Keyboard"/>
    <w:rsid w:val="006C11A5"/>
    <w:rPr>
      <w:rFonts w:ascii="Courier New" w:hAnsi="Courier New" w:cs="Courier New"/>
      <w:sz w:val="20"/>
      <w:szCs w:val="20"/>
    </w:rPr>
  </w:style>
  <w:style w:type="paragraph" w:styleId="HTMLPreformatted">
    <w:name w:val="HTML Preformatted"/>
    <w:basedOn w:val="Normal"/>
    <w:link w:val="HTMLPreformattedChar"/>
    <w:rsid w:val="006C11A5"/>
    <w:rPr>
      <w:rFonts w:ascii="Courier New" w:hAnsi="Courier New"/>
      <w:sz w:val="20"/>
    </w:rPr>
  </w:style>
  <w:style w:type="character" w:customStyle="1" w:styleId="HTMLPreformattedChar">
    <w:name w:val="HTML Preformatted Char"/>
    <w:link w:val="HTMLPreformatted"/>
    <w:rsid w:val="006C11A5"/>
    <w:rPr>
      <w:rFonts w:ascii="Courier New" w:hAnsi="Courier New" w:cs="Courier New"/>
      <w:lang w:eastAsia="en-US"/>
    </w:rPr>
  </w:style>
  <w:style w:type="character" w:styleId="HTMLSample">
    <w:name w:val="HTML Sample"/>
    <w:rsid w:val="006C11A5"/>
    <w:rPr>
      <w:rFonts w:ascii="Courier New" w:hAnsi="Courier New" w:cs="Courier New"/>
    </w:rPr>
  </w:style>
  <w:style w:type="character" w:styleId="HTMLTypewriter">
    <w:name w:val="HTML Typewriter"/>
    <w:rsid w:val="006C11A5"/>
    <w:rPr>
      <w:rFonts w:ascii="Courier New" w:hAnsi="Courier New" w:cs="Courier New"/>
      <w:sz w:val="20"/>
      <w:szCs w:val="20"/>
    </w:rPr>
  </w:style>
  <w:style w:type="character" w:styleId="HTMLVariable">
    <w:name w:val="HTML Variable"/>
    <w:rsid w:val="006C11A5"/>
    <w:rPr>
      <w:i/>
      <w:iCs/>
    </w:rPr>
  </w:style>
  <w:style w:type="character" w:styleId="Hyperlink">
    <w:name w:val="Hyperlink"/>
    <w:uiPriority w:val="99"/>
    <w:rsid w:val="006C11A5"/>
    <w:rPr>
      <w:color w:val="0000FF"/>
      <w:u w:val="single"/>
    </w:rPr>
  </w:style>
  <w:style w:type="paragraph" w:styleId="Index1">
    <w:name w:val="index 1"/>
    <w:basedOn w:val="Normal"/>
    <w:next w:val="Normal"/>
    <w:autoRedefine/>
    <w:rsid w:val="006C11A5"/>
    <w:pPr>
      <w:ind w:left="220" w:hanging="220"/>
    </w:pPr>
  </w:style>
  <w:style w:type="paragraph" w:styleId="Index2">
    <w:name w:val="index 2"/>
    <w:basedOn w:val="Normal"/>
    <w:next w:val="Normal"/>
    <w:autoRedefine/>
    <w:rsid w:val="006C11A5"/>
    <w:pPr>
      <w:ind w:left="440" w:hanging="220"/>
    </w:pPr>
  </w:style>
  <w:style w:type="paragraph" w:styleId="Index3">
    <w:name w:val="index 3"/>
    <w:basedOn w:val="Normal"/>
    <w:next w:val="Normal"/>
    <w:autoRedefine/>
    <w:rsid w:val="006C11A5"/>
    <w:pPr>
      <w:ind w:left="660" w:hanging="220"/>
    </w:pPr>
  </w:style>
  <w:style w:type="paragraph" w:styleId="Index4">
    <w:name w:val="index 4"/>
    <w:basedOn w:val="Normal"/>
    <w:next w:val="Normal"/>
    <w:autoRedefine/>
    <w:rsid w:val="006C11A5"/>
    <w:pPr>
      <w:ind w:left="880" w:hanging="220"/>
    </w:pPr>
  </w:style>
  <w:style w:type="paragraph" w:styleId="Index5">
    <w:name w:val="index 5"/>
    <w:basedOn w:val="Normal"/>
    <w:next w:val="Normal"/>
    <w:autoRedefine/>
    <w:rsid w:val="006C11A5"/>
    <w:pPr>
      <w:ind w:left="1100" w:hanging="220"/>
    </w:pPr>
  </w:style>
  <w:style w:type="paragraph" w:styleId="Index6">
    <w:name w:val="index 6"/>
    <w:basedOn w:val="Normal"/>
    <w:next w:val="Normal"/>
    <w:autoRedefine/>
    <w:rsid w:val="006C11A5"/>
    <w:pPr>
      <w:ind w:left="1320" w:hanging="220"/>
    </w:pPr>
  </w:style>
  <w:style w:type="paragraph" w:styleId="Index7">
    <w:name w:val="index 7"/>
    <w:basedOn w:val="Normal"/>
    <w:next w:val="Normal"/>
    <w:autoRedefine/>
    <w:rsid w:val="006C11A5"/>
    <w:pPr>
      <w:ind w:left="1540" w:hanging="220"/>
    </w:pPr>
  </w:style>
  <w:style w:type="paragraph" w:styleId="Index8">
    <w:name w:val="index 8"/>
    <w:basedOn w:val="Normal"/>
    <w:next w:val="Normal"/>
    <w:autoRedefine/>
    <w:rsid w:val="006C11A5"/>
    <w:pPr>
      <w:ind w:left="1760" w:hanging="220"/>
    </w:pPr>
  </w:style>
  <w:style w:type="paragraph" w:styleId="Index9">
    <w:name w:val="index 9"/>
    <w:basedOn w:val="Normal"/>
    <w:next w:val="Normal"/>
    <w:autoRedefine/>
    <w:rsid w:val="006C11A5"/>
    <w:pPr>
      <w:ind w:left="1980" w:hanging="220"/>
    </w:pPr>
  </w:style>
  <w:style w:type="paragraph" w:styleId="IndexHeading">
    <w:name w:val="index heading"/>
    <w:basedOn w:val="Normal"/>
    <w:next w:val="Index1"/>
    <w:rsid w:val="006C11A5"/>
    <w:rPr>
      <w:rFonts w:ascii="Cambria" w:hAnsi="Cambria"/>
      <w:b/>
      <w:bCs/>
    </w:rPr>
  </w:style>
  <w:style w:type="character" w:styleId="IntenseEmphasis">
    <w:name w:val="Intense Emphasis"/>
    <w:uiPriority w:val="21"/>
    <w:qFormat/>
    <w:rsid w:val="006C11A5"/>
    <w:rPr>
      <w:b/>
      <w:bCs/>
      <w:i/>
      <w:iCs/>
      <w:color w:val="4F81BD"/>
    </w:rPr>
  </w:style>
  <w:style w:type="paragraph" w:styleId="IntenseQuote">
    <w:name w:val="Intense Quote"/>
    <w:basedOn w:val="Normal"/>
    <w:next w:val="Normal"/>
    <w:link w:val="IntenseQuoteChar"/>
    <w:uiPriority w:val="30"/>
    <w:qFormat/>
    <w:rsid w:val="006C11A5"/>
    <w:pPr>
      <w:pBdr>
        <w:bottom w:val="single" w:sz="4" w:space="4" w:color="4F81BD"/>
      </w:pBdr>
      <w:spacing w:before="200" w:after="280"/>
      <w:ind w:left="936" w:right="936"/>
    </w:pPr>
    <w:rPr>
      <w:rFonts w:ascii="Times New Roman" w:hAnsi="Times New Roman"/>
      <w:b/>
      <w:bCs/>
      <w:i/>
      <w:iCs/>
      <w:color w:val="4F81BD"/>
    </w:rPr>
  </w:style>
  <w:style w:type="character" w:customStyle="1" w:styleId="IntenseQuoteChar">
    <w:name w:val="Intense Quote Char"/>
    <w:link w:val="IntenseQuote"/>
    <w:uiPriority w:val="30"/>
    <w:rsid w:val="006C11A5"/>
    <w:rPr>
      <w:b/>
      <w:bCs/>
      <w:i/>
      <w:iCs/>
      <w:color w:val="4F81BD"/>
      <w:sz w:val="22"/>
      <w:lang w:eastAsia="en-US"/>
    </w:rPr>
  </w:style>
  <w:style w:type="character" w:styleId="IntenseReference">
    <w:name w:val="Intense Reference"/>
    <w:uiPriority w:val="32"/>
    <w:qFormat/>
    <w:rsid w:val="006C11A5"/>
    <w:rPr>
      <w:b/>
      <w:bCs/>
      <w:smallCaps/>
      <w:color w:val="C0504D"/>
      <w:spacing w:val="5"/>
      <w:u w:val="single"/>
    </w:rPr>
  </w:style>
  <w:style w:type="table" w:customStyle="1" w:styleId="LightGrid1">
    <w:name w:val="Light Grid1"/>
    <w:basedOn w:val="TableNormal"/>
    <w:uiPriority w:val="62"/>
    <w:rsid w:val="006C11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6C11A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6C11A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6C11A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6C11A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6C11A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6C11A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6C11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6C11A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6C11A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6C11A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6C11A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6C11A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6C11A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6C11A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6C11A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C11A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C11A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C11A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6C11A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C11A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6C11A5"/>
  </w:style>
  <w:style w:type="paragraph" w:styleId="List">
    <w:name w:val="List"/>
    <w:basedOn w:val="Normal"/>
    <w:rsid w:val="006C11A5"/>
    <w:pPr>
      <w:ind w:left="283" w:hanging="283"/>
      <w:contextualSpacing/>
    </w:pPr>
  </w:style>
  <w:style w:type="paragraph" w:styleId="List2">
    <w:name w:val="List 2"/>
    <w:basedOn w:val="Normal"/>
    <w:rsid w:val="006C11A5"/>
    <w:pPr>
      <w:ind w:left="566" w:hanging="283"/>
      <w:contextualSpacing/>
    </w:pPr>
  </w:style>
  <w:style w:type="paragraph" w:styleId="List3">
    <w:name w:val="List 3"/>
    <w:basedOn w:val="Normal"/>
    <w:rsid w:val="006C11A5"/>
    <w:pPr>
      <w:ind w:left="849" w:hanging="283"/>
      <w:contextualSpacing/>
    </w:pPr>
  </w:style>
  <w:style w:type="paragraph" w:styleId="List4">
    <w:name w:val="List 4"/>
    <w:basedOn w:val="Normal"/>
    <w:rsid w:val="006C11A5"/>
    <w:pPr>
      <w:ind w:left="1132" w:hanging="283"/>
      <w:contextualSpacing/>
    </w:pPr>
  </w:style>
  <w:style w:type="paragraph" w:styleId="List5">
    <w:name w:val="List 5"/>
    <w:basedOn w:val="Normal"/>
    <w:rsid w:val="006C11A5"/>
    <w:pPr>
      <w:ind w:left="1415" w:hanging="283"/>
      <w:contextualSpacing/>
    </w:pPr>
  </w:style>
  <w:style w:type="paragraph" w:styleId="ListContinue">
    <w:name w:val="List Continue"/>
    <w:basedOn w:val="Normal"/>
    <w:rsid w:val="006C11A5"/>
    <w:pPr>
      <w:spacing w:after="120"/>
      <w:ind w:left="283"/>
      <w:contextualSpacing/>
    </w:pPr>
  </w:style>
  <w:style w:type="paragraph" w:styleId="ListContinue2">
    <w:name w:val="List Continue 2"/>
    <w:basedOn w:val="Normal"/>
    <w:rsid w:val="006C11A5"/>
    <w:pPr>
      <w:spacing w:after="120"/>
      <w:ind w:left="566"/>
      <w:contextualSpacing/>
    </w:pPr>
  </w:style>
  <w:style w:type="paragraph" w:styleId="ListContinue3">
    <w:name w:val="List Continue 3"/>
    <w:basedOn w:val="Normal"/>
    <w:rsid w:val="006C11A5"/>
    <w:pPr>
      <w:spacing w:after="120"/>
      <w:ind w:left="849"/>
      <w:contextualSpacing/>
    </w:pPr>
  </w:style>
  <w:style w:type="paragraph" w:styleId="ListContinue4">
    <w:name w:val="List Continue 4"/>
    <w:basedOn w:val="Normal"/>
    <w:rsid w:val="006C11A5"/>
    <w:pPr>
      <w:spacing w:after="120"/>
      <w:ind w:left="1132"/>
      <w:contextualSpacing/>
    </w:pPr>
  </w:style>
  <w:style w:type="paragraph" w:styleId="ListContinue5">
    <w:name w:val="List Continue 5"/>
    <w:basedOn w:val="Normal"/>
    <w:rsid w:val="006C11A5"/>
    <w:pPr>
      <w:spacing w:after="120"/>
      <w:ind w:left="1415"/>
      <w:contextualSpacing/>
    </w:pPr>
  </w:style>
  <w:style w:type="paragraph" w:styleId="ListNumber">
    <w:name w:val="List Number"/>
    <w:basedOn w:val="Normal"/>
    <w:rsid w:val="006C11A5"/>
    <w:pPr>
      <w:numPr>
        <w:numId w:val="9"/>
      </w:numPr>
      <w:contextualSpacing/>
    </w:pPr>
  </w:style>
  <w:style w:type="paragraph" w:styleId="ListNumber2">
    <w:name w:val="List Number 2"/>
    <w:basedOn w:val="Normal"/>
    <w:rsid w:val="006C11A5"/>
    <w:pPr>
      <w:numPr>
        <w:numId w:val="10"/>
      </w:numPr>
      <w:contextualSpacing/>
    </w:pPr>
  </w:style>
  <w:style w:type="paragraph" w:styleId="ListNumber3">
    <w:name w:val="List Number 3"/>
    <w:basedOn w:val="Normal"/>
    <w:rsid w:val="006C11A5"/>
    <w:pPr>
      <w:numPr>
        <w:numId w:val="11"/>
      </w:numPr>
      <w:contextualSpacing/>
    </w:pPr>
  </w:style>
  <w:style w:type="paragraph" w:styleId="ListNumber4">
    <w:name w:val="List Number 4"/>
    <w:basedOn w:val="Normal"/>
    <w:rsid w:val="006C11A5"/>
    <w:pPr>
      <w:tabs>
        <w:tab w:val="num" w:pos="1209"/>
      </w:tabs>
      <w:ind w:left="1209" w:hanging="360"/>
      <w:contextualSpacing/>
    </w:pPr>
  </w:style>
  <w:style w:type="paragraph" w:styleId="ListNumber5">
    <w:name w:val="List Number 5"/>
    <w:basedOn w:val="Normal"/>
    <w:rsid w:val="006C11A5"/>
    <w:pPr>
      <w:numPr>
        <w:numId w:val="13"/>
      </w:numPr>
      <w:contextualSpacing/>
    </w:p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6C11A5"/>
    <w:pPr>
      <w:ind w:left="720"/>
    </w:pPr>
  </w:style>
  <w:style w:type="paragraph" w:styleId="MacroText">
    <w:name w:val="macro"/>
    <w:link w:val="MacroTextChar"/>
    <w:rsid w:val="006C1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MacroTextChar">
    <w:name w:val="Macro Text Char"/>
    <w:link w:val="MacroText"/>
    <w:rsid w:val="006C11A5"/>
    <w:rPr>
      <w:rFonts w:ascii="Courier New" w:hAnsi="Courier New" w:cs="Courier New"/>
      <w:lang w:eastAsia="en-US" w:bidi="ar-SA"/>
    </w:rPr>
  </w:style>
  <w:style w:type="table" w:customStyle="1" w:styleId="MediumGrid11">
    <w:name w:val="Medium Grid 11"/>
    <w:basedOn w:val="TableNormal"/>
    <w:uiPriority w:val="67"/>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6C11A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6C11A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6C11A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6C11A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6C11A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6C11A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6C11A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6C11A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6C11A5"/>
    <w:rPr>
      <w:rFonts w:ascii="Cambria" w:eastAsia="Times New Roman" w:hAnsi="Cambria" w:cs="Times New Roman"/>
      <w:sz w:val="24"/>
      <w:szCs w:val="24"/>
      <w:shd w:val="pct20" w:color="auto" w:fill="auto"/>
      <w:lang w:eastAsia="en-US"/>
    </w:rPr>
  </w:style>
  <w:style w:type="paragraph" w:styleId="NoSpacing">
    <w:name w:val="No Spacing"/>
    <w:uiPriority w:val="1"/>
    <w:qFormat/>
    <w:rsid w:val="006C11A5"/>
    <w:pPr>
      <w:overflowPunct w:val="0"/>
      <w:autoSpaceDE w:val="0"/>
      <w:autoSpaceDN w:val="0"/>
      <w:adjustRightInd w:val="0"/>
      <w:jc w:val="both"/>
      <w:textAlignment w:val="baseline"/>
    </w:pPr>
    <w:rPr>
      <w:sz w:val="22"/>
      <w:lang w:eastAsia="en-US"/>
    </w:rPr>
  </w:style>
  <w:style w:type="paragraph" w:styleId="NormalWeb">
    <w:name w:val="Normal (Web)"/>
    <w:basedOn w:val="Normal"/>
    <w:rsid w:val="006C11A5"/>
    <w:rPr>
      <w:sz w:val="24"/>
      <w:szCs w:val="24"/>
    </w:rPr>
  </w:style>
  <w:style w:type="paragraph" w:styleId="NormalIndent">
    <w:name w:val="Normal Indent"/>
    <w:basedOn w:val="Normal"/>
    <w:rsid w:val="006C11A5"/>
    <w:pPr>
      <w:ind w:left="720"/>
    </w:pPr>
  </w:style>
  <w:style w:type="paragraph" w:styleId="NoteHeading">
    <w:name w:val="Note Heading"/>
    <w:basedOn w:val="Normal"/>
    <w:next w:val="Normal"/>
    <w:link w:val="NoteHeadingChar"/>
    <w:rsid w:val="006C11A5"/>
    <w:rPr>
      <w:rFonts w:ascii="Times New Roman" w:hAnsi="Times New Roman"/>
    </w:rPr>
  </w:style>
  <w:style w:type="character" w:customStyle="1" w:styleId="NoteHeadingChar">
    <w:name w:val="Note Heading Char"/>
    <w:link w:val="NoteHeading"/>
    <w:rsid w:val="006C11A5"/>
    <w:rPr>
      <w:sz w:val="22"/>
      <w:lang w:eastAsia="en-US"/>
    </w:rPr>
  </w:style>
  <w:style w:type="character" w:styleId="PlaceholderText">
    <w:name w:val="Placeholder Text"/>
    <w:uiPriority w:val="99"/>
    <w:semiHidden/>
    <w:rsid w:val="006C11A5"/>
    <w:rPr>
      <w:color w:val="808080"/>
    </w:rPr>
  </w:style>
  <w:style w:type="paragraph" w:styleId="PlainText">
    <w:name w:val="Plain Text"/>
    <w:basedOn w:val="Normal"/>
    <w:link w:val="PlainTextChar"/>
    <w:rsid w:val="006C11A5"/>
    <w:rPr>
      <w:rFonts w:ascii="Courier New" w:hAnsi="Courier New"/>
      <w:sz w:val="20"/>
    </w:rPr>
  </w:style>
  <w:style w:type="character" w:customStyle="1" w:styleId="PlainTextChar">
    <w:name w:val="Plain Text Char"/>
    <w:link w:val="PlainText"/>
    <w:rsid w:val="006C11A5"/>
    <w:rPr>
      <w:rFonts w:ascii="Courier New" w:hAnsi="Courier New" w:cs="Courier New"/>
      <w:lang w:eastAsia="en-US"/>
    </w:rPr>
  </w:style>
  <w:style w:type="paragraph" w:styleId="Quote">
    <w:name w:val="Quote"/>
    <w:basedOn w:val="Normal"/>
    <w:next w:val="Normal"/>
    <w:link w:val="QuoteChar"/>
    <w:uiPriority w:val="29"/>
    <w:qFormat/>
    <w:rsid w:val="006C11A5"/>
    <w:rPr>
      <w:rFonts w:ascii="Times New Roman" w:hAnsi="Times New Roman"/>
      <w:i/>
      <w:iCs/>
      <w:color w:val="000000"/>
    </w:rPr>
  </w:style>
  <w:style w:type="character" w:customStyle="1" w:styleId="QuoteChar">
    <w:name w:val="Quote Char"/>
    <w:link w:val="Quote"/>
    <w:uiPriority w:val="29"/>
    <w:rsid w:val="006C11A5"/>
    <w:rPr>
      <w:i/>
      <w:iCs/>
      <w:color w:val="000000"/>
      <w:sz w:val="22"/>
      <w:lang w:eastAsia="en-US"/>
    </w:rPr>
  </w:style>
  <w:style w:type="paragraph" w:styleId="Salutation">
    <w:name w:val="Salutation"/>
    <w:basedOn w:val="Normal"/>
    <w:next w:val="Normal"/>
    <w:link w:val="SalutationChar"/>
    <w:rsid w:val="006C11A5"/>
    <w:rPr>
      <w:rFonts w:ascii="Times New Roman" w:hAnsi="Times New Roman"/>
    </w:rPr>
  </w:style>
  <w:style w:type="character" w:customStyle="1" w:styleId="SalutationChar">
    <w:name w:val="Salutation Char"/>
    <w:link w:val="Salutation"/>
    <w:rsid w:val="006C11A5"/>
    <w:rPr>
      <w:sz w:val="22"/>
      <w:lang w:eastAsia="en-US"/>
    </w:rPr>
  </w:style>
  <w:style w:type="paragraph" w:styleId="Signature">
    <w:name w:val="Signature"/>
    <w:basedOn w:val="Normal"/>
    <w:link w:val="SignatureChar"/>
    <w:rsid w:val="006C11A5"/>
    <w:pPr>
      <w:ind w:left="4252"/>
    </w:pPr>
    <w:rPr>
      <w:rFonts w:ascii="Times New Roman" w:hAnsi="Times New Roman"/>
    </w:rPr>
  </w:style>
  <w:style w:type="character" w:customStyle="1" w:styleId="SignatureChar">
    <w:name w:val="Signature Char"/>
    <w:link w:val="Signature"/>
    <w:rsid w:val="006C11A5"/>
    <w:rPr>
      <w:sz w:val="22"/>
      <w:lang w:eastAsia="en-US"/>
    </w:rPr>
  </w:style>
  <w:style w:type="character" w:styleId="Strong">
    <w:name w:val="Strong"/>
    <w:qFormat/>
    <w:rsid w:val="006C11A5"/>
    <w:rPr>
      <w:b/>
      <w:bCs/>
    </w:rPr>
  </w:style>
  <w:style w:type="paragraph" w:styleId="Subtitle">
    <w:name w:val="Subtitle"/>
    <w:basedOn w:val="Normal"/>
    <w:next w:val="Normal"/>
    <w:link w:val="SubtitleChar"/>
    <w:qFormat/>
    <w:rsid w:val="006C11A5"/>
    <w:pPr>
      <w:spacing w:after="60"/>
      <w:jc w:val="center"/>
      <w:outlineLvl w:val="1"/>
    </w:pPr>
    <w:rPr>
      <w:rFonts w:ascii="Cambria" w:hAnsi="Cambria"/>
      <w:sz w:val="24"/>
      <w:szCs w:val="24"/>
    </w:rPr>
  </w:style>
  <w:style w:type="character" w:customStyle="1" w:styleId="SubtitleChar">
    <w:name w:val="Subtitle Char"/>
    <w:link w:val="Subtitle"/>
    <w:rsid w:val="006C11A5"/>
    <w:rPr>
      <w:rFonts w:ascii="Cambria" w:eastAsia="Times New Roman" w:hAnsi="Cambria" w:cs="Times New Roman"/>
      <w:sz w:val="24"/>
      <w:szCs w:val="24"/>
      <w:lang w:eastAsia="en-US"/>
    </w:rPr>
  </w:style>
  <w:style w:type="character" w:styleId="SubtleEmphasis">
    <w:name w:val="Subtle Emphasis"/>
    <w:uiPriority w:val="19"/>
    <w:qFormat/>
    <w:rsid w:val="006C11A5"/>
    <w:rPr>
      <w:i/>
      <w:iCs/>
      <w:color w:val="808080"/>
    </w:rPr>
  </w:style>
  <w:style w:type="character" w:styleId="SubtleReference">
    <w:name w:val="Subtle Reference"/>
    <w:uiPriority w:val="31"/>
    <w:qFormat/>
    <w:rsid w:val="006C11A5"/>
    <w:rPr>
      <w:smallCaps/>
      <w:color w:val="C0504D"/>
      <w:u w:val="single"/>
    </w:rPr>
  </w:style>
  <w:style w:type="table" w:styleId="Table3Deffects1">
    <w:name w:val="Table 3D effects 1"/>
    <w:basedOn w:val="TableNormal"/>
    <w:rsid w:val="006C11A5"/>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C11A5"/>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C11A5"/>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C11A5"/>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C11A5"/>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C11A5"/>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C11A5"/>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C11A5"/>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C11A5"/>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C11A5"/>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C11A5"/>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C11A5"/>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C11A5"/>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C11A5"/>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C11A5"/>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C11A5"/>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C11A5"/>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C11A5"/>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C11A5"/>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6C11A5"/>
    <w:pPr>
      <w:ind w:left="220" w:hanging="220"/>
    </w:pPr>
  </w:style>
  <w:style w:type="paragraph" w:styleId="TableofFigures">
    <w:name w:val="table of figures"/>
    <w:basedOn w:val="Normal"/>
    <w:next w:val="Normal"/>
    <w:rsid w:val="006C11A5"/>
  </w:style>
  <w:style w:type="table" w:styleId="TableProfessional">
    <w:name w:val="Table Professional"/>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C11A5"/>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C11A5"/>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C11A5"/>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C11A5"/>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C11A5"/>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C11A5"/>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C11A5"/>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C11A5"/>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6C11A5"/>
    <w:pPr>
      <w:keepNext/>
      <w:overflowPunct w:val="0"/>
      <w:autoSpaceDE w:val="0"/>
      <w:autoSpaceDN w:val="0"/>
      <w:spacing w:before="240" w:after="60" w:line="360" w:lineRule="auto"/>
      <w:textAlignment w:val="baseline"/>
      <w:outlineLvl w:val="9"/>
    </w:pPr>
    <w:rPr>
      <w:rFonts w:ascii="Cambria" w:eastAsia="Times New Roman" w:hAnsi="Cambria"/>
      <w:b w:val="0"/>
      <w:bCs/>
      <w:kern w:val="32"/>
      <w:sz w:val="32"/>
      <w:szCs w:val="32"/>
      <w:lang w:eastAsia="en-US"/>
    </w:rPr>
  </w:style>
  <w:style w:type="character" w:customStyle="1" w:styleId="MarginTextChar">
    <w:name w:val="Margin Text Char"/>
    <w:link w:val="MarginText"/>
    <w:rsid w:val="006C11A5"/>
    <w:rPr>
      <w:rFonts w:ascii="Arial" w:eastAsia="STZhongsong" w:hAnsi="Arial"/>
      <w:sz w:val="22"/>
      <w:lang w:eastAsia="zh-CN"/>
    </w:rPr>
  </w:style>
  <w:style w:type="paragraph" w:customStyle="1" w:styleId="bodystrongcentred">
    <w:name w:val="body strong centred"/>
    <w:basedOn w:val="Normal"/>
    <w:rsid w:val="006C11A5"/>
    <w:pPr>
      <w:overflowPunct/>
      <w:autoSpaceDE/>
      <w:autoSpaceDN/>
      <w:adjustRightInd/>
      <w:spacing w:after="0" w:line="240" w:lineRule="auto"/>
      <w:jc w:val="center"/>
      <w:textAlignment w:val="auto"/>
    </w:pPr>
    <w:rPr>
      <w:rFonts w:eastAsia="SimSun"/>
      <w:b/>
      <w:szCs w:val="22"/>
      <w:lang w:eastAsia="en-GB"/>
    </w:rPr>
  </w:style>
  <w:style w:type="paragraph" w:customStyle="1" w:styleId="SchHeadDes">
    <w:name w:val="SchHeadDes"/>
    <w:basedOn w:val="HouseStyleBase"/>
    <w:rsid w:val="006C11A5"/>
    <w:pPr>
      <w:spacing w:line="360" w:lineRule="auto"/>
      <w:jc w:val="center"/>
    </w:pPr>
    <w:rPr>
      <w:b/>
      <w:bCs/>
      <w:kern w:val="28"/>
    </w:rPr>
  </w:style>
  <w:style w:type="paragraph" w:customStyle="1" w:styleId="Body">
    <w:name w:val="Body"/>
    <w:basedOn w:val="Normal"/>
    <w:rsid w:val="006C11A5"/>
    <w:pPr>
      <w:overflowPunct/>
      <w:autoSpaceDE/>
      <w:autoSpaceDN/>
      <w:adjustRightInd/>
      <w:spacing w:line="240" w:lineRule="auto"/>
      <w:textAlignment w:val="auto"/>
    </w:pPr>
    <w:rPr>
      <w:rFonts w:cs="Arial"/>
    </w:rPr>
  </w:style>
  <w:style w:type="paragraph" w:customStyle="1" w:styleId="BBLegal2">
    <w:name w:val="B&amp;B Legal 2"/>
    <w:basedOn w:val="Normal"/>
    <w:rsid w:val="006C11A5"/>
    <w:pPr>
      <w:widowControl w:val="0"/>
      <w:overflowPunct/>
      <w:autoSpaceDE/>
      <w:autoSpaceDN/>
      <w:adjustRightInd/>
      <w:spacing w:after="0" w:line="240" w:lineRule="auto"/>
      <w:ind w:left="3118"/>
      <w:jc w:val="left"/>
      <w:textAlignment w:val="auto"/>
      <w:outlineLvl w:val="1"/>
    </w:pPr>
    <w:rPr>
      <w:rFonts w:ascii="Times New Roman" w:hAnsi="Times New Roman"/>
      <w:snapToGrid w:val="0"/>
      <w:sz w:val="24"/>
      <w:lang w:val="en-US"/>
    </w:rPr>
  </w:style>
  <w:style w:type="paragraph" w:styleId="Revision">
    <w:name w:val="Revision"/>
    <w:hidden/>
    <w:uiPriority w:val="99"/>
    <w:semiHidden/>
    <w:rsid w:val="004062A9"/>
    <w:rPr>
      <w:rFonts w:ascii="Arial" w:hAnsi="Arial"/>
      <w:sz w:val="22"/>
      <w:lang w:eastAsia="en-US"/>
    </w:rPr>
  </w:style>
  <w:style w:type="paragraph" w:customStyle="1" w:styleId="Favourite2">
    <w:name w:val="Favourite 2"/>
    <w:basedOn w:val="Heading3"/>
    <w:link w:val="Favourite2Char"/>
    <w:qFormat/>
    <w:rsid w:val="003554C5"/>
    <w:pPr>
      <w:tabs>
        <w:tab w:val="num" w:pos="3065"/>
      </w:tabs>
      <w:spacing w:after="120"/>
      <w:ind w:left="3065"/>
    </w:pPr>
    <w:rPr>
      <w:kern w:val="28"/>
      <w:szCs w:val="22"/>
    </w:rPr>
  </w:style>
  <w:style w:type="character" w:customStyle="1" w:styleId="Favourite2Char">
    <w:name w:val="Favourite 2 Char"/>
    <w:link w:val="Favourite2"/>
    <w:rsid w:val="003554C5"/>
    <w:rPr>
      <w:rFonts w:ascii="Arial" w:eastAsia="STZhongsong" w:hAnsi="Arial"/>
      <w:kern w:val="28"/>
      <w:sz w:val="22"/>
      <w:szCs w:val="22"/>
      <w:lang w:eastAsia="zh-CN"/>
    </w:rPr>
  </w:style>
  <w:style w:type="paragraph" w:customStyle="1" w:styleId="Normalhangingindent">
    <w:name w:val="Normal hanging indent"/>
    <w:basedOn w:val="Normal"/>
    <w:next w:val="Normal"/>
    <w:link w:val="NormalhangingindentChar"/>
    <w:rsid w:val="00F45B20"/>
    <w:pPr>
      <w:suppressAutoHyphens/>
      <w:overflowPunct/>
      <w:autoSpaceDE/>
      <w:autoSpaceDN/>
      <w:adjustRightInd/>
      <w:spacing w:after="0"/>
      <w:ind w:left="720" w:hanging="720"/>
      <w:textAlignment w:val="auto"/>
    </w:pPr>
    <w:rPr>
      <w:sz w:val="24"/>
      <w:szCs w:val="24"/>
    </w:rPr>
  </w:style>
  <w:style w:type="character" w:customStyle="1" w:styleId="NormalhangingindentChar">
    <w:name w:val="Normal hanging indent Char"/>
    <w:link w:val="Normalhangingindent"/>
    <w:rsid w:val="00F45B20"/>
    <w:rPr>
      <w:rFonts w:ascii="Arial" w:hAnsi="Arial" w:cs="Arial"/>
      <w:sz w:val="24"/>
      <w:szCs w:val="24"/>
      <w:lang w:eastAsia="en-US"/>
    </w:rPr>
  </w:style>
  <w:style w:type="paragraph" w:customStyle="1" w:styleId="Indenta">
    <w:name w:val="Indent a)"/>
    <w:basedOn w:val="Normal"/>
    <w:rsid w:val="00F45B20"/>
    <w:pPr>
      <w:suppressAutoHyphens/>
      <w:overflowPunct/>
      <w:autoSpaceDE/>
      <w:autoSpaceDN/>
      <w:adjustRightInd/>
      <w:spacing w:after="0"/>
      <w:ind w:left="1440" w:hanging="720"/>
      <w:textAlignment w:val="auto"/>
    </w:pPr>
    <w:rPr>
      <w:rFonts w:cs="Arial"/>
      <w:sz w:val="24"/>
      <w:szCs w:val="24"/>
    </w:rPr>
  </w:style>
  <w:style w:type="paragraph" w:customStyle="1" w:styleId="Normalindent1">
    <w:name w:val="Normal indent1"/>
    <w:basedOn w:val="Normal"/>
    <w:next w:val="Normal"/>
    <w:link w:val="Normalindent1Char"/>
    <w:rsid w:val="00F45B20"/>
    <w:pPr>
      <w:tabs>
        <w:tab w:val="num" w:pos="926"/>
      </w:tabs>
      <w:suppressAutoHyphens/>
      <w:overflowPunct/>
      <w:autoSpaceDE/>
      <w:autoSpaceDN/>
      <w:adjustRightInd/>
      <w:spacing w:after="160"/>
      <w:ind w:left="926" w:hanging="360"/>
      <w:textAlignment w:val="auto"/>
    </w:pPr>
    <w:rPr>
      <w:sz w:val="24"/>
      <w:szCs w:val="24"/>
    </w:rPr>
  </w:style>
  <w:style w:type="character" w:customStyle="1" w:styleId="Normalindent1Char">
    <w:name w:val="Normal indent1 Char"/>
    <w:link w:val="Normalindent1"/>
    <w:rsid w:val="00F45B20"/>
    <w:rPr>
      <w:rFonts w:ascii="Arial" w:hAnsi="Arial" w:cs="Arial"/>
      <w:sz w:val="24"/>
      <w:szCs w:val="24"/>
      <w:lang w:eastAsia="en-US"/>
    </w:rPr>
  </w:style>
  <w:style w:type="paragraph" w:customStyle="1" w:styleId="NormalandAriel">
    <w:name w:val="Normal and Ariel"/>
    <w:basedOn w:val="Normal"/>
    <w:rsid w:val="00F45B20"/>
    <w:pPr>
      <w:overflowPunct/>
      <w:autoSpaceDE/>
      <w:autoSpaceDN/>
      <w:adjustRightInd/>
      <w:spacing w:after="0"/>
      <w:ind w:left="720"/>
      <w:jc w:val="left"/>
      <w:textAlignment w:val="auto"/>
    </w:pPr>
    <w:rPr>
      <w:rFonts w:cs="Arial"/>
      <w:b/>
      <w:bCs/>
      <w:sz w:val="24"/>
      <w:szCs w:val="24"/>
      <w:u w:val="single"/>
      <w:lang w:eastAsia="en-GB"/>
    </w:rPr>
  </w:style>
  <w:style w:type="paragraph" w:customStyle="1" w:styleId="Indenti">
    <w:name w:val="Indent i)"/>
    <w:basedOn w:val="Normal"/>
    <w:rsid w:val="00F45B20"/>
    <w:pPr>
      <w:tabs>
        <w:tab w:val="num" w:pos="926"/>
        <w:tab w:val="num" w:pos="1570"/>
      </w:tabs>
      <w:suppressAutoHyphens/>
      <w:overflowPunct/>
      <w:autoSpaceDE/>
      <w:autoSpaceDN/>
      <w:adjustRightInd/>
      <w:spacing w:after="0"/>
      <w:ind w:left="2160" w:hanging="360"/>
      <w:textAlignment w:val="auto"/>
    </w:pPr>
    <w:rPr>
      <w:rFonts w:cs="Arial"/>
      <w:sz w:val="24"/>
      <w:szCs w:val="24"/>
    </w:rPr>
  </w:style>
  <w:style w:type="paragraph" w:customStyle="1" w:styleId="Favourite">
    <w:name w:val="Favourite"/>
    <w:basedOn w:val="Heading2"/>
    <w:link w:val="FavouriteChar"/>
    <w:qFormat/>
    <w:rsid w:val="00F45B20"/>
    <w:pPr>
      <w:tabs>
        <w:tab w:val="num" w:pos="1440"/>
      </w:tabs>
      <w:spacing w:after="120"/>
      <w:ind w:left="1440"/>
    </w:pPr>
    <w:rPr>
      <w:kern w:val="28"/>
      <w:szCs w:val="22"/>
    </w:rPr>
  </w:style>
  <w:style w:type="character" w:customStyle="1" w:styleId="FavouriteChar">
    <w:name w:val="Favourite Char"/>
    <w:link w:val="Favourite"/>
    <w:rsid w:val="00F45B20"/>
    <w:rPr>
      <w:rFonts w:ascii="Arial" w:eastAsia="STZhongsong" w:hAnsi="Arial"/>
      <w:kern w:val="28"/>
      <w:sz w:val="22"/>
      <w:szCs w:val="22"/>
      <w:lang w:eastAsia="zh-CN"/>
    </w:rPr>
  </w:style>
  <w:style w:type="paragraph" w:customStyle="1" w:styleId="FAVOURITE0">
    <w:name w:val="FAVOURITE"/>
    <w:basedOn w:val="Normal"/>
    <w:link w:val="FAVOURITEChar0"/>
    <w:qFormat/>
    <w:rsid w:val="00F45B20"/>
    <w:pPr>
      <w:keepLines/>
      <w:tabs>
        <w:tab w:val="num" w:pos="360"/>
      </w:tabs>
      <w:overflowPunct/>
      <w:spacing w:after="120" w:line="240" w:lineRule="auto"/>
      <w:ind w:left="360" w:hanging="360"/>
      <w:textAlignment w:val="auto"/>
    </w:pPr>
    <w:rPr>
      <w:b/>
      <w:bCs/>
      <w:caps/>
      <w:szCs w:val="22"/>
    </w:rPr>
  </w:style>
  <w:style w:type="character" w:customStyle="1" w:styleId="FAVOURITEChar0">
    <w:name w:val="FAVOURITE Char"/>
    <w:link w:val="FAVOURITE0"/>
    <w:rsid w:val="00F45B20"/>
    <w:rPr>
      <w:rFonts w:ascii="Arial" w:hAnsi="Arial" w:cs="Arial"/>
      <w:b/>
      <w:bCs/>
      <w:caps/>
      <w:sz w:val="22"/>
      <w:szCs w:val="22"/>
      <w:lang w:eastAsia="en-US"/>
    </w:rPr>
  </w:style>
  <w:style w:type="paragraph" w:customStyle="1" w:styleId="Favourite11">
    <w:name w:val="Favourite 1.1"/>
    <w:basedOn w:val="Heading2"/>
    <w:link w:val="Favourite11Char"/>
    <w:qFormat/>
    <w:rsid w:val="00F45B20"/>
    <w:pPr>
      <w:tabs>
        <w:tab w:val="num" w:pos="1440"/>
      </w:tabs>
      <w:spacing w:after="120"/>
      <w:ind w:left="1440"/>
    </w:pPr>
    <w:rPr>
      <w:kern w:val="28"/>
      <w:szCs w:val="22"/>
    </w:rPr>
  </w:style>
  <w:style w:type="character" w:customStyle="1" w:styleId="Favourite11Char">
    <w:name w:val="Favourite 1.1 Char"/>
    <w:link w:val="Favourite11"/>
    <w:rsid w:val="00F45B20"/>
    <w:rPr>
      <w:rFonts w:ascii="Arial" w:eastAsia="STZhongsong" w:hAnsi="Arial"/>
      <w:kern w:val="28"/>
      <w:sz w:val="22"/>
      <w:szCs w:val="22"/>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uiPriority w:val="99"/>
    <w:rsid w:val="00E93B40"/>
    <w:rPr>
      <w:rFonts w:ascii="Arial" w:eastAsia="STZhongsong" w:hAnsi="Arial"/>
      <w:b/>
      <w:sz w:val="22"/>
      <w:lang w:eastAsia="zh-CN"/>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link w:val="Heading2"/>
    <w:rsid w:val="00E93B40"/>
    <w:rPr>
      <w:rFonts w:ascii="Arial" w:eastAsia="STZhongsong" w:hAnsi="Arial"/>
      <w:sz w:val="22"/>
      <w:lang w:eastAsia="zh-CN"/>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rsid w:val="00E93B40"/>
    <w:rPr>
      <w:rFonts w:ascii="Arial" w:eastAsia="STZhongsong" w:hAnsi="Arial"/>
      <w:sz w:val="22"/>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link w:val="Heading4"/>
    <w:rsid w:val="00E93B40"/>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E93B40"/>
    <w:rPr>
      <w:rFonts w:ascii="Arial" w:eastAsia="STZhongsong" w:hAnsi="Arial"/>
      <w:sz w:val="22"/>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link w:val="Heading6"/>
    <w:rsid w:val="00E93B40"/>
    <w:rPr>
      <w:rFonts w:ascii="Arial" w:eastAsia="STZhongsong" w:hAnsi="Arial"/>
      <w:sz w:val="22"/>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link w:val="Heading7"/>
    <w:rsid w:val="00E93B40"/>
    <w:rPr>
      <w:rFonts w:eastAsia="STZhongsong"/>
      <w:sz w:val="22"/>
      <w:lang w:eastAsia="zh-CN"/>
    </w:rPr>
  </w:style>
  <w:style w:type="character" w:customStyle="1" w:styleId="Heading8Char">
    <w:name w:val="Heading 8 Char"/>
    <w:aliases w:val="Heading 8 (Do Not Use) Char,Legal Level 1.1.1. Char,Lev 8 Char,h8 DO NOT USE Char,PA Appendix Minor Char,Blank 4 Char,code/paths Char"/>
    <w:link w:val="Heading8"/>
    <w:rsid w:val="00E93B40"/>
    <w:rPr>
      <w:rFonts w:eastAsia="STZhongsong"/>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link w:val="Heading9"/>
    <w:rsid w:val="00E93B40"/>
    <w:rPr>
      <w:rFonts w:eastAsia="STZhongsong"/>
      <w:sz w:val="22"/>
      <w:lang w:eastAsia="zh-CN"/>
    </w:rPr>
  </w:style>
  <w:style w:type="character" w:customStyle="1" w:styleId="BodyTextIndent2Char">
    <w:name w:val="Body Text Indent 2 Char"/>
    <w:link w:val="BodyTextIndent2"/>
    <w:rsid w:val="00E93B40"/>
    <w:rPr>
      <w:rFonts w:eastAsia="STZhongsong"/>
      <w:sz w:val="22"/>
      <w:lang w:eastAsia="zh-CN"/>
    </w:rPr>
  </w:style>
  <w:style w:type="paragraph" w:customStyle="1" w:styleId="heading2numberedbutnotbold">
    <w:name w:val="heading 2 numbered but not bold"/>
    <w:basedOn w:val="Heading2"/>
    <w:link w:val="heading2numberedbutnotboldChar"/>
    <w:qFormat/>
    <w:rsid w:val="00E93B40"/>
    <w:pPr>
      <w:tabs>
        <w:tab w:val="num" w:pos="1440"/>
      </w:tabs>
      <w:ind w:left="1440"/>
    </w:pPr>
    <w:rPr>
      <w:sz w:val="20"/>
    </w:rPr>
  </w:style>
  <w:style w:type="paragraph" w:customStyle="1" w:styleId="Guidancenoteparagraphtext">
    <w:name w:val="Guidance note paragraph text"/>
    <w:basedOn w:val="MarginText"/>
    <w:link w:val="GuidancenoteparagraphtextChar"/>
    <w:qFormat/>
    <w:rsid w:val="00E93B40"/>
    <w:rPr>
      <w:b/>
      <w:i/>
      <w:color w:val="000000"/>
      <w:sz w:val="20"/>
      <w:szCs w:val="24"/>
    </w:rPr>
  </w:style>
  <w:style w:type="character" w:customStyle="1" w:styleId="heading2numberedbutnotboldChar">
    <w:name w:val="heading 2 numbered but not bold Char"/>
    <w:link w:val="heading2numberedbutnotbold"/>
    <w:rsid w:val="00E93B40"/>
    <w:rPr>
      <w:rFonts w:ascii="Arial" w:eastAsia="STZhongsong" w:hAnsi="Arial"/>
      <w:lang w:eastAsia="zh-CN"/>
    </w:rPr>
  </w:style>
  <w:style w:type="character" w:customStyle="1" w:styleId="GuidancenoteparagraphtextChar">
    <w:name w:val="Guidance note paragraph text Char"/>
    <w:link w:val="Guidancenoteparagraphtext"/>
    <w:rsid w:val="00E93B40"/>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E93B40"/>
    <w:pPr>
      <w:keepNext/>
      <w:jc w:val="center"/>
    </w:pPr>
    <w:rPr>
      <w:b/>
      <w:sz w:val="20"/>
    </w:rPr>
  </w:style>
  <w:style w:type="character" w:customStyle="1" w:styleId="PartHeadingboldcenteredChar">
    <w:name w:val="Part Heading bold centered Char"/>
    <w:link w:val="PartHeadingboldcentered"/>
    <w:rsid w:val="00E93B40"/>
    <w:rPr>
      <w:rFonts w:ascii="Arial" w:eastAsia="STZhongsong" w:hAnsi="Arial"/>
      <w:b/>
      <w:lang w:eastAsia="zh-CN"/>
    </w:rPr>
  </w:style>
  <w:style w:type="character" w:customStyle="1" w:styleId="ScheduleL2Char">
    <w:name w:val="Schedule L2 Char"/>
    <w:link w:val="ScheduleL2"/>
    <w:rsid w:val="00E93B40"/>
    <w:rPr>
      <w:rFonts w:ascii="Arial" w:eastAsia="STZhongsong" w:hAnsi="Arial"/>
      <w:sz w:val="22"/>
      <w:lang w:eastAsia="zh-CN"/>
    </w:rPr>
  </w:style>
  <w:style w:type="paragraph" w:customStyle="1" w:styleId="GuidancenoteSchedule">
    <w:name w:val="Guidance note Schedule"/>
    <w:basedOn w:val="MarginText"/>
    <w:link w:val="GuidancenoteScheduleChar"/>
    <w:qFormat/>
    <w:rsid w:val="00E93B40"/>
    <w:pPr>
      <w:ind w:left="720"/>
    </w:pPr>
    <w:rPr>
      <w:i/>
      <w:sz w:val="20"/>
    </w:rPr>
  </w:style>
  <w:style w:type="character" w:customStyle="1" w:styleId="GuidancenoteScheduleChar">
    <w:name w:val="Guidance note Schedule Char"/>
    <w:link w:val="GuidancenoteSchedule"/>
    <w:rsid w:val="00E93B40"/>
    <w:rPr>
      <w:rFonts w:ascii="Arial" w:eastAsia="STZhongsong" w:hAnsi="Arial"/>
      <w:i/>
      <w:lang w:eastAsia="zh-CN"/>
    </w:rPr>
  </w:style>
  <w:style w:type="paragraph" w:customStyle="1" w:styleId="NonNumberedHeading1">
    <w:name w:val="Non Numbered Heading 1"/>
    <w:next w:val="BodyText"/>
    <w:rsid w:val="00E93B40"/>
    <w:pPr>
      <w:spacing w:before="320" w:line="320" w:lineRule="atLeast"/>
      <w:jc w:val="both"/>
    </w:pPr>
    <w:rPr>
      <w:rFonts w:ascii="Arial" w:hAnsi="Arial"/>
      <w:b/>
      <w:sz w:val="22"/>
      <w:lang w:eastAsia="en-US"/>
    </w:rPr>
  </w:style>
  <w:style w:type="character" w:customStyle="1" w:styleId="HeaderChar">
    <w:name w:val="Header Char"/>
    <w:link w:val="Header"/>
    <w:uiPriority w:val="99"/>
    <w:rsid w:val="00E93B40"/>
    <w:rPr>
      <w:rFonts w:ascii="Arial" w:hAnsi="Arial"/>
      <w:sz w:val="22"/>
      <w:lang w:eastAsia="en-US"/>
    </w:rPr>
  </w:style>
  <w:style w:type="character" w:customStyle="1" w:styleId="FooterChar">
    <w:name w:val="Footer Char"/>
    <w:link w:val="Footer"/>
    <w:uiPriority w:val="99"/>
    <w:rsid w:val="00E93B40"/>
    <w:rPr>
      <w:rFonts w:ascii="Arial" w:hAnsi="Arial"/>
      <w:sz w:val="22"/>
      <w:lang w:eastAsia="en-US"/>
    </w:rPr>
  </w:style>
  <w:style w:type="paragraph" w:customStyle="1" w:styleId="NP2ndLevel">
    <w:name w:val="NP 2nd Level"/>
    <w:basedOn w:val="Normal"/>
    <w:rsid w:val="009E0C78"/>
    <w:pPr>
      <w:overflowPunct/>
      <w:autoSpaceDE/>
      <w:autoSpaceDN/>
      <w:adjustRightInd/>
      <w:spacing w:line="240" w:lineRule="auto"/>
      <w:ind w:left="1440" w:hanging="720"/>
      <w:jc w:val="left"/>
      <w:textAlignment w:val="auto"/>
    </w:pPr>
    <w:rPr>
      <w:rFonts w:ascii="Times New Roman" w:hAnsi="Times New Roman"/>
      <w:sz w:val="24"/>
      <w:lang w:eastAsia="en-GB"/>
    </w:rPr>
  </w:style>
  <w:style w:type="paragraph" w:customStyle="1" w:styleId="TxBrp24">
    <w:name w:val="TxBr_p24"/>
    <w:basedOn w:val="Normal"/>
    <w:rsid w:val="009720A3"/>
    <w:pPr>
      <w:widowControl w:val="0"/>
      <w:tabs>
        <w:tab w:val="left" w:pos="67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22">
    <w:name w:val="TxBr_p22"/>
    <w:basedOn w:val="Normal"/>
    <w:rsid w:val="009720A3"/>
    <w:pPr>
      <w:widowControl w:val="0"/>
      <w:tabs>
        <w:tab w:val="left" w:pos="20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33">
    <w:name w:val="TxBr_p33"/>
    <w:basedOn w:val="Normal"/>
    <w:rsid w:val="007360EF"/>
    <w:pPr>
      <w:widowControl w:val="0"/>
      <w:tabs>
        <w:tab w:val="left" w:pos="708"/>
        <w:tab w:val="left" w:pos="1513"/>
      </w:tabs>
      <w:overflowPunct/>
      <w:autoSpaceDE/>
      <w:autoSpaceDN/>
      <w:adjustRightInd/>
      <w:spacing w:after="0" w:line="243" w:lineRule="atLeast"/>
      <w:ind w:left="573"/>
      <w:textAlignment w:val="auto"/>
    </w:pPr>
    <w:rPr>
      <w:rFonts w:ascii="Times New Roman" w:hAnsi="Times New Roman"/>
      <w:snapToGrid w:val="0"/>
      <w:sz w:val="24"/>
    </w:rPr>
  </w:style>
  <w:style w:type="character" w:customStyle="1" w:styleId="Level3asHeadingtext">
    <w:name w:val="Level 3 as Heading (text)"/>
    <w:basedOn w:val="DefaultParagraphFont"/>
    <w:rsid w:val="00991959"/>
    <w:rPr>
      <w:b/>
    </w:rPr>
  </w:style>
  <w:style w:type="paragraph" w:customStyle="1" w:styleId="Style111">
    <w:name w:val="Style1.1.1"/>
    <w:basedOn w:val="ListParagraph"/>
    <w:link w:val="Style111Char"/>
    <w:qFormat/>
    <w:rsid w:val="00E17C21"/>
    <w:pPr>
      <w:numPr>
        <w:ilvl w:val="2"/>
        <w:numId w:val="16"/>
      </w:numPr>
      <w:overflowPunct/>
      <w:autoSpaceDE/>
      <w:autoSpaceDN/>
      <w:adjustRightInd/>
      <w:spacing w:before="120" w:after="0" w:line="240" w:lineRule="auto"/>
      <w:textAlignment w:val="auto"/>
    </w:pPr>
    <w:rPr>
      <w:rFonts w:eastAsiaTheme="minorEastAsia" w:cs="Arial"/>
      <w:szCs w:val="22"/>
      <w:lang w:eastAsia="en-GB"/>
    </w:rPr>
  </w:style>
  <w:style w:type="paragraph" w:customStyle="1" w:styleId="Style11211">
    <w:name w:val="Style1.1.21.1"/>
    <w:basedOn w:val="Style111"/>
    <w:qFormat/>
    <w:rsid w:val="00E17C21"/>
    <w:pPr>
      <w:numPr>
        <w:ilvl w:val="3"/>
      </w:numPr>
      <w:tabs>
        <w:tab w:val="num" w:pos="360"/>
        <w:tab w:val="num" w:pos="2880"/>
      </w:tabs>
      <w:ind w:left="2880" w:hanging="720"/>
    </w:pPr>
    <w:rPr>
      <w:b/>
    </w:rPr>
  </w:style>
  <w:style w:type="character" w:customStyle="1" w:styleId="Style111Char">
    <w:name w:val="Style1.1.1 Char"/>
    <w:basedOn w:val="DefaultParagraphFont"/>
    <w:link w:val="Style111"/>
    <w:rsid w:val="00E17C21"/>
    <w:rPr>
      <w:rFonts w:ascii="Arial" w:eastAsiaTheme="minorEastAsia" w:hAnsi="Arial" w:cs="Arial"/>
      <w:sz w:val="22"/>
      <w:szCs w:val="22"/>
    </w:rPr>
  </w:style>
  <w:style w:type="paragraph" w:customStyle="1" w:styleId="SM11">
    <w:name w:val="SM1.1"/>
    <w:basedOn w:val="ListParagraph"/>
    <w:next w:val="Normal"/>
    <w:link w:val="SM11Char"/>
    <w:qFormat/>
    <w:rsid w:val="00E17C21"/>
    <w:pPr>
      <w:numPr>
        <w:ilvl w:val="1"/>
        <w:numId w:val="16"/>
      </w:numPr>
      <w:overflowPunct/>
      <w:autoSpaceDE/>
      <w:autoSpaceDN/>
      <w:adjustRightInd/>
      <w:spacing w:before="120" w:after="0" w:line="240" w:lineRule="auto"/>
      <w:textAlignment w:val="auto"/>
    </w:pPr>
    <w:rPr>
      <w:rFonts w:eastAsiaTheme="minorEastAsia" w:cstheme="minorBidi"/>
      <w:szCs w:val="22"/>
      <w:lang w:eastAsia="en-GB"/>
    </w:rPr>
  </w:style>
  <w:style w:type="character" w:customStyle="1" w:styleId="SM11Char">
    <w:name w:val="SM1.1 Char"/>
    <w:basedOn w:val="DefaultParagraphFont"/>
    <w:link w:val="SM11"/>
    <w:rsid w:val="00E17C21"/>
    <w:rPr>
      <w:rFonts w:ascii="Arial" w:eastAsiaTheme="minorEastAsia" w:hAnsi="Arial" w:cstheme="minorBidi"/>
      <w:sz w:val="22"/>
      <w:szCs w:val="22"/>
    </w:rPr>
  </w:style>
  <w:style w:type="paragraph" w:customStyle="1" w:styleId="SM15">
    <w:name w:val="SM1.5"/>
    <w:basedOn w:val="Style11211"/>
    <w:qFormat/>
    <w:rsid w:val="00E17C21"/>
    <w:pPr>
      <w:numPr>
        <w:ilvl w:val="4"/>
      </w:numPr>
      <w:tabs>
        <w:tab w:val="num" w:pos="360"/>
        <w:tab w:val="num" w:pos="2880"/>
        <w:tab w:val="num" w:pos="3600"/>
      </w:tabs>
      <w:ind w:left="4139" w:hanging="1134"/>
    </w:pPr>
    <w:rPr>
      <w:b w:val="0"/>
    </w:rPr>
  </w:style>
  <w:style w:type="paragraph" w:customStyle="1" w:styleId="GPSL1CLAUSEHEADING">
    <w:name w:val="GPS L1 CLAUSE HEADING"/>
    <w:basedOn w:val="Normal"/>
    <w:next w:val="Normal"/>
    <w:link w:val="GPSL1CLAUSEHEADINGChar"/>
    <w:qFormat/>
    <w:rsid w:val="00DC5B63"/>
    <w:pPr>
      <w:numPr>
        <w:numId w:val="18"/>
      </w:numPr>
      <w:tabs>
        <w:tab w:val="left" w:pos="0"/>
      </w:tabs>
      <w:overflowPunct/>
      <w:autoSpaceDE/>
      <w:autoSpaceDN/>
      <w:spacing w:before="240" w:line="240" w:lineRule="auto"/>
      <w:textAlignment w:val="auto"/>
      <w:outlineLvl w:val="1"/>
    </w:pPr>
    <w:rPr>
      <w:rFonts w:ascii="Arial Bold" w:eastAsia="STZhongsong" w:hAnsi="Arial Bold" w:cs="Arial"/>
      <w:b/>
      <w:caps/>
      <w:szCs w:val="22"/>
      <w:lang w:eastAsia="zh-CN"/>
    </w:rPr>
  </w:style>
  <w:style w:type="paragraph" w:customStyle="1" w:styleId="GPSL2numberedclause">
    <w:name w:val="GPS L2 numbered clause"/>
    <w:basedOn w:val="Normal"/>
    <w:link w:val="GPSL2numberedclauseChar1"/>
    <w:qFormat/>
    <w:rsid w:val="00DC5B63"/>
    <w:pPr>
      <w:numPr>
        <w:ilvl w:val="1"/>
        <w:numId w:val="18"/>
      </w:numPr>
      <w:tabs>
        <w:tab w:val="left" w:pos="1134"/>
      </w:tabs>
      <w:overflowPunct/>
      <w:autoSpaceDE/>
      <w:autoSpaceDN/>
      <w:spacing w:before="120" w:after="120" w:line="240" w:lineRule="auto"/>
      <w:textAlignment w:val="auto"/>
    </w:pPr>
    <w:rPr>
      <w:rFonts w:ascii="Calibri" w:hAnsi="Calibri" w:cs="Arial"/>
      <w:szCs w:val="22"/>
      <w:lang w:eastAsia="zh-CN"/>
    </w:rPr>
  </w:style>
  <w:style w:type="paragraph" w:customStyle="1" w:styleId="GPSL3numberedclause">
    <w:name w:val="GPS L3 numbered clause"/>
    <w:basedOn w:val="GPSL2numberedclause"/>
    <w:link w:val="GPSL3numberedclauseChar"/>
    <w:qFormat/>
    <w:rsid w:val="00DC5B63"/>
    <w:pPr>
      <w:numPr>
        <w:ilvl w:val="2"/>
      </w:numPr>
      <w:tabs>
        <w:tab w:val="left" w:pos="2127"/>
      </w:tabs>
    </w:pPr>
  </w:style>
  <w:style w:type="paragraph" w:customStyle="1" w:styleId="GPSL4numberedclause">
    <w:name w:val="GPS L4 numbered clause"/>
    <w:basedOn w:val="GPSL3numberedclause"/>
    <w:link w:val="GPSL4numberedclauseChar"/>
    <w:qFormat/>
    <w:rsid w:val="00DC5B63"/>
    <w:pPr>
      <w:numPr>
        <w:ilvl w:val="3"/>
      </w:numPr>
      <w:tabs>
        <w:tab w:val="clear" w:pos="2127"/>
      </w:tabs>
    </w:pPr>
    <w:rPr>
      <w:szCs w:val="20"/>
    </w:rPr>
  </w:style>
  <w:style w:type="character" w:customStyle="1" w:styleId="GPSL2numberedclauseChar1">
    <w:name w:val="GPS L2 numbered clause Char1"/>
    <w:link w:val="GPSL2numberedclause"/>
    <w:rsid w:val="00DC5B63"/>
    <w:rPr>
      <w:rFonts w:ascii="Calibri" w:hAnsi="Calibri" w:cs="Arial"/>
      <w:sz w:val="22"/>
      <w:szCs w:val="22"/>
      <w:lang w:eastAsia="zh-CN"/>
    </w:rPr>
  </w:style>
  <w:style w:type="character" w:customStyle="1" w:styleId="GPSL3numberedclauseChar">
    <w:name w:val="GPS L3 numbered clause Char"/>
    <w:link w:val="GPSL3numberedclause"/>
    <w:rsid w:val="00DC5B63"/>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DC5B63"/>
    <w:pPr>
      <w:numPr>
        <w:ilvl w:val="4"/>
      </w:numPr>
      <w:tabs>
        <w:tab w:val="left" w:pos="3402"/>
        <w:tab w:val="num" w:pos="3600"/>
      </w:tabs>
    </w:pPr>
  </w:style>
  <w:style w:type="paragraph" w:customStyle="1" w:styleId="GPSL6numbered">
    <w:name w:val="GPS L6 numbered"/>
    <w:basedOn w:val="GPSL5numberedclause"/>
    <w:qFormat/>
    <w:rsid w:val="00DC5B63"/>
    <w:pPr>
      <w:numPr>
        <w:ilvl w:val="5"/>
      </w:numPr>
      <w:tabs>
        <w:tab w:val="left" w:pos="4253"/>
        <w:tab w:val="num" w:pos="4320"/>
      </w:tabs>
    </w:pPr>
  </w:style>
  <w:style w:type="paragraph" w:customStyle="1" w:styleId="GPSTITLES">
    <w:name w:val="GPS TITLES"/>
    <w:basedOn w:val="Normal"/>
    <w:link w:val="GPSTITLESChar"/>
    <w:qFormat/>
    <w:rsid w:val="008E082F"/>
    <w:pPr>
      <w:spacing w:line="240" w:lineRule="auto"/>
      <w:jc w:val="center"/>
    </w:pPr>
    <w:rPr>
      <w:rFonts w:ascii="Arial Bold" w:hAnsi="Arial Bold" w:cs="Arial"/>
      <w:b/>
      <w:caps/>
      <w:szCs w:val="22"/>
    </w:rPr>
  </w:style>
  <w:style w:type="character" w:customStyle="1" w:styleId="GPSTITLESChar">
    <w:name w:val="GPS TITLES Char"/>
    <w:link w:val="GPSTITLES"/>
    <w:rsid w:val="008E082F"/>
    <w:rPr>
      <w:rFonts w:ascii="Arial Bold" w:hAnsi="Arial Bold" w:cs="Arial"/>
      <w:b/>
      <w:caps/>
      <w:sz w:val="22"/>
      <w:szCs w:val="22"/>
      <w:lang w:eastAsia="en-US"/>
    </w:rPr>
  </w:style>
  <w:style w:type="paragraph" w:customStyle="1" w:styleId="ORDERFORML1SECTIONTITLE">
    <w:name w:val="ORDER FORM L1 SECTION TITLE"/>
    <w:basedOn w:val="Normal"/>
    <w:link w:val="ORDERFORML1SECTIONTITLEChar"/>
    <w:qFormat/>
    <w:rsid w:val="008E082F"/>
    <w:pPr>
      <w:overflowPunct/>
      <w:autoSpaceDE/>
      <w:autoSpaceDN/>
      <w:adjustRightInd/>
      <w:spacing w:before="360" w:after="360" w:line="240" w:lineRule="auto"/>
      <w:ind w:right="936"/>
      <w:jc w:val="left"/>
      <w:textAlignment w:val="auto"/>
    </w:pPr>
    <w:rPr>
      <w:rFonts w:eastAsia="Calibri"/>
      <w:b/>
      <w:color w:val="C00000"/>
      <w:szCs w:val="22"/>
    </w:rPr>
  </w:style>
  <w:style w:type="paragraph" w:customStyle="1" w:styleId="ORDERFORML1NONBOLDNONNUMBERTEXT">
    <w:name w:val="ORDER FORM L1 NON BOLD NON NUMBER TEXT"/>
    <w:basedOn w:val="MarginText"/>
    <w:link w:val="ORDERFORML1NONBOLDNONNUMBERTEXTChar"/>
    <w:qFormat/>
    <w:rsid w:val="008E082F"/>
    <w:pPr>
      <w:keepNext/>
      <w:spacing w:before="240" w:after="120"/>
    </w:pPr>
    <w:rPr>
      <w:szCs w:val="22"/>
    </w:rPr>
  </w:style>
  <w:style w:type="character" w:customStyle="1" w:styleId="ORDERFORML1SECTIONTITLEChar">
    <w:name w:val="ORDER FORM L1 SECTION TITLE Char"/>
    <w:link w:val="ORDERFORML1SECTIONTITLE"/>
    <w:rsid w:val="008E082F"/>
    <w:rPr>
      <w:rFonts w:ascii="Arial" w:eastAsia="Calibri" w:hAnsi="Arial"/>
      <w:b/>
      <w:color w:val="C00000"/>
      <w:sz w:val="22"/>
      <w:szCs w:val="22"/>
      <w:lang w:eastAsia="en-US"/>
    </w:rPr>
  </w:style>
  <w:style w:type="character" w:customStyle="1" w:styleId="ORDERFORML1NONBOLDNONNUMBERTEXTChar">
    <w:name w:val="ORDER FORM L1 NON BOLD NON NUMBER TEXT Char"/>
    <w:link w:val="ORDERFORML1NONBOLDNONNUMBERTEXT"/>
    <w:rsid w:val="008E082F"/>
    <w:rPr>
      <w:rFonts w:ascii="Arial" w:eastAsia="STZhongsong" w:hAnsi="Arial"/>
      <w:sz w:val="22"/>
      <w:szCs w:val="22"/>
      <w:lang w:eastAsia="zh-CN"/>
    </w:rPr>
  </w:style>
  <w:style w:type="paragraph" w:customStyle="1" w:styleId="ORDERFORML1PraraNo">
    <w:name w:val="ORDER FORM L1 Prara No"/>
    <w:basedOn w:val="MarginText"/>
    <w:link w:val="ORDERFORML1PraraNoChar"/>
    <w:qFormat/>
    <w:rsid w:val="008E082F"/>
    <w:pPr>
      <w:numPr>
        <w:numId w:val="19"/>
      </w:numPr>
      <w:spacing w:after="0"/>
      <w:ind w:left="426" w:hanging="426"/>
    </w:pPr>
    <w:rPr>
      <w:rFonts w:ascii="Calibri" w:hAnsi="Calibri"/>
      <w:b/>
      <w:caps/>
      <w:szCs w:val="22"/>
    </w:rPr>
  </w:style>
  <w:style w:type="paragraph" w:customStyle="1" w:styleId="ORDERFORML2Title">
    <w:name w:val="ORDER FORM L2 Title"/>
    <w:basedOn w:val="MarginText"/>
    <w:qFormat/>
    <w:rsid w:val="008E082F"/>
    <w:pPr>
      <w:numPr>
        <w:ilvl w:val="1"/>
        <w:numId w:val="19"/>
      </w:numPr>
      <w:spacing w:after="120"/>
      <w:ind w:left="993" w:hanging="567"/>
    </w:pPr>
    <w:rPr>
      <w:b/>
      <w:szCs w:val="22"/>
    </w:rPr>
  </w:style>
  <w:style w:type="character" w:customStyle="1" w:styleId="ORDERFORML1PraraNoChar">
    <w:name w:val="ORDER FORM L1 Prara No Char"/>
    <w:link w:val="ORDERFORML1PraraNo"/>
    <w:rsid w:val="008E082F"/>
    <w:rPr>
      <w:rFonts w:ascii="Calibri" w:eastAsia="STZhongsong" w:hAnsi="Calibri"/>
      <w:b/>
      <w:caps/>
      <w:sz w:val="22"/>
      <w:szCs w:val="22"/>
      <w:lang w:eastAsia="zh-CN"/>
    </w:rPr>
  </w:style>
  <w:style w:type="paragraph" w:customStyle="1" w:styleId="GPSSectionHeading">
    <w:name w:val="GPS Section Heading"/>
    <w:basedOn w:val="Normal"/>
    <w:link w:val="GPSSectionHeadingChar"/>
    <w:qFormat/>
    <w:rsid w:val="008E082F"/>
    <w:pPr>
      <w:numPr>
        <w:numId w:val="20"/>
      </w:numPr>
      <w:overflowPunct/>
      <w:autoSpaceDE/>
      <w:autoSpaceDN/>
      <w:adjustRightInd/>
      <w:spacing w:before="240" w:line="240" w:lineRule="auto"/>
      <w:jc w:val="left"/>
      <w:textAlignment w:val="auto"/>
      <w:outlineLvl w:val="0"/>
    </w:pPr>
    <w:rPr>
      <w:b/>
      <w:caps/>
      <w:color w:val="C00000"/>
      <w:szCs w:val="22"/>
      <w:u w:val="single"/>
    </w:rPr>
  </w:style>
  <w:style w:type="paragraph" w:customStyle="1" w:styleId="11table">
    <w:name w:val="1.1 table"/>
    <w:basedOn w:val="Normal"/>
    <w:link w:val="11tableChar"/>
    <w:qFormat/>
    <w:rsid w:val="008E082F"/>
    <w:pPr>
      <w:numPr>
        <w:ilvl w:val="1"/>
        <w:numId w:val="21"/>
      </w:numPr>
      <w:overflowPunct/>
      <w:autoSpaceDE/>
      <w:autoSpaceDN/>
      <w:spacing w:after="0" w:line="240" w:lineRule="auto"/>
      <w:jc w:val="left"/>
      <w:textAlignment w:val="auto"/>
    </w:pPr>
    <w:rPr>
      <w:rFonts w:ascii="Calibri" w:eastAsia="STZhongsong" w:hAnsi="Calibri"/>
      <w:b/>
      <w:szCs w:val="22"/>
      <w:lang w:eastAsia="zh-CN"/>
    </w:rPr>
  </w:style>
  <w:style w:type="character" w:customStyle="1" w:styleId="11tableChar">
    <w:name w:val="1.1 table Char"/>
    <w:link w:val="11table"/>
    <w:rsid w:val="008E082F"/>
    <w:rPr>
      <w:rFonts w:ascii="Calibri" w:eastAsia="STZhongsong" w:hAnsi="Calibri"/>
      <w:b/>
      <w:sz w:val="22"/>
      <w:szCs w:val="22"/>
      <w:lang w:eastAsia="zh-CN"/>
    </w:rPr>
  </w:style>
  <w:style w:type="character" w:customStyle="1" w:styleId="GPSSectionHeadingChar">
    <w:name w:val="GPS Section Heading Char"/>
    <w:link w:val="GPSSectionHeading"/>
    <w:rsid w:val="00415BB5"/>
    <w:rPr>
      <w:rFonts w:ascii="Arial" w:hAnsi="Arial"/>
      <w:b/>
      <w:caps/>
      <w:color w:val="C00000"/>
      <w:sz w:val="22"/>
      <w:szCs w:val="22"/>
      <w:u w:val="single"/>
      <w:lang w:eastAsia="en-US"/>
    </w:rPr>
  </w:style>
  <w:style w:type="paragraph" w:customStyle="1" w:styleId="GPSSchTitleandNumber">
    <w:name w:val="GPS Sch Title and Number"/>
    <w:basedOn w:val="Normal"/>
    <w:link w:val="GPSSchTitleandNumberChar"/>
    <w:qFormat/>
    <w:rsid w:val="00D02ECD"/>
    <w:pPr>
      <w:keepNext/>
      <w:overflowPunct/>
      <w:autoSpaceDE/>
      <w:autoSpaceDN/>
      <w:spacing w:line="240" w:lineRule="auto"/>
      <w:jc w:val="center"/>
      <w:textAlignment w:val="auto"/>
      <w:outlineLvl w:val="0"/>
    </w:pPr>
    <w:rPr>
      <w:rFonts w:ascii="Arial Bold" w:eastAsia="STZhongsong" w:hAnsi="Arial Bold"/>
      <w:b/>
      <w:caps/>
      <w:szCs w:val="22"/>
      <w:lang w:eastAsia="zh-CN"/>
    </w:rPr>
  </w:style>
  <w:style w:type="character" w:customStyle="1" w:styleId="GPSSchTitleandNumberChar">
    <w:name w:val="GPS Sch Title and Number Char"/>
    <w:link w:val="GPSSchTitleandNumber"/>
    <w:rsid w:val="00D02ECD"/>
    <w:rPr>
      <w:rFonts w:ascii="Arial Bold" w:eastAsia="STZhongsong" w:hAnsi="Arial Bold"/>
      <w:b/>
      <w:caps/>
      <w:sz w:val="22"/>
      <w:szCs w:val="22"/>
      <w:lang w:eastAsia="zh-CN"/>
    </w:rPr>
  </w:style>
  <w:style w:type="character" w:customStyle="1" w:styleId="GPSL4numberedclauseChar">
    <w:name w:val="GPS L4 numbered clause Char"/>
    <w:link w:val="GPSL4numberedclause"/>
    <w:rsid w:val="00EE4546"/>
    <w:rPr>
      <w:rFonts w:ascii="Calibri" w:hAnsi="Calibri" w:cs="Arial"/>
      <w:sz w:val="22"/>
      <w:lang w:eastAsia="zh-CN"/>
    </w:rPr>
  </w:style>
  <w:style w:type="character" w:customStyle="1" w:styleId="GPSL5numberedclauseChar">
    <w:name w:val="GPS L5 numbered clause Char"/>
    <w:link w:val="GPSL5numberedclause"/>
    <w:rsid w:val="00EE4546"/>
    <w:rPr>
      <w:rFonts w:ascii="Calibri" w:hAnsi="Calibri" w:cs="Arial"/>
      <w:sz w:val="22"/>
      <w:lang w:eastAsia="zh-CN"/>
    </w:rPr>
  </w:style>
  <w:style w:type="paragraph" w:customStyle="1" w:styleId="GPSL3Indent">
    <w:name w:val="GPS L3 Indent"/>
    <w:basedOn w:val="Normal"/>
    <w:rsid w:val="00EE4546"/>
    <w:pPr>
      <w:tabs>
        <w:tab w:val="left" w:pos="2127"/>
      </w:tabs>
      <w:overflowPunct/>
      <w:autoSpaceDE/>
      <w:autoSpaceDN/>
      <w:spacing w:before="120" w:after="120" w:line="240" w:lineRule="auto"/>
      <w:ind w:left="2127"/>
      <w:textAlignment w:val="auto"/>
    </w:pPr>
    <w:rPr>
      <w:rFonts w:cs="Arial"/>
      <w:szCs w:val="22"/>
      <w:lang w:val="en-US" w:eastAsia="zh-CN"/>
    </w:rPr>
  </w:style>
  <w:style w:type="paragraph" w:customStyle="1" w:styleId="GPSL2Indent">
    <w:name w:val="GPS L2 Indent"/>
    <w:basedOn w:val="GPSL2numberedclause"/>
    <w:link w:val="GPSL2IndentChar"/>
    <w:qFormat/>
    <w:rsid w:val="00EE4546"/>
    <w:pPr>
      <w:numPr>
        <w:ilvl w:val="0"/>
        <w:numId w:val="0"/>
      </w:numPr>
      <w:tabs>
        <w:tab w:val="clear" w:pos="1134"/>
        <w:tab w:val="left" w:pos="709"/>
        <w:tab w:val="left" w:pos="2127"/>
      </w:tabs>
      <w:ind w:left="709"/>
    </w:pPr>
  </w:style>
  <w:style w:type="character" w:customStyle="1" w:styleId="GPSL2IndentChar">
    <w:name w:val="GPS L2 Indent Char"/>
    <w:link w:val="GPSL2Indent"/>
    <w:rsid w:val="00EE4546"/>
    <w:rPr>
      <w:rFonts w:ascii="Calibri" w:hAnsi="Calibri" w:cs="Arial"/>
      <w:sz w:val="22"/>
      <w:szCs w:val="22"/>
      <w:lang w:eastAsia="zh-CN"/>
    </w:rPr>
  </w:style>
  <w:style w:type="paragraph" w:customStyle="1" w:styleId="GPSDefinitionTerm">
    <w:name w:val="GPS Definition Term"/>
    <w:basedOn w:val="Normal"/>
    <w:qFormat/>
    <w:rsid w:val="00EE4546"/>
    <w:pPr>
      <w:spacing w:after="120" w:line="240" w:lineRule="auto"/>
      <w:ind w:left="-108"/>
      <w:jc w:val="left"/>
    </w:pPr>
    <w:rPr>
      <w:rFonts w:cs="Arial"/>
      <w:b/>
      <w:szCs w:val="22"/>
    </w:rPr>
  </w:style>
  <w:style w:type="paragraph" w:customStyle="1" w:styleId="GPsDefinition">
    <w:name w:val="GPs Definition"/>
    <w:basedOn w:val="Normal"/>
    <w:qFormat/>
    <w:rsid w:val="00EE4546"/>
    <w:pPr>
      <w:numPr>
        <w:numId w:val="26"/>
      </w:numPr>
      <w:tabs>
        <w:tab w:val="left" w:pos="-9"/>
      </w:tabs>
      <w:spacing w:after="120" w:line="240" w:lineRule="auto"/>
    </w:pPr>
    <w:rPr>
      <w:rFonts w:cs="Arial"/>
      <w:szCs w:val="22"/>
    </w:rPr>
  </w:style>
  <w:style w:type="paragraph" w:customStyle="1" w:styleId="GPSDefinitionL2">
    <w:name w:val="GPS Definition L2"/>
    <w:basedOn w:val="GPsDefinition"/>
    <w:link w:val="GPSDefinitionL2Char"/>
    <w:qFormat/>
    <w:rsid w:val="00EE4546"/>
    <w:pPr>
      <w:numPr>
        <w:ilvl w:val="1"/>
      </w:numPr>
      <w:tabs>
        <w:tab w:val="clear" w:pos="-9"/>
        <w:tab w:val="left" w:pos="144"/>
      </w:tabs>
      <w:ind w:hanging="545"/>
    </w:pPr>
  </w:style>
  <w:style w:type="paragraph" w:customStyle="1" w:styleId="GPSDefinitionL3">
    <w:name w:val="GPS Definition L3"/>
    <w:basedOn w:val="GPSDefinitionL2"/>
    <w:link w:val="GPSDefinitionL3Char"/>
    <w:qFormat/>
    <w:rsid w:val="00EE4546"/>
    <w:pPr>
      <w:numPr>
        <w:ilvl w:val="2"/>
      </w:numPr>
    </w:pPr>
  </w:style>
  <w:style w:type="paragraph" w:customStyle="1" w:styleId="GPSDefinitionL4">
    <w:name w:val="GPS Definition L4"/>
    <w:basedOn w:val="GPSDefinitionL3"/>
    <w:qFormat/>
    <w:rsid w:val="00EE4546"/>
    <w:pPr>
      <w:numPr>
        <w:ilvl w:val="3"/>
      </w:numPr>
    </w:pPr>
  </w:style>
  <w:style w:type="paragraph" w:customStyle="1" w:styleId="GPSL1SCHEDULEHeading">
    <w:name w:val="GPS L1 SCHEDULE Heading"/>
    <w:basedOn w:val="GPSL1CLAUSEHEADING"/>
    <w:link w:val="GPSL1SCHEDULEHeadingChar"/>
    <w:qFormat/>
    <w:rsid w:val="00EE4546"/>
    <w:pPr>
      <w:numPr>
        <w:numId w:val="1"/>
      </w:numPr>
      <w:outlineLvl w:val="9"/>
    </w:pPr>
  </w:style>
  <w:style w:type="character" w:customStyle="1" w:styleId="GPSL1SCHEDULEHeadingChar">
    <w:name w:val="GPS L1 SCHEDULE Heading Char"/>
    <w:link w:val="GPSL1SCHEDULEHeading"/>
    <w:rsid w:val="00EE4546"/>
    <w:rPr>
      <w:rFonts w:ascii="Arial Bold" w:eastAsia="STZhongsong" w:hAnsi="Arial Bold" w:cs="Arial"/>
      <w:b/>
      <w:caps/>
      <w:sz w:val="22"/>
      <w:szCs w:val="22"/>
      <w:lang w:eastAsia="zh-CN"/>
    </w:rPr>
  </w:style>
  <w:style w:type="paragraph" w:customStyle="1" w:styleId="GPSDefinitionL1Guidance">
    <w:name w:val="GPS Definition L1 Guidance"/>
    <w:basedOn w:val="GPsDefinition"/>
    <w:qFormat/>
    <w:rsid w:val="00E10F3C"/>
    <w:pPr>
      <w:numPr>
        <w:numId w:val="15"/>
      </w:numPr>
    </w:pPr>
    <w:rPr>
      <w:b/>
      <w:i/>
    </w:rPr>
  </w:style>
  <w:style w:type="character" w:customStyle="1" w:styleId="GPSDefinitionL2Char">
    <w:name w:val="GPS Definition L2 Char"/>
    <w:link w:val="GPSDefinitionL2"/>
    <w:rsid w:val="00E10F3C"/>
    <w:rPr>
      <w:rFonts w:ascii="Arial" w:hAnsi="Arial" w:cs="Arial"/>
      <w:sz w:val="22"/>
      <w:szCs w:val="22"/>
      <w:lang w:eastAsia="en-US"/>
    </w:rPr>
  </w:style>
  <w:style w:type="character" w:customStyle="1" w:styleId="GPSDefinitionL3Char">
    <w:name w:val="GPS Definition L3 Char"/>
    <w:link w:val="GPSDefinitionL3"/>
    <w:rsid w:val="00E10F3C"/>
    <w:rPr>
      <w:rFonts w:ascii="Arial" w:hAnsi="Arial" w:cs="Arial"/>
      <w:sz w:val="22"/>
      <w:szCs w:val="22"/>
      <w:lang w:eastAsia="en-US"/>
    </w:rPr>
  </w:style>
  <w:style w:type="paragraph" w:customStyle="1" w:styleId="GPSmacrorestart">
    <w:name w:val="GPS macro restart"/>
    <w:basedOn w:val="Normal"/>
    <w:qFormat/>
    <w:rsid w:val="00FA30C4"/>
    <w:pPr>
      <w:spacing w:after="0" w:line="240" w:lineRule="auto"/>
    </w:pPr>
    <w:rPr>
      <w:rFonts w:cs="Arial"/>
      <w:color w:val="FFFFFF"/>
      <w:sz w:val="16"/>
      <w:szCs w:val="16"/>
    </w:rPr>
  </w:style>
  <w:style w:type="paragraph" w:customStyle="1" w:styleId="GPSSchAnnexname">
    <w:name w:val="GPS Sch Annex name"/>
    <w:basedOn w:val="GPSSchTitleandNumber"/>
    <w:link w:val="GPSSchAnnexnameChar"/>
    <w:qFormat/>
    <w:rsid w:val="00FA30C4"/>
    <w:pPr>
      <w:outlineLvl w:val="1"/>
    </w:pPr>
  </w:style>
  <w:style w:type="character" w:customStyle="1" w:styleId="GPSSchAnnexnameChar">
    <w:name w:val="GPS Sch Annex name Char"/>
    <w:link w:val="GPSSchAnnexname"/>
    <w:rsid w:val="00FA30C4"/>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FA30C4"/>
    <w:pPr>
      <w:outlineLvl w:val="9"/>
    </w:pPr>
  </w:style>
  <w:style w:type="paragraph" w:customStyle="1" w:styleId="GPSL4indent">
    <w:name w:val="GPS L4 indent"/>
    <w:basedOn w:val="GPSL4numberedclause"/>
    <w:link w:val="GPSL4indentChar"/>
    <w:qFormat/>
    <w:rsid w:val="00FA30C4"/>
    <w:pPr>
      <w:numPr>
        <w:ilvl w:val="0"/>
        <w:numId w:val="0"/>
      </w:numPr>
      <w:ind w:left="2977"/>
    </w:pPr>
  </w:style>
  <w:style w:type="character" w:customStyle="1" w:styleId="GPSSchPartChar">
    <w:name w:val="GPS Sch Part Char"/>
    <w:link w:val="GPSSchPart"/>
    <w:rsid w:val="00FA30C4"/>
    <w:rPr>
      <w:rFonts w:ascii="Arial Bold" w:eastAsia="STZhongsong" w:hAnsi="Arial Bold"/>
      <w:b/>
      <w:caps/>
      <w:sz w:val="22"/>
      <w:szCs w:val="22"/>
      <w:lang w:eastAsia="zh-CN"/>
    </w:rPr>
  </w:style>
  <w:style w:type="character" w:customStyle="1" w:styleId="GPSL4indentChar">
    <w:name w:val="GPS L4 indent Char"/>
    <w:link w:val="GPSL4indent"/>
    <w:rsid w:val="00FA30C4"/>
    <w:rPr>
      <w:rFonts w:ascii="Calibri" w:hAnsi="Calibri" w:cs="Arial"/>
      <w:sz w:val="22"/>
      <w:lang w:eastAsia="zh-CN"/>
    </w:rPr>
  </w:style>
  <w:style w:type="paragraph" w:customStyle="1" w:styleId="GPSL2NumberedBoldHeading">
    <w:name w:val="GPS L2 Numbered Bold Heading"/>
    <w:basedOn w:val="GPSL2numberedclause"/>
    <w:link w:val="GPSL2NumberedBoldHeadingChar"/>
    <w:qFormat/>
    <w:rsid w:val="00431312"/>
    <w:pPr>
      <w:numPr>
        <w:numId w:val="12"/>
      </w:numPr>
      <w:ind w:left="1134" w:hanging="567"/>
    </w:pPr>
    <w:rPr>
      <w:b/>
    </w:rPr>
  </w:style>
  <w:style w:type="character" w:customStyle="1" w:styleId="GPSL2NumberedBoldHeadingChar">
    <w:name w:val="GPS L2 Numbered Bold Heading Char"/>
    <w:link w:val="GPSL2NumberedBoldHeading"/>
    <w:rsid w:val="00431312"/>
    <w:rPr>
      <w:rFonts w:ascii="Calibri" w:hAnsi="Calibri" w:cs="Arial"/>
      <w:b/>
      <w:sz w:val="22"/>
      <w:szCs w:val="22"/>
      <w:lang w:eastAsia="zh-CN"/>
    </w:rPr>
  </w:style>
  <w:style w:type="character" w:customStyle="1" w:styleId="legds2">
    <w:name w:val="legds2"/>
    <w:rsid w:val="00A904F4"/>
    <w:rPr>
      <w:vanish w:val="0"/>
      <w:webHidden w:val="0"/>
      <w:specVanish w:val="0"/>
    </w:rPr>
  </w:style>
  <w:style w:type="character" w:customStyle="1" w:styleId="GPSL1CLAUSEHEADINGChar">
    <w:name w:val="GPS L1 CLAUSE HEADING Char"/>
    <w:link w:val="GPSL1CLAUSEHEADING"/>
    <w:rsid w:val="00302877"/>
    <w:rPr>
      <w:rFonts w:ascii="Arial Bold" w:eastAsia="STZhongsong" w:hAnsi="Arial Bold" w:cs="Arial"/>
      <w:b/>
      <w:caps/>
      <w:sz w:val="22"/>
      <w:szCs w:val="22"/>
      <w:lang w:eastAsia="zh-CN"/>
    </w:rPr>
  </w:style>
  <w:style w:type="numbering" w:customStyle="1" w:styleId="TSOLNumberList">
    <w:name w:val="TSOL Number List"/>
    <w:uiPriority w:val="99"/>
    <w:rsid w:val="009373BA"/>
    <w:pPr>
      <w:numPr>
        <w:numId w:val="34"/>
      </w:numPr>
    </w:pPr>
  </w:style>
  <w:style w:type="paragraph" w:customStyle="1" w:styleId="m5185124934786817575gpsdefinition">
    <w:name w:val="m_5185124934786817575gpsdefinition"/>
    <w:basedOn w:val="Normal"/>
    <w:rsid w:val="00E7006E"/>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eastAsia="en-GB"/>
    </w:rPr>
  </w:style>
  <w:style w:type="paragraph" w:customStyle="1" w:styleId="m5185124934786817575gpsdefinitionl2">
    <w:name w:val="m_5185124934786817575gpsdefinitionl2"/>
    <w:basedOn w:val="Normal"/>
    <w:rsid w:val="00E7006E"/>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eastAsia="en-GB"/>
    </w:rPr>
  </w:style>
  <w:style w:type="character" w:customStyle="1" w:styleId="apple-converted-space">
    <w:name w:val="apple-converted-space"/>
    <w:basedOn w:val="DefaultParagraphFont"/>
    <w:rsid w:val="00E7006E"/>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F6670E"/>
    <w:rPr>
      <w:rFonts w:ascii="Arial" w:hAnsi="Arial"/>
      <w:sz w:val="22"/>
      <w:lang w:eastAsia="en-US"/>
    </w:rPr>
  </w:style>
  <w:style w:type="paragraph" w:customStyle="1" w:styleId="Default">
    <w:name w:val="Default"/>
    <w:rsid w:val="00F6670E"/>
    <w:pPr>
      <w:autoSpaceDE w:val="0"/>
      <w:autoSpaceDN w:val="0"/>
      <w:adjustRightInd w:val="0"/>
    </w:pPr>
    <w:rPr>
      <w:rFonts w:eastAsiaTheme="minorHAnsi"/>
      <w:color w:val="000000"/>
      <w:sz w:val="24"/>
      <w:szCs w:val="24"/>
      <w:lang w:eastAsia="en-US"/>
    </w:rPr>
  </w:style>
  <w:style w:type="table" w:customStyle="1" w:styleId="TableGrid0">
    <w:name w:val="TableGrid"/>
    <w:rsid w:val="005329DD"/>
    <w:rPr>
      <w:rFonts w:ascii="Calibri" w:hAnsi="Calibri"/>
      <w:sz w:val="22"/>
      <w:szCs w:val="22"/>
    </w:rPr>
    <w:tblPr>
      <w:tblCellMar>
        <w:top w:w="0" w:type="dxa"/>
        <w:left w:w="0" w:type="dxa"/>
        <w:bottom w:w="0" w:type="dxa"/>
        <w:right w:w="0" w:type="dxa"/>
      </w:tblCellMar>
    </w:tblPr>
  </w:style>
  <w:style w:type="table" w:customStyle="1" w:styleId="TableGrid10">
    <w:name w:val="TableGrid1"/>
    <w:rsid w:val="008F07C4"/>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84040">
      <w:bodyDiv w:val="1"/>
      <w:marLeft w:val="0"/>
      <w:marRight w:val="0"/>
      <w:marTop w:val="0"/>
      <w:marBottom w:val="0"/>
      <w:divBdr>
        <w:top w:val="none" w:sz="0" w:space="0" w:color="auto"/>
        <w:left w:val="none" w:sz="0" w:space="0" w:color="auto"/>
        <w:bottom w:val="none" w:sz="0" w:space="0" w:color="auto"/>
        <w:right w:val="none" w:sz="0" w:space="0" w:color="auto"/>
      </w:divBdr>
    </w:div>
    <w:div w:id="1115710819">
      <w:bodyDiv w:val="1"/>
      <w:marLeft w:val="0"/>
      <w:marRight w:val="0"/>
      <w:marTop w:val="0"/>
      <w:marBottom w:val="0"/>
      <w:divBdr>
        <w:top w:val="none" w:sz="0" w:space="0" w:color="auto"/>
        <w:left w:val="none" w:sz="0" w:space="0" w:color="auto"/>
        <w:bottom w:val="none" w:sz="0" w:space="0" w:color="auto"/>
        <w:right w:val="none" w:sz="0" w:space="0" w:color="auto"/>
      </w:divBdr>
    </w:div>
    <w:div w:id="1305551728">
      <w:bodyDiv w:val="1"/>
      <w:marLeft w:val="0"/>
      <w:marRight w:val="0"/>
      <w:marTop w:val="0"/>
      <w:marBottom w:val="0"/>
      <w:divBdr>
        <w:top w:val="none" w:sz="0" w:space="0" w:color="auto"/>
        <w:left w:val="none" w:sz="0" w:space="0" w:color="auto"/>
        <w:bottom w:val="none" w:sz="0" w:space="0" w:color="auto"/>
        <w:right w:val="none" w:sz="0" w:space="0" w:color="auto"/>
      </w:divBdr>
    </w:div>
    <w:div w:id="1402286380">
      <w:bodyDiv w:val="1"/>
      <w:marLeft w:val="0"/>
      <w:marRight w:val="0"/>
      <w:marTop w:val="0"/>
      <w:marBottom w:val="0"/>
      <w:divBdr>
        <w:top w:val="none" w:sz="0" w:space="0" w:color="auto"/>
        <w:left w:val="none" w:sz="0" w:space="0" w:color="auto"/>
        <w:bottom w:val="none" w:sz="0" w:space="0" w:color="auto"/>
        <w:right w:val="none" w:sz="0" w:space="0" w:color="auto"/>
      </w:divBdr>
    </w:div>
    <w:div w:id="1412966430">
      <w:bodyDiv w:val="1"/>
      <w:marLeft w:val="0"/>
      <w:marRight w:val="0"/>
      <w:marTop w:val="0"/>
      <w:marBottom w:val="0"/>
      <w:divBdr>
        <w:top w:val="none" w:sz="0" w:space="0" w:color="auto"/>
        <w:left w:val="none" w:sz="0" w:space="0" w:color="auto"/>
        <w:bottom w:val="none" w:sz="0" w:space="0" w:color="auto"/>
        <w:right w:val="none" w:sz="0" w:space="0" w:color="auto"/>
      </w:divBdr>
    </w:div>
    <w:div w:id="21164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gov.uk/government/uploads/system/uploads/attachment_data/file/458554/Procurement_Policy_Note_13_15.pdf"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s://www.ncsc.gov.uk/guidance/end-user-device-security" TargetMode="Externa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97BAC-D1B0-4751-AD06-6EA4E99B5A7D}">
  <ds:schemaRefs/>
</ds:datastoreItem>
</file>

<file path=customXml/itemProps2.xml><?xml version="1.0" encoding="utf-8"?>
<ds:datastoreItem xmlns:ds="http://schemas.openxmlformats.org/officeDocument/2006/customXml" ds:itemID="{995BE902-8912-4C63-ADE3-9B7DE2E21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114</Pages>
  <Words>41316</Words>
  <Characters>235507</Characters>
  <Application>Microsoft Office Word</Application>
  <DocSecurity>0</DocSecurity>
  <Lines>1962</Lines>
  <Paragraphs>552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Moore</dc:creator>
  <cp:lastModifiedBy>Shaun Brill</cp:lastModifiedBy>
  <cp:revision>17</cp:revision>
  <cp:lastPrinted>2016-09-15T13:40:00Z</cp:lastPrinted>
  <dcterms:created xsi:type="dcterms:W3CDTF">2018-04-04T13:29:00Z</dcterms:created>
  <dcterms:modified xsi:type="dcterms:W3CDTF">2020-11-24T11:10:00Z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66552bf3-42db-4351-a3f6-79106a876dbe</vt:lpwstr>
  </property>
</Properties>
</file>