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F84" w:rsidRPr="00811F84" w:rsidRDefault="00811F84" w:rsidP="00811F84">
      <w:pPr>
        <w:widowControl w:val="0"/>
        <w:autoSpaceDE w:val="0"/>
        <w:autoSpaceDN w:val="0"/>
        <w:adjustRightInd w:val="0"/>
        <w:spacing w:before="0" w:after="0"/>
        <w:rPr>
          <w:rFonts w:eastAsia="SimSun" w:cs="Arial"/>
          <w:b/>
          <w:bCs/>
          <w:color w:val="000000"/>
          <w:sz w:val="32"/>
          <w:szCs w:val="32"/>
        </w:rPr>
      </w:pPr>
      <w:bookmarkStart w:id="0" w:name="_Toc258931652"/>
      <w:bookmarkStart w:id="1" w:name="_Toc271294472"/>
      <w:bookmarkStart w:id="2" w:name="_Toc295128250"/>
      <w:r w:rsidRPr="00811F84">
        <w:rPr>
          <w:rFonts w:eastAsia="SimSun" w:cs="Arial"/>
          <w:b/>
          <w:bCs/>
          <w:color w:val="000000"/>
          <w:sz w:val="32"/>
          <w:szCs w:val="32"/>
        </w:rPr>
        <w:t>LIFE SUPPORT SERVICES</w:t>
      </w:r>
    </w:p>
    <w:p w:rsidR="00811F84" w:rsidRPr="00811F84" w:rsidRDefault="00811F84" w:rsidP="00811F84">
      <w:pPr>
        <w:widowControl w:val="0"/>
        <w:autoSpaceDE w:val="0"/>
        <w:autoSpaceDN w:val="0"/>
        <w:adjustRightInd w:val="0"/>
        <w:spacing w:before="0" w:after="0"/>
        <w:rPr>
          <w:rFonts w:eastAsia="SimSun" w:cs="Arial"/>
          <w:b/>
          <w:bCs/>
          <w:color w:val="000000"/>
          <w:sz w:val="32"/>
          <w:szCs w:val="32"/>
        </w:rPr>
      </w:pPr>
      <w:r w:rsidRPr="00811F84">
        <w:rPr>
          <w:rFonts w:eastAsia="SimSun" w:cs="Arial"/>
          <w:b/>
          <w:bCs/>
          <w:color w:val="000000"/>
          <w:sz w:val="32"/>
          <w:szCs w:val="32"/>
        </w:rPr>
        <w:t>British Embassy Kabul, Baghdad and Mogadishu</w:t>
      </w:r>
    </w:p>
    <w:p w:rsidR="009146B0" w:rsidRPr="00281300" w:rsidRDefault="00281300" w:rsidP="00281300">
      <w:pPr>
        <w:rPr>
          <w:rFonts w:cs="Arial"/>
          <w:b/>
          <w:bCs/>
          <w:iCs/>
          <w:sz w:val="28"/>
          <w:szCs w:val="28"/>
        </w:rPr>
      </w:pPr>
      <w:r>
        <w:rPr>
          <w:rFonts w:cs="Arial"/>
          <w:b/>
        </w:rPr>
        <w:t>R</w:t>
      </w:r>
      <w:r w:rsidR="009146B0" w:rsidRPr="009146B0">
        <w:rPr>
          <w:rFonts w:cs="Arial"/>
          <w:b/>
        </w:rPr>
        <w:t>ef. CPG-</w:t>
      </w:r>
      <w:r w:rsidR="00D877E5">
        <w:rPr>
          <w:rFonts w:cs="Arial"/>
          <w:b/>
        </w:rPr>
        <w:t>3410</w:t>
      </w:r>
      <w:r w:rsidR="009146B0" w:rsidRPr="009146B0">
        <w:rPr>
          <w:rFonts w:cs="Arial"/>
          <w:b/>
        </w:rPr>
        <w:t>-2019</w:t>
      </w:r>
    </w:p>
    <w:p w:rsidR="00811F84" w:rsidRDefault="00811F84" w:rsidP="00281300">
      <w:pPr>
        <w:spacing w:before="0" w:after="0" w:line="276" w:lineRule="auto"/>
        <w:rPr>
          <w:rFonts w:cs="Arial"/>
        </w:rPr>
      </w:pPr>
    </w:p>
    <w:p w:rsidR="004C3963" w:rsidRPr="009B0C1E" w:rsidRDefault="004C3963" w:rsidP="00281300">
      <w:pPr>
        <w:spacing w:before="0" w:after="0" w:line="276"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A802D9" w:rsidRPr="009B0C1E">
        <w:rPr>
          <w:rFonts w:cs="Arial"/>
        </w:rPr>
        <w:t xml:space="preserve"> for the </w:t>
      </w:r>
      <w:r w:rsidR="00466BD0" w:rsidRPr="009B0C1E">
        <w:rPr>
          <w:rFonts w:cs="Arial"/>
        </w:rPr>
        <w:t>Foreign &amp; Commonwealth Office (FCO)</w:t>
      </w:r>
      <w:r w:rsidR="00601E46" w:rsidRPr="009B0C1E">
        <w:rPr>
          <w:rFonts w:cs="Arial"/>
        </w:rPr>
        <w:t xml:space="preserve"> </w:t>
      </w:r>
      <w:r w:rsidR="00811F84">
        <w:rPr>
          <w:rFonts w:cs="Arial"/>
        </w:rPr>
        <w:t xml:space="preserve">Life Support services at the </w:t>
      </w:r>
      <w:r w:rsidR="009B0C1E" w:rsidRPr="009B0C1E">
        <w:rPr>
          <w:rFonts w:cs="Arial"/>
        </w:rPr>
        <w:t xml:space="preserve">British Embassy </w:t>
      </w:r>
      <w:r w:rsidR="00811F84">
        <w:rPr>
          <w:rFonts w:cs="Arial"/>
        </w:rPr>
        <w:t>in Kabul, Baghdad and Mogadishu</w:t>
      </w:r>
      <w:r w:rsidR="007D0048" w:rsidRPr="009B0C1E">
        <w:rPr>
          <w:rFonts w:cs="Arial"/>
        </w:rPr>
        <w:t xml:space="preserve"> </w:t>
      </w:r>
      <w:r w:rsidR="00601E46" w:rsidRPr="009B0C1E">
        <w:rPr>
          <w:rFonts w:cs="Arial"/>
        </w:rPr>
        <w:t>via the</w:t>
      </w:r>
      <w:r w:rsidR="00466BD0" w:rsidRPr="009B0C1E">
        <w:rPr>
          <w:rFonts w:cs="Arial"/>
        </w:rPr>
        <w:t xml:space="preserve"> Procurement Portal, e-Bravo.</w:t>
      </w:r>
    </w:p>
    <w:bookmarkEnd w:id="0"/>
    <w:bookmarkEnd w:id="1"/>
    <w:bookmarkEnd w:id="2"/>
    <w:p w:rsidR="003564BC" w:rsidRPr="009B0C1E" w:rsidRDefault="003564BC" w:rsidP="001E5F0A">
      <w:pPr>
        <w:widowControl w:val="0"/>
        <w:spacing w:before="0" w:after="0" w:line="271" w:lineRule="auto"/>
        <w:jc w:val="both"/>
        <w:rPr>
          <w:rFonts w:cs="Arial"/>
        </w:rPr>
      </w:pPr>
    </w:p>
    <w:p w:rsidR="00811F84" w:rsidRPr="00811F84" w:rsidRDefault="00811F84" w:rsidP="00811F84">
      <w:pPr>
        <w:widowControl w:val="0"/>
        <w:outlineLvl w:val="0"/>
        <w:rPr>
          <w:rFonts w:cs="Arial"/>
        </w:rPr>
      </w:pPr>
      <w:bookmarkStart w:id="3" w:name="_Toc292887909"/>
      <w:bookmarkStart w:id="4" w:name="_Toc258931649"/>
      <w:r w:rsidRPr="00811F84">
        <w:rPr>
          <w:rFonts w:cs="Arial"/>
          <w:b/>
        </w:rPr>
        <w:t>Background Information</w:t>
      </w:r>
    </w:p>
    <w:p w:rsidR="00811F84" w:rsidRPr="00811F84" w:rsidRDefault="00811F84" w:rsidP="00811F84">
      <w:pPr>
        <w:widowControl w:val="0"/>
        <w:rPr>
          <w:rFonts w:cs="Arial"/>
        </w:rPr>
      </w:pPr>
    </w:p>
    <w:p w:rsidR="00811F84" w:rsidRPr="00811F84" w:rsidRDefault="00811F84" w:rsidP="00811F84">
      <w:pPr>
        <w:pStyle w:val="BodyText"/>
        <w:widowControl w:val="0"/>
        <w:spacing w:before="0" w:after="0" w:line="276" w:lineRule="auto"/>
        <w:ind w:right="34"/>
        <w:jc w:val="left"/>
        <w:rPr>
          <w:rFonts w:cs="Arial"/>
        </w:rPr>
      </w:pPr>
      <w:r w:rsidRPr="00811F84">
        <w:rPr>
          <w:rFonts w:cs="Arial"/>
        </w:rPr>
        <w:t>The Foreign and Commonwealth office current Life Support Services (LSS) contracts for Kabul, Baghdad and Mogadishu will expire on 31</w:t>
      </w:r>
      <w:r w:rsidRPr="00811F84">
        <w:rPr>
          <w:rFonts w:cs="Arial"/>
          <w:vertAlign w:val="superscript"/>
        </w:rPr>
        <w:t>st</w:t>
      </w:r>
      <w:r w:rsidRPr="00811F84">
        <w:rPr>
          <w:rFonts w:cs="Arial"/>
        </w:rPr>
        <w:t xml:space="preserve"> January 2020.  </w:t>
      </w:r>
    </w:p>
    <w:p w:rsidR="00811F84" w:rsidRDefault="00811F84" w:rsidP="00811F84">
      <w:pPr>
        <w:widowControl w:val="0"/>
        <w:spacing w:before="0" w:after="0" w:line="276" w:lineRule="auto"/>
        <w:outlineLvl w:val="0"/>
        <w:rPr>
          <w:rFonts w:cs="Arial"/>
          <w:b/>
        </w:rPr>
      </w:pPr>
    </w:p>
    <w:p w:rsidR="00811F84" w:rsidRPr="00811F84" w:rsidRDefault="00811F84" w:rsidP="00811F84">
      <w:pPr>
        <w:widowControl w:val="0"/>
        <w:spacing w:before="0" w:after="0" w:line="276" w:lineRule="auto"/>
        <w:outlineLvl w:val="0"/>
        <w:rPr>
          <w:rFonts w:cs="Arial"/>
          <w:b/>
        </w:rPr>
      </w:pPr>
      <w:r w:rsidRPr="00811F84">
        <w:rPr>
          <w:rFonts w:cs="Arial"/>
          <w:b/>
        </w:rPr>
        <w:t>The Requirement</w:t>
      </w:r>
    </w:p>
    <w:p w:rsidR="00811F84" w:rsidRPr="00811F84" w:rsidRDefault="00811F84" w:rsidP="00811F84">
      <w:pPr>
        <w:widowControl w:val="0"/>
        <w:spacing w:before="0" w:after="0" w:line="276" w:lineRule="auto"/>
        <w:outlineLvl w:val="0"/>
        <w:rPr>
          <w:rFonts w:cs="Arial"/>
          <w:b/>
        </w:rPr>
      </w:pPr>
    </w:p>
    <w:p w:rsidR="00811F84" w:rsidRPr="00811F84" w:rsidRDefault="00811F84" w:rsidP="00811F84">
      <w:pPr>
        <w:tabs>
          <w:tab w:val="left" w:pos="720"/>
          <w:tab w:val="left" w:pos="1077"/>
        </w:tabs>
        <w:spacing w:before="0" w:after="0" w:line="276" w:lineRule="auto"/>
        <w:rPr>
          <w:rFonts w:cs="Arial"/>
          <w:lang w:val="en-US" w:bidi="en-US"/>
        </w:rPr>
      </w:pPr>
      <w:r w:rsidRPr="00811F84">
        <w:rPr>
          <w:rFonts w:cs="Arial"/>
          <w:lang w:val="en-US" w:bidi="en-US"/>
        </w:rPr>
        <w:t xml:space="preserve">Life Support Services or LSS consist of a variety of services for British Diplomats and other British Civil Servants based at our Embassies in these three countries. </w:t>
      </w:r>
    </w:p>
    <w:p w:rsidR="00811F84" w:rsidRPr="00811F84" w:rsidRDefault="00811F84" w:rsidP="00811F84">
      <w:pPr>
        <w:tabs>
          <w:tab w:val="left" w:pos="720"/>
          <w:tab w:val="left" w:pos="1077"/>
        </w:tabs>
        <w:spacing w:before="0" w:after="0" w:line="276" w:lineRule="auto"/>
        <w:rPr>
          <w:rFonts w:cs="Arial"/>
          <w:b/>
          <w:lang w:val="en-US" w:bidi="en-US"/>
        </w:rPr>
      </w:pPr>
    </w:p>
    <w:p w:rsidR="00811F84" w:rsidRPr="00811F84" w:rsidRDefault="00811F84" w:rsidP="00811F84">
      <w:pPr>
        <w:tabs>
          <w:tab w:val="left" w:pos="720"/>
          <w:tab w:val="left" w:pos="1077"/>
        </w:tabs>
        <w:spacing w:before="0" w:after="0" w:line="276" w:lineRule="auto"/>
        <w:rPr>
          <w:rFonts w:cs="Arial"/>
          <w:lang w:val="en-US" w:bidi="en-US"/>
        </w:rPr>
      </w:pPr>
      <w:r w:rsidRPr="00811F84">
        <w:rPr>
          <w:rFonts w:cs="Arial"/>
          <w:lang w:val="en-US" w:bidi="en-US"/>
        </w:rPr>
        <w:t xml:space="preserve">The range of services may include:  catering, cooking, serving, cleaning, laundry, gardening, pest management, </w:t>
      </w:r>
      <w:proofErr w:type="gramStart"/>
      <w:r w:rsidRPr="00811F84">
        <w:rPr>
          <w:rFonts w:cs="Arial"/>
          <w:lang w:val="en-US" w:bidi="en-US"/>
        </w:rPr>
        <w:t>provision</w:t>
      </w:r>
      <w:proofErr w:type="gramEnd"/>
      <w:r w:rsidRPr="00811F84">
        <w:rPr>
          <w:rFonts w:cs="Arial"/>
          <w:lang w:val="en-US" w:bidi="en-US"/>
        </w:rPr>
        <w:t xml:space="preserve"> of a coffee shop, bar services and specifically in Kabul, generator maintenance. There is also a need for the successful Tenderer to provide vehicle maintenance (suitably qualified mechanics) for </w:t>
      </w:r>
      <w:proofErr w:type="spellStart"/>
      <w:r w:rsidRPr="00811F84">
        <w:rPr>
          <w:rFonts w:cs="Arial"/>
          <w:lang w:val="en-US" w:bidi="en-US"/>
        </w:rPr>
        <w:t>armoured</w:t>
      </w:r>
      <w:proofErr w:type="spellEnd"/>
      <w:r w:rsidRPr="00811F84">
        <w:rPr>
          <w:rFonts w:cs="Arial"/>
          <w:lang w:val="en-US" w:bidi="en-US"/>
        </w:rPr>
        <w:t xml:space="preserve"> cars and a medical </w:t>
      </w:r>
      <w:proofErr w:type="spellStart"/>
      <w:r w:rsidRPr="00811F84">
        <w:rPr>
          <w:rFonts w:cs="Arial"/>
          <w:lang w:val="en-US" w:bidi="en-US"/>
        </w:rPr>
        <w:t>centre</w:t>
      </w:r>
      <w:proofErr w:type="spellEnd"/>
      <w:r w:rsidRPr="00811F84">
        <w:rPr>
          <w:rFonts w:cs="Arial"/>
          <w:lang w:val="en-US" w:bidi="en-US"/>
        </w:rPr>
        <w:t xml:space="preserve"> in Kabul and Baghdad (UK registered nurses). </w:t>
      </w:r>
    </w:p>
    <w:p w:rsidR="00811F84" w:rsidRPr="00811F84" w:rsidRDefault="00811F84" w:rsidP="00811F84">
      <w:pPr>
        <w:tabs>
          <w:tab w:val="left" w:pos="720"/>
          <w:tab w:val="left" w:pos="1077"/>
        </w:tabs>
        <w:spacing w:before="0" w:after="0" w:line="276" w:lineRule="auto"/>
        <w:rPr>
          <w:rFonts w:cs="Arial"/>
          <w:lang w:val="en-US" w:bidi="en-US"/>
        </w:rPr>
      </w:pPr>
    </w:p>
    <w:p w:rsidR="00811F84" w:rsidRPr="00811F84" w:rsidRDefault="00811F84" w:rsidP="00811F84">
      <w:pPr>
        <w:tabs>
          <w:tab w:val="left" w:pos="720"/>
          <w:tab w:val="left" w:pos="1077"/>
        </w:tabs>
        <w:spacing w:before="0" w:after="0" w:line="276" w:lineRule="auto"/>
        <w:rPr>
          <w:rFonts w:cs="Arial"/>
          <w:lang w:val="en-US" w:bidi="en-US"/>
        </w:rPr>
      </w:pPr>
      <w:r w:rsidRPr="00811F84">
        <w:rPr>
          <w:rFonts w:cs="Arial"/>
          <w:lang w:val="en-US" w:bidi="en-US"/>
        </w:rPr>
        <w:t xml:space="preserve">In Mogadishu, the services are more extensive but do not include a medical </w:t>
      </w:r>
      <w:proofErr w:type="spellStart"/>
      <w:r w:rsidRPr="00811F84">
        <w:rPr>
          <w:rFonts w:cs="Arial"/>
          <w:lang w:val="en-US" w:bidi="en-US"/>
        </w:rPr>
        <w:t>centre</w:t>
      </w:r>
      <w:proofErr w:type="spellEnd"/>
      <w:r w:rsidRPr="00811F84">
        <w:rPr>
          <w:rFonts w:cs="Arial"/>
          <w:lang w:val="en-US" w:bidi="en-US"/>
        </w:rPr>
        <w:t xml:space="preserve">. </w:t>
      </w:r>
    </w:p>
    <w:p w:rsidR="00811F84" w:rsidRPr="00811F84" w:rsidRDefault="00811F84" w:rsidP="00811F84">
      <w:pPr>
        <w:tabs>
          <w:tab w:val="left" w:pos="720"/>
          <w:tab w:val="left" w:pos="1077"/>
        </w:tabs>
        <w:spacing w:before="0" w:after="0" w:line="276" w:lineRule="auto"/>
        <w:rPr>
          <w:rFonts w:cs="Arial"/>
          <w:lang w:val="en-US" w:bidi="en-US"/>
        </w:rPr>
      </w:pPr>
    </w:p>
    <w:p w:rsidR="00811F84" w:rsidRPr="00811F84" w:rsidRDefault="00811F84" w:rsidP="00811F84">
      <w:pPr>
        <w:tabs>
          <w:tab w:val="left" w:pos="720"/>
          <w:tab w:val="left" w:pos="1077"/>
        </w:tabs>
        <w:spacing w:before="0" w:after="0" w:line="276" w:lineRule="auto"/>
        <w:rPr>
          <w:rFonts w:cs="Arial"/>
          <w:lang w:val="en-US" w:bidi="en-US"/>
        </w:rPr>
      </w:pPr>
      <w:r w:rsidRPr="00811F84">
        <w:rPr>
          <w:rFonts w:cs="Arial"/>
          <w:lang w:val="en-US" w:bidi="en-US"/>
        </w:rPr>
        <w:t>The supplier is expected to provide a team consisting of skilled artisans, such as electricians and engineers who can maintain generators, water desalination plants and sewage systems. These teams may comprise of third country local staff or foreign staff (but for security reasons not local nationals). The contractor’s chief engineer (qualified) will lead the works team based on maintenance schedule provided by the authority.</w:t>
      </w:r>
    </w:p>
    <w:p w:rsidR="00811F84" w:rsidRPr="00811F84" w:rsidRDefault="00811F84" w:rsidP="00811F84">
      <w:pPr>
        <w:tabs>
          <w:tab w:val="left" w:pos="720"/>
          <w:tab w:val="left" w:pos="1077"/>
        </w:tabs>
        <w:spacing w:before="0" w:after="0" w:line="276" w:lineRule="auto"/>
        <w:rPr>
          <w:rFonts w:cs="Arial"/>
          <w:lang w:val="en-US" w:bidi="en-US"/>
        </w:rPr>
      </w:pPr>
    </w:p>
    <w:p w:rsidR="00811F84" w:rsidRPr="00811F84" w:rsidRDefault="00811F84" w:rsidP="00811F84">
      <w:pPr>
        <w:tabs>
          <w:tab w:val="left" w:pos="720"/>
          <w:tab w:val="left" w:pos="1077"/>
        </w:tabs>
        <w:spacing w:before="0" w:after="0" w:line="276" w:lineRule="auto"/>
        <w:rPr>
          <w:rFonts w:cs="Arial"/>
          <w:lang w:val="en-US" w:bidi="en-US"/>
        </w:rPr>
      </w:pPr>
      <w:r w:rsidRPr="00811F84">
        <w:rPr>
          <w:rFonts w:cs="Arial"/>
          <w:lang w:val="en-US" w:bidi="en-US"/>
        </w:rPr>
        <w:t>The current number of staff per Post is as follows:</w:t>
      </w:r>
    </w:p>
    <w:p w:rsidR="00811F84" w:rsidRPr="00811F84" w:rsidRDefault="00811F84" w:rsidP="00811F84">
      <w:pPr>
        <w:tabs>
          <w:tab w:val="left" w:pos="720"/>
          <w:tab w:val="left" w:pos="1077"/>
        </w:tabs>
        <w:spacing w:before="0" w:after="0" w:line="276" w:lineRule="auto"/>
        <w:rPr>
          <w:rFonts w:cs="Arial"/>
          <w:lang w:val="en-US" w:bidi="en-US"/>
        </w:rPr>
      </w:pPr>
      <w:r w:rsidRPr="00811F84">
        <w:rPr>
          <w:rFonts w:cs="Arial"/>
          <w:lang w:val="en-US" w:bidi="en-US"/>
        </w:rPr>
        <w:t>Mogadishu – 60 UK based Staff</w:t>
      </w:r>
    </w:p>
    <w:p w:rsidR="00811F84" w:rsidRPr="00811F84" w:rsidRDefault="00811F84" w:rsidP="00811F84">
      <w:pPr>
        <w:tabs>
          <w:tab w:val="left" w:pos="720"/>
          <w:tab w:val="left" w:pos="1077"/>
        </w:tabs>
        <w:spacing w:before="0" w:after="0" w:line="276" w:lineRule="auto"/>
        <w:rPr>
          <w:rFonts w:cs="Arial"/>
          <w:lang w:val="en-US" w:bidi="en-US"/>
        </w:rPr>
      </w:pPr>
      <w:r w:rsidRPr="00811F84">
        <w:rPr>
          <w:rFonts w:cs="Arial"/>
          <w:lang w:val="en-US" w:bidi="en-US"/>
        </w:rPr>
        <w:t>Baghdad – 190 UK based staff</w:t>
      </w:r>
    </w:p>
    <w:p w:rsidR="00811F84" w:rsidRPr="00811F84" w:rsidRDefault="00811F84" w:rsidP="00811F84">
      <w:pPr>
        <w:tabs>
          <w:tab w:val="left" w:pos="720"/>
          <w:tab w:val="left" w:pos="1077"/>
        </w:tabs>
        <w:spacing w:before="0" w:after="0" w:line="276" w:lineRule="auto"/>
        <w:rPr>
          <w:rFonts w:cs="Arial"/>
          <w:lang w:val="en-US" w:bidi="en-US"/>
        </w:rPr>
      </w:pPr>
      <w:r w:rsidRPr="00811F84">
        <w:rPr>
          <w:rFonts w:cs="Arial"/>
          <w:lang w:val="en-US" w:bidi="en-US"/>
        </w:rPr>
        <w:t>Kabul – 140 UK based staff</w:t>
      </w:r>
    </w:p>
    <w:p w:rsidR="00811F84" w:rsidRPr="00811F84" w:rsidRDefault="00811F84" w:rsidP="00811F84">
      <w:pPr>
        <w:tabs>
          <w:tab w:val="left" w:pos="720"/>
          <w:tab w:val="left" w:pos="1077"/>
        </w:tabs>
        <w:spacing w:before="0" w:after="0" w:line="276" w:lineRule="auto"/>
        <w:rPr>
          <w:rFonts w:cs="Arial"/>
          <w:lang w:val="en-US" w:bidi="en-US"/>
        </w:rPr>
      </w:pPr>
    </w:p>
    <w:p w:rsidR="00811F84" w:rsidRPr="00811F84" w:rsidRDefault="00811F84" w:rsidP="00811F84">
      <w:pPr>
        <w:tabs>
          <w:tab w:val="left" w:pos="720"/>
          <w:tab w:val="left" w:pos="1077"/>
        </w:tabs>
        <w:spacing w:before="0" w:after="0" w:line="276" w:lineRule="auto"/>
        <w:rPr>
          <w:rFonts w:cs="Arial"/>
          <w:lang w:val="en-US" w:bidi="en-US"/>
        </w:rPr>
      </w:pPr>
      <w:r w:rsidRPr="00811F84">
        <w:rPr>
          <w:rFonts w:cs="Arial"/>
          <w:lang w:val="en-US" w:bidi="en-US"/>
        </w:rPr>
        <w:t xml:space="preserve">The Foreign and Commonwealth Office’s Technical Works Supervisor (TWS) will work in conjunction with the contractor’s chief engineer on a day-to-day basis. Replacement parts will be ordered and funded by the FCO, acting on the guidance of the supplier. </w:t>
      </w:r>
    </w:p>
    <w:p w:rsidR="00811F84" w:rsidRPr="00811F84" w:rsidRDefault="00811F84" w:rsidP="00811F84">
      <w:pPr>
        <w:tabs>
          <w:tab w:val="left" w:pos="720"/>
          <w:tab w:val="left" w:pos="1077"/>
        </w:tabs>
        <w:rPr>
          <w:rFonts w:cs="Arial"/>
          <w:lang w:val="en-US" w:bidi="en-US"/>
        </w:rPr>
      </w:pPr>
      <w:r w:rsidRPr="00811F84">
        <w:rPr>
          <w:rFonts w:cs="Arial"/>
          <w:lang w:val="en-US" w:bidi="en-US"/>
        </w:rPr>
        <w:t>The contractor should provide all services to British Standards and/or ISO standards.</w:t>
      </w:r>
    </w:p>
    <w:p w:rsidR="009B0C1E" w:rsidRPr="009B0C1E" w:rsidRDefault="009B0C1E" w:rsidP="009B0C1E">
      <w:pPr>
        <w:pStyle w:val="ListParagraph"/>
        <w:numPr>
          <w:ilvl w:val="0"/>
          <w:numId w:val="3"/>
        </w:numPr>
        <w:autoSpaceDE w:val="0"/>
        <w:autoSpaceDN w:val="0"/>
        <w:adjustRightInd w:val="0"/>
        <w:spacing w:after="0" w:line="240" w:lineRule="auto"/>
        <w:jc w:val="both"/>
        <w:rPr>
          <w:rFonts w:ascii="Arial" w:eastAsia="Times New Roman" w:hAnsi="Arial" w:cs="Arial"/>
          <w:sz w:val="20"/>
          <w:szCs w:val="20"/>
        </w:rPr>
      </w:pPr>
    </w:p>
    <w:bookmarkEnd w:id="3"/>
    <w:bookmarkEnd w:id="4"/>
    <w:p w:rsidR="00466BD0" w:rsidRPr="009B0C1E" w:rsidRDefault="00466BD0" w:rsidP="001E5F0A">
      <w:pPr>
        <w:widowControl w:val="0"/>
        <w:spacing w:before="0" w:after="0" w:line="271" w:lineRule="auto"/>
        <w:jc w:val="both"/>
        <w:rPr>
          <w:rFonts w:cs="Arial"/>
        </w:rPr>
      </w:pPr>
      <w:r w:rsidRPr="009B0C1E">
        <w:rPr>
          <w:rFonts w:cs="Arial"/>
        </w:rPr>
        <w:t xml:space="preserve">In order to </w:t>
      </w:r>
      <w:r w:rsidR="00C30717" w:rsidRPr="009B0C1E">
        <w:rPr>
          <w:rFonts w:cs="Arial"/>
        </w:rPr>
        <w:t>be considered</w:t>
      </w:r>
      <w:r w:rsidRPr="009B0C1E">
        <w:rPr>
          <w:rFonts w:cs="Arial"/>
        </w:rPr>
        <w:t xml:space="preserve"> for this project </w:t>
      </w:r>
      <w:r w:rsidR="00C30717" w:rsidRPr="009B0C1E">
        <w:rPr>
          <w:rFonts w:cs="Arial"/>
        </w:rPr>
        <w:t>and receive pre-qualification and/or tender information it is</w:t>
      </w:r>
      <w:r w:rsidRPr="009B0C1E">
        <w:rPr>
          <w:rFonts w:cs="Arial"/>
        </w:rPr>
        <w:t xml:space="preserve"> necessary </w:t>
      </w:r>
      <w:r w:rsidR="00C30717" w:rsidRPr="009B0C1E">
        <w:rPr>
          <w:rFonts w:cs="Arial"/>
        </w:rPr>
        <w:t>that you register your company (</w:t>
      </w:r>
      <w:r w:rsidRPr="009B0C1E">
        <w:rPr>
          <w:rFonts w:cs="Arial"/>
        </w:rPr>
        <w:t>including any relevant information requested</w:t>
      </w:r>
      <w:r w:rsidR="00C30717" w:rsidRPr="009B0C1E">
        <w:rPr>
          <w:rFonts w:cs="Arial"/>
        </w:rPr>
        <w:t>)</w:t>
      </w:r>
      <w:r w:rsidRPr="009B0C1E">
        <w:rPr>
          <w:rFonts w:cs="Arial"/>
        </w:rPr>
        <w:t xml:space="preserve"> on the</w:t>
      </w:r>
      <w:r w:rsidR="00C30717" w:rsidRPr="009B0C1E">
        <w:rPr>
          <w:rFonts w:cs="Arial"/>
        </w:rPr>
        <w:t xml:space="preserve"> Foreign &amp; Commonwealth Office Procurement Portal,</w:t>
      </w:r>
      <w:r w:rsidRPr="009B0C1E">
        <w:rPr>
          <w:rFonts w:cs="Arial"/>
        </w:rPr>
        <w:t xml:space="preserve"> e-Bravo. </w:t>
      </w:r>
      <w:r w:rsidRPr="009B0C1E">
        <w:rPr>
          <w:rFonts w:cs="Arial"/>
          <w:b/>
        </w:rPr>
        <w:t xml:space="preserve">Failure to do this will mean your company </w:t>
      </w:r>
      <w:r w:rsidR="00C30717" w:rsidRPr="009B0C1E">
        <w:rPr>
          <w:rFonts w:cs="Arial"/>
          <w:b/>
        </w:rPr>
        <w:t>may</w:t>
      </w:r>
      <w:r w:rsidRPr="009B0C1E">
        <w:rPr>
          <w:rFonts w:cs="Arial"/>
          <w:b/>
        </w:rPr>
        <w:t xml:space="preserve"> not receive a Tender; no tenders will be issued via open e-mail</w:t>
      </w:r>
      <w:r w:rsidRPr="009B0C1E">
        <w:rPr>
          <w:rFonts w:cs="Arial"/>
        </w:rPr>
        <w:t>.</w:t>
      </w:r>
    </w:p>
    <w:p w:rsidR="001E5F0A" w:rsidRPr="009B0C1E" w:rsidRDefault="00466BD0" w:rsidP="001E5F0A">
      <w:pPr>
        <w:widowControl w:val="0"/>
        <w:spacing w:before="0" w:after="0" w:line="271" w:lineRule="auto"/>
        <w:jc w:val="both"/>
        <w:rPr>
          <w:rFonts w:cs="Arial"/>
        </w:rPr>
      </w:pPr>
      <w:r w:rsidRPr="009B0C1E">
        <w:rPr>
          <w:rFonts w:cs="Arial"/>
        </w:rPr>
        <w:t xml:space="preserve"> </w:t>
      </w:r>
    </w:p>
    <w:p w:rsidR="00432304" w:rsidRDefault="00432304" w:rsidP="00601E46">
      <w:pPr>
        <w:rPr>
          <w:rFonts w:cs="Arial"/>
          <w:b/>
          <w:color w:val="002060"/>
        </w:rPr>
      </w:pPr>
    </w:p>
    <w:p w:rsidR="00811F84" w:rsidRDefault="00365801" w:rsidP="00811F84">
      <w:pPr>
        <w:rPr>
          <w:rFonts w:cs="Arial"/>
          <w:b/>
        </w:rPr>
      </w:pPr>
      <w:r w:rsidRPr="009B0C1E">
        <w:rPr>
          <w:rFonts w:cs="Arial"/>
          <w:b/>
          <w:color w:val="002060"/>
        </w:rPr>
        <w:t xml:space="preserve">Project </w:t>
      </w:r>
      <w:r w:rsidR="000B610C">
        <w:rPr>
          <w:rFonts w:cs="Arial"/>
          <w:b/>
          <w:color w:val="002060"/>
        </w:rPr>
        <w:t>2367</w:t>
      </w:r>
      <w:r w:rsidRPr="009B0C1E">
        <w:rPr>
          <w:rFonts w:cs="Arial"/>
          <w:b/>
          <w:color w:val="002060"/>
        </w:rPr>
        <w:t>,</w:t>
      </w:r>
      <w:r w:rsidR="00CC6E6D" w:rsidRPr="009B0C1E">
        <w:rPr>
          <w:rFonts w:cs="Arial"/>
          <w:b/>
          <w:color w:val="002060"/>
        </w:rPr>
        <w:t xml:space="preserve"> </w:t>
      </w:r>
      <w:r w:rsidR="009B0C1E">
        <w:rPr>
          <w:rFonts w:cs="Arial"/>
          <w:b/>
          <w:color w:val="002060"/>
        </w:rPr>
        <w:t>PQQ</w:t>
      </w:r>
      <w:r w:rsidR="007D0048" w:rsidRPr="009B0C1E">
        <w:rPr>
          <w:rFonts w:cs="Arial"/>
          <w:b/>
          <w:color w:val="002060"/>
        </w:rPr>
        <w:t xml:space="preserve"> </w:t>
      </w:r>
      <w:r w:rsidR="000B610C">
        <w:rPr>
          <w:rFonts w:cs="Arial"/>
          <w:b/>
          <w:color w:val="002060"/>
        </w:rPr>
        <w:t>758</w:t>
      </w:r>
      <w:r w:rsidR="00CC6E6D" w:rsidRPr="009B0C1E">
        <w:rPr>
          <w:rFonts w:cs="Arial"/>
          <w:b/>
          <w:color w:val="002060"/>
        </w:rPr>
        <w:t>:</w:t>
      </w:r>
      <w:r w:rsidR="001E5F0A" w:rsidRPr="009B0C1E">
        <w:rPr>
          <w:rFonts w:cs="Arial"/>
          <w:b/>
          <w:color w:val="002060"/>
        </w:rPr>
        <w:t xml:space="preserve"> </w:t>
      </w:r>
      <w:r w:rsidR="00811F84">
        <w:rPr>
          <w:rFonts w:cs="Arial"/>
        </w:rPr>
        <w:t xml:space="preserve">Life Support services at the </w:t>
      </w:r>
      <w:r w:rsidR="00811F84" w:rsidRPr="009B0C1E">
        <w:rPr>
          <w:rFonts w:cs="Arial"/>
        </w:rPr>
        <w:t xml:space="preserve">British Embassy </w:t>
      </w:r>
      <w:r w:rsidR="00811F84">
        <w:rPr>
          <w:rFonts w:cs="Arial"/>
        </w:rPr>
        <w:t>in Kabul, Baghdad and Mogadishu</w:t>
      </w:r>
      <w:r w:rsidR="00811F84" w:rsidRPr="009B0C1E">
        <w:rPr>
          <w:rFonts w:cs="Arial"/>
          <w:b/>
        </w:rPr>
        <w:t xml:space="preserve"> </w:t>
      </w:r>
    </w:p>
    <w:p w:rsidR="00811F84" w:rsidRDefault="00811F84" w:rsidP="00811F84">
      <w:pPr>
        <w:rPr>
          <w:rFonts w:cs="Arial"/>
          <w:b/>
        </w:rPr>
      </w:pPr>
    </w:p>
    <w:p w:rsidR="00466BD0" w:rsidRPr="009B0C1E" w:rsidRDefault="001E5F0A" w:rsidP="00811F84">
      <w:pPr>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rsidR="00466BD0" w:rsidRPr="009B0C1E" w:rsidRDefault="00466BD0" w:rsidP="001E5F0A">
      <w:pPr>
        <w:widowControl w:val="0"/>
        <w:spacing w:before="0" w:after="0" w:line="271" w:lineRule="auto"/>
        <w:rPr>
          <w:rFonts w:cs="Arial"/>
        </w:rPr>
      </w:pPr>
    </w:p>
    <w:p w:rsidR="00466BD0" w:rsidRPr="009B0C1E" w:rsidRDefault="001E5F0A" w:rsidP="00281300">
      <w:pPr>
        <w:widowControl w:val="0"/>
        <w:spacing w:before="0" w:after="0" w:line="276"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rsidR="00466BD0" w:rsidRDefault="00466BD0" w:rsidP="00281300">
      <w:pPr>
        <w:widowControl w:val="0"/>
        <w:spacing w:before="0" w:after="0" w:line="276" w:lineRule="auto"/>
        <w:rPr>
          <w:rFonts w:cs="Arial"/>
        </w:rPr>
      </w:pPr>
    </w:p>
    <w:p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rsidR="009B0C1E" w:rsidRDefault="009B0C1E" w:rsidP="00281300">
      <w:pPr>
        <w:widowControl w:val="0"/>
        <w:spacing w:before="0" w:after="0" w:line="276" w:lineRule="auto"/>
      </w:pPr>
    </w:p>
    <w:p w:rsidR="009B0C1E" w:rsidRDefault="009B0C1E" w:rsidP="00281300">
      <w:pPr>
        <w:widowControl w:val="0"/>
        <w:spacing w:before="0" w:after="0" w:line="276" w:lineRule="auto"/>
        <w:rPr>
          <w:rFonts w:cs="Arial"/>
          <w:iCs/>
        </w:rPr>
      </w:pPr>
      <w:r>
        <w:t xml:space="preserve">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9B0C1E" w:rsidRDefault="009B0C1E" w:rsidP="009B0C1E">
      <w:pPr>
        <w:widowControl w:val="0"/>
        <w:spacing w:before="0" w:after="0" w:line="271" w:lineRule="auto"/>
        <w:jc w:val="both"/>
        <w:rPr>
          <w:rFonts w:cs="Arial"/>
        </w:rPr>
      </w:pPr>
    </w:p>
    <w:p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9B0C1E" w:rsidRPr="00C167A7" w:rsidRDefault="009B0C1E" w:rsidP="00281300">
      <w:pPr>
        <w:widowControl w:val="0"/>
        <w:spacing w:before="0" w:after="0" w:line="276"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rsidR="009B0C1E" w:rsidRDefault="009B0C1E" w:rsidP="00281300">
      <w:pPr>
        <w:pStyle w:val="BodyText"/>
        <w:widowControl w:val="0"/>
        <w:spacing w:before="0" w:after="0" w:line="276" w:lineRule="auto"/>
        <w:ind w:right="32"/>
      </w:pPr>
      <w:r>
        <w:rPr>
          <w:rFonts w:cs="Arial"/>
          <w:iCs/>
        </w:rPr>
        <w:t>SQ or Bids not submitted via the FCO’s eProcurement portal will not be considered.</w:t>
      </w:r>
      <w:r>
        <w:t xml:space="preserve"> </w:t>
      </w:r>
    </w:p>
    <w:p w:rsidR="009B0C1E" w:rsidRDefault="009B0C1E" w:rsidP="009B0C1E">
      <w:pPr>
        <w:pStyle w:val="BodyText"/>
        <w:widowControl w:val="0"/>
        <w:spacing w:before="0" w:after="0" w:line="271" w:lineRule="auto"/>
        <w:ind w:right="32"/>
      </w:pPr>
    </w:p>
    <w:p w:rsidR="009B0C1E" w:rsidRPr="00281300" w:rsidRDefault="009B0C1E" w:rsidP="009B0C1E">
      <w:pPr>
        <w:pStyle w:val="BodyText"/>
        <w:widowControl w:val="0"/>
        <w:spacing w:before="0" w:after="0" w:line="271" w:lineRule="auto"/>
        <w:ind w:right="32"/>
        <w:rPr>
          <w:b/>
          <w:sz w:val="24"/>
          <w:szCs w:val="24"/>
        </w:rPr>
      </w:pPr>
      <w:r w:rsidRPr="00281300">
        <w:rPr>
          <w:b/>
          <w:sz w:val="24"/>
          <w:szCs w:val="24"/>
        </w:rPr>
        <w:t xml:space="preserve">SQ Return Date: </w:t>
      </w:r>
      <w:r w:rsidR="009146B0" w:rsidRPr="00281300">
        <w:rPr>
          <w:b/>
          <w:sz w:val="24"/>
          <w:szCs w:val="24"/>
          <w:u w:val="single"/>
        </w:rPr>
        <w:t>1</w:t>
      </w:r>
      <w:r w:rsidR="00811F84">
        <w:rPr>
          <w:b/>
          <w:sz w:val="24"/>
          <w:szCs w:val="24"/>
          <w:u w:val="single"/>
        </w:rPr>
        <w:t>2</w:t>
      </w:r>
      <w:r w:rsidR="009146B0" w:rsidRPr="00281300">
        <w:rPr>
          <w:b/>
          <w:sz w:val="24"/>
          <w:szCs w:val="24"/>
          <w:u w:val="single"/>
        </w:rPr>
        <w:t xml:space="preserve">:00hrs </w:t>
      </w:r>
      <w:r w:rsidR="00281300" w:rsidRPr="00281300">
        <w:rPr>
          <w:b/>
          <w:sz w:val="24"/>
          <w:szCs w:val="24"/>
          <w:u w:val="single"/>
        </w:rPr>
        <w:t>–</w:t>
      </w:r>
      <w:r w:rsidR="009146B0" w:rsidRPr="00281300">
        <w:rPr>
          <w:b/>
          <w:sz w:val="24"/>
          <w:szCs w:val="24"/>
          <w:u w:val="single"/>
        </w:rPr>
        <w:t xml:space="preserve"> </w:t>
      </w:r>
      <w:r w:rsidR="000B610C">
        <w:rPr>
          <w:b/>
          <w:sz w:val="24"/>
          <w:szCs w:val="24"/>
          <w:u w:val="single"/>
        </w:rPr>
        <w:t>14</w:t>
      </w:r>
      <w:bookmarkStart w:id="5" w:name="_GoBack"/>
      <w:bookmarkEnd w:id="5"/>
      <w:r w:rsidR="00811F84" w:rsidRPr="00811F84">
        <w:rPr>
          <w:b/>
          <w:sz w:val="24"/>
          <w:szCs w:val="24"/>
          <w:u w:val="single"/>
          <w:vertAlign w:val="superscript"/>
        </w:rPr>
        <w:t>th</w:t>
      </w:r>
      <w:r w:rsidR="00811F84">
        <w:rPr>
          <w:b/>
          <w:sz w:val="24"/>
          <w:szCs w:val="24"/>
          <w:u w:val="single"/>
        </w:rPr>
        <w:t xml:space="preserve"> </w:t>
      </w:r>
      <w:r w:rsidR="00E60EB1">
        <w:rPr>
          <w:b/>
          <w:sz w:val="24"/>
          <w:szCs w:val="24"/>
          <w:u w:val="single"/>
        </w:rPr>
        <w:t>August</w:t>
      </w:r>
      <w:r w:rsidRPr="00281300">
        <w:rPr>
          <w:b/>
          <w:sz w:val="24"/>
          <w:szCs w:val="24"/>
          <w:u w:val="single"/>
        </w:rPr>
        <w:t xml:space="preserve"> 2019 (</w:t>
      </w:r>
      <w:r w:rsidR="00281300">
        <w:rPr>
          <w:b/>
          <w:sz w:val="24"/>
          <w:szCs w:val="24"/>
          <w:u w:val="single"/>
        </w:rPr>
        <w:t>BST</w:t>
      </w:r>
      <w:r w:rsidRPr="00281300">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t>accepted for shortlisting</w:t>
      </w:r>
      <w:r w:rsidRPr="00281300">
        <w:rPr>
          <w:b/>
          <w:sz w:val="24"/>
          <w:szCs w:val="24"/>
        </w:rPr>
        <w:t>.</w:t>
      </w:r>
    </w:p>
    <w:p w:rsidR="009B0C1E" w:rsidRPr="009B0C1E" w:rsidRDefault="009B0C1E" w:rsidP="001E5F0A">
      <w:pPr>
        <w:widowControl w:val="0"/>
        <w:spacing w:before="0" w:after="0" w:line="271" w:lineRule="auto"/>
        <w:rPr>
          <w:rFonts w:cs="Arial"/>
        </w:rPr>
      </w:pPr>
    </w:p>
    <w:sectPr w:rsidR="009B0C1E" w:rsidRPr="009B0C1E" w:rsidSect="002F3E99">
      <w:headerReference w:type="even" r:id="rId8"/>
      <w:headerReference w:type="default" r:id="rId9"/>
      <w:footerReference w:type="even" r:id="rId10"/>
      <w:footerReference w:type="default" r:id="rId11"/>
      <w:headerReference w:type="first" r:id="rId12"/>
      <w:footerReference w:type="first" r:id="rId13"/>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8304C4" w:rsidP="004C3963">
    <w:pPr>
      <w:pStyle w:val="Header"/>
      <w:jc w:val="center"/>
      <w:rPr>
        <w:rFonts w:cs="Arial"/>
        <w:b/>
      </w:rPr>
    </w:pPr>
    <w:r>
      <w:rPr>
        <w:rFonts w:cs="Arial"/>
        <w:b/>
        <w:noProof/>
      </w:rPr>
      <w:drawing>
        <wp:anchor distT="0" distB="0" distL="114300" distR="114300" simplePos="0" relativeHeight="251658240" behindDoc="0" locked="0" layoutInCell="1" allowOverlap="1">
          <wp:simplePos x="0" y="0"/>
          <wp:positionH relativeFrom="column">
            <wp:posOffset>-114300</wp:posOffset>
          </wp:positionH>
          <wp:positionV relativeFrom="paragraph">
            <wp:posOffset>-192405</wp:posOffset>
          </wp:positionV>
          <wp:extent cx="1533525" cy="1314450"/>
          <wp:effectExtent l="19050" t="0" r="9525" b="0"/>
          <wp:wrapTopAndBottom/>
          <wp:docPr id="1" name="Picture 2" descr="C:\Users\sbhandari\Desktop\Final logos\For electronic stationery\FCO_POS_BLACK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handari\Desktop\Final logos\For electronic stationery\FCO_POS_BLACK_22mm.jpg"/>
                  <pic:cNvPicPr>
                    <a:picLocks noChangeAspect="1" noChangeArrowheads="1"/>
                  </pic:cNvPicPr>
                </pic:nvPicPr>
                <pic:blipFill>
                  <a:blip r:embed="rId1"/>
                  <a:srcRect/>
                  <a:stretch>
                    <a:fillRect/>
                  </a:stretch>
                </pic:blipFill>
                <pic:spPr bwMode="auto">
                  <a:xfrm>
                    <a:off x="0" y="0"/>
                    <a:ext cx="1533525" cy="1314450"/>
                  </a:xfrm>
                  <a:prstGeom prst="rect">
                    <a:avLst/>
                  </a:prstGeom>
                  <a:noFill/>
                  <a:ln w="9525">
                    <a:noFill/>
                    <a:miter lim="800000"/>
                    <a:headEnd/>
                    <a:tailEnd/>
                  </a:ln>
                </pic:spPr>
              </pic:pic>
            </a:graphicData>
          </a:graphic>
        </wp:anchor>
      </w:drawing>
    </w:r>
    <w:r w:rsidR="007A707F" w:rsidRPr="004C3963">
      <w:rPr>
        <w:rFonts w:cs="Arial"/>
        <w:b/>
      </w:rPr>
      <w:fldChar w:fldCharType="begin"/>
    </w:r>
    <w:r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A384F"/>
    <w:rsid w:val="000B610C"/>
    <w:rsid w:val="000D7F04"/>
    <w:rsid w:val="000F13A2"/>
    <w:rsid w:val="00144A85"/>
    <w:rsid w:val="00171208"/>
    <w:rsid w:val="001E5F0A"/>
    <w:rsid w:val="0020235C"/>
    <w:rsid w:val="00221CBD"/>
    <w:rsid w:val="00241980"/>
    <w:rsid w:val="00242B91"/>
    <w:rsid w:val="00246969"/>
    <w:rsid w:val="00281300"/>
    <w:rsid w:val="002E7EDD"/>
    <w:rsid w:val="002F3E99"/>
    <w:rsid w:val="0033739D"/>
    <w:rsid w:val="003564BC"/>
    <w:rsid w:val="00365801"/>
    <w:rsid w:val="00377F3E"/>
    <w:rsid w:val="003A0F41"/>
    <w:rsid w:val="003C4394"/>
    <w:rsid w:val="00432304"/>
    <w:rsid w:val="00466BD0"/>
    <w:rsid w:val="004A5EDD"/>
    <w:rsid w:val="004B2577"/>
    <w:rsid w:val="004C283B"/>
    <w:rsid w:val="004C3963"/>
    <w:rsid w:val="00601E46"/>
    <w:rsid w:val="00623D56"/>
    <w:rsid w:val="00685216"/>
    <w:rsid w:val="00687505"/>
    <w:rsid w:val="00692595"/>
    <w:rsid w:val="006A16B4"/>
    <w:rsid w:val="006A43FF"/>
    <w:rsid w:val="006E248C"/>
    <w:rsid w:val="00700151"/>
    <w:rsid w:val="00726D1F"/>
    <w:rsid w:val="00757A7E"/>
    <w:rsid w:val="007712FE"/>
    <w:rsid w:val="007A6913"/>
    <w:rsid w:val="007A707F"/>
    <w:rsid w:val="007D0048"/>
    <w:rsid w:val="00811F84"/>
    <w:rsid w:val="008304C4"/>
    <w:rsid w:val="00833DF2"/>
    <w:rsid w:val="0085595E"/>
    <w:rsid w:val="00864B72"/>
    <w:rsid w:val="008B641F"/>
    <w:rsid w:val="009146B0"/>
    <w:rsid w:val="00923429"/>
    <w:rsid w:val="0093055D"/>
    <w:rsid w:val="00975929"/>
    <w:rsid w:val="009A187A"/>
    <w:rsid w:val="009B0C1E"/>
    <w:rsid w:val="009E4B62"/>
    <w:rsid w:val="00A30BB8"/>
    <w:rsid w:val="00A613CF"/>
    <w:rsid w:val="00A65588"/>
    <w:rsid w:val="00A7139D"/>
    <w:rsid w:val="00A802D9"/>
    <w:rsid w:val="00A826BC"/>
    <w:rsid w:val="00AB14DF"/>
    <w:rsid w:val="00AB4CCE"/>
    <w:rsid w:val="00AB506E"/>
    <w:rsid w:val="00AE53E9"/>
    <w:rsid w:val="00B27BBD"/>
    <w:rsid w:val="00B657D6"/>
    <w:rsid w:val="00BA7918"/>
    <w:rsid w:val="00C118E0"/>
    <w:rsid w:val="00C12335"/>
    <w:rsid w:val="00C30717"/>
    <w:rsid w:val="00C47054"/>
    <w:rsid w:val="00C479E5"/>
    <w:rsid w:val="00CA6856"/>
    <w:rsid w:val="00CC5928"/>
    <w:rsid w:val="00CC6E6D"/>
    <w:rsid w:val="00D015CC"/>
    <w:rsid w:val="00D300FF"/>
    <w:rsid w:val="00D877E5"/>
    <w:rsid w:val="00D92005"/>
    <w:rsid w:val="00DA6F4F"/>
    <w:rsid w:val="00E40E3E"/>
    <w:rsid w:val="00E60EB1"/>
    <w:rsid w:val="00E84FC1"/>
    <w:rsid w:val="00E92DDA"/>
    <w:rsid w:val="00EA7C09"/>
    <w:rsid w:val="00F43114"/>
    <w:rsid w:val="00F67AC0"/>
    <w:rsid w:val="00F84FCA"/>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9343952"/>
  <w15:docId w15:val="{607E867C-57FE-4393-AC56-0A9195007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62E0B-59A9-415D-9BB9-43B0AA84D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creator>twilson</dc:creator>
  <cp:lastModifiedBy>Katherine Joslin (Sensitive)</cp:lastModifiedBy>
  <cp:revision>4</cp:revision>
  <dcterms:created xsi:type="dcterms:W3CDTF">2019-07-09T08:12:00Z</dcterms:created>
  <dcterms:modified xsi:type="dcterms:W3CDTF">2019-07-14T09:25:00Z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