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EDF" w:rsidRDefault="00711A19">
      <w:pPr>
        <w:pStyle w:val="Title"/>
        <w:spacing w:before="81" w:line="259" w:lineRule="auto"/>
        <w:ind w:right="827"/>
      </w:pPr>
      <w:r>
        <w:t>DPS Schedule 6 (Order Form Template and Order</w:t>
      </w:r>
      <w:r>
        <w:rPr>
          <w:spacing w:val="-98"/>
        </w:rPr>
        <w:t xml:space="preserve"> </w:t>
      </w:r>
      <w:r>
        <w:t>Schedules)</w:t>
      </w:r>
    </w:p>
    <w:p w:rsidR="00AF7EDF" w:rsidRDefault="00AF7EDF">
      <w:pPr>
        <w:pStyle w:val="BodyText"/>
        <w:spacing w:before="9"/>
        <w:ind w:left="0"/>
        <w:rPr>
          <w:rFonts w:ascii="Arial"/>
          <w:b/>
          <w:sz w:val="38"/>
        </w:rPr>
      </w:pPr>
    </w:p>
    <w:p w:rsidR="00AF7EDF" w:rsidRDefault="00711A19">
      <w:pPr>
        <w:pStyle w:val="Title"/>
      </w:pPr>
      <w:r>
        <w:t>Order</w:t>
      </w:r>
      <w:r>
        <w:rPr>
          <w:spacing w:val="-3"/>
        </w:rPr>
        <w:t xml:space="preserve"> </w:t>
      </w:r>
      <w:r>
        <w:t>Form</w:t>
      </w:r>
    </w:p>
    <w:p w:rsidR="00AF7EDF" w:rsidRDefault="00AF7EDF">
      <w:pPr>
        <w:pStyle w:val="BodyText"/>
        <w:spacing w:before="9"/>
        <w:ind w:left="0"/>
        <w:rPr>
          <w:rFonts w:ascii="Arial"/>
          <w:b/>
          <w:sz w:val="54"/>
        </w:rPr>
      </w:pPr>
    </w:p>
    <w:p w:rsidR="00AF7EDF" w:rsidRDefault="00711A19">
      <w:pPr>
        <w:tabs>
          <w:tab w:val="left" w:pos="3719"/>
        </w:tabs>
        <w:ind w:left="120"/>
        <w:rPr>
          <w:rFonts w:ascii="Arial"/>
          <w:b/>
          <w:sz w:val="24"/>
        </w:rPr>
      </w:pP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REFERENCE:</w:t>
      </w:r>
      <w:r>
        <w:rPr>
          <w:sz w:val="24"/>
        </w:rPr>
        <w:tab/>
      </w:r>
      <w:r>
        <w:rPr>
          <w:rFonts w:ascii="Arial"/>
          <w:b/>
          <w:sz w:val="24"/>
        </w:rPr>
        <w:t>CCZZ24A04</w:t>
      </w:r>
    </w:p>
    <w:p w:rsidR="00AF7EDF" w:rsidRDefault="00711A19">
      <w:pPr>
        <w:pStyle w:val="BodyText"/>
        <w:tabs>
          <w:tab w:val="left" w:pos="3719"/>
        </w:tabs>
        <w:spacing w:before="221" w:line="259" w:lineRule="auto"/>
        <w:ind w:left="3720" w:right="709" w:hanging="3600"/>
      </w:pPr>
      <w:r>
        <w:t>THE</w:t>
      </w:r>
      <w:r>
        <w:rPr>
          <w:spacing w:val="-3"/>
        </w:rPr>
        <w:t xml:space="preserve"> </w:t>
      </w:r>
      <w:r>
        <w:t>BUYER:</w:t>
      </w:r>
      <w:r>
        <w:tab/>
        <w:t>Cabinet Office (in their capacity as the sponsor</w:t>
      </w:r>
      <w:r>
        <w:rPr>
          <w:spacing w:val="-6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Inquiry</w:t>
      </w:r>
    </w:p>
    <w:p w:rsidR="00AF7EDF" w:rsidRDefault="00AF7EDF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BodyText"/>
        <w:tabs>
          <w:tab w:val="left" w:pos="3719"/>
        </w:tabs>
        <w:spacing w:line="259" w:lineRule="auto"/>
        <w:ind w:left="3719" w:right="4163" w:hanging="3600"/>
      </w:pPr>
      <w:r>
        <w:t>BUYER</w:t>
      </w:r>
      <w:r>
        <w:rPr>
          <w:spacing w:val="-3"/>
        </w:rPr>
        <w:t xml:space="preserve"> </w:t>
      </w:r>
      <w:r>
        <w:t>ADDRESS</w:t>
      </w:r>
      <w:r>
        <w:tab/>
        <w:t>Cabinet Office</w:t>
      </w:r>
      <w:r>
        <w:rPr>
          <w:spacing w:val="-63"/>
        </w:rPr>
        <w:t xml:space="preserve"> </w:t>
      </w:r>
      <w:r>
        <w:t>70 Whitehall,</w:t>
      </w:r>
      <w:r>
        <w:rPr>
          <w:spacing w:val="1"/>
        </w:rPr>
        <w:t xml:space="preserve"> </w:t>
      </w:r>
      <w:r>
        <w:t>London</w:t>
      </w:r>
      <w:r>
        <w:rPr>
          <w:spacing w:val="1"/>
        </w:rPr>
        <w:t xml:space="preserve"> </w:t>
      </w:r>
      <w:r>
        <w:t>SW1A</w:t>
      </w:r>
      <w:r>
        <w:rPr>
          <w:spacing w:val="-1"/>
        </w:rPr>
        <w:t xml:space="preserve"> </w:t>
      </w:r>
      <w:r>
        <w:t>2AS</w:t>
      </w:r>
    </w:p>
    <w:p w:rsidR="00AF7EDF" w:rsidRDefault="00711A19">
      <w:pPr>
        <w:pStyle w:val="BodyText"/>
        <w:spacing w:line="275" w:lineRule="exact"/>
        <w:ind w:left="110" w:right="367"/>
        <w:jc w:val="center"/>
      </w:pPr>
      <w:r>
        <w:t>United</w:t>
      </w:r>
      <w:r>
        <w:rPr>
          <w:spacing w:val="-5"/>
        </w:rPr>
        <w:t xml:space="preserve"> </w:t>
      </w:r>
      <w:r>
        <w:t>Kingdom</w:t>
      </w:r>
    </w:p>
    <w:p w:rsidR="00AF7EDF" w:rsidRDefault="00AF7EDF">
      <w:pPr>
        <w:pStyle w:val="BodyText"/>
        <w:spacing w:before="9"/>
        <w:ind w:left="0"/>
        <w:rPr>
          <w:sz w:val="27"/>
        </w:rPr>
      </w:pPr>
    </w:p>
    <w:p w:rsidR="00AF7EDF" w:rsidRDefault="00711A19">
      <w:pPr>
        <w:pStyle w:val="BodyText"/>
        <w:tabs>
          <w:tab w:val="left" w:pos="3719"/>
        </w:tabs>
      </w:pPr>
      <w:r>
        <w:t>THE</w:t>
      </w:r>
      <w:r>
        <w:rPr>
          <w:spacing w:val="-4"/>
        </w:rPr>
        <w:t xml:space="preserve"> </w:t>
      </w:r>
      <w:r>
        <w:t>SUPPLIER:</w:t>
      </w:r>
      <w:r>
        <w:tab/>
      </w:r>
      <w:r w:rsidR="001C7FE4">
        <w:rPr>
          <w:rFonts w:ascii="Arial" w:eastAsia="Arial" w:hAnsi="Arial" w:cs="Arial"/>
        </w:rPr>
        <w:t>Redacted under FOIA section 40, Personal Information</w:t>
      </w:r>
    </w:p>
    <w:p w:rsidR="00AF7EDF" w:rsidRDefault="00711A19">
      <w:pPr>
        <w:pStyle w:val="BodyText"/>
        <w:tabs>
          <w:tab w:val="left" w:pos="3719"/>
        </w:tabs>
        <w:spacing w:before="200"/>
        <w:ind w:right="348"/>
      </w:pPr>
      <w:r>
        <w:t>SUPPLIER</w:t>
      </w:r>
      <w:r>
        <w:rPr>
          <w:spacing w:val="-3"/>
        </w:rPr>
        <w:t xml:space="preserve"> </w:t>
      </w:r>
      <w:r>
        <w:t>ADDRESS:</w:t>
      </w:r>
      <w:r>
        <w:tab/>
      </w:r>
      <w:r w:rsidR="001C7FE4">
        <w:rPr>
          <w:rFonts w:ascii="Arial" w:eastAsia="Arial" w:hAnsi="Arial" w:cs="Arial"/>
        </w:rPr>
        <w:t>Redacted under FOIA section 40, Personal Information</w:t>
      </w:r>
    </w:p>
    <w:p w:rsidR="001C7FE4" w:rsidRPr="001C7FE4" w:rsidRDefault="00711A19">
      <w:pPr>
        <w:pStyle w:val="BodyText"/>
        <w:tabs>
          <w:tab w:val="left" w:pos="3719"/>
          <w:tab w:val="right" w:pos="4786"/>
        </w:tabs>
        <w:spacing w:before="200" w:line="415" w:lineRule="auto"/>
        <w:ind w:right="4617"/>
        <w:rPr>
          <w:rFonts w:ascii="Arial" w:eastAsia="Arial" w:hAnsi="Arial" w:cs="Arial"/>
        </w:rPr>
      </w:pPr>
      <w:r>
        <w:t>R</w:t>
      </w:r>
      <w:r>
        <w:t>E</w:t>
      </w:r>
      <w:r>
        <w:t>G</w:t>
      </w:r>
      <w:r>
        <w:t>I</w:t>
      </w:r>
      <w:r>
        <w:t>S</w:t>
      </w:r>
      <w:r>
        <w:t>T</w:t>
      </w:r>
      <w:r>
        <w:t>R</w:t>
      </w:r>
      <w:r>
        <w:t>A</w:t>
      </w:r>
      <w:r>
        <w:t>T</w:t>
      </w:r>
      <w:r>
        <w:t>I</w:t>
      </w:r>
      <w:r>
        <w:t>O</w:t>
      </w:r>
      <w:r>
        <w:t>N</w:t>
      </w:r>
      <w:r>
        <w:rPr>
          <w:spacing w:val="-5"/>
        </w:rPr>
        <w:t xml:space="preserve"> </w:t>
      </w:r>
      <w:r>
        <w:t>N</w:t>
      </w:r>
      <w:r>
        <w:t>U</w:t>
      </w:r>
      <w:r>
        <w:t>M</w:t>
      </w:r>
      <w:r>
        <w:t>B</w:t>
      </w:r>
      <w:r>
        <w:t>E</w:t>
      </w:r>
      <w:r>
        <w:t>R</w:t>
      </w:r>
      <w:r>
        <w:t>:</w:t>
      </w:r>
      <w:r>
        <w:tab/>
      </w:r>
      <w:r w:rsidR="001C7FE4">
        <w:rPr>
          <w:rFonts w:ascii="Arial" w:eastAsia="Arial" w:hAnsi="Arial" w:cs="Arial"/>
        </w:rPr>
        <w:t>Redacted under FOIA section 40, Personal Information</w:t>
      </w:r>
      <w:r w:rsidR="001C7FE4">
        <w:rPr>
          <w:rFonts w:ascii="Arial" w:eastAsia="Arial" w:hAnsi="Arial" w:cs="Arial"/>
        </w:rPr>
        <w:t xml:space="preserve"> </w:t>
      </w:r>
    </w:p>
    <w:p w:rsidR="00AF7EDF" w:rsidRDefault="00711A19">
      <w:pPr>
        <w:pStyle w:val="BodyText"/>
        <w:tabs>
          <w:tab w:val="left" w:pos="3719"/>
          <w:tab w:val="right" w:pos="4786"/>
        </w:tabs>
        <w:spacing w:before="200" w:line="415" w:lineRule="auto"/>
        <w:ind w:right="4617"/>
      </w:pPr>
      <w:r>
        <w:t>DUNS</w:t>
      </w:r>
      <w:r>
        <w:rPr>
          <w:spacing w:val="-3"/>
        </w:rPr>
        <w:t xml:space="preserve"> </w:t>
      </w:r>
      <w:r>
        <w:t>NUMBER:</w:t>
      </w:r>
      <w:r>
        <w:tab/>
      </w:r>
      <w:r w:rsidR="001C7FE4">
        <w:rPr>
          <w:rFonts w:ascii="Arial" w:eastAsia="Arial" w:hAnsi="Arial" w:cs="Arial"/>
        </w:rPr>
        <w:t>Redacted under FOIA section 40, Personal Information</w:t>
      </w:r>
    </w:p>
    <w:p w:rsidR="00AF7EDF" w:rsidRDefault="00711A19">
      <w:pPr>
        <w:pStyle w:val="BodyText"/>
        <w:spacing w:line="274" w:lineRule="exact"/>
      </w:pPr>
      <w:r>
        <w:t>DPS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ID:</w:t>
      </w:r>
      <w:r>
        <w:rPr>
          <w:spacing w:val="62"/>
        </w:rPr>
        <w:t xml:space="preserve"> </w:t>
      </w:r>
      <w:r>
        <w:t>NA</w:t>
      </w:r>
    </w:p>
    <w:p w:rsidR="00AF7EDF" w:rsidRDefault="00AF7EDF">
      <w:pPr>
        <w:pStyle w:val="BodyText"/>
        <w:ind w:left="0"/>
        <w:rPr>
          <w:sz w:val="26"/>
        </w:rPr>
      </w:pPr>
    </w:p>
    <w:p w:rsidR="00AF7EDF" w:rsidRDefault="00711A19">
      <w:pPr>
        <w:pStyle w:val="BodyText"/>
        <w:spacing w:before="198"/>
      </w:pPr>
      <w:r>
        <w:t>APPLICABLE</w:t>
      </w:r>
      <w:r>
        <w:rPr>
          <w:spacing w:val="-4"/>
        </w:rPr>
        <w:t xml:space="preserve"> </w:t>
      </w:r>
      <w:r>
        <w:t>DPS</w:t>
      </w:r>
      <w:r>
        <w:rPr>
          <w:spacing w:val="-5"/>
        </w:rPr>
        <w:t xml:space="preserve"> </w:t>
      </w:r>
      <w:r>
        <w:t>CONTRACT</w:t>
      </w:r>
    </w:p>
    <w:p w:rsidR="00AF7EDF" w:rsidRDefault="00AF7EDF">
      <w:pPr>
        <w:pStyle w:val="BodyText"/>
        <w:spacing w:before="9"/>
        <w:ind w:left="0"/>
        <w:rPr>
          <w:sz w:val="27"/>
        </w:rPr>
      </w:pPr>
    </w:p>
    <w:p w:rsidR="00AF7EDF" w:rsidRDefault="00711A19">
      <w:pPr>
        <w:pStyle w:val="BodyText"/>
        <w:jc w:val="both"/>
      </w:pP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04/04/2024</w:t>
      </w:r>
    </w:p>
    <w:p w:rsidR="00AF7EDF" w:rsidRDefault="00711A19">
      <w:pPr>
        <w:pStyle w:val="BodyText"/>
        <w:spacing w:before="22" w:line="259" w:lineRule="auto"/>
        <w:ind w:right="258"/>
        <w:jc w:val="both"/>
      </w:pPr>
      <w:r>
        <w:t>It’s issued under the DPS Contract with the reference number</w:t>
      </w:r>
      <w:r>
        <w:rPr>
          <w:spacing w:val="1"/>
        </w:rPr>
        <w:t xml:space="preserve"> </w:t>
      </w:r>
      <w:r>
        <w:t>RM6126 (Research &amp;</w:t>
      </w:r>
      <w:r>
        <w:rPr>
          <w:spacing w:val="-64"/>
        </w:rPr>
        <w:t xml:space="preserve"> </w:t>
      </w:r>
      <w:r>
        <w:t>Insights) for the provision of the UK Covid-19 Inquiry Research Survey on Triage and</w:t>
      </w:r>
      <w:r>
        <w:rPr>
          <w:spacing w:val="-64"/>
        </w:rPr>
        <w:t xml:space="preserve"> </w:t>
      </w:r>
      <w:r>
        <w:t>Escalation</w:t>
      </w:r>
      <w:r>
        <w:rPr>
          <w:spacing w:val="-1"/>
        </w:rPr>
        <w:t xml:space="preserve"> </w:t>
      </w:r>
      <w:r>
        <w:t>of Care.</w:t>
      </w:r>
    </w:p>
    <w:p w:rsidR="00AF7EDF" w:rsidRDefault="00AF7EDF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BodyText"/>
      </w:pPr>
      <w:r>
        <w:t>DPS</w:t>
      </w:r>
      <w:r>
        <w:rPr>
          <w:spacing w:val="-5"/>
        </w:rPr>
        <w:t xml:space="preserve"> </w:t>
      </w:r>
      <w:r>
        <w:t>FILTER</w:t>
      </w:r>
      <w:r>
        <w:rPr>
          <w:spacing w:val="-5"/>
        </w:rPr>
        <w:t xml:space="preserve"> </w:t>
      </w:r>
      <w:r>
        <w:t>CATEGORIES:</w:t>
      </w:r>
    </w:p>
    <w:p w:rsidR="00AF7EDF" w:rsidRDefault="00AF7EDF">
      <w:pPr>
        <w:pStyle w:val="BodyText"/>
        <w:spacing w:before="9"/>
        <w:ind w:left="0"/>
        <w:rPr>
          <w:sz w:val="27"/>
        </w:rPr>
      </w:pPr>
    </w:p>
    <w:p w:rsidR="00AF7EDF" w:rsidRDefault="00711A19">
      <w:pPr>
        <w:pStyle w:val="BodyText"/>
      </w:pPr>
      <w:r>
        <w:t>Research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(general):</w:t>
      </w:r>
    </w:p>
    <w:p w:rsidR="00AF7EDF" w:rsidRDefault="00711A1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2"/>
        <w:ind w:hanging="361"/>
        <w:rPr>
          <w:sz w:val="24"/>
        </w:rPr>
      </w:pPr>
      <w:r>
        <w:rPr>
          <w:sz w:val="24"/>
        </w:rPr>
        <w:lastRenderedPageBreak/>
        <w:t>Quantitative</w:t>
      </w:r>
    </w:p>
    <w:p w:rsidR="00AF7EDF" w:rsidRDefault="00711A1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8"/>
        <w:ind w:hanging="361"/>
        <w:rPr>
          <w:sz w:val="24"/>
        </w:rPr>
      </w:pPr>
      <w:r>
        <w:rPr>
          <w:sz w:val="24"/>
        </w:rPr>
        <w:t>Online</w:t>
      </w:r>
    </w:p>
    <w:p w:rsidR="00AF7EDF" w:rsidRDefault="00711A19">
      <w:pPr>
        <w:pStyle w:val="BodyText"/>
        <w:spacing w:before="8"/>
        <w:ind w:left="119"/>
      </w:pPr>
      <w:r>
        <w:t>Target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Professionals</w:t>
      </w:r>
    </w:p>
    <w:p w:rsidR="00AF7EDF" w:rsidRDefault="00711A1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  <w:rPr>
          <w:sz w:val="24"/>
        </w:rPr>
      </w:pPr>
      <w:r>
        <w:rPr>
          <w:sz w:val="24"/>
        </w:rPr>
        <w:t>Healthcare</w:t>
      </w:r>
    </w:p>
    <w:p w:rsidR="00AF7EDF" w:rsidRDefault="00711A19">
      <w:pPr>
        <w:pStyle w:val="BodyText"/>
        <w:spacing w:before="8"/>
        <w:ind w:left="119"/>
      </w:pPr>
      <w:r>
        <w:t>Location</w:t>
      </w:r>
      <w:r>
        <w:rPr>
          <w:spacing w:val="-4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Kingdom</w:t>
      </w:r>
    </w:p>
    <w:p w:rsidR="00AF7EDF" w:rsidRDefault="00711A1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2"/>
        <w:rPr>
          <w:sz w:val="24"/>
        </w:rPr>
      </w:pPr>
      <w:r>
        <w:rPr>
          <w:sz w:val="24"/>
        </w:rPr>
        <w:t>England</w:t>
      </w:r>
    </w:p>
    <w:p w:rsidR="00AF7EDF" w:rsidRDefault="00711A1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8"/>
        <w:rPr>
          <w:sz w:val="24"/>
        </w:rPr>
      </w:pPr>
      <w:r>
        <w:rPr>
          <w:sz w:val="24"/>
        </w:rPr>
        <w:t>Wales</w:t>
      </w:r>
    </w:p>
    <w:p w:rsidR="00AF7EDF" w:rsidRDefault="00711A1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8"/>
        <w:rPr>
          <w:sz w:val="24"/>
        </w:rPr>
      </w:pPr>
      <w:r>
        <w:rPr>
          <w:sz w:val="24"/>
        </w:rPr>
        <w:t>Scotland</w:t>
      </w:r>
    </w:p>
    <w:p w:rsidR="00AF7EDF" w:rsidRDefault="00AF7EDF">
      <w:pPr>
        <w:rPr>
          <w:sz w:val="24"/>
        </w:rPr>
        <w:sectPr w:rsidR="00AF7EDF">
          <w:headerReference w:type="default" r:id="rId7"/>
          <w:footerReference w:type="default" r:id="rId8"/>
          <w:type w:val="continuous"/>
          <w:pgSz w:w="11910" w:h="16840"/>
          <w:pgMar w:top="1340" w:right="1180" w:bottom="1380" w:left="1320" w:header="203" w:footer="1192" w:gutter="0"/>
          <w:pgNumType w:start="1"/>
          <w:cols w:space="720"/>
        </w:sectPr>
      </w:pPr>
    </w:p>
    <w:p w:rsidR="00AF7EDF" w:rsidRDefault="00711A1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82"/>
        <w:rPr>
          <w:sz w:val="24"/>
        </w:rPr>
      </w:pPr>
      <w:r>
        <w:rPr>
          <w:sz w:val="24"/>
        </w:rPr>
        <w:lastRenderedPageBreak/>
        <w:t>Northern</w:t>
      </w:r>
      <w:r>
        <w:rPr>
          <w:spacing w:val="-5"/>
          <w:sz w:val="24"/>
        </w:rPr>
        <w:t xml:space="preserve"> </w:t>
      </w:r>
      <w:r>
        <w:rPr>
          <w:sz w:val="24"/>
        </w:rPr>
        <w:t>Ireland</w:t>
      </w:r>
    </w:p>
    <w:p w:rsidR="00AF7EDF" w:rsidRDefault="00AF7EDF">
      <w:pPr>
        <w:rPr>
          <w:sz w:val="24"/>
        </w:rPr>
        <w:sectPr w:rsidR="00AF7EDF">
          <w:pgSz w:w="11910" w:h="16840"/>
          <w:pgMar w:top="1340" w:right="1180" w:bottom="1380" w:left="1320" w:header="203" w:footer="1192" w:gutter="0"/>
          <w:cols w:space="720"/>
        </w:sectPr>
      </w:pPr>
    </w:p>
    <w:p w:rsidR="00AF7EDF" w:rsidRDefault="00711A19">
      <w:pPr>
        <w:pStyle w:val="BodyText"/>
        <w:spacing w:before="82"/>
      </w:pPr>
      <w:r>
        <w:lastRenderedPageBreak/>
        <w:t>ORDER</w:t>
      </w:r>
      <w:r>
        <w:rPr>
          <w:spacing w:val="-5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TERMS</w:t>
      </w:r>
    </w:p>
    <w:p w:rsidR="00AF7EDF" w:rsidRDefault="00711A19">
      <w:pPr>
        <w:pStyle w:val="BodyText"/>
        <w:spacing w:before="21" w:line="276" w:lineRule="auto"/>
        <w:ind w:right="412"/>
      </w:pPr>
      <w:r>
        <w:t>The following documents are incorporated into this Order Contract. Where numbers</w:t>
      </w:r>
      <w:r>
        <w:rPr>
          <w:spacing w:val="-64"/>
        </w:rPr>
        <w:t xml:space="preserve"> </w:t>
      </w:r>
      <w:r>
        <w:t>are missing we are not using those schedules. If the documents conflict,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order of precedence</w:t>
      </w:r>
      <w:r>
        <w:rPr>
          <w:spacing w:val="-1"/>
        </w:rPr>
        <w:t xml:space="preserve"> </w:t>
      </w:r>
      <w:r>
        <w:t>applies:</w:t>
      </w:r>
    </w:p>
    <w:p w:rsidR="00AF7EDF" w:rsidRDefault="00711A19">
      <w:pPr>
        <w:pStyle w:val="ListParagraph"/>
        <w:numPr>
          <w:ilvl w:val="0"/>
          <w:numId w:val="1"/>
        </w:numPr>
        <w:tabs>
          <w:tab w:val="left" w:pos="840"/>
        </w:tabs>
        <w:spacing w:before="200" w:line="276" w:lineRule="auto"/>
        <w:ind w:left="839" w:right="1110"/>
        <w:rPr>
          <w:sz w:val="24"/>
        </w:rPr>
      </w:pPr>
      <w:r>
        <w:rPr>
          <w:sz w:val="24"/>
        </w:rPr>
        <w:t>This Order Form including the Order Special Terms and Order Special</w:t>
      </w:r>
      <w:r>
        <w:rPr>
          <w:spacing w:val="-64"/>
          <w:sz w:val="24"/>
        </w:rPr>
        <w:t xml:space="preserve"> </w:t>
      </w:r>
      <w:r>
        <w:rPr>
          <w:sz w:val="24"/>
        </w:rPr>
        <w:t>Schedules.</w:t>
      </w:r>
    </w:p>
    <w:p w:rsidR="00AF7EDF" w:rsidRDefault="00711A19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left="839" w:right="374"/>
        <w:rPr>
          <w:sz w:val="24"/>
        </w:rPr>
      </w:pPr>
      <w:r>
        <w:rPr>
          <w:sz w:val="24"/>
        </w:rPr>
        <w:t>Joint Schedule 1(Definitions and Interpretation) RM6126 Research &amp; Insights</w:t>
      </w:r>
      <w:r>
        <w:rPr>
          <w:spacing w:val="-64"/>
          <w:sz w:val="24"/>
        </w:rPr>
        <w:t xml:space="preserve"> </w:t>
      </w:r>
      <w:r>
        <w:rPr>
          <w:sz w:val="24"/>
        </w:rPr>
        <w:t>DPS</w:t>
      </w:r>
    </w:p>
    <w:p w:rsidR="00AF7EDF" w:rsidRDefault="00711A19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1"/>
        <w:rPr>
          <w:sz w:val="24"/>
        </w:rPr>
      </w:pPr>
      <w:r>
        <w:rPr>
          <w:sz w:val="24"/>
        </w:rPr>
        <w:t>DPS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</w:p>
    <w:p w:rsidR="00AF7EDF" w:rsidRDefault="00711A19">
      <w:pPr>
        <w:pStyle w:val="ListParagraph"/>
        <w:numPr>
          <w:ilvl w:val="0"/>
          <w:numId w:val="1"/>
        </w:numPr>
        <w:tabs>
          <w:tab w:val="left" w:pos="840"/>
        </w:tabs>
        <w:spacing w:before="2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preceden</w:t>
      </w:r>
      <w:r>
        <w:rPr>
          <w:sz w:val="24"/>
        </w:rPr>
        <w:t>ce:</w:t>
      </w:r>
    </w:p>
    <w:p w:rsidR="00AF7EDF" w:rsidRDefault="00AF7EDF">
      <w:pPr>
        <w:pStyle w:val="BodyText"/>
        <w:spacing w:before="9"/>
        <w:ind w:left="0"/>
        <w:rPr>
          <w:sz w:val="27"/>
        </w:rPr>
      </w:pPr>
    </w:p>
    <w:p w:rsidR="00AF7EDF" w:rsidRDefault="00711A19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RM6126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Insights</w:t>
      </w:r>
      <w:r>
        <w:rPr>
          <w:spacing w:val="-3"/>
          <w:sz w:val="24"/>
        </w:rPr>
        <w:t xml:space="preserve"> </w:t>
      </w:r>
      <w:r>
        <w:rPr>
          <w:sz w:val="24"/>
        </w:rPr>
        <w:t>DPS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28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(Variation</w:t>
      </w:r>
      <w:r>
        <w:rPr>
          <w:spacing w:val="-3"/>
          <w:sz w:val="24"/>
        </w:rPr>
        <w:t xml:space="preserve"> </w:t>
      </w:r>
      <w:r>
        <w:rPr>
          <w:sz w:val="24"/>
        </w:rPr>
        <w:t>Form)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1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(Insurance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1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2167"/>
          <w:tab w:val="left" w:pos="2168"/>
        </w:tabs>
        <w:ind w:left="2167" w:hanging="608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(Key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Subcontractors)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Plan)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Data)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(Supply</w:t>
      </w:r>
      <w:r>
        <w:rPr>
          <w:spacing w:val="-3"/>
          <w:sz w:val="24"/>
        </w:rPr>
        <w:t xml:space="preserve"> </w:t>
      </w:r>
      <w:r>
        <w:rPr>
          <w:sz w:val="24"/>
        </w:rPr>
        <w:t>Chain</w:t>
      </w:r>
      <w:r>
        <w:rPr>
          <w:spacing w:val="-2"/>
          <w:sz w:val="24"/>
        </w:rPr>
        <w:t xml:space="preserve"> </w:t>
      </w:r>
      <w:r>
        <w:rPr>
          <w:sz w:val="24"/>
        </w:rPr>
        <w:t>Visibility)</w:t>
      </w:r>
    </w:p>
    <w:p w:rsidR="00AF7EDF" w:rsidRDefault="00711A19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"/>
        <w:rPr>
          <w:sz w:val="24"/>
        </w:rPr>
      </w:pP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CCZZ24A04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27"/>
        <w:ind w:hanging="361"/>
        <w:rPr>
          <w:sz w:val="24"/>
        </w:rPr>
      </w:pP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(Transparency</w:t>
      </w:r>
      <w:r>
        <w:rPr>
          <w:spacing w:val="-4"/>
          <w:sz w:val="24"/>
        </w:rPr>
        <w:t xml:space="preserve"> </w:t>
      </w:r>
      <w:r>
        <w:rPr>
          <w:sz w:val="24"/>
        </w:rPr>
        <w:t>Reports)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1"/>
        <w:ind w:hanging="361"/>
        <w:rPr>
          <w:sz w:val="24"/>
        </w:rPr>
      </w:pP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(Staff</w:t>
      </w:r>
      <w:r>
        <w:rPr>
          <w:spacing w:val="-2"/>
          <w:sz w:val="24"/>
        </w:rPr>
        <w:t xml:space="preserve"> </w:t>
      </w:r>
      <w:r>
        <w:rPr>
          <w:sz w:val="24"/>
        </w:rPr>
        <w:t>Transfer)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1"/>
        <w:ind w:hanging="361"/>
        <w:rPr>
          <w:sz w:val="24"/>
        </w:rPr>
      </w:pP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2167"/>
          <w:tab w:val="left" w:pos="2168"/>
        </w:tabs>
        <w:spacing w:before="1"/>
        <w:ind w:left="2167" w:hanging="608"/>
        <w:rPr>
          <w:sz w:val="24"/>
        </w:rPr>
      </w:pP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(Key</w:t>
      </w:r>
      <w:r>
        <w:rPr>
          <w:spacing w:val="-3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Staff)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2167"/>
          <w:tab w:val="left" w:pos="2168"/>
        </w:tabs>
        <w:ind w:left="2167" w:hanging="609"/>
        <w:rPr>
          <w:sz w:val="24"/>
        </w:rPr>
      </w:pPr>
      <w:r>
        <w:rPr>
          <w:sz w:val="24"/>
        </w:rPr>
        <w:t>Order</w:t>
      </w:r>
      <w:r>
        <w:rPr>
          <w:spacing w:val="60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(Business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Disaster</w:t>
      </w:r>
      <w:r>
        <w:rPr>
          <w:spacing w:val="-4"/>
          <w:sz w:val="24"/>
        </w:rPr>
        <w:t xml:space="preserve"> </w:t>
      </w:r>
      <w:r>
        <w:rPr>
          <w:sz w:val="24"/>
        </w:rPr>
        <w:t>Recovery)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2167"/>
          <w:tab w:val="left" w:pos="2168"/>
        </w:tabs>
        <w:ind w:left="2167" w:hanging="608"/>
        <w:rPr>
          <w:sz w:val="24"/>
        </w:rPr>
      </w:pP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(Security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2167"/>
          <w:tab w:val="left" w:pos="2168"/>
        </w:tabs>
        <w:spacing w:before="1"/>
        <w:ind w:left="2167" w:hanging="609"/>
        <w:rPr>
          <w:sz w:val="24"/>
        </w:rPr>
      </w:pP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(Exit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2167"/>
          <w:tab w:val="left" w:pos="2168"/>
        </w:tabs>
        <w:ind w:left="2167" w:hanging="609"/>
        <w:rPr>
          <w:sz w:val="24"/>
        </w:rPr>
      </w:pP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(Order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2167"/>
          <w:tab w:val="left" w:pos="2168"/>
        </w:tabs>
        <w:spacing w:before="2"/>
        <w:ind w:left="2167" w:hanging="609"/>
        <w:rPr>
          <w:sz w:val="24"/>
        </w:rPr>
      </w:pP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(Benchmarking)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2167"/>
          <w:tab w:val="left" w:pos="2168"/>
        </w:tabs>
        <w:ind w:left="2167" w:hanging="609"/>
        <w:rPr>
          <w:sz w:val="24"/>
        </w:rPr>
      </w:pP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(Background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Checks)</w:t>
      </w:r>
    </w:p>
    <w:p w:rsidR="00AF7EDF" w:rsidRDefault="00711A19">
      <w:pPr>
        <w:pStyle w:val="ListParagraph"/>
        <w:numPr>
          <w:ilvl w:val="2"/>
          <w:numId w:val="1"/>
        </w:numPr>
        <w:tabs>
          <w:tab w:val="left" w:pos="1920"/>
        </w:tabs>
        <w:spacing w:before="1"/>
        <w:ind w:hanging="361"/>
        <w:rPr>
          <w:sz w:val="24"/>
        </w:rPr>
      </w:pP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(Order</w:t>
      </w:r>
      <w:r>
        <w:rPr>
          <w:spacing w:val="-4"/>
          <w:sz w:val="24"/>
        </w:rPr>
        <w:t xml:space="preserve"> </w:t>
      </w:r>
      <w:r>
        <w:rPr>
          <w:sz w:val="24"/>
        </w:rPr>
        <w:t>Specification)</w:t>
      </w:r>
    </w:p>
    <w:p w:rsidR="00AF7EDF" w:rsidRDefault="00AF7EDF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CCS</w:t>
      </w:r>
      <w:r>
        <w:rPr>
          <w:spacing w:val="-4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(DPS</w:t>
      </w:r>
      <w:r>
        <w:rPr>
          <w:spacing w:val="-3"/>
          <w:sz w:val="24"/>
        </w:rPr>
        <w:t xml:space="preserve"> </w:t>
      </w:r>
      <w:r>
        <w:rPr>
          <w:sz w:val="24"/>
        </w:rPr>
        <w:t>version)</w:t>
      </w:r>
      <w:r>
        <w:rPr>
          <w:spacing w:val="-2"/>
          <w:sz w:val="24"/>
        </w:rPr>
        <w:t xml:space="preserve"> </w:t>
      </w:r>
      <w:r>
        <w:rPr>
          <w:sz w:val="24"/>
        </w:rPr>
        <w:t>v1.0.3</w:t>
      </w:r>
    </w:p>
    <w:p w:rsidR="00AF7EDF" w:rsidRDefault="00AF7EDF">
      <w:pPr>
        <w:pStyle w:val="BodyText"/>
        <w:spacing w:before="10"/>
        <w:ind w:left="0"/>
        <w:rPr>
          <w:sz w:val="27"/>
        </w:rPr>
      </w:pPr>
    </w:p>
    <w:p w:rsidR="00AF7EDF" w:rsidRDefault="00711A19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right="307"/>
        <w:rPr>
          <w:sz w:val="24"/>
        </w:rPr>
      </w:pPr>
      <w:r>
        <w:rPr>
          <w:spacing w:val="-1"/>
          <w:sz w:val="24"/>
        </w:rPr>
        <w:t xml:space="preserve">Order Schedule 4 (Order Tender) as long as any </w:t>
      </w:r>
      <w:r>
        <w:rPr>
          <w:sz w:val="24"/>
        </w:rPr>
        <w:t>parts of the Order Tender</w:t>
      </w:r>
      <w:r>
        <w:rPr>
          <w:spacing w:val="1"/>
          <w:sz w:val="24"/>
        </w:rPr>
        <w:t xml:space="preserve"> </w:t>
      </w:r>
      <w:r>
        <w:rPr>
          <w:sz w:val="24"/>
        </w:rPr>
        <w:t>that offer a better commercial position for the Buyer (as decided by the Buyer)</w:t>
      </w:r>
      <w:r>
        <w:rPr>
          <w:spacing w:val="-64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precedence over</w:t>
      </w:r>
      <w:r>
        <w:rPr>
          <w:spacing w:val="1"/>
          <w:sz w:val="24"/>
        </w:rPr>
        <w:t xml:space="preserve"> </w:t>
      </w:r>
      <w:r>
        <w:rPr>
          <w:sz w:val="24"/>
        </w:rPr>
        <w:t>the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:rsidR="00AF7EDF" w:rsidRDefault="00AF7EDF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BodyText"/>
        <w:spacing w:line="259" w:lineRule="auto"/>
        <w:ind w:right="285"/>
      </w:pPr>
      <w:r>
        <w:t>No other Supplier terms are part of the Order Contract. That includes any terms</w:t>
      </w:r>
      <w:r>
        <w:rPr>
          <w:spacing w:val="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delivery.</w:t>
      </w:r>
    </w:p>
    <w:p w:rsidR="00AF7EDF" w:rsidRDefault="00AF7EDF">
      <w:pPr>
        <w:pStyle w:val="BodyText"/>
        <w:spacing w:before="9"/>
        <w:ind w:left="0"/>
        <w:rPr>
          <w:sz w:val="25"/>
        </w:rPr>
      </w:pPr>
    </w:p>
    <w:p w:rsidR="00AF7EDF" w:rsidRDefault="00711A19">
      <w:pPr>
        <w:pStyle w:val="BodyText"/>
        <w:ind w:left="119"/>
      </w:pPr>
      <w:r>
        <w:t>ORDER</w:t>
      </w:r>
      <w:r>
        <w:rPr>
          <w:spacing w:val="-4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TERMS</w:t>
      </w:r>
    </w:p>
    <w:p w:rsidR="00AF7EDF" w:rsidRDefault="00711A19">
      <w:pPr>
        <w:pStyle w:val="BodyText"/>
        <w:spacing w:before="22" w:line="259" w:lineRule="auto"/>
        <w:ind w:left="119" w:right="1827"/>
      </w:pPr>
      <w:r>
        <w:t>The following Special Terms are incorporated into this Order Contract:</w:t>
      </w:r>
      <w:r>
        <w:rPr>
          <w:spacing w:val="-64"/>
        </w:rPr>
        <w:t xml:space="preserve"> </w:t>
      </w:r>
      <w:r>
        <w:t>[None]</w:t>
      </w:r>
    </w:p>
    <w:p w:rsidR="00AF7EDF" w:rsidRDefault="00AF7EDF">
      <w:pPr>
        <w:spacing w:line="259" w:lineRule="auto"/>
        <w:sectPr w:rsidR="00AF7EDF">
          <w:pgSz w:w="11910" w:h="16840"/>
          <w:pgMar w:top="1340" w:right="1180" w:bottom="1380" w:left="1320" w:header="203" w:footer="1192" w:gutter="0"/>
          <w:cols w:space="720"/>
        </w:sectPr>
      </w:pPr>
    </w:p>
    <w:p w:rsidR="00AF7EDF" w:rsidRDefault="00711A19">
      <w:pPr>
        <w:pStyle w:val="BodyText"/>
        <w:tabs>
          <w:tab w:val="left" w:pos="4439"/>
        </w:tabs>
        <w:spacing w:before="82"/>
      </w:pPr>
      <w:r>
        <w:lastRenderedPageBreak/>
        <w:t>ORDER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DATE:</w:t>
      </w:r>
      <w:r>
        <w:tab/>
        <w:t>10/04/2024</w:t>
      </w:r>
    </w:p>
    <w:p w:rsidR="00AF7EDF" w:rsidRDefault="00AF7EDF">
      <w:pPr>
        <w:pStyle w:val="BodyText"/>
        <w:spacing w:before="8"/>
        <w:ind w:left="0"/>
        <w:rPr>
          <w:sz w:val="27"/>
        </w:rPr>
      </w:pPr>
    </w:p>
    <w:p w:rsidR="00AF7EDF" w:rsidRDefault="00711A19">
      <w:pPr>
        <w:pStyle w:val="BodyText"/>
        <w:tabs>
          <w:tab w:val="left" w:pos="4439"/>
        </w:tabs>
        <w:spacing w:before="1"/>
      </w:pPr>
      <w:r>
        <w:t>ORDER</w:t>
      </w:r>
      <w:r>
        <w:rPr>
          <w:spacing w:val="-3"/>
        </w:rPr>
        <w:t xml:space="preserve"> </w:t>
      </w:r>
      <w:r>
        <w:t>EXPIRY</w:t>
      </w:r>
      <w:r>
        <w:rPr>
          <w:spacing w:val="-3"/>
        </w:rPr>
        <w:t xml:space="preserve"> </w:t>
      </w:r>
      <w:r>
        <w:t>DATE:</w:t>
      </w:r>
      <w:r>
        <w:tab/>
        <w:t>09/09/2024</w:t>
      </w:r>
    </w:p>
    <w:p w:rsidR="00AF7EDF" w:rsidRDefault="00711A19">
      <w:pPr>
        <w:pStyle w:val="BodyText"/>
        <w:tabs>
          <w:tab w:val="left" w:pos="4439"/>
        </w:tabs>
        <w:spacing w:before="6" w:line="590" w:lineRule="atLeast"/>
        <w:ind w:right="3977"/>
      </w:pPr>
      <w:r>
        <w:t>ORDER</w:t>
      </w:r>
      <w:r>
        <w:rPr>
          <w:spacing w:val="-4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PERIOD:</w:t>
      </w:r>
      <w:r>
        <w:tab/>
        <w:t>5 Months</w:t>
      </w:r>
      <w:r>
        <w:rPr>
          <w:spacing w:val="-64"/>
        </w:rPr>
        <w:t xml:space="preserve"> </w:t>
      </w:r>
      <w:r>
        <w:t>DELIVERABLES</w:t>
      </w:r>
    </w:p>
    <w:p w:rsidR="00AF7EDF" w:rsidRDefault="00711A19">
      <w:pPr>
        <w:pStyle w:val="BodyText"/>
        <w:spacing w:before="27"/>
      </w:pPr>
      <w:r>
        <w:t>See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(Order</w:t>
      </w:r>
      <w:r>
        <w:rPr>
          <w:spacing w:val="-4"/>
        </w:rPr>
        <w:t xml:space="preserve"> </w:t>
      </w:r>
      <w:r>
        <w:t>Specification)</w:t>
      </w:r>
    </w:p>
    <w:p w:rsidR="00AF7EDF" w:rsidRDefault="00AF7EDF">
      <w:pPr>
        <w:pStyle w:val="BodyText"/>
        <w:spacing w:before="10"/>
        <w:ind w:left="0"/>
        <w:rPr>
          <w:sz w:val="27"/>
        </w:rPr>
      </w:pPr>
    </w:p>
    <w:p w:rsidR="00AF7EDF" w:rsidRDefault="00711A19">
      <w:pPr>
        <w:pStyle w:val="BodyText"/>
      </w:pPr>
      <w:r>
        <w:t>MAXIMUM</w:t>
      </w:r>
      <w:r>
        <w:rPr>
          <w:spacing w:val="-5"/>
        </w:rPr>
        <w:t xml:space="preserve"> </w:t>
      </w:r>
      <w:r>
        <w:t>LIABILITY</w:t>
      </w:r>
    </w:p>
    <w:p w:rsidR="00AF7EDF" w:rsidRDefault="00711A19">
      <w:pPr>
        <w:pStyle w:val="BodyText"/>
        <w:spacing w:before="21" w:line="259" w:lineRule="auto"/>
        <w:ind w:right="532"/>
      </w:pPr>
      <w:r>
        <w:t>The limitation of liability for this Order Contract is stated in Clause 11.2 of the Core</w:t>
      </w:r>
      <w:r>
        <w:rPr>
          <w:spacing w:val="-64"/>
        </w:rPr>
        <w:t xml:space="preserve"> </w:t>
      </w:r>
      <w:r>
        <w:t>Terms.</w:t>
      </w:r>
    </w:p>
    <w:p w:rsidR="00AF7EDF" w:rsidRDefault="00711A19">
      <w:pPr>
        <w:pStyle w:val="BodyText"/>
        <w:spacing w:line="275" w:lineRule="exact"/>
      </w:pP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is</w:t>
      </w:r>
    </w:p>
    <w:p w:rsidR="00AF7EDF" w:rsidRDefault="00711A19">
      <w:pPr>
        <w:spacing w:before="22"/>
        <w:ind w:left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£100,000.00</w:t>
      </w:r>
    </w:p>
    <w:p w:rsidR="00AF7EDF" w:rsidRDefault="00AF7EDF">
      <w:pPr>
        <w:pStyle w:val="BodyText"/>
        <w:spacing w:before="10"/>
        <w:ind w:left="0"/>
        <w:rPr>
          <w:rFonts w:ascii="Arial"/>
          <w:b/>
          <w:sz w:val="27"/>
        </w:rPr>
      </w:pPr>
    </w:p>
    <w:p w:rsidR="00AF7EDF" w:rsidRDefault="00711A19">
      <w:pPr>
        <w:pStyle w:val="BodyText"/>
      </w:pPr>
      <w:r>
        <w:t>ORDER</w:t>
      </w:r>
      <w:r>
        <w:rPr>
          <w:spacing w:val="-4"/>
        </w:rPr>
        <w:t xml:space="preserve"> </w:t>
      </w:r>
      <w:r>
        <w:t>CHARGES</w:t>
      </w:r>
    </w:p>
    <w:p w:rsidR="00AF7EDF" w:rsidRDefault="00711A19">
      <w:pPr>
        <w:spacing w:before="22" w:line="259" w:lineRule="auto"/>
        <w:ind w:left="120" w:firstLine="198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£82,540.18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(ex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VAT)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63"/>
          <w:sz w:val="24"/>
        </w:rPr>
        <w:t xml:space="preserve"> </w:t>
      </w:r>
      <w:r>
        <w:rPr>
          <w:sz w:val="24"/>
        </w:rPr>
        <w:t>(Pricing</w:t>
      </w:r>
      <w:r>
        <w:rPr>
          <w:spacing w:val="-1"/>
          <w:sz w:val="24"/>
        </w:rPr>
        <w:t xml:space="preserve"> </w:t>
      </w:r>
      <w:r>
        <w:rPr>
          <w:sz w:val="24"/>
        </w:rPr>
        <w:t>Details)</w:t>
      </w:r>
    </w:p>
    <w:p w:rsidR="00AF7EDF" w:rsidRDefault="00711A19">
      <w:pPr>
        <w:pStyle w:val="BodyText"/>
        <w:spacing w:line="259" w:lineRule="auto"/>
        <w:ind w:right="285" w:firstLine="247"/>
      </w:pPr>
      <w:r>
        <w:t>The Charges will not be impacted by any change to the DPS Pricing. The Charges</w:t>
      </w:r>
      <w:r>
        <w:rPr>
          <w:spacing w:val="-64"/>
        </w:rPr>
        <w:t xml:space="preserve"> </w:t>
      </w:r>
      <w:r>
        <w:t>can only be changed by agreement in writing between the Buyer and the Supplier</w:t>
      </w:r>
      <w:r>
        <w:rPr>
          <w:spacing w:val="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of:</w:t>
      </w:r>
    </w:p>
    <w:p w:rsidR="00AF7EDF" w:rsidRDefault="00711A19">
      <w:pPr>
        <w:pStyle w:val="ListParagraph"/>
        <w:numPr>
          <w:ilvl w:val="0"/>
          <w:numId w:val="2"/>
        </w:numPr>
        <w:tabs>
          <w:tab w:val="left" w:pos="1087"/>
          <w:tab w:val="left" w:pos="1088"/>
        </w:tabs>
        <w:ind w:left="1087" w:hanging="608"/>
        <w:rPr>
          <w:sz w:val="24"/>
        </w:rPr>
      </w:pPr>
      <w:r>
        <w:rPr>
          <w:sz w:val="24"/>
        </w:rPr>
        <w:t>Indexation</w:t>
      </w:r>
    </w:p>
    <w:p w:rsidR="00AF7EDF" w:rsidRDefault="00711A19">
      <w:pPr>
        <w:pStyle w:val="BodyText"/>
        <w:spacing w:before="7"/>
        <w:ind w:left="480"/>
        <w:rPr>
          <w:rFonts w:ascii="Calibri" w:hAnsi="Calibri"/>
        </w:rPr>
      </w:pPr>
      <w:r>
        <w:rPr>
          <w:rFonts w:ascii="Calibri" w:hAnsi="Calibri"/>
        </w:rPr>
        <w:t>●</w:t>
      </w:r>
    </w:p>
    <w:p w:rsidR="00AF7EDF" w:rsidRDefault="00711A19">
      <w:pPr>
        <w:pStyle w:val="ListParagraph"/>
        <w:numPr>
          <w:ilvl w:val="0"/>
          <w:numId w:val="2"/>
        </w:numPr>
        <w:tabs>
          <w:tab w:val="left" w:pos="1088"/>
          <w:tab w:val="left" w:pos="1089"/>
        </w:tabs>
        <w:spacing w:before="8"/>
        <w:ind w:left="1088" w:hanging="609"/>
        <w:rPr>
          <w:sz w:val="24"/>
        </w:rPr>
      </w:pPr>
      <w:r>
        <w:rPr>
          <w:sz w:val="24"/>
        </w:rPr>
        <w:t>Ben</w:t>
      </w:r>
      <w:r>
        <w:rPr>
          <w:sz w:val="24"/>
        </w:rPr>
        <w:t>chmarking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(Benchmarking)</w:t>
      </w:r>
    </w:p>
    <w:p w:rsidR="00AF7EDF" w:rsidRDefault="00AF7EDF">
      <w:pPr>
        <w:pStyle w:val="BodyText"/>
        <w:spacing w:before="7"/>
        <w:ind w:left="0"/>
        <w:rPr>
          <w:sz w:val="26"/>
        </w:rPr>
      </w:pPr>
    </w:p>
    <w:p w:rsidR="00AF7EDF" w:rsidRDefault="00711A19">
      <w:pPr>
        <w:pStyle w:val="BodyText"/>
      </w:pPr>
      <w:r>
        <w:t>REIMBURSABLE</w:t>
      </w:r>
      <w:r>
        <w:rPr>
          <w:spacing w:val="-6"/>
        </w:rPr>
        <w:t xml:space="preserve"> </w:t>
      </w:r>
      <w:r>
        <w:t>EXPENSES</w:t>
      </w:r>
    </w:p>
    <w:p w:rsidR="00AF7EDF" w:rsidRDefault="00711A19">
      <w:pPr>
        <w:pStyle w:val="BodyText"/>
        <w:spacing w:before="23"/>
      </w:pPr>
      <w:r>
        <w:t>None</w:t>
      </w:r>
    </w:p>
    <w:p w:rsidR="00AF7EDF" w:rsidRDefault="00AF7EDF">
      <w:pPr>
        <w:pStyle w:val="BodyText"/>
        <w:spacing w:before="8"/>
        <w:ind w:left="0"/>
        <w:rPr>
          <w:sz w:val="27"/>
        </w:rPr>
      </w:pPr>
    </w:p>
    <w:p w:rsidR="00AF7EDF" w:rsidRDefault="00711A19">
      <w:pPr>
        <w:pStyle w:val="BodyText"/>
      </w:pPr>
      <w:r>
        <w:t>PAYMENT</w:t>
      </w:r>
      <w:r>
        <w:rPr>
          <w:spacing w:val="-4"/>
        </w:rPr>
        <w:t xml:space="preserve"> </w:t>
      </w:r>
      <w:r>
        <w:t>METHOD</w:t>
      </w:r>
    </w:p>
    <w:p w:rsidR="00AF7EDF" w:rsidRDefault="00711A19">
      <w:pPr>
        <w:pStyle w:val="BodyText"/>
        <w:spacing w:before="22"/>
      </w:pPr>
      <w:r>
        <w:t>PO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Bacs</w:t>
      </w:r>
    </w:p>
    <w:p w:rsidR="00AF7EDF" w:rsidRDefault="00AF7EDF">
      <w:pPr>
        <w:pStyle w:val="BodyText"/>
        <w:spacing w:before="10"/>
        <w:ind w:left="0"/>
        <w:rPr>
          <w:sz w:val="27"/>
        </w:rPr>
      </w:pPr>
    </w:p>
    <w:p w:rsidR="00AF7EDF" w:rsidRDefault="00711A19">
      <w:pPr>
        <w:pStyle w:val="BodyText"/>
      </w:pPr>
      <w:r>
        <w:t>BUYER’S</w:t>
      </w:r>
      <w:r>
        <w:rPr>
          <w:spacing w:val="-5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ADDRESS:</w:t>
      </w:r>
    </w:p>
    <w:p w:rsidR="001C7FE4" w:rsidRDefault="001C7FE4">
      <w:pPr>
        <w:pStyle w:val="BodyText"/>
        <w:spacing w:before="21" w:line="259" w:lineRule="auto"/>
        <w:ind w:right="33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Redacted under FOIA section 40, Personal Information</w:t>
      </w:r>
    </w:p>
    <w:p w:rsidR="001C7FE4" w:rsidRDefault="001C7FE4">
      <w:pPr>
        <w:pStyle w:val="BodyText"/>
        <w:spacing w:before="21" w:line="259" w:lineRule="auto"/>
        <w:ind w:right="338"/>
        <w:rPr>
          <w:spacing w:val="-64"/>
        </w:rPr>
      </w:pPr>
    </w:p>
    <w:p w:rsidR="00AF7EDF" w:rsidRDefault="00711A19">
      <w:pPr>
        <w:pStyle w:val="BodyText"/>
        <w:spacing w:before="21" w:line="259" w:lineRule="auto"/>
        <w:ind w:right="338"/>
      </w:pPr>
      <w:r>
        <w:t>BUYER’S</w:t>
      </w:r>
      <w:r>
        <w:rPr>
          <w:spacing w:val="-1"/>
        </w:rPr>
        <w:t xml:space="preserve"> </w:t>
      </w:r>
      <w:r>
        <w:t>AUTHORISED REPRESENTATIVE</w:t>
      </w:r>
    </w:p>
    <w:p w:rsidR="00AF7EDF" w:rsidRDefault="001C7FE4">
      <w:pPr>
        <w:pStyle w:val="BodyText"/>
        <w:spacing w:before="8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Redacted under FOIA section 40, Personal Information</w:t>
      </w:r>
    </w:p>
    <w:p w:rsidR="001C7FE4" w:rsidRDefault="001C7FE4">
      <w:pPr>
        <w:pStyle w:val="BodyText"/>
        <w:spacing w:before="8"/>
        <w:ind w:left="0"/>
        <w:rPr>
          <w:sz w:val="27"/>
        </w:rPr>
      </w:pPr>
    </w:p>
    <w:p w:rsidR="00AF7EDF" w:rsidRDefault="00711A19">
      <w:pPr>
        <w:pStyle w:val="BodyText"/>
      </w:pPr>
      <w:r>
        <w:t>OTHER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STAFF</w:t>
      </w:r>
    </w:p>
    <w:p w:rsidR="00AF7EDF" w:rsidRDefault="001C7FE4">
      <w:pPr>
        <w:pStyle w:val="BodyText"/>
        <w:spacing w:before="1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Redacted under FOIA section 40, Personal Information</w:t>
      </w:r>
    </w:p>
    <w:p w:rsidR="001C7FE4" w:rsidRDefault="001C7FE4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BodyText"/>
      </w:pPr>
      <w:r>
        <w:t>BUYER’S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POLICY</w:t>
      </w:r>
    </w:p>
    <w:p w:rsidR="00AF7EDF" w:rsidRDefault="00AF7EDF">
      <w:pPr>
        <w:sectPr w:rsidR="00AF7EDF">
          <w:pgSz w:w="11910" w:h="16840"/>
          <w:pgMar w:top="1340" w:right="1180" w:bottom="1380" w:left="1320" w:header="203" w:footer="1192" w:gutter="0"/>
          <w:cols w:space="720"/>
        </w:sectPr>
      </w:pPr>
    </w:p>
    <w:p w:rsidR="00AF7EDF" w:rsidRDefault="00711A19">
      <w:pPr>
        <w:pStyle w:val="BodyText"/>
        <w:spacing w:before="82" w:line="259" w:lineRule="auto"/>
        <w:ind w:left="119" w:right="402"/>
      </w:pPr>
      <w:r>
        <w:lastRenderedPageBreak/>
        <w:t>Cabinet Office environmental policy statement, Updated 7 June 2022, available</w:t>
      </w:r>
      <w:r>
        <w:rPr>
          <w:spacing w:val="1"/>
        </w:rPr>
        <w:t xml:space="preserve"> </w:t>
      </w:r>
      <w:r>
        <w:rPr>
          <w:spacing w:val="-1"/>
        </w:rPr>
        <w:t xml:space="preserve">online at: </w:t>
      </w:r>
      <w:r>
        <w:t>https://</w:t>
      </w:r>
      <w:hyperlink r:id="rId9">
        <w:r>
          <w:t>www.gov.uk/government/publications/cabinet-office-environmental-</w:t>
        </w:r>
      </w:hyperlink>
      <w:r>
        <w:rPr>
          <w:spacing w:val="-64"/>
        </w:rPr>
        <w:t xml:space="preserve"> </w:t>
      </w:r>
      <w:r>
        <w:t>policystatement/cabinet-office-environmental-policy-statement</w:t>
      </w:r>
    </w:p>
    <w:p w:rsidR="00AF7EDF" w:rsidRDefault="00AF7EDF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BodyText"/>
      </w:pPr>
      <w:r>
        <w:t>BUYER’S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POLICY</w:t>
      </w:r>
    </w:p>
    <w:p w:rsidR="00AF7EDF" w:rsidRDefault="00711A19">
      <w:pPr>
        <w:pStyle w:val="BodyText"/>
        <w:spacing w:before="21"/>
        <w:ind w:left="110" w:right="4971"/>
        <w:jc w:val="center"/>
      </w:pPr>
      <w:r>
        <w:t>Appended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9</w:t>
      </w:r>
    </w:p>
    <w:p w:rsidR="00AF7EDF" w:rsidRDefault="00AF7EDF">
      <w:pPr>
        <w:pStyle w:val="BodyText"/>
        <w:spacing w:before="9"/>
        <w:ind w:left="0"/>
        <w:rPr>
          <w:sz w:val="27"/>
        </w:rPr>
      </w:pPr>
    </w:p>
    <w:p w:rsidR="00AF7EDF" w:rsidRDefault="00711A19">
      <w:pPr>
        <w:pStyle w:val="BodyText"/>
      </w:pPr>
      <w:r>
        <w:t>SUPPLIER’S</w:t>
      </w:r>
      <w:r>
        <w:rPr>
          <w:spacing w:val="-7"/>
        </w:rPr>
        <w:t xml:space="preserve"> </w:t>
      </w:r>
      <w:r>
        <w:t>AUTHORISED</w:t>
      </w:r>
      <w:r>
        <w:rPr>
          <w:spacing w:val="-6"/>
        </w:rPr>
        <w:t xml:space="preserve"> </w:t>
      </w:r>
      <w:r>
        <w:t>REPRESENTATIVE</w:t>
      </w:r>
    </w:p>
    <w:p w:rsidR="00AF7EDF" w:rsidRDefault="001C7FE4">
      <w:pPr>
        <w:pStyle w:val="BodyText"/>
        <w:spacing w:before="9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Redacted under FOIA section 40, Personal Information</w:t>
      </w:r>
    </w:p>
    <w:p w:rsidR="001C7FE4" w:rsidRDefault="001C7FE4">
      <w:pPr>
        <w:pStyle w:val="BodyText"/>
        <w:spacing w:before="9"/>
        <w:ind w:left="0"/>
        <w:rPr>
          <w:sz w:val="25"/>
        </w:rPr>
      </w:pPr>
    </w:p>
    <w:p w:rsidR="00AF7EDF" w:rsidRDefault="00711A19">
      <w:pPr>
        <w:pStyle w:val="BodyText"/>
      </w:pPr>
      <w:r>
        <w:t>SUPPLIER’S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MANAGER</w:t>
      </w:r>
    </w:p>
    <w:p w:rsidR="00AF7EDF" w:rsidRDefault="001C7FE4" w:rsidP="001C7FE4">
      <w:pPr>
        <w:pStyle w:val="BodyText"/>
        <w:spacing w:before="21" w:line="259" w:lineRule="auto"/>
        <w:ind w:left="0" w:right="879"/>
      </w:pPr>
      <w:r w:rsidRPr="001C7F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Redacted under FOIA section 40, Personal Information</w:t>
      </w:r>
      <w:r>
        <w:t xml:space="preserve"> </w:t>
      </w:r>
    </w:p>
    <w:p w:rsidR="00AF7EDF" w:rsidRDefault="00AF7EDF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BodyText"/>
      </w:pPr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FREQUENCY</w:t>
      </w:r>
    </w:p>
    <w:p w:rsidR="00AF7EDF" w:rsidRDefault="00711A19">
      <w:pPr>
        <w:pStyle w:val="BodyText"/>
        <w:spacing w:before="22"/>
        <w:ind w:left="110" w:right="5034"/>
        <w:jc w:val="center"/>
      </w:pPr>
      <w:r>
        <w:t>Weekly</w:t>
      </w:r>
      <w:r>
        <w:rPr>
          <w:spacing w:val="-5"/>
        </w:rPr>
        <w:t xml:space="preserve"> </w:t>
      </w:r>
      <w:r>
        <w:t>(prov</w:t>
      </w:r>
      <w:r>
        <w:t>isionally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Monday)</w:t>
      </w:r>
    </w:p>
    <w:p w:rsidR="00AF7EDF" w:rsidRDefault="00AF7EDF">
      <w:pPr>
        <w:pStyle w:val="BodyText"/>
        <w:spacing w:before="10"/>
        <w:ind w:left="0"/>
        <w:rPr>
          <w:sz w:val="27"/>
        </w:rPr>
      </w:pPr>
    </w:p>
    <w:p w:rsidR="00AF7EDF" w:rsidRDefault="00711A19">
      <w:pPr>
        <w:pStyle w:val="BodyText"/>
        <w:ind w:left="119"/>
      </w:pPr>
      <w:r>
        <w:t>PROGRESS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FREQUENCY</w:t>
      </w:r>
    </w:p>
    <w:p w:rsidR="00AF7EDF" w:rsidRDefault="00711A19">
      <w:pPr>
        <w:pStyle w:val="BodyText"/>
        <w:spacing w:before="22"/>
        <w:ind w:left="119"/>
      </w:pPr>
      <w:r>
        <w:t>Monthly</w:t>
      </w:r>
      <w:r>
        <w:rPr>
          <w:spacing w:val="-4"/>
        </w:rPr>
        <w:t xml:space="preserve"> </w:t>
      </w:r>
      <w:r>
        <w:t>(provisionally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Monday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month)</w:t>
      </w:r>
    </w:p>
    <w:p w:rsidR="00AF7EDF" w:rsidRDefault="00AF7EDF">
      <w:pPr>
        <w:pStyle w:val="BodyText"/>
        <w:spacing w:before="8"/>
        <w:ind w:left="0"/>
        <w:rPr>
          <w:sz w:val="27"/>
        </w:rPr>
      </w:pPr>
    </w:p>
    <w:p w:rsidR="00AF7EDF" w:rsidRDefault="00711A19">
      <w:pPr>
        <w:pStyle w:val="BodyText"/>
      </w:pPr>
      <w:r>
        <w:t>KEY</w:t>
      </w:r>
      <w:r>
        <w:rPr>
          <w:spacing w:val="-2"/>
        </w:rPr>
        <w:t xml:space="preserve"> </w:t>
      </w:r>
      <w:r>
        <w:t>STAFF</w:t>
      </w:r>
    </w:p>
    <w:p w:rsidR="00AF7EDF" w:rsidRDefault="001C7FE4">
      <w:pPr>
        <w:pStyle w:val="BodyText"/>
        <w:spacing w:before="9"/>
        <w:ind w:left="0"/>
        <w:rPr>
          <w:sz w:val="25"/>
        </w:rPr>
      </w:pPr>
      <w:r>
        <w:rPr>
          <w:rFonts w:ascii="Arial" w:eastAsia="Arial" w:hAnsi="Arial" w:cs="Arial"/>
        </w:rPr>
        <w:t>Redacted under FOIA section 40, Personal Information</w:t>
      </w:r>
    </w:p>
    <w:p w:rsidR="00AF7EDF" w:rsidRDefault="00AF7EDF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BodyText"/>
      </w:pPr>
      <w:r>
        <w:t>KEY</w:t>
      </w:r>
      <w:r>
        <w:rPr>
          <w:spacing w:val="-5"/>
        </w:rPr>
        <w:t xml:space="preserve"> </w:t>
      </w:r>
      <w:r>
        <w:t>SUBCONTRACTOR(S)</w:t>
      </w:r>
    </w:p>
    <w:p w:rsidR="00AF7EDF" w:rsidRDefault="00711A19">
      <w:pPr>
        <w:pStyle w:val="BodyText"/>
        <w:spacing w:before="22"/>
      </w:pPr>
      <w:r>
        <w:t>Not</w:t>
      </w:r>
      <w:r>
        <w:rPr>
          <w:spacing w:val="-4"/>
        </w:rPr>
        <w:t xml:space="preserve"> </w:t>
      </w:r>
      <w:r>
        <w:t>Applicable</w:t>
      </w:r>
    </w:p>
    <w:p w:rsidR="00AF7EDF" w:rsidRDefault="00AF7EDF">
      <w:pPr>
        <w:pStyle w:val="BodyText"/>
        <w:spacing w:before="8"/>
        <w:ind w:left="0"/>
        <w:rPr>
          <w:sz w:val="27"/>
        </w:rPr>
      </w:pPr>
    </w:p>
    <w:p w:rsidR="00AF7EDF" w:rsidRDefault="00711A19">
      <w:pPr>
        <w:pStyle w:val="BodyText"/>
        <w:spacing w:before="1"/>
      </w:pPr>
      <w:r>
        <w:t>E-AUCTIONS</w:t>
      </w:r>
    </w:p>
    <w:p w:rsidR="00AF7EDF" w:rsidRDefault="00711A19">
      <w:pPr>
        <w:pStyle w:val="BodyText"/>
        <w:spacing w:before="22"/>
        <w:ind w:left="368"/>
      </w:pPr>
      <w:r>
        <w:t>Not</w:t>
      </w:r>
      <w:r>
        <w:rPr>
          <w:spacing w:val="-4"/>
        </w:rPr>
        <w:t xml:space="preserve"> </w:t>
      </w:r>
      <w:r>
        <w:t>applicable</w:t>
      </w:r>
    </w:p>
    <w:p w:rsidR="00AF7EDF" w:rsidRDefault="00AF7EDF">
      <w:pPr>
        <w:pStyle w:val="BodyText"/>
        <w:spacing w:before="9"/>
        <w:ind w:left="0"/>
        <w:rPr>
          <w:sz w:val="27"/>
        </w:rPr>
      </w:pPr>
    </w:p>
    <w:p w:rsidR="00AF7EDF" w:rsidRDefault="00711A19">
      <w:pPr>
        <w:pStyle w:val="BodyText"/>
        <w:ind w:left="119"/>
      </w:pPr>
      <w:r>
        <w:t>COMMERCIALLY</w:t>
      </w:r>
      <w:r>
        <w:rPr>
          <w:spacing w:val="-5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INFORMATION</w:t>
      </w:r>
    </w:p>
    <w:p w:rsidR="00AF7EDF" w:rsidRDefault="00711A19">
      <w:pPr>
        <w:pStyle w:val="BodyText"/>
        <w:spacing w:before="22"/>
        <w:ind w:left="119"/>
      </w:pPr>
      <w:r>
        <w:t>Tender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Bids</w:t>
      </w:r>
    </w:p>
    <w:p w:rsidR="00AF7EDF" w:rsidRDefault="00AF7EDF">
      <w:pPr>
        <w:pStyle w:val="BodyText"/>
        <w:spacing w:before="10"/>
        <w:ind w:left="0"/>
        <w:rPr>
          <w:sz w:val="27"/>
        </w:rPr>
      </w:pPr>
    </w:p>
    <w:p w:rsidR="00AF7EDF" w:rsidRDefault="00711A19">
      <w:pPr>
        <w:pStyle w:val="BodyText"/>
      </w:pPr>
      <w:r>
        <w:t>SERVICE</w:t>
      </w:r>
      <w:r>
        <w:rPr>
          <w:spacing w:val="-3"/>
        </w:rPr>
        <w:t xml:space="preserve"> </w:t>
      </w:r>
      <w:r>
        <w:t>CREDITS</w:t>
      </w:r>
    </w:p>
    <w:p w:rsidR="00AF7EDF" w:rsidRDefault="00711A19">
      <w:pPr>
        <w:pStyle w:val="BodyText"/>
        <w:spacing w:before="21"/>
        <w:ind w:left="404"/>
      </w:pPr>
      <w:r>
        <w:t>N/A</w:t>
      </w:r>
    </w:p>
    <w:p w:rsidR="00AF7EDF" w:rsidRDefault="00AF7EDF">
      <w:pPr>
        <w:pStyle w:val="BodyText"/>
        <w:spacing w:before="10"/>
        <w:ind w:left="0"/>
        <w:rPr>
          <w:sz w:val="25"/>
        </w:rPr>
      </w:pPr>
    </w:p>
    <w:p w:rsidR="00AF7EDF" w:rsidRDefault="00711A19">
      <w:pPr>
        <w:pStyle w:val="BodyText"/>
        <w:spacing w:before="1"/>
      </w:pPr>
      <w:r>
        <w:t>ADDITIONAL</w:t>
      </w:r>
      <w:r>
        <w:rPr>
          <w:spacing w:val="-6"/>
        </w:rPr>
        <w:t xml:space="preserve"> </w:t>
      </w:r>
      <w:r>
        <w:t>INSURANCES</w:t>
      </w:r>
    </w:p>
    <w:p w:rsidR="00AF7EDF" w:rsidRDefault="00711A19">
      <w:pPr>
        <w:pStyle w:val="BodyText"/>
        <w:spacing w:before="21"/>
        <w:ind w:left="368"/>
      </w:pPr>
      <w:r>
        <w:t>Not</w:t>
      </w:r>
      <w:r>
        <w:rPr>
          <w:spacing w:val="-4"/>
        </w:rPr>
        <w:t xml:space="preserve"> </w:t>
      </w:r>
      <w:r>
        <w:t>applicable</w:t>
      </w:r>
    </w:p>
    <w:p w:rsidR="00AF7EDF" w:rsidRDefault="00AF7EDF">
      <w:pPr>
        <w:sectPr w:rsidR="00AF7EDF">
          <w:pgSz w:w="11910" w:h="16840"/>
          <w:pgMar w:top="1340" w:right="1180" w:bottom="1380" w:left="1320" w:header="203" w:footer="1192" w:gutter="0"/>
          <w:cols w:space="720"/>
        </w:sectPr>
      </w:pPr>
    </w:p>
    <w:p w:rsidR="00AF7EDF" w:rsidRDefault="00711A19">
      <w:pPr>
        <w:pStyle w:val="BodyText"/>
        <w:spacing w:before="82"/>
      </w:pPr>
      <w:r>
        <w:lastRenderedPageBreak/>
        <w:t>GUARANTEE</w:t>
      </w:r>
    </w:p>
    <w:p w:rsidR="00AF7EDF" w:rsidRDefault="00711A19">
      <w:pPr>
        <w:pStyle w:val="BodyText"/>
      </w:pPr>
      <w:r>
        <w:t>Not</w:t>
      </w:r>
      <w:r>
        <w:rPr>
          <w:spacing w:val="-8"/>
        </w:rPr>
        <w:t xml:space="preserve"> </w:t>
      </w:r>
      <w:r>
        <w:t>applicable</w:t>
      </w:r>
    </w:p>
    <w:p w:rsidR="00AF7EDF" w:rsidRDefault="00AF7EDF">
      <w:pPr>
        <w:pStyle w:val="BodyText"/>
        <w:ind w:left="0"/>
        <w:rPr>
          <w:sz w:val="26"/>
        </w:rPr>
      </w:pPr>
    </w:p>
    <w:p w:rsidR="00AF7EDF" w:rsidRDefault="00AF7EDF">
      <w:pPr>
        <w:pStyle w:val="BodyText"/>
        <w:spacing w:before="8"/>
        <w:ind w:left="0"/>
        <w:rPr>
          <w:sz w:val="27"/>
        </w:rPr>
      </w:pPr>
    </w:p>
    <w:p w:rsidR="00AF7EDF" w:rsidRDefault="00711A19">
      <w:pPr>
        <w:pStyle w:val="BodyText"/>
        <w:ind w:left="119"/>
      </w:pPr>
      <w:r>
        <w:t>SOCIAL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COMMITMENT</w:t>
      </w:r>
    </w:p>
    <w:p w:rsidR="00AF7EDF" w:rsidRDefault="00711A19">
      <w:pPr>
        <w:pStyle w:val="BodyText"/>
      </w:pPr>
      <w:r>
        <w:t>Not</w:t>
      </w:r>
      <w:r>
        <w:rPr>
          <w:spacing w:val="-4"/>
        </w:rPr>
        <w:t xml:space="preserve"> </w:t>
      </w:r>
      <w:r>
        <w:t>applicable</w:t>
      </w:r>
    </w:p>
    <w:p w:rsidR="00AF7EDF" w:rsidRDefault="00AF7EDF">
      <w:pPr>
        <w:pStyle w:val="BodyText"/>
        <w:ind w:left="0"/>
        <w:rPr>
          <w:sz w:val="20"/>
        </w:rPr>
      </w:pPr>
    </w:p>
    <w:p w:rsidR="00AF7EDF" w:rsidRDefault="00AF7EDF">
      <w:pPr>
        <w:pStyle w:val="BodyText"/>
        <w:spacing w:before="5"/>
        <w:ind w:left="0"/>
        <w:rPr>
          <w:sz w:val="28"/>
        </w:rPr>
      </w:pPr>
    </w:p>
    <w:tbl>
      <w:tblPr>
        <w:tblW w:w="0" w:type="auto"/>
        <w:tblInd w:w="130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79"/>
        <w:gridCol w:w="1556"/>
        <w:gridCol w:w="3108"/>
      </w:tblGrid>
      <w:tr w:rsidR="00AF7EDF">
        <w:trPr>
          <w:trHeight w:val="677"/>
        </w:trPr>
        <w:tc>
          <w:tcPr>
            <w:tcW w:w="4505" w:type="dxa"/>
            <w:gridSpan w:val="2"/>
            <w:tcBorders>
              <w:left w:val="single" w:sz="4" w:space="0" w:color="000000"/>
            </w:tcBorders>
            <w:shd w:val="clear" w:color="auto" w:fill="DBE4F0"/>
          </w:tcPr>
          <w:p w:rsidR="00AF7EDF" w:rsidRDefault="00AF7EDF">
            <w:pPr>
              <w:pStyle w:val="TableParagraph"/>
              <w:spacing w:before="10"/>
              <w:rPr>
                <w:sz w:val="20"/>
              </w:rPr>
            </w:pPr>
          </w:p>
          <w:p w:rsidR="00AF7EDF" w:rsidRDefault="00711A19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behalf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Supplier:</w:t>
            </w:r>
          </w:p>
        </w:tc>
        <w:tc>
          <w:tcPr>
            <w:tcW w:w="4664" w:type="dxa"/>
            <w:gridSpan w:val="2"/>
            <w:tcBorders>
              <w:right w:val="single" w:sz="4" w:space="0" w:color="000000"/>
            </w:tcBorders>
            <w:shd w:val="clear" w:color="auto" w:fill="DBE4F0"/>
          </w:tcPr>
          <w:p w:rsidR="00AF7EDF" w:rsidRDefault="00AF7EDF">
            <w:pPr>
              <w:pStyle w:val="TableParagraph"/>
              <w:spacing w:before="10"/>
              <w:rPr>
                <w:sz w:val="20"/>
              </w:rPr>
            </w:pPr>
          </w:p>
          <w:p w:rsidR="00AF7EDF" w:rsidRDefault="00711A19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behalf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Buyer:</w:t>
            </w:r>
          </w:p>
        </w:tc>
      </w:tr>
      <w:tr w:rsidR="00AF7EDF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:rsidR="00AF7EDF" w:rsidRDefault="00AF7EDF">
            <w:pPr>
              <w:pStyle w:val="TableParagraph"/>
              <w:spacing w:before="10"/>
              <w:rPr>
                <w:sz w:val="20"/>
              </w:rPr>
            </w:pPr>
          </w:p>
          <w:p w:rsidR="00AF7EDF" w:rsidRDefault="00711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2979" w:type="dxa"/>
          </w:tcPr>
          <w:p w:rsidR="00AF7EDF" w:rsidRDefault="00AF7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shd w:val="clear" w:color="auto" w:fill="DBE4F0"/>
          </w:tcPr>
          <w:p w:rsidR="00AF7EDF" w:rsidRDefault="00AF7EDF">
            <w:pPr>
              <w:pStyle w:val="TableParagraph"/>
              <w:spacing w:before="10"/>
              <w:rPr>
                <w:sz w:val="20"/>
              </w:rPr>
            </w:pPr>
          </w:p>
          <w:p w:rsidR="00AF7EDF" w:rsidRDefault="00711A19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AF7EDF" w:rsidRDefault="00AF7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7EDF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:rsidR="00AF7EDF" w:rsidRDefault="00AF7EDF">
            <w:pPr>
              <w:pStyle w:val="TableParagraph"/>
              <w:spacing w:before="10"/>
              <w:rPr>
                <w:sz w:val="20"/>
              </w:rPr>
            </w:pPr>
          </w:p>
          <w:p w:rsidR="00AF7EDF" w:rsidRDefault="00711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979" w:type="dxa"/>
            <w:shd w:val="clear" w:color="auto" w:fill="DBE4F0"/>
          </w:tcPr>
          <w:p w:rsidR="00AF7EDF" w:rsidRDefault="00AF7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shd w:val="clear" w:color="auto" w:fill="DBE4F0"/>
          </w:tcPr>
          <w:p w:rsidR="00AF7EDF" w:rsidRDefault="00AF7EDF">
            <w:pPr>
              <w:pStyle w:val="TableParagraph"/>
              <w:spacing w:before="10"/>
              <w:rPr>
                <w:sz w:val="20"/>
              </w:rPr>
            </w:pPr>
          </w:p>
          <w:p w:rsidR="00AF7EDF" w:rsidRDefault="00711A19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shd w:val="clear" w:color="auto" w:fill="DBE4F0"/>
          </w:tcPr>
          <w:p w:rsidR="00AF7EDF" w:rsidRDefault="00AF7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7EDF">
        <w:trPr>
          <w:trHeight w:val="636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:rsidR="00AF7EDF" w:rsidRDefault="00AF7EDF">
            <w:pPr>
              <w:pStyle w:val="TableParagraph"/>
              <w:rPr>
                <w:sz w:val="21"/>
              </w:rPr>
            </w:pPr>
          </w:p>
          <w:p w:rsidR="00AF7EDF" w:rsidRDefault="00711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Role:</w:t>
            </w:r>
          </w:p>
        </w:tc>
        <w:tc>
          <w:tcPr>
            <w:tcW w:w="2979" w:type="dxa"/>
          </w:tcPr>
          <w:p w:rsidR="00AF7EDF" w:rsidRDefault="00AF7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shd w:val="clear" w:color="auto" w:fill="DBE4F0"/>
          </w:tcPr>
          <w:p w:rsidR="00AF7EDF" w:rsidRDefault="00AF7EDF">
            <w:pPr>
              <w:pStyle w:val="TableParagraph"/>
              <w:rPr>
                <w:sz w:val="21"/>
              </w:rPr>
            </w:pPr>
          </w:p>
          <w:p w:rsidR="00AF7EDF" w:rsidRDefault="00711A19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Role: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AF7EDF" w:rsidRDefault="00AF7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7EDF">
        <w:trPr>
          <w:trHeight w:val="86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4F0"/>
          </w:tcPr>
          <w:p w:rsidR="00AF7EDF" w:rsidRDefault="00AF7EDF">
            <w:pPr>
              <w:pStyle w:val="TableParagraph"/>
              <w:spacing w:before="10"/>
              <w:rPr>
                <w:sz w:val="20"/>
              </w:rPr>
            </w:pPr>
          </w:p>
          <w:p w:rsidR="00AF7EDF" w:rsidRDefault="00711A1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2979" w:type="dxa"/>
            <w:shd w:val="clear" w:color="auto" w:fill="DBE4F0"/>
          </w:tcPr>
          <w:p w:rsidR="00AF7EDF" w:rsidRDefault="00AF7E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shd w:val="clear" w:color="auto" w:fill="DBE4F0"/>
          </w:tcPr>
          <w:p w:rsidR="00AF7EDF" w:rsidRDefault="00AF7EDF">
            <w:pPr>
              <w:pStyle w:val="TableParagraph"/>
              <w:spacing w:before="10"/>
              <w:rPr>
                <w:sz w:val="20"/>
              </w:rPr>
            </w:pPr>
          </w:p>
          <w:p w:rsidR="00AF7EDF" w:rsidRDefault="00711A19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shd w:val="clear" w:color="auto" w:fill="DBE4F0"/>
          </w:tcPr>
          <w:p w:rsidR="00AF7EDF" w:rsidRDefault="00AF7E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F7EDF" w:rsidRDefault="00AF7EDF">
      <w:pPr>
        <w:rPr>
          <w:rFonts w:ascii="Times New Roman"/>
          <w:sz w:val="20"/>
        </w:rPr>
        <w:sectPr w:rsidR="00AF7EDF">
          <w:pgSz w:w="11910" w:h="16840"/>
          <w:pgMar w:top="1340" w:right="1180" w:bottom="1380" w:left="1320" w:header="203" w:footer="1192" w:gutter="0"/>
          <w:cols w:space="720"/>
        </w:sectPr>
      </w:pPr>
    </w:p>
    <w:p w:rsidR="00AF7EDF" w:rsidRDefault="00AF7EDF">
      <w:pPr>
        <w:pStyle w:val="BodyText"/>
        <w:spacing w:before="1"/>
        <w:ind w:left="0"/>
        <w:rPr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</w:tblGrid>
      <w:tr w:rsidR="00AF7EDF">
        <w:trPr>
          <w:trHeight w:val="471"/>
        </w:trPr>
        <w:tc>
          <w:tcPr>
            <w:tcW w:w="9067" w:type="dxa"/>
          </w:tcPr>
          <w:p w:rsidR="00AF7EDF" w:rsidRDefault="00711A19">
            <w:pPr>
              <w:pStyle w:val="TableParagraph"/>
              <w:spacing w:line="241" w:lineRule="exact"/>
              <w:ind w:left="3419" w:right="34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21F1F"/>
                <w:sz w:val="21"/>
              </w:rPr>
              <w:t>Signed</w:t>
            </w:r>
            <w:r>
              <w:rPr>
                <w:rFonts w:ascii="Arial"/>
                <w:b/>
                <w:color w:val="221F1F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221F1F"/>
                <w:sz w:val="21"/>
              </w:rPr>
              <w:t>-</w:t>
            </w:r>
            <w:r>
              <w:rPr>
                <w:rFonts w:ascii="Arial"/>
                <w:b/>
                <w:color w:val="221F1F"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color w:val="221F1F"/>
                <w:sz w:val="21"/>
              </w:rPr>
              <w:t>via</w:t>
            </w:r>
            <w:r>
              <w:rPr>
                <w:rFonts w:ascii="Arial"/>
                <w:b/>
                <w:color w:val="221F1F"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color w:val="221F1F"/>
                <w:sz w:val="21"/>
              </w:rPr>
              <w:t>Docusign</w:t>
            </w:r>
          </w:p>
        </w:tc>
      </w:tr>
      <w:tr w:rsidR="00AF7EDF">
        <w:trPr>
          <w:trHeight w:val="816"/>
        </w:trPr>
        <w:tc>
          <w:tcPr>
            <w:tcW w:w="9067" w:type="dxa"/>
          </w:tcPr>
          <w:p w:rsidR="00AF7EDF" w:rsidRDefault="00711A19">
            <w:pPr>
              <w:pStyle w:val="TableParagraph"/>
              <w:spacing w:line="368" w:lineRule="exact"/>
              <w:ind w:left="3418" w:right="3410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171717"/>
                <w:sz w:val="32"/>
              </w:rPr>
              <w:t>Supplier</w:t>
            </w:r>
          </w:p>
          <w:p w:rsidR="00AF7EDF" w:rsidRDefault="00711A19">
            <w:pPr>
              <w:pStyle w:val="TableParagraph"/>
              <w:spacing w:before="241" w:line="188" w:lineRule="exact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>&lt;Supplier</w:t>
            </w:r>
            <w:r>
              <w:rPr>
                <w:color w:val="BEBEBE"/>
                <w:spacing w:val="-4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Sign</w:t>
            </w:r>
            <w:r>
              <w:rPr>
                <w:color w:val="BEBEBE"/>
                <w:spacing w:val="-4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Here&gt;</w:t>
            </w:r>
          </w:p>
        </w:tc>
      </w:tr>
      <w:tr w:rsidR="00AF7EDF">
        <w:trPr>
          <w:trHeight w:val="3057"/>
        </w:trPr>
        <w:tc>
          <w:tcPr>
            <w:tcW w:w="9067" w:type="dxa"/>
          </w:tcPr>
          <w:p w:rsidR="00AF7EDF" w:rsidRDefault="00AF7EDF">
            <w:pPr>
              <w:pStyle w:val="TableParagraph"/>
              <w:spacing w:before="2"/>
              <w:rPr>
                <w:sz w:val="15"/>
              </w:rPr>
            </w:pPr>
          </w:p>
          <w:p w:rsidR="00AF7EDF" w:rsidRDefault="001C7FE4">
            <w:pPr>
              <w:pStyle w:val="TableParagraph"/>
              <w:tabs>
                <w:tab w:val="left" w:pos="2004"/>
              </w:tabs>
              <w:spacing w:line="232" w:lineRule="exact"/>
              <w:ind w:left="344"/>
            </w:pPr>
            <w:r>
              <w:rPr>
                <w:rFonts w:ascii="Arial" w:eastAsia="Arial" w:hAnsi="Arial" w:cs="Arial"/>
                <w:sz w:val="24"/>
                <w:szCs w:val="24"/>
              </w:rPr>
              <w:t>Redacted under FOIA section 40, Personal Information</w:t>
            </w:r>
          </w:p>
        </w:tc>
      </w:tr>
      <w:tr w:rsidR="00AF7EDF">
        <w:trPr>
          <w:trHeight w:val="815"/>
        </w:trPr>
        <w:tc>
          <w:tcPr>
            <w:tcW w:w="9067" w:type="dxa"/>
          </w:tcPr>
          <w:p w:rsidR="00AF7EDF" w:rsidRDefault="00711A19">
            <w:pPr>
              <w:pStyle w:val="TableParagraph"/>
              <w:spacing w:line="368" w:lineRule="exact"/>
              <w:ind w:left="3418" w:right="3410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171717"/>
                <w:sz w:val="32"/>
              </w:rPr>
              <w:t>Buyer</w:t>
            </w:r>
          </w:p>
          <w:p w:rsidR="00AF7EDF" w:rsidRDefault="00711A19">
            <w:pPr>
              <w:pStyle w:val="TableParagraph"/>
              <w:spacing w:before="241" w:line="187" w:lineRule="exact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>&lt;Commercial</w:t>
            </w:r>
            <w:r>
              <w:rPr>
                <w:color w:val="BEBEBE"/>
                <w:spacing w:val="-3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Sign</w:t>
            </w:r>
            <w:r>
              <w:rPr>
                <w:color w:val="BEBEBE"/>
                <w:spacing w:val="-3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Here&gt;</w:t>
            </w:r>
          </w:p>
        </w:tc>
      </w:tr>
      <w:tr w:rsidR="00AF7EDF">
        <w:trPr>
          <w:trHeight w:val="3707"/>
        </w:trPr>
        <w:tc>
          <w:tcPr>
            <w:tcW w:w="9067" w:type="dxa"/>
          </w:tcPr>
          <w:p w:rsidR="00AF7EDF" w:rsidRDefault="00AF7EDF">
            <w:pPr>
              <w:pStyle w:val="TableParagraph"/>
              <w:spacing w:before="7"/>
              <w:rPr>
                <w:sz w:val="15"/>
              </w:rPr>
            </w:pPr>
          </w:p>
          <w:p w:rsidR="00AF7EDF" w:rsidRDefault="001C7FE4">
            <w:pPr>
              <w:pStyle w:val="TableParagraph"/>
              <w:tabs>
                <w:tab w:val="left" w:pos="2004"/>
              </w:tabs>
              <w:spacing w:before="188" w:line="400" w:lineRule="auto"/>
              <w:ind w:left="344" w:right="5320"/>
            </w:pPr>
            <w:r>
              <w:rPr>
                <w:rFonts w:ascii="Arial" w:eastAsia="Arial" w:hAnsi="Arial" w:cs="Arial"/>
                <w:sz w:val="24"/>
                <w:szCs w:val="24"/>
              </w:rPr>
              <w:t>Redacted under FOIA section 40, Personal Information</w:t>
            </w:r>
            <w:bookmarkStart w:id="0" w:name="_GoBack"/>
            <w:bookmarkEnd w:id="0"/>
          </w:p>
        </w:tc>
      </w:tr>
    </w:tbl>
    <w:p w:rsidR="00711A19" w:rsidRDefault="00711A19"/>
    <w:sectPr w:rsidR="00711A19">
      <w:pgSz w:w="11910" w:h="16840"/>
      <w:pgMar w:top="1340" w:right="1180" w:bottom="1380" w:left="1320" w:header="203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19" w:rsidRDefault="00711A19">
      <w:r>
        <w:separator/>
      </w:r>
    </w:p>
  </w:endnote>
  <w:endnote w:type="continuationSeparator" w:id="0">
    <w:p w:rsidR="00711A19" w:rsidRDefault="0071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EDF" w:rsidRDefault="001C7F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9795510</wp:posOffset>
              </wp:positionV>
              <wp:extent cx="2052320" cy="4597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EDF" w:rsidRDefault="00711A19">
                          <w:pPr>
                            <w:spacing w:before="14"/>
                            <w:ind w:left="20" w:right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RM6126 - Research &amp; Insights DPS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v1.0</w:t>
                          </w:r>
                        </w:p>
                        <w:p w:rsidR="00AF7EDF" w:rsidRDefault="00711A19">
                          <w:pPr>
                            <w:spacing w:line="23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71.3pt;width:161.6pt;height:36.2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oCsQ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" filled="f" stroked="f">
              <v:textbox inset="0,0,0,0">
                <w:txbxContent>
                  <w:p w:rsidR="00AF7EDF" w:rsidRDefault="00711A19">
                    <w:pPr>
                      <w:spacing w:before="14"/>
                      <w:ind w:left="20" w:righ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RM6126 - Research &amp; Insights DPS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v1.0</w:t>
                    </w:r>
                  </w:p>
                  <w:p w:rsidR="00AF7EDF" w:rsidRDefault="00711A19">
                    <w:pPr>
                      <w:spacing w:line="23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>
              <wp:simplePos x="0" y="0"/>
              <wp:positionH relativeFrom="page">
                <wp:posOffset>6537325</wp:posOffset>
              </wp:positionH>
              <wp:positionV relativeFrom="page">
                <wp:posOffset>9940925</wp:posOffset>
              </wp:positionV>
              <wp:extent cx="14732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EDF" w:rsidRDefault="00711A19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14.75pt;margin-top:782.75pt;width:11.6pt;height:13.2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" filled="f" stroked="f">
              <v:textbox inset="0,0,0,0">
                <w:txbxContent>
                  <w:p w:rsidR="00AF7EDF" w:rsidRDefault="00711A19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19" w:rsidRDefault="00711A19">
      <w:r>
        <w:separator/>
      </w:r>
    </w:p>
  </w:footnote>
  <w:footnote w:type="continuationSeparator" w:id="0">
    <w:p w:rsidR="00711A19" w:rsidRDefault="0071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EDF" w:rsidRDefault="001C7FE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3488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249930" cy="13906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EDF" w:rsidRDefault="00711A1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BDE06E32-84AD-47BB-BA05-C8D10A7AB5C0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pt;margin-top:9.15pt;width:255.9pt;height:10.9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B7rAIAAKk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" filled="f" stroked="f">
              <v:textbox inset="0,0,0,0">
                <w:txbxContent>
                  <w:p w:rsidR="00AF7EDF" w:rsidRDefault="00711A1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BDE06E32-84AD-47BB-BA05-C8D10A7AB5C0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717925" cy="31432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EDF" w:rsidRDefault="00711A19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DPS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Order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Schedules)</w:t>
                          </w:r>
                        </w:p>
                        <w:p w:rsidR="00AF7EDF" w:rsidRDefault="00711A19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Crown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Copyright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71pt;margin-top:34.75pt;width:292.75pt;height:24.7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6XrwIAALA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" filled="f" stroked="f">
              <v:textbox inset="0,0,0,0">
                <w:txbxContent>
                  <w:p w:rsidR="00AF7EDF" w:rsidRDefault="00711A19">
                    <w:pPr>
                      <w:spacing w:before="14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DPS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6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(Order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Template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Order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Schedules)</w:t>
                    </w:r>
                  </w:p>
                  <w:p w:rsidR="00AF7EDF" w:rsidRDefault="00711A19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Crown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Copyright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2E18"/>
    <w:multiLevelType w:val="hybridMultilevel"/>
    <w:tmpl w:val="F034AC62"/>
    <w:lvl w:ilvl="0" w:tplc="C44C2F88">
      <w:start w:val="1"/>
      <w:numFmt w:val="decimal"/>
      <w:lvlText w:val="%1.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FEFE1E20">
      <w:numFmt w:val="bullet"/>
      <w:lvlText w:val="●"/>
      <w:lvlJc w:val="left"/>
      <w:pPr>
        <w:ind w:left="120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2E5C00C6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F118B122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  <w:lvl w:ilvl="4" w:tplc="D30CF062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7C181BF4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ar-SA"/>
      </w:rPr>
    </w:lvl>
    <w:lvl w:ilvl="6" w:tplc="BC5A41A4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95E0569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8" w:tplc="CA025880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FC14B8"/>
    <w:multiLevelType w:val="hybridMultilevel"/>
    <w:tmpl w:val="28C2F0D0"/>
    <w:lvl w:ilvl="0" w:tplc="EBE0A346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CBEFD8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912F96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DE667AD6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 w:tplc="C37CFD1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9EE06560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6" w:tplc="86E6A80C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 w:tplc="7A4C5094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8" w:tplc="8E6436F2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DF"/>
    <w:rsid w:val="001C7FE4"/>
    <w:rsid w:val="00711A19"/>
    <w:rsid w:val="00A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61198"/>
  <w15:docId w15:val="{0ED53EF0-3771-4D81-B049-D783E8D3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uk/government/publications/cabinet-office-environmenta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Bonvoisin</dc:creator>
  <cp:lastModifiedBy>Jennifer Thomas</cp:lastModifiedBy>
  <cp:revision>2</cp:revision>
  <dcterms:created xsi:type="dcterms:W3CDTF">2024-04-22T11:05:00Z</dcterms:created>
  <dcterms:modified xsi:type="dcterms:W3CDTF">2024-04-22T11:05:00Z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2024-04-22T00:00:00Z</vt:filetime>
  </property>
</Properties>
</file>