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E8" w:rsidRDefault="00C405FC" w:rsidP="001136E8">
      <w:pPr>
        <w:rPr>
          <w:rFonts w:cs="Arial"/>
          <w:b/>
          <w:sz w:val="32"/>
          <w:szCs w:val="32"/>
        </w:rPr>
      </w:pPr>
      <w:r>
        <w:rPr>
          <w:noProof/>
        </w:rPr>
        <w:drawing>
          <wp:anchor distT="0" distB="0" distL="114300" distR="114300" simplePos="0" relativeHeight="251663360" behindDoc="0" locked="0" layoutInCell="1" allowOverlap="1" wp14:anchorId="0BE7DEFB" wp14:editId="5961EF17">
            <wp:simplePos x="0" y="0"/>
            <wp:positionH relativeFrom="margin">
              <wp:posOffset>-218440</wp:posOffset>
            </wp:positionH>
            <wp:positionV relativeFrom="margin">
              <wp:posOffset>-498475</wp:posOffset>
            </wp:positionV>
            <wp:extent cx="1704340" cy="940435"/>
            <wp:effectExtent l="19050" t="0" r="0" b="0"/>
            <wp:wrapSquare wrapText="bothSides"/>
            <wp:docPr id="8" name="Picture 8" descr="C:\Documents and Settings\bt40\Desktop\INS_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bt40\Desktop\INS_logo RGB.jpg"/>
                    <pic:cNvPicPr>
                      <a:picLocks noChangeAspect="1" noChangeArrowheads="1"/>
                    </pic:cNvPicPr>
                  </pic:nvPicPr>
                  <pic:blipFill>
                    <a:blip r:embed="rId9" cstate="print"/>
                    <a:srcRect/>
                    <a:stretch>
                      <a:fillRect/>
                    </a:stretch>
                  </pic:blipFill>
                  <pic:spPr bwMode="auto">
                    <a:xfrm>
                      <a:off x="0" y="0"/>
                      <a:ext cx="1704340" cy="940435"/>
                    </a:xfrm>
                    <a:prstGeom prst="rect">
                      <a:avLst/>
                    </a:prstGeom>
                    <a:noFill/>
                    <a:ln w="9525">
                      <a:noFill/>
                      <a:miter lim="800000"/>
                      <a:headEnd/>
                      <a:tailEnd/>
                    </a:ln>
                  </pic:spPr>
                </pic:pic>
              </a:graphicData>
            </a:graphic>
          </wp:anchor>
        </w:drawing>
      </w:r>
    </w:p>
    <w:p w:rsidR="001136E8" w:rsidRDefault="001136E8" w:rsidP="001136E8">
      <w:pPr>
        <w:rPr>
          <w:rFonts w:cs="Arial"/>
          <w:b/>
          <w:sz w:val="32"/>
          <w:szCs w:val="32"/>
        </w:rPr>
      </w:pPr>
    </w:p>
    <w:p w:rsidR="001136E8" w:rsidRDefault="001136E8" w:rsidP="001136E8">
      <w:pPr>
        <w:rPr>
          <w:rFonts w:cs="Arial"/>
          <w:b/>
          <w:sz w:val="32"/>
          <w:szCs w:val="32"/>
        </w:rPr>
      </w:pPr>
    </w:p>
    <w:p w:rsidR="001136E8" w:rsidRDefault="001136E8" w:rsidP="001136E8">
      <w:pPr>
        <w:rPr>
          <w:rFonts w:cs="Arial"/>
          <w:b/>
          <w:sz w:val="32"/>
          <w:szCs w:val="32"/>
        </w:rPr>
      </w:pPr>
    </w:p>
    <w:p w:rsidR="001136E8" w:rsidRDefault="001136E8" w:rsidP="001136E8">
      <w:pPr>
        <w:rPr>
          <w:rFonts w:cs="Arial"/>
          <w:b/>
          <w:sz w:val="32"/>
          <w:szCs w:val="32"/>
        </w:rPr>
      </w:pPr>
    </w:p>
    <w:p w:rsidR="001136E8" w:rsidRDefault="001136E8" w:rsidP="001136E8">
      <w:pPr>
        <w:rPr>
          <w:rFonts w:cs="Arial"/>
          <w:b/>
          <w:sz w:val="32"/>
          <w:szCs w:val="32"/>
        </w:rPr>
      </w:pPr>
    </w:p>
    <w:p w:rsidR="001136E8" w:rsidRDefault="001136E8" w:rsidP="001136E8">
      <w:pPr>
        <w:rPr>
          <w:rFonts w:cs="Arial"/>
          <w:b/>
          <w:sz w:val="32"/>
          <w:szCs w:val="32"/>
        </w:rPr>
      </w:pPr>
    </w:p>
    <w:p w:rsidR="001136E8" w:rsidRDefault="001136E8" w:rsidP="001136E8">
      <w:pPr>
        <w:rPr>
          <w:rFonts w:cs="Arial"/>
          <w:b/>
          <w:sz w:val="32"/>
          <w:szCs w:val="32"/>
        </w:rPr>
      </w:pPr>
    </w:p>
    <w:p w:rsidR="001136E8" w:rsidRDefault="001136E8" w:rsidP="001136E8">
      <w:pPr>
        <w:rPr>
          <w:rFonts w:cs="Arial"/>
          <w:b/>
          <w:sz w:val="32"/>
          <w:szCs w:val="32"/>
        </w:rPr>
      </w:pPr>
    </w:p>
    <w:p w:rsidR="001136E8" w:rsidRDefault="001136E8" w:rsidP="00C405FC">
      <w:r>
        <w:t xml:space="preserve">For the attention of </w:t>
      </w:r>
      <w:proofErr w:type="spellStart"/>
      <w:r>
        <w:t>xxxxxx</w:t>
      </w:r>
      <w:proofErr w:type="spellEnd"/>
    </w:p>
    <w:p w:rsidR="001136E8" w:rsidRDefault="001136E8" w:rsidP="001136E8"/>
    <w:p w:rsidR="001136E8" w:rsidRPr="00832584" w:rsidRDefault="001136E8" w:rsidP="00C405FC">
      <w:r>
        <w:t>Dear Sirs</w:t>
      </w:r>
    </w:p>
    <w:p w:rsidR="001136E8" w:rsidRDefault="001136E8" w:rsidP="001136E8"/>
    <w:p w:rsidR="001136E8" w:rsidRDefault="001136E8" w:rsidP="00C405FC">
      <w:pPr>
        <w:rPr>
          <w:b/>
        </w:rPr>
      </w:pPr>
      <w:r>
        <w:rPr>
          <w:b/>
        </w:rPr>
        <w:t xml:space="preserve">PURCHASE ORDER NO </w:t>
      </w:r>
      <w:proofErr w:type="spellStart"/>
      <w:r>
        <w:rPr>
          <w:b/>
        </w:rPr>
        <w:t>xxxxxxx</w:t>
      </w:r>
      <w:proofErr w:type="spellEnd"/>
    </w:p>
    <w:p w:rsidR="001136E8" w:rsidRPr="00E11843" w:rsidRDefault="001136E8" w:rsidP="00C405FC">
      <w:pPr>
        <w:rPr>
          <w:b/>
        </w:rPr>
      </w:pPr>
      <w:proofErr w:type="spellStart"/>
      <w:proofErr w:type="gramStart"/>
      <w:r>
        <w:rPr>
          <w:b/>
        </w:rPr>
        <w:t>xxxxxxxxxxxxxxxxxxxxxxxxxxxxxxxxxxxx</w:t>
      </w:r>
      <w:proofErr w:type="spellEnd"/>
      <w:proofErr w:type="gramEnd"/>
    </w:p>
    <w:p w:rsidR="00770CE6" w:rsidRPr="001136E8" w:rsidRDefault="001136E8" w:rsidP="00C405FC">
      <w:pPr>
        <w:pStyle w:val="Body"/>
        <w:spacing w:line="240" w:lineRule="auto"/>
      </w:pPr>
      <w:r w:rsidRPr="00646EEF">
        <w:t xml:space="preserve">Whereas International Nuclear Services Limited (“INSL”) has </w:t>
      </w:r>
      <w:r>
        <w:t xml:space="preserve">requested and </w:t>
      </w:r>
      <w:proofErr w:type="spellStart"/>
      <w:r>
        <w:t>xxxxxxxxx</w:t>
      </w:r>
      <w:proofErr w:type="spellEnd"/>
      <w:r>
        <w:t xml:space="preserve"> </w:t>
      </w:r>
      <w:r w:rsidRPr="00646EEF">
        <w:t>(“the Contractor”) has agreed, upon the terms and conditions hereinafter appearing to undertake the services detailed in Clause 1 hereof.</w:t>
      </w:r>
      <w:r>
        <w:rPr>
          <w:noProof/>
        </w:rPr>
        <w:drawing>
          <wp:anchor distT="0" distB="0" distL="114300" distR="114300" simplePos="0" relativeHeight="251661312" behindDoc="0" locked="0" layoutInCell="1" allowOverlap="1" wp14:anchorId="723B955D" wp14:editId="72DE07EB">
            <wp:simplePos x="0" y="0"/>
            <wp:positionH relativeFrom="page">
              <wp:posOffset>5324475</wp:posOffset>
            </wp:positionH>
            <wp:positionV relativeFrom="page">
              <wp:posOffset>1194435</wp:posOffset>
            </wp:positionV>
            <wp:extent cx="1600200" cy="1090930"/>
            <wp:effectExtent l="19050" t="0" r="0" b="0"/>
            <wp:wrapNone/>
            <wp:docPr id="3" name="Picture 3" descr="newRis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ewRisAdd"/>
                    <pic:cNvPicPr>
                      <a:picLocks noChangeAspect="1" noChangeArrowheads="1"/>
                    </pic:cNvPicPr>
                  </pic:nvPicPr>
                  <pic:blipFill>
                    <a:blip r:embed="rId10"/>
                    <a:srcRect/>
                    <a:stretch>
                      <a:fillRect/>
                    </a:stretch>
                  </pic:blipFill>
                  <pic:spPr bwMode="auto">
                    <a:xfrm>
                      <a:off x="0" y="0"/>
                      <a:ext cx="1600200" cy="1090930"/>
                    </a:xfrm>
                    <a:prstGeom prst="rect">
                      <a:avLst/>
                    </a:prstGeom>
                    <a:noFill/>
                    <a:ln w="9525">
                      <a:noFill/>
                      <a:miter lim="800000"/>
                      <a:headEnd/>
                      <a:tailEnd/>
                    </a:ln>
                  </pic:spPr>
                </pic:pic>
              </a:graphicData>
            </a:graphic>
          </wp:anchor>
        </w:drawing>
      </w:r>
    </w:p>
    <w:p w:rsidR="0029035B" w:rsidRPr="001F2A2F" w:rsidRDefault="0029035B" w:rsidP="006C0D93">
      <w:pPr>
        <w:widowControl w:val="0"/>
        <w:rPr>
          <w:rFonts w:cs="Arial"/>
          <w:szCs w:val="22"/>
        </w:rPr>
      </w:pPr>
    </w:p>
    <w:p w:rsidR="00770CE6" w:rsidRPr="001F2A2F" w:rsidRDefault="00770CE6" w:rsidP="006C0D93">
      <w:pPr>
        <w:pStyle w:val="Heading1"/>
        <w:keepNext w:val="0"/>
        <w:widowControl w:val="0"/>
      </w:pPr>
      <w:r w:rsidRPr="001F2A2F">
        <w:t xml:space="preserve">SCOPE </w:t>
      </w:r>
    </w:p>
    <w:p w:rsidR="00770CE6" w:rsidRPr="001F2A2F" w:rsidRDefault="00770CE6" w:rsidP="006C0D93">
      <w:pPr>
        <w:widowControl w:val="0"/>
        <w:rPr>
          <w:rFonts w:cs="Arial"/>
          <w:szCs w:val="22"/>
        </w:rPr>
      </w:pPr>
    </w:p>
    <w:p w:rsidR="00770CE6" w:rsidRPr="001F2A2F" w:rsidRDefault="00770CE6" w:rsidP="006C0D93">
      <w:pPr>
        <w:pStyle w:val="Heading2"/>
        <w:keepNext w:val="0"/>
        <w:widowControl w:val="0"/>
      </w:pPr>
      <w:r w:rsidRPr="001F2A2F">
        <w:t xml:space="preserve">The Contractor shall </w:t>
      </w:r>
      <w:r w:rsidRPr="00D83CD3">
        <w:t xml:space="preserve">carry out the </w:t>
      </w:r>
      <w:r w:rsidRPr="001F2A2F">
        <w:t>following services</w:t>
      </w:r>
      <w:r>
        <w:t>:</w:t>
      </w:r>
      <w:r w:rsidRPr="001F2A2F">
        <w:t xml:space="preserve"> /</w:t>
      </w:r>
      <w:r>
        <w:t xml:space="preserve">carry out the </w:t>
      </w:r>
      <w:r w:rsidRPr="001F2A2F">
        <w:t xml:space="preserve">services </w:t>
      </w:r>
      <w:r w:rsidR="009A1089">
        <w:t>detailed in INS specification “INS ENG S15 108 Rev 1”</w:t>
      </w:r>
      <w:r w:rsidRPr="00B12CE3">
        <w:t>. (“</w:t>
      </w:r>
      <w:proofErr w:type="gramStart"/>
      <w:r w:rsidRPr="00B12CE3">
        <w:t>the</w:t>
      </w:r>
      <w:proofErr w:type="gramEnd"/>
      <w:r w:rsidRPr="00B12CE3">
        <w:t xml:space="preserve"> Services”).</w:t>
      </w:r>
    </w:p>
    <w:p w:rsidR="00770CE6" w:rsidRPr="001F2A2F" w:rsidRDefault="00770CE6" w:rsidP="001136E8">
      <w:pPr>
        <w:widowControl w:val="0"/>
        <w:rPr>
          <w:rFonts w:cs="Arial"/>
          <w:szCs w:val="22"/>
        </w:rPr>
      </w:pPr>
    </w:p>
    <w:p w:rsidR="00770CE6" w:rsidRPr="001F2A2F" w:rsidRDefault="00770CE6" w:rsidP="006C0D93">
      <w:pPr>
        <w:pStyle w:val="Heading2"/>
        <w:keepNext w:val="0"/>
        <w:widowControl w:val="0"/>
      </w:pPr>
      <w:r w:rsidRPr="001F2A2F">
        <w:t xml:space="preserve">The Contractor shall agree a programme of work with the </w:t>
      </w:r>
      <w:r>
        <w:t>SO</w:t>
      </w:r>
      <w:r w:rsidRPr="001F2A2F">
        <w:t xml:space="preserve"> and shall ensure that adequate resources are available at all reasonable times to carry out the Services in accordance with the programme.</w:t>
      </w:r>
    </w:p>
    <w:p w:rsidR="0066285E" w:rsidRDefault="0066285E" w:rsidP="006C0D93">
      <w:pPr>
        <w:widowControl w:val="0"/>
        <w:tabs>
          <w:tab w:val="left" w:pos="567"/>
        </w:tabs>
        <w:rPr>
          <w:rFonts w:cs="Arial"/>
          <w:b/>
          <w:szCs w:val="22"/>
        </w:rPr>
      </w:pPr>
    </w:p>
    <w:p w:rsidR="00805754" w:rsidRDefault="00805754" w:rsidP="00805754">
      <w:pPr>
        <w:pStyle w:val="Heading1"/>
      </w:pPr>
      <w:r>
        <w:t>INS’s REPRESENTATIVE</w:t>
      </w:r>
    </w:p>
    <w:p w:rsidR="00805754" w:rsidRDefault="00805754" w:rsidP="00805754"/>
    <w:p w:rsidR="00805754" w:rsidRPr="00805754" w:rsidRDefault="00805754" w:rsidP="00805754">
      <w:r>
        <w:t xml:space="preserve">The INS Superintending </w:t>
      </w:r>
      <w:r w:rsidR="009A1089">
        <w:t>Officer shall be Mr I Grainey, Engineering Manager</w:t>
      </w:r>
      <w:r>
        <w:t xml:space="preserve">, International Nuclear Services Ltd, Hinton House, </w:t>
      </w:r>
      <w:proofErr w:type="spellStart"/>
      <w:r>
        <w:t>Risley</w:t>
      </w:r>
      <w:proofErr w:type="spellEnd"/>
      <w:r>
        <w:t>, Warrington, Cheshire, WA3 6GR. The “SO” shall be responsible for directing the services to be carried out under the Agreement.</w:t>
      </w:r>
    </w:p>
    <w:p w:rsidR="001136E8" w:rsidRPr="001F2A2F" w:rsidRDefault="001136E8" w:rsidP="006C0D93">
      <w:pPr>
        <w:widowControl w:val="0"/>
        <w:tabs>
          <w:tab w:val="left" w:pos="567"/>
        </w:tabs>
        <w:rPr>
          <w:rFonts w:cs="Arial"/>
          <w:b/>
          <w:szCs w:val="22"/>
        </w:rPr>
      </w:pPr>
    </w:p>
    <w:p w:rsidR="00770CE6" w:rsidRPr="001F2A2F" w:rsidRDefault="00770CE6" w:rsidP="006C0D93">
      <w:pPr>
        <w:pStyle w:val="Heading1"/>
        <w:keepNext w:val="0"/>
        <w:widowControl w:val="0"/>
      </w:pPr>
      <w:r w:rsidRPr="001F2A2F">
        <w:t>DURATION</w:t>
      </w:r>
    </w:p>
    <w:p w:rsidR="00770CE6" w:rsidRPr="001F2A2F" w:rsidRDefault="00770CE6" w:rsidP="006C0D93">
      <w:pPr>
        <w:widowControl w:val="0"/>
        <w:rPr>
          <w:rFonts w:cs="Arial"/>
          <w:szCs w:val="22"/>
        </w:rPr>
      </w:pPr>
    </w:p>
    <w:p w:rsidR="00FA61CB" w:rsidRDefault="00770CE6" w:rsidP="00805754">
      <w:r w:rsidRPr="001F2A2F">
        <w:t>The Agreement shall come into force on [</w:t>
      </w:r>
      <w:r w:rsidRPr="001F2A2F">
        <w:fldChar w:fldCharType="begin"/>
      </w:r>
      <w:r w:rsidRPr="001F2A2F">
        <w:instrText xml:space="preserve"> COMMENTS  \* MERGEFORMAT </w:instrText>
      </w:r>
      <w:r w:rsidRPr="001F2A2F">
        <w:fldChar w:fldCharType="end"/>
      </w:r>
      <w:r w:rsidRPr="001F2A2F">
        <w:t xml:space="preserve">                           ]</w:t>
      </w:r>
      <w:r w:rsidR="007028C3">
        <w:t xml:space="preserve"> </w:t>
      </w:r>
      <w:r w:rsidR="00FA61CB">
        <w:t xml:space="preserve">and shall unless previously </w:t>
      </w:r>
    </w:p>
    <w:p w:rsidR="00FA61CB" w:rsidRDefault="00770CE6" w:rsidP="006C0D93">
      <w:pPr>
        <w:widowControl w:val="0"/>
        <w:ind w:left="567" w:hanging="567"/>
        <w:rPr>
          <w:rFonts w:cs="Arial"/>
          <w:szCs w:val="22"/>
        </w:rPr>
      </w:pPr>
      <w:proofErr w:type="gramStart"/>
      <w:r w:rsidRPr="001F2A2F">
        <w:rPr>
          <w:rFonts w:cs="Arial"/>
          <w:szCs w:val="22"/>
        </w:rPr>
        <w:t>determined</w:t>
      </w:r>
      <w:proofErr w:type="gramEnd"/>
      <w:r w:rsidRPr="001F2A2F">
        <w:rPr>
          <w:rFonts w:cs="Arial"/>
          <w:szCs w:val="22"/>
        </w:rPr>
        <w:t xml:space="preserve"> by INS in accordance with any of the conditions of the Agreement whereby INS </w:t>
      </w:r>
    </w:p>
    <w:p w:rsidR="00FA61CB" w:rsidRDefault="00770CE6" w:rsidP="006C0D93">
      <w:pPr>
        <w:widowControl w:val="0"/>
        <w:ind w:left="567" w:hanging="567"/>
        <w:rPr>
          <w:rFonts w:cs="Arial"/>
          <w:szCs w:val="22"/>
        </w:rPr>
      </w:pPr>
      <w:proofErr w:type="gramStart"/>
      <w:r w:rsidRPr="001F2A2F">
        <w:rPr>
          <w:rFonts w:cs="Arial"/>
          <w:szCs w:val="22"/>
        </w:rPr>
        <w:t>has</w:t>
      </w:r>
      <w:proofErr w:type="gramEnd"/>
      <w:r w:rsidRPr="001F2A2F">
        <w:rPr>
          <w:rFonts w:cs="Arial"/>
          <w:szCs w:val="22"/>
        </w:rPr>
        <w:t xml:space="preserve"> the right to determine the Agreement either without compensation or upon terms stated </w:t>
      </w:r>
    </w:p>
    <w:p w:rsidR="00770CE6" w:rsidRPr="001F2A2F" w:rsidRDefault="00770CE6" w:rsidP="006C0D93">
      <w:pPr>
        <w:widowControl w:val="0"/>
        <w:ind w:left="567" w:hanging="567"/>
        <w:rPr>
          <w:rFonts w:cs="Arial"/>
          <w:szCs w:val="22"/>
        </w:rPr>
      </w:pPr>
      <w:proofErr w:type="gramStart"/>
      <w:r w:rsidRPr="001F2A2F">
        <w:rPr>
          <w:rFonts w:cs="Arial"/>
          <w:szCs w:val="22"/>
        </w:rPr>
        <w:t>in</w:t>
      </w:r>
      <w:proofErr w:type="gramEnd"/>
      <w:r w:rsidRPr="001F2A2F">
        <w:rPr>
          <w:rFonts w:cs="Arial"/>
          <w:szCs w:val="22"/>
        </w:rPr>
        <w:t xml:space="preserve"> any of the said conditions, continue in force until [                             ]</w:t>
      </w:r>
    </w:p>
    <w:p w:rsidR="00332430" w:rsidRDefault="00332430" w:rsidP="006C0D93">
      <w:pPr>
        <w:widowControl w:val="0"/>
        <w:tabs>
          <w:tab w:val="left" w:pos="57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p>
    <w:p w:rsidR="00770CE6" w:rsidRPr="001F2A2F" w:rsidRDefault="00770CE6" w:rsidP="006C0D93">
      <w:pPr>
        <w:widowControl w:val="0"/>
        <w:jc w:val="both"/>
        <w:rPr>
          <w:rFonts w:cs="Arial"/>
          <w:szCs w:val="22"/>
        </w:rPr>
      </w:pPr>
    </w:p>
    <w:p w:rsidR="00770CE6" w:rsidRPr="001F2A2F" w:rsidRDefault="00770CE6" w:rsidP="006C0D93">
      <w:pPr>
        <w:widowControl w:val="0"/>
        <w:jc w:val="both"/>
        <w:rPr>
          <w:rFonts w:cs="Arial"/>
          <w:szCs w:val="22"/>
        </w:rPr>
      </w:pPr>
    </w:p>
    <w:p w:rsidR="00770CE6" w:rsidRPr="001F2A2F" w:rsidRDefault="00CC4F87" w:rsidP="006C0D93">
      <w:pPr>
        <w:pStyle w:val="Heading1"/>
        <w:keepNext w:val="0"/>
        <w:widowControl w:val="0"/>
      </w:pPr>
      <w:r>
        <w:t xml:space="preserve">REMUNERATION </w:t>
      </w:r>
    </w:p>
    <w:p w:rsidR="00770CE6" w:rsidRPr="001F2A2F" w:rsidRDefault="00770CE6" w:rsidP="006C0D93">
      <w:pPr>
        <w:pStyle w:val="Header"/>
        <w:widowControl w:val="0"/>
        <w:rPr>
          <w:rFonts w:ascii="Arial" w:hAnsi="Arial" w:cs="Arial"/>
          <w:sz w:val="22"/>
          <w:szCs w:val="22"/>
        </w:rPr>
      </w:pPr>
    </w:p>
    <w:p w:rsidR="00770CE6" w:rsidRPr="00DA1190" w:rsidRDefault="00770CE6" w:rsidP="006C0D93">
      <w:pPr>
        <w:pStyle w:val="Heading2"/>
        <w:keepNext w:val="0"/>
        <w:widowControl w:val="0"/>
      </w:pPr>
      <w:r w:rsidRPr="00DA1190">
        <w:t>INS's payment limit under the Agreement shall not exceed [                           ] (“the Payment Limit”). No sum in excess of the Payment Limit shall be chargeable to the Agreement without the prior written approval of INS Procurement</w:t>
      </w:r>
    </w:p>
    <w:p w:rsidR="00770CE6" w:rsidRPr="001F2A2F" w:rsidRDefault="00770CE6" w:rsidP="00805754">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szCs w:val="22"/>
        </w:rPr>
      </w:pPr>
      <w:r w:rsidRPr="00DA1190">
        <w:rPr>
          <w:rFonts w:cs="Arial"/>
          <w:color w:val="0000FF"/>
          <w:szCs w:val="22"/>
        </w:rPr>
        <w:lastRenderedPageBreak/>
        <w:tab/>
      </w:r>
      <w:r w:rsidR="00410614">
        <w:rPr>
          <w:rFonts w:cs="Arial"/>
          <w:color w:val="0000FF"/>
          <w:szCs w:val="22"/>
        </w:rPr>
        <w:t>OR</w:t>
      </w:r>
      <w:bookmarkStart w:id="0" w:name="_GoBack"/>
      <w:bookmarkEnd w:id="0"/>
    </w:p>
    <w:p w:rsidR="00770CE6" w:rsidRPr="00DA1190" w:rsidRDefault="00770CE6" w:rsidP="00805754">
      <w:pPr>
        <w:pStyle w:val="Heading2"/>
      </w:pPr>
      <w:r w:rsidRPr="00DA1190">
        <w:t>INS will pay the Contractor for the Services the fixed price of [                       ].</w:t>
      </w:r>
    </w:p>
    <w:p w:rsidR="00770CE6" w:rsidRPr="00FA61CB" w:rsidRDefault="00770CE6" w:rsidP="001136E8">
      <w:pPr>
        <w:widowControl w:val="0"/>
        <w:tabs>
          <w:tab w:val="left" w:pos="720"/>
          <w:tab w:val="left" w:pos="1584"/>
          <w:tab w:val="left" w:pos="2160"/>
        </w:tabs>
        <w:rPr>
          <w:rFonts w:cs="Arial"/>
          <w:color w:val="1F497D" w:themeColor="text2"/>
          <w:szCs w:val="22"/>
        </w:rPr>
      </w:pPr>
    </w:p>
    <w:p w:rsidR="00770CE6" w:rsidRPr="00805754" w:rsidRDefault="00770CE6" w:rsidP="006C0D93">
      <w:pPr>
        <w:pStyle w:val="Heading2"/>
        <w:keepNext w:val="0"/>
        <w:widowControl w:val="0"/>
      </w:pPr>
      <w:r w:rsidRPr="00805754">
        <w:t>Expenses necessarily and properly incurred in connection with the execution of the Agreement shall be charged at net cost up to a maximum of the charges detailed in the appendices hereto. Details of expenses incurred shall be clearly stated on any invoices and supported by receipts.  Prior to incurring any expenses the Contractor shall request the approval of the SO for such expenditure.</w:t>
      </w:r>
    </w:p>
    <w:p w:rsidR="00770CE6" w:rsidRPr="00FA61CB" w:rsidRDefault="00770CE6" w:rsidP="006C0D93">
      <w:pPr>
        <w:widowControl w:val="0"/>
        <w:ind w:left="851" w:hanging="851"/>
        <w:rPr>
          <w:rFonts w:cs="Arial"/>
          <w:color w:val="1F497D" w:themeColor="text2"/>
          <w:szCs w:val="22"/>
        </w:rPr>
      </w:pPr>
    </w:p>
    <w:p w:rsidR="00770CE6" w:rsidRPr="001F2A2F" w:rsidRDefault="00770CE6" w:rsidP="006C0D93">
      <w:pPr>
        <w:widowControl w:val="0"/>
        <w:rPr>
          <w:rFonts w:cs="Arial"/>
          <w:szCs w:val="22"/>
        </w:rPr>
      </w:pPr>
    </w:p>
    <w:p w:rsidR="00770CE6" w:rsidRPr="001F2A2F" w:rsidRDefault="00770CE6" w:rsidP="006C0D93">
      <w:pPr>
        <w:pStyle w:val="Heading1"/>
        <w:keepNext w:val="0"/>
        <w:widowControl w:val="0"/>
      </w:pPr>
      <w:r w:rsidRPr="001F2A2F">
        <w:t>PAYMENT</w:t>
      </w:r>
    </w:p>
    <w:p w:rsidR="00770CE6" w:rsidRPr="001F2A2F" w:rsidRDefault="00770CE6" w:rsidP="006C0D93">
      <w:pPr>
        <w:widowControl w:val="0"/>
        <w:rPr>
          <w:rFonts w:cs="Arial"/>
          <w:szCs w:val="22"/>
        </w:rPr>
      </w:pPr>
    </w:p>
    <w:p w:rsidR="00770CE6" w:rsidRPr="001F2A2F" w:rsidRDefault="00805754" w:rsidP="006C0D93">
      <w:pPr>
        <w:pStyle w:val="Heading2"/>
        <w:keepNext w:val="0"/>
        <w:widowControl w:val="0"/>
      </w:pPr>
      <w:r>
        <w:t>The Contractor shall invoice on completion of each Service.</w:t>
      </w:r>
    </w:p>
    <w:p w:rsidR="00770CE6" w:rsidRPr="001F2A2F" w:rsidRDefault="00770CE6" w:rsidP="006C0D93">
      <w:pPr>
        <w:pStyle w:val="BodyTextIndent"/>
        <w:widowControl w:val="0"/>
        <w:rPr>
          <w:rFonts w:ascii="Arial" w:hAnsi="Arial" w:cs="Arial"/>
          <w:szCs w:val="22"/>
        </w:rPr>
      </w:pPr>
    </w:p>
    <w:p w:rsidR="00770CE6" w:rsidRPr="001F2A2F" w:rsidRDefault="00770CE6" w:rsidP="006C0D93">
      <w:pPr>
        <w:pStyle w:val="Heading2"/>
        <w:keepNext w:val="0"/>
        <w:widowControl w:val="0"/>
      </w:pPr>
      <w:r w:rsidRPr="00B12CE3">
        <w:t>Invoices, quoting the Agreement Number shall be submitted to t</w:t>
      </w:r>
      <w:r w:rsidR="00805754">
        <w:t xml:space="preserve">he SO </w:t>
      </w:r>
      <w:r w:rsidRPr="001F2A2F">
        <w:br/>
      </w:r>
    </w:p>
    <w:p w:rsidR="00770CE6" w:rsidRPr="001F2A2F" w:rsidRDefault="00770CE6" w:rsidP="006C0D93">
      <w:pPr>
        <w:pStyle w:val="Heading2"/>
        <w:keepNext w:val="0"/>
        <w:widowControl w:val="0"/>
      </w:pPr>
      <w:r w:rsidRPr="001F2A2F">
        <w:t>Whenever under the Agreement any sum of money shall be recoverable from or payable by the Contractor the same may be deducted from any sum then due,</w:t>
      </w:r>
      <w:r>
        <w:t xml:space="preserve"> </w:t>
      </w:r>
      <w:r w:rsidRPr="001F2A2F">
        <w:t>or which at any time may become due, to the Contractor under the Agreement or under any other agreement or contract with INS.</w:t>
      </w:r>
    </w:p>
    <w:p w:rsidR="00770CE6" w:rsidRPr="001F2A2F" w:rsidRDefault="00770CE6" w:rsidP="006C0D93">
      <w:pPr>
        <w:pStyle w:val="BodyText2"/>
        <w:widowControl w:val="0"/>
        <w:tabs>
          <w:tab w:val="right" w:pos="6096"/>
        </w:tabs>
        <w:ind w:left="0" w:firstLine="0"/>
        <w:rPr>
          <w:rFonts w:ascii="Arial" w:hAnsi="Arial" w:cs="Arial"/>
          <w:szCs w:val="22"/>
        </w:rPr>
      </w:pPr>
      <w:r w:rsidRPr="001F2A2F">
        <w:rPr>
          <w:rFonts w:ascii="Arial" w:hAnsi="Arial" w:cs="Arial"/>
          <w:szCs w:val="22"/>
        </w:rPr>
        <w:tab/>
      </w:r>
    </w:p>
    <w:p w:rsidR="00770CE6" w:rsidRDefault="00770CE6" w:rsidP="006C0D93">
      <w:pPr>
        <w:pStyle w:val="Heading2"/>
        <w:keepNext w:val="0"/>
        <w:widowControl w:val="0"/>
      </w:pPr>
      <w:r w:rsidRPr="001F2A2F">
        <w:t xml:space="preserve">Invoices rendered in accordance with this clause shall be paid (subject to any right of deduction) </w:t>
      </w:r>
      <w:r w:rsidRPr="00B12CE3">
        <w:t>30 (thirty) days from receipt of invoice</w:t>
      </w:r>
      <w:r>
        <w:t xml:space="preserve"> </w:t>
      </w:r>
      <w:r w:rsidRPr="001F2A2F">
        <w:t>(“the due date for payment”).</w:t>
      </w:r>
      <w:r w:rsidRPr="001F2A2F">
        <w:br/>
      </w:r>
    </w:p>
    <w:p w:rsidR="00756FE2" w:rsidRPr="00756FE2" w:rsidRDefault="00756FE2" w:rsidP="00756FE2"/>
    <w:p w:rsidR="0029035B" w:rsidRDefault="00800F23" w:rsidP="00800F23">
      <w:pPr>
        <w:pStyle w:val="Heading1"/>
      </w:pPr>
      <w:r>
        <w:t>TERMINATION</w:t>
      </w:r>
    </w:p>
    <w:p w:rsidR="00800F23" w:rsidRPr="00800F23" w:rsidRDefault="00800F23" w:rsidP="00800F23"/>
    <w:p w:rsidR="00800F23" w:rsidRDefault="00617950" w:rsidP="00800F23">
      <w:r>
        <w:t>INS</w:t>
      </w:r>
      <w:r w:rsidR="00800F23" w:rsidRPr="00646EEF">
        <w:t xml:space="preserve"> shall have the power to terminate the Agreement in whole or in part at its sole discretion at any time by gi</w:t>
      </w:r>
      <w:r w:rsidR="00800F23">
        <w:t>ving to the Contractor one week</w:t>
      </w:r>
      <w:r w:rsidR="00800F23" w:rsidRPr="00646EEF">
        <w:t>'s written notice. On receipt of such notice the Contractor shall ensure that expenditure under the agreement is reduced as rapidly as possible. Upon the expiration of the notice the Agreement shall be terminated without prejudice to the rights of the parties accrued prior to the date of termination.</w:t>
      </w:r>
    </w:p>
    <w:p w:rsidR="00800F23" w:rsidRDefault="00800F23" w:rsidP="00800F23"/>
    <w:p w:rsidR="00756FE2" w:rsidRPr="00800F23" w:rsidRDefault="00756FE2" w:rsidP="00800F23"/>
    <w:p w:rsidR="00770CE6" w:rsidRPr="001F2A2F" w:rsidRDefault="00770CE6" w:rsidP="006C0D93">
      <w:pPr>
        <w:pStyle w:val="Heading1"/>
        <w:keepNext w:val="0"/>
        <w:widowControl w:val="0"/>
      </w:pPr>
      <w:r w:rsidRPr="001F2A2F">
        <w:t>ACCESS TO PREMISES</w:t>
      </w:r>
    </w:p>
    <w:p w:rsidR="00770CE6" w:rsidRPr="001F2A2F" w:rsidRDefault="00770CE6" w:rsidP="006C0D93">
      <w:pPr>
        <w:widowControl w:val="0"/>
        <w:rPr>
          <w:rFonts w:cs="Arial"/>
          <w:szCs w:val="22"/>
        </w:rPr>
      </w:pPr>
    </w:p>
    <w:p w:rsidR="00770CE6" w:rsidRPr="001F2A2F" w:rsidRDefault="00770CE6" w:rsidP="00C405FC">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r w:rsidRPr="001F2A2F">
        <w:rPr>
          <w:rFonts w:cs="Arial"/>
          <w:szCs w:val="22"/>
        </w:rPr>
        <w:t xml:space="preserve">The Contractor shall at all reasonable times grant to authorised representatives of INS access to the premises on which the </w:t>
      </w:r>
      <w:r w:rsidRPr="00D159DB">
        <w:rPr>
          <w:rFonts w:cs="Arial"/>
          <w:szCs w:val="22"/>
        </w:rPr>
        <w:t xml:space="preserve">Services </w:t>
      </w:r>
      <w:r w:rsidRPr="001F2A2F">
        <w:rPr>
          <w:rFonts w:cs="Arial"/>
          <w:szCs w:val="22"/>
        </w:rPr>
        <w:t>are being carried out.</w:t>
      </w:r>
    </w:p>
    <w:p w:rsidR="00770CE6" w:rsidRPr="001F2A2F" w:rsidRDefault="00770CE6" w:rsidP="006C0D93">
      <w:pPr>
        <w:widowControl w:val="0"/>
        <w:rPr>
          <w:rFonts w:cs="Arial"/>
          <w:szCs w:val="22"/>
        </w:rPr>
      </w:pPr>
    </w:p>
    <w:p w:rsidR="00770CE6" w:rsidRPr="001F2A2F" w:rsidRDefault="00770CE6" w:rsidP="006C0D93">
      <w:pPr>
        <w:widowControl w:val="0"/>
        <w:rPr>
          <w:rFonts w:cs="Arial"/>
          <w:szCs w:val="22"/>
        </w:rPr>
      </w:pPr>
    </w:p>
    <w:p w:rsidR="00770CE6" w:rsidRPr="001F2A2F" w:rsidRDefault="00770CE6" w:rsidP="006C0D93">
      <w:pPr>
        <w:pStyle w:val="Heading1"/>
        <w:keepNext w:val="0"/>
        <w:widowControl w:val="0"/>
      </w:pPr>
      <w:r w:rsidRPr="001F2A2F">
        <w:t>OBSERVANCE OF SITE REGULATIONS</w:t>
      </w:r>
    </w:p>
    <w:p w:rsidR="00770CE6" w:rsidRPr="001F2A2F" w:rsidRDefault="00770CE6" w:rsidP="006C0D93">
      <w:pPr>
        <w:widowControl w:val="0"/>
        <w:rPr>
          <w:rFonts w:cs="Arial"/>
          <w:szCs w:val="22"/>
        </w:rPr>
      </w:pPr>
    </w:p>
    <w:p w:rsidR="00770CE6" w:rsidRPr="001F2A2F" w:rsidRDefault="00770CE6" w:rsidP="00C405FC">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szCs w:val="22"/>
        </w:rPr>
      </w:pPr>
      <w:r w:rsidRPr="001F2A2F">
        <w:rPr>
          <w:rFonts w:cs="Arial"/>
          <w:szCs w:val="22"/>
        </w:rPr>
        <w:t xml:space="preserve">In respect of Services carried out on premises operated by, or on behalf of, INS or affiliates of INS, the Contractor’s personnel shall comply with all such regulations pertaining to such sites as are for the time being in force. </w:t>
      </w:r>
    </w:p>
    <w:p w:rsidR="00770CE6" w:rsidRDefault="00770CE6" w:rsidP="006C0D93">
      <w:pPr>
        <w:widowControl w:val="0"/>
        <w:tabs>
          <w:tab w:val="left" w:pos="864"/>
          <w:tab w:val="left" w:pos="1440"/>
        </w:tabs>
        <w:rPr>
          <w:rFonts w:cs="Arial"/>
          <w:szCs w:val="22"/>
        </w:rPr>
      </w:pPr>
    </w:p>
    <w:p w:rsidR="00770CE6" w:rsidRPr="001F2A2F" w:rsidRDefault="00770CE6" w:rsidP="006C0D93">
      <w:pPr>
        <w:widowControl w:val="0"/>
        <w:tabs>
          <w:tab w:val="left" w:pos="864"/>
          <w:tab w:val="left" w:pos="1440"/>
        </w:tabs>
        <w:rPr>
          <w:rFonts w:cs="Arial"/>
          <w:szCs w:val="22"/>
        </w:rPr>
      </w:pPr>
    </w:p>
    <w:p w:rsidR="00770CE6" w:rsidRPr="001F2A2F" w:rsidRDefault="00770CE6" w:rsidP="006C0D93">
      <w:pPr>
        <w:pStyle w:val="Heading1"/>
        <w:keepNext w:val="0"/>
        <w:widowControl w:val="0"/>
      </w:pPr>
      <w:r w:rsidRPr="001F2A2F">
        <w:t>SECURITY</w:t>
      </w:r>
      <w:r>
        <w:t xml:space="preserve"> </w:t>
      </w:r>
    </w:p>
    <w:p w:rsidR="00770CE6" w:rsidRPr="001F2A2F" w:rsidRDefault="00770CE6" w:rsidP="006C0D93">
      <w:pPr>
        <w:widowControl w:val="0"/>
        <w:tabs>
          <w:tab w:val="left" w:pos="864"/>
          <w:tab w:val="left" w:pos="1440"/>
        </w:tabs>
        <w:jc w:val="both"/>
        <w:rPr>
          <w:rFonts w:cs="Arial"/>
          <w:szCs w:val="22"/>
        </w:rPr>
      </w:pPr>
    </w:p>
    <w:p w:rsidR="00770CE6" w:rsidRPr="001F2A2F" w:rsidRDefault="00770CE6" w:rsidP="006C0D93">
      <w:pPr>
        <w:widowControl w:val="0"/>
      </w:pPr>
      <w:r w:rsidRPr="001F2A2F">
        <w:t>The Contractor shall maintain such standards of security as may be required by INS in order to prevent unauthorised disclosure of any classified information.</w:t>
      </w:r>
    </w:p>
    <w:p w:rsidR="00770CE6" w:rsidRDefault="00770CE6" w:rsidP="006C0D93">
      <w:pPr>
        <w:widowControl w:val="0"/>
        <w:tabs>
          <w:tab w:val="left" w:pos="864"/>
          <w:tab w:val="left" w:pos="1440"/>
        </w:tabs>
        <w:jc w:val="both"/>
        <w:rPr>
          <w:rFonts w:cs="Arial"/>
          <w:szCs w:val="22"/>
        </w:rPr>
      </w:pPr>
    </w:p>
    <w:p w:rsidR="00756FE2" w:rsidRDefault="00756FE2" w:rsidP="006C0D93">
      <w:pPr>
        <w:widowControl w:val="0"/>
        <w:tabs>
          <w:tab w:val="left" w:pos="864"/>
          <w:tab w:val="left" w:pos="1440"/>
        </w:tabs>
        <w:jc w:val="both"/>
        <w:rPr>
          <w:rFonts w:cs="Arial"/>
          <w:szCs w:val="22"/>
        </w:rPr>
      </w:pPr>
    </w:p>
    <w:p w:rsidR="00756FE2" w:rsidRPr="001F2A2F" w:rsidRDefault="00756FE2" w:rsidP="006C0D93">
      <w:pPr>
        <w:widowControl w:val="0"/>
        <w:tabs>
          <w:tab w:val="left" w:pos="864"/>
          <w:tab w:val="left" w:pos="1440"/>
        </w:tabs>
        <w:jc w:val="both"/>
        <w:rPr>
          <w:rFonts w:cs="Arial"/>
          <w:szCs w:val="22"/>
        </w:rPr>
      </w:pPr>
    </w:p>
    <w:p w:rsidR="00770CE6" w:rsidRPr="001F2A2F" w:rsidRDefault="00770CE6" w:rsidP="006C0D93">
      <w:pPr>
        <w:widowControl w:val="0"/>
        <w:tabs>
          <w:tab w:val="left" w:pos="864"/>
          <w:tab w:val="left" w:pos="1440"/>
        </w:tabs>
        <w:jc w:val="both"/>
        <w:rPr>
          <w:rFonts w:cs="Arial"/>
          <w:szCs w:val="22"/>
        </w:rPr>
      </w:pPr>
    </w:p>
    <w:p w:rsidR="00770CE6" w:rsidRPr="001F2A2F" w:rsidRDefault="00770CE6" w:rsidP="006C0D93">
      <w:pPr>
        <w:pStyle w:val="Heading1"/>
        <w:keepNext w:val="0"/>
        <w:widowControl w:val="0"/>
      </w:pPr>
      <w:r w:rsidRPr="001F2A2F">
        <w:lastRenderedPageBreak/>
        <w:t>OFFICIAL SECRETS ACTS</w:t>
      </w:r>
    </w:p>
    <w:p w:rsidR="00770CE6" w:rsidRPr="001F2A2F" w:rsidRDefault="00770CE6" w:rsidP="006C0D93">
      <w:pPr>
        <w:widowControl w:val="0"/>
        <w:tabs>
          <w:tab w:val="left" w:pos="864"/>
          <w:tab w:val="left" w:pos="1440"/>
        </w:tabs>
        <w:jc w:val="both"/>
        <w:rPr>
          <w:rFonts w:cs="Arial"/>
          <w:szCs w:val="22"/>
        </w:rPr>
      </w:pPr>
    </w:p>
    <w:p w:rsidR="00512E58" w:rsidRDefault="00770CE6" w:rsidP="006C0D93">
      <w:pPr>
        <w:pStyle w:val="Heading2"/>
        <w:keepNext w:val="0"/>
        <w:widowControl w:val="0"/>
        <w:numPr>
          <w:ilvl w:val="0"/>
          <w:numId w:val="0"/>
        </w:numPr>
        <w:ind w:left="680" w:hanging="680"/>
      </w:pPr>
      <w:r w:rsidRPr="001F2A2F">
        <w:t>The Contractor's attention is drawn to the provisions of the Official Secrets Acts, 1911</w:t>
      </w:r>
      <w:r w:rsidRPr="001F2A2F">
        <w:rPr>
          <w:b/>
        </w:rPr>
        <w:t xml:space="preserve"> </w:t>
      </w:r>
      <w:r w:rsidR="00512E58">
        <w:t>to</w:t>
      </w:r>
    </w:p>
    <w:p w:rsidR="00770CE6" w:rsidRDefault="00770CE6" w:rsidP="00756FE2">
      <w:pPr>
        <w:pStyle w:val="Heading2"/>
        <w:keepNext w:val="0"/>
        <w:widowControl w:val="0"/>
        <w:numPr>
          <w:ilvl w:val="0"/>
          <w:numId w:val="0"/>
        </w:numPr>
        <w:ind w:left="680" w:hanging="680"/>
      </w:pPr>
      <w:proofErr w:type="gramStart"/>
      <w:r w:rsidRPr="001F2A2F">
        <w:t>1989</w:t>
      </w:r>
      <w:r w:rsidRPr="001F2A2F">
        <w:rPr>
          <w:b/>
        </w:rPr>
        <w:t xml:space="preserve"> </w:t>
      </w:r>
      <w:r w:rsidR="00332430">
        <w:t xml:space="preserve">and to </w:t>
      </w:r>
      <w:r w:rsidRPr="001F2A2F">
        <w:t>the provisions of Section 11</w:t>
      </w:r>
      <w:r w:rsidR="00410614">
        <w:t xml:space="preserve"> of the Atomic Energy Act </w:t>
      </w:r>
      <w:r w:rsidRPr="001F2A2F">
        <w:t>1946.</w:t>
      </w:r>
      <w:proofErr w:type="gramEnd"/>
    </w:p>
    <w:p w:rsidR="00756FE2" w:rsidRDefault="00756FE2" w:rsidP="00756FE2"/>
    <w:p w:rsidR="00756FE2" w:rsidRPr="00756FE2" w:rsidRDefault="00756FE2" w:rsidP="00756FE2"/>
    <w:p w:rsidR="00770CE6" w:rsidRPr="001F2A2F" w:rsidRDefault="00770CE6" w:rsidP="006C0D93">
      <w:pPr>
        <w:pStyle w:val="Heading1"/>
        <w:keepNext w:val="0"/>
        <w:widowControl w:val="0"/>
      </w:pPr>
      <w:r w:rsidRPr="001F2A2F">
        <w:t>ANTI-TERRORISM CRIME &amp; SECURITY ACT 2001</w:t>
      </w:r>
    </w:p>
    <w:p w:rsidR="00770CE6" w:rsidRPr="001F2A2F" w:rsidRDefault="00770CE6" w:rsidP="006C0D93">
      <w:pPr>
        <w:widowControl w:val="0"/>
        <w:rPr>
          <w:rFonts w:cs="Arial"/>
          <w:szCs w:val="22"/>
        </w:rPr>
      </w:pPr>
    </w:p>
    <w:p w:rsidR="00770CE6" w:rsidRPr="001F2A2F" w:rsidRDefault="00770CE6" w:rsidP="00C405FC">
      <w:pPr>
        <w:widowControl w:val="0"/>
      </w:pPr>
      <w:r w:rsidRPr="001F2A2F">
        <w:t>The Contractor’s attention is drawn to the provisions of the Anti-Terrorism Crime and Security Act 2001, particularly Section 79, which makes it an offence intentionally or recklessly to make a disclosure of information which might prejudice the security of a nuclear site or of nuclear material where that material is held on such a site, or is being transported to or from such a site or is being carried on board a British ship. The Contractor shall take all reasonable steps by display of notices or by other appropriate means to ensure that all persons employed on any work in connection with the Agreement have notice that these statutory provisions apply to them and will continue to apply after completion or earlier determination of the Agreement.</w:t>
      </w:r>
    </w:p>
    <w:p w:rsidR="00770CE6" w:rsidRDefault="00770CE6" w:rsidP="006C0D93">
      <w:pPr>
        <w:widowControl w:val="0"/>
        <w:tabs>
          <w:tab w:val="left" w:pos="432"/>
          <w:tab w:val="left" w:pos="864"/>
          <w:tab w:val="left" w:pos="1440"/>
        </w:tabs>
        <w:rPr>
          <w:rFonts w:cs="Arial"/>
          <w:szCs w:val="22"/>
        </w:rPr>
      </w:pPr>
    </w:p>
    <w:p w:rsidR="00805754" w:rsidRPr="001F2A2F" w:rsidRDefault="00805754" w:rsidP="006C0D93">
      <w:pPr>
        <w:widowControl w:val="0"/>
        <w:tabs>
          <w:tab w:val="left" w:pos="432"/>
          <w:tab w:val="left" w:pos="864"/>
          <w:tab w:val="left" w:pos="1440"/>
        </w:tabs>
        <w:rPr>
          <w:rFonts w:cs="Arial"/>
          <w:szCs w:val="22"/>
        </w:rPr>
      </w:pPr>
    </w:p>
    <w:p w:rsidR="00770CE6" w:rsidRDefault="00805754" w:rsidP="00805754">
      <w:pPr>
        <w:pStyle w:val="Heading1"/>
      </w:pPr>
      <w:r>
        <w:t>LAW</w:t>
      </w:r>
    </w:p>
    <w:p w:rsidR="00805754" w:rsidRDefault="00805754" w:rsidP="00805754"/>
    <w:p w:rsidR="00805754" w:rsidRPr="00805754" w:rsidRDefault="00805754" w:rsidP="00C405FC">
      <w:r>
        <w:t xml:space="preserve">The Agreement shall be considered as a contract made in England, subject to </w:t>
      </w:r>
      <w:proofErr w:type="spellStart"/>
      <w:r>
        <w:t>Engilsh</w:t>
      </w:r>
      <w:proofErr w:type="spellEnd"/>
      <w:r>
        <w:t xml:space="preserve"> Law and under the jurisdiction of the English courts</w:t>
      </w:r>
    </w:p>
    <w:p w:rsidR="00770CE6" w:rsidRDefault="00770CE6" w:rsidP="006C0D93">
      <w:pPr>
        <w:widowControl w:val="0"/>
        <w:tabs>
          <w:tab w:val="left" w:pos="567"/>
        </w:tabs>
        <w:rPr>
          <w:rFonts w:cs="Arial"/>
          <w:b/>
          <w:szCs w:val="22"/>
        </w:rPr>
      </w:pPr>
    </w:p>
    <w:p w:rsidR="00756FE2" w:rsidRDefault="00756FE2" w:rsidP="006C0D93">
      <w:pPr>
        <w:widowControl w:val="0"/>
        <w:tabs>
          <w:tab w:val="left" w:pos="567"/>
        </w:tabs>
        <w:rPr>
          <w:rFonts w:cs="Arial"/>
          <w:b/>
          <w:szCs w:val="22"/>
        </w:rPr>
      </w:pPr>
    </w:p>
    <w:p w:rsidR="00805754" w:rsidRDefault="005B71BD" w:rsidP="005B71BD">
      <w:pPr>
        <w:pStyle w:val="Heading1"/>
      </w:pPr>
      <w:r>
        <w:t>ANTI BRIBERY</w:t>
      </w:r>
    </w:p>
    <w:p w:rsidR="005B71BD" w:rsidRDefault="005B71BD" w:rsidP="005B71BD"/>
    <w:p w:rsidR="005B71BD" w:rsidRDefault="005B71BD" w:rsidP="005B71BD">
      <w:pPr>
        <w:pStyle w:val="Heading2"/>
        <w:keepNext w:val="0"/>
        <w:numPr>
          <w:ilvl w:val="1"/>
          <w:numId w:val="40"/>
        </w:numPr>
        <w:ind w:left="680" w:hanging="680"/>
      </w:pPr>
      <w:r w:rsidRPr="00394A2E">
        <w:t>The Contractor shall:</w:t>
      </w:r>
    </w:p>
    <w:p w:rsidR="005B71BD" w:rsidRPr="0077028F" w:rsidRDefault="005B71BD" w:rsidP="005B71BD"/>
    <w:p w:rsidR="005B71BD" w:rsidRDefault="005B71BD" w:rsidP="005B71BD">
      <w:pPr>
        <w:pStyle w:val="Heading3"/>
        <w:keepNext w:val="0"/>
        <w:numPr>
          <w:ilvl w:val="2"/>
          <w:numId w:val="40"/>
        </w:numPr>
        <w:ind w:left="1248" w:hanging="851"/>
      </w:pPr>
      <w:r w:rsidRPr="00DD3ACD">
        <w:t xml:space="preserve">comply with all applicable laws, statutes, regulations, and codes relating to anti-bribery and anti-corruption including but not limited to the Bribery Act 2010 </w:t>
      </w:r>
      <w:r w:rsidRPr="00DD3ACD">
        <w:rPr>
          <w:b/>
        </w:rPr>
        <w:t>(‘</w:t>
      </w:r>
      <w:r w:rsidRPr="00DD3ACD">
        <w:rPr>
          <w:rStyle w:val="Defterm"/>
          <w:rFonts w:cs="Arial"/>
          <w:b w:val="0"/>
          <w:szCs w:val="22"/>
        </w:rPr>
        <w:t>Relevant Requirements’</w:t>
      </w:r>
      <w:r w:rsidRPr="00DD3ACD">
        <w:t>);</w:t>
      </w:r>
    </w:p>
    <w:p w:rsidR="005B71BD" w:rsidRPr="00723E75" w:rsidRDefault="005B71BD" w:rsidP="005B71BD"/>
    <w:p w:rsidR="005B71BD" w:rsidRDefault="005B71BD" w:rsidP="005B71BD">
      <w:pPr>
        <w:pStyle w:val="Heading3"/>
        <w:keepNext w:val="0"/>
        <w:numPr>
          <w:ilvl w:val="2"/>
          <w:numId w:val="40"/>
        </w:numPr>
        <w:ind w:left="1248" w:hanging="851"/>
      </w:pPr>
      <w:proofErr w:type="gramStart"/>
      <w:r w:rsidRPr="00DD3ACD">
        <w:t>not</w:t>
      </w:r>
      <w:proofErr w:type="gramEnd"/>
      <w:r w:rsidRPr="00DD3ACD">
        <w:t xml:space="preserve"> do, or omit to do, any act that will cause or lead INS to be in breach of any of the Relevant Requirements.</w:t>
      </w:r>
    </w:p>
    <w:p w:rsidR="005B71BD" w:rsidRPr="00723E75" w:rsidRDefault="005B71BD" w:rsidP="005B71BD"/>
    <w:p w:rsidR="005B71BD" w:rsidRDefault="005B71BD" w:rsidP="005B71BD">
      <w:pPr>
        <w:pStyle w:val="Heading3"/>
        <w:keepNext w:val="0"/>
        <w:numPr>
          <w:ilvl w:val="2"/>
          <w:numId w:val="40"/>
        </w:numPr>
        <w:ind w:left="1248" w:hanging="851"/>
      </w:pPr>
      <w:proofErr w:type="gramStart"/>
      <w:r w:rsidRPr="00DD3ACD">
        <w:t>promptly</w:t>
      </w:r>
      <w:proofErr w:type="gramEnd"/>
      <w:r w:rsidRPr="00DD3ACD">
        <w:t xml:space="preserve"> report to INS any request or demand for any undue financial or other advantage of any kind received by the Contractor in connection with the performance of this Contract;</w:t>
      </w:r>
    </w:p>
    <w:p w:rsidR="005B71BD" w:rsidRPr="00B9072E" w:rsidRDefault="005B71BD" w:rsidP="005B71BD"/>
    <w:p w:rsidR="005B71BD" w:rsidRDefault="005B71BD" w:rsidP="005B71BD">
      <w:pPr>
        <w:pStyle w:val="Heading3"/>
        <w:keepNext w:val="0"/>
        <w:numPr>
          <w:ilvl w:val="2"/>
          <w:numId w:val="40"/>
        </w:numPr>
        <w:ind w:left="1248" w:hanging="851"/>
      </w:pPr>
      <w:proofErr w:type="gramStart"/>
      <w:r w:rsidRPr="00DD3ACD">
        <w:t>if</w:t>
      </w:r>
      <w:proofErr w:type="gramEnd"/>
      <w:r w:rsidRPr="00DD3ACD">
        <w:t xml:space="preserve"> requested, provide INS with any reasonable assistance, at the reasonable cost of INS, to enable INS to perform any activity required by the relevant government or agency in any relevant jurisdiction for the purpose of compliance with any of the Relevant Requirements;</w:t>
      </w:r>
    </w:p>
    <w:p w:rsidR="005B71BD" w:rsidRPr="00723E75" w:rsidRDefault="005B71BD" w:rsidP="005B71BD"/>
    <w:p w:rsidR="005B71BD" w:rsidRDefault="005B71BD" w:rsidP="005B71BD">
      <w:pPr>
        <w:pStyle w:val="Heading3"/>
        <w:keepNext w:val="0"/>
        <w:numPr>
          <w:ilvl w:val="2"/>
          <w:numId w:val="40"/>
        </w:numPr>
        <w:ind w:left="1248" w:hanging="851"/>
      </w:pPr>
      <w:proofErr w:type="gramStart"/>
      <w:r w:rsidRPr="00DD3ACD">
        <w:t>immediately</w:t>
      </w:r>
      <w:proofErr w:type="gramEnd"/>
      <w:r w:rsidRPr="00DD3ACD">
        <w:t xml:space="preserve"> notify INS (in writing) if a foreign public official becomes an officer or employee of the Supplier or acquires a direct or indirect interest in the Contractor. (The Contractor warrants that it has no foreign public officials as officers, employees or direct or indirect owners at the date of this Contract);</w:t>
      </w:r>
    </w:p>
    <w:p w:rsidR="005B71BD" w:rsidRPr="00723E75" w:rsidRDefault="005B71BD" w:rsidP="005B71BD"/>
    <w:p w:rsidR="005B71BD" w:rsidRPr="00756FE2" w:rsidRDefault="005B71BD" w:rsidP="005B71BD">
      <w:pPr>
        <w:pStyle w:val="Heading3"/>
        <w:keepNext w:val="0"/>
        <w:numPr>
          <w:ilvl w:val="2"/>
          <w:numId w:val="40"/>
        </w:numPr>
        <w:ind w:left="1248" w:hanging="851"/>
      </w:pPr>
      <w:proofErr w:type="gramStart"/>
      <w:r w:rsidRPr="00756FE2">
        <w:t>not</w:t>
      </w:r>
      <w:proofErr w:type="gramEnd"/>
      <w:r w:rsidRPr="00756FE2">
        <w:t xml:space="preserve"> engage in any activity, practice or conduct which would constitute an offence under sections 1, 2 or 6 of the Bribery Act 2010 if such activity, practice or conduct had been carried out in the UK; (overseas contracts only)</w:t>
      </w:r>
    </w:p>
    <w:p w:rsidR="005B71BD" w:rsidRPr="00DD3ACD" w:rsidRDefault="005B71BD" w:rsidP="005B71BD"/>
    <w:p w:rsidR="005B71BD" w:rsidRPr="00DD3ACD" w:rsidRDefault="005B71BD" w:rsidP="005B71BD">
      <w:pPr>
        <w:pStyle w:val="Heading2"/>
        <w:keepNext w:val="0"/>
        <w:numPr>
          <w:ilvl w:val="1"/>
          <w:numId w:val="40"/>
        </w:numPr>
        <w:ind w:left="680" w:hanging="680"/>
      </w:pPr>
      <w:r w:rsidRPr="00DD3ACD">
        <w:t xml:space="preserve">The Contractor shall ensure that any person associated with the Contractor who is providing goods or services in connection with this Contract does so only on the basis of a </w:t>
      </w:r>
      <w:r w:rsidRPr="00DD3ACD">
        <w:lastRenderedPageBreak/>
        <w:t>written contract which imposes on and secures from such person terms equivalent to those imposed on t</w:t>
      </w:r>
      <w:r>
        <w:t>he Contractor in this Clause</w:t>
      </w:r>
      <w:r w:rsidRPr="00DD3ACD">
        <w:t>. The Contractor shall be responsible for the observance and performance by such persons of the Relevant Terms and shall be directly liable to INS for any breach by such persons of the Relevant Terms.</w:t>
      </w:r>
    </w:p>
    <w:p w:rsidR="005B71BD" w:rsidRPr="00DD3ACD" w:rsidRDefault="005B71BD" w:rsidP="005B71BD"/>
    <w:p w:rsidR="005B71BD" w:rsidRPr="00DD3ACD" w:rsidRDefault="005B71BD" w:rsidP="005B71BD">
      <w:pPr>
        <w:pStyle w:val="Heading2"/>
        <w:keepNext w:val="0"/>
        <w:numPr>
          <w:ilvl w:val="1"/>
          <w:numId w:val="40"/>
        </w:numPr>
        <w:ind w:left="680" w:hanging="680"/>
      </w:pPr>
      <w:r w:rsidRPr="00DD3ACD">
        <w:t>The Contractor shall indemnify INS against any losses, liabilities, damages, costs (including but not limited to legal fees) and expenses incurred by, or awarded against, INS as a resu</w:t>
      </w:r>
      <w:r>
        <w:t>lt of any breach of this Clause</w:t>
      </w:r>
      <w:r w:rsidRPr="00DD3ACD">
        <w:t xml:space="preserve"> by the Contractor or any breach of Relevant Terms by any sub-contractor.</w:t>
      </w:r>
    </w:p>
    <w:p w:rsidR="005B71BD" w:rsidRPr="00DD3ACD" w:rsidRDefault="005B71BD" w:rsidP="005B71BD"/>
    <w:p w:rsidR="005B71BD" w:rsidRDefault="005B71BD" w:rsidP="005B71BD">
      <w:pPr>
        <w:pStyle w:val="Heading2"/>
        <w:keepNext w:val="0"/>
        <w:numPr>
          <w:ilvl w:val="1"/>
          <w:numId w:val="40"/>
        </w:numPr>
        <w:ind w:left="680" w:hanging="680"/>
      </w:pPr>
      <w:r>
        <w:t>Breach of this Clause</w:t>
      </w:r>
      <w:r w:rsidRPr="00DD3ACD">
        <w:t xml:space="preserve"> shall be deemed a material breach under this Contract. In the event of termination of this Contract b</w:t>
      </w:r>
      <w:r>
        <w:t>y INS for breach of this Clause then:</w:t>
      </w:r>
    </w:p>
    <w:p w:rsidR="005B71BD" w:rsidRPr="00723E75" w:rsidRDefault="005B71BD" w:rsidP="005B71BD"/>
    <w:p w:rsidR="005B71BD" w:rsidRDefault="005B71BD" w:rsidP="005B71BD">
      <w:pPr>
        <w:pStyle w:val="Heading3"/>
        <w:keepNext w:val="0"/>
        <w:numPr>
          <w:ilvl w:val="2"/>
          <w:numId w:val="40"/>
        </w:numPr>
        <w:ind w:left="1248" w:hanging="851"/>
      </w:pPr>
      <w:r w:rsidRPr="00DD3ACD">
        <w:t xml:space="preserve"> the Contractor shall not be entitled to claim compensation or any further remuneration, regardless of any activities or Contracts with additional third parties entered </w:t>
      </w:r>
      <w:r>
        <w:t>into before termination and</w:t>
      </w:r>
    </w:p>
    <w:p w:rsidR="00756FE2" w:rsidRDefault="005B71BD" w:rsidP="005B71BD">
      <w:r w:rsidRPr="00DD3ACD">
        <w:t xml:space="preserve"> </w:t>
      </w:r>
    </w:p>
    <w:p w:rsidR="00756FE2" w:rsidRPr="005B71BD" w:rsidRDefault="00756FE2" w:rsidP="005B71BD"/>
    <w:p w:rsidR="00770CE6" w:rsidRPr="001F2A2F" w:rsidRDefault="00770CE6" w:rsidP="006C0D93">
      <w:pPr>
        <w:pStyle w:val="Heading1"/>
        <w:keepNext w:val="0"/>
        <w:widowControl w:val="0"/>
      </w:pPr>
      <w:r w:rsidRPr="001F2A2F">
        <w:t>ENTIRETY OF AGREEMENT</w:t>
      </w:r>
    </w:p>
    <w:p w:rsidR="00770CE6" w:rsidRPr="001F2A2F" w:rsidRDefault="00770CE6" w:rsidP="006C0D93">
      <w:pPr>
        <w:widowControl w:val="0"/>
        <w:rPr>
          <w:rFonts w:cs="Arial"/>
          <w:szCs w:val="22"/>
        </w:rPr>
      </w:pPr>
      <w:r w:rsidRPr="001F2A2F">
        <w:rPr>
          <w:rFonts w:cs="Arial"/>
          <w:szCs w:val="22"/>
        </w:rPr>
        <w:tab/>
      </w:r>
    </w:p>
    <w:p w:rsidR="00770CE6" w:rsidRPr="001F2A2F" w:rsidRDefault="00805754" w:rsidP="00C405FC">
      <w:pPr>
        <w:widowControl w:val="0"/>
      </w:pPr>
      <w:r>
        <w:t>The Agreement</w:t>
      </w:r>
      <w:r w:rsidR="00770CE6" w:rsidRPr="001F2A2F">
        <w:t xml:space="preserve"> contains the entire agreement and understanding between the parties hereto with respect to the subject matter hereof and replaces all prior agreements and understandings relating to the said subject matter. This Clause shall not affect liability for fraudulent misrepresentation. </w:t>
      </w:r>
    </w:p>
    <w:p w:rsidR="00770CE6" w:rsidRDefault="00770CE6" w:rsidP="006C0D93">
      <w:pPr>
        <w:widowControl w:val="0"/>
        <w:pBdr>
          <w:bottom w:val="single" w:sz="6" w:space="1" w:color="auto"/>
        </w:pBdr>
        <w:tabs>
          <w:tab w:val="left" w:pos="567"/>
        </w:tabs>
        <w:ind w:left="567" w:hanging="567"/>
        <w:rPr>
          <w:rFonts w:cs="Arial"/>
          <w:szCs w:val="22"/>
        </w:rPr>
      </w:pPr>
    </w:p>
    <w:p w:rsidR="00407712" w:rsidRDefault="00407712" w:rsidP="00407712"/>
    <w:p w:rsidR="00407712" w:rsidRDefault="00407712" w:rsidP="00407712">
      <w:r>
        <w:t>Please acknowledge receipt and confirm your acceptance of the above Agreement by countersigning below and return one copy to me.</w:t>
      </w:r>
    </w:p>
    <w:p w:rsidR="00473C53" w:rsidRPr="001F2A2F" w:rsidRDefault="00473C53" w:rsidP="006C0D93">
      <w:pPr>
        <w:widowControl w:val="0"/>
        <w:tabs>
          <w:tab w:val="left" w:pos="567"/>
        </w:tabs>
        <w:rPr>
          <w:rFonts w:cs="Arial"/>
          <w:szCs w:val="22"/>
        </w:rPr>
      </w:pPr>
    </w:p>
    <w:p w:rsidR="00021F42" w:rsidRDefault="00021F42" w:rsidP="006C0D93">
      <w:pPr>
        <w:widowControl w:val="0"/>
        <w:rPr>
          <w:b/>
          <w:i/>
        </w:rPr>
      </w:pPr>
    </w:p>
    <w:p w:rsidR="00A355D9" w:rsidRPr="001F2A2F" w:rsidRDefault="00A355D9" w:rsidP="006C0D93">
      <w:pPr>
        <w:widowControl w:val="0"/>
        <w:rPr>
          <w:rFonts w:cs="Arial"/>
          <w:szCs w:val="22"/>
        </w:rPr>
      </w:pPr>
      <w:r w:rsidRPr="001F2A2F">
        <w:rPr>
          <w:rFonts w:cs="Arial"/>
          <w:szCs w:val="22"/>
        </w:rPr>
        <w:t xml:space="preserve">In witness whereof this </w:t>
      </w:r>
      <w:r w:rsidR="009A7FF6">
        <w:rPr>
          <w:rFonts w:cs="Arial"/>
          <w:szCs w:val="22"/>
        </w:rPr>
        <w:t>Contract</w:t>
      </w:r>
      <w:r w:rsidRPr="001F2A2F">
        <w:rPr>
          <w:rFonts w:cs="Arial"/>
          <w:szCs w:val="22"/>
        </w:rPr>
        <w:t xml:space="preserve"> has been entered into the day and year first before written</w:t>
      </w:r>
    </w:p>
    <w:p w:rsidR="00A355D9" w:rsidRPr="001F2A2F" w:rsidRDefault="00A355D9" w:rsidP="006C0D93">
      <w:pPr>
        <w:widowControl w:val="0"/>
        <w:rPr>
          <w:rFonts w:cs="Arial"/>
          <w:szCs w:val="22"/>
        </w:rPr>
      </w:pPr>
    </w:p>
    <w:p w:rsidR="00A355D9" w:rsidRPr="001F2A2F" w:rsidRDefault="00A355D9" w:rsidP="006C0D93">
      <w:pPr>
        <w:widowControl w:val="0"/>
        <w:rPr>
          <w:rFonts w:cs="Arial"/>
          <w:szCs w:val="22"/>
        </w:rPr>
      </w:pPr>
    </w:p>
    <w:p w:rsidR="00A355D9" w:rsidRDefault="00A355D9" w:rsidP="006C0D93">
      <w:pPr>
        <w:widowControl w:val="0"/>
        <w:rPr>
          <w:rFonts w:cs="Arial"/>
          <w:szCs w:val="22"/>
        </w:rPr>
      </w:pPr>
      <w:r w:rsidRPr="001F2A2F">
        <w:rPr>
          <w:rFonts w:cs="Arial"/>
          <w:szCs w:val="22"/>
        </w:rPr>
        <w:t xml:space="preserve">Signed for and on behalf of </w:t>
      </w:r>
      <w:r w:rsidRPr="001F2A2F">
        <w:rPr>
          <w:rFonts w:cs="Arial"/>
          <w:szCs w:val="22"/>
        </w:rPr>
        <w:tab/>
      </w:r>
      <w:r w:rsidRPr="001F2A2F">
        <w:rPr>
          <w:rFonts w:cs="Arial"/>
          <w:szCs w:val="22"/>
        </w:rPr>
        <w:tab/>
      </w:r>
      <w:r w:rsidRPr="001F2A2F">
        <w:rPr>
          <w:rFonts w:cs="Arial"/>
          <w:szCs w:val="22"/>
        </w:rPr>
        <w:tab/>
      </w:r>
      <w:r w:rsidRPr="001F2A2F">
        <w:rPr>
          <w:rFonts w:cs="Arial"/>
          <w:szCs w:val="22"/>
        </w:rPr>
        <w:tab/>
        <w:t>----------------------</w:t>
      </w:r>
      <w:r w:rsidR="00FA67B6">
        <w:rPr>
          <w:rFonts w:cs="Arial"/>
          <w:szCs w:val="22"/>
        </w:rPr>
        <w:t>-----------------------------</w:t>
      </w:r>
    </w:p>
    <w:p w:rsidR="00A355D9" w:rsidRDefault="00A355D9" w:rsidP="00805754">
      <w:pPr>
        <w:widowControl w:val="0"/>
        <w:rPr>
          <w:rFonts w:cs="Arial"/>
          <w:szCs w:val="22"/>
        </w:rPr>
      </w:pPr>
      <w:r w:rsidRPr="001F2A2F">
        <w:rPr>
          <w:rFonts w:cs="Arial"/>
          <w:b/>
          <w:szCs w:val="22"/>
        </w:rPr>
        <w:t>International Nuclear Services Ltd</w:t>
      </w:r>
      <w:r w:rsidRPr="001F2A2F">
        <w:rPr>
          <w:rFonts w:cs="Arial"/>
          <w:szCs w:val="22"/>
        </w:rPr>
        <w:tab/>
      </w:r>
      <w:r w:rsidRPr="001F2A2F">
        <w:rPr>
          <w:rFonts w:cs="Arial"/>
          <w:szCs w:val="22"/>
        </w:rPr>
        <w:tab/>
        <w:t xml:space="preserve">          </w:t>
      </w:r>
      <w:r w:rsidRPr="001F2A2F">
        <w:rPr>
          <w:rFonts w:cs="Arial"/>
          <w:szCs w:val="22"/>
        </w:rPr>
        <w:br/>
      </w:r>
    </w:p>
    <w:p w:rsidR="00FA67B6" w:rsidRPr="001F2A2F" w:rsidRDefault="00FA67B6" w:rsidP="00805754">
      <w:pPr>
        <w:widowControl w:val="0"/>
        <w:ind w:left="284"/>
        <w:rPr>
          <w:rFonts w:cs="Arial"/>
          <w:szCs w:val="22"/>
        </w:rPr>
      </w:pPr>
    </w:p>
    <w:p w:rsidR="00A355D9" w:rsidRPr="001F2A2F" w:rsidRDefault="00A355D9" w:rsidP="006C0D93">
      <w:pPr>
        <w:widowControl w:val="0"/>
        <w:rPr>
          <w:rFonts w:cs="Arial"/>
          <w:szCs w:val="22"/>
        </w:rPr>
      </w:pPr>
    </w:p>
    <w:p w:rsidR="00A355D9" w:rsidRPr="001F2A2F" w:rsidRDefault="00A355D9" w:rsidP="006C0D93">
      <w:pPr>
        <w:widowControl w:val="0"/>
        <w:rPr>
          <w:rFonts w:cs="Arial"/>
          <w:szCs w:val="22"/>
        </w:rPr>
      </w:pPr>
    </w:p>
    <w:p w:rsidR="00A355D9" w:rsidRPr="001F2A2F" w:rsidRDefault="00FA67B6" w:rsidP="006C0D93">
      <w:pPr>
        <w:widowControl w:val="0"/>
        <w:rPr>
          <w:rFonts w:cs="Arial"/>
          <w:szCs w:val="22"/>
        </w:rPr>
      </w:pPr>
      <w:r>
        <w:rPr>
          <w:rFonts w:cs="Arial"/>
          <w:szCs w:val="22"/>
        </w:rPr>
        <w:t xml:space="preserve">Signed on behalf of </w:t>
      </w:r>
      <w:r w:rsidR="00A355D9" w:rsidRPr="001F2A2F">
        <w:rPr>
          <w:rFonts w:cs="Arial"/>
          <w:szCs w:val="22"/>
        </w:rPr>
        <w:t xml:space="preserve">                </w:t>
      </w:r>
      <w:r w:rsidR="00A355D9" w:rsidRPr="001F2A2F">
        <w:rPr>
          <w:rFonts w:cs="Arial"/>
          <w:szCs w:val="22"/>
        </w:rPr>
        <w:tab/>
      </w:r>
      <w:r w:rsidR="00A355D9" w:rsidRPr="001F2A2F">
        <w:rPr>
          <w:rFonts w:cs="Arial"/>
          <w:szCs w:val="22"/>
        </w:rPr>
        <w:tab/>
      </w:r>
      <w:r w:rsidR="00A355D9" w:rsidRPr="001F2A2F">
        <w:rPr>
          <w:rFonts w:cs="Arial"/>
          <w:szCs w:val="22"/>
        </w:rPr>
        <w:tab/>
      </w:r>
      <w:r>
        <w:rPr>
          <w:rFonts w:cs="Arial"/>
          <w:szCs w:val="22"/>
        </w:rPr>
        <w:t xml:space="preserve">         </w:t>
      </w:r>
      <w:r w:rsidR="00A355D9" w:rsidRPr="001F2A2F">
        <w:rPr>
          <w:rFonts w:cs="Arial"/>
          <w:szCs w:val="22"/>
        </w:rPr>
        <w:t>----------------------</w:t>
      </w:r>
      <w:r>
        <w:rPr>
          <w:rFonts w:cs="Arial"/>
          <w:szCs w:val="22"/>
        </w:rPr>
        <w:t>-------------------------------</w:t>
      </w:r>
    </w:p>
    <w:p w:rsidR="00A355D9" w:rsidRPr="001F2A2F" w:rsidRDefault="00FA67B6" w:rsidP="006C0D93">
      <w:pPr>
        <w:widowControl w:val="0"/>
        <w:rPr>
          <w:rFonts w:cs="Arial"/>
          <w:szCs w:val="22"/>
        </w:rPr>
      </w:pPr>
      <w:proofErr w:type="spellStart"/>
      <w:proofErr w:type="gramStart"/>
      <w:r>
        <w:rPr>
          <w:rFonts w:cs="Arial"/>
          <w:b/>
          <w:szCs w:val="22"/>
        </w:rPr>
        <w:t>xxxxxxxxxx</w:t>
      </w:r>
      <w:proofErr w:type="spellEnd"/>
      <w:proofErr w:type="gramEnd"/>
      <w:r w:rsidR="00A355D9" w:rsidRPr="001F2A2F">
        <w:rPr>
          <w:rFonts w:cs="Arial"/>
          <w:szCs w:val="22"/>
        </w:rPr>
        <w:tab/>
      </w:r>
      <w:r w:rsidR="00A355D9" w:rsidRPr="001F2A2F">
        <w:rPr>
          <w:rFonts w:cs="Arial"/>
          <w:szCs w:val="22"/>
        </w:rPr>
        <w:tab/>
      </w:r>
      <w:r w:rsidR="00A355D9" w:rsidRPr="001F2A2F">
        <w:rPr>
          <w:rFonts w:cs="Arial"/>
          <w:szCs w:val="22"/>
        </w:rPr>
        <w:tab/>
      </w:r>
      <w:r w:rsidR="00A355D9" w:rsidRPr="001F2A2F">
        <w:rPr>
          <w:rFonts w:cs="Arial"/>
          <w:szCs w:val="22"/>
        </w:rPr>
        <w:tab/>
      </w:r>
      <w:r w:rsidR="00A355D9" w:rsidRPr="001F2A2F">
        <w:rPr>
          <w:rFonts w:cs="Arial"/>
          <w:szCs w:val="22"/>
        </w:rPr>
        <w:tab/>
      </w:r>
      <w:r w:rsidR="00A355D9" w:rsidRPr="001F2A2F">
        <w:rPr>
          <w:rFonts w:cs="Arial"/>
          <w:szCs w:val="22"/>
        </w:rPr>
        <w:tab/>
      </w:r>
      <w:r w:rsidR="00A355D9" w:rsidRPr="001F2A2F">
        <w:rPr>
          <w:rFonts w:cs="Arial"/>
          <w:szCs w:val="22"/>
        </w:rPr>
        <w:tab/>
        <w:t xml:space="preserve">(State official position e.g. Director, </w:t>
      </w:r>
      <w:r w:rsidR="00762B18">
        <w:rPr>
          <w:rFonts w:cs="Arial"/>
          <w:szCs w:val="22"/>
        </w:rPr>
        <w:tab/>
      </w:r>
      <w:r w:rsidR="00762B18">
        <w:rPr>
          <w:rFonts w:cs="Arial"/>
          <w:szCs w:val="22"/>
        </w:rPr>
        <w:tab/>
      </w:r>
      <w:r w:rsidR="00762B18">
        <w:rPr>
          <w:rFonts w:cs="Arial"/>
          <w:szCs w:val="22"/>
        </w:rPr>
        <w:tab/>
      </w:r>
      <w:r w:rsidR="00762B18">
        <w:rPr>
          <w:rFonts w:cs="Arial"/>
          <w:szCs w:val="22"/>
        </w:rPr>
        <w:tab/>
      </w:r>
      <w:r w:rsidR="00762B18">
        <w:rPr>
          <w:rFonts w:cs="Arial"/>
          <w:szCs w:val="22"/>
        </w:rPr>
        <w:tab/>
      </w:r>
      <w:r w:rsidR="00762B18">
        <w:rPr>
          <w:rFonts w:cs="Arial"/>
          <w:szCs w:val="22"/>
        </w:rPr>
        <w:tab/>
      </w:r>
      <w:r w:rsidR="00762B18">
        <w:rPr>
          <w:rFonts w:cs="Arial"/>
          <w:szCs w:val="22"/>
        </w:rPr>
        <w:tab/>
      </w:r>
      <w:r w:rsidR="00762B18">
        <w:rPr>
          <w:rFonts w:cs="Arial"/>
          <w:szCs w:val="22"/>
        </w:rPr>
        <w:tab/>
      </w:r>
      <w:r w:rsidR="00A355D9" w:rsidRPr="001F2A2F">
        <w:rPr>
          <w:rFonts w:cs="Arial"/>
          <w:szCs w:val="22"/>
        </w:rPr>
        <w:t>Partner, Secretary etc.)</w:t>
      </w:r>
    </w:p>
    <w:p w:rsidR="00A355D9" w:rsidRPr="001F2A2F" w:rsidRDefault="00A355D9" w:rsidP="006C0D93">
      <w:pPr>
        <w:widowControl w:val="0"/>
        <w:rPr>
          <w:rFonts w:cs="Arial"/>
          <w:szCs w:val="22"/>
        </w:rPr>
      </w:pPr>
    </w:p>
    <w:p w:rsidR="00A355D9" w:rsidRPr="001F2A2F" w:rsidRDefault="00A355D9" w:rsidP="006C0D93">
      <w:pPr>
        <w:widowControl w:val="0"/>
        <w:rPr>
          <w:rFonts w:cs="Arial"/>
          <w:szCs w:val="22"/>
        </w:rPr>
      </w:pPr>
    </w:p>
    <w:p w:rsidR="001D0E15" w:rsidRPr="00E73E5C" w:rsidRDefault="001D0E15" w:rsidP="001136E8">
      <w:pPr>
        <w:widowControl w:val="0"/>
        <w:rPr>
          <w:rFonts w:cs="Arial"/>
          <w:szCs w:val="22"/>
        </w:rPr>
      </w:pPr>
    </w:p>
    <w:sectPr w:rsidR="001D0E15" w:rsidRPr="00E73E5C" w:rsidSect="009A1089">
      <w:footerReference w:type="default" r:id="rId11"/>
      <w:footerReference w:type="first" r:id="rId12"/>
      <w:pgSz w:w="11907" w:h="16840"/>
      <w:pgMar w:top="1440" w:right="964"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57A" w:rsidRDefault="0095457A">
      <w:r>
        <w:separator/>
      </w:r>
    </w:p>
  </w:endnote>
  <w:endnote w:type="continuationSeparator" w:id="0">
    <w:p w:rsidR="0095457A" w:rsidRDefault="0095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116888"/>
      <w:docPartObj>
        <w:docPartGallery w:val="Page Numbers (Bottom of Page)"/>
        <w:docPartUnique/>
      </w:docPartObj>
    </w:sdtPr>
    <w:sdtEndPr>
      <w:rPr>
        <w:noProof/>
      </w:rPr>
    </w:sdtEndPr>
    <w:sdtContent>
      <w:p w:rsidR="0095457A" w:rsidRDefault="0095457A">
        <w:pPr>
          <w:pStyle w:val="Footer"/>
          <w:jc w:val="center"/>
        </w:pPr>
        <w:r>
          <w:fldChar w:fldCharType="begin"/>
        </w:r>
        <w:r>
          <w:instrText xml:space="preserve"> PAGE   \* MERGEFORMAT </w:instrText>
        </w:r>
        <w:r>
          <w:fldChar w:fldCharType="separate"/>
        </w:r>
        <w:r w:rsidR="00410614">
          <w:rPr>
            <w:noProof/>
          </w:rPr>
          <w:t>2</w:t>
        </w:r>
        <w:r>
          <w:rPr>
            <w:noProof/>
          </w:rPr>
          <w:fldChar w:fldCharType="end"/>
        </w:r>
      </w:p>
    </w:sdtContent>
  </w:sdt>
  <w:p w:rsidR="0095457A" w:rsidRDefault="0095457A" w:rsidP="006551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227198"/>
      <w:docPartObj>
        <w:docPartGallery w:val="Page Numbers (Bottom of Page)"/>
        <w:docPartUnique/>
      </w:docPartObj>
    </w:sdtPr>
    <w:sdtEndPr>
      <w:rPr>
        <w:noProof/>
      </w:rPr>
    </w:sdtEndPr>
    <w:sdtContent>
      <w:p w:rsidR="009A1089" w:rsidRDefault="009A1089">
        <w:pPr>
          <w:pStyle w:val="Footer"/>
          <w:jc w:val="center"/>
        </w:pPr>
        <w:r>
          <w:fldChar w:fldCharType="begin"/>
        </w:r>
        <w:r>
          <w:instrText xml:space="preserve"> PAGE   \* MERGEFORMAT </w:instrText>
        </w:r>
        <w:r>
          <w:fldChar w:fldCharType="separate"/>
        </w:r>
        <w:r w:rsidR="00410614">
          <w:rPr>
            <w:noProof/>
          </w:rPr>
          <w:t>1</w:t>
        </w:r>
        <w:r>
          <w:rPr>
            <w:noProof/>
          </w:rPr>
          <w:fldChar w:fldCharType="end"/>
        </w:r>
      </w:p>
    </w:sdtContent>
  </w:sdt>
  <w:p w:rsidR="009A1089" w:rsidRDefault="009A1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57A" w:rsidRDefault="0095457A">
      <w:r>
        <w:separator/>
      </w:r>
    </w:p>
  </w:footnote>
  <w:footnote w:type="continuationSeparator" w:id="0">
    <w:p w:rsidR="0095457A" w:rsidRDefault="00954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FFFFFFFE"/>
    <w:multiLevelType w:val="singleLevel"/>
    <w:tmpl w:val="FFFFFFFF"/>
    <w:lvl w:ilvl="0">
      <w:numFmt w:val="decimal"/>
      <w:lvlText w:val="*"/>
      <w:lvlJc w:val="left"/>
    </w:lvl>
  </w:abstractNum>
  <w:abstractNum w:abstractNumId="2">
    <w:nsid w:val="059E3949"/>
    <w:multiLevelType w:val="hybridMultilevel"/>
    <w:tmpl w:val="0C3461B0"/>
    <w:lvl w:ilvl="0" w:tplc="AB50B03A">
      <w:start w:val="1"/>
      <w:numFmt w:val="lowerRoman"/>
      <w:lvlText w:val="(%1)"/>
      <w:lvlJc w:val="left"/>
      <w:pPr>
        <w:tabs>
          <w:tab w:val="num" w:pos="720"/>
        </w:tabs>
        <w:ind w:left="720" w:hanging="720"/>
      </w:pPr>
      <w:rPr>
        <w:rFonts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7E10477"/>
    <w:multiLevelType w:val="singleLevel"/>
    <w:tmpl w:val="D38C4436"/>
    <w:lvl w:ilvl="0">
      <w:start w:val="2"/>
      <w:numFmt w:val="lowerLetter"/>
      <w:lvlText w:val="(%1)"/>
      <w:lvlJc w:val="left"/>
      <w:pPr>
        <w:tabs>
          <w:tab w:val="num" w:pos="1140"/>
        </w:tabs>
        <w:ind w:left="1140" w:hanging="570"/>
      </w:pPr>
      <w:rPr>
        <w:rFonts w:hint="default"/>
      </w:rPr>
    </w:lvl>
  </w:abstractNum>
  <w:abstractNum w:abstractNumId="4">
    <w:nsid w:val="0C8D371B"/>
    <w:multiLevelType w:val="singleLevel"/>
    <w:tmpl w:val="86B4265E"/>
    <w:lvl w:ilvl="0">
      <w:start w:val="1"/>
      <w:numFmt w:val="lowerLetter"/>
      <w:lvlText w:val="%1)"/>
      <w:legacy w:legacy="1" w:legacySpace="0" w:legacyIndent="283"/>
      <w:lvlJc w:val="left"/>
      <w:pPr>
        <w:ind w:left="1003" w:hanging="283"/>
      </w:pPr>
    </w:lvl>
  </w:abstractNum>
  <w:abstractNum w:abstractNumId="5">
    <w:nsid w:val="0E1D1AFB"/>
    <w:multiLevelType w:val="singleLevel"/>
    <w:tmpl w:val="A5C2B0A4"/>
    <w:lvl w:ilvl="0">
      <w:start w:val="1"/>
      <w:numFmt w:val="lowerRoman"/>
      <w:lvlText w:val="(%1)"/>
      <w:lvlJc w:val="left"/>
      <w:pPr>
        <w:tabs>
          <w:tab w:val="num" w:pos="1440"/>
        </w:tabs>
        <w:ind w:left="1440" w:hanging="720"/>
      </w:pPr>
      <w:rPr>
        <w:rFonts w:hint="default"/>
      </w:rPr>
    </w:lvl>
  </w:abstractNum>
  <w:abstractNum w:abstractNumId="6">
    <w:nsid w:val="0E1E42B6"/>
    <w:multiLevelType w:val="hybridMultilevel"/>
    <w:tmpl w:val="F84CFD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C679C4"/>
    <w:multiLevelType w:val="hybridMultilevel"/>
    <w:tmpl w:val="70C22F4E"/>
    <w:lvl w:ilvl="0" w:tplc="DFA8C1F6">
      <w:start w:val="1"/>
      <w:numFmt w:val="bullet"/>
      <w:lvlText w:val=""/>
      <w:lvlJc w:val="left"/>
      <w:pPr>
        <w:tabs>
          <w:tab w:val="num" w:pos="1636"/>
        </w:tabs>
        <w:ind w:left="1636" w:hanging="360"/>
      </w:pPr>
      <w:rPr>
        <w:rFonts w:ascii="Symbol" w:hAnsi="Symbol" w:hint="default"/>
        <w:color w:val="auto"/>
      </w:rPr>
    </w:lvl>
    <w:lvl w:ilvl="1" w:tplc="08090003" w:tentative="1">
      <w:start w:val="1"/>
      <w:numFmt w:val="bullet"/>
      <w:lvlText w:val="o"/>
      <w:lvlJc w:val="left"/>
      <w:pPr>
        <w:tabs>
          <w:tab w:val="num" w:pos="2356"/>
        </w:tabs>
        <w:ind w:left="2356" w:hanging="360"/>
      </w:pPr>
      <w:rPr>
        <w:rFonts w:ascii="Courier New" w:hAnsi="Courier New" w:cs="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cs="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cs="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8">
    <w:nsid w:val="11F926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4D732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F1400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F4E220E"/>
    <w:multiLevelType w:val="hybridMultilevel"/>
    <w:tmpl w:val="9A789408"/>
    <w:lvl w:ilvl="0" w:tplc="6742C3AE">
      <w:start w:val="9"/>
      <w:numFmt w:val="lowerLetter"/>
      <w:lvlText w:val="(%1)"/>
      <w:lvlJc w:val="left"/>
      <w:pPr>
        <w:ind w:left="1887" w:hanging="360"/>
      </w:pPr>
      <w:rPr>
        <w:rFonts w:hint="default"/>
      </w:rPr>
    </w:lvl>
    <w:lvl w:ilvl="1" w:tplc="08090019" w:tentative="1">
      <w:start w:val="1"/>
      <w:numFmt w:val="lowerLetter"/>
      <w:lvlText w:val="%2."/>
      <w:lvlJc w:val="left"/>
      <w:pPr>
        <w:ind w:left="2607" w:hanging="360"/>
      </w:pPr>
    </w:lvl>
    <w:lvl w:ilvl="2" w:tplc="0809001B" w:tentative="1">
      <w:start w:val="1"/>
      <w:numFmt w:val="lowerRoman"/>
      <w:lvlText w:val="%3."/>
      <w:lvlJc w:val="right"/>
      <w:pPr>
        <w:ind w:left="3327" w:hanging="180"/>
      </w:pPr>
    </w:lvl>
    <w:lvl w:ilvl="3" w:tplc="0809000F" w:tentative="1">
      <w:start w:val="1"/>
      <w:numFmt w:val="decimal"/>
      <w:lvlText w:val="%4."/>
      <w:lvlJc w:val="left"/>
      <w:pPr>
        <w:ind w:left="4047" w:hanging="360"/>
      </w:pPr>
    </w:lvl>
    <w:lvl w:ilvl="4" w:tplc="08090019" w:tentative="1">
      <w:start w:val="1"/>
      <w:numFmt w:val="lowerLetter"/>
      <w:lvlText w:val="%5."/>
      <w:lvlJc w:val="left"/>
      <w:pPr>
        <w:ind w:left="4767" w:hanging="360"/>
      </w:pPr>
    </w:lvl>
    <w:lvl w:ilvl="5" w:tplc="0809001B" w:tentative="1">
      <w:start w:val="1"/>
      <w:numFmt w:val="lowerRoman"/>
      <w:lvlText w:val="%6."/>
      <w:lvlJc w:val="right"/>
      <w:pPr>
        <w:ind w:left="5487" w:hanging="180"/>
      </w:pPr>
    </w:lvl>
    <w:lvl w:ilvl="6" w:tplc="0809000F" w:tentative="1">
      <w:start w:val="1"/>
      <w:numFmt w:val="decimal"/>
      <w:lvlText w:val="%7."/>
      <w:lvlJc w:val="left"/>
      <w:pPr>
        <w:ind w:left="6207" w:hanging="360"/>
      </w:pPr>
    </w:lvl>
    <w:lvl w:ilvl="7" w:tplc="08090019" w:tentative="1">
      <w:start w:val="1"/>
      <w:numFmt w:val="lowerLetter"/>
      <w:lvlText w:val="%8."/>
      <w:lvlJc w:val="left"/>
      <w:pPr>
        <w:ind w:left="6927" w:hanging="360"/>
      </w:pPr>
    </w:lvl>
    <w:lvl w:ilvl="8" w:tplc="0809001B" w:tentative="1">
      <w:start w:val="1"/>
      <w:numFmt w:val="lowerRoman"/>
      <w:lvlText w:val="%9."/>
      <w:lvlJc w:val="right"/>
      <w:pPr>
        <w:ind w:left="7647" w:hanging="180"/>
      </w:pPr>
    </w:lvl>
  </w:abstractNum>
  <w:abstractNum w:abstractNumId="12">
    <w:nsid w:val="21D348D1"/>
    <w:multiLevelType w:val="singleLevel"/>
    <w:tmpl w:val="63645034"/>
    <w:lvl w:ilvl="0">
      <w:start w:val="1"/>
      <w:numFmt w:val="decimal"/>
      <w:lvlText w:val="%1."/>
      <w:legacy w:legacy="1" w:legacySpace="0" w:legacyIndent="283"/>
      <w:lvlJc w:val="left"/>
      <w:pPr>
        <w:ind w:left="283" w:hanging="283"/>
      </w:pPr>
    </w:lvl>
  </w:abstractNum>
  <w:abstractNum w:abstractNumId="13">
    <w:nsid w:val="22706754"/>
    <w:multiLevelType w:val="hybridMultilevel"/>
    <w:tmpl w:val="FC84F866"/>
    <w:lvl w:ilvl="0" w:tplc="70E22FD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nsid w:val="25BC4A31"/>
    <w:multiLevelType w:val="singleLevel"/>
    <w:tmpl w:val="0EC2AAC0"/>
    <w:lvl w:ilvl="0">
      <w:start w:val="3"/>
      <w:numFmt w:val="lowerLetter"/>
      <w:lvlText w:val="(%1)"/>
      <w:lvlJc w:val="left"/>
      <w:pPr>
        <w:tabs>
          <w:tab w:val="num" w:pos="928"/>
        </w:tabs>
        <w:ind w:left="928" w:hanging="360"/>
      </w:pPr>
      <w:rPr>
        <w:rFonts w:hint="default"/>
      </w:rPr>
    </w:lvl>
  </w:abstractNum>
  <w:abstractNum w:abstractNumId="15">
    <w:nsid w:val="2BB44B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172151A"/>
    <w:multiLevelType w:val="hybridMultilevel"/>
    <w:tmpl w:val="8786B06C"/>
    <w:lvl w:ilvl="0" w:tplc="08090017">
      <w:start w:val="1"/>
      <w:numFmt w:val="lowerLetter"/>
      <w:lvlText w:val="%1)"/>
      <w:lvlJc w:val="left"/>
      <w:pPr>
        <w:ind w:left="720" w:hanging="360"/>
      </w:pPr>
    </w:lvl>
    <w:lvl w:ilvl="1" w:tplc="B6D2397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694A37"/>
    <w:multiLevelType w:val="hybridMultilevel"/>
    <w:tmpl w:val="A546219A"/>
    <w:lvl w:ilvl="0" w:tplc="8B4EB928">
      <w:start w:val="9"/>
      <w:numFmt w:val="lowerLetter"/>
      <w:lvlText w:val="(%1)"/>
      <w:lvlJc w:val="left"/>
      <w:pPr>
        <w:ind w:left="1782" w:hanging="360"/>
      </w:pPr>
      <w:rPr>
        <w:rFonts w:hint="default"/>
      </w:rPr>
    </w:lvl>
    <w:lvl w:ilvl="1" w:tplc="08090019" w:tentative="1">
      <w:start w:val="1"/>
      <w:numFmt w:val="lowerLetter"/>
      <w:lvlText w:val="%2."/>
      <w:lvlJc w:val="left"/>
      <w:pPr>
        <w:ind w:left="2502" w:hanging="360"/>
      </w:pPr>
    </w:lvl>
    <w:lvl w:ilvl="2" w:tplc="0809001B" w:tentative="1">
      <w:start w:val="1"/>
      <w:numFmt w:val="lowerRoman"/>
      <w:lvlText w:val="%3."/>
      <w:lvlJc w:val="right"/>
      <w:pPr>
        <w:ind w:left="3222" w:hanging="180"/>
      </w:pPr>
    </w:lvl>
    <w:lvl w:ilvl="3" w:tplc="0809000F" w:tentative="1">
      <w:start w:val="1"/>
      <w:numFmt w:val="decimal"/>
      <w:lvlText w:val="%4."/>
      <w:lvlJc w:val="left"/>
      <w:pPr>
        <w:ind w:left="3942" w:hanging="360"/>
      </w:pPr>
    </w:lvl>
    <w:lvl w:ilvl="4" w:tplc="08090019" w:tentative="1">
      <w:start w:val="1"/>
      <w:numFmt w:val="lowerLetter"/>
      <w:lvlText w:val="%5."/>
      <w:lvlJc w:val="left"/>
      <w:pPr>
        <w:ind w:left="4662" w:hanging="360"/>
      </w:pPr>
    </w:lvl>
    <w:lvl w:ilvl="5" w:tplc="0809001B" w:tentative="1">
      <w:start w:val="1"/>
      <w:numFmt w:val="lowerRoman"/>
      <w:lvlText w:val="%6."/>
      <w:lvlJc w:val="right"/>
      <w:pPr>
        <w:ind w:left="5382" w:hanging="180"/>
      </w:pPr>
    </w:lvl>
    <w:lvl w:ilvl="6" w:tplc="0809000F" w:tentative="1">
      <w:start w:val="1"/>
      <w:numFmt w:val="decimal"/>
      <w:lvlText w:val="%7."/>
      <w:lvlJc w:val="left"/>
      <w:pPr>
        <w:ind w:left="6102" w:hanging="360"/>
      </w:pPr>
    </w:lvl>
    <w:lvl w:ilvl="7" w:tplc="08090019" w:tentative="1">
      <w:start w:val="1"/>
      <w:numFmt w:val="lowerLetter"/>
      <w:lvlText w:val="%8."/>
      <w:lvlJc w:val="left"/>
      <w:pPr>
        <w:ind w:left="6822" w:hanging="360"/>
      </w:pPr>
    </w:lvl>
    <w:lvl w:ilvl="8" w:tplc="0809001B" w:tentative="1">
      <w:start w:val="1"/>
      <w:numFmt w:val="lowerRoman"/>
      <w:lvlText w:val="%9."/>
      <w:lvlJc w:val="right"/>
      <w:pPr>
        <w:ind w:left="7542" w:hanging="180"/>
      </w:pPr>
    </w:lvl>
  </w:abstractNum>
  <w:abstractNum w:abstractNumId="18">
    <w:nsid w:val="3A2015C5"/>
    <w:multiLevelType w:val="singleLevel"/>
    <w:tmpl w:val="B64C2146"/>
    <w:lvl w:ilvl="0">
      <w:start w:val="1"/>
      <w:numFmt w:val="lowerLetter"/>
      <w:lvlText w:val="(%1)"/>
      <w:lvlJc w:val="left"/>
      <w:pPr>
        <w:tabs>
          <w:tab w:val="num" w:pos="1137"/>
        </w:tabs>
        <w:ind w:left="1137" w:hanging="570"/>
      </w:pPr>
      <w:rPr>
        <w:rFonts w:hint="default"/>
      </w:rPr>
    </w:lvl>
  </w:abstractNum>
  <w:abstractNum w:abstractNumId="19">
    <w:nsid w:val="41675304"/>
    <w:multiLevelType w:val="multilevel"/>
    <w:tmpl w:val="9B20C788"/>
    <w:lvl w:ilvl="0">
      <w:start w:val="1"/>
      <w:numFmt w:val="decimal"/>
      <w:lvlText w:val="%1."/>
      <w:lvlJc w:val="left"/>
      <w:pPr>
        <w:tabs>
          <w:tab w:val="num" w:pos="567"/>
        </w:tabs>
        <w:ind w:left="567" w:hanging="567"/>
      </w:pPr>
      <w:rPr>
        <w:rFonts w:ascii="Arial" w:hAnsi="Arial" w:cs="Arial" w:hint="default"/>
        <w:b w:val="0"/>
        <w:i w:val="0"/>
        <w:sz w:val="22"/>
        <w:szCs w:val="22"/>
      </w:rPr>
    </w:lvl>
    <w:lvl w:ilvl="1">
      <w:start w:val="1"/>
      <w:numFmt w:val="decimal"/>
      <w:lvlText w:val="%1.%2."/>
      <w:lvlJc w:val="left"/>
      <w:pPr>
        <w:tabs>
          <w:tab w:val="num" w:pos="432"/>
        </w:tabs>
        <w:ind w:left="432" w:hanging="432"/>
      </w:pPr>
      <w:rPr>
        <w:rFonts w:ascii="Arial" w:hAnsi="Arial" w:cs="Arial" w:hint="default"/>
        <w:b w:val="0"/>
        <w:i w:val="0"/>
        <w:color w:val="auto"/>
        <w:sz w:val="22"/>
        <w:szCs w:val="22"/>
      </w:rPr>
    </w:lvl>
    <w:lvl w:ilvl="2">
      <w:start w:val="1"/>
      <w:numFmt w:val="decimal"/>
      <w:lvlText w:val="%1.%2.%3."/>
      <w:lvlJc w:val="left"/>
      <w:pPr>
        <w:tabs>
          <w:tab w:val="num" w:pos="1287"/>
        </w:tabs>
        <w:ind w:left="1071" w:hanging="504"/>
      </w:pPr>
      <w:rPr>
        <w:rFonts w:hint="default"/>
        <w:b w:val="0"/>
        <w:i w:val="0"/>
        <w:color w:val="auto"/>
        <w:sz w:val="22"/>
        <w:szCs w:val="24"/>
      </w:rPr>
    </w:lvl>
    <w:lvl w:ilvl="3">
      <w:start w:val="1"/>
      <w:numFmt w:val="decimal"/>
      <w:lvlText w:val="%1.%2.%3.%4."/>
      <w:lvlJc w:val="left"/>
      <w:pPr>
        <w:tabs>
          <w:tab w:val="num" w:pos="2160"/>
        </w:tabs>
        <w:ind w:left="1728" w:hanging="648"/>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324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4320"/>
        </w:tabs>
        <w:ind w:left="3744" w:hanging="1224"/>
      </w:pPr>
      <w:rPr>
        <w:rFonts w:hint="default"/>
        <w:color w:val="auto"/>
      </w:rPr>
    </w:lvl>
    <w:lvl w:ilvl="8">
      <w:start w:val="1"/>
      <w:numFmt w:val="decimal"/>
      <w:lvlText w:val="%1.%2.%3.%4.%5.%6.%7.%8.%9."/>
      <w:lvlJc w:val="left"/>
      <w:pPr>
        <w:tabs>
          <w:tab w:val="num" w:pos="5040"/>
        </w:tabs>
        <w:ind w:left="4320" w:hanging="1440"/>
      </w:pPr>
      <w:rPr>
        <w:rFonts w:hint="default"/>
        <w:color w:val="auto"/>
      </w:rPr>
    </w:lvl>
  </w:abstractNum>
  <w:abstractNum w:abstractNumId="20">
    <w:nsid w:val="48F942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AF565BD"/>
    <w:multiLevelType w:val="singleLevel"/>
    <w:tmpl w:val="819225A6"/>
    <w:lvl w:ilvl="0">
      <w:start w:val="10"/>
      <w:numFmt w:val="lowerLetter"/>
      <w:lvlText w:val="(%1)"/>
      <w:lvlJc w:val="left"/>
      <w:pPr>
        <w:tabs>
          <w:tab w:val="num" w:pos="1440"/>
        </w:tabs>
        <w:ind w:left="1440" w:hanging="720"/>
      </w:pPr>
      <w:rPr>
        <w:rFonts w:hint="default"/>
      </w:rPr>
    </w:lvl>
  </w:abstractNum>
  <w:abstractNum w:abstractNumId="22">
    <w:nsid w:val="4E6546DB"/>
    <w:multiLevelType w:val="singleLevel"/>
    <w:tmpl w:val="27E842DA"/>
    <w:lvl w:ilvl="0">
      <w:start w:val="1"/>
      <w:numFmt w:val="lowerLetter"/>
      <w:lvlText w:val="(%1)"/>
      <w:lvlJc w:val="left"/>
      <w:pPr>
        <w:tabs>
          <w:tab w:val="num" w:pos="1138"/>
        </w:tabs>
        <w:ind w:left="1138" w:hanging="570"/>
      </w:pPr>
      <w:rPr>
        <w:rFonts w:hint="default"/>
      </w:rPr>
    </w:lvl>
  </w:abstractNum>
  <w:abstractNum w:abstractNumId="23">
    <w:nsid w:val="52CA6653"/>
    <w:multiLevelType w:val="multilevel"/>
    <w:tmpl w:val="7846B32E"/>
    <w:lvl w:ilvl="0">
      <w:start w:val="17"/>
      <w:numFmt w:val="decimal"/>
      <w:lvlText w:val="%1."/>
      <w:lvlJc w:val="left"/>
      <w:pPr>
        <w:tabs>
          <w:tab w:val="num" w:pos="1065"/>
        </w:tabs>
        <w:ind w:left="1065" w:hanging="705"/>
      </w:pPr>
      <w:rPr>
        <w:rFonts w:cs="Times New Roman" w:hint="default"/>
      </w:rPr>
    </w:lvl>
    <w:lvl w:ilvl="1">
      <w:start w:val="1"/>
      <w:numFmt w:val="decimal"/>
      <w:isLgl/>
      <w:lvlText w:val="%1.%2"/>
      <w:lvlJc w:val="left"/>
      <w:pPr>
        <w:tabs>
          <w:tab w:val="num" w:pos="1249"/>
        </w:tabs>
        <w:ind w:left="1249" w:hanging="360"/>
      </w:pPr>
      <w:rPr>
        <w:rFonts w:ascii="Arial" w:hAnsi="Arial" w:cs="Arial" w:hint="default"/>
        <w:b w:val="0"/>
        <w:i w:val="0"/>
        <w:sz w:val="22"/>
        <w:szCs w:val="22"/>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2667"/>
        </w:tabs>
        <w:ind w:left="2667" w:hanging="720"/>
      </w:pPr>
      <w:rPr>
        <w:rFonts w:cs="Times New Roman" w:hint="default"/>
      </w:rPr>
    </w:lvl>
    <w:lvl w:ilvl="4">
      <w:start w:val="1"/>
      <w:numFmt w:val="decimal"/>
      <w:isLgl/>
      <w:lvlText w:val="%1.%2.%3.%4.%5"/>
      <w:lvlJc w:val="left"/>
      <w:pPr>
        <w:tabs>
          <w:tab w:val="num" w:pos="3556"/>
        </w:tabs>
        <w:ind w:left="3556" w:hanging="1080"/>
      </w:pPr>
      <w:rPr>
        <w:rFonts w:cs="Times New Roman" w:hint="default"/>
      </w:rPr>
    </w:lvl>
    <w:lvl w:ilvl="5">
      <w:start w:val="1"/>
      <w:numFmt w:val="decimal"/>
      <w:isLgl/>
      <w:lvlText w:val="%1.%2.%3.%4.%5.%6"/>
      <w:lvlJc w:val="left"/>
      <w:pPr>
        <w:tabs>
          <w:tab w:val="num" w:pos="4085"/>
        </w:tabs>
        <w:ind w:left="4085" w:hanging="1080"/>
      </w:pPr>
      <w:rPr>
        <w:rFonts w:cs="Times New Roman" w:hint="default"/>
      </w:rPr>
    </w:lvl>
    <w:lvl w:ilvl="6">
      <w:start w:val="1"/>
      <w:numFmt w:val="decimal"/>
      <w:isLgl/>
      <w:lvlText w:val="%1.%2.%3.%4.%5.%6.%7"/>
      <w:lvlJc w:val="left"/>
      <w:pPr>
        <w:tabs>
          <w:tab w:val="num" w:pos="4974"/>
        </w:tabs>
        <w:ind w:left="4974" w:hanging="1440"/>
      </w:pPr>
      <w:rPr>
        <w:rFonts w:cs="Times New Roman" w:hint="default"/>
      </w:rPr>
    </w:lvl>
    <w:lvl w:ilvl="7">
      <w:start w:val="1"/>
      <w:numFmt w:val="decimal"/>
      <w:isLgl/>
      <w:lvlText w:val="%1.%2.%3.%4.%5.%6.%7.%8"/>
      <w:lvlJc w:val="left"/>
      <w:pPr>
        <w:tabs>
          <w:tab w:val="num" w:pos="5503"/>
        </w:tabs>
        <w:ind w:left="5503" w:hanging="1440"/>
      </w:pPr>
      <w:rPr>
        <w:rFonts w:cs="Times New Roman" w:hint="default"/>
      </w:rPr>
    </w:lvl>
    <w:lvl w:ilvl="8">
      <w:start w:val="1"/>
      <w:numFmt w:val="decimal"/>
      <w:isLgl/>
      <w:lvlText w:val="%1.%2.%3.%4.%5.%6.%7.%8.%9"/>
      <w:lvlJc w:val="left"/>
      <w:pPr>
        <w:tabs>
          <w:tab w:val="num" w:pos="6392"/>
        </w:tabs>
        <w:ind w:left="6392" w:hanging="1800"/>
      </w:pPr>
      <w:rPr>
        <w:rFonts w:cs="Times New Roman" w:hint="default"/>
      </w:rPr>
    </w:lvl>
  </w:abstractNum>
  <w:abstractNum w:abstractNumId="24">
    <w:nsid w:val="53DA07AB"/>
    <w:multiLevelType w:val="multilevel"/>
    <w:tmpl w:val="63E47BCE"/>
    <w:lvl w:ilvl="0">
      <w:start w:val="3"/>
      <w:numFmt w:val="decimal"/>
      <w:lvlText w:val="%1"/>
      <w:lvlJc w:val="left"/>
      <w:pPr>
        <w:ind w:left="360" w:hanging="360"/>
      </w:pPr>
      <w:rPr>
        <w:rFonts w:hint="default"/>
      </w:rPr>
    </w:lvl>
    <w:lvl w:ilvl="1">
      <w:start w:val="1"/>
      <w:numFmt w:val="decimal"/>
      <w:lvlText w:val="%1.%2"/>
      <w:lvlJc w:val="left"/>
      <w:pPr>
        <w:ind w:left="1778" w:hanging="360"/>
      </w:pPr>
      <w:rPr>
        <w:rFonts w:ascii="Arial" w:hAnsi="Arial" w:cs="Arial"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5">
    <w:nsid w:val="5AC03AF3"/>
    <w:multiLevelType w:val="hybridMultilevel"/>
    <w:tmpl w:val="9B245E98"/>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5AC0523F"/>
    <w:multiLevelType w:val="hybridMultilevel"/>
    <w:tmpl w:val="F91AEC5E"/>
    <w:lvl w:ilvl="0" w:tplc="80523C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1F201A"/>
    <w:multiLevelType w:val="singleLevel"/>
    <w:tmpl w:val="63A8AFF4"/>
    <w:lvl w:ilvl="0">
      <w:start w:val="10"/>
      <w:numFmt w:val="lowerLetter"/>
      <w:lvlText w:val="(%1)"/>
      <w:lvlJc w:val="left"/>
      <w:pPr>
        <w:tabs>
          <w:tab w:val="num" w:pos="1440"/>
        </w:tabs>
        <w:ind w:left="1440" w:hanging="720"/>
      </w:pPr>
      <w:rPr>
        <w:rFonts w:hint="default"/>
      </w:rPr>
    </w:lvl>
  </w:abstractNum>
  <w:abstractNum w:abstractNumId="28">
    <w:nsid w:val="65460710"/>
    <w:multiLevelType w:val="multilevel"/>
    <w:tmpl w:val="A7F8825E"/>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97A2B10"/>
    <w:multiLevelType w:val="hybridMultilevel"/>
    <w:tmpl w:val="95E29D8E"/>
    <w:lvl w:ilvl="0" w:tplc="08090001">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30">
    <w:nsid w:val="6DDF42A6"/>
    <w:multiLevelType w:val="hybridMultilevel"/>
    <w:tmpl w:val="32EAB7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77E15764"/>
    <w:multiLevelType w:val="singleLevel"/>
    <w:tmpl w:val="9F201408"/>
    <w:lvl w:ilvl="0">
      <w:start w:val="43"/>
      <w:numFmt w:val="decimal"/>
      <w:lvlText w:val="%1."/>
      <w:lvlJc w:val="left"/>
      <w:pPr>
        <w:tabs>
          <w:tab w:val="num" w:pos="705"/>
        </w:tabs>
        <w:ind w:left="705" w:hanging="705"/>
      </w:pPr>
      <w:rPr>
        <w:rFonts w:hint="default"/>
      </w:rPr>
    </w:lvl>
  </w:abstractNum>
  <w:abstractNum w:abstractNumId="32">
    <w:nsid w:val="78773117"/>
    <w:multiLevelType w:val="hybridMultilevel"/>
    <w:tmpl w:val="CC124728"/>
    <w:lvl w:ilvl="0" w:tplc="33F001DC">
      <w:start w:val="1"/>
      <w:numFmt w:val="lowerRoman"/>
      <w:lvlText w:val="(%1)"/>
      <w:lvlJc w:val="left"/>
      <w:pPr>
        <w:ind w:left="2247" w:hanging="720"/>
      </w:pPr>
      <w:rPr>
        <w:rFonts w:hint="default"/>
      </w:rPr>
    </w:lvl>
    <w:lvl w:ilvl="1" w:tplc="08090019" w:tentative="1">
      <w:start w:val="1"/>
      <w:numFmt w:val="lowerLetter"/>
      <w:lvlText w:val="%2."/>
      <w:lvlJc w:val="left"/>
      <w:pPr>
        <w:ind w:left="2607" w:hanging="360"/>
      </w:pPr>
    </w:lvl>
    <w:lvl w:ilvl="2" w:tplc="0809001B" w:tentative="1">
      <w:start w:val="1"/>
      <w:numFmt w:val="lowerRoman"/>
      <w:lvlText w:val="%3."/>
      <w:lvlJc w:val="right"/>
      <w:pPr>
        <w:ind w:left="3327" w:hanging="180"/>
      </w:pPr>
    </w:lvl>
    <w:lvl w:ilvl="3" w:tplc="0809000F" w:tentative="1">
      <w:start w:val="1"/>
      <w:numFmt w:val="decimal"/>
      <w:lvlText w:val="%4."/>
      <w:lvlJc w:val="left"/>
      <w:pPr>
        <w:ind w:left="4047" w:hanging="360"/>
      </w:pPr>
    </w:lvl>
    <w:lvl w:ilvl="4" w:tplc="08090019" w:tentative="1">
      <w:start w:val="1"/>
      <w:numFmt w:val="lowerLetter"/>
      <w:lvlText w:val="%5."/>
      <w:lvlJc w:val="left"/>
      <w:pPr>
        <w:ind w:left="4767" w:hanging="360"/>
      </w:pPr>
    </w:lvl>
    <w:lvl w:ilvl="5" w:tplc="0809001B" w:tentative="1">
      <w:start w:val="1"/>
      <w:numFmt w:val="lowerRoman"/>
      <w:lvlText w:val="%6."/>
      <w:lvlJc w:val="right"/>
      <w:pPr>
        <w:ind w:left="5487" w:hanging="180"/>
      </w:pPr>
    </w:lvl>
    <w:lvl w:ilvl="6" w:tplc="0809000F" w:tentative="1">
      <w:start w:val="1"/>
      <w:numFmt w:val="decimal"/>
      <w:lvlText w:val="%7."/>
      <w:lvlJc w:val="left"/>
      <w:pPr>
        <w:ind w:left="6207" w:hanging="360"/>
      </w:pPr>
    </w:lvl>
    <w:lvl w:ilvl="7" w:tplc="08090019" w:tentative="1">
      <w:start w:val="1"/>
      <w:numFmt w:val="lowerLetter"/>
      <w:lvlText w:val="%8."/>
      <w:lvlJc w:val="left"/>
      <w:pPr>
        <w:ind w:left="6927" w:hanging="360"/>
      </w:pPr>
    </w:lvl>
    <w:lvl w:ilvl="8" w:tplc="0809001B" w:tentative="1">
      <w:start w:val="1"/>
      <w:numFmt w:val="lowerRoman"/>
      <w:lvlText w:val="%9."/>
      <w:lvlJc w:val="right"/>
      <w:pPr>
        <w:ind w:left="7647" w:hanging="180"/>
      </w:pPr>
    </w:lvl>
  </w:abstractNum>
  <w:num w:numId="1">
    <w:abstractNumId w:val="4"/>
  </w:num>
  <w:num w:numId="2">
    <w:abstractNumId w:val="12"/>
  </w:num>
  <w:num w:numId="3">
    <w:abstractNumId w:val="1"/>
    <w:lvlOverride w:ilvl="0">
      <w:lvl w:ilvl="0">
        <w:start w:val="1"/>
        <w:numFmt w:val="bullet"/>
        <w:lvlText w:val=""/>
        <w:legacy w:legacy="1" w:legacySpace="0" w:legacyIndent="567"/>
        <w:lvlJc w:val="left"/>
        <w:pPr>
          <w:ind w:left="1134" w:hanging="567"/>
        </w:pPr>
        <w:rPr>
          <w:rFonts w:ascii="Symbol" w:hAnsi="Symbol" w:hint="default"/>
        </w:rPr>
      </w:lvl>
    </w:lvlOverride>
  </w:num>
  <w:num w:numId="4">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5">
    <w:abstractNumId w:val="21"/>
  </w:num>
  <w:num w:numId="6">
    <w:abstractNumId w:val="27"/>
  </w:num>
  <w:num w:numId="7">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0"/>
  </w:num>
  <w:num w:numId="9">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5"/>
  </w:num>
  <w:num w:numId="13">
    <w:abstractNumId w:val="1"/>
    <w:lvlOverride w:ilvl="0">
      <w:lvl w:ilvl="0">
        <w:numFmt w:val="bullet"/>
        <w:lvlText w:val=""/>
        <w:legacy w:legacy="1" w:legacySpace="0" w:legacyIndent="360"/>
        <w:lvlJc w:val="left"/>
        <w:pPr>
          <w:ind w:left="0" w:hanging="360"/>
        </w:pPr>
        <w:rPr>
          <w:rFonts w:ascii="Symbol" w:hAnsi="Symbol" w:hint="default"/>
        </w:rPr>
      </w:lvl>
    </w:lvlOverride>
  </w:num>
  <w:num w:numId="14">
    <w:abstractNumId w:val="5"/>
  </w:num>
  <w:num w:numId="15">
    <w:abstractNumId w:val="9"/>
  </w:num>
  <w:num w:numId="16">
    <w:abstractNumId w:val="7"/>
  </w:num>
  <w:num w:numId="17">
    <w:abstractNumId w:val="3"/>
  </w:num>
  <w:num w:numId="18">
    <w:abstractNumId w:val="31"/>
  </w:num>
  <w:num w:numId="19">
    <w:abstractNumId w:val="2"/>
  </w:num>
  <w:num w:numId="20">
    <w:abstractNumId w:val="29"/>
  </w:num>
  <w:num w:numId="21">
    <w:abstractNumId w:val="30"/>
  </w:num>
  <w:num w:numId="22">
    <w:abstractNumId w:val="19"/>
  </w:num>
  <w:num w:numId="23">
    <w:abstractNumId w:val="13"/>
  </w:num>
  <w:num w:numId="24">
    <w:abstractNumId w:val="32"/>
  </w:num>
  <w:num w:numId="25">
    <w:abstractNumId w:val="11"/>
  </w:num>
  <w:num w:numId="26">
    <w:abstractNumId w:val="17"/>
  </w:num>
  <w:num w:numId="27">
    <w:abstractNumId w:val="6"/>
  </w:num>
  <w:num w:numId="28">
    <w:abstractNumId w:val="26"/>
  </w:num>
  <w:num w:numId="29">
    <w:abstractNumId w:val="23"/>
  </w:num>
  <w:num w:numId="30">
    <w:abstractNumId w:val="8"/>
  </w:num>
  <w:num w:numId="31">
    <w:abstractNumId w:val="16"/>
  </w:num>
  <w:num w:numId="32">
    <w:abstractNumId w:val="0"/>
  </w:num>
  <w:num w:numId="33">
    <w:abstractNumId w:val="28"/>
    <w:lvlOverride w:ilvl="0">
      <w:lvl w:ilvl="0">
        <w:start w:val="1"/>
        <w:numFmt w:val="decimal"/>
        <w:pStyle w:val="Heading1"/>
        <w:lvlText w:val="%1"/>
        <w:lvlJc w:val="left"/>
        <w:pPr>
          <w:ind w:left="644"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
        <w:lvlText w:val="%1.%2"/>
        <w:lvlJc w:val="left"/>
        <w:pPr>
          <w:ind w:left="502" w:hanging="360"/>
        </w:pPr>
        <w:rPr>
          <w:rFonts w:ascii="Arial" w:hAnsi="Arial" w:cs="Arial" w:hint="default"/>
          <w:b w:val="0"/>
          <w:i w:val="0"/>
          <w:color w:val="auto"/>
        </w:rPr>
      </w:lvl>
    </w:lvlOverride>
    <w:lvlOverride w:ilvl="2">
      <w:lvl w:ilvl="2">
        <w:start w:val="1"/>
        <w:numFmt w:val="decimal"/>
        <w:pStyle w:val="Heading3"/>
        <w:lvlText w:val="%1.%2.%3"/>
        <w:lvlJc w:val="left"/>
        <w:pPr>
          <w:ind w:left="1353" w:hanging="360"/>
        </w:pPr>
        <w:rPr>
          <w:rFonts w:hint="default"/>
          <w:b w:val="0"/>
          <w:color w:val="auto"/>
        </w:rPr>
      </w:lvl>
    </w:lvlOverride>
  </w:num>
  <w:num w:numId="34">
    <w:abstractNumId w:val="28"/>
    <w:lvlOverride w:ilvl="0">
      <w:startOverride w:val="1"/>
      <w:lvl w:ilvl="0">
        <w:start w:val="1"/>
        <w:numFmt w:val="decimal"/>
        <w:pStyle w:val="Heading1"/>
        <w:lvlText w:val=""/>
        <w:lvlJc w:val="left"/>
      </w:lvl>
    </w:lvlOverride>
    <w:lvlOverride w:ilvl="1">
      <w:startOverride w:val="1"/>
      <w:lvl w:ilvl="1">
        <w:start w:val="1"/>
        <w:numFmt w:val="decimal"/>
        <w:pStyle w:val="Heading2"/>
        <w:lvlText w:val=""/>
        <w:lvlJc w:val="left"/>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1.%2.%3.%4"/>
        <w:lvlJc w:val="left"/>
        <w:pPr>
          <w:ind w:left="1440" w:hanging="360"/>
        </w:pPr>
        <w:rPr>
          <w:rFonts w:hint="default"/>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5">
    <w:abstractNumId w:val="28"/>
  </w:num>
  <w:num w:numId="36">
    <w:abstractNumId w:val="14"/>
  </w:num>
  <w:num w:numId="37">
    <w:abstractNumId w:val="22"/>
  </w:num>
  <w:num w:numId="38">
    <w:abstractNumId w:val="18"/>
  </w:num>
  <w:num w:numId="39">
    <w:abstractNumId w:val="24"/>
  </w:num>
  <w:num w:numId="40">
    <w:abstractNumId w:val="28"/>
    <w:lvlOverride w:ilvl="0">
      <w:lvl w:ilvl="0">
        <w:start w:val="1"/>
        <w:numFmt w:val="decimal"/>
        <w:pStyle w:val="Heading1"/>
        <w:lvlText w:val="%1"/>
        <w:lvlJc w:val="left"/>
        <w:pPr>
          <w:ind w:left="644" w:hanging="360"/>
        </w:pPr>
        <w:rPr>
          <w:rFonts w:hint="default"/>
          <w:i w:val="0"/>
          <w:color w:val="auto"/>
        </w:rPr>
      </w:lvl>
    </w:lvlOverride>
    <w:lvlOverride w:ilvl="1">
      <w:lvl w:ilvl="1">
        <w:start w:val="1"/>
        <w:numFmt w:val="decimal"/>
        <w:pStyle w:val="Heading2"/>
        <w:lvlText w:val="%1.%2"/>
        <w:lvlJc w:val="left"/>
        <w:pPr>
          <w:ind w:left="502" w:hanging="360"/>
        </w:pPr>
        <w:rPr>
          <w:rFonts w:ascii="Arial" w:hAnsi="Arial" w:cs="Arial" w:hint="default"/>
          <w:b w:val="0"/>
          <w:i w:val="0"/>
        </w:rPr>
      </w:lvl>
    </w:lvlOverride>
    <w:lvlOverride w:ilvl="2">
      <w:lvl w:ilvl="2">
        <w:start w:val="1"/>
        <w:numFmt w:val="decimal"/>
        <w:pStyle w:val="Heading3"/>
        <w:lvlText w:val="%1.%2.%3"/>
        <w:lvlJc w:val="left"/>
        <w:pPr>
          <w:ind w:left="1353" w:hanging="360"/>
        </w:pPr>
        <w:rPr>
          <w:rFonts w:hint="default"/>
        </w:rPr>
      </w:lvl>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2B"/>
    <w:rsid w:val="00003B9C"/>
    <w:rsid w:val="00005A66"/>
    <w:rsid w:val="00005FB2"/>
    <w:rsid w:val="000110C4"/>
    <w:rsid w:val="00015B2E"/>
    <w:rsid w:val="0001626E"/>
    <w:rsid w:val="00021F42"/>
    <w:rsid w:val="0002495E"/>
    <w:rsid w:val="000401C5"/>
    <w:rsid w:val="00040E5C"/>
    <w:rsid w:val="00041D26"/>
    <w:rsid w:val="00046065"/>
    <w:rsid w:val="00051067"/>
    <w:rsid w:val="00051E0D"/>
    <w:rsid w:val="000554FD"/>
    <w:rsid w:val="00056D83"/>
    <w:rsid w:val="00060981"/>
    <w:rsid w:val="000668B6"/>
    <w:rsid w:val="000723F8"/>
    <w:rsid w:val="00073D75"/>
    <w:rsid w:val="000839F3"/>
    <w:rsid w:val="00084834"/>
    <w:rsid w:val="00085495"/>
    <w:rsid w:val="000A1072"/>
    <w:rsid w:val="000A209B"/>
    <w:rsid w:val="000A5E88"/>
    <w:rsid w:val="000A6A0C"/>
    <w:rsid w:val="000B2D41"/>
    <w:rsid w:val="000C0210"/>
    <w:rsid w:val="000C2346"/>
    <w:rsid w:val="000C79D1"/>
    <w:rsid w:val="000D0109"/>
    <w:rsid w:val="000D2270"/>
    <w:rsid w:val="000D5783"/>
    <w:rsid w:val="000D7C90"/>
    <w:rsid w:val="000E1659"/>
    <w:rsid w:val="000E2B24"/>
    <w:rsid w:val="000E327C"/>
    <w:rsid w:val="000E4808"/>
    <w:rsid w:val="000E5341"/>
    <w:rsid w:val="000F021C"/>
    <w:rsid w:val="000F090B"/>
    <w:rsid w:val="001049F1"/>
    <w:rsid w:val="001065C1"/>
    <w:rsid w:val="00107683"/>
    <w:rsid w:val="001136E8"/>
    <w:rsid w:val="00114A76"/>
    <w:rsid w:val="00116F7B"/>
    <w:rsid w:val="001268B4"/>
    <w:rsid w:val="00131118"/>
    <w:rsid w:val="00134124"/>
    <w:rsid w:val="00134453"/>
    <w:rsid w:val="001351E7"/>
    <w:rsid w:val="00136317"/>
    <w:rsid w:val="00142458"/>
    <w:rsid w:val="001443D4"/>
    <w:rsid w:val="00147A63"/>
    <w:rsid w:val="001555EB"/>
    <w:rsid w:val="00162497"/>
    <w:rsid w:val="001637B1"/>
    <w:rsid w:val="00163E87"/>
    <w:rsid w:val="00167DD7"/>
    <w:rsid w:val="00172ECF"/>
    <w:rsid w:val="00173296"/>
    <w:rsid w:val="001830D1"/>
    <w:rsid w:val="001951B0"/>
    <w:rsid w:val="00195B68"/>
    <w:rsid w:val="001A0EFD"/>
    <w:rsid w:val="001A11EE"/>
    <w:rsid w:val="001A41CE"/>
    <w:rsid w:val="001A4F34"/>
    <w:rsid w:val="001A5B54"/>
    <w:rsid w:val="001B1C65"/>
    <w:rsid w:val="001B4097"/>
    <w:rsid w:val="001B5D84"/>
    <w:rsid w:val="001B7C56"/>
    <w:rsid w:val="001C1560"/>
    <w:rsid w:val="001C4327"/>
    <w:rsid w:val="001D0E15"/>
    <w:rsid w:val="001D2087"/>
    <w:rsid w:val="001D6AE1"/>
    <w:rsid w:val="001E0584"/>
    <w:rsid w:val="001E6593"/>
    <w:rsid w:val="001F0474"/>
    <w:rsid w:val="001F2BF9"/>
    <w:rsid w:val="001F3756"/>
    <w:rsid w:val="001F3B75"/>
    <w:rsid w:val="001F6913"/>
    <w:rsid w:val="00204E2A"/>
    <w:rsid w:val="00210680"/>
    <w:rsid w:val="00212A61"/>
    <w:rsid w:val="00215FD8"/>
    <w:rsid w:val="0021783A"/>
    <w:rsid w:val="0023049B"/>
    <w:rsid w:val="00230698"/>
    <w:rsid w:val="002364A7"/>
    <w:rsid w:val="00242FC5"/>
    <w:rsid w:val="00243B57"/>
    <w:rsid w:val="00245034"/>
    <w:rsid w:val="002455AF"/>
    <w:rsid w:val="00247E6E"/>
    <w:rsid w:val="00251065"/>
    <w:rsid w:val="002619F3"/>
    <w:rsid w:val="002632F7"/>
    <w:rsid w:val="00264A66"/>
    <w:rsid w:val="00265ABE"/>
    <w:rsid w:val="00266021"/>
    <w:rsid w:val="0026618B"/>
    <w:rsid w:val="002669A9"/>
    <w:rsid w:val="002709D3"/>
    <w:rsid w:val="00271F80"/>
    <w:rsid w:val="00280568"/>
    <w:rsid w:val="002820C4"/>
    <w:rsid w:val="00285947"/>
    <w:rsid w:val="00286EF4"/>
    <w:rsid w:val="00287A7E"/>
    <w:rsid w:val="0029035B"/>
    <w:rsid w:val="00297D7C"/>
    <w:rsid w:val="002A071C"/>
    <w:rsid w:val="002A270D"/>
    <w:rsid w:val="002A4253"/>
    <w:rsid w:val="002A655A"/>
    <w:rsid w:val="002B17CC"/>
    <w:rsid w:val="002B1D7B"/>
    <w:rsid w:val="002B66CA"/>
    <w:rsid w:val="002D3C0B"/>
    <w:rsid w:val="002D4F91"/>
    <w:rsid w:val="002D50DE"/>
    <w:rsid w:val="002D5EAC"/>
    <w:rsid w:val="002D5F62"/>
    <w:rsid w:val="002E1D78"/>
    <w:rsid w:val="002E603E"/>
    <w:rsid w:val="002F2D95"/>
    <w:rsid w:val="002F5EAD"/>
    <w:rsid w:val="002F7526"/>
    <w:rsid w:val="00303EA2"/>
    <w:rsid w:val="0030575A"/>
    <w:rsid w:val="00305E68"/>
    <w:rsid w:val="00311015"/>
    <w:rsid w:val="00315776"/>
    <w:rsid w:val="003227FA"/>
    <w:rsid w:val="003230ED"/>
    <w:rsid w:val="00323353"/>
    <w:rsid w:val="00325E1A"/>
    <w:rsid w:val="00332430"/>
    <w:rsid w:val="0033571D"/>
    <w:rsid w:val="00335FF3"/>
    <w:rsid w:val="00347B47"/>
    <w:rsid w:val="0035472B"/>
    <w:rsid w:val="00372114"/>
    <w:rsid w:val="0037695A"/>
    <w:rsid w:val="00380CC6"/>
    <w:rsid w:val="003812C7"/>
    <w:rsid w:val="0038551D"/>
    <w:rsid w:val="0039099B"/>
    <w:rsid w:val="00391D1E"/>
    <w:rsid w:val="0039649D"/>
    <w:rsid w:val="003A1EA7"/>
    <w:rsid w:val="003A447D"/>
    <w:rsid w:val="003A55CE"/>
    <w:rsid w:val="003A73D7"/>
    <w:rsid w:val="003B0A58"/>
    <w:rsid w:val="003B28DF"/>
    <w:rsid w:val="003B70AD"/>
    <w:rsid w:val="003D0FD5"/>
    <w:rsid w:val="003D1015"/>
    <w:rsid w:val="003D1119"/>
    <w:rsid w:val="003D7D89"/>
    <w:rsid w:val="003E21A8"/>
    <w:rsid w:val="003F1ED0"/>
    <w:rsid w:val="003F372B"/>
    <w:rsid w:val="003F5283"/>
    <w:rsid w:val="003F5E48"/>
    <w:rsid w:val="003F5FD1"/>
    <w:rsid w:val="00400218"/>
    <w:rsid w:val="00401996"/>
    <w:rsid w:val="004045AE"/>
    <w:rsid w:val="00407712"/>
    <w:rsid w:val="00407720"/>
    <w:rsid w:val="00410614"/>
    <w:rsid w:val="00412092"/>
    <w:rsid w:val="0041236F"/>
    <w:rsid w:val="004153D0"/>
    <w:rsid w:val="00422C0E"/>
    <w:rsid w:val="0042459A"/>
    <w:rsid w:val="00432BE3"/>
    <w:rsid w:val="00434500"/>
    <w:rsid w:val="00444CA5"/>
    <w:rsid w:val="004505B5"/>
    <w:rsid w:val="00455D78"/>
    <w:rsid w:val="004646BD"/>
    <w:rsid w:val="00472F97"/>
    <w:rsid w:val="00473639"/>
    <w:rsid w:val="00473C53"/>
    <w:rsid w:val="00475680"/>
    <w:rsid w:val="00477ED7"/>
    <w:rsid w:val="00481052"/>
    <w:rsid w:val="0048187C"/>
    <w:rsid w:val="0048482B"/>
    <w:rsid w:val="00491C7B"/>
    <w:rsid w:val="00492A61"/>
    <w:rsid w:val="0049443D"/>
    <w:rsid w:val="004A6AED"/>
    <w:rsid w:val="004B6BAD"/>
    <w:rsid w:val="004C47F3"/>
    <w:rsid w:val="004D3544"/>
    <w:rsid w:val="004D50EA"/>
    <w:rsid w:val="004E1B1B"/>
    <w:rsid w:val="004E2C2B"/>
    <w:rsid w:val="004E3717"/>
    <w:rsid w:val="004E4CE8"/>
    <w:rsid w:val="004E516D"/>
    <w:rsid w:val="004F074C"/>
    <w:rsid w:val="004F0FBE"/>
    <w:rsid w:val="004F3A50"/>
    <w:rsid w:val="004F3F6C"/>
    <w:rsid w:val="004F5261"/>
    <w:rsid w:val="004F5DDE"/>
    <w:rsid w:val="004F6719"/>
    <w:rsid w:val="00507905"/>
    <w:rsid w:val="00512E58"/>
    <w:rsid w:val="005137B2"/>
    <w:rsid w:val="00516279"/>
    <w:rsid w:val="00525786"/>
    <w:rsid w:val="00526ACD"/>
    <w:rsid w:val="005273AB"/>
    <w:rsid w:val="00540480"/>
    <w:rsid w:val="0054152C"/>
    <w:rsid w:val="00541FF7"/>
    <w:rsid w:val="005534DF"/>
    <w:rsid w:val="00556702"/>
    <w:rsid w:val="005577D8"/>
    <w:rsid w:val="005610C2"/>
    <w:rsid w:val="0056119F"/>
    <w:rsid w:val="00561DD4"/>
    <w:rsid w:val="00562D5C"/>
    <w:rsid w:val="0056436A"/>
    <w:rsid w:val="00567BC4"/>
    <w:rsid w:val="00571FD8"/>
    <w:rsid w:val="0057476B"/>
    <w:rsid w:val="00575267"/>
    <w:rsid w:val="00575A54"/>
    <w:rsid w:val="00576B48"/>
    <w:rsid w:val="00580F45"/>
    <w:rsid w:val="00583680"/>
    <w:rsid w:val="00586617"/>
    <w:rsid w:val="0059063B"/>
    <w:rsid w:val="00590942"/>
    <w:rsid w:val="005A1278"/>
    <w:rsid w:val="005A2BA2"/>
    <w:rsid w:val="005A317A"/>
    <w:rsid w:val="005A4BC6"/>
    <w:rsid w:val="005A7347"/>
    <w:rsid w:val="005B3000"/>
    <w:rsid w:val="005B3BAB"/>
    <w:rsid w:val="005B662F"/>
    <w:rsid w:val="005B6F48"/>
    <w:rsid w:val="005B71BD"/>
    <w:rsid w:val="005C54D2"/>
    <w:rsid w:val="005C65EF"/>
    <w:rsid w:val="005D0106"/>
    <w:rsid w:val="005D31D7"/>
    <w:rsid w:val="005D648B"/>
    <w:rsid w:val="005E6D9F"/>
    <w:rsid w:val="005E6EB5"/>
    <w:rsid w:val="005F38AE"/>
    <w:rsid w:val="005F5CAA"/>
    <w:rsid w:val="00600E7A"/>
    <w:rsid w:val="006036E3"/>
    <w:rsid w:val="00606C95"/>
    <w:rsid w:val="00607DFE"/>
    <w:rsid w:val="006105A0"/>
    <w:rsid w:val="0061066C"/>
    <w:rsid w:val="00615B38"/>
    <w:rsid w:val="00617950"/>
    <w:rsid w:val="00621618"/>
    <w:rsid w:val="00621A7F"/>
    <w:rsid w:val="00622C2F"/>
    <w:rsid w:val="00627166"/>
    <w:rsid w:val="0063255E"/>
    <w:rsid w:val="00632CD0"/>
    <w:rsid w:val="006374C9"/>
    <w:rsid w:val="00642259"/>
    <w:rsid w:val="00643030"/>
    <w:rsid w:val="00646BFF"/>
    <w:rsid w:val="00650EA3"/>
    <w:rsid w:val="00652DCE"/>
    <w:rsid w:val="00655102"/>
    <w:rsid w:val="006551E4"/>
    <w:rsid w:val="00657F55"/>
    <w:rsid w:val="00660CDA"/>
    <w:rsid w:val="006621AA"/>
    <w:rsid w:val="0066285E"/>
    <w:rsid w:val="00662981"/>
    <w:rsid w:val="006657E0"/>
    <w:rsid w:val="0066599A"/>
    <w:rsid w:val="0067005D"/>
    <w:rsid w:val="00671963"/>
    <w:rsid w:val="00672072"/>
    <w:rsid w:val="006750EE"/>
    <w:rsid w:val="006769FB"/>
    <w:rsid w:val="006776C4"/>
    <w:rsid w:val="00680270"/>
    <w:rsid w:val="00680A13"/>
    <w:rsid w:val="006845BB"/>
    <w:rsid w:val="006B1858"/>
    <w:rsid w:val="006B3B67"/>
    <w:rsid w:val="006B65F3"/>
    <w:rsid w:val="006B7527"/>
    <w:rsid w:val="006C0D93"/>
    <w:rsid w:val="006C5F90"/>
    <w:rsid w:val="006D0EFA"/>
    <w:rsid w:val="006D0F22"/>
    <w:rsid w:val="006D3859"/>
    <w:rsid w:val="006D454D"/>
    <w:rsid w:val="006D47ED"/>
    <w:rsid w:val="006E2276"/>
    <w:rsid w:val="006E2832"/>
    <w:rsid w:val="006E37CE"/>
    <w:rsid w:val="006E49A9"/>
    <w:rsid w:val="006E4DB4"/>
    <w:rsid w:val="006E5E64"/>
    <w:rsid w:val="006F31A9"/>
    <w:rsid w:val="006F47DD"/>
    <w:rsid w:val="006F6462"/>
    <w:rsid w:val="006F6765"/>
    <w:rsid w:val="007028C3"/>
    <w:rsid w:val="00703D0C"/>
    <w:rsid w:val="007125AA"/>
    <w:rsid w:val="0071391F"/>
    <w:rsid w:val="00714F14"/>
    <w:rsid w:val="00716712"/>
    <w:rsid w:val="00723316"/>
    <w:rsid w:val="00723E75"/>
    <w:rsid w:val="007246E7"/>
    <w:rsid w:val="00732518"/>
    <w:rsid w:val="00732EA7"/>
    <w:rsid w:val="00734538"/>
    <w:rsid w:val="00740477"/>
    <w:rsid w:val="007431F7"/>
    <w:rsid w:val="0074715C"/>
    <w:rsid w:val="00753DDB"/>
    <w:rsid w:val="0075466E"/>
    <w:rsid w:val="00756EE0"/>
    <w:rsid w:val="00756FE2"/>
    <w:rsid w:val="007577D7"/>
    <w:rsid w:val="00757B1F"/>
    <w:rsid w:val="00762B18"/>
    <w:rsid w:val="0077028F"/>
    <w:rsid w:val="00770CE6"/>
    <w:rsid w:val="00770EA1"/>
    <w:rsid w:val="00773A10"/>
    <w:rsid w:val="00775B52"/>
    <w:rsid w:val="007808B7"/>
    <w:rsid w:val="007838EE"/>
    <w:rsid w:val="00785F75"/>
    <w:rsid w:val="00786C73"/>
    <w:rsid w:val="00795497"/>
    <w:rsid w:val="00796FE8"/>
    <w:rsid w:val="007A51C7"/>
    <w:rsid w:val="007A5338"/>
    <w:rsid w:val="007B0648"/>
    <w:rsid w:val="007B2F1A"/>
    <w:rsid w:val="007B2FE1"/>
    <w:rsid w:val="007C2CED"/>
    <w:rsid w:val="007C5134"/>
    <w:rsid w:val="007D1196"/>
    <w:rsid w:val="007D1441"/>
    <w:rsid w:val="007D2256"/>
    <w:rsid w:val="007D403D"/>
    <w:rsid w:val="007E0224"/>
    <w:rsid w:val="007E040F"/>
    <w:rsid w:val="007E04E1"/>
    <w:rsid w:val="007E70DF"/>
    <w:rsid w:val="007F041A"/>
    <w:rsid w:val="007F237D"/>
    <w:rsid w:val="007F325F"/>
    <w:rsid w:val="00800F23"/>
    <w:rsid w:val="00805754"/>
    <w:rsid w:val="00806198"/>
    <w:rsid w:val="00813977"/>
    <w:rsid w:val="00814B13"/>
    <w:rsid w:val="008166B2"/>
    <w:rsid w:val="00817E77"/>
    <w:rsid w:val="00821A7E"/>
    <w:rsid w:val="00821DFD"/>
    <w:rsid w:val="00821FE4"/>
    <w:rsid w:val="00822AC8"/>
    <w:rsid w:val="008254CF"/>
    <w:rsid w:val="008315F2"/>
    <w:rsid w:val="0083304E"/>
    <w:rsid w:val="00833244"/>
    <w:rsid w:val="008351E0"/>
    <w:rsid w:val="008353B0"/>
    <w:rsid w:val="00846B87"/>
    <w:rsid w:val="008521D0"/>
    <w:rsid w:val="0085505F"/>
    <w:rsid w:val="008626FF"/>
    <w:rsid w:val="00863A12"/>
    <w:rsid w:val="0086560D"/>
    <w:rsid w:val="00867192"/>
    <w:rsid w:val="00873217"/>
    <w:rsid w:val="00876D25"/>
    <w:rsid w:val="00880310"/>
    <w:rsid w:val="00886ACF"/>
    <w:rsid w:val="0089068B"/>
    <w:rsid w:val="00892459"/>
    <w:rsid w:val="00896F98"/>
    <w:rsid w:val="0089788D"/>
    <w:rsid w:val="008B177E"/>
    <w:rsid w:val="008B28C7"/>
    <w:rsid w:val="008B2CF8"/>
    <w:rsid w:val="008B2D79"/>
    <w:rsid w:val="008B476E"/>
    <w:rsid w:val="008B5559"/>
    <w:rsid w:val="008C01AD"/>
    <w:rsid w:val="008C0288"/>
    <w:rsid w:val="008C35DB"/>
    <w:rsid w:val="008C4187"/>
    <w:rsid w:val="008D0C80"/>
    <w:rsid w:val="008D240F"/>
    <w:rsid w:val="008D39EE"/>
    <w:rsid w:val="008D461E"/>
    <w:rsid w:val="008D6C71"/>
    <w:rsid w:val="008E094B"/>
    <w:rsid w:val="008E2396"/>
    <w:rsid w:val="008E24A1"/>
    <w:rsid w:val="008E2AD8"/>
    <w:rsid w:val="008E2EBA"/>
    <w:rsid w:val="008E312B"/>
    <w:rsid w:val="008E3685"/>
    <w:rsid w:val="008E4746"/>
    <w:rsid w:val="008F2DF0"/>
    <w:rsid w:val="008F3E04"/>
    <w:rsid w:val="008F7C0A"/>
    <w:rsid w:val="00901E08"/>
    <w:rsid w:val="0090239A"/>
    <w:rsid w:val="00910F76"/>
    <w:rsid w:val="00914F3C"/>
    <w:rsid w:val="0091628B"/>
    <w:rsid w:val="00917B18"/>
    <w:rsid w:val="00920868"/>
    <w:rsid w:val="0092172D"/>
    <w:rsid w:val="00922B84"/>
    <w:rsid w:val="009278F2"/>
    <w:rsid w:val="00931335"/>
    <w:rsid w:val="00933847"/>
    <w:rsid w:val="009352CD"/>
    <w:rsid w:val="00935D11"/>
    <w:rsid w:val="00940A1F"/>
    <w:rsid w:val="00942F31"/>
    <w:rsid w:val="0095457A"/>
    <w:rsid w:val="00955188"/>
    <w:rsid w:val="009642C7"/>
    <w:rsid w:val="00967516"/>
    <w:rsid w:val="009736A2"/>
    <w:rsid w:val="00975E4D"/>
    <w:rsid w:val="0097648A"/>
    <w:rsid w:val="00977935"/>
    <w:rsid w:val="00980442"/>
    <w:rsid w:val="00984C4D"/>
    <w:rsid w:val="009868E3"/>
    <w:rsid w:val="009A1089"/>
    <w:rsid w:val="009A3192"/>
    <w:rsid w:val="009A7925"/>
    <w:rsid w:val="009A7FF6"/>
    <w:rsid w:val="009C0AB2"/>
    <w:rsid w:val="009C20C0"/>
    <w:rsid w:val="009C23F4"/>
    <w:rsid w:val="009C3B0D"/>
    <w:rsid w:val="009C59B3"/>
    <w:rsid w:val="009C65C0"/>
    <w:rsid w:val="009C6C5C"/>
    <w:rsid w:val="009C724C"/>
    <w:rsid w:val="009D02F5"/>
    <w:rsid w:val="009D4F19"/>
    <w:rsid w:val="009D5955"/>
    <w:rsid w:val="009E368D"/>
    <w:rsid w:val="009E4823"/>
    <w:rsid w:val="009F46BA"/>
    <w:rsid w:val="009F61D7"/>
    <w:rsid w:val="00A045E9"/>
    <w:rsid w:val="00A04B6A"/>
    <w:rsid w:val="00A07AA7"/>
    <w:rsid w:val="00A152AF"/>
    <w:rsid w:val="00A17D9D"/>
    <w:rsid w:val="00A22187"/>
    <w:rsid w:val="00A22BDC"/>
    <w:rsid w:val="00A230FD"/>
    <w:rsid w:val="00A2350D"/>
    <w:rsid w:val="00A236C6"/>
    <w:rsid w:val="00A240CB"/>
    <w:rsid w:val="00A256C6"/>
    <w:rsid w:val="00A27478"/>
    <w:rsid w:val="00A31401"/>
    <w:rsid w:val="00A317C3"/>
    <w:rsid w:val="00A355D9"/>
    <w:rsid w:val="00A4597C"/>
    <w:rsid w:val="00A46D85"/>
    <w:rsid w:val="00A6142C"/>
    <w:rsid w:val="00A668C4"/>
    <w:rsid w:val="00A70092"/>
    <w:rsid w:val="00A70539"/>
    <w:rsid w:val="00A71C42"/>
    <w:rsid w:val="00A740AA"/>
    <w:rsid w:val="00A75B53"/>
    <w:rsid w:val="00A818D7"/>
    <w:rsid w:val="00A8437F"/>
    <w:rsid w:val="00A85131"/>
    <w:rsid w:val="00A916BD"/>
    <w:rsid w:val="00A95579"/>
    <w:rsid w:val="00A96224"/>
    <w:rsid w:val="00A96BF4"/>
    <w:rsid w:val="00AA0136"/>
    <w:rsid w:val="00AB12BA"/>
    <w:rsid w:val="00AB3102"/>
    <w:rsid w:val="00AB5296"/>
    <w:rsid w:val="00AC0FC5"/>
    <w:rsid w:val="00AC6474"/>
    <w:rsid w:val="00AD106A"/>
    <w:rsid w:val="00AD109A"/>
    <w:rsid w:val="00AD315D"/>
    <w:rsid w:val="00AD50DB"/>
    <w:rsid w:val="00AD6E36"/>
    <w:rsid w:val="00AE62B5"/>
    <w:rsid w:val="00AF4445"/>
    <w:rsid w:val="00AF5A41"/>
    <w:rsid w:val="00B02482"/>
    <w:rsid w:val="00B02497"/>
    <w:rsid w:val="00B10679"/>
    <w:rsid w:val="00B151FF"/>
    <w:rsid w:val="00B21950"/>
    <w:rsid w:val="00B300C5"/>
    <w:rsid w:val="00B40D34"/>
    <w:rsid w:val="00B41470"/>
    <w:rsid w:val="00B47CC5"/>
    <w:rsid w:val="00B47DC3"/>
    <w:rsid w:val="00B503CB"/>
    <w:rsid w:val="00B513C9"/>
    <w:rsid w:val="00B5404E"/>
    <w:rsid w:val="00B55665"/>
    <w:rsid w:val="00B56F47"/>
    <w:rsid w:val="00B619D8"/>
    <w:rsid w:val="00B61AA2"/>
    <w:rsid w:val="00B70911"/>
    <w:rsid w:val="00B70964"/>
    <w:rsid w:val="00B71B0C"/>
    <w:rsid w:val="00B71D83"/>
    <w:rsid w:val="00B73BA4"/>
    <w:rsid w:val="00B832DB"/>
    <w:rsid w:val="00B84F55"/>
    <w:rsid w:val="00B865B0"/>
    <w:rsid w:val="00B9072E"/>
    <w:rsid w:val="00B944D5"/>
    <w:rsid w:val="00BA30E2"/>
    <w:rsid w:val="00BC1E93"/>
    <w:rsid w:val="00BC4969"/>
    <w:rsid w:val="00BD69F1"/>
    <w:rsid w:val="00BD76D8"/>
    <w:rsid w:val="00BE0161"/>
    <w:rsid w:val="00BE0AC4"/>
    <w:rsid w:val="00BE5433"/>
    <w:rsid w:val="00BF51DB"/>
    <w:rsid w:val="00C00D0F"/>
    <w:rsid w:val="00C05CD7"/>
    <w:rsid w:val="00C116BD"/>
    <w:rsid w:val="00C11AC4"/>
    <w:rsid w:val="00C157E0"/>
    <w:rsid w:val="00C20303"/>
    <w:rsid w:val="00C22487"/>
    <w:rsid w:val="00C22B9E"/>
    <w:rsid w:val="00C263B7"/>
    <w:rsid w:val="00C27CCA"/>
    <w:rsid w:val="00C30E8F"/>
    <w:rsid w:val="00C36B14"/>
    <w:rsid w:val="00C405FC"/>
    <w:rsid w:val="00C4292E"/>
    <w:rsid w:val="00C5654E"/>
    <w:rsid w:val="00C61ADC"/>
    <w:rsid w:val="00C626C3"/>
    <w:rsid w:val="00C63AF2"/>
    <w:rsid w:val="00C640DC"/>
    <w:rsid w:val="00C657A1"/>
    <w:rsid w:val="00C674B9"/>
    <w:rsid w:val="00C7291F"/>
    <w:rsid w:val="00C80CA1"/>
    <w:rsid w:val="00C83C64"/>
    <w:rsid w:val="00C84BB7"/>
    <w:rsid w:val="00C85FE4"/>
    <w:rsid w:val="00C87C31"/>
    <w:rsid w:val="00C87D68"/>
    <w:rsid w:val="00C90359"/>
    <w:rsid w:val="00C911D5"/>
    <w:rsid w:val="00C951C3"/>
    <w:rsid w:val="00C97798"/>
    <w:rsid w:val="00CA134B"/>
    <w:rsid w:val="00CA6D2A"/>
    <w:rsid w:val="00CA794E"/>
    <w:rsid w:val="00CA79C8"/>
    <w:rsid w:val="00CB0427"/>
    <w:rsid w:val="00CC4F87"/>
    <w:rsid w:val="00CC5F96"/>
    <w:rsid w:val="00CC6562"/>
    <w:rsid w:val="00CC6DEA"/>
    <w:rsid w:val="00CC7D54"/>
    <w:rsid w:val="00CD084B"/>
    <w:rsid w:val="00CD2578"/>
    <w:rsid w:val="00CD32A6"/>
    <w:rsid w:val="00CE0132"/>
    <w:rsid w:val="00CE04A6"/>
    <w:rsid w:val="00CE17E4"/>
    <w:rsid w:val="00CE2462"/>
    <w:rsid w:val="00CE3A98"/>
    <w:rsid w:val="00CE7DED"/>
    <w:rsid w:val="00CF25B6"/>
    <w:rsid w:val="00CF2695"/>
    <w:rsid w:val="00CF381E"/>
    <w:rsid w:val="00CF5A68"/>
    <w:rsid w:val="00CF5AB5"/>
    <w:rsid w:val="00CF6318"/>
    <w:rsid w:val="00CF6BA5"/>
    <w:rsid w:val="00D03DC1"/>
    <w:rsid w:val="00D062CD"/>
    <w:rsid w:val="00D1672D"/>
    <w:rsid w:val="00D1782C"/>
    <w:rsid w:val="00D33B64"/>
    <w:rsid w:val="00D37338"/>
    <w:rsid w:val="00D454AA"/>
    <w:rsid w:val="00D50A76"/>
    <w:rsid w:val="00D510CA"/>
    <w:rsid w:val="00D549E0"/>
    <w:rsid w:val="00D579A7"/>
    <w:rsid w:val="00D61B0C"/>
    <w:rsid w:val="00D62447"/>
    <w:rsid w:val="00D6265A"/>
    <w:rsid w:val="00D636EF"/>
    <w:rsid w:val="00D672E7"/>
    <w:rsid w:val="00D749EF"/>
    <w:rsid w:val="00D77DA8"/>
    <w:rsid w:val="00D81A58"/>
    <w:rsid w:val="00D84D52"/>
    <w:rsid w:val="00D943E0"/>
    <w:rsid w:val="00D9568E"/>
    <w:rsid w:val="00D959A6"/>
    <w:rsid w:val="00DA26B7"/>
    <w:rsid w:val="00DD3ACD"/>
    <w:rsid w:val="00DD72B2"/>
    <w:rsid w:val="00DE03AA"/>
    <w:rsid w:val="00DE04FF"/>
    <w:rsid w:val="00DE154D"/>
    <w:rsid w:val="00DE39F7"/>
    <w:rsid w:val="00DE5871"/>
    <w:rsid w:val="00DF1BC7"/>
    <w:rsid w:val="00DF3DCF"/>
    <w:rsid w:val="00DF514E"/>
    <w:rsid w:val="00E01460"/>
    <w:rsid w:val="00E0268B"/>
    <w:rsid w:val="00E02764"/>
    <w:rsid w:val="00E03B91"/>
    <w:rsid w:val="00E0460C"/>
    <w:rsid w:val="00E126EE"/>
    <w:rsid w:val="00E15125"/>
    <w:rsid w:val="00E20226"/>
    <w:rsid w:val="00E30983"/>
    <w:rsid w:val="00E30A09"/>
    <w:rsid w:val="00E310D2"/>
    <w:rsid w:val="00E349DD"/>
    <w:rsid w:val="00E43AB1"/>
    <w:rsid w:val="00E4425F"/>
    <w:rsid w:val="00E45322"/>
    <w:rsid w:val="00E50C3A"/>
    <w:rsid w:val="00E53CF3"/>
    <w:rsid w:val="00E53E2C"/>
    <w:rsid w:val="00E56018"/>
    <w:rsid w:val="00E57DD1"/>
    <w:rsid w:val="00E73E5C"/>
    <w:rsid w:val="00E741CA"/>
    <w:rsid w:val="00E94223"/>
    <w:rsid w:val="00E96D18"/>
    <w:rsid w:val="00EA0F82"/>
    <w:rsid w:val="00EB0A34"/>
    <w:rsid w:val="00EB332B"/>
    <w:rsid w:val="00EB466E"/>
    <w:rsid w:val="00EB4F0F"/>
    <w:rsid w:val="00EB6719"/>
    <w:rsid w:val="00ED1906"/>
    <w:rsid w:val="00ED3363"/>
    <w:rsid w:val="00ED7EA0"/>
    <w:rsid w:val="00EE2CBC"/>
    <w:rsid w:val="00EE4802"/>
    <w:rsid w:val="00EE5E98"/>
    <w:rsid w:val="00EF06A1"/>
    <w:rsid w:val="00EF1267"/>
    <w:rsid w:val="00F02816"/>
    <w:rsid w:val="00F03577"/>
    <w:rsid w:val="00F06398"/>
    <w:rsid w:val="00F161E3"/>
    <w:rsid w:val="00F16BA3"/>
    <w:rsid w:val="00F25F4F"/>
    <w:rsid w:val="00F33165"/>
    <w:rsid w:val="00F33232"/>
    <w:rsid w:val="00F355FC"/>
    <w:rsid w:val="00F41D3C"/>
    <w:rsid w:val="00F43F66"/>
    <w:rsid w:val="00F44C77"/>
    <w:rsid w:val="00F46CC4"/>
    <w:rsid w:val="00F470FB"/>
    <w:rsid w:val="00F503FD"/>
    <w:rsid w:val="00F518DC"/>
    <w:rsid w:val="00F57E9F"/>
    <w:rsid w:val="00F63523"/>
    <w:rsid w:val="00F65BB8"/>
    <w:rsid w:val="00F67906"/>
    <w:rsid w:val="00F67B82"/>
    <w:rsid w:val="00F7097E"/>
    <w:rsid w:val="00F76005"/>
    <w:rsid w:val="00F8018B"/>
    <w:rsid w:val="00F84865"/>
    <w:rsid w:val="00F84A5C"/>
    <w:rsid w:val="00F85083"/>
    <w:rsid w:val="00F93F53"/>
    <w:rsid w:val="00F97591"/>
    <w:rsid w:val="00FA187E"/>
    <w:rsid w:val="00FA61CB"/>
    <w:rsid w:val="00FA67B6"/>
    <w:rsid w:val="00FB0551"/>
    <w:rsid w:val="00FB1192"/>
    <w:rsid w:val="00FB661E"/>
    <w:rsid w:val="00FC3AAE"/>
    <w:rsid w:val="00FC3E72"/>
    <w:rsid w:val="00FD0EC1"/>
    <w:rsid w:val="00FD1712"/>
    <w:rsid w:val="00FD1C13"/>
    <w:rsid w:val="00FD4EDF"/>
    <w:rsid w:val="00FD5781"/>
    <w:rsid w:val="00FE16B6"/>
    <w:rsid w:val="00FE252A"/>
    <w:rsid w:val="00FE3D20"/>
    <w:rsid w:val="00FE5D47"/>
    <w:rsid w:val="00FE6FCB"/>
    <w:rsid w:val="00FE792E"/>
    <w:rsid w:val="00FF1864"/>
    <w:rsid w:val="00FF2246"/>
    <w:rsid w:val="00FF2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712"/>
    <w:rPr>
      <w:rFonts w:ascii="Arial" w:hAnsi="Arial"/>
      <w:sz w:val="22"/>
    </w:rPr>
  </w:style>
  <w:style w:type="paragraph" w:styleId="Heading1">
    <w:name w:val="heading 1"/>
    <w:next w:val="Normal"/>
    <w:qFormat/>
    <w:rsid w:val="00D959A6"/>
    <w:pPr>
      <w:keepNext/>
      <w:numPr>
        <w:numId w:val="33"/>
      </w:numPr>
      <w:ind w:left="397" w:hanging="397"/>
      <w:outlineLvl w:val="0"/>
    </w:pPr>
    <w:rPr>
      <w:rFonts w:ascii="Arial" w:hAnsi="Arial"/>
      <w:b/>
      <w:kern w:val="28"/>
      <w:sz w:val="22"/>
    </w:rPr>
  </w:style>
  <w:style w:type="paragraph" w:styleId="Heading2">
    <w:name w:val="heading 2"/>
    <w:basedOn w:val="Heading1"/>
    <w:next w:val="Normal"/>
    <w:qFormat/>
    <w:rsid w:val="00AE62B5"/>
    <w:pPr>
      <w:numPr>
        <w:ilvl w:val="1"/>
      </w:numPr>
      <w:tabs>
        <w:tab w:val="left" w:pos="0"/>
      </w:tabs>
      <w:ind w:left="680" w:hanging="680"/>
      <w:outlineLvl w:val="1"/>
    </w:pPr>
    <w:rPr>
      <w:b w:val="0"/>
    </w:rPr>
  </w:style>
  <w:style w:type="paragraph" w:styleId="Heading3">
    <w:name w:val="heading 3"/>
    <w:basedOn w:val="Heading2"/>
    <w:next w:val="Normal"/>
    <w:qFormat/>
    <w:rsid w:val="007D1441"/>
    <w:pPr>
      <w:numPr>
        <w:ilvl w:val="2"/>
      </w:numPr>
      <w:ind w:left="1248" w:hanging="851"/>
      <w:outlineLvl w:val="2"/>
    </w:pPr>
  </w:style>
  <w:style w:type="paragraph" w:styleId="Heading4">
    <w:name w:val="heading 4"/>
    <w:basedOn w:val="Heading3"/>
    <w:next w:val="Normal"/>
    <w:qFormat/>
    <w:rsid w:val="003F1ED0"/>
    <w:pPr>
      <w:numPr>
        <w:ilvl w:val="3"/>
      </w:numPr>
      <w:tabs>
        <w:tab w:val="left" w:pos="567"/>
        <w:tab w:val="left" w:pos="1701"/>
        <w:tab w:val="left" w:pos="2268"/>
      </w:tabs>
      <w:ind w:left="1644" w:hanging="907"/>
      <w:outlineLvl w:val="3"/>
    </w:pPr>
  </w:style>
  <w:style w:type="paragraph" w:styleId="Heading5">
    <w:name w:val="heading 5"/>
    <w:basedOn w:val="Normal"/>
    <w:next w:val="Normal"/>
    <w:qFormat/>
    <w:rsid w:val="00CC7D54"/>
    <w:pPr>
      <w:keepNext/>
      <w:tabs>
        <w:tab w:val="left" w:pos="0"/>
      </w:tabs>
      <w:outlineLvl w:val="4"/>
    </w:pPr>
    <w:rPr>
      <w:rFonts w:ascii="Times New Roman" w:hAnsi="Times New Roman"/>
      <w:b/>
      <w:sz w:val="48"/>
    </w:rPr>
  </w:style>
  <w:style w:type="paragraph" w:styleId="Heading6">
    <w:name w:val="heading 6"/>
    <w:basedOn w:val="Normal"/>
    <w:next w:val="Normal"/>
    <w:qFormat/>
    <w:rsid w:val="00CC7D54"/>
    <w:pPr>
      <w:keepNext/>
      <w:tabs>
        <w:tab w:val="left" w:pos="720"/>
        <w:tab w:val="left" w:pos="1985"/>
        <w:tab w:val="left" w:pos="5103"/>
        <w:tab w:val="left" w:pos="7371"/>
        <w:tab w:val="left" w:pos="7938"/>
        <w:tab w:val="left" w:pos="9960"/>
      </w:tabs>
      <w:ind w:right="-192"/>
      <w:outlineLvl w:val="5"/>
    </w:pPr>
    <w:rPr>
      <w:rFonts w:ascii="Times New Roman" w:hAnsi="Times New Roman"/>
      <w:b/>
    </w:rPr>
  </w:style>
  <w:style w:type="paragraph" w:styleId="Heading7">
    <w:name w:val="heading 7"/>
    <w:basedOn w:val="Normal"/>
    <w:next w:val="Normal"/>
    <w:qFormat/>
    <w:rsid w:val="00CC7D54"/>
    <w:pPr>
      <w:keepNext/>
      <w:tabs>
        <w:tab w:val="left" w:pos="720"/>
        <w:tab w:val="left" w:pos="1985"/>
        <w:tab w:val="left" w:pos="5103"/>
        <w:tab w:val="left" w:pos="7371"/>
        <w:tab w:val="left" w:pos="7938"/>
        <w:tab w:val="left" w:pos="9960"/>
      </w:tabs>
      <w:ind w:left="720" w:right="-192" w:hanging="720"/>
      <w:outlineLvl w:val="6"/>
    </w:pPr>
    <w:rPr>
      <w:rFonts w:ascii="Times New Roman" w:hAnsi="Times New Roman"/>
      <w:b/>
    </w:rPr>
  </w:style>
  <w:style w:type="paragraph" w:styleId="Heading8">
    <w:name w:val="heading 8"/>
    <w:basedOn w:val="Normal"/>
    <w:next w:val="Normal"/>
    <w:qFormat/>
    <w:rsid w:val="00CC7D54"/>
    <w:pPr>
      <w:keepNext/>
      <w:jc w:val="center"/>
      <w:outlineLvl w:val="7"/>
    </w:pPr>
    <w:rPr>
      <w:rFonts w:ascii="Times New Roman" w:hAnsi="Times New Roman"/>
      <w:b/>
      <w:sz w:val="32"/>
    </w:rPr>
  </w:style>
  <w:style w:type="paragraph" w:styleId="Heading9">
    <w:name w:val="heading 9"/>
    <w:basedOn w:val="Normal"/>
    <w:next w:val="Normal"/>
    <w:qFormat/>
    <w:rsid w:val="00CC7D54"/>
    <w:pPr>
      <w:keepNext/>
      <w:tabs>
        <w:tab w:val="left" w:pos="0"/>
        <w:tab w:val="left" w:pos="1134"/>
        <w:tab w:val="left" w:pos="1701"/>
        <w:tab w:val="left" w:pos="2268"/>
      </w:tabs>
      <w:ind w:hanging="567"/>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CC7D54"/>
    <w:pPr>
      <w:ind w:left="566" w:hanging="283"/>
    </w:pPr>
    <w:rPr>
      <w:rFonts w:ascii="Times New Roman" w:hAnsi="Times New Roman"/>
    </w:rPr>
  </w:style>
  <w:style w:type="paragraph" w:styleId="BodyText">
    <w:name w:val="Body Text"/>
    <w:basedOn w:val="Normal"/>
    <w:rsid w:val="00CC7D54"/>
    <w:pPr>
      <w:spacing w:after="120"/>
    </w:pPr>
    <w:rPr>
      <w:rFonts w:ascii="Times New Roman" w:hAnsi="Times New Roman"/>
    </w:rPr>
  </w:style>
  <w:style w:type="paragraph" w:styleId="Header">
    <w:name w:val="header"/>
    <w:basedOn w:val="Normal"/>
    <w:link w:val="HeaderChar"/>
    <w:rsid w:val="00CC7D54"/>
    <w:pPr>
      <w:tabs>
        <w:tab w:val="center" w:pos="4819"/>
        <w:tab w:val="right" w:pos="9071"/>
      </w:tabs>
    </w:pPr>
    <w:rPr>
      <w:rFonts w:ascii="CG Times (W1)" w:hAnsi="CG Times (W1)"/>
      <w:sz w:val="20"/>
    </w:rPr>
  </w:style>
  <w:style w:type="paragraph" w:styleId="List">
    <w:name w:val="List"/>
    <w:basedOn w:val="Normal"/>
    <w:rsid w:val="00CC7D54"/>
    <w:pPr>
      <w:ind w:left="283" w:hanging="283"/>
    </w:pPr>
    <w:rPr>
      <w:rFonts w:ascii="Times New Roman" w:hAnsi="Times New Roman"/>
    </w:rPr>
  </w:style>
  <w:style w:type="paragraph" w:styleId="Title">
    <w:name w:val="Title"/>
    <w:basedOn w:val="Normal"/>
    <w:qFormat/>
    <w:rsid w:val="00CC7D54"/>
    <w:pPr>
      <w:spacing w:before="240" w:after="60"/>
      <w:jc w:val="center"/>
    </w:pPr>
    <w:rPr>
      <w:b/>
      <w:kern w:val="28"/>
      <w:sz w:val="32"/>
    </w:rPr>
  </w:style>
  <w:style w:type="paragraph" w:styleId="ListContinue2">
    <w:name w:val="List Continue 2"/>
    <w:basedOn w:val="Normal"/>
    <w:rsid w:val="00CC7D54"/>
    <w:pPr>
      <w:spacing w:after="120"/>
      <w:ind w:left="566"/>
    </w:pPr>
    <w:rPr>
      <w:rFonts w:ascii="Times New Roman" w:hAnsi="Times New Roman"/>
    </w:rPr>
  </w:style>
  <w:style w:type="paragraph" w:styleId="ListContinue">
    <w:name w:val="List Continue"/>
    <w:basedOn w:val="Normal"/>
    <w:rsid w:val="00CC7D54"/>
    <w:pPr>
      <w:spacing w:after="120"/>
      <w:ind w:left="283"/>
    </w:pPr>
    <w:rPr>
      <w:rFonts w:ascii="Times New Roman" w:hAnsi="Times New Roman"/>
    </w:rPr>
  </w:style>
  <w:style w:type="paragraph" w:styleId="ListContinue3">
    <w:name w:val="List Continue 3"/>
    <w:basedOn w:val="Normal"/>
    <w:rsid w:val="00CC7D54"/>
    <w:pPr>
      <w:spacing w:after="120"/>
      <w:ind w:left="849"/>
    </w:pPr>
    <w:rPr>
      <w:rFonts w:ascii="Times New Roman" w:hAnsi="Times New Roman"/>
    </w:rPr>
  </w:style>
  <w:style w:type="paragraph" w:styleId="Footer">
    <w:name w:val="footer"/>
    <w:basedOn w:val="Normal"/>
    <w:link w:val="FooterChar"/>
    <w:uiPriority w:val="99"/>
    <w:rsid w:val="00CC7D54"/>
    <w:pPr>
      <w:tabs>
        <w:tab w:val="center" w:pos="4153"/>
        <w:tab w:val="right" w:pos="8306"/>
      </w:tabs>
    </w:pPr>
  </w:style>
  <w:style w:type="character" w:styleId="PageNumber">
    <w:name w:val="page number"/>
    <w:basedOn w:val="DefaultParagraphFont"/>
    <w:rsid w:val="00CC7D54"/>
  </w:style>
  <w:style w:type="paragraph" w:styleId="BodyText2">
    <w:name w:val="Body Text 2"/>
    <w:basedOn w:val="Normal"/>
    <w:rsid w:val="00CC7D54"/>
    <w:pPr>
      <w:tabs>
        <w:tab w:val="left" w:pos="567"/>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1134"/>
    </w:pPr>
    <w:rPr>
      <w:rFonts w:ascii="Times New Roman" w:hAnsi="Times New Roman"/>
    </w:rPr>
  </w:style>
  <w:style w:type="paragraph" w:styleId="BodyTextIndent2">
    <w:name w:val="Body Text Indent 2"/>
    <w:basedOn w:val="Normal"/>
    <w:rsid w:val="00CC7D54"/>
    <w:pPr>
      <w:tabs>
        <w:tab w:val="left" w:pos="0"/>
        <w:tab w:val="left" w:pos="1701"/>
        <w:tab w:val="left" w:pos="2268"/>
      </w:tabs>
      <w:ind w:left="720"/>
    </w:pPr>
    <w:rPr>
      <w:rFonts w:ascii="Times New Roman" w:hAnsi="Times New Roman"/>
    </w:rPr>
  </w:style>
  <w:style w:type="paragraph" w:styleId="BodyTextIndent3">
    <w:name w:val="Body Text Indent 3"/>
    <w:basedOn w:val="Normal"/>
    <w:rsid w:val="00CC7D54"/>
    <w:pPr>
      <w:tabs>
        <w:tab w:val="left" w:pos="0"/>
        <w:tab w:val="left" w:pos="709"/>
        <w:tab w:val="left" w:pos="1701"/>
        <w:tab w:val="left" w:pos="2268"/>
      </w:tabs>
      <w:ind w:left="709"/>
    </w:pPr>
    <w:rPr>
      <w:rFonts w:ascii="Times New Roman" w:hAnsi="Times New Roman"/>
    </w:rPr>
  </w:style>
  <w:style w:type="paragraph" w:styleId="BlockText">
    <w:name w:val="Block Text"/>
    <w:basedOn w:val="Normal"/>
    <w:rsid w:val="00CC7D54"/>
    <w:pPr>
      <w:ind w:left="1440" w:right="-7" w:hanging="720"/>
    </w:pPr>
    <w:rPr>
      <w:rFonts w:ascii="Times New Roman" w:hAnsi="Times New Roman"/>
    </w:rPr>
  </w:style>
  <w:style w:type="paragraph" w:styleId="BodyText3">
    <w:name w:val="Body Text 3"/>
    <w:basedOn w:val="Normal"/>
    <w:rsid w:val="00CC7D54"/>
    <w:pPr>
      <w:tabs>
        <w:tab w:val="left" w:pos="0"/>
        <w:tab w:val="left" w:pos="567"/>
        <w:tab w:val="left" w:pos="1134"/>
        <w:tab w:val="left" w:pos="2268"/>
      </w:tabs>
    </w:pPr>
    <w:rPr>
      <w:rFonts w:ascii="Times New Roman" w:hAnsi="Times New Roman"/>
      <w:i/>
    </w:rPr>
  </w:style>
  <w:style w:type="paragraph" w:styleId="BodyTextIndent">
    <w:name w:val="Body Text Indent"/>
    <w:basedOn w:val="Normal"/>
    <w:rsid w:val="00CC7D54"/>
    <w:pPr>
      <w:tabs>
        <w:tab w:val="left" w:pos="709"/>
      </w:tabs>
      <w:ind w:left="1425"/>
    </w:pPr>
    <w:rPr>
      <w:rFonts w:ascii="Times New Roman" w:hAnsi="Times New Roman"/>
    </w:rPr>
  </w:style>
  <w:style w:type="character" w:customStyle="1" w:styleId="DeltaViewInsertion">
    <w:name w:val="DeltaView Insertion"/>
    <w:rsid w:val="00195B68"/>
    <w:rPr>
      <w:color w:val="0000FF"/>
      <w:spacing w:val="0"/>
      <w:u w:val="double"/>
    </w:rPr>
  </w:style>
  <w:style w:type="character" w:customStyle="1" w:styleId="Defterm">
    <w:name w:val="Defterm"/>
    <w:basedOn w:val="DefaultParagraphFont"/>
    <w:rsid w:val="003D1015"/>
    <w:rPr>
      <w:b/>
      <w:color w:val="000000"/>
      <w:sz w:val="22"/>
    </w:rPr>
  </w:style>
  <w:style w:type="paragraph" w:styleId="NormalWeb">
    <w:name w:val="Normal (Web)"/>
    <w:basedOn w:val="Normal"/>
    <w:rsid w:val="001D0E15"/>
    <w:pPr>
      <w:spacing w:before="100" w:beforeAutospacing="1" w:after="100" w:afterAutospacing="1"/>
    </w:pPr>
    <w:rPr>
      <w:rFonts w:ascii="Times New Roman" w:hAnsi="Times New Roman"/>
      <w:szCs w:val="24"/>
    </w:rPr>
  </w:style>
  <w:style w:type="character" w:styleId="HTMLCite">
    <w:name w:val="HTML Cite"/>
    <w:basedOn w:val="DefaultParagraphFont"/>
    <w:rsid w:val="001D0E15"/>
    <w:rPr>
      <w:i/>
      <w:iCs/>
    </w:rPr>
  </w:style>
  <w:style w:type="paragraph" w:styleId="BalloonText">
    <w:name w:val="Balloon Text"/>
    <w:basedOn w:val="Normal"/>
    <w:semiHidden/>
    <w:rsid w:val="00F02816"/>
    <w:rPr>
      <w:rFonts w:ascii="Tahoma" w:hAnsi="Tahoma" w:cs="Tahoma"/>
      <w:sz w:val="16"/>
      <w:szCs w:val="16"/>
    </w:rPr>
  </w:style>
  <w:style w:type="character" w:styleId="CommentReference">
    <w:name w:val="annotation reference"/>
    <w:basedOn w:val="DefaultParagraphFont"/>
    <w:semiHidden/>
    <w:rsid w:val="005B662F"/>
    <w:rPr>
      <w:sz w:val="16"/>
      <w:szCs w:val="16"/>
    </w:rPr>
  </w:style>
  <w:style w:type="paragraph" w:styleId="CommentText">
    <w:name w:val="annotation text"/>
    <w:basedOn w:val="Normal"/>
    <w:semiHidden/>
    <w:rsid w:val="005B662F"/>
    <w:rPr>
      <w:sz w:val="20"/>
    </w:rPr>
  </w:style>
  <w:style w:type="paragraph" w:styleId="CommentSubject">
    <w:name w:val="annotation subject"/>
    <w:basedOn w:val="CommentText"/>
    <w:next w:val="CommentText"/>
    <w:semiHidden/>
    <w:rsid w:val="005B662F"/>
    <w:rPr>
      <w:b/>
      <w:bCs/>
    </w:rPr>
  </w:style>
  <w:style w:type="character" w:styleId="Hyperlink">
    <w:name w:val="Hyperlink"/>
    <w:basedOn w:val="DefaultParagraphFont"/>
    <w:rsid w:val="00CC6562"/>
    <w:rPr>
      <w:color w:val="0000FF"/>
      <w:u w:val="single"/>
    </w:rPr>
  </w:style>
  <w:style w:type="table" w:styleId="TableGrid">
    <w:name w:val="Table Grid"/>
    <w:basedOn w:val="TableNormal"/>
    <w:rsid w:val="004F5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FD1"/>
    <w:pPr>
      <w:ind w:left="720"/>
      <w:contextualSpacing/>
    </w:pPr>
  </w:style>
  <w:style w:type="paragraph" w:customStyle="1" w:styleId="Body">
    <w:name w:val="Body"/>
    <w:basedOn w:val="Normal"/>
    <w:rsid w:val="0054152C"/>
    <w:pPr>
      <w:spacing w:before="280" w:after="280" w:line="280" w:lineRule="exact"/>
    </w:pPr>
    <w:rPr>
      <w:szCs w:val="24"/>
    </w:rPr>
  </w:style>
  <w:style w:type="character" w:customStyle="1" w:styleId="HeaderChar">
    <w:name w:val="Header Char"/>
    <w:basedOn w:val="DefaultParagraphFont"/>
    <w:link w:val="Header"/>
    <w:rsid w:val="00F43F66"/>
    <w:rPr>
      <w:rFonts w:ascii="CG Times (W1)" w:hAnsi="CG Times (W1)"/>
    </w:rPr>
  </w:style>
  <w:style w:type="character" w:customStyle="1" w:styleId="FooterChar">
    <w:name w:val="Footer Char"/>
    <w:basedOn w:val="DefaultParagraphFont"/>
    <w:link w:val="Footer"/>
    <w:uiPriority w:val="99"/>
    <w:rsid w:val="003227FA"/>
    <w:rPr>
      <w:rFonts w:ascii="Arial" w:hAnsi="Arial"/>
      <w:sz w:val="24"/>
    </w:rPr>
  </w:style>
  <w:style w:type="paragraph" w:customStyle="1" w:styleId="Body1">
    <w:name w:val="Body 1"/>
    <w:basedOn w:val="Normal"/>
    <w:rsid w:val="000F021C"/>
    <w:pPr>
      <w:adjustRightInd w:val="0"/>
      <w:spacing w:after="240"/>
      <w:ind w:left="851"/>
      <w:jc w:val="both"/>
    </w:pPr>
    <w:rPr>
      <w:rFonts w:eastAsia="Arial" w:cs="Arial"/>
      <w:sz w:val="20"/>
    </w:rPr>
  </w:style>
  <w:style w:type="paragraph" w:customStyle="1" w:styleId="Level2">
    <w:name w:val="Level 2"/>
    <w:basedOn w:val="Normal"/>
    <w:rsid w:val="000F021C"/>
    <w:pPr>
      <w:numPr>
        <w:ilvl w:val="1"/>
        <w:numId w:val="32"/>
      </w:numPr>
      <w:adjustRightInd w:val="0"/>
      <w:spacing w:after="240"/>
      <w:jc w:val="both"/>
      <w:outlineLvl w:val="1"/>
    </w:pPr>
    <w:rPr>
      <w:rFonts w:eastAsia="Arial" w:cs="Arial"/>
      <w:sz w:val="20"/>
    </w:rPr>
  </w:style>
  <w:style w:type="paragraph" w:customStyle="1" w:styleId="Level1">
    <w:name w:val="Level 1"/>
    <w:basedOn w:val="Body1"/>
    <w:rsid w:val="000F021C"/>
    <w:pPr>
      <w:numPr>
        <w:numId w:val="32"/>
      </w:numPr>
      <w:outlineLvl w:val="0"/>
    </w:pPr>
  </w:style>
  <w:style w:type="paragraph" w:customStyle="1" w:styleId="Level3">
    <w:name w:val="Level 3"/>
    <w:basedOn w:val="Normal"/>
    <w:rsid w:val="000F021C"/>
    <w:pPr>
      <w:numPr>
        <w:ilvl w:val="2"/>
        <w:numId w:val="32"/>
      </w:numPr>
      <w:adjustRightInd w:val="0"/>
      <w:spacing w:after="240"/>
      <w:jc w:val="both"/>
      <w:outlineLvl w:val="2"/>
    </w:pPr>
    <w:rPr>
      <w:rFonts w:eastAsia="Arial" w:cs="Arial"/>
      <w:sz w:val="20"/>
    </w:rPr>
  </w:style>
  <w:style w:type="paragraph" w:customStyle="1" w:styleId="Level4">
    <w:name w:val="Level 4"/>
    <w:basedOn w:val="Normal"/>
    <w:rsid w:val="000F021C"/>
    <w:pPr>
      <w:numPr>
        <w:ilvl w:val="3"/>
        <w:numId w:val="32"/>
      </w:numPr>
      <w:adjustRightInd w:val="0"/>
      <w:spacing w:after="240"/>
      <w:jc w:val="both"/>
      <w:outlineLvl w:val="3"/>
    </w:pPr>
    <w:rPr>
      <w:rFonts w:eastAsia="Arial" w:cs="Arial"/>
      <w:sz w:val="20"/>
    </w:rPr>
  </w:style>
  <w:style w:type="paragraph" w:customStyle="1" w:styleId="Level5">
    <w:name w:val="Level 5"/>
    <w:basedOn w:val="Normal"/>
    <w:rsid w:val="000F021C"/>
    <w:pPr>
      <w:numPr>
        <w:ilvl w:val="4"/>
        <w:numId w:val="32"/>
      </w:numPr>
      <w:adjustRightInd w:val="0"/>
      <w:spacing w:after="240"/>
      <w:jc w:val="both"/>
      <w:outlineLvl w:val="4"/>
    </w:pPr>
    <w:rPr>
      <w:rFonts w:eastAsia="Arial" w:cs="Arial"/>
      <w:sz w:val="20"/>
    </w:rPr>
  </w:style>
  <w:style w:type="paragraph" w:customStyle="1" w:styleId="Level6">
    <w:name w:val="Level 6"/>
    <w:basedOn w:val="Normal"/>
    <w:rsid w:val="000F021C"/>
    <w:pPr>
      <w:numPr>
        <w:ilvl w:val="5"/>
        <w:numId w:val="32"/>
      </w:numPr>
      <w:adjustRightInd w:val="0"/>
      <w:spacing w:after="240"/>
      <w:jc w:val="both"/>
      <w:outlineLvl w:val="5"/>
    </w:pPr>
    <w:rPr>
      <w:rFonts w:eastAsia="Arial" w:cs="Arial"/>
      <w:sz w:val="20"/>
    </w:rPr>
  </w:style>
  <w:style w:type="numbering" w:customStyle="1" w:styleId="Headings">
    <w:name w:val="Headings"/>
    <w:uiPriority w:val="99"/>
    <w:rsid w:val="00CF6318"/>
    <w:pPr>
      <w:numPr>
        <w:numId w:val="35"/>
      </w:numPr>
    </w:pPr>
  </w:style>
  <w:style w:type="paragraph" w:styleId="TOCHeading">
    <w:name w:val="TOC Heading"/>
    <w:basedOn w:val="Heading1"/>
    <w:next w:val="Normal"/>
    <w:uiPriority w:val="39"/>
    <w:semiHidden/>
    <w:unhideWhenUsed/>
    <w:qFormat/>
    <w:rsid w:val="00AD109A"/>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rsid w:val="00723E75"/>
    <w:pPr>
      <w:tabs>
        <w:tab w:val="left" w:pos="480"/>
        <w:tab w:val="left" w:pos="880"/>
        <w:tab w:val="right" w:leader="dot" w:pos="9005"/>
      </w:tabs>
      <w:spacing w:after="100"/>
    </w:pPr>
    <w:rPr>
      <w:b/>
      <w:noProof/>
    </w:rPr>
  </w:style>
  <w:style w:type="paragraph" w:styleId="TOC2">
    <w:name w:val="toc 2"/>
    <w:basedOn w:val="Normal"/>
    <w:next w:val="Normal"/>
    <w:autoRedefine/>
    <w:uiPriority w:val="39"/>
    <w:rsid w:val="00AD109A"/>
    <w:pPr>
      <w:spacing w:after="100"/>
      <w:ind w:left="240"/>
    </w:pPr>
  </w:style>
  <w:style w:type="paragraph" w:styleId="TOC3">
    <w:name w:val="toc 3"/>
    <w:basedOn w:val="Normal"/>
    <w:next w:val="Normal"/>
    <w:autoRedefine/>
    <w:uiPriority w:val="39"/>
    <w:rsid w:val="00AD109A"/>
    <w:pPr>
      <w:spacing w:after="100"/>
      <w:ind w:left="480"/>
    </w:pPr>
  </w:style>
  <w:style w:type="paragraph" w:styleId="TOC4">
    <w:name w:val="toc 4"/>
    <w:basedOn w:val="Normal"/>
    <w:next w:val="Normal"/>
    <w:autoRedefine/>
    <w:uiPriority w:val="39"/>
    <w:unhideWhenUsed/>
    <w:rsid w:val="00AD109A"/>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AD109A"/>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AD109A"/>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AD109A"/>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AD109A"/>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AD109A"/>
    <w:pPr>
      <w:spacing w:after="100" w:line="276" w:lineRule="auto"/>
      <w:ind w:left="1760"/>
    </w:pPr>
    <w:rPr>
      <w:rFonts w:asciiTheme="minorHAnsi" w:eastAsiaTheme="minorEastAsia" w:hAnsiTheme="minorHAnsi" w:cstheme="minorBidi"/>
      <w:szCs w:val="22"/>
    </w:rPr>
  </w:style>
  <w:style w:type="paragraph" w:styleId="NoSpacing">
    <w:name w:val="No Spacing"/>
    <w:link w:val="NoSpacingChar"/>
    <w:uiPriority w:val="1"/>
    <w:qFormat/>
    <w:rsid w:val="001B1C6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B1C65"/>
    <w:rPr>
      <w:rFonts w:asciiTheme="minorHAnsi" w:eastAsiaTheme="minorEastAsia" w:hAnsiTheme="minorHAnsi" w:cstheme="minorBidi"/>
      <w:sz w:val="22"/>
      <w:szCs w:val="22"/>
      <w:lang w:val="en-US" w:eastAsia="ja-JP"/>
    </w:rPr>
  </w:style>
  <w:style w:type="character" w:styleId="FollowedHyperlink">
    <w:name w:val="FollowedHyperlink"/>
    <w:rsid w:val="00770CE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712"/>
    <w:rPr>
      <w:rFonts w:ascii="Arial" w:hAnsi="Arial"/>
      <w:sz w:val="22"/>
    </w:rPr>
  </w:style>
  <w:style w:type="paragraph" w:styleId="Heading1">
    <w:name w:val="heading 1"/>
    <w:next w:val="Normal"/>
    <w:qFormat/>
    <w:rsid w:val="00D959A6"/>
    <w:pPr>
      <w:keepNext/>
      <w:numPr>
        <w:numId w:val="33"/>
      </w:numPr>
      <w:ind w:left="397" w:hanging="397"/>
      <w:outlineLvl w:val="0"/>
    </w:pPr>
    <w:rPr>
      <w:rFonts w:ascii="Arial" w:hAnsi="Arial"/>
      <w:b/>
      <w:kern w:val="28"/>
      <w:sz w:val="22"/>
    </w:rPr>
  </w:style>
  <w:style w:type="paragraph" w:styleId="Heading2">
    <w:name w:val="heading 2"/>
    <w:basedOn w:val="Heading1"/>
    <w:next w:val="Normal"/>
    <w:qFormat/>
    <w:rsid w:val="00AE62B5"/>
    <w:pPr>
      <w:numPr>
        <w:ilvl w:val="1"/>
      </w:numPr>
      <w:tabs>
        <w:tab w:val="left" w:pos="0"/>
      </w:tabs>
      <w:ind w:left="680" w:hanging="680"/>
      <w:outlineLvl w:val="1"/>
    </w:pPr>
    <w:rPr>
      <w:b w:val="0"/>
    </w:rPr>
  </w:style>
  <w:style w:type="paragraph" w:styleId="Heading3">
    <w:name w:val="heading 3"/>
    <w:basedOn w:val="Heading2"/>
    <w:next w:val="Normal"/>
    <w:qFormat/>
    <w:rsid w:val="007D1441"/>
    <w:pPr>
      <w:numPr>
        <w:ilvl w:val="2"/>
      </w:numPr>
      <w:ind w:left="1248" w:hanging="851"/>
      <w:outlineLvl w:val="2"/>
    </w:pPr>
  </w:style>
  <w:style w:type="paragraph" w:styleId="Heading4">
    <w:name w:val="heading 4"/>
    <w:basedOn w:val="Heading3"/>
    <w:next w:val="Normal"/>
    <w:qFormat/>
    <w:rsid w:val="003F1ED0"/>
    <w:pPr>
      <w:numPr>
        <w:ilvl w:val="3"/>
      </w:numPr>
      <w:tabs>
        <w:tab w:val="left" w:pos="567"/>
        <w:tab w:val="left" w:pos="1701"/>
        <w:tab w:val="left" w:pos="2268"/>
      </w:tabs>
      <w:ind w:left="1644" w:hanging="907"/>
      <w:outlineLvl w:val="3"/>
    </w:pPr>
  </w:style>
  <w:style w:type="paragraph" w:styleId="Heading5">
    <w:name w:val="heading 5"/>
    <w:basedOn w:val="Normal"/>
    <w:next w:val="Normal"/>
    <w:qFormat/>
    <w:rsid w:val="00CC7D54"/>
    <w:pPr>
      <w:keepNext/>
      <w:tabs>
        <w:tab w:val="left" w:pos="0"/>
      </w:tabs>
      <w:outlineLvl w:val="4"/>
    </w:pPr>
    <w:rPr>
      <w:rFonts w:ascii="Times New Roman" w:hAnsi="Times New Roman"/>
      <w:b/>
      <w:sz w:val="48"/>
    </w:rPr>
  </w:style>
  <w:style w:type="paragraph" w:styleId="Heading6">
    <w:name w:val="heading 6"/>
    <w:basedOn w:val="Normal"/>
    <w:next w:val="Normal"/>
    <w:qFormat/>
    <w:rsid w:val="00CC7D54"/>
    <w:pPr>
      <w:keepNext/>
      <w:tabs>
        <w:tab w:val="left" w:pos="720"/>
        <w:tab w:val="left" w:pos="1985"/>
        <w:tab w:val="left" w:pos="5103"/>
        <w:tab w:val="left" w:pos="7371"/>
        <w:tab w:val="left" w:pos="7938"/>
        <w:tab w:val="left" w:pos="9960"/>
      </w:tabs>
      <w:ind w:right="-192"/>
      <w:outlineLvl w:val="5"/>
    </w:pPr>
    <w:rPr>
      <w:rFonts w:ascii="Times New Roman" w:hAnsi="Times New Roman"/>
      <w:b/>
    </w:rPr>
  </w:style>
  <w:style w:type="paragraph" w:styleId="Heading7">
    <w:name w:val="heading 7"/>
    <w:basedOn w:val="Normal"/>
    <w:next w:val="Normal"/>
    <w:qFormat/>
    <w:rsid w:val="00CC7D54"/>
    <w:pPr>
      <w:keepNext/>
      <w:tabs>
        <w:tab w:val="left" w:pos="720"/>
        <w:tab w:val="left" w:pos="1985"/>
        <w:tab w:val="left" w:pos="5103"/>
        <w:tab w:val="left" w:pos="7371"/>
        <w:tab w:val="left" w:pos="7938"/>
        <w:tab w:val="left" w:pos="9960"/>
      </w:tabs>
      <w:ind w:left="720" w:right="-192" w:hanging="720"/>
      <w:outlineLvl w:val="6"/>
    </w:pPr>
    <w:rPr>
      <w:rFonts w:ascii="Times New Roman" w:hAnsi="Times New Roman"/>
      <w:b/>
    </w:rPr>
  </w:style>
  <w:style w:type="paragraph" w:styleId="Heading8">
    <w:name w:val="heading 8"/>
    <w:basedOn w:val="Normal"/>
    <w:next w:val="Normal"/>
    <w:qFormat/>
    <w:rsid w:val="00CC7D54"/>
    <w:pPr>
      <w:keepNext/>
      <w:jc w:val="center"/>
      <w:outlineLvl w:val="7"/>
    </w:pPr>
    <w:rPr>
      <w:rFonts w:ascii="Times New Roman" w:hAnsi="Times New Roman"/>
      <w:b/>
      <w:sz w:val="32"/>
    </w:rPr>
  </w:style>
  <w:style w:type="paragraph" w:styleId="Heading9">
    <w:name w:val="heading 9"/>
    <w:basedOn w:val="Normal"/>
    <w:next w:val="Normal"/>
    <w:qFormat/>
    <w:rsid w:val="00CC7D54"/>
    <w:pPr>
      <w:keepNext/>
      <w:tabs>
        <w:tab w:val="left" w:pos="0"/>
        <w:tab w:val="left" w:pos="1134"/>
        <w:tab w:val="left" w:pos="1701"/>
        <w:tab w:val="left" w:pos="2268"/>
      </w:tabs>
      <w:ind w:hanging="567"/>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CC7D54"/>
    <w:pPr>
      <w:ind w:left="566" w:hanging="283"/>
    </w:pPr>
    <w:rPr>
      <w:rFonts w:ascii="Times New Roman" w:hAnsi="Times New Roman"/>
    </w:rPr>
  </w:style>
  <w:style w:type="paragraph" w:styleId="BodyText">
    <w:name w:val="Body Text"/>
    <w:basedOn w:val="Normal"/>
    <w:rsid w:val="00CC7D54"/>
    <w:pPr>
      <w:spacing w:after="120"/>
    </w:pPr>
    <w:rPr>
      <w:rFonts w:ascii="Times New Roman" w:hAnsi="Times New Roman"/>
    </w:rPr>
  </w:style>
  <w:style w:type="paragraph" w:styleId="Header">
    <w:name w:val="header"/>
    <w:basedOn w:val="Normal"/>
    <w:link w:val="HeaderChar"/>
    <w:rsid w:val="00CC7D54"/>
    <w:pPr>
      <w:tabs>
        <w:tab w:val="center" w:pos="4819"/>
        <w:tab w:val="right" w:pos="9071"/>
      </w:tabs>
    </w:pPr>
    <w:rPr>
      <w:rFonts w:ascii="CG Times (W1)" w:hAnsi="CG Times (W1)"/>
      <w:sz w:val="20"/>
    </w:rPr>
  </w:style>
  <w:style w:type="paragraph" w:styleId="List">
    <w:name w:val="List"/>
    <w:basedOn w:val="Normal"/>
    <w:rsid w:val="00CC7D54"/>
    <w:pPr>
      <w:ind w:left="283" w:hanging="283"/>
    </w:pPr>
    <w:rPr>
      <w:rFonts w:ascii="Times New Roman" w:hAnsi="Times New Roman"/>
    </w:rPr>
  </w:style>
  <w:style w:type="paragraph" w:styleId="Title">
    <w:name w:val="Title"/>
    <w:basedOn w:val="Normal"/>
    <w:qFormat/>
    <w:rsid w:val="00CC7D54"/>
    <w:pPr>
      <w:spacing w:before="240" w:after="60"/>
      <w:jc w:val="center"/>
    </w:pPr>
    <w:rPr>
      <w:b/>
      <w:kern w:val="28"/>
      <w:sz w:val="32"/>
    </w:rPr>
  </w:style>
  <w:style w:type="paragraph" w:styleId="ListContinue2">
    <w:name w:val="List Continue 2"/>
    <w:basedOn w:val="Normal"/>
    <w:rsid w:val="00CC7D54"/>
    <w:pPr>
      <w:spacing w:after="120"/>
      <w:ind w:left="566"/>
    </w:pPr>
    <w:rPr>
      <w:rFonts w:ascii="Times New Roman" w:hAnsi="Times New Roman"/>
    </w:rPr>
  </w:style>
  <w:style w:type="paragraph" w:styleId="ListContinue">
    <w:name w:val="List Continue"/>
    <w:basedOn w:val="Normal"/>
    <w:rsid w:val="00CC7D54"/>
    <w:pPr>
      <w:spacing w:after="120"/>
      <w:ind w:left="283"/>
    </w:pPr>
    <w:rPr>
      <w:rFonts w:ascii="Times New Roman" w:hAnsi="Times New Roman"/>
    </w:rPr>
  </w:style>
  <w:style w:type="paragraph" w:styleId="ListContinue3">
    <w:name w:val="List Continue 3"/>
    <w:basedOn w:val="Normal"/>
    <w:rsid w:val="00CC7D54"/>
    <w:pPr>
      <w:spacing w:after="120"/>
      <w:ind w:left="849"/>
    </w:pPr>
    <w:rPr>
      <w:rFonts w:ascii="Times New Roman" w:hAnsi="Times New Roman"/>
    </w:rPr>
  </w:style>
  <w:style w:type="paragraph" w:styleId="Footer">
    <w:name w:val="footer"/>
    <w:basedOn w:val="Normal"/>
    <w:link w:val="FooterChar"/>
    <w:uiPriority w:val="99"/>
    <w:rsid w:val="00CC7D54"/>
    <w:pPr>
      <w:tabs>
        <w:tab w:val="center" w:pos="4153"/>
        <w:tab w:val="right" w:pos="8306"/>
      </w:tabs>
    </w:pPr>
  </w:style>
  <w:style w:type="character" w:styleId="PageNumber">
    <w:name w:val="page number"/>
    <w:basedOn w:val="DefaultParagraphFont"/>
    <w:rsid w:val="00CC7D54"/>
  </w:style>
  <w:style w:type="paragraph" w:styleId="BodyText2">
    <w:name w:val="Body Text 2"/>
    <w:basedOn w:val="Normal"/>
    <w:rsid w:val="00CC7D54"/>
    <w:pPr>
      <w:tabs>
        <w:tab w:val="left" w:pos="567"/>
        <w:tab w:val="left" w:pos="113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134" w:hanging="1134"/>
    </w:pPr>
    <w:rPr>
      <w:rFonts w:ascii="Times New Roman" w:hAnsi="Times New Roman"/>
    </w:rPr>
  </w:style>
  <w:style w:type="paragraph" w:styleId="BodyTextIndent2">
    <w:name w:val="Body Text Indent 2"/>
    <w:basedOn w:val="Normal"/>
    <w:rsid w:val="00CC7D54"/>
    <w:pPr>
      <w:tabs>
        <w:tab w:val="left" w:pos="0"/>
        <w:tab w:val="left" w:pos="1701"/>
        <w:tab w:val="left" w:pos="2268"/>
      </w:tabs>
      <w:ind w:left="720"/>
    </w:pPr>
    <w:rPr>
      <w:rFonts w:ascii="Times New Roman" w:hAnsi="Times New Roman"/>
    </w:rPr>
  </w:style>
  <w:style w:type="paragraph" w:styleId="BodyTextIndent3">
    <w:name w:val="Body Text Indent 3"/>
    <w:basedOn w:val="Normal"/>
    <w:rsid w:val="00CC7D54"/>
    <w:pPr>
      <w:tabs>
        <w:tab w:val="left" w:pos="0"/>
        <w:tab w:val="left" w:pos="709"/>
        <w:tab w:val="left" w:pos="1701"/>
        <w:tab w:val="left" w:pos="2268"/>
      </w:tabs>
      <w:ind w:left="709"/>
    </w:pPr>
    <w:rPr>
      <w:rFonts w:ascii="Times New Roman" w:hAnsi="Times New Roman"/>
    </w:rPr>
  </w:style>
  <w:style w:type="paragraph" w:styleId="BlockText">
    <w:name w:val="Block Text"/>
    <w:basedOn w:val="Normal"/>
    <w:rsid w:val="00CC7D54"/>
    <w:pPr>
      <w:ind w:left="1440" w:right="-7" w:hanging="720"/>
    </w:pPr>
    <w:rPr>
      <w:rFonts w:ascii="Times New Roman" w:hAnsi="Times New Roman"/>
    </w:rPr>
  </w:style>
  <w:style w:type="paragraph" w:styleId="BodyText3">
    <w:name w:val="Body Text 3"/>
    <w:basedOn w:val="Normal"/>
    <w:rsid w:val="00CC7D54"/>
    <w:pPr>
      <w:tabs>
        <w:tab w:val="left" w:pos="0"/>
        <w:tab w:val="left" w:pos="567"/>
        <w:tab w:val="left" w:pos="1134"/>
        <w:tab w:val="left" w:pos="2268"/>
      </w:tabs>
    </w:pPr>
    <w:rPr>
      <w:rFonts w:ascii="Times New Roman" w:hAnsi="Times New Roman"/>
      <w:i/>
    </w:rPr>
  </w:style>
  <w:style w:type="paragraph" w:styleId="BodyTextIndent">
    <w:name w:val="Body Text Indent"/>
    <w:basedOn w:val="Normal"/>
    <w:rsid w:val="00CC7D54"/>
    <w:pPr>
      <w:tabs>
        <w:tab w:val="left" w:pos="709"/>
      </w:tabs>
      <w:ind w:left="1425"/>
    </w:pPr>
    <w:rPr>
      <w:rFonts w:ascii="Times New Roman" w:hAnsi="Times New Roman"/>
    </w:rPr>
  </w:style>
  <w:style w:type="character" w:customStyle="1" w:styleId="DeltaViewInsertion">
    <w:name w:val="DeltaView Insertion"/>
    <w:rsid w:val="00195B68"/>
    <w:rPr>
      <w:color w:val="0000FF"/>
      <w:spacing w:val="0"/>
      <w:u w:val="double"/>
    </w:rPr>
  </w:style>
  <w:style w:type="character" w:customStyle="1" w:styleId="Defterm">
    <w:name w:val="Defterm"/>
    <w:basedOn w:val="DefaultParagraphFont"/>
    <w:rsid w:val="003D1015"/>
    <w:rPr>
      <w:b/>
      <w:color w:val="000000"/>
      <w:sz w:val="22"/>
    </w:rPr>
  </w:style>
  <w:style w:type="paragraph" w:styleId="NormalWeb">
    <w:name w:val="Normal (Web)"/>
    <w:basedOn w:val="Normal"/>
    <w:rsid w:val="001D0E15"/>
    <w:pPr>
      <w:spacing w:before="100" w:beforeAutospacing="1" w:after="100" w:afterAutospacing="1"/>
    </w:pPr>
    <w:rPr>
      <w:rFonts w:ascii="Times New Roman" w:hAnsi="Times New Roman"/>
      <w:szCs w:val="24"/>
    </w:rPr>
  </w:style>
  <w:style w:type="character" w:styleId="HTMLCite">
    <w:name w:val="HTML Cite"/>
    <w:basedOn w:val="DefaultParagraphFont"/>
    <w:rsid w:val="001D0E15"/>
    <w:rPr>
      <w:i/>
      <w:iCs/>
    </w:rPr>
  </w:style>
  <w:style w:type="paragraph" w:styleId="BalloonText">
    <w:name w:val="Balloon Text"/>
    <w:basedOn w:val="Normal"/>
    <w:semiHidden/>
    <w:rsid w:val="00F02816"/>
    <w:rPr>
      <w:rFonts w:ascii="Tahoma" w:hAnsi="Tahoma" w:cs="Tahoma"/>
      <w:sz w:val="16"/>
      <w:szCs w:val="16"/>
    </w:rPr>
  </w:style>
  <w:style w:type="character" w:styleId="CommentReference">
    <w:name w:val="annotation reference"/>
    <w:basedOn w:val="DefaultParagraphFont"/>
    <w:semiHidden/>
    <w:rsid w:val="005B662F"/>
    <w:rPr>
      <w:sz w:val="16"/>
      <w:szCs w:val="16"/>
    </w:rPr>
  </w:style>
  <w:style w:type="paragraph" w:styleId="CommentText">
    <w:name w:val="annotation text"/>
    <w:basedOn w:val="Normal"/>
    <w:semiHidden/>
    <w:rsid w:val="005B662F"/>
    <w:rPr>
      <w:sz w:val="20"/>
    </w:rPr>
  </w:style>
  <w:style w:type="paragraph" w:styleId="CommentSubject">
    <w:name w:val="annotation subject"/>
    <w:basedOn w:val="CommentText"/>
    <w:next w:val="CommentText"/>
    <w:semiHidden/>
    <w:rsid w:val="005B662F"/>
    <w:rPr>
      <w:b/>
      <w:bCs/>
    </w:rPr>
  </w:style>
  <w:style w:type="character" w:styleId="Hyperlink">
    <w:name w:val="Hyperlink"/>
    <w:basedOn w:val="DefaultParagraphFont"/>
    <w:rsid w:val="00CC6562"/>
    <w:rPr>
      <w:color w:val="0000FF"/>
      <w:u w:val="single"/>
    </w:rPr>
  </w:style>
  <w:style w:type="table" w:styleId="TableGrid">
    <w:name w:val="Table Grid"/>
    <w:basedOn w:val="TableNormal"/>
    <w:rsid w:val="004F5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FD1"/>
    <w:pPr>
      <w:ind w:left="720"/>
      <w:contextualSpacing/>
    </w:pPr>
  </w:style>
  <w:style w:type="paragraph" w:customStyle="1" w:styleId="Body">
    <w:name w:val="Body"/>
    <w:basedOn w:val="Normal"/>
    <w:rsid w:val="0054152C"/>
    <w:pPr>
      <w:spacing w:before="280" w:after="280" w:line="280" w:lineRule="exact"/>
    </w:pPr>
    <w:rPr>
      <w:szCs w:val="24"/>
    </w:rPr>
  </w:style>
  <w:style w:type="character" w:customStyle="1" w:styleId="HeaderChar">
    <w:name w:val="Header Char"/>
    <w:basedOn w:val="DefaultParagraphFont"/>
    <w:link w:val="Header"/>
    <w:rsid w:val="00F43F66"/>
    <w:rPr>
      <w:rFonts w:ascii="CG Times (W1)" w:hAnsi="CG Times (W1)"/>
    </w:rPr>
  </w:style>
  <w:style w:type="character" w:customStyle="1" w:styleId="FooterChar">
    <w:name w:val="Footer Char"/>
    <w:basedOn w:val="DefaultParagraphFont"/>
    <w:link w:val="Footer"/>
    <w:uiPriority w:val="99"/>
    <w:rsid w:val="003227FA"/>
    <w:rPr>
      <w:rFonts w:ascii="Arial" w:hAnsi="Arial"/>
      <w:sz w:val="24"/>
    </w:rPr>
  </w:style>
  <w:style w:type="paragraph" w:customStyle="1" w:styleId="Body1">
    <w:name w:val="Body 1"/>
    <w:basedOn w:val="Normal"/>
    <w:rsid w:val="000F021C"/>
    <w:pPr>
      <w:adjustRightInd w:val="0"/>
      <w:spacing w:after="240"/>
      <w:ind w:left="851"/>
      <w:jc w:val="both"/>
    </w:pPr>
    <w:rPr>
      <w:rFonts w:eastAsia="Arial" w:cs="Arial"/>
      <w:sz w:val="20"/>
    </w:rPr>
  </w:style>
  <w:style w:type="paragraph" w:customStyle="1" w:styleId="Level2">
    <w:name w:val="Level 2"/>
    <w:basedOn w:val="Normal"/>
    <w:rsid w:val="000F021C"/>
    <w:pPr>
      <w:numPr>
        <w:ilvl w:val="1"/>
        <w:numId w:val="32"/>
      </w:numPr>
      <w:adjustRightInd w:val="0"/>
      <w:spacing w:after="240"/>
      <w:jc w:val="both"/>
      <w:outlineLvl w:val="1"/>
    </w:pPr>
    <w:rPr>
      <w:rFonts w:eastAsia="Arial" w:cs="Arial"/>
      <w:sz w:val="20"/>
    </w:rPr>
  </w:style>
  <w:style w:type="paragraph" w:customStyle="1" w:styleId="Level1">
    <w:name w:val="Level 1"/>
    <w:basedOn w:val="Body1"/>
    <w:rsid w:val="000F021C"/>
    <w:pPr>
      <w:numPr>
        <w:numId w:val="32"/>
      </w:numPr>
      <w:outlineLvl w:val="0"/>
    </w:pPr>
  </w:style>
  <w:style w:type="paragraph" w:customStyle="1" w:styleId="Level3">
    <w:name w:val="Level 3"/>
    <w:basedOn w:val="Normal"/>
    <w:rsid w:val="000F021C"/>
    <w:pPr>
      <w:numPr>
        <w:ilvl w:val="2"/>
        <w:numId w:val="32"/>
      </w:numPr>
      <w:adjustRightInd w:val="0"/>
      <w:spacing w:after="240"/>
      <w:jc w:val="both"/>
      <w:outlineLvl w:val="2"/>
    </w:pPr>
    <w:rPr>
      <w:rFonts w:eastAsia="Arial" w:cs="Arial"/>
      <w:sz w:val="20"/>
    </w:rPr>
  </w:style>
  <w:style w:type="paragraph" w:customStyle="1" w:styleId="Level4">
    <w:name w:val="Level 4"/>
    <w:basedOn w:val="Normal"/>
    <w:rsid w:val="000F021C"/>
    <w:pPr>
      <w:numPr>
        <w:ilvl w:val="3"/>
        <w:numId w:val="32"/>
      </w:numPr>
      <w:adjustRightInd w:val="0"/>
      <w:spacing w:after="240"/>
      <w:jc w:val="both"/>
      <w:outlineLvl w:val="3"/>
    </w:pPr>
    <w:rPr>
      <w:rFonts w:eastAsia="Arial" w:cs="Arial"/>
      <w:sz w:val="20"/>
    </w:rPr>
  </w:style>
  <w:style w:type="paragraph" w:customStyle="1" w:styleId="Level5">
    <w:name w:val="Level 5"/>
    <w:basedOn w:val="Normal"/>
    <w:rsid w:val="000F021C"/>
    <w:pPr>
      <w:numPr>
        <w:ilvl w:val="4"/>
        <w:numId w:val="32"/>
      </w:numPr>
      <w:adjustRightInd w:val="0"/>
      <w:spacing w:after="240"/>
      <w:jc w:val="both"/>
      <w:outlineLvl w:val="4"/>
    </w:pPr>
    <w:rPr>
      <w:rFonts w:eastAsia="Arial" w:cs="Arial"/>
      <w:sz w:val="20"/>
    </w:rPr>
  </w:style>
  <w:style w:type="paragraph" w:customStyle="1" w:styleId="Level6">
    <w:name w:val="Level 6"/>
    <w:basedOn w:val="Normal"/>
    <w:rsid w:val="000F021C"/>
    <w:pPr>
      <w:numPr>
        <w:ilvl w:val="5"/>
        <w:numId w:val="32"/>
      </w:numPr>
      <w:adjustRightInd w:val="0"/>
      <w:spacing w:after="240"/>
      <w:jc w:val="both"/>
      <w:outlineLvl w:val="5"/>
    </w:pPr>
    <w:rPr>
      <w:rFonts w:eastAsia="Arial" w:cs="Arial"/>
      <w:sz w:val="20"/>
    </w:rPr>
  </w:style>
  <w:style w:type="numbering" w:customStyle="1" w:styleId="Headings">
    <w:name w:val="Headings"/>
    <w:uiPriority w:val="99"/>
    <w:rsid w:val="00CF6318"/>
    <w:pPr>
      <w:numPr>
        <w:numId w:val="35"/>
      </w:numPr>
    </w:pPr>
  </w:style>
  <w:style w:type="paragraph" w:styleId="TOCHeading">
    <w:name w:val="TOC Heading"/>
    <w:basedOn w:val="Heading1"/>
    <w:next w:val="Normal"/>
    <w:uiPriority w:val="39"/>
    <w:semiHidden/>
    <w:unhideWhenUsed/>
    <w:qFormat/>
    <w:rsid w:val="00AD109A"/>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rsid w:val="00723E75"/>
    <w:pPr>
      <w:tabs>
        <w:tab w:val="left" w:pos="480"/>
        <w:tab w:val="left" w:pos="880"/>
        <w:tab w:val="right" w:leader="dot" w:pos="9005"/>
      </w:tabs>
      <w:spacing w:after="100"/>
    </w:pPr>
    <w:rPr>
      <w:b/>
      <w:noProof/>
    </w:rPr>
  </w:style>
  <w:style w:type="paragraph" w:styleId="TOC2">
    <w:name w:val="toc 2"/>
    <w:basedOn w:val="Normal"/>
    <w:next w:val="Normal"/>
    <w:autoRedefine/>
    <w:uiPriority w:val="39"/>
    <w:rsid w:val="00AD109A"/>
    <w:pPr>
      <w:spacing w:after="100"/>
      <w:ind w:left="240"/>
    </w:pPr>
  </w:style>
  <w:style w:type="paragraph" w:styleId="TOC3">
    <w:name w:val="toc 3"/>
    <w:basedOn w:val="Normal"/>
    <w:next w:val="Normal"/>
    <w:autoRedefine/>
    <w:uiPriority w:val="39"/>
    <w:rsid w:val="00AD109A"/>
    <w:pPr>
      <w:spacing w:after="100"/>
      <w:ind w:left="480"/>
    </w:pPr>
  </w:style>
  <w:style w:type="paragraph" w:styleId="TOC4">
    <w:name w:val="toc 4"/>
    <w:basedOn w:val="Normal"/>
    <w:next w:val="Normal"/>
    <w:autoRedefine/>
    <w:uiPriority w:val="39"/>
    <w:unhideWhenUsed/>
    <w:rsid w:val="00AD109A"/>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AD109A"/>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AD109A"/>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AD109A"/>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AD109A"/>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AD109A"/>
    <w:pPr>
      <w:spacing w:after="100" w:line="276" w:lineRule="auto"/>
      <w:ind w:left="1760"/>
    </w:pPr>
    <w:rPr>
      <w:rFonts w:asciiTheme="minorHAnsi" w:eastAsiaTheme="minorEastAsia" w:hAnsiTheme="minorHAnsi" w:cstheme="minorBidi"/>
      <w:szCs w:val="22"/>
    </w:rPr>
  </w:style>
  <w:style w:type="paragraph" w:styleId="NoSpacing">
    <w:name w:val="No Spacing"/>
    <w:link w:val="NoSpacingChar"/>
    <w:uiPriority w:val="1"/>
    <w:qFormat/>
    <w:rsid w:val="001B1C6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B1C65"/>
    <w:rPr>
      <w:rFonts w:asciiTheme="minorHAnsi" w:eastAsiaTheme="minorEastAsia" w:hAnsiTheme="minorHAnsi" w:cstheme="minorBidi"/>
      <w:sz w:val="22"/>
      <w:szCs w:val="22"/>
      <w:lang w:val="en-US" w:eastAsia="ja-JP"/>
    </w:rPr>
  </w:style>
  <w:style w:type="character" w:styleId="FollowedHyperlink">
    <w:name w:val="FollowedHyperlink"/>
    <w:rsid w:val="00770C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045441">
      <w:bodyDiv w:val="1"/>
      <w:marLeft w:val="0"/>
      <w:marRight w:val="0"/>
      <w:marTop w:val="0"/>
      <w:marBottom w:val="0"/>
      <w:divBdr>
        <w:top w:val="none" w:sz="0" w:space="0" w:color="auto"/>
        <w:left w:val="none" w:sz="0" w:space="0" w:color="auto"/>
        <w:bottom w:val="none" w:sz="0" w:space="0" w:color="auto"/>
        <w:right w:val="none" w:sz="0" w:space="0" w:color="auto"/>
      </w:divBdr>
      <w:divsChild>
        <w:div w:id="1855610159">
          <w:marLeft w:val="0"/>
          <w:marRight w:val="0"/>
          <w:marTop w:val="150"/>
          <w:marBottom w:val="0"/>
          <w:divBdr>
            <w:top w:val="none" w:sz="0" w:space="0" w:color="auto"/>
            <w:left w:val="none" w:sz="0" w:space="0" w:color="auto"/>
            <w:bottom w:val="none" w:sz="0" w:space="0" w:color="auto"/>
            <w:right w:val="none" w:sz="0" w:space="0" w:color="auto"/>
          </w:divBdr>
          <w:divsChild>
            <w:div w:id="1568958914">
              <w:marLeft w:val="0"/>
              <w:marRight w:val="0"/>
              <w:marTop w:val="105"/>
              <w:marBottom w:val="105"/>
              <w:divBdr>
                <w:top w:val="none" w:sz="0" w:space="0" w:color="auto"/>
                <w:left w:val="none" w:sz="0" w:space="0" w:color="auto"/>
                <w:bottom w:val="none" w:sz="0" w:space="0" w:color="auto"/>
                <w:right w:val="none" w:sz="0" w:space="0" w:color="auto"/>
              </w:divBdr>
              <w:divsChild>
                <w:div w:id="446243368">
                  <w:marLeft w:val="0"/>
                  <w:marRight w:val="0"/>
                  <w:marTop w:val="0"/>
                  <w:marBottom w:val="0"/>
                  <w:divBdr>
                    <w:top w:val="none" w:sz="0" w:space="0" w:color="auto"/>
                    <w:left w:val="none" w:sz="0" w:space="0" w:color="auto"/>
                    <w:bottom w:val="none" w:sz="0" w:space="0" w:color="auto"/>
                    <w:right w:val="none" w:sz="0" w:space="0" w:color="auto"/>
                  </w:divBdr>
                  <w:divsChild>
                    <w:div w:id="4800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0B0A5-0FF1-4864-A555-BC9DFA1D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1318</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Registered in England No: 1002607	Reg Office:  Risley, Warrington WA3 6AS</vt:lpstr>
    </vt:vector>
  </TitlesOfParts>
  <Company>BNFL</Company>
  <LinksUpToDate>false</LinksUpToDate>
  <CharactersWithSpaces>8288</CharactersWithSpaces>
  <SharedDoc>false</SharedDoc>
  <HLinks>
    <vt:vector size="6" baseType="variant">
      <vt:variant>
        <vt:i4>4390998</vt:i4>
      </vt:variant>
      <vt:variant>
        <vt:i4>2</vt:i4>
      </vt:variant>
      <vt:variant>
        <vt:i4>0</vt:i4>
      </vt:variant>
      <vt:variant>
        <vt:i4>5</vt:i4>
      </vt:variant>
      <vt:variant>
        <vt:lpwstr>http://www.innuserv.com/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in England No: 1002607	Reg Office:  Risley, Warrington WA3 6AS</dc:title>
  <dc:creator>BNF Plc</dc:creator>
  <cp:lastModifiedBy>Wilson, Bob</cp:lastModifiedBy>
  <cp:revision>4</cp:revision>
  <cp:lastPrinted>2014-12-02T15:00:00Z</cp:lastPrinted>
  <dcterms:created xsi:type="dcterms:W3CDTF">2015-06-30T13:21:00Z</dcterms:created>
  <dcterms:modified xsi:type="dcterms:W3CDTF">2015-06-30T13:37:00Z</dcterms:modified>
</cp:coreProperties>
</file>