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EFB7" w14:textId="354D8146" w:rsidR="00B90978" w:rsidRDefault="00B90978" w:rsidP="00B90978">
      <w:pPr>
        <w:pStyle w:val="paragraph"/>
        <w:spacing w:before="0" w:beforeAutospacing="0" w:after="0" w:afterAutospacing="0"/>
        <w:textAlignment w:val="baseline"/>
        <w:rPr>
          <w:rStyle w:val="eop"/>
        </w:rPr>
      </w:pPr>
    </w:p>
    <w:p w14:paraId="10841998" w14:textId="77777777" w:rsidR="00AC493B" w:rsidRDefault="00AC493B" w:rsidP="00B90978">
      <w:pPr>
        <w:pStyle w:val="paragraph"/>
        <w:spacing w:before="0" w:beforeAutospacing="0" w:after="0" w:afterAutospacing="0"/>
        <w:textAlignment w:val="baseline"/>
        <w:rPr>
          <w:rFonts w:ascii="Segoe UI" w:hAnsi="Segoe UI" w:cs="Segoe UI"/>
          <w:sz w:val="18"/>
          <w:szCs w:val="18"/>
        </w:rPr>
      </w:pPr>
    </w:p>
    <w:p w14:paraId="400DDC8A" w14:textId="77777777" w:rsidR="00B90978" w:rsidRDefault="00B90978" w:rsidP="00B909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Description/ Requirement: </w:t>
      </w:r>
      <w:r>
        <w:rPr>
          <w:rStyle w:val="eop"/>
          <w:rFonts w:ascii="Calibri" w:hAnsi="Calibri" w:cs="Calibri"/>
          <w:sz w:val="22"/>
          <w:szCs w:val="22"/>
        </w:rPr>
        <w:t> </w:t>
      </w:r>
    </w:p>
    <w:p w14:paraId="07C854D0" w14:textId="77777777" w:rsidR="003D418C" w:rsidRDefault="003D418C" w:rsidP="00B90978">
      <w:pPr>
        <w:pStyle w:val="paragraph"/>
        <w:spacing w:before="0" w:beforeAutospacing="0" w:after="0" w:afterAutospacing="0"/>
        <w:textAlignment w:val="baseline"/>
        <w:rPr>
          <w:rStyle w:val="normaltextrun"/>
          <w:rFonts w:ascii="Calibri" w:hAnsi="Calibri" w:cs="Calibri"/>
          <w:sz w:val="22"/>
          <w:szCs w:val="22"/>
        </w:rPr>
      </w:pPr>
    </w:p>
    <w:p w14:paraId="5469CEFA" w14:textId="375BE92A" w:rsidR="00B90978" w:rsidRPr="006213BE" w:rsidRDefault="00B90978" w:rsidP="00B90978">
      <w:pPr>
        <w:pStyle w:val="paragraph"/>
        <w:spacing w:before="0" w:beforeAutospacing="0" w:after="0" w:afterAutospacing="0"/>
        <w:textAlignment w:val="baseline"/>
        <w:rPr>
          <w:rStyle w:val="normaltextrun"/>
          <w:rFonts w:ascii="Calibri" w:hAnsi="Calibri" w:cs="Calibri"/>
          <w:color w:val="FF0000"/>
          <w:sz w:val="22"/>
          <w:szCs w:val="22"/>
        </w:rPr>
      </w:pPr>
      <w:r>
        <w:rPr>
          <w:rStyle w:val="normaltextrun"/>
          <w:rFonts w:ascii="Calibri" w:hAnsi="Calibri" w:cs="Calibri"/>
          <w:sz w:val="22"/>
          <w:szCs w:val="22"/>
        </w:rPr>
        <w:t>The Authority is issuing this RFI to understand the availability, capability</w:t>
      </w:r>
      <w:r w:rsidR="001D3BDD">
        <w:rPr>
          <w:rStyle w:val="normaltextrun"/>
          <w:rFonts w:ascii="Calibri" w:hAnsi="Calibri" w:cs="Calibri"/>
          <w:sz w:val="22"/>
          <w:szCs w:val="22"/>
        </w:rPr>
        <w:t>,</w:t>
      </w:r>
      <w:r>
        <w:rPr>
          <w:rStyle w:val="normaltextrun"/>
          <w:rFonts w:ascii="Calibri" w:hAnsi="Calibri" w:cs="Calibri"/>
          <w:sz w:val="22"/>
          <w:szCs w:val="22"/>
        </w:rPr>
        <w:t xml:space="preserve"> and competitiveness of solutions for the provision of the below indicative </w:t>
      </w:r>
      <w:r w:rsidRPr="007B4C6F">
        <w:rPr>
          <w:rStyle w:val="normaltextrun"/>
          <w:rFonts w:ascii="Calibri" w:hAnsi="Calibri" w:cs="Calibri"/>
          <w:sz w:val="22"/>
          <w:szCs w:val="22"/>
        </w:rPr>
        <w:t>requirement.</w:t>
      </w:r>
      <w:r w:rsidR="00F45941" w:rsidRPr="007B4C6F">
        <w:rPr>
          <w:rStyle w:val="normaltextrun"/>
          <w:rFonts w:ascii="Calibri" w:hAnsi="Calibri" w:cs="Calibri"/>
          <w:sz w:val="22"/>
          <w:szCs w:val="22"/>
        </w:rPr>
        <w:t xml:space="preserve"> </w:t>
      </w:r>
      <w:r w:rsidR="00A54309" w:rsidRPr="004078BB">
        <w:rPr>
          <w:rStyle w:val="normaltextrun"/>
          <w:rFonts w:ascii="Calibri" w:hAnsi="Calibri" w:cs="Calibri"/>
          <w:sz w:val="22"/>
          <w:szCs w:val="22"/>
        </w:rPr>
        <w:t>The anticipated contract length is approximately 5 years</w:t>
      </w:r>
      <w:r w:rsidR="005C32D9" w:rsidRPr="004078BB">
        <w:rPr>
          <w:rStyle w:val="normaltextrun"/>
          <w:rFonts w:ascii="Calibri" w:hAnsi="Calibri" w:cs="Calibri"/>
          <w:sz w:val="22"/>
          <w:szCs w:val="22"/>
        </w:rPr>
        <w:t xml:space="preserve"> with </w:t>
      </w:r>
      <w:r w:rsidR="004078BB" w:rsidRPr="006213BE">
        <w:rPr>
          <w:rStyle w:val="normaltextrun"/>
          <w:rFonts w:ascii="Calibri" w:hAnsi="Calibri" w:cs="Calibri"/>
          <w:sz w:val="22"/>
          <w:szCs w:val="22"/>
        </w:rPr>
        <w:t>a potential</w:t>
      </w:r>
      <w:r w:rsidR="00B152F2" w:rsidRPr="007B4C6F">
        <w:rPr>
          <w:rStyle w:val="normaltextrun"/>
          <w:rFonts w:ascii="Calibri" w:hAnsi="Calibri" w:cs="Calibri"/>
          <w:sz w:val="22"/>
          <w:szCs w:val="22"/>
        </w:rPr>
        <w:t xml:space="preserve"> </w:t>
      </w:r>
      <w:r w:rsidR="005C32D9" w:rsidRPr="004078BB">
        <w:rPr>
          <w:rStyle w:val="normaltextrun"/>
          <w:rFonts w:ascii="Calibri" w:hAnsi="Calibri" w:cs="Calibri"/>
          <w:sz w:val="22"/>
          <w:szCs w:val="22"/>
        </w:rPr>
        <w:t>option to extend</w:t>
      </w:r>
      <w:r w:rsidR="00A54309" w:rsidRPr="007B4C6F">
        <w:rPr>
          <w:rStyle w:val="normaltextrun"/>
          <w:rFonts w:ascii="Calibri" w:hAnsi="Calibri" w:cs="Calibri"/>
          <w:sz w:val="22"/>
          <w:szCs w:val="22"/>
        </w:rPr>
        <w:t>.</w:t>
      </w:r>
    </w:p>
    <w:p w14:paraId="55346E63" w14:textId="77777777" w:rsidR="00B90978" w:rsidRDefault="00B90978" w:rsidP="006213BE">
      <w:pPr>
        <w:pStyle w:val="paragraph"/>
        <w:spacing w:before="0" w:beforeAutospacing="0" w:after="0" w:afterAutospacing="0"/>
        <w:textAlignment w:val="baseline"/>
        <w:rPr>
          <w:rFonts w:cstheme="minorHAnsi"/>
          <w:b/>
          <w:bCs/>
        </w:rPr>
      </w:pPr>
    </w:p>
    <w:p w14:paraId="4BA1A77B" w14:textId="5C0CB8DD" w:rsidR="00821044" w:rsidRPr="00111752" w:rsidRDefault="00B90978" w:rsidP="007750E3">
      <w:pPr>
        <w:jc w:val="both"/>
        <w:rPr>
          <w:rFonts w:cstheme="minorHAnsi"/>
          <w:b/>
          <w:bCs/>
        </w:rPr>
      </w:pPr>
      <w:r>
        <w:rPr>
          <w:rFonts w:cstheme="minorHAnsi"/>
          <w:b/>
          <w:bCs/>
        </w:rPr>
        <w:t>Indicative Requirement</w:t>
      </w:r>
      <w:r w:rsidRPr="00111752">
        <w:rPr>
          <w:rFonts w:cstheme="minorHAnsi"/>
          <w:b/>
          <w:bCs/>
        </w:rPr>
        <w:t xml:space="preserve"> </w:t>
      </w:r>
      <w:r w:rsidR="004F5731" w:rsidRPr="00111752">
        <w:rPr>
          <w:rFonts w:cstheme="minorHAnsi"/>
          <w:b/>
          <w:bCs/>
        </w:rPr>
        <w:t>– Fleet Helicopter Support Unit</w:t>
      </w:r>
      <w:r w:rsidR="00111752" w:rsidRPr="00111752">
        <w:rPr>
          <w:rFonts w:cstheme="minorHAnsi"/>
          <w:b/>
          <w:bCs/>
        </w:rPr>
        <w:t xml:space="preserve"> (FHSU) </w:t>
      </w:r>
    </w:p>
    <w:p w14:paraId="13781329" w14:textId="648219EA" w:rsidR="00925F9C" w:rsidRDefault="004F5731" w:rsidP="76E7234F">
      <w:pPr>
        <w:jc w:val="both"/>
        <w:rPr>
          <w:rStyle w:val="normaltextrun"/>
          <w:color w:val="000000" w:themeColor="text1"/>
        </w:rPr>
      </w:pPr>
      <w:r w:rsidRPr="76E7234F">
        <w:rPr>
          <w:rStyle w:val="normaltextrun"/>
          <w:color w:val="000000" w:themeColor="text1"/>
        </w:rPr>
        <w:t xml:space="preserve">The </w:t>
      </w:r>
      <w:r w:rsidR="005A7A8C">
        <w:rPr>
          <w:rStyle w:val="normaltextrun"/>
          <w:color w:val="000000" w:themeColor="text1"/>
        </w:rPr>
        <w:t>u</w:t>
      </w:r>
      <w:r w:rsidRPr="76E7234F">
        <w:rPr>
          <w:rStyle w:val="normaltextrun"/>
          <w:color w:val="000000" w:themeColor="text1"/>
        </w:rPr>
        <w:t>ser requires a contracted </w:t>
      </w:r>
      <w:r w:rsidR="0041180B">
        <w:rPr>
          <w:rStyle w:val="normaltextrun"/>
          <w:color w:val="000000" w:themeColor="text1"/>
        </w:rPr>
        <w:t>crew</w:t>
      </w:r>
      <w:r w:rsidRPr="76E7234F">
        <w:rPr>
          <w:rStyle w:val="normaltextrun"/>
          <w:color w:val="000000" w:themeColor="text1"/>
        </w:rPr>
        <w:t xml:space="preserve">ed capability that can provide a medium-lift maritime Support Helicopter (SH) capability to support tasking by day and night and in </w:t>
      </w:r>
      <w:r w:rsidR="00EC2D57">
        <w:rPr>
          <w:rStyle w:val="normaltextrun"/>
          <w:color w:val="000000" w:themeColor="text1"/>
        </w:rPr>
        <w:t>all</w:t>
      </w:r>
      <w:r w:rsidR="00EC2D57" w:rsidRPr="76E7234F">
        <w:rPr>
          <w:rStyle w:val="normaltextrun"/>
          <w:color w:val="000000" w:themeColor="text1"/>
        </w:rPr>
        <w:t xml:space="preserve"> </w:t>
      </w:r>
      <w:r w:rsidRPr="76E7234F">
        <w:rPr>
          <w:rStyle w:val="normaltextrun"/>
          <w:color w:val="000000" w:themeColor="text1"/>
        </w:rPr>
        <w:t>weather conditions within</w:t>
      </w:r>
      <w:r w:rsidR="00FF1C93" w:rsidRPr="76E7234F" w:rsidDel="00FF1C93">
        <w:rPr>
          <w:rStyle w:val="normaltextrun"/>
          <w:color w:val="000000" w:themeColor="text1"/>
        </w:rPr>
        <w:t xml:space="preserve"> </w:t>
      </w:r>
      <w:r w:rsidRPr="76E7234F">
        <w:rPr>
          <w:rStyle w:val="normaltextrun"/>
          <w:color w:val="000000" w:themeColor="text1"/>
        </w:rPr>
        <w:t xml:space="preserve">the </w:t>
      </w:r>
      <w:r w:rsidR="002567D6">
        <w:rPr>
          <w:rStyle w:val="normaltextrun"/>
          <w:color w:val="000000" w:themeColor="text1"/>
        </w:rPr>
        <w:t xml:space="preserve">Flag Officer Sea Training (FOST) </w:t>
      </w:r>
      <w:r w:rsidR="009C128C">
        <w:rPr>
          <w:rStyle w:val="normaltextrun"/>
          <w:color w:val="000000" w:themeColor="text1"/>
        </w:rPr>
        <w:t xml:space="preserve">South Coast Exercise Areas (SCXAs) and </w:t>
      </w:r>
      <w:r w:rsidR="00AF0CDD">
        <w:rPr>
          <w:rStyle w:val="normaltextrun"/>
          <w:color w:val="000000" w:themeColor="text1"/>
        </w:rPr>
        <w:t xml:space="preserve">wider </w:t>
      </w:r>
      <w:r w:rsidRPr="76E7234F">
        <w:rPr>
          <w:rStyle w:val="normaltextrun"/>
          <w:color w:val="000000" w:themeColor="text1"/>
        </w:rPr>
        <w:t>UK</w:t>
      </w:r>
      <w:r w:rsidR="007750E3" w:rsidRPr="76E7234F">
        <w:rPr>
          <w:rStyle w:val="normaltextrun"/>
          <w:color w:val="000000" w:themeColor="text1"/>
        </w:rPr>
        <w:t xml:space="preserve"> Flight Information Region</w:t>
      </w:r>
      <w:r w:rsidRPr="76E7234F">
        <w:rPr>
          <w:rStyle w:val="normaltextrun"/>
          <w:color w:val="000000" w:themeColor="text1"/>
        </w:rPr>
        <w:t xml:space="preserve"> </w:t>
      </w:r>
      <w:r w:rsidR="007750E3" w:rsidRPr="76E7234F">
        <w:rPr>
          <w:rStyle w:val="normaltextrun"/>
          <w:color w:val="000000" w:themeColor="text1"/>
        </w:rPr>
        <w:t>(</w:t>
      </w:r>
      <w:r w:rsidRPr="76E7234F">
        <w:rPr>
          <w:rStyle w:val="normaltextrun"/>
          <w:color w:val="000000" w:themeColor="text1"/>
        </w:rPr>
        <w:t>FIR</w:t>
      </w:r>
      <w:r w:rsidR="007750E3" w:rsidRPr="76E7234F">
        <w:rPr>
          <w:rStyle w:val="normaltextrun"/>
          <w:color w:val="000000" w:themeColor="text1"/>
        </w:rPr>
        <w:t>)</w:t>
      </w:r>
      <w:r w:rsidR="2C6C2B9C" w:rsidRPr="76E7234F">
        <w:rPr>
          <w:rStyle w:val="normaltextrun"/>
          <w:color w:val="000000" w:themeColor="text1"/>
        </w:rPr>
        <w:t>.</w:t>
      </w:r>
    </w:p>
    <w:p w14:paraId="47AD209E" w14:textId="3A8F2418" w:rsidR="005225CE" w:rsidRDefault="00FD7933" w:rsidP="76E7234F">
      <w:pPr>
        <w:jc w:val="both"/>
      </w:pPr>
      <w:r w:rsidRPr="002D1DF0">
        <w:t xml:space="preserve">In addition to </w:t>
      </w:r>
      <w:r w:rsidR="001C26F2">
        <w:t xml:space="preserve">the </w:t>
      </w:r>
      <w:r w:rsidR="00B6709F">
        <w:t>princip</w:t>
      </w:r>
      <w:r w:rsidR="004665D0">
        <w:t>al</w:t>
      </w:r>
      <w:r w:rsidR="00B6709F">
        <w:t xml:space="preserve"> </w:t>
      </w:r>
      <w:r w:rsidR="000579C4">
        <w:t xml:space="preserve">task of </w:t>
      </w:r>
      <w:r w:rsidR="00FD7A30">
        <w:t>t</w:t>
      </w:r>
      <w:r w:rsidR="000579C4" w:rsidRPr="002D1DF0">
        <w:t>ransport</w:t>
      </w:r>
      <w:r w:rsidR="00FD7A30">
        <w:t>ing</w:t>
      </w:r>
      <w:r w:rsidR="000579C4" w:rsidRPr="002D1DF0">
        <w:t xml:space="preserve"> personnel and/or freight to, from and between ships at sea in </w:t>
      </w:r>
      <w:r w:rsidR="00AC5534">
        <w:t xml:space="preserve">the </w:t>
      </w:r>
      <w:r w:rsidR="000579C4" w:rsidRPr="002D1DF0">
        <w:t xml:space="preserve">SCXAs </w:t>
      </w:r>
      <w:r w:rsidR="00BB3F4C">
        <w:t>for FOST</w:t>
      </w:r>
      <w:r w:rsidR="008C68A0">
        <w:t>, a further two requirements are under consideration fo</w:t>
      </w:r>
      <w:r w:rsidR="00A843C6">
        <w:t>r</w:t>
      </w:r>
      <w:r w:rsidR="008C68A0">
        <w:t xml:space="preserve"> inclusion within the future FHSU contract: </w:t>
      </w:r>
    </w:p>
    <w:p w14:paraId="2BD11A47" w14:textId="43F86D76" w:rsidR="00C02068" w:rsidRPr="006213BE" w:rsidRDefault="00AE72C3" w:rsidP="00B40ACC">
      <w:pPr>
        <w:pStyle w:val="ListParagraph"/>
        <w:numPr>
          <w:ilvl w:val="0"/>
          <w:numId w:val="1"/>
        </w:numPr>
        <w:spacing w:after="100" w:afterAutospacing="1" w:line="240" w:lineRule="auto"/>
        <w:ind w:left="714" w:hanging="357"/>
        <w:jc w:val="both"/>
        <w:rPr>
          <w:color w:val="000000" w:themeColor="text1"/>
        </w:rPr>
      </w:pPr>
      <w:r w:rsidRPr="007B1EF6">
        <w:t>P</w:t>
      </w:r>
      <w:r w:rsidR="00FD7933" w:rsidRPr="007B1EF6">
        <w:t>rovi</w:t>
      </w:r>
      <w:r w:rsidRPr="007B1EF6">
        <w:t>sion of</w:t>
      </w:r>
      <w:r w:rsidR="00FD7933" w:rsidRPr="007B1EF6">
        <w:t xml:space="preserve"> </w:t>
      </w:r>
      <w:r w:rsidR="003140ED" w:rsidRPr="007B1EF6">
        <w:t xml:space="preserve">land-based </w:t>
      </w:r>
      <w:r w:rsidR="00197271">
        <w:t>maritime</w:t>
      </w:r>
      <w:r w:rsidR="003140ED" w:rsidRPr="007B1EF6">
        <w:t xml:space="preserve"> </w:t>
      </w:r>
      <w:r w:rsidR="00FD7933" w:rsidRPr="007B1EF6">
        <w:t>airborne S</w:t>
      </w:r>
      <w:r w:rsidR="00742AA7">
        <w:t xml:space="preserve">earch and </w:t>
      </w:r>
      <w:r w:rsidR="00FD7933" w:rsidRPr="007B1EF6">
        <w:t>R</w:t>
      </w:r>
      <w:r w:rsidR="00742AA7">
        <w:t>escue (SAR)</w:t>
      </w:r>
      <w:r w:rsidR="00FD7933" w:rsidRPr="007B1EF6">
        <w:t xml:space="preserve"> </w:t>
      </w:r>
      <w:r w:rsidR="00987ADB">
        <w:t xml:space="preserve">service </w:t>
      </w:r>
      <w:r w:rsidR="00FD7933" w:rsidRPr="007B1EF6">
        <w:t>for M</w:t>
      </w:r>
      <w:r w:rsidR="00947F91" w:rsidRPr="007B1EF6">
        <w:t>aritime Counter Terrorism (MCT) Force Generation</w:t>
      </w:r>
      <w:r w:rsidR="00FD7933" w:rsidRPr="007B1EF6">
        <w:t xml:space="preserve"> training. </w:t>
      </w:r>
      <w:r w:rsidR="003140ED" w:rsidRPr="007B1EF6">
        <w:t xml:space="preserve">This would encompass </w:t>
      </w:r>
      <w:r w:rsidR="00991B98" w:rsidRPr="007B1EF6">
        <w:t>supporting up to six (6) UK based exercises per year, each of up to one (1) week duration in two calendar blocks occurring in Spring and Autumn each year</w:t>
      </w:r>
      <w:r w:rsidR="00500853" w:rsidRPr="007B1EF6">
        <w:t xml:space="preserve"> </w:t>
      </w:r>
      <w:r w:rsidR="004C6D72">
        <w:t>and requiring up to</w:t>
      </w:r>
      <w:r w:rsidR="00500853" w:rsidRPr="007B1EF6">
        <w:t xml:space="preserve"> </w:t>
      </w:r>
      <w:r w:rsidR="004C6D72" w:rsidRPr="006213BE">
        <w:t>24</w:t>
      </w:r>
      <w:r w:rsidR="00203CD4" w:rsidRPr="006213BE">
        <w:t>h</w:t>
      </w:r>
      <w:r w:rsidR="004C6D72" w:rsidRPr="006213BE">
        <w:t>rs</w:t>
      </w:r>
      <w:r w:rsidR="004C6D72">
        <w:t xml:space="preserve"> flying per exercise</w:t>
      </w:r>
      <w:r w:rsidR="00B40ACC">
        <w:t xml:space="preserve">.  This </w:t>
      </w:r>
      <w:r w:rsidR="00D357BB">
        <w:t xml:space="preserve">requires </w:t>
      </w:r>
      <w:r w:rsidR="00500853" w:rsidRPr="007B1EF6">
        <w:t>an assured</w:t>
      </w:r>
      <w:r w:rsidR="00947F91" w:rsidRPr="006213BE">
        <w:t xml:space="preserve"> ability to search for and recover individual persons from the sea at night, with an additional emphasis on being able to deliver them rapidly to specialist medical care in a timely manne</w:t>
      </w:r>
      <w:r w:rsidR="00AB7223" w:rsidRPr="007B1EF6">
        <w:t>r</w:t>
      </w:r>
      <w:r w:rsidR="00BC68F1" w:rsidRPr="007B1EF6">
        <w:t>.</w:t>
      </w:r>
    </w:p>
    <w:p w14:paraId="7D5554D8" w14:textId="75467A5C" w:rsidR="00947F91" w:rsidRPr="006213BE" w:rsidRDefault="00BC68F1" w:rsidP="006213BE">
      <w:pPr>
        <w:pStyle w:val="ListParagraph"/>
        <w:spacing w:after="100" w:afterAutospacing="1" w:line="240" w:lineRule="auto"/>
        <w:ind w:left="714"/>
        <w:jc w:val="both"/>
        <w:rPr>
          <w:color w:val="000000" w:themeColor="text1"/>
        </w:rPr>
      </w:pPr>
      <w:r w:rsidRPr="007B1EF6">
        <w:t xml:space="preserve">  </w:t>
      </w:r>
    </w:p>
    <w:p w14:paraId="14B55C57" w14:textId="2C8C2B99" w:rsidR="00E7516F" w:rsidRPr="006213BE" w:rsidRDefault="00FD7933" w:rsidP="00AE72C3">
      <w:pPr>
        <w:pStyle w:val="ListParagraph"/>
        <w:numPr>
          <w:ilvl w:val="0"/>
          <w:numId w:val="1"/>
        </w:numPr>
        <w:jc w:val="both"/>
        <w:rPr>
          <w:color w:val="000000" w:themeColor="text1"/>
        </w:rPr>
      </w:pPr>
      <w:r>
        <w:t xml:space="preserve">A further emerging requirement may be to </w:t>
      </w:r>
      <w:r w:rsidRPr="00677AA9">
        <w:t>transport personnel and/or freight to the Queen Elizabeth Class (QEC) carrier and other UK based RN shipping</w:t>
      </w:r>
      <w:r w:rsidR="006F6518">
        <w:t xml:space="preserve"> </w:t>
      </w:r>
      <w:r w:rsidR="00E86336">
        <w:t>based around an initial utilisation of ci</w:t>
      </w:r>
      <w:r w:rsidR="00C601D6">
        <w:t>r</w:t>
      </w:r>
      <w:r w:rsidR="00E86336">
        <w:t>ca 100hrs/yr</w:t>
      </w:r>
      <w:r w:rsidRPr="002D1DF0">
        <w:t>.</w:t>
      </w:r>
      <w:r>
        <w:t xml:space="preserve">  </w:t>
      </w:r>
    </w:p>
    <w:p w14:paraId="08FA7498" w14:textId="18715D5C" w:rsidR="00FD7933" w:rsidRPr="00E7516F" w:rsidRDefault="0024414B">
      <w:pPr>
        <w:jc w:val="both"/>
        <w:rPr>
          <w:rStyle w:val="normaltextrun"/>
          <w:color w:val="000000" w:themeColor="text1"/>
        </w:rPr>
      </w:pPr>
      <w:r>
        <w:t>Both t</w:t>
      </w:r>
      <w:r w:rsidR="00FD7933">
        <w:t xml:space="preserve">hese </w:t>
      </w:r>
      <w:r>
        <w:t xml:space="preserve">additional </w:t>
      </w:r>
      <w:r w:rsidR="00FD7933">
        <w:t xml:space="preserve">requirements </w:t>
      </w:r>
      <w:r w:rsidR="00D83BD2">
        <w:t>are to</w:t>
      </w:r>
      <w:r w:rsidR="00FD7933">
        <w:t xml:space="preserve"> be confirmed by F</w:t>
      </w:r>
      <w:r w:rsidR="005B0142">
        <w:t xml:space="preserve">inal </w:t>
      </w:r>
      <w:r w:rsidR="00FD7933">
        <w:t>B</w:t>
      </w:r>
      <w:r w:rsidR="005B0142">
        <w:t xml:space="preserve">usiness </w:t>
      </w:r>
      <w:r w:rsidR="00FD7933">
        <w:t>C</w:t>
      </w:r>
      <w:r w:rsidR="005B0142">
        <w:t>ase (FBC).</w:t>
      </w:r>
    </w:p>
    <w:p w14:paraId="537F9965" w14:textId="5C34865D" w:rsidR="00B90978" w:rsidRDefault="00B90978" w:rsidP="76E7234F">
      <w:pPr>
        <w:jc w:val="both"/>
        <w:rPr>
          <w:rStyle w:val="normaltextrun"/>
          <w:color w:val="000000" w:themeColor="text1"/>
        </w:rPr>
      </w:pPr>
      <w:r>
        <w:rPr>
          <w:rStyle w:val="normaltextrun"/>
          <w:color w:val="000000" w:themeColor="text1"/>
        </w:rPr>
        <w:t>The required service will meet the following parameters:</w:t>
      </w:r>
    </w:p>
    <w:p w14:paraId="42493FF3" w14:textId="276AB0D0" w:rsidR="00043655" w:rsidRPr="006213BE" w:rsidRDefault="00727AFF">
      <w:pPr>
        <w:pStyle w:val="ListParagraph"/>
        <w:numPr>
          <w:ilvl w:val="0"/>
          <w:numId w:val="1"/>
        </w:numPr>
        <w:jc w:val="both"/>
        <w:rPr>
          <w:color w:val="000000"/>
        </w:rPr>
      </w:pPr>
      <w:r w:rsidRPr="006213BE">
        <w:rPr>
          <w:b/>
        </w:rPr>
        <w:t>Performance</w:t>
      </w:r>
      <w:r>
        <w:t xml:space="preserve">: </w:t>
      </w:r>
      <w:r w:rsidR="006F4372">
        <w:t>Able to provide a range of 200 nm at full load</w:t>
      </w:r>
      <w:r w:rsidR="006B6F74">
        <w:t xml:space="preserve">. Have an internal load capacity </w:t>
      </w:r>
      <w:r w:rsidR="00C065D2">
        <w:t>of 500</w:t>
      </w:r>
      <w:r w:rsidR="004C1398">
        <w:t xml:space="preserve"> </w:t>
      </w:r>
      <w:r w:rsidR="00C065D2">
        <w:t>kg</w:t>
      </w:r>
      <w:r w:rsidR="00FA1B8A">
        <w:t xml:space="preserve">, volume </w:t>
      </w:r>
      <w:r w:rsidR="00C065D2">
        <w:t xml:space="preserve">1-1.5 m3 </w:t>
      </w:r>
      <w:r w:rsidR="00A41130">
        <w:t xml:space="preserve">(able to </w:t>
      </w:r>
      <w:r w:rsidR="00F034F4">
        <w:t xml:space="preserve">accommodate a </w:t>
      </w:r>
      <w:r w:rsidR="00937C97">
        <w:t>stretcher cas</w:t>
      </w:r>
      <w:r w:rsidR="00142F03">
        <w:t xml:space="preserve">ualty) </w:t>
      </w:r>
      <w:r w:rsidR="00FA1B8A">
        <w:t>or 6 pax (including baggage</w:t>
      </w:r>
      <w:r w:rsidR="009422D9">
        <w:t xml:space="preserve"> and personal safety </w:t>
      </w:r>
      <w:r w:rsidR="00FA1B8A">
        <w:t>equipment)</w:t>
      </w:r>
      <w:r w:rsidR="0051097F">
        <w:t xml:space="preserve"> </w:t>
      </w:r>
      <w:r w:rsidR="002C1D72">
        <w:t xml:space="preserve">and </w:t>
      </w:r>
      <w:r w:rsidR="0051097F">
        <w:t>wit</w:t>
      </w:r>
      <w:r w:rsidR="00CD2FF3">
        <w:t xml:space="preserve">h </w:t>
      </w:r>
      <w:r w:rsidR="007D3E14">
        <w:t>a</w:t>
      </w:r>
      <w:r w:rsidR="0019538D">
        <w:t xml:space="preserve">n </w:t>
      </w:r>
      <w:r w:rsidR="00C065D2">
        <w:t>external</w:t>
      </w:r>
      <w:r w:rsidR="00086B3F">
        <w:t xml:space="preserve"> Underslung Load</w:t>
      </w:r>
      <w:r w:rsidR="003658FA">
        <w:t xml:space="preserve"> (USL)</w:t>
      </w:r>
      <w:r w:rsidR="00C065D2">
        <w:t xml:space="preserve"> capacity </w:t>
      </w:r>
      <w:r w:rsidR="003658FA">
        <w:t xml:space="preserve">of </w:t>
      </w:r>
      <w:r w:rsidR="000048E1">
        <w:t xml:space="preserve">up to </w:t>
      </w:r>
      <w:r w:rsidR="003658FA">
        <w:t>1000 kg</w:t>
      </w:r>
      <w:r w:rsidR="00043655">
        <w:t xml:space="preserve">. </w:t>
      </w:r>
      <w:r w:rsidR="00537107">
        <w:t xml:space="preserve">Able to provide </w:t>
      </w:r>
      <w:r w:rsidR="00E12B4A">
        <w:t>Search and Rescue (</w:t>
      </w:r>
      <w:r w:rsidR="00537107">
        <w:t>SAR</w:t>
      </w:r>
      <w:r w:rsidR="00E12B4A">
        <w:t>)</w:t>
      </w:r>
      <w:r w:rsidR="00537107">
        <w:t xml:space="preserve"> support with 2.5 hrs on task endurance.</w:t>
      </w:r>
      <w:r w:rsidR="00D742DB">
        <w:t xml:space="preserve"> </w:t>
      </w:r>
      <w:r w:rsidR="002E42E7">
        <w:t xml:space="preserve">The aircraft used must be </w:t>
      </w:r>
      <w:r w:rsidR="002E42E7" w:rsidRPr="007B4C6F">
        <w:t xml:space="preserve">fitted with an appropriate </w:t>
      </w:r>
      <w:r w:rsidR="00881B5D" w:rsidRPr="00FA270F">
        <w:t>hoist</w:t>
      </w:r>
      <w:r w:rsidR="00622958" w:rsidRPr="00FA270F">
        <w:t xml:space="preserve"> (perm</w:t>
      </w:r>
      <w:r w:rsidR="008C2964" w:rsidRPr="00FA270F">
        <w:t>a</w:t>
      </w:r>
      <w:r w:rsidR="00622958" w:rsidRPr="00FA270F">
        <w:t>n</w:t>
      </w:r>
      <w:r w:rsidR="008C2964" w:rsidRPr="00FA270F">
        <w:t>e</w:t>
      </w:r>
      <w:r w:rsidR="00622958" w:rsidRPr="00FA270F">
        <w:t>nt or role fit)</w:t>
      </w:r>
      <w:r w:rsidR="005259EE" w:rsidRPr="006213BE">
        <w:t xml:space="preserve"> suitable for </w:t>
      </w:r>
      <w:r w:rsidR="002C5A7E" w:rsidRPr="006213BE">
        <w:t xml:space="preserve">use during SAR recovery of </w:t>
      </w:r>
      <w:r w:rsidR="009D5B32" w:rsidRPr="006213BE">
        <w:t>casualties</w:t>
      </w:r>
      <w:r w:rsidR="002C5A7E" w:rsidRPr="006213BE">
        <w:t xml:space="preserve"> </w:t>
      </w:r>
      <w:r w:rsidR="00106642" w:rsidRPr="006213BE">
        <w:t xml:space="preserve">via single and double lift </w:t>
      </w:r>
      <w:r w:rsidR="003C4CB1" w:rsidRPr="006213BE">
        <w:t>technique</w:t>
      </w:r>
      <w:r w:rsidR="00750E0E" w:rsidRPr="006213BE">
        <w:t xml:space="preserve"> and to conduct </w:t>
      </w:r>
      <w:r w:rsidR="009D5B32" w:rsidRPr="006213BE">
        <w:t>single stretcher lift into cabin</w:t>
      </w:r>
      <w:r w:rsidR="00881B5D" w:rsidRPr="007B4C6F">
        <w:t>.</w:t>
      </w:r>
    </w:p>
    <w:p w14:paraId="0A985AFB" w14:textId="77777777" w:rsidR="008E2785" w:rsidRPr="006213BE" w:rsidRDefault="008E2785" w:rsidP="006213BE">
      <w:pPr>
        <w:pStyle w:val="ListParagraph"/>
        <w:jc w:val="both"/>
        <w:rPr>
          <w:color w:val="000000"/>
        </w:rPr>
      </w:pPr>
    </w:p>
    <w:p w14:paraId="725DDAB9" w14:textId="36703592" w:rsidR="003509F4" w:rsidRPr="006213BE" w:rsidRDefault="003509F4" w:rsidP="003509F4">
      <w:pPr>
        <w:pStyle w:val="ListParagraph"/>
        <w:numPr>
          <w:ilvl w:val="0"/>
          <w:numId w:val="1"/>
        </w:numPr>
        <w:jc w:val="both"/>
        <w:rPr>
          <w:color w:val="000000"/>
        </w:rPr>
      </w:pPr>
      <w:r w:rsidRPr="006213BE">
        <w:rPr>
          <w:b/>
        </w:rPr>
        <w:t>Environment</w:t>
      </w:r>
      <w:r>
        <w:t>: Able to operate day and night</w:t>
      </w:r>
      <w:r w:rsidR="00E30F3E">
        <w:t xml:space="preserve"> overwater</w:t>
      </w:r>
      <w:r>
        <w:t xml:space="preserve">, all year </w:t>
      </w:r>
      <w:r w:rsidR="002E37E5">
        <w:t>and in the full range of UK FIR environmental condition</w:t>
      </w:r>
      <w:r w:rsidR="002E37E5" w:rsidRPr="00771C0C">
        <w:t>s</w:t>
      </w:r>
      <w:r w:rsidR="00C3313F" w:rsidRPr="00771C0C">
        <w:t>.</w:t>
      </w:r>
      <w:r w:rsidR="008A777C">
        <w:t xml:space="preserve"> Ability to </w:t>
      </w:r>
      <w:r w:rsidR="00727CD4">
        <w:t>achieve</w:t>
      </w:r>
      <w:r w:rsidR="00435CEF">
        <w:t xml:space="preserve"> Maritime Status</w:t>
      </w:r>
      <w:r w:rsidR="00727CD4">
        <w:t xml:space="preserve"> </w:t>
      </w:r>
      <w:r w:rsidR="00E2320E">
        <w:t>(</w:t>
      </w:r>
      <w:r w:rsidR="00C3313F">
        <w:t>MARSTAT</w:t>
      </w:r>
      <w:r w:rsidR="00E2320E">
        <w:t>)</w:t>
      </w:r>
      <w:r w:rsidR="00C3313F">
        <w:t xml:space="preserve"> 1 </w:t>
      </w:r>
      <w:r w:rsidR="00CA4011">
        <w:t>capabilit</w:t>
      </w:r>
      <w:r w:rsidR="00435CEF">
        <w:t>y</w:t>
      </w:r>
      <w:r w:rsidR="00E2320E">
        <w:t xml:space="preserve"> as defined by Def Stan 00-133</w:t>
      </w:r>
      <w:r w:rsidR="00C03BAA">
        <w:t xml:space="preserve"> (defined </w:t>
      </w:r>
      <w:r w:rsidR="008E2785">
        <w:t>below)</w:t>
      </w:r>
      <w:r w:rsidR="00C3313F">
        <w:t>.</w:t>
      </w:r>
    </w:p>
    <w:p w14:paraId="190507FB" w14:textId="77777777" w:rsidR="008E2785" w:rsidRPr="006213BE" w:rsidRDefault="008E2785" w:rsidP="006213BE">
      <w:pPr>
        <w:pStyle w:val="ListParagraph"/>
        <w:jc w:val="both"/>
        <w:rPr>
          <w:color w:val="000000"/>
        </w:rPr>
      </w:pPr>
    </w:p>
    <w:p w14:paraId="64AEC7A1" w14:textId="0EAE8609" w:rsidR="00FA05A0" w:rsidRPr="006213BE" w:rsidRDefault="00394AD7" w:rsidP="006213BE">
      <w:pPr>
        <w:pStyle w:val="ListParagraph"/>
        <w:numPr>
          <w:ilvl w:val="0"/>
          <w:numId w:val="1"/>
        </w:numPr>
        <w:spacing w:after="0"/>
        <w:jc w:val="both"/>
        <w:rPr>
          <w:color w:val="000000"/>
        </w:rPr>
      </w:pPr>
      <w:r w:rsidRPr="006213BE">
        <w:rPr>
          <w:b/>
        </w:rPr>
        <w:t>Availability</w:t>
      </w:r>
      <w:r>
        <w:t xml:space="preserve">: </w:t>
      </w:r>
      <w:r w:rsidR="008E4670">
        <w:t xml:space="preserve">Sufficient air systems and enabling equipment in place to complete tasking </w:t>
      </w:r>
      <w:r w:rsidR="00BF5B72">
        <w:t>to include</w:t>
      </w:r>
      <w:r w:rsidR="00550269">
        <w:t xml:space="preserve"> up to </w:t>
      </w:r>
      <w:r w:rsidR="00147B5E">
        <w:t>two</w:t>
      </w:r>
      <w:r w:rsidR="00550269">
        <w:t xml:space="preserve"> task</w:t>
      </w:r>
      <w:r w:rsidR="005D4976">
        <w:t xml:space="preserve"> </w:t>
      </w:r>
      <w:r w:rsidR="00550269">
        <w:t>lines (</w:t>
      </w:r>
      <w:r w:rsidR="00147B5E">
        <w:t>one</w:t>
      </w:r>
      <w:r w:rsidR="00FD6D20">
        <w:t xml:space="preserve"> of which provides </w:t>
      </w:r>
      <w:r w:rsidR="00856A79">
        <w:t xml:space="preserve">guaranteed </w:t>
      </w:r>
      <w:r w:rsidR="00FD6D20">
        <w:t xml:space="preserve">maritime tasking and </w:t>
      </w:r>
      <w:r w:rsidR="00AB6B8E">
        <w:t xml:space="preserve">the other </w:t>
      </w:r>
      <w:r w:rsidR="003B31D7">
        <w:t xml:space="preserve">provides </w:t>
      </w:r>
      <w:r w:rsidR="00AB6B8E">
        <w:t>c</w:t>
      </w:r>
      <w:r w:rsidR="009C44B7">
        <w:t xml:space="preserve">ontingent </w:t>
      </w:r>
      <w:r w:rsidR="00BF5B72">
        <w:t>maritime task</w:t>
      </w:r>
      <w:r w:rsidR="00AB6B8E">
        <w:t>ing</w:t>
      </w:r>
      <w:r w:rsidR="005D4976">
        <w:t xml:space="preserve"> that is subject to </w:t>
      </w:r>
      <w:r w:rsidR="007C6F29">
        <w:t xml:space="preserve">periods of </w:t>
      </w:r>
      <w:r w:rsidR="005D4976">
        <w:t>maintenance</w:t>
      </w:r>
      <w:r w:rsidR="00AB6B8E">
        <w:t>)</w:t>
      </w:r>
      <w:r w:rsidR="00BF5B72">
        <w:t xml:space="preserve"> </w:t>
      </w:r>
      <w:r w:rsidR="00C70422">
        <w:t>a</w:t>
      </w:r>
      <w:r w:rsidR="00AA51F6">
        <w:t xml:space="preserve">ble to </w:t>
      </w:r>
      <w:r w:rsidR="00AA51F6">
        <w:lastRenderedPageBreak/>
        <w:t xml:space="preserve">achieve </w:t>
      </w:r>
      <w:r w:rsidR="00174FC7">
        <w:t xml:space="preserve">output </w:t>
      </w:r>
      <w:r w:rsidR="00E413F7">
        <w:t xml:space="preserve">of </w:t>
      </w:r>
      <w:r w:rsidR="00C2785F">
        <w:t xml:space="preserve">up to </w:t>
      </w:r>
      <w:r w:rsidR="00733D60">
        <w:t>700 hr/</w:t>
      </w:r>
      <w:proofErr w:type="spellStart"/>
      <w:r w:rsidR="00733D60">
        <w:t>yr</w:t>
      </w:r>
      <w:proofErr w:type="spellEnd"/>
      <w:r w:rsidR="00733D60">
        <w:t xml:space="preserve"> flying </w:t>
      </w:r>
      <w:r w:rsidR="0063101F">
        <w:t>time</w:t>
      </w:r>
      <w:r w:rsidR="00D21AFC">
        <w:t xml:space="preserve"> based on a core </w:t>
      </w:r>
      <w:r w:rsidR="006E6CA5">
        <w:t>of 350hrs/year</w:t>
      </w:r>
      <w:r w:rsidR="008C2622">
        <w:t xml:space="preserve"> and priced </w:t>
      </w:r>
      <w:r w:rsidR="003B7644">
        <w:t>thresholds beyond</w:t>
      </w:r>
      <w:r w:rsidR="0002691E">
        <w:t>.</w:t>
      </w:r>
    </w:p>
    <w:p w14:paraId="0DA745AB" w14:textId="77777777" w:rsidR="00B015CC" w:rsidRPr="006213BE" w:rsidRDefault="00B015CC" w:rsidP="006213BE">
      <w:pPr>
        <w:spacing w:after="0"/>
        <w:jc w:val="both"/>
        <w:rPr>
          <w:color w:val="000000"/>
        </w:rPr>
      </w:pPr>
    </w:p>
    <w:p w14:paraId="464C6659" w14:textId="5858B6A0" w:rsidR="00600978" w:rsidRDefault="0018259E" w:rsidP="006213BE">
      <w:pPr>
        <w:pStyle w:val="ListParagraph"/>
        <w:numPr>
          <w:ilvl w:val="0"/>
          <w:numId w:val="1"/>
        </w:numPr>
        <w:spacing w:after="0"/>
        <w:jc w:val="both"/>
        <w:rPr>
          <w:color w:val="000000"/>
        </w:rPr>
      </w:pPr>
      <w:r w:rsidRPr="006213BE">
        <w:rPr>
          <w:b/>
          <w:color w:val="000000" w:themeColor="text1"/>
        </w:rPr>
        <w:t>Integration</w:t>
      </w:r>
      <w:r w:rsidRPr="6B0CDC8D">
        <w:rPr>
          <w:color w:val="000000" w:themeColor="text1"/>
        </w:rPr>
        <w:t>:</w:t>
      </w:r>
      <w:r w:rsidR="00B44893" w:rsidRPr="6B0CDC8D">
        <w:rPr>
          <w:color w:val="000000" w:themeColor="text1"/>
        </w:rPr>
        <w:t xml:space="preserve"> </w:t>
      </w:r>
      <w:r w:rsidR="00040D07">
        <w:rPr>
          <w:rFonts w:eastAsiaTheme="minorEastAsia"/>
          <w:color w:val="000000" w:themeColor="text1"/>
        </w:rPr>
        <w:t xml:space="preserve">Able to operate to/from all RN and International Partner </w:t>
      </w:r>
      <w:r w:rsidR="00333617">
        <w:rPr>
          <w:rFonts w:eastAsiaTheme="minorEastAsia"/>
          <w:color w:val="000000" w:themeColor="text1"/>
        </w:rPr>
        <w:t xml:space="preserve">aviation </w:t>
      </w:r>
      <w:r w:rsidR="00040D07">
        <w:rPr>
          <w:rFonts w:eastAsiaTheme="minorEastAsia"/>
          <w:color w:val="000000" w:themeColor="text1"/>
        </w:rPr>
        <w:t>capable platforms</w:t>
      </w:r>
      <w:r w:rsidR="000737D5">
        <w:rPr>
          <w:rStyle w:val="FootnoteReference"/>
          <w:rFonts w:eastAsiaTheme="minorEastAsia"/>
          <w:color w:val="000000" w:themeColor="text1"/>
        </w:rPr>
        <w:footnoteReference w:id="2"/>
      </w:r>
      <w:r w:rsidR="00040D07">
        <w:rPr>
          <w:rFonts w:eastAsiaTheme="minorEastAsia"/>
          <w:color w:val="000000" w:themeColor="text1"/>
        </w:rPr>
        <w:t xml:space="preserve"> without constraint to the routine operation of the platform and all other cleared air and aviation</w:t>
      </w:r>
      <w:r w:rsidR="000737D5">
        <w:rPr>
          <w:rFonts w:eastAsiaTheme="minorEastAsia"/>
          <w:color w:val="000000" w:themeColor="text1"/>
        </w:rPr>
        <w:t>.</w:t>
      </w:r>
      <w:r w:rsidR="003C7D4D">
        <w:rPr>
          <w:rFonts w:eastAsiaTheme="minorEastAsia"/>
          <w:color w:val="000000" w:themeColor="text1"/>
        </w:rPr>
        <w:t xml:space="preserve"> </w:t>
      </w:r>
      <w:r w:rsidR="006B4988">
        <w:rPr>
          <w:rFonts w:eastAsiaTheme="minorEastAsia"/>
          <w:color w:val="000000" w:themeColor="text1"/>
        </w:rPr>
        <w:t xml:space="preserve">The Authority will look to </w:t>
      </w:r>
      <w:r w:rsidR="0069034D">
        <w:rPr>
          <w:rFonts w:eastAsiaTheme="minorEastAsia"/>
          <w:color w:val="000000" w:themeColor="text1"/>
        </w:rPr>
        <w:t>utilise,</w:t>
      </w:r>
      <w:r w:rsidR="006B4988">
        <w:rPr>
          <w:rFonts w:eastAsiaTheme="minorEastAsia"/>
          <w:color w:val="000000" w:themeColor="text1"/>
        </w:rPr>
        <w:t xml:space="preserve"> </w:t>
      </w:r>
      <w:r w:rsidR="00EC41AD">
        <w:rPr>
          <w:rFonts w:eastAsiaTheme="minorEastAsia"/>
          <w:color w:val="000000" w:themeColor="text1"/>
        </w:rPr>
        <w:t xml:space="preserve">as </w:t>
      </w:r>
      <w:r w:rsidR="00B34C96">
        <w:rPr>
          <w:rFonts w:eastAsiaTheme="minorEastAsia"/>
          <w:color w:val="000000" w:themeColor="text1"/>
        </w:rPr>
        <w:t>far as is practicable</w:t>
      </w:r>
      <w:r w:rsidR="0069034D">
        <w:rPr>
          <w:rFonts w:eastAsiaTheme="minorEastAsia"/>
          <w:color w:val="000000" w:themeColor="text1"/>
        </w:rPr>
        <w:t>,</w:t>
      </w:r>
      <w:r w:rsidR="00B34C96">
        <w:rPr>
          <w:rFonts w:eastAsiaTheme="minorEastAsia"/>
          <w:color w:val="000000" w:themeColor="text1"/>
        </w:rPr>
        <w:t xml:space="preserve"> </w:t>
      </w:r>
      <w:r w:rsidR="00451094">
        <w:rPr>
          <w:rFonts w:eastAsiaTheme="minorEastAsia"/>
          <w:color w:val="000000" w:themeColor="text1"/>
        </w:rPr>
        <w:t xml:space="preserve">a </w:t>
      </w:r>
      <w:r w:rsidR="00B34C96">
        <w:rPr>
          <w:rFonts w:eastAsiaTheme="minorEastAsia"/>
          <w:color w:val="000000" w:themeColor="text1"/>
        </w:rPr>
        <w:t xml:space="preserve">generic Ship </w:t>
      </w:r>
      <w:r w:rsidR="00566A3D">
        <w:rPr>
          <w:rFonts w:eastAsiaTheme="minorEastAsia"/>
          <w:color w:val="000000" w:themeColor="text1"/>
        </w:rPr>
        <w:t>Helicopter</w:t>
      </w:r>
      <w:r w:rsidR="00B34C96">
        <w:rPr>
          <w:rFonts w:eastAsiaTheme="minorEastAsia"/>
          <w:color w:val="000000" w:themeColor="text1"/>
        </w:rPr>
        <w:t xml:space="preserve"> Operating Limit (SHOL) </w:t>
      </w:r>
      <w:r w:rsidR="00451094">
        <w:rPr>
          <w:rFonts w:eastAsiaTheme="minorEastAsia"/>
          <w:color w:val="000000" w:themeColor="text1"/>
        </w:rPr>
        <w:t>that permits safe</w:t>
      </w:r>
      <w:r w:rsidR="001E083F">
        <w:rPr>
          <w:rFonts w:eastAsiaTheme="minorEastAsia"/>
          <w:color w:val="000000" w:themeColor="text1"/>
        </w:rPr>
        <w:t>,</w:t>
      </w:r>
      <w:r w:rsidR="00451094">
        <w:rPr>
          <w:rFonts w:eastAsiaTheme="minorEastAsia"/>
          <w:color w:val="000000" w:themeColor="text1"/>
        </w:rPr>
        <w:t xml:space="preserve"> efficient </w:t>
      </w:r>
      <w:r w:rsidR="00FB46E9">
        <w:rPr>
          <w:rFonts w:eastAsiaTheme="minorEastAsia"/>
          <w:color w:val="000000" w:themeColor="text1"/>
        </w:rPr>
        <w:t xml:space="preserve">activity </w:t>
      </w:r>
      <w:r w:rsidR="00C53D50">
        <w:rPr>
          <w:rFonts w:eastAsiaTheme="minorEastAsia"/>
          <w:color w:val="000000" w:themeColor="text1"/>
        </w:rPr>
        <w:t xml:space="preserve">across </w:t>
      </w:r>
      <w:r w:rsidR="00F82515">
        <w:rPr>
          <w:rFonts w:eastAsiaTheme="minorEastAsia"/>
          <w:color w:val="000000" w:themeColor="text1"/>
        </w:rPr>
        <w:t xml:space="preserve">all </w:t>
      </w:r>
      <w:r w:rsidR="008D3706">
        <w:rPr>
          <w:rFonts w:eastAsiaTheme="minorEastAsia"/>
          <w:color w:val="000000" w:themeColor="text1"/>
        </w:rPr>
        <w:t xml:space="preserve">required ships with the minimum of </w:t>
      </w:r>
      <w:r w:rsidR="00EC4C08">
        <w:rPr>
          <w:rFonts w:eastAsiaTheme="minorEastAsia"/>
          <w:color w:val="000000" w:themeColor="text1"/>
        </w:rPr>
        <w:t>differences.</w:t>
      </w:r>
      <w:r w:rsidR="003C7D4D">
        <w:rPr>
          <w:rFonts w:eastAsiaTheme="minorEastAsia"/>
          <w:color w:val="000000" w:themeColor="text1"/>
        </w:rPr>
        <w:t xml:space="preserve"> Pl</w:t>
      </w:r>
      <w:r w:rsidR="007B6436">
        <w:rPr>
          <w:rFonts w:eastAsiaTheme="minorEastAsia"/>
          <w:color w:val="000000" w:themeColor="text1"/>
        </w:rPr>
        <w:t>ease note this include</w:t>
      </w:r>
      <w:r w:rsidR="00FD57E7">
        <w:rPr>
          <w:rFonts w:eastAsiaTheme="minorEastAsia"/>
          <w:color w:val="000000" w:themeColor="text1"/>
        </w:rPr>
        <w:t>s a requirement for</w:t>
      </w:r>
      <w:r w:rsidR="007B6436">
        <w:rPr>
          <w:rFonts w:eastAsiaTheme="minorEastAsia"/>
          <w:color w:val="000000" w:themeColor="text1"/>
        </w:rPr>
        <w:t xml:space="preserve"> </w:t>
      </w:r>
      <w:r w:rsidR="00F92D11">
        <w:rPr>
          <w:rFonts w:eastAsiaTheme="minorEastAsia"/>
          <w:color w:val="000000" w:themeColor="text1"/>
        </w:rPr>
        <w:t xml:space="preserve">maritime </w:t>
      </w:r>
      <w:r w:rsidR="007B6436">
        <w:rPr>
          <w:rFonts w:eastAsiaTheme="minorEastAsia"/>
          <w:color w:val="000000" w:themeColor="text1"/>
        </w:rPr>
        <w:t>SQEP pilots.</w:t>
      </w:r>
    </w:p>
    <w:p w14:paraId="6738553C" w14:textId="77777777" w:rsidR="008E2785" w:rsidRPr="006213BE" w:rsidRDefault="008E2785" w:rsidP="006213BE">
      <w:pPr>
        <w:pStyle w:val="ListParagraph"/>
        <w:jc w:val="both"/>
        <w:rPr>
          <w:color w:val="000000"/>
        </w:rPr>
      </w:pPr>
    </w:p>
    <w:p w14:paraId="1573CC7D" w14:textId="11E7085B" w:rsidR="008F08D0" w:rsidRPr="006213BE" w:rsidRDefault="008F08D0" w:rsidP="00BF5B72">
      <w:pPr>
        <w:pStyle w:val="ListParagraph"/>
        <w:numPr>
          <w:ilvl w:val="0"/>
          <w:numId w:val="1"/>
        </w:numPr>
        <w:jc w:val="both"/>
        <w:rPr>
          <w:color w:val="000000"/>
        </w:rPr>
      </w:pPr>
      <w:r w:rsidRPr="006213BE">
        <w:rPr>
          <w:rFonts w:eastAsiaTheme="minorEastAsia"/>
          <w:b/>
          <w:color w:val="000000" w:themeColor="text1"/>
        </w:rPr>
        <w:t>Connectivity</w:t>
      </w:r>
      <w:r>
        <w:rPr>
          <w:rFonts w:eastAsiaTheme="minorEastAsia"/>
          <w:color w:val="000000" w:themeColor="text1"/>
        </w:rPr>
        <w:t xml:space="preserve">: Able to integrate with all civil </w:t>
      </w:r>
      <w:r w:rsidR="002F1204">
        <w:rPr>
          <w:rFonts w:eastAsiaTheme="minorEastAsia"/>
          <w:color w:val="000000" w:themeColor="text1"/>
        </w:rPr>
        <w:t>(UK</w:t>
      </w:r>
      <w:r w:rsidR="00A527F7">
        <w:rPr>
          <w:rFonts w:eastAsiaTheme="minorEastAsia"/>
          <w:color w:val="000000" w:themeColor="text1"/>
        </w:rPr>
        <w:t xml:space="preserve">/EU) </w:t>
      </w:r>
      <w:r>
        <w:rPr>
          <w:rFonts w:eastAsiaTheme="minorEastAsia"/>
          <w:color w:val="000000" w:themeColor="text1"/>
        </w:rPr>
        <w:t>and NATO Maritime, Land and Air communications and navigation requirements in support of tasking.</w:t>
      </w:r>
    </w:p>
    <w:p w14:paraId="41B72050" w14:textId="77777777" w:rsidR="008E2785" w:rsidRPr="006213BE" w:rsidRDefault="008E2785" w:rsidP="006213BE">
      <w:pPr>
        <w:pStyle w:val="ListParagraph"/>
        <w:jc w:val="both"/>
        <w:rPr>
          <w:color w:val="000000"/>
        </w:rPr>
      </w:pPr>
    </w:p>
    <w:p w14:paraId="01BB3677" w14:textId="47EBC6A9" w:rsidR="00054633" w:rsidRPr="006213BE" w:rsidRDefault="00B64FBB" w:rsidP="00BF5B72">
      <w:pPr>
        <w:pStyle w:val="ListParagraph"/>
        <w:numPr>
          <w:ilvl w:val="0"/>
          <w:numId w:val="1"/>
        </w:numPr>
        <w:jc w:val="both"/>
        <w:rPr>
          <w:color w:val="000000"/>
        </w:rPr>
      </w:pPr>
      <w:r w:rsidRPr="006213BE">
        <w:rPr>
          <w:rFonts w:eastAsiaTheme="minorEastAsia"/>
          <w:b/>
          <w:color w:val="000000" w:themeColor="text1"/>
        </w:rPr>
        <w:t>Deployable</w:t>
      </w:r>
      <w:r>
        <w:rPr>
          <w:rFonts w:eastAsiaTheme="minorEastAsia"/>
          <w:color w:val="000000" w:themeColor="text1"/>
        </w:rPr>
        <w:t>:</w:t>
      </w:r>
      <w:r w:rsidR="008B46C3">
        <w:rPr>
          <w:rFonts w:eastAsiaTheme="minorEastAsia"/>
          <w:color w:val="000000" w:themeColor="text1"/>
        </w:rPr>
        <w:t xml:space="preserve"> </w:t>
      </w:r>
      <w:r w:rsidR="006F7088">
        <w:rPr>
          <w:rFonts w:eastAsiaTheme="minorEastAsia"/>
          <w:color w:val="000000" w:themeColor="text1"/>
        </w:rPr>
        <w:t xml:space="preserve">To operate </w:t>
      </w:r>
      <w:r w:rsidR="00F942BB">
        <w:rPr>
          <w:rFonts w:eastAsiaTheme="minorEastAsia"/>
          <w:color w:val="000000" w:themeColor="text1"/>
        </w:rPr>
        <w:t xml:space="preserve">from a contractor designated </w:t>
      </w:r>
      <w:r w:rsidR="00086B3F">
        <w:rPr>
          <w:rFonts w:eastAsiaTheme="minorEastAsia"/>
          <w:color w:val="000000" w:themeColor="text1"/>
        </w:rPr>
        <w:t>Main Operating Base (</w:t>
      </w:r>
      <w:r>
        <w:rPr>
          <w:rFonts w:eastAsiaTheme="minorEastAsia"/>
          <w:color w:val="000000" w:themeColor="text1"/>
        </w:rPr>
        <w:t>MOB</w:t>
      </w:r>
      <w:r w:rsidR="00086B3F">
        <w:rPr>
          <w:rFonts w:eastAsiaTheme="minorEastAsia"/>
          <w:color w:val="000000" w:themeColor="text1"/>
        </w:rPr>
        <w:t>)</w:t>
      </w:r>
      <w:r>
        <w:rPr>
          <w:rFonts w:eastAsiaTheme="minorEastAsia"/>
          <w:color w:val="000000" w:themeColor="text1"/>
        </w:rPr>
        <w:t xml:space="preserve"> to </w:t>
      </w:r>
      <w:r w:rsidR="00553C12">
        <w:rPr>
          <w:rFonts w:eastAsiaTheme="minorEastAsia"/>
          <w:color w:val="000000" w:themeColor="text1"/>
        </w:rPr>
        <w:t xml:space="preserve">provide </w:t>
      </w:r>
      <w:r w:rsidR="00150DBA">
        <w:rPr>
          <w:rFonts w:eastAsiaTheme="minorEastAsia"/>
          <w:color w:val="000000" w:themeColor="text1"/>
        </w:rPr>
        <w:t xml:space="preserve">the required service </w:t>
      </w:r>
      <w:r w:rsidR="005B5DC7">
        <w:rPr>
          <w:rFonts w:eastAsiaTheme="minorEastAsia"/>
          <w:color w:val="000000" w:themeColor="text1"/>
        </w:rPr>
        <w:t xml:space="preserve">in the </w:t>
      </w:r>
      <w:r>
        <w:rPr>
          <w:rFonts w:eastAsiaTheme="minorEastAsia"/>
          <w:color w:val="000000" w:themeColor="text1"/>
        </w:rPr>
        <w:t>primary operations area</w:t>
      </w:r>
      <w:r w:rsidR="00586C0F">
        <w:rPr>
          <w:rFonts w:eastAsiaTheme="minorEastAsia"/>
          <w:color w:val="000000" w:themeColor="text1"/>
        </w:rPr>
        <w:t xml:space="preserve"> of the SCXA</w:t>
      </w:r>
      <w:r w:rsidR="005D31A0">
        <w:rPr>
          <w:rFonts w:eastAsiaTheme="minorEastAsia"/>
          <w:color w:val="000000" w:themeColor="text1"/>
        </w:rPr>
        <w:t>s</w:t>
      </w:r>
      <w:r w:rsidR="00E3065F">
        <w:rPr>
          <w:rFonts w:eastAsiaTheme="minorEastAsia"/>
          <w:color w:val="000000" w:themeColor="text1"/>
        </w:rPr>
        <w:t xml:space="preserve"> utilising the </w:t>
      </w:r>
      <w:r w:rsidR="00E3065F" w:rsidRPr="006213BE">
        <w:rPr>
          <w:rFonts w:eastAsiaTheme="minorEastAsia"/>
        </w:rPr>
        <w:t xml:space="preserve">FOST </w:t>
      </w:r>
      <w:r w:rsidR="00E3065F" w:rsidRPr="006213BE">
        <w:rPr>
          <w:rFonts w:cstheme="minorHAnsi"/>
        </w:rPr>
        <w:t>designated Helicopter Landing Sites (HLS) of</w:t>
      </w:r>
      <w:r w:rsidR="00DF3932" w:rsidRPr="006213BE">
        <w:rPr>
          <w:rFonts w:cstheme="minorHAnsi"/>
        </w:rPr>
        <w:t xml:space="preserve"> </w:t>
      </w:r>
      <w:proofErr w:type="spellStart"/>
      <w:r w:rsidR="00E3065F" w:rsidRPr="006213BE">
        <w:rPr>
          <w:rFonts w:cstheme="minorHAnsi"/>
        </w:rPr>
        <w:t>Kinterbury</w:t>
      </w:r>
      <w:proofErr w:type="spellEnd"/>
      <w:r w:rsidR="00E3065F" w:rsidRPr="006213BE">
        <w:rPr>
          <w:rFonts w:cstheme="minorHAnsi"/>
        </w:rPr>
        <w:t xml:space="preserve"> Point and HMS RALEIGH</w:t>
      </w:r>
      <w:r w:rsidRPr="006213BE">
        <w:rPr>
          <w:rFonts w:eastAsiaTheme="minorEastAsia"/>
        </w:rPr>
        <w:t>. Able to de</w:t>
      </w:r>
      <w:r>
        <w:rPr>
          <w:rFonts w:eastAsiaTheme="minorEastAsia"/>
          <w:color w:val="000000" w:themeColor="text1"/>
        </w:rPr>
        <w:t xml:space="preserve">ploy for 2-7 </w:t>
      </w:r>
      <w:r w:rsidR="00410431">
        <w:rPr>
          <w:rFonts w:eastAsiaTheme="minorEastAsia"/>
          <w:color w:val="000000" w:themeColor="text1"/>
        </w:rPr>
        <w:t xml:space="preserve">full </w:t>
      </w:r>
      <w:r>
        <w:rPr>
          <w:rFonts w:eastAsiaTheme="minorEastAsia"/>
          <w:color w:val="000000" w:themeColor="text1"/>
        </w:rPr>
        <w:t xml:space="preserve">days </w:t>
      </w:r>
      <w:r w:rsidR="00410431">
        <w:rPr>
          <w:rFonts w:eastAsiaTheme="minorEastAsia"/>
          <w:color w:val="000000" w:themeColor="text1"/>
        </w:rPr>
        <w:t xml:space="preserve">(excluding transit) </w:t>
      </w:r>
      <w:r w:rsidR="00DF3932">
        <w:rPr>
          <w:rFonts w:eastAsiaTheme="minorEastAsia"/>
          <w:color w:val="000000" w:themeColor="text1"/>
        </w:rPr>
        <w:t xml:space="preserve">away from MOB </w:t>
      </w:r>
      <w:r w:rsidR="00EE4115">
        <w:rPr>
          <w:rFonts w:eastAsiaTheme="minorEastAsia"/>
          <w:color w:val="000000" w:themeColor="text1"/>
        </w:rPr>
        <w:t xml:space="preserve">to a designated </w:t>
      </w:r>
      <w:r w:rsidR="005B09D4">
        <w:rPr>
          <w:rFonts w:eastAsiaTheme="minorEastAsia"/>
          <w:color w:val="000000" w:themeColor="text1"/>
        </w:rPr>
        <w:t xml:space="preserve">Forward Operating Base (FOB) </w:t>
      </w:r>
      <w:r>
        <w:rPr>
          <w:rFonts w:eastAsiaTheme="minorEastAsia"/>
          <w:color w:val="000000" w:themeColor="text1"/>
        </w:rPr>
        <w:t>without engineering support</w:t>
      </w:r>
      <w:r w:rsidR="005B09D4">
        <w:rPr>
          <w:rFonts w:eastAsiaTheme="minorEastAsia"/>
          <w:color w:val="000000" w:themeColor="text1"/>
        </w:rPr>
        <w:t xml:space="preserve"> for operations elsewhere in the UK FIR</w:t>
      </w:r>
      <w:r>
        <w:rPr>
          <w:rFonts w:eastAsiaTheme="minorEastAsia"/>
          <w:color w:val="000000" w:themeColor="text1"/>
        </w:rPr>
        <w:t>.</w:t>
      </w:r>
      <w:r w:rsidR="00F770E4" w:rsidRPr="00F770E4">
        <w:rPr>
          <w:rFonts w:cstheme="minorHAnsi"/>
          <w:color w:val="FF0000"/>
        </w:rPr>
        <w:t xml:space="preserve"> </w:t>
      </w:r>
    </w:p>
    <w:p w14:paraId="4C67645A" w14:textId="77777777" w:rsidR="008E2785" w:rsidRPr="006213BE" w:rsidRDefault="008E2785" w:rsidP="006213BE">
      <w:pPr>
        <w:pStyle w:val="ListParagraph"/>
        <w:jc w:val="both"/>
      </w:pPr>
    </w:p>
    <w:p w14:paraId="4FE83EA2" w14:textId="295F69B7" w:rsidR="00A72DAD" w:rsidRPr="00D83BD2" w:rsidRDefault="00A72DAD">
      <w:pPr>
        <w:pStyle w:val="ListParagraph"/>
        <w:numPr>
          <w:ilvl w:val="0"/>
          <w:numId w:val="1"/>
        </w:numPr>
        <w:jc w:val="both"/>
      </w:pPr>
      <w:r w:rsidRPr="006213BE">
        <w:rPr>
          <w:rFonts w:eastAsiaTheme="minorEastAsia"/>
          <w:b/>
          <w:color w:val="000000" w:themeColor="text1"/>
        </w:rPr>
        <w:t>Regulation</w:t>
      </w:r>
      <w:r>
        <w:rPr>
          <w:rFonts w:eastAsiaTheme="minorEastAsia"/>
          <w:color w:val="000000" w:themeColor="text1"/>
        </w:rPr>
        <w:t xml:space="preserve">: </w:t>
      </w:r>
      <w:r w:rsidR="003230E7">
        <w:rPr>
          <w:rFonts w:eastAsiaTheme="minorEastAsia"/>
          <w:color w:val="000000" w:themeColor="text1"/>
        </w:rPr>
        <w:t xml:space="preserve">Fully compliant with </w:t>
      </w:r>
      <w:r w:rsidR="00ED113F" w:rsidRPr="006213BE">
        <w:rPr>
          <w:rFonts w:eastAsiaTheme="minorEastAsia"/>
        </w:rPr>
        <w:t>applicable</w:t>
      </w:r>
      <w:r w:rsidR="003230E7" w:rsidRPr="006213BE">
        <w:rPr>
          <w:rFonts w:eastAsiaTheme="minorEastAsia"/>
        </w:rPr>
        <w:t xml:space="preserve"> UK civil and military air and maritime regulations.</w:t>
      </w:r>
    </w:p>
    <w:p w14:paraId="41166A28" w14:textId="77777777" w:rsidR="00802A21" w:rsidRDefault="00802A21" w:rsidP="006213BE">
      <w:pPr>
        <w:pStyle w:val="ListParagraph"/>
      </w:pPr>
    </w:p>
    <w:p w14:paraId="66138B41" w14:textId="275EF05F" w:rsidR="00B90978" w:rsidRPr="003E0AD5" w:rsidRDefault="00B90978" w:rsidP="00B90978">
      <w:pPr>
        <w:pStyle w:val="ListParagraph"/>
        <w:numPr>
          <w:ilvl w:val="0"/>
          <w:numId w:val="1"/>
        </w:numPr>
        <w:jc w:val="both"/>
      </w:pPr>
      <w:r w:rsidRPr="003E0AD5">
        <w:rPr>
          <w:rFonts w:cstheme="minorHAnsi"/>
        </w:rPr>
        <w:t xml:space="preserve">The </w:t>
      </w:r>
      <w:r w:rsidR="00936E51" w:rsidRPr="003E0AD5">
        <w:rPr>
          <w:rFonts w:cstheme="minorHAnsi"/>
        </w:rPr>
        <w:t>s</w:t>
      </w:r>
      <w:r w:rsidRPr="003E0AD5">
        <w:rPr>
          <w:rFonts w:cstheme="minorHAnsi"/>
        </w:rPr>
        <w:t>ervice will be commercially operated (contractor owned, operated and maintained)</w:t>
      </w:r>
      <w:r w:rsidR="00AD271B" w:rsidRPr="003E0AD5">
        <w:rPr>
          <w:rFonts w:cstheme="minorHAnsi"/>
        </w:rPr>
        <w:t xml:space="preserve"> with </w:t>
      </w:r>
      <w:r w:rsidR="00DD02C6" w:rsidRPr="003E0AD5">
        <w:rPr>
          <w:rFonts w:cstheme="minorHAnsi"/>
        </w:rPr>
        <w:t xml:space="preserve">the air system held </w:t>
      </w:r>
      <w:r w:rsidR="00936E51" w:rsidRPr="003E0AD5">
        <w:rPr>
          <w:rFonts w:cstheme="minorHAnsi"/>
        </w:rPr>
        <w:t xml:space="preserve">on the </w:t>
      </w:r>
      <w:r w:rsidRPr="003E0AD5">
        <w:rPr>
          <w:rFonts w:cstheme="minorHAnsi"/>
        </w:rPr>
        <w:t>military register.</w:t>
      </w:r>
    </w:p>
    <w:p w14:paraId="2E5F77A7" w14:textId="2FE49104" w:rsidR="00C80904" w:rsidRPr="006213BE" w:rsidRDefault="00C80904" w:rsidP="00C80904">
      <w:pPr>
        <w:spacing w:after="100" w:afterAutospacing="1" w:line="360" w:lineRule="auto"/>
        <w:contextualSpacing/>
        <w:rPr>
          <w:b/>
          <w:bCs/>
        </w:rPr>
      </w:pPr>
      <w:r w:rsidRPr="006213BE">
        <w:rPr>
          <w:b/>
          <w:bCs/>
        </w:rPr>
        <w:t>RFI Intended Outcomes</w:t>
      </w:r>
    </w:p>
    <w:p w14:paraId="1F7E0974" w14:textId="59C98551" w:rsidR="00C80904" w:rsidRDefault="00C80904">
      <w:pPr>
        <w:spacing w:after="100" w:afterAutospacing="1" w:line="240" w:lineRule="auto"/>
        <w:contextualSpacing/>
      </w:pPr>
      <w:r w:rsidRPr="006213BE">
        <w:t xml:space="preserve">This RFI aims to achieve the following </w:t>
      </w:r>
      <w:r w:rsidR="00EA6531" w:rsidRPr="006213BE">
        <w:t>three</w:t>
      </w:r>
      <w:r w:rsidRPr="006213BE">
        <w:t xml:space="preserve"> (</w:t>
      </w:r>
      <w:r w:rsidR="00EA6531" w:rsidRPr="006213BE">
        <w:t>3</w:t>
      </w:r>
      <w:r w:rsidRPr="006213BE">
        <w:t>) outcomes:</w:t>
      </w:r>
    </w:p>
    <w:p w14:paraId="230C52B0" w14:textId="77777777" w:rsidR="00834258" w:rsidRPr="006213BE" w:rsidRDefault="00834258" w:rsidP="006213BE">
      <w:pPr>
        <w:spacing w:after="100" w:afterAutospacing="1" w:line="240" w:lineRule="auto"/>
        <w:contextualSpacing/>
      </w:pPr>
    </w:p>
    <w:p w14:paraId="52EC9EB9" w14:textId="77777777" w:rsidR="00F86B9B" w:rsidRPr="006213BE" w:rsidRDefault="00F86B9B" w:rsidP="00F86B9B">
      <w:pPr>
        <w:spacing w:after="100" w:afterAutospacing="1" w:line="240" w:lineRule="auto"/>
        <w:ind w:left="720"/>
      </w:pPr>
      <w:r w:rsidRPr="006213BE">
        <w:t>1.</w:t>
      </w:r>
      <w:r w:rsidRPr="006213BE">
        <w:tab/>
      </w:r>
      <w:r w:rsidR="00C80904" w:rsidRPr="006213BE">
        <w:t xml:space="preserve">Align the Authority’s requirement and expectations with Industry’s ability to deliver </w:t>
      </w:r>
      <w:r w:rsidR="005B50C5" w:rsidRPr="003E0AD5">
        <w:t>a replacement</w:t>
      </w:r>
      <w:r w:rsidR="00C80904" w:rsidRPr="006213BE">
        <w:t xml:space="preserve"> </w:t>
      </w:r>
      <w:r w:rsidR="003049D8" w:rsidRPr="003E0AD5">
        <w:t xml:space="preserve">FHSU </w:t>
      </w:r>
      <w:r w:rsidR="005B50C5" w:rsidRPr="003E0AD5">
        <w:t>cap</w:t>
      </w:r>
      <w:r w:rsidR="00C80904" w:rsidRPr="006213BE">
        <w:t>ability in the required timeframe.</w:t>
      </w:r>
    </w:p>
    <w:p w14:paraId="69DB704B" w14:textId="25C2AD7C" w:rsidR="00C80904" w:rsidRPr="006213BE" w:rsidRDefault="00F86B9B" w:rsidP="006213BE">
      <w:pPr>
        <w:spacing w:after="100" w:afterAutospacing="1" w:line="240" w:lineRule="auto"/>
        <w:ind w:left="720"/>
      </w:pPr>
      <w:r w:rsidRPr="006213BE">
        <w:t>2.</w:t>
      </w:r>
      <w:r w:rsidRPr="006213BE">
        <w:tab/>
      </w:r>
      <w:r w:rsidR="00403AE9" w:rsidRPr="006213BE">
        <w:t>U</w:t>
      </w:r>
      <w:r w:rsidR="005F2507" w:rsidRPr="006213BE">
        <w:t xml:space="preserve">nderstand </w:t>
      </w:r>
      <w:r w:rsidR="00403AE9" w:rsidRPr="006213BE">
        <w:t xml:space="preserve">potential </w:t>
      </w:r>
      <w:r w:rsidR="005F2507" w:rsidRPr="006213BE">
        <w:t>synergies</w:t>
      </w:r>
      <w:r w:rsidR="00766991" w:rsidRPr="006213BE">
        <w:t xml:space="preserve"> and efficiencies</w:t>
      </w:r>
      <w:r w:rsidR="000E37FD" w:rsidRPr="006213BE">
        <w:t xml:space="preserve"> </w:t>
      </w:r>
      <w:r w:rsidR="006B0909" w:rsidRPr="006213BE">
        <w:t>between the core FOST task</w:t>
      </w:r>
      <w:r w:rsidR="002D0644" w:rsidRPr="006213BE">
        <w:t xml:space="preserve"> and</w:t>
      </w:r>
      <w:r w:rsidR="006B0909" w:rsidRPr="006213BE">
        <w:t xml:space="preserve"> delivery of airborne SAR fo</w:t>
      </w:r>
      <w:r w:rsidR="00066E9D" w:rsidRPr="006213BE">
        <w:t>r</w:t>
      </w:r>
      <w:r w:rsidR="006B0909" w:rsidRPr="006213BE">
        <w:t xml:space="preserve"> MCT training </w:t>
      </w:r>
      <w:r w:rsidR="002D0644" w:rsidRPr="006213BE">
        <w:t xml:space="preserve">and/or </w:t>
      </w:r>
      <w:r w:rsidR="00C3211A" w:rsidRPr="006213BE">
        <w:t>support to QEC and UK-based shipping.</w:t>
      </w:r>
    </w:p>
    <w:p w14:paraId="226FD446" w14:textId="0893FD5A" w:rsidR="00C80904" w:rsidRPr="006213BE" w:rsidRDefault="00F86B9B" w:rsidP="006213BE">
      <w:pPr>
        <w:spacing w:after="100" w:afterAutospacing="1" w:line="240" w:lineRule="auto"/>
        <w:ind w:left="720"/>
      </w:pPr>
      <w:r w:rsidRPr="006213BE">
        <w:t>3.</w:t>
      </w:r>
      <w:r w:rsidRPr="006213BE">
        <w:tab/>
      </w:r>
      <w:r w:rsidR="00C80904" w:rsidRPr="003E0AD5">
        <w:t>Develop a procurement strategy t</w:t>
      </w:r>
      <w:r w:rsidR="005A5739" w:rsidRPr="006213BE">
        <w:t>o</w:t>
      </w:r>
      <w:r w:rsidR="00C80904" w:rsidRPr="006213BE">
        <w:t xml:space="preserve"> </w:t>
      </w:r>
      <w:r w:rsidR="00C80904" w:rsidRPr="003E0AD5">
        <w:t xml:space="preserve">deliver </w:t>
      </w:r>
      <w:r w:rsidR="00243162" w:rsidRPr="003E0AD5">
        <w:t>a replacement FHSU</w:t>
      </w:r>
      <w:r w:rsidR="008E7566" w:rsidRPr="006213BE">
        <w:t xml:space="preserve"> by March 2024</w:t>
      </w:r>
      <w:r w:rsidR="00C80904" w:rsidRPr="003E0AD5">
        <w:t>.</w:t>
      </w:r>
    </w:p>
    <w:p w14:paraId="3991B1D9" w14:textId="08D18C63" w:rsidR="007E5DB4" w:rsidRPr="003E0AD5" w:rsidRDefault="00F147E5" w:rsidP="006213BE">
      <w:pPr>
        <w:jc w:val="both"/>
      </w:pPr>
      <w:r w:rsidRPr="003E0AD5">
        <w:t xml:space="preserve">Assuming a Contract Award </w:t>
      </w:r>
      <w:r w:rsidR="000B0720" w:rsidRPr="003E0AD5">
        <w:t xml:space="preserve">date of </w:t>
      </w:r>
      <w:r w:rsidRPr="003E0AD5">
        <w:t>31 Oct 23</w:t>
      </w:r>
      <w:r w:rsidR="007E5DB4" w:rsidRPr="003E0AD5">
        <w:t>:</w:t>
      </w:r>
    </w:p>
    <w:p w14:paraId="0BA58EA7" w14:textId="5DBEF17B" w:rsidR="007E5DB4" w:rsidRDefault="000B0720" w:rsidP="008B2FB1">
      <w:pPr>
        <w:pStyle w:val="ListParagraph"/>
        <w:numPr>
          <w:ilvl w:val="0"/>
          <w:numId w:val="1"/>
        </w:numPr>
        <w:jc w:val="both"/>
      </w:pPr>
      <w:r w:rsidRPr="006213BE">
        <w:rPr>
          <w:b/>
        </w:rPr>
        <w:t xml:space="preserve">The </w:t>
      </w:r>
      <w:r w:rsidR="00F147E5" w:rsidRPr="006213BE">
        <w:rPr>
          <w:b/>
        </w:rPr>
        <w:t>Initial Operating capability (IOC)</w:t>
      </w:r>
      <w:r w:rsidR="00F147E5">
        <w:t xml:space="preserve"> </w:t>
      </w:r>
      <w:r>
        <w:t xml:space="preserve">is assumed </w:t>
      </w:r>
      <w:r w:rsidR="00F147E5">
        <w:t xml:space="preserve">to be </w:t>
      </w:r>
      <w:r w:rsidR="002A736A">
        <w:t xml:space="preserve">delivered by </w:t>
      </w:r>
      <w:r w:rsidR="00E53886">
        <w:t>31 March</w:t>
      </w:r>
      <w:r w:rsidR="00F147E5">
        <w:t xml:space="preserve"> 2024</w:t>
      </w:r>
      <w:r>
        <w:t xml:space="preserve"> and</w:t>
      </w:r>
      <w:r w:rsidR="00F147E5">
        <w:t xml:space="preserve"> will sustain 1 maritime Task Line at specified availability </w:t>
      </w:r>
      <w:r w:rsidR="00335D1D">
        <w:t xml:space="preserve">for the </w:t>
      </w:r>
      <w:r w:rsidR="00C53732">
        <w:t>SCXAs</w:t>
      </w:r>
      <w:r w:rsidR="00880420">
        <w:t xml:space="preserve"> only,</w:t>
      </w:r>
      <w:r w:rsidR="00F147E5">
        <w:t xml:space="preserve"> with </w:t>
      </w:r>
      <w:r w:rsidR="00163099">
        <w:t>support to obtaining appropriate</w:t>
      </w:r>
      <w:r w:rsidR="003A0F5B">
        <w:t xml:space="preserve"> </w:t>
      </w:r>
      <w:r w:rsidR="00F147E5">
        <w:t xml:space="preserve">Ship Air Release (SA-R) </w:t>
      </w:r>
      <w:r w:rsidR="003A0F5B">
        <w:t xml:space="preserve">and HOSTAC clearances </w:t>
      </w:r>
      <w:r w:rsidR="00F147E5">
        <w:t xml:space="preserve">to enable pax and stores transfers </w:t>
      </w:r>
      <w:r w:rsidR="0051433D">
        <w:t xml:space="preserve">to specified ship </w:t>
      </w:r>
      <w:r w:rsidR="00B55C11">
        <w:t>c</w:t>
      </w:r>
      <w:r w:rsidR="0051433D">
        <w:t>lasses</w:t>
      </w:r>
      <w:r w:rsidR="00F147E5">
        <w:t xml:space="preserve">. </w:t>
      </w:r>
      <w:r w:rsidR="00B55C11">
        <w:t xml:space="preserve"> </w:t>
      </w:r>
      <w:r w:rsidR="00C3017C">
        <w:t xml:space="preserve">The Authority currently assumes that </w:t>
      </w:r>
      <w:r w:rsidR="00A46B68">
        <w:t xml:space="preserve">proposed aircraft are cleared across </w:t>
      </w:r>
      <w:r w:rsidR="00CC313D">
        <w:t xml:space="preserve">each of </w:t>
      </w:r>
      <w:r w:rsidR="00487BB9">
        <w:t xml:space="preserve">ship classes </w:t>
      </w:r>
      <w:r w:rsidR="00CC313D">
        <w:t>in an</w:t>
      </w:r>
      <w:r w:rsidR="00A46B68">
        <w:t xml:space="preserve"> </w:t>
      </w:r>
      <w:r w:rsidR="00487BB9">
        <w:t xml:space="preserve">iterative manner </w:t>
      </w:r>
      <w:r w:rsidR="006559E1">
        <w:t>before FOC</w:t>
      </w:r>
      <w:r w:rsidR="00487BB9">
        <w:t>.</w:t>
      </w:r>
      <w:r w:rsidR="00F147E5">
        <w:t xml:space="preserve"> </w:t>
      </w:r>
      <w:r w:rsidR="007F7031">
        <w:t xml:space="preserve"> The initial focus of this effort shall b</w:t>
      </w:r>
      <w:r w:rsidR="00F95C81">
        <w:t>e</w:t>
      </w:r>
      <w:r w:rsidR="007F7031">
        <w:t xml:space="preserve"> Type 2</w:t>
      </w:r>
      <w:r w:rsidR="00A0718F">
        <w:t>3</w:t>
      </w:r>
      <w:r w:rsidR="007F7031">
        <w:t xml:space="preserve"> and Type 45</w:t>
      </w:r>
      <w:r w:rsidR="00487BB9">
        <w:t>.</w:t>
      </w:r>
    </w:p>
    <w:p w14:paraId="10714C44" w14:textId="77777777" w:rsidR="008B2FB1" w:rsidRDefault="008B2FB1" w:rsidP="006213BE">
      <w:pPr>
        <w:pStyle w:val="ListParagraph"/>
      </w:pPr>
    </w:p>
    <w:p w14:paraId="28DDDD9E" w14:textId="341BE9B5" w:rsidR="00F147E5" w:rsidRPr="007E5DB4" w:rsidRDefault="00907E2A" w:rsidP="006213BE">
      <w:pPr>
        <w:pStyle w:val="ListParagraph"/>
        <w:numPr>
          <w:ilvl w:val="0"/>
          <w:numId w:val="1"/>
        </w:numPr>
        <w:jc w:val="both"/>
        <w:rPr>
          <w:rStyle w:val="normaltextrun"/>
        </w:rPr>
      </w:pPr>
      <w:r w:rsidRPr="006213BE">
        <w:rPr>
          <w:b/>
        </w:rPr>
        <w:lastRenderedPageBreak/>
        <w:t xml:space="preserve">The </w:t>
      </w:r>
      <w:r w:rsidR="00F147E5" w:rsidRPr="006213BE">
        <w:rPr>
          <w:b/>
        </w:rPr>
        <w:t>Full Operating Capability (FOC)</w:t>
      </w:r>
      <w:r w:rsidR="00F147E5" w:rsidRPr="00F842CF">
        <w:t xml:space="preserve"> </w:t>
      </w:r>
      <w:r>
        <w:t xml:space="preserve">is assumed </w:t>
      </w:r>
      <w:r w:rsidR="00F147E5" w:rsidRPr="00F842CF">
        <w:t xml:space="preserve">to be </w:t>
      </w:r>
      <w:r w:rsidR="002A736A">
        <w:t xml:space="preserve">delivered </w:t>
      </w:r>
      <w:r w:rsidR="00F147E5" w:rsidRPr="00F842CF">
        <w:t xml:space="preserve">by 31 March </w:t>
      </w:r>
      <w:r w:rsidR="00F147E5">
        <w:t>20</w:t>
      </w:r>
      <w:r w:rsidR="00F147E5" w:rsidRPr="00C54A23">
        <w:rPr>
          <w:rFonts w:cstheme="minorHAnsi"/>
        </w:rPr>
        <w:t xml:space="preserve">25 </w:t>
      </w:r>
      <w:r w:rsidR="00D115EE" w:rsidRPr="6B0CDC8D">
        <w:t xml:space="preserve">and </w:t>
      </w:r>
      <w:r w:rsidR="00F147E5" w:rsidRPr="6B0CDC8D">
        <w:rPr>
          <w:rStyle w:val="normaltextrun"/>
          <w:color w:val="000000" w:themeColor="text1"/>
        </w:rPr>
        <w:t xml:space="preserve">will be </w:t>
      </w:r>
      <w:r w:rsidR="005D0489" w:rsidRPr="6B0CDC8D">
        <w:rPr>
          <w:rStyle w:val="normaltextrun"/>
          <w:color w:val="000000" w:themeColor="text1"/>
        </w:rPr>
        <w:t xml:space="preserve">deliver the totality of the capability outlined above, with all appropriate </w:t>
      </w:r>
      <w:r w:rsidR="007400A8">
        <w:rPr>
          <w:rStyle w:val="normaltextrun"/>
          <w:rFonts w:cstheme="minorHAnsi"/>
          <w:color w:val="000000"/>
        </w:rPr>
        <w:t>Ship Air Release (</w:t>
      </w:r>
      <w:r w:rsidR="00F147E5" w:rsidRPr="6B0CDC8D">
        <w:rPr>
          <w:rStyle w:val="normaltextrun"/>
          <w:color w:val="000000" w:themeColor="text1"/>
        </w:rPr>
        <w:t>SA-R</w:t>
      </w:r>
      <w:r w:rsidR="007400A8">
        <w:rPr>
          <w:rStyle w:val="normaltextrun"/>
          <w:rFonts w:cstheme="minorHAnsi"/>
          <w:color w:val="000000"/>
        </w:rPr>
        <w:t>)</w:t>
      </w:r>
      <w:r w:rsidR="00F147E5" w:rsidRPr="6B0CDC8D">
        <w:rPr>
          <w:rStyle w:val="normaltextrun"/>
          <w:color w:val="000000" w:themeColor="text1"/>
        </w:rPr>
        <w:t xml:space="preserve"> to RN and international ships and the ability to sustain 1 fully capable </w:t>
      </w:r>
      <w:r w:rsidR="00390505">
        <w:rPr>
          <w:rStyle w:val="normaltextrun"/>
          <w:color w:val="000000" w:themeColor="text1"/>
        </w:rPr>
        <w:t xml:space="preserve">(guaranteed) </w:t>
      </w:r>
      <w:r w:rsidR="00F147E5" w:rsidRPr="6B0CDC8D">
        <w:rPr>
          <w:rStyle w:val="normaltextrun"/>
          <w:color w:val="000000" w:themeColor="text1"/>
        </w:rPr>
        <w:t xml:space="preserve">maritime Task Line at FOST(S) at the required readiness with a fully capable contingent Task Line available at designated readiness to conduct </w:t>
      </w:r>
      <w:r w:rsidR="00EF5636">
        <w:rPr>
          <w:rStyle w:val="normaltextrun"/>
          <w:color w:val="000000" w:themeColor="text1"/>
        </w:rPr>
        <w:t xml:space="preserve">additional </w:t>
      </w:r>
      <w:r w:rsidR="00F147E5" w:rsidRPr="6B0CDC8D">
        <w:rPr>
          <w:rStyle w:val="normaltextrun"/>
          <w:color w:val="000000" w:themeColor="text1"/>
        </w:rPr>
        <w:t>FOST(S)</w:t>
      </w:r>
      <w:r w:rsidR="00C44AEE">
        <w:rPr>
          <w:rStyle w:val="normaltextrun"/>
          <w:color w:val="000000" w:themeColor="text1"/>
        </w:rPr>
        <w:t xml:space="preserve"> or </w:t>
      </w:r>
      <w:r w:rsidR="00F147E5" w:rsidRPr="6B0CDC8D">
        <w:rPr>
          <w:rStyle w:val="normaltextrun"/>
          <w:color w:val="000000" w:themeColor="text1"/>
        </w:rPr>
        <w:t>wider NC tasking within agreed areas of UK FIR</w:t>
      </w:r>
      <w:r w:rsidR="000A1ED4" w:rsidRPr="6B0CDC8D">
        <w:rPr>
          <w:rStyle w:val="normaltextrun"/>
          <w:color w:val="000000" w:themeColor="text1"/>
        </w:rPr>
        <w:t>.</w:t>
      </w:r>
    </w:p>
    <w:p w14:paraId="052A28FB" w14:textId="0C63DD8A" w:rsidR="00111752" w:rsidRPr="00111752" w:rsidRDefault="00111752" w:rsidP="007750E3">
      <w:pPr>
        <w:jc w:val="both"/>
        <w:rPr>
          <w:b/>
          <w:bCs/>
        </w:rPr>
      </w:pPr>
      <w:r w:rsidRPr="00111752">
        <w:rPr>
          <w:b/>
          <w:bCs/>
        </w:rPr>
        <w:t>Information Request</w:t>
      </w:r>
    </w:p>
    <w:p w14:paraId="5B599D1A" w14:textId="4205574E" w:rsidR="00EB1F60" w:rsidRPr="004D4BA9" w:rsidRDefault="00EB1F60" w:rsidP="006213BE">
      <w:pPr>
        <w:jc w:val="both"/>
      </w:pPr>
      <w:r w:rsidRPr="004D4BA9">
        <w:t xml:space="preserve">If </w:t>
      </w:r>
      <w:r w:rsidR="00D64759" w:rsidRPr="004D4BA9">
        <w:t xml:space="preserve">you would like to participate in this RFI, the Authority anticipates that responses will be no more than 16 pages and based on the </w:t>
      </w:r>
      <w:r w:rsidR="00C85E71" w:rsidRPr="006213BE">
        <w:t>information above</w:t>
      </w:r>
      <w:r w:rsidR="00D64759" w:rsidRPr="004D4BA9">
        <w:t>, responses will include</w:t>
      </w:r>
      <w:r w:rsidR="00C00DDF" w:rsidRPr="004D4BA9">
        <w:t xml:space="preserve"> answers to the following questions</w:t>
      </w:r>
      <w:r w:rsidR="00D64759" w:rsidRPr="004D4BA9">
        <w:t xml:space="preserve">: </w:t>
      </w:r>
    </w:p>
    <w:p w14:paraId="7B71DB3D" w14:textId="148AE469" w:rsidR="00FA52F9" w:rsidRDefault="00FA52F9" w:rsidP="009B7D80">
      <w:pPr>
        <w:pStyle w:val="ListParagraph"/>
        <w:numPr>
          <w:ilvl w:val="0"/>
          <w:numId w:val="2"/>
        </w:numPr>
        <w:jc w:val="both"/>
      </w:pPr>
      <w:r>
        <w:t xml:space="preserve">Company </w:t>
      </w:r>
      <w:r w:rsidR="00885DE9">
        <w:t>n</w:t>
      </w:r>
      <w:r>
        <w:t xml:space="preserve">ame, </w:t>
      </w:r>
      <w:r w:rsidR="00885DE9">
        <w:t>a</w:t>
      </w:r>
      <w:r>
        <w:t>ddress,</w:t>
      </w:r>
      <w:r w:rsidR="00021713">
        <w:t xml:space="preserve"> contact details</w:t>
      </w:r>
      <w:r w:rsidR="000372CB">
        <w:t>/website</w:t>
      </w:r>
      <w:r w:rsidR="00021713">
        <w:t xml:space="preserve"> and no. of years in the market</w:t>
      </w:r>
      <w:r w:rsidR="00C42042">
        <w:t xml:space="preserve"> </w:t>
      </w:r>
    </w:p>
    <w:p w14:paraId="1F301681" w14:textId="037E0880" w:rsidR="00A8612B" w:rsidRDefault="00A8612B" w:rsidP="00447C05">
      <w:pPr>
        <w:pStyle w:val="ListParagraph"/>
        <w:numPr>
          <w:ilvl w:val="0"/>
          <w:numId w:val="2"/>
        </w:numPr>
        <w:jc w:val="both"/>
      </w:pPr>
      <w:r>
        <w:t>Can you meet the proposed IOC/FOC dates</w:t>
      </w:r>
      <w:r w:rsidR="00BA2362">
        <w:t>?</w:t>
      </w:r>
      <w:r w:rsidR="004C3AF1">
        <w:t xml:space="preserve">  </w:t>
      </w:r>
      <w:r w:rsidR="00BA2362">
        <w:t xml:space="preserve">If these dates are not achievable, </w:t>
      </w:r>
      <w:r>
        <w:t xml:space="preserve">what </w:t>
      </w:r>
      <w:r w:rsidR="00E50CDD">
        <w:t>would be more realistic</w:t>
      </w:r>
      <w:r>
        <w:t>?</w:t>
      </w:r>
    </w:p>
    <w:p w14:paraId="7A0547F2" w14:textId="17F2ED84" w:rsidR="009B7D80" w:rsidRDefault="00FA23A5" w:rsidP="009B7D80">
      <w:pPr>
        <w:pStyle w:val="ListParagraph"/>
        <w:numPr>
          <w:ilvl w:val="0"/>
          <w:numId w:val="2"/>
        </w:numPr>
        <w:jc w:val="both"/>
      </w:pPr>
      <w:r>
        <w:t xml:space="preserve">What </w:t>
      </w:r>
      <w:r w:rsidR="00A02299">
        <w:t>aircraft type</w:t>
      </w:r>
      <w:r w:rsidR="000E720B">
        <w:t>(s)</w:t>
      </w:r>
      <w:r w:rsidR="00487247">
        <w:t xml:space="preserve"> </w:t>
      </w:r>
      <w:r w:rsidR="0097356E">
        <w:t>(and how many of each type</w:t>
      </w:r>
      <w:r w:rsidR="00383C6E">
        <w:t xml:space="preserve">) </w:t>
      </w:r>
      <w:r w:rsidR="005A6971">
        <w:t xml:space="preserve">do you possess </w:t>
      </w:r>
      <w:r w:rsidR="007964BE">
        <w:t>and could use to deliver the proposed service</w:t>
      </w:r>
      <w:r w:rsidR="00EB1F60">
        <w:t>?</w:t>
      </w:r>
      <w:r w:rsidR="009B7D80" w:rsidRPr="009B7D80">
        <w:t xml:space="preserve"> </w:t>
      </w:r>
    </w:p>
    <w:p w14:paraId="5A9BC984" w14:textId="5D8EA0CA" w:rsidR="00FA23A5" w:rsidRPr="00AA7D30" w:rsidRDefault="009B7D80" w:rsidP="006213BE">
      <w:pPr>
        <w:pStyle w:val="ListParagraph"/>
        <w:numPr>
          <w:ilvl w:val="0"/>
          <w:numId w:val="2"/>
        </w:numPr>
        <w:jc w:val="both"/>
      </w:pPr>
      <w:r w:rsidRPr="00AA7D30">
        <w:t xml:space="preserve">What certifications do the </w:t>
      </w:r>
      <w:r w:rsidR="00287564" w:rsidRPr="00AA7D30">
        <w:t>aircraft</w:t>
      </w:r>
      <w:r w:rsidRPr="00AA7D30">
        <w:t xml:space="preserve"> conform to?</w:t>
      </w:r>
    </w:p>
    <w:p w14:paraId="76AEF21C" w14:textId="559E3E60" w:rsidR="00F66C21" w:rsidRPr="00AA7D30" w:rsidRDefault="00D23AD0" w:rsidP="001C26FE">
      <w:pPr>
        <w:pStyle w:val="ListParagraph"/>
        <w:numPr>
          <w:ilvl w:val="0"/>
          <w:numId w:val="2"/>
        </w:numPr>
        <w:jc w:val="both"/>
      </w:pPr>
      <w:r w:rsidRPr="00AA7D30">
        <w:t>Please</w:t>
      </w:r>
      <w:r w:rsidR="00F66C21" w:rsidRPr="00AA7D30">
        <w:t xml:space="preserve"> provide a</w:t>
      </w:r>
      <w:r w:rsidR="004224F5" w:rsidRPr="00C5154A">
        <w:t xml:space="preserve"> </w:t>
      </w:r>
      <w:r w:rsidR="004224F5" w:rsidRPr="006213BE">
        <w:t xml:space="preserve">description of the </w:t>
      </w:r>
      <w:r w:rsidR="008569EB" w:rsidRPr="006213BE">
        <w:t>existing Ship</w:t>
      </w:r>
      <w:r w:rsidR="00A2619C" w:rsidRPr="006213BE">
        <w:t xml:space="preserve"> Air Interface (SAI) or HOSTAC </w:t>
      </w:r>
      <w:r w:rsidR="00031E6B">
        <w:t xml:space="preserve">trials / </w:t>
      </w:r>
      <w:r w:rsidR="006844DB" w:rsidRPr="006213BE">
        <w:t>clearances that your</w:t>
      </w:r>
      <w:r w:rsidR="006844DB">
        <w:t xml:space="preserve"> </w:t>
      </w:r>
      <w:r w:rsidR="005F30B9">
        <w:t>proposed</w:t>
      </w:r>
      <w:r w:rsidR="006844DB" w:rsidRPr="006213BE">
        <w:t xml:space="preserve"> </w:t>
      </w:r>
      <w:r w:rsidR="00BD55CA" w:rsidRPr="006213BE">
        <w:t>aircraft type</w:t>
      </w:r>
      <w:r w:rsidR="00AA7D30">
        <w:t>(s)</w:t>
      </w:r>
      <w:r w:rsidR="00BD55CA" w:rsidRPr="006213BE">
        <w:t xml:space="preserve"> </w:t>
      </w:r>
      <w:r w:rsidR="009D185C" w:rsidRPr="006213BE">
        <w:t xml:space="preserve">possess.  </w:t>
      </w:r>
      <w:r w:rsidR="00AA7D30">
        <w:t>Please</w:t>
      </w:r>
      <w:r w:rsidR="005A4927" w:rsidRPr="006213BE">
        <w:t xml:space="preserve"> </w:t>
      </w:r>
      <w:r w:rsidR="00AA7D30">
        <w:t xml:space="preserve">also </w:t>
      </w:r>
      <w:r w:rsidR="00DE03B9" w:rsidRPr="006213BE">
        <w:t xml:space="preserve">include </w:t>
      </w:r>
      <w:r w:rsidR="005A4927" w:rsidRPr="006213BE">
        <w:t>any existing</w:t>
      </w:r>
      <w:r w:rsidR="00DE03B9" w:rsidRPr="006213BE">
        <w:t xml:space="preserve"> trials </w:t>
      </w:r>
      <w:r w:rsidR="00424205" w:rsidRPr="006213BE">
        <w:t xml:space="preserve">information or other </w:t>
      </w:r>
      <w:r w:rsidR="00C332C5" w:rsidRPr="006213BE">
        <w:t>ship</w:t>
      </w:r>
      <w:r w:rsidR="00C97524" w:rsidRPr="006213BE">
        <w:t xml:space="preserve"> clearances that may be </w:t>
      </w:r>
      <w:r w:rsidR="007B1200" w:rsidRPr="006213BE">
        <w:t xml:space="preserve">helpful in rapidly progressing </w:t>
      </w:r>
      <w:r w:rsidR="00C20B03">
        <w:t xml:space="preserve">SA-R </w:t>
      </w:r>
      <w:r w:rsidR="008569EB" w:rsidRPr="006213BE">
        <w:t>clearances</w:t>
      </w:r>
      <w:r w:rsidR="00031E6B">
        <w:t>.</w:t>
      </w:r>
    </w:p>
    <w:p w14:paraId="27BFFE81" w14:textId="03003E78" w:rsidR="00D64759" w:rsidRPr="00FE31A0" w:rsidRDefault="00927ED6" w:rsidP="006213BE">
      <w:pPr>
        <w:pStyle w:val="ListParagraph"/>
        <w:numPr>
          <w:ilvl w:val="0"/>
          <w:numId w:val="2"/>
        </w:numPr>
        <w:jc w:val="both"/>
      </w:pPr>
      <w:r w:rsidRPr="00FE31A0">
        <w:t xml:space="preserve">What </w:t>
      </w:r>
      <w:r w:rsidR="00215AE6" w:rsidRPr="00FE31A0">
        <w:t>dependencies have you identi</w:t>
      </w:r>
      <w:r w:rsidR="007F42B2" w:rsidRPr="00FE31A0">
        <w:t>f</w:t>
      </w:r>
      <w:r w:rsidR="00215AE6" w:rsidRPr="00FE31A0">
        <w:t xml:space="preserve">ied </w:t>
      </w:r>
      <w:r w:rsidR="007F42B2" w:rsidRPr="00FE31A0">
        <w:t>(</w:t>
      </w:r>
      <w:proofErr w:type="spellStart"/>
      <w:r w:rsidR="007F42B2" w:rsidRPr="00FE31A0">
        <w:t>eg</w:t>
      </w:r>
      <w:proofErr w:type="spellEnd"/>
      <w:r w:rsidR="007F42B2" w:rsidRPr="00FE31A0">
        <w:t xml:space="preserve"> </w:t>
      </w:r>
      <w:r w:rsidR="00D64759" w:rsidRPr="00FE31A0">
        <w:t xml:space="preserve">infrastructure </w:t>
      </w:r>
      <w:r w:rsidR="003D6A55" w:rsidRPr="00FE31A0">
        <w:t>or Government Funded Facilities/Equipment</w:t>
      </w:r>
      <w:r w:rsidR="007F42B2" w:rsidRPr="00FE31A0">
        <w:t xml:space="preserve">) that would </w:t>
      </w:r>
      <w:r w:rsidR="003F44F0" w:rsidRPr="00FE31A0">
        <w:t xml:space="preserve">need to </w:t>
      </w:r>
      <w:r w:rsidR="00F8785B" w:rsidRPr="00FE31A0">
        <w:t xml:space="preserve">be </w:t>
      </w:r>
      <w:r w:rsidR="00D23AD0" w:rsidRPr="00FE31A0">
        <w:t>provided by the Authority</w:t>
      </w:r>
      <w:r w:rsidR="00D64759" w:rsidRPr="00FE31A0">
        <w:t>?</w:t>
      </w:r>
    </w:p>
    <w:p w14:paraId="22526B75" w14:textId="4F0BF84D" w:rsidR="00FA458D" w:rsidRPr="00FE31A0" w:rsidRDefault="00AA7D30">
      <w:pPr>
        <w:pStyle w:val="ListParagraph"/>
        <w:numPr>
          <w:ilvl w:val="0"/>
          <w:numId w:val="2"/>
        </w:numPr>
        <w:jc w:val="both"/>
      </w:pPr>
      <w:r w:rsidRPr="006213BE">
        <w:t>Do you have any previous e</w:t>
      </w:r>
      <w:r w:rsidR="007B15E6" w:rsidRPr="006213BE">
        <w:t>xperience</w:t>
      </w:r>
      <w:r w:rsidR="00FC778C" w:rsidRPr="006213BE">
        <w:t xml:space="preserve"> </w:t>
      </w:r>
      <w:r w:rsidRPr="006213BE">
        <w:t xml:space="preserve">in providing </w:t>
      </w:r>
      <w:r w:rsidR="00FC778C" w:rsidRPr="006213BE">
        <w:t>similar services</w:t>
      </w:r>
      <w:r w:rsidR="00881666" w:rsidRPr="006213BE">
        <w:t>?</w:t>
      </w:r>
      <w:r w:rsidRPr="006213BE">
        <w:t xml:space="preserve">  If so</w:t>
      </w:r>
      <w:r w:rsidR="00411082" w:rsidRPr="006213BE">
        <w:t>,</w:t>
      </w:r>
      <w:r w:rsidRPr="006213BE">
        <w:t xml:space="preserve"> could you please provide details.</w:t>
      </w:r>
    </w:p>
    <w:p w14:paraId="0B91116B" w14:textId="18E88DA7" w:rsidR="0005384C" w:rsidRDefault="00744CB4">
      <w:pPr>
        <w:pStyle w:val="ListParagraph"/>
        <w:numPr>
          <w:ilvl w:val="0"/>
          <w:numId w:val="2"/>
        </w:numPr>
        <w:jc w:val="both"/>
      </w:pPr>
      <w:r w:rsidRPr="00FE31A0">
        <w:t xml:space="preserve">Which </w:t>
      </w:r>
      <w:r w:rsidR="0065410C" w:rsidRPr="00FE31A0">
        <w:t>organisational</w:t>
      </w:r>
      <w:r w:rsidR="0065410C">
        <w:t xml:space="preserve"> approvals (civil and military) d</w:t>
      </w:r>
      <w:r w:rsidR="00FF46BF">
        <w:t>o you hold</w:t>
      </w:r>
      <w:r w:rsidR="00E6250E">
        <w:t xml:space="preserve"> or plan to achieve</w:t>
      </w:r>
      <w:r w:rsidR="00A21CE1">
        <w:t xml:space="preserve"> that would support </w:t>
      </w:r>
      <w:r w:rsidR="00FC2AED">
        <w:t>any bid</w:t>
      </w:r>
      <w:r w:rsidR="005E2D43">
        <w:t>?</w:t>
      </w:r>
      <w:r w:rsidR="009236D9">
        <w:t xml:space="preserve">  </w:t>
      </w:r>
      <w:r w:rsidR="00FF46BF">
        <w:t xml:space="preserve"> </w:t>
      </w:r>
    </w:p>
    <w:p w14:paraId="6051DB53" w14:textId="67F9237F" w:rsidR="0097257D" w:rsidRDefault="005F0C3D" w:rsidP="001C26FE">
      <w:pPr>
        <w:pStyle w:val="ListParagraph"/>
        <w:numPr>
          <w:ilvl w:val="0"/>
          <w:numId w:val="2"/>
        </w:numPr>
        <w:jc w:val="both"/>
      </w:pPr>
      <w:r>
        <w:t>Are there</w:t>
      </w:r>
      <w:r w:rsidR="00411082">
        <w:t xml:space="preserve"> any </w:t>
      </w:r>
      <w:r w:rsidR="00584A0D">
        <w:t xml:space="preserve">other </w:t>
      </w:r>
      <w:r>
        <w:t xml:space="preserve">specific </w:t>
      </w:r>
      <w:r w:rsidR="00264FC1">
        <w:t xml:space="preserve">benefits </w:t>
      </w:r>
      <w:r w:rsidR="00A03AA6">
        <w:t xml:space="preserve">(strictly in terms of technical delivery of the proposed service) </w:t>
      </w:r>
      <w:r w:rsidR="00264FC1">
        <w:t xml:space="preserve">that </w:t>
      </w:r>
      <w:r>
        <w:t>you would like us to know</w:t>
      </w:r>
      <w:r w:rsidR="007A4D81">
        <w:t xml:space="preserve"> about regarding </w:t>
      </w:r>
      <w:r w:rsidR="00447C05">
        <w:t>your</w:t>
      </w:r>
      <w:r w:rsidR="00264FC1">
        <w:t xml:space="preserve"> organisation and </w:t>
      </w:r>
      <w:r w:rsidR="00077932">
        <w:t>capabilities</w:t>
      </w:r>
      <w:r w:rsidR="00A03AA6">
        <w:t>.</w:t>
      </w:r>
      <w:r w:rsidR="00665CEB">
        <w:t xml:space="preserve"> </w:t>
      </w:r>
      <w:r w:rsidR="006C5A06">
        <w:t xml:space="preserve"> </w:t>
      </w:r>
    </w:p>
    <w:p w14:paraId="262F8FC6" w14:textId="77777777" w:rsidR="00DA13B6" w:rsidRDefault="00DA13B6" w:rsidP="006213BE">
      <w:pPr>
        <w:pStyle w:val="ListParagraph"/>
        <w:jc w:val="both"/>
      </w:pPr>
    </w:p>
    <w:p w14:paraId="6D86A191" w14:textId="5B75E4C5" w:rsidR="004612B7" w:rsidRDefault="00206A3A" w:rsidP="00BF6089">
      <w:pPr>
        <w:rPr>
          <w:rFonts w:ascii="Calibri" w:eastAsia="Calibri" w:hAnsi="Calibri" w:cs="Calibri"/>
        </w:rPr>
      </w:pPr>
      <w:r w:rsidRPr="689A9596">
        <w:rPr>
          <w:rFonts w:ascii="Calibri" w:eastAsia="Calibri" w:hAnsi="Calibri" w:cs="Calibri"/>
        </w:rPr>
        <w:t xml:space="preserve">The Authority is seeking responses from companies that can provide information on their capacity and capability in respect of the above information required. If you are unable to answer a question, please respond with ‘N/A’ to signify that it has been reviewed. Information may be shared in relation to how the </w:t>
      </w:r>
      <w:r w:rsidR="003931DF">
        <w:rPr>
          <w:rFonts w:ascii="Calibri" w:eastAsia="Calibri" w:hAnsi="Calibri" w:cs="Calibri"/>
        </w:rPr>
        <w:t>r</w:t>
      </w:r>
      <w:r w:rsidRPr="689A9596">
        <w:rPr>
          <w:rFonts w:ascii="Calibri" w:eastAsia="Calibri" w:hAnsi="Calibri" w:cs="Calibri"/>
        </w:rPr>
        <w:t xml:space="preserve">equirement was prepared and developed internally within the MOD. However, information resulting from any RFI marked ‘Commercially Sensitive’ by the respondent, will not be shared outside of the Authority.  </w:t>
      </w:r>
      <w:r w:rsidR="00A83700">
        <w:rPr>
          <w:rFonts w:ascii="Calibri" w:eastAsia="Calibri" w:hAnsi="Calibri" w:cs="Calibri"/>
        </w:rPr>
        <w:t xml:space="preserve">Note that due to the Authority’s need to </w:t>
      </w:r>
      <w:r w:rsidR="004612B7">
        <w:t>ensure equality of treatment for all potential bidders in any subsequent procurement</w:t>
      </w:r>
      <w:r w:rsidR="008910A5">
        <w:t>,</w:t>
      </w:r>
      <w:r w:rsidR="009461DC">
        <w:t xml:space="preserve"> we</w:t>
      </w:r>
      <w:r w:rsidR="004612B7">
        <w:t xml:space="preserve"> may then decide not to use a supplier’s response if that response is commercially sensitive and potentially distorts competition.</w:t>
      </w:r>
    </w:p>
    <w:p w14:paraId="281B0362" w14:textId="251DC543" w:rsidR="00BF6089" w:rsidRPr="00FC5D9B" w:rsidRDefault="00BF6089" w:rsidP="00BF6089">
      <w:pPr>
        <w:rPr>
          <w:rFonts w:ascii="Calibri" w:eastAsia="Calibri" w:hAnsi="Calibri" w:cs="Calibri"/>
        </w:rPr>
      </w:pPr>
      <w:r w:rsidRPr="689A9596">
        <w:rPr>
          <w:rFonts w:ascii="Calibri" w:eastAsia="Calibri" w:hAnsi="Calibri" w:cs="Calibri"/>
        </w:rPr>
        <w:t xml:space="preserve">By receiving this information, the MOD is not obligated to enter into contract and future procurement actions will be at MOD discretion. The Authority will not be liable to reimburse any costs incurred by any parties who respond to this notice. The Authority does not intend to provide any formal debriefs following receipt of responses. Furthermore, a response or non-response to this notice will not preclude involvement in future procurement activities for this requirement.   </w:t>
      </w:r>
    </w:p>
    <w:p w14:paraId="0EFC18A0" w14:textId="74DFFC90" w:rsidR="001C26FE" w:rsidRDefault="001C26FE" w:rsidP="001C26FE">
      <w:pPr>
        <w:jc w:val="both"/>
      </w:pPr>
      <w:r>
        <w:t xml:space="preserve">Please submit responses to the RFI by </w:t>
      </w:r>
      <w:r w:rsidRPr="00E239B5">
        <w:rPr>
          <w:color w:val="000000" w:themeColor="text1"/>
        </w:rPr>
        <w:t>1200</w:t>
      </w:r>
      <w:r w:rsidR="00BF6089" w:rsidRPr="00E239B5">
        <w:rPr>
          <w:color w:val="000000" w:themeColor="text1"/>
        </w:rPr>
        <w:t>hrs</w:t>
      </w:r>
      <w:r w:rsidRPr="00E239B5">
        <w:rPr>
          <w:color w:val="000000" w:themeColor="text1"/>
        </w:rPr>
        <w:t xml:space="preserve"> on </w:t>
      </w:r>
      <w:r w:rsidR="00E239B5" w:rsidRPr="00E239B5">
        <w:rPr>
          <w:color w:val="000000" w:themeColor="text1"/>
        </w:rPr>
        <w:t>02</w:t>
      </w:r>
      <w:r w:rsidR="004E052A" w:rsidRPr="00E239B5">
        <w:rPr>
          <w:color w:val="000000" w:themeColor="text1"/>
        </w:rPr>
        <w:t>/</w:t>
      </w:r>
      <w:r w:rsidR="00E239B5" w:rsidRPr="00E239B5">
        <w:rPr>
          <w:color w:val="000000" w:themeColor="text1"/>
        </w:rPr>
        <w:t>06</w:t>
      </w:r>
      <w:r w:rsidR="004E052A" w:rsidRPr="00E239B5">
        <w:rPr>
          <w:color w:val="000000" w:themeColor="text1"/>
        </w:rPr>
        <w:t>/</w:t>
      </w:r>
      <w:r w:rsidRPr="00E239B5">
        <w:rPr>
          <w:color w:val="000000" w:themeColor="text1"/>
        </w:rPr>
        <w:t xml:space="preserve">2022 </w:t>
      </w:r>
      <w:r w:rsidRPr="006213BE">
        <w:t xml:space="preserve">to the Authority’s Commercial Officer via e-mail submission to </w:t>
      </w:r>
      <w:r w:rsidR="00996210" w:rsidRPr="00996210">
        <w:rPr>
          <w:color w:val="000000" w:themeColor="text1"/>
        </w:rPr>
        <w:t>andy.davies171</w:t>
      </w:r>
      <w:r w:rsidRPr="00996210">
        <w:rPr>
          <w:color w:val="000000" w:themeColor="text1"/>
        </w:rPr>
        <w:t>@mod.gov.uk</w:t>
      </w:r>
      <w:r>
        <w:t xml:space="preserve">. Any matter relating to this RFI on which </w:t>
      </w:r>
      <w:r>
        <w:lastRenderedPageBreak/>
        <w:t xml:space="preserve">companies requires clarification, should be raised in the form of a Clarification Question (CQ), submitted to the Commercial Officer identified above by </w:t>
      </w:r>
      <w:r w:rsidRPr="004E052A">
        <w:t xml:space="preserve">no later </w:t>
      </w:r>
      <w:r w:rsidRPr="002A7CB0">
        <w:rPr>
          <w:color w:val="000000" w:themeColor="text1"/>
        </w:rPr>
        <w:t xml:space="preserve">than </w:t>
      </w:r>
      <w:r w:rsidR="002A7CB0" w:rsidRPr="002A7CB0">
        <w:rPr>
          <w:color w:val="000000" w:themeColor="text1"/>
        </w:rPr>
        <w:t>26</w:t>
      </w:r>
      <w:r w:rsidR="004E052A" w:rsidRPr="002A7CB0">
        <w:rPr>
          <w:color w:val="000000" w:themeColor="text1"/>
        </w:rPr>
        <w:t>/</w:t>
      </w:r>
      <w:r w:rsidR="002A7CB0" w:rsidRPr="002A7CB0">
        <w:rPr>
          <w:color w:val="000000" w:themeColor="text1"/>
        </w:rPr>
        <w:t>05</w:t>
      </w:r>
      <w:r w:rsidR="004E052A" w:rsidRPr="002A7CB0">
        <w:rPr>
          <w:color w:val="000000" w:themeColor="text1"/>
        </w:rPr>
        <w:t>/</w:t>
      </w:r>
      <w:r w:rsidRPr="002A7CB0">
        <w:rPr>
          <w:color w:val="000000" w:themeColor="text1"/>
        </w:rPr>
        <w:t xml:space="preserve">2022. </w:t>
      </w:r>
    </w:p>
    <w:p w14:paraId="19B1DD46" w14:textId="245032CE" w:rsidR="76E7234F" w:rsidRDefault="76E7234F" w:rsidP="76E7234F">
      <w:pPr>
        <w:jc w:val="both"/>
      </w:pPr>
    </w:p>
    <w:p w14:paraId="35D27310" w14:textId="6FA02D45" w:rsidR="76E7234F" w:rsidRDefault="76E7234F" w:rsidP="76E7234F">
      <w:pPr>
        <w:jc w:val="both"/>
      </w:pPr>
    </w:p>
    <w:p w14:paraId="31072EA3" w14:textId="10E10272" w:rsidR="76E7234F" w:rsidRDefault="76E7234F" w:rsidP="76E7234F">
      <w:pPr>
        <w:jc w:val="both"/>
      </w:pPr>
    </w:p>
    <w:p w14:paraId="3366C006" w14:textId="77777777" w:rsidR="00EA1CC7" w:rsidRDefault="00EA1CC7" w:rsidP="007750E3">
      <w:pPr>
        <w:jc w:val="both"/>
      </w:pPr>
    </w:p>
    <w:sectPr w:rsidR="00EA1C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08E3" w14:textId="77777777" w:rsidR="00063729" w:rsidRDefault="00063729" w:rsidP="00111752">
      <w:pPr>
        <w:spacing w:after="0" w:line="240" w:lineRule="auto"/>
      </w:pPr>
      <w:r>
        <w:separator/>
      </w:r>
    </w:p>
  </w:endnote>
  <w:endnote w:type="continuationSeparator" w:id="0">
    <w:p w14:paraId="02D7FD00" w14:textId="77777777" w:rsidR="00063729" w:rsidRDefault="00063729" w:rsidP="00111752">
      <w:pPr>
        <w:spacing w:after="0" w:line="240" w:lineRule="auto"/>
      </w:pPr>
      <w:r>
        <w:continuationSeparator/>
      </w:r>
    </w:p>
  </w:endnote>
  <w:endnote w:type="continuationNotice" w:id="1">
    <w:p w14:paraId="46CF18EF" w14:textId="77777777" w:rsidR="00063729" w:rsidRDefault="00063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99F1" w14:textId="77777777" w:rsidR="00063729" w:rsidRDefault="00063729" w:rsidP="00111752">
      <w:pPr>
        <w:spacing w:after="0" w:line="240" w:lineRule="auto"/>
      </w:pPr>
      <w:r>
        <w:separator/>
      </w:r>
    </w:p>
  </w:footnote>
  <w:footnote w:type="continuationSeparator" w:id="0">
    <w:p w14:paraId="0DAFF9D6" w14:textId="77777777" w:rsidR="00063729" w:rsidRDefault="00063729" w:rsidP="00111752">
      <w:pPr>
        <w:spacing w:after="0" w:line="240" w:lineRule="auto"/>
      </w:pPr>
      <w:r>
        <w:continuationSeparator/>
      </w:r>
    </w:p>
  </w:footnote>
  <w:footnote w:type="continuationNotice" w:id="1">
    <w:p w14:paraId="13CF42E7" w14:textId="77777777" w:rsidR="00063729" w:rsidRDefault="00063729">
      <w:pPr>
        <w:spacing w:after="0" w:line="240" w:lineRule="auto"/>
      </w:pPr>
    </w:p>
  </w:footnote>
  <w:footnote w:id="2">
    <w:p w14:paraId="2361F1DB" w14:textId="4360C2B8" w:rsidR="000737D5" w:rsidRPr="006213BE" w:rsidRDefault="000737D5" w:rsidP="006213BE">
      <w:pPr>
        <w:jc w:val="both"/>
        <w:rPr>
          <w:color w:val="000000"/>
          <w:sz w:val="20"/>
          <w:szCs w:val="20"/>
        </w:rPr>
      </w:pPr>
      <w:r w:rsidRPr="006213BE">
        <w:rPr>
          <w:rStyle w:val="FootnoteReference"/>
          <w:sz w:val="20"/>
          <w:szCs w:val="20"/>
        </w:rPr>
        <w:footnoteRef/>
      </w:r>
      <w:r w:rsidRPr="006213BE">
        <w:rPr>
          <w:sz w:val="20"/>
          <w:szCs w:val="20"/>
        </w:rPr>
        <w:t xml:space="preserve"> </w:t>
      </w:r>
      <w:r w:rsidR="004168C0">
        <w:rPr>
          <w:rFonts w:eastAsiaTheme="minorEastAsia"/>
          <w:color w:val="000000" w:themeColor="text1"/>
          <w:sz w:val="20"/>
          <w:szCs w:val="20"/>
        </w:rPr>
        <w:t>I</w:t>
      </w:r>
      <w:r w:rsidRPr="006213BE">
        <w:rPr>
          <w:rFonts w:eastAsiaTheme="minorEastAsia"/>
          <w:color w:val="000000" w:themeColor="text1"/>
          <w:sz w:val="20"/>
          <w:szCs w:val="20"/>
        </w:rPr>
        <w:t xml:space="preserve">ncluding T23, T45, OPV B2, AOR, AO(WAVE), AO(TIDE), PCRS, LPD, QEC, FSS, and suitable Allied ships </w:t>
      </w:r>
      <w:r w:rsidR="00333617">
        <w:rPr>
          <w:rFonts w:eastAsiaTheme="minorEastAsia"/>
          <w:color w:val="000000" w:themeColor="text1"/>
          <w:sz w:val="20"/>
          <w:szCs w:val="20"/>
        </w:rPr>
        <w:t xml:space="preserve">using </w:t>
      </w:r>
      <w:r w:rsidRPr="006213BE">
        <w:rPr>
          <w:rFonts w:eastAsiaTheme="minorEastAsia"/>
          <w:color w:val="000000" w:themeColor="text1"/>
          <w:sz w:val="20"/>
          <w:szCs w:val="20"/>
        </w:rPr>
        <w:t>HOSTAC SHOL IAW MPP-02.</w:t>
      </w:r>
      <w:r w:rsidR="00E7003F">
        <w:rPr>
          <w:rFonts w:eastAsiaTheme="minorEastAsia"/>
          <w:color w:val="000000" w:themeColor="text1"/>
          <w:sz w:val="20"/>
          <w:szCs w:val="20"/>
        </w:rPr>
        <w:t>There is an intention to include future platforms such as T26 and T31 in due course.</w:t>
      </w:r>
    </w:p>
    <w:p w14:paraId="7F882344" w14:textId="77777777" w:rsidR="000737D5" w:rsidRDefault="000737D5" w:rsidP="000737D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21CF"/>
    <w:multiLevelType w:val="hybridMultilevel"/>
    <w:tmpl w:val="0C0A1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90894"/>
    <w:multiLevelType w:val="hybridMultilevel"/>
    <w:tmpl w:val="69F2E9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13FA0"/>
    <w:multiLevelType w:val="hybridMultilevel"/>
    <w:tmpl w:val="62EA39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AB5D8C"/>
    <w:multiLevelType w:val="hybridMultilevel"/>
    <w:tmpl w:val="0452F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DA1EC7"/>
    <w:multiLevelType w:val="hybridMultilevel"/>
    <w:tmpl w:val="2F5895D4"/>
    <w:lvl w:ilvl="0" w:tplc="C6D6A4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EEC7C4C"/>
    <w:multiLevelType w:val="hybridMultilevel"/>
    <w:tmpl w:val="66FE7C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31"/>
    <w:rsid w:val="000030B9"/>
    <w:rsid w:val="00003705"/>
    <w:rsid w:val="000048E1"/>
    <w:rsid w:val="00011CC0"/>
    <w:rsid w:val="00012CC0"/>
    <w:rsid w:val="00013B37"/>
    <w:rsid w:val="00014BC6"/>
    <w:rsid w:val="00021713"/>
    <w:rsid w:val="00021F2F"/>
    <w:rsid w:val="0002318C"/>
    <w:rsid w:val="0002691E"/>
    <w:rsid w:val="00031E6B"/>
    <w:rsid w:val="00036648"/>
    <w:rsid w:val="000372CB"/>
    <w:rsid w:val="00040D07"/>
    <w:rsid w:val="00043655"/>
    <w:rsid w:val="00045E9F"/>
    <w:rsid w:val="0005384C"/>
    <w:rsid w:val="0005402E"/>
    <w:rsid w:val="00054633"/>
    <w:rsid w:val="000579C4"/>
    <w:rsid w:val="00062E72"/>
    <w:rsid w:val="00063729"/>
    <w:rsid w:val="000656C7"/>
    <w:rsid w:val="00066E9D"/>
    <w:rsid w:val="000703A6"/>
    <w:rsid w:val="000737D5"/>
    <w:rsid w:val="00077932"/>
    <w:rsid w:val="00077C80"/>
    <w:rsid w:val="00086B3F"/>
    <w:rsid w:val="000878DB"/>
    <w:rsid w:val="00090BD7"/>
    <w:rsid w:val="00094A6E"/>
    <w:rsid w:val="000A1E3E"/>
    <w:rsid w:val="000A1ED4"/>
    <w:rsid w:val="000A6F40"/>
    <w:rsid w:val="000B0720"/>
    <w:rsid w:val="000B2857"/>
    <w:rsid w:val="000B6C47"/>
    <w:rsid w:val="000C2EC9"/>
    <w:rsid w:val="000C3E6E"/>
    <w:rsid w:val="000C4F13"/>
    <w:rsid w:val="000C55C3"/>
    <w:rsid w:val="000C638E"/>
    <w:rsid w:val="000C6FAE"/>
    <w:rsid w:val="000D0D30"/>
    <w:rsid w:val="000D359B"/>
    <w:rsid w:val="000D65D7"/>
    <w:rsid w:val="000D7319"/>
    <w:rsid w:val="000D7CB4"/>
    <w:rsid w:val="000E0203"/>
    <w:rsid w:val="000E0E0A"/>
    <w:rsid w:val="000E37FD"/>
    <w:rsid w:val="000E3807"/>
    <w:rsid w:val="000E6048"/>
    <w:rsid w:val="000E6184"/>
    <w:rsid w:val="000E720B"/>
    <w:rsid w:val="000F0254"/>
    <w:rsid w:val="000F0E4D"/>
    <w:rsid w:val="000F3078"/>
    <w:rsid w:val="000F75E4"/>
    <w:rsid w:val="00106642"/>
    <w:rsid w:val="00111752"/>
    <w:rsid w:val="00115603"/>
    <w:rsid w:val="00117E4C"/>
    <w:rsid w:val="00122146"/>
    <w:rsid w:val="00122B91"/>
    <w:rsid w:val="0013369C"/>
    <w:rsid w:val="00137614"/>
    <w:rsid w:val="00141A94"/>
    <w:rsid w:val="00142F03"/>
    <w:rsid w:val="00147B5E"/>
    <w:rsid w:val="00150823"/>
    <w:rsid w:val="00150DBA"/>
    <w:rsid w:val="00153DB1"/>
    <w:rsid w:val="00157480"/>
    <w:rsid w:val="0016090F"/>
    <w:rsid w:val="00163099"/>
    <w:rsid w:val="00167571"/>
    <w:rsid w:val="00174FC7"/>
    <w:rsid w:val="00180B2C"/>
    <w:rsid w:val="0018259E"/>
    <w:rsid w:val="00183FBD"/>
    <w:rsid w:val="00187424"/>
    <w:rsid w:val="00187A93"/>
    <w:rsid w:val="001945E3"/>
    <w:rsid w:val="0019538D"/>
    <w:rsid w:val="00197271"/>
    <w:rsid w:val="00197E20"/>
    <w:rsid w:val="001A5FB4"/>
    <w:rsid w:val="001B036E"/>
    <w:rsid w:val="001B0DA4"/>
    <w:rsid w:val="001B3386"/>
    <w:rsid w:val="001C26F2"/>
    <w:rsid w:val="001C26FE"/>
    <w:rsid w:val="001C31BD"/>
    <w:rsid w:val="001D1719"/>
    <w:rsid w:val="001D3BDD"/>
    <w:rsid w:val="001D4E3C"/>
    <w:rsid w:val="001D5ECE"/>
    <w:rsid w:val="001D6074"/>
    <w:rsid w:val="001E0686"/>
    <w:rsid w:val="001E06A4"/>
    <w:rsid w:val="001E07E0"/>
    <w:rsid w:val="001E083F"/>
    <w:rsid w:val="001E3B65"/>
    <w:rsid w:val="001E5EBB"/>
    <w:rsid w:val="001F2655"/>
    <w:rsid w:val="001F67AA"/>
    <w:rsid w:val="001F67D5"/>
    <w:rsid w:val="0020136B"/>
    <w:rsid w:val="00203CD4"/>
    <w:rsid w:val="00203FE7"/>
    <w:rsid w:val="00206A3A"/>
    <w:rsid w:val="00210BFD"/>
    <w:rsid w:val="002134E7"/>
    <w:rsid w:val="00215AE6"/>
    <w:rsid w:val="00221C73"/>
    <w:rsid w:val="002271AE"/>
    <w:rsid w:val="002314B2"/>
    <w:rsid w:val="00235144"/>
    <w:rsid w:val="002371C0"/>
    <w:rsid w:val="00237848"/>
    <w:rsid w:val="002414CB"/>
    <w:rsid w:val="00243162"/>
    <w:rsid w:val="00243D5E"/>
    <w:rsid w:val="0024414B"/>
    <w:rsid w:val="00247F14"/>
    <w:rsid w:val="00250201"/>
    <w:rsid w:val="00252F6C"/>
    <w:rsid w:val="00253C60"/>
    <w:rsid w:val="002544D2"/>
    <w:rsid w:val="0025479B"/>
    <w:rsid w:val="002567D6"/>
    <w:rsid w:val="00264066"/>
    <w:rsid w:val="00264FC1"/>
    <w:rsid w:val="00272594"/>
    <w:rsid w:val="00275187"/>
    <w:rsid w:val="00282CF3"/>
    <w:rsid w:val="00285ABB"/>
    <w:rsid w:val="0028635C"/>
    <w:rsid w:val="00287564"/>
    <w:rsid w:val="00294A0F"/>
    <w:rsid w:val="00296D9C"/>
    <w:rsid w:val="00297DC5"/>
    <w:rsid w:val="002A011B"/>
    <w:rsid w:val="002A5D4A"/>
    <w:rsid w:val="002A736A"/>
    <w:rsid w:val="002A7CB0"/>
    <w:rsid w:val="002B3FF8"/>
    <w:rsid w:val="002B6619"/>
    <w:rsid w:val="002B7597"/>
    <w:rsid w:val="002B7864"/>
    <w:rsid w:val="002C1D72"/>
    <w:rsid w:val="002C5A7E"/>
    <w:rsid w:val="002D0644"/>
    <w:rsid w:val="002D33B9"/>
    <w:rsid w:val="002D35BF"/>
    <w:rsid w:val="002D5C5B"/>
    <w:rsid w:val="002D7D6C"/>
    <w:rsid w:val="002E37E5"/>
    <w:rsid w:val="002E42E7"/>
    <w:rsid w:val="002E6591"/>
    <w:rsid w:val="002F0A3D"/>
    <w:rsid w:val="002F1204"/>
    <w:rsid w:val="003049D8"/>
    <w:rsid w:val="003057AB"/>
    <w:rsid w:val="003103D7"/>
    <w:rsid w:val="00310824"/>
    <w:rsid w:val="003140ED"/>
    <w:rsid w:val="003149AD"/>
    <w:rsid w:val="00316EAA"/>
    <w:rsid w:val="003230E7"/>
    <w:rsid w:val="003269C4"/>
    <w:rsid w:val="00327E1D"/>
    <w:rsid w:val="003327E4"/>
    <w:rsid w:val="00332DBD"/>
    <w:rsid w:val="00333617"/>
    <w:rsid w:val="00333B78"/>
    <w:rsid w:val="00335D1D"/>
    <w:rsid w:val="003509F4"/>
    <w:rsid w:val="003513B8"/>
    <w:rsid w:val="003526D1"/>
    <w:rsid w:val="003569D2"/>
    <w:rsid w:val="003621A4"/>
    <w:rsid w:val="0036305B"/>
    <w:rsid w:val="003631DF"/>
    <w:rsid w:val="003633B0"/>
    <w:rsid w:val="003658FA"/>
    <w:rsid w:val="0037449E"/>
    <w:rsid w:val="00376317"/>
    <w:rsid w:val="00376FD7"/>
    <w:rsid w:val="0038053E"/>
    <w:rsid w:val="00383C6E"/>
    <w:rsid w:val="00390505"/>
    <w:rsid w:val="003931DF"/>
    <w:rsid w:val="00394AD7"/>
    <w:rsid w:val="003966FC"/>
    <w:rsid w:val="00397638"/>
    <w:rsid w:val="003A0F5B"/>
    <w:rsid w:val="003A5A5C"/>
    <w:rsid w:val="003A6415"/>
    <w:rsid w:val="003B31D7"/>
    <w:rsid w:val="003B34A3"/>
    <w:rsid w:val="003B437A"/>
    <w:rsid w:val="003B7644"/>
    <w:rsid w:val="003C44A5"/>
    <w:rsid w:val="003C4CB1"/>
    <w:rsid w:val="003C5EA6"/>
    <w:rsid w:val="003C7D4D"/>
    <w:rsid w:val="003D418C"/>
    <w:rsid w:val="003D5924"/>
    <w:rsid w:val="003D5D55"/>
    <w:rsid w:val="003D6A55"/>
    <w:rsid w:val="003E0AD5"/>
    <w:rsid w:val="003E5182"/>
    <w:rsid w:val="003F0030"/>
    <w:rsid w:val="003F00D8"/>
    <w:rsid w:val="003F290C"/>
    <w:rsid w:val="003F4457"/>
    <w:rsid w:val="003F44F0"/>
    <w:rsid w:val="003F491F"/>
    <w:rsid w:val="00400788"/>
    <w:rsid w:val="004012BE"/>
    <w:rsid w:val="00403AE9"/>
    <w:rsid w:val="004078BB"/>
    <w:rsid w:val="00410431"/>
    <w:rsid w:val="00411082"/>
    <w:rsid w:val="0041180B"/>
    <w:rsid w:val="004168C0"/>
    <w:rsid w:val="004168E0"/>
    <w:rsid w:val="00417E31"/>
    <w:rsid w:val="004224F5"/>
    <w:rsid w:val="004232AB"/>
    <w:rsid w:val="00424205"/>
    <w:rsid w:val="00425EDF"/>
    <w:rsid w:val="00427012"/>
    <w:rsid w:val="004302E2"/>
    <w:rsid w:val="0043145A"/>
    <w:rsid w:val="004340D1"/>
    <w:rsid w:val="00435CEF"/>
    <w:rsid w:val="00441570"/>
    <w:rsid w:val="00447C05"/>
    <w:rsid w:val="004502BF"/>
    <w:rsid w:val="00451094"/>
    <w:rsid w:val="004524DB"/>
    <w:rsid w:val="00455083"/>
    <w:rsid w:val="004569D2"/>
    <w:rsid w:val="00457A10"/>
    <w:rsid w:val="0046014C"/>
    <w:rsid w:val="004612B7"/>
    <w:rsid w:val="00462D77"/>
    <w:rsid w:val="004665CC"/>
    <w:rsid w:val="004665D0"/>
    <w:rsid w:val="00466818"/>
    <w:rsid w:val="004700E5"/>
    <w:rsid w:val="004742A5"/>
    <w:rsid w:val="00476472"/>
    <w:rsid w:val="004767EF"/>
    <w:rsid w:val="00485E62"/>
    <w:rsid w:val="00487247"/>
    <w:rsid w:val="00487542"/>
    <w:rsid w:val="00487BB9"/>
    <w:rsid w:val="004931B5"/>
    <w:rsid w:val="004948A1"/>
    <w:rsid w:val="004A2BB8"/>
    <w:rsid w:val="004B1383"/>
    <w:rsid w:val="004C1398"/>
    <w:rsid w:val="004C3AF1"/>
    <w:rsid w:val="004C4B22"/>
    <w:rsid w:val="004C6369"/>
    <w:rsid w:val="004C6D72"/>
    <w:rsid w:val="004C7345"/>
    <w:rsid w:val="004D0F61"/>
    <w:rsid w:val="004D29BA"/>
    <w:rsid w:val="004D4BA9"/>
    <w:rsid w:val="004D6B03"/>
    <w:rsid w:val="004E047F"/>
    <w:rsid w:val="004E052A"/>
    <w:rsid w:val="004E1E3A"/>
    <w:rsid w:val="004F06FC"/>
    <w:rsid w:val="004F5731"/>
    <w:rsid w:val="00500853"/>
    <w:rsid w:val="005009BC"/>
    <w:rsid w:val="0050181C"/>
    <w:rsid w:val="005028ED"/>
    <w:rsid w:val="00502A16"/>
    <w:rsid w:val="0051097F"/>
    <w:rsid w:val="005125FE"/>
    <w:rsid w:val="0051433D"/>
    <w:rsid w:val="005158D0"/>
    <w:rsid w:val="0051611C"/>
    <w:rsid w:val="005161C6"/>
    <w:rsid w:val="00516204"/>
    <w:rsid w:val="0052049C"/>
    <w:rsid w:val="0052234E"/>
    <w:rsid w:val="005225CE"/>
    <w:rsid w:val="005259EE"/>
    <w:rsid w:val="005306C2"/>
    <w:rsid w:val="00533102"/>
    <w:rsid w:val="00533D10"/>
    <w:rsid w:val="005353DF"/>
    <w:rsid w:val="00537107"/>
    <w:rsid w:val="005408BA"/>
    <w:rsid w:val="00541385"/>
    <w:rsid w:val="00545990"/>
    <w:rsid w:val="00550269"/>
    <w:rsid w:val="0055150F"/>
    <w:rsid w:val="00553C09"/>
    <w:rsid w:val="00553C12"/>
    <w:rsid w:val="005632C7"/>
    <w:rsid w:val="00564DF5"/>
    <w:rsid w:val="005665D7"/>
    <w:rsid w:val="00566A3D"/>
    <w:rsid w:val="00567F5E"/>
    <w:rsid w:val="00572CD3"/>
    <w:rsid w:val="00581F57"/>
    <w:rsid w:val="0058495F"/>
    <w:rsid w:val="00584992"/>
    <w:rsid w:val="00584A0D"/>
    <w:rsid w:val="005852A3"/>
    <w:rsid w:val="00585DFF"/>
    <w:rsid w:val="00586C0F"/>
    <w:rsid w:val="00594256"/>
    <w:rsid w:val="005A0126"/>
    <w:rsid w:val="005A01DC"/>
    <w:rsid w:val="005A21AD"/>
    <w:rsid w:val="005A4927"/>
    <w:rsid w:val="005A5739"/>
    <w:rsid w:val="005A6971"/>
    <w:rsid w:val="005A7A8C"/>
    <w:rsid w:val="005B0142"/>
    <w:rsid w:val="005B09D4"/>
    <w:rsid w:val="005B13A5"/>
    <w:rsid w:val="005B35A7"/>
    <w:rsid w:val="005B50C5"/>
    <w:rsid w:val="005B558C"/>
    <w:rsid w:val="005B5C41"/>
    <w:rsid w:val="005B5DC7"/>
    <w:rsid w:val="005C0E94"/>
    <w:rsid w:val="005C2FB0"/>
    <w:rsid w:val="005C32D9"/>
    <w:rsid w:val="005D0489"/>
    <w:rsid w:val="005D170F"/>
    <w:rsid w:val="005D31A0"/>
    <w:rsid w:val="005D3D3D"/>
    <w:rsid w:val="005D4976"/>
    <w:rsid w:val="005D49D4"/>
    <w:rsid w:val="005E15DC"/>
    <w:rsid w:val="005E1616"/>
    <w:rsid w:val="005E2D43"/>
    <w:rsid w:val="005E6534"/>
    <w:rsid w:val="005F0C3D"/>
    <w:rsid w:val="005F2507"/>
    <w:rsid w:val="005F30B9"/>
    <w:rsid w:val="005F4206"/>
    <w:rsid w:val="005F4753"/>
    <w:rsid w:val="005F76E1"/>
    <w:rsid w:val="006002D9"/>
    <w:rsid w:val="00600978"/>
    <w:rsid w:val="00601632"/>
    <w:rsid w:val="00605DEA"/>
    <w:rsid w:val="00606A6C"/>
    <w:rsid w:val="006072DE"/>
    <w:rsid w:val="00617608"/>
    <w:rsid w:val="006213BE"/>
    <w:rsid w:val="00622958"/>
    <w:rsid w:val="00626079"/>
    <w:rsid w:val="0063101F"/>
    <w:rsid w:val="006328E4"/>
    <w:rsid w:val="00643420"/>
    <w:rsid w:val="0065410C"/>
    <w:rsid w:val="00654815"/>
    <w:rsid w:val="006559E1"/>
    <w:rsid w:val="00657FA2"/>
    <w:rsid w:val="0066094C"/>
    <w:rsid w:val="0066339A"/>
    <w:rsid w:val="00665CEB"/>
    <w:rsid w:val="00666427"/>
    <w:rsid w:val="00672E4D"/>
    <w:rsid w:val="0067394B"/>
    <w:rsid w:val="00674664"/>
    <w:rsid w:val="00682620"/>
    <w:rsid w:val="00682F8E"/>
    <w:rsid w:val="006844DB"/>
    <w:rsid w:val="00687DEF"/>
    <w:rsid w:val="0069034D"/>
    <w:rsid w:val="00692E7B"/>
    <w:rsid w:val="00695F26"/>
    <w:rsid w:val="006B0909"/>
    <w:rsid w:val="006B114D"/>
    <w:rsid w:val="006B1E97"/>
    <w:rsid w:val="006B4988"/>
    <w:rsid w:val="006B54C0"/>
    <w:rsid w:val="006B553D"/>
    <w:rsid w:val="006B6F74"/>
    <w:rsid w:val="006C2094"/>
    <w:rsid w:val="006C309F"/>
    <w:rsid w:val="006C34E3"/>
    <w:rsid w:val="006C350F"/>
    <w:rsid w:val="006C4A15"/>
    <w:rsid w:val="006C5A06"/>
    <w:rsid w:val="006C6062"/>
    <w:rsid w:val="006C7C4C"/>
    <w:rsid w:val="006D0D42"/>
    <w:rsid w:val="006D74A5"/>
    <w:rsid w:val="006E0576"/>
    <w:rsid w:val="006E13FE"/>
    <w:rsid w:val="006E2665"/>
    <w:rsid w:val="006E5FF0"/>
    <w:rsid w:val="006E68EA"/>
    <w:rsid w:val="006E6CA5"/>
    <w:rsid w:val="006F4372"/>
    <w:rsid w:val="006F4479"/>
    <w:rsid w:val="006F5B07"/>
    <w:rsid w:val="006F6518"/>
    <w:rsid w:val="006F7088"/>
    <w:rsid w:val="007021E9"/>
    <w:rsid w:val="00704BBC"/>
    <w:rsid w:val="00712B21"/>
    <w:rsid w:val="00715035"/>
    <w:rsid w:val="0071734E"/>
    <w:rsid w:val="00721D6C"/>
    <w:rsid w:val="007227A4"/>
    <w:rsid w:val="00725167"/>
    <w:rsid w:val="00727AFF"/>
    <w:rsid w:val="00727CD4"/>
    <w:rsid w:val="00727DBE"/>
    <w:rsid w:val="00733D60"/>
    <w:rsid w:val="007400A8"/>
    <w:rsid w:val="0074058D"/>
    <w:rsid w:val="00742797"/>
    <w:rsid w:val="00742AA7"/>
    <w:rsid w:val="0074385A"/>
    <w:rsid w:val="00743953"/>
    <w:rsid w:val="00744CB4"/>
    <w:rsid w:val="0074558F"/>
    <w:rsid w:val="00745D3D"/>
    <w:rsid w:val="00745E14"/>
    <w:rsid w:val="00746BC7"/>
    <w:rsid w:val="007503C0"/>
    <w:rsid w:val="00750E0E"/>
    <w:rsid w:val="007521AB"/>
    <w:rsid w:val="00752310"/>
    <w:rsid w:val="007527B6"/>
    <w:rsid w:val="00761988"/>
    <w:rsid w:val="00761C6B"/>
    <w:rsid w:val="00766991"/>
    <w:rsid w:val="00771C0C"/>
    <w:rsid w:val="00772C25"/>
    <w:rsid w:val="007750E3"/>
    <w:rsid w:val="00783C5D"/>
    <w:rsid w:val="007840F0"/>
    <w:rsid w:val="00785034"/>
    <w:rsid w:val="0079244B"/>
    <w:rsid w:val="00792A8E"/>
    <w:rsid w:val="00795947"/>
    <w:rsid w:val="007964BE"/>
    <w:rsid w:val="007A0752"/>
    <w:rsid w:val="007A4D81"/>
    <w:rsid w:val="007A6BD6"/>
    <w:rsid w:val="007B0086"/>
    <w:rsid w:val="007B1200"/>
    <w:rsid w:val="007B15E6"/>
    <w:rsid w:val="007B1BD3"/>
    <w:rsid w:val="007B1EF6"/>
    <w:rsid w:val="007B4AD2"/>
    <w:rsid w:val="007B4C6F"/>
    <w:rsid w:val="007B52B2"/>
    <w:rsid w:val="007B58C2"/>
    <w:rsid w:val="007B5FCB"/>
    <w:rsid w:val="007B6436"/>
    <w:rsid w:val="007B6A3D"/>
    <w:rsid w:val="007B7F85"/>
    <w:rsid w:val="007C03A1"/>
    <w:rsid w:val="007C4C0C"/>
    <w:rsid w:val="007C4ED2"/>
    <w:rsid w:val="007C6F29"/>
    <w:rsid w:val="007C7F22"/>
    <w:rsid w:val="007D0043"/>
    <w:rsid w:val="007D1A14"/>
    <w:rsid w:val="007D3360"/>
    <w:rsid w:val="007D3E14"/>
    <w:rsid w:val="007E0222"/>
    <w:rsid w:val="007E24F3"/>
    <w:rsid w:val="007E55FB"/>
    <w:rsid w:val="007E5DB4"/>
    <w:rsid w:val="007E78BE"/>
    <w:rsid w:val="007F42B2"/>
    <w:rsid w:val="007F6EC3"/>
    <w:rsid w:val="007F7031"/>
    <w:rsid w:val="007F7350"/>
    <w:rsid w:val="00801FB9"/>
    <w:rsid w:val="00802A21"/>
    <w:rsid w:val="008066A3"/>
    <w:rsid w:val="00821044"/>
    <w:rsid w:val="008221F0"/>
    <w:rsid w:val="00834258"/>
    <w:rsid w:val="00837D27"/>
    <w:rsid w:val="0084184A"/>
    <w:rsid w:val="00847E4F"/>
    <w:rsid w:val="0085071C"/>
    <w:rsid w:val="008569EB"/>
    <w:rsid w:val="00856A79"/>
    <w:rsid w:val="00857BDB"/>
    <w:rsid w:val="008650BF"/>
    <w:rsid w:val="008700BD"/>
    <w:rsid w:val="00871CFA"/>
    <w:rsid w:val="00873C7C"/>
    <w:rsid w:val="0087621A"/>
    <w:rsid w:val="0087752C"/>
    <w:rsid w:val="008776B3"/>
    <w:rsid w:val="00880420"/>
    <w:rsid w:val="00881666"/>
    <w:rsid w:val="00881B5D"/>
    <w:rsid w:val="008850ED"/>
    <w:rsid w:val="00885DE9"/>
    <w:rsid w:val="008860AC"/>
    <w:rsid w:val="00890ADB"/>
    <w:rsid w:val="008910A5"/>
    <w:rsid w:val="00892D72"/>
    <w:rsid w:val="00893BBE"/>
    <w:rsid w:val="008A0E2F"/>
    <w:rsid w:val="008A350A"/>
    <w:rsid w:val="008A5FDD"/>
    <w:rsid w:val="008A777C"/>
    <w:rsid w:val="008B2F7B"/>
    <w:rsid w:val="008B2FB1"/>
    <w:rsid w:val="008B46C3"/>
    <w:rsid w:val="008B5889"/>
    <w:rsid w:val="008B5E5D"/>
    <w:rsid w:val="008B6048"/>
    <w:rsid w:val="008C0523"/>
    <w:rsid w:val="008C0EC7"/>
    <w:rsid w:val="008C2622"/>
    <w:rsid w:val="008C2964"/>
    <w:rsid w:val="008C5C12"/>
    <w:rsid w:val="008C6834"/>
    <w:rsid w:val="008C68A0"/>
    <w:rsid w:val="008D3706"/>
    <w:rsid w:val="008D6D2E"/>
    <w:rsid w:val="008D7BAA"/>
    <w:rsid w:val="008E2785"/>
    <w:rsid w:val="008E278E"/>
    <w:rsid w:val="008E3840"/>
    <w:rsid w:val="008E4670"/>
    <w:rsid w:val="008E6094"/>
    <w:rsid w:val="008E7566"/>
    <w:rsid w:val="008F08D0"/>
    <w:rsid w:val="008F0B5C"/>
    <w:rsid w:val="008F0C96"/>
    <w:rsid w:val="00901445"/>
    <w:rsid w:val="00902D71"/>
    <w:rsid w:val="00902DEE"/>
    <w:rsid w:val="009053DC"/>
    <w:rsid w:val="00907629"/>
    <w:rsid w:val="00907E2A"/>
    <w:rsid w:val="00911D6E"/>
    <w:rsid w:val="00914B37"/>
    <w:rsid w:val="00915824"/>
    <w:rsid w:val="00917474"/>
    <w:rsid w:val="00922A55"/>
    <w:rsid w:val="00922A8A"/>
    <w:rsid w:val="009236D9"/>
    <w:rsid w:val="00923B77"/>
    <w:rsid w:val="00925F9C"/>
    <w:rsid w:val="00927D1D"/>
    <w:rsid w:val="00927ED6"/>
    <w:rsid w:val="00931266"/>
    <w:rsid w:val="009327D2"/>
    <w:rsid w:val="00936E51"/>
    <w:rsid w:val="00937C97"/>
    <w:rsid w:val="009422D9"/>
    <w:rsid w:val="009429CF"/>
    <w:rsid w:val="00945995"/>
    <w:rsid w:val="009461DC"/>
    <w:rsid w:val="00946382"/>
    <w:rsid w:val="00947F91"/>
    <w:rsid w:val="00950CF8"/>
    <w:rsid w:val="00952A4C"/>
    <w:rsid w:val="00954A48"/>
    <w:rsid w:val="0095502A"/>
    <w:rsid w:val="0095579B"/>
    <w:rsid w:val="009643B7"/>
    <w:rsid w:val="009646E6"/>
    <w:rsid w:val="009714F3"/>
    <w:rsid w:val="0097257D"/>
    <w:rsid w:val="00972F8B"/>
    <w:rsid w:val="0097356E"/>
    <w:rsid w:val="00973912"/>
    <w:rsid w:val="009752F9"/>
    <w:rsid w:val="00976F35"/>
    <w:rsid w:val="00977B1D"/>
    <w:rsid w:val="00982560"/>
    <w:rsid w:val="00985756"/>
    <w:rsid w:val="00987ADB"/>
    <w:rsid w:val="00991858"/>
    <w:rsid w:val="00991B98"/>
    <w:rsid w:val="00993B56"/>
    <w:rsid w:val="00994A32"/>
    <w:rsid w:val="00996210"/>
    <w:rsid w:val="00997559"/>
    <w:rsid w:val="009A11CD"/>
    <w:rsid w:val="009A35EE"/>
    <w:rsid w:val="009A4357"/>
    <w:rsid w:val="009B1237"/>
    <w:rsid w:val="009B202C"/>
    <w:rsid w:val="009B3592"/>
    <w:rsid w:val="009B4636"/>
    <w:rsid w:val="009B7D80"/>
    <w:rsid w:val="009C128C"/>
    <w:rsid w:val="009C1E80"/>
    <w:rsid w:val="009C44B7"/>
    <w:rsid w:val="009C6051"/>
    <w:rsid w:val="009C6F8D"/>
    <w:rsid w:val="009D185C"/>
    <w:rsid w:val="009D5B32"/>
    <w:rsid w:val="009E1AE0"/>
    <w:rsid w:val="009E5219"/>
    <w:rsid w:val="009E6399"/>
    <w:rsid w:val="009F19AA"/>
    <w:rsid w:val="009F2BE1"/>
    <w:rsid w:val="009F3FD1"/>
    <w:rsid w:val="009F654F"/>
    <w:rsid w:val="009F70B1"/>
    <w:rsid w:val="00A02299"/>
    <w:rsid w:val="00A02BDC"/>
    <w:rsid w:val="00A03AA6"/>
    <w:rsid w:val="00A06B40"/>
    <w:rsid w:val="00A0718F"/>
    <w:rsid w:val="00A1245E"/>
    <w:rsid w:val="00A13230"/>
    <w:rsid w:val="00A201D0"/>
    <w:rsid w:val="00A20F51"/>
    <w:rsid w:val="00A21CE1"/>
    <w:rsid w:val="00A21ED6"/>
    <w:rsid w:val="00A22AB4"/>
    <w:rsid w:val="00A2619C"/>
    <w:rsid w:val="00A30912"/>
    <w:rsid w:val="00A30FAD"/>
    <w:rsid w:val="00A32D6B"/>
    <w:rsid w:val="00A36C86"/>
    <w:rsid w:val="00A36EA8"/>
    <w:rsid w:val="00A4083B"/>
    <w:rsid w:val="00A40FA8"/>
    <w:rsid w:val="00A41130"/>
    <w:rsid w:val="00A433CA"/>
    <w:rsid w:val="00A4509A"/>
    <w:rsid w:val="00A45E26"/>
    <w:rsid w:val="00A46B68"/>
    <w:rsid w:val="00A46C3C"/>
    <w:rsid w:val="00A50208"/>
    <w:rsid w:val="00A5221F"/>
    <w:rsid w:val="00A527F7"/>
    <w:rsid w:val="00A52ED7"/>
    <w:rsid w:val="00A53A66"/>
    <w:rsid w:val="00A54309"/>
    <w:rsid w:val="00A54B2F"/>
    <w:rsid w:val="00A55D36"/>
    <w:rsid w:val="00A56005"/>
    <w:rsid w:val="00A56BC7"/>
    <w:rsid w:val="00A63423"/>
    <w:rsid w:val="00A71509"/>
    <w:rsid w:val="00A71D61"/>
    <w:rsid w:val="00A72DAD"/>
    <w:rsid w:val="00A80946"/>
    <w:rsid w:val="00A82FC7"/>
    <w:rsid w:val="00A83700"/>
    <w:rsid w:val="00A843C6"/>
    <w:rsid w:val="00A846D0"/>
    <w:rsid w:val="00A85DC9"/>
    <w:rsid w:val="00A8612B"/>
    <w:rsid w:val="00A90DDC"/>
    <w:rsid w:val="00A94517"/>
    <w:rsid w:val="00A96FA4"/>
    <w:rsid w:val="00AA0D8D"/>
    <w:rsid w:val="00AA1C91"/>
    <w:rsid w:val="00AA4D70"/>
    <w:rsid w:val="00AA51F6"/>
    <w:rsid w:val="00AA7D30"/>
    <w:rsid w:val="00AB34E6"/>
    <w:rsid w:val="00AB52E7"/>
    <w:rsid w:val="00AB6B8E"/>
    <w:rsid w:val="00AB6E96"/>
    <w:rsid w:val="00AB7223"/>
    <w:rsid w:val="00AB7C59"/>
    <w:rsid w:val="00AC3523"/>
    <w:rsid w:val="00AC396D"/>
    <w:rsid w:val="00AC493B"/>
    <w:rsid w:val="00AC548D"/>
    <w:rsid w:val="00AC5534"/>
    <w:rsid w:val="00AD271B"/>
    <w:rsid w:val="00AD37A2"/>
    <w:rsid w:val="00AD37B1"/>
    <w:rsid w:val="00AD3ACD"/>
    <w:rsid w:val="00AD7BC0"/>
    <w:rsid w:val="00AE2931"/>
    <w:rsid w:val="00AE4958"/>
    <w:rsid w:val="00AE5B98"/>
    <w:rsid w:val="00AE72C3"/>
    <w:rsid w:val="00AE76CC"/>
    <w:rsid w:val="00AF0CDD"/>
    <w:rsid w:val="00AF3C60"/>
    <w:rsid w:val="00AF402A"/>
    <w:rsid w:val="00AF45BE"/>
    <w:rsid w:val="00B015CC"/>
    <w:rsid w:val="00B05AD5"/>
    <w:rsid w:val="00B12B5D"/>
    <w:rsid w:val="00B14031"/>
    <w:rsid w:val="00B14536"/>
    <w:rsid w:val="00B14F44"/>
    <w:rsid w:val="00B152F2"/>
    <w:rsid w:val="00B16857"/>
    <w:rsid w:val="00B176FF"/>
    <w:rsid w:val="00B22FB5"/>
    <w:rsid w:val="00B251B4"/>
    <w:rsid w:val="00B27C61"/>
    <w:rsid w:val="00B34C96"/>
    <w:rsid w:val="00B37154"/>
    <w:rsid w:val="00B40ACC"/>
    <w:rsid w:val="00B446BB"/>
    <w:rsid w:val="00B44893"/>
    <w:rsid w:val="00B44E8F"/>
    <w:rsid w:val="00B5396B"/>
    <w:rsid w:val="00B54F79"/>
    <w:rsid w:val="00B55C11"/>
    <w:rsid w:val="00B57FDF"/>
    <w:rsid w:val="00B60F61"/>
    <w:rsid w:val="00B620EE"/>
    <w:rsid w:val="00B62480"/>
    <w:rsid w:val="00B640BC"/>
    <w:rsid w:val="00B64FBB"/>
    <w:rsid w:val="00B667CB"/>
    <w:rsid w:val="00B6709F"/>
    <w:rsid w:val="00B71FE1"/>
    <w:rsid w:val="00B72C86"/>
    <w:rsid w:val="00B7410D"/>
    <w:rsid w:val="00B77DF1"/>
    <w:rsid w:val="00B80DB8"/>
    <w:rsid w:val="00B87FB9"/>
    <w:rsid w:val="00B90978"/>
    <w:rsid w:val="00B92DFF"/>
    <w:rsid w:val="00B96F7C"/>
    <w:rsid w:val="00B97FB0"/>
    <w:rsid w:val="00BA2362"/>
    <w:rsid w:val="00BA62D3"/>
    <w:rsid w:val="00BB282C"/>
    <w:rsid w:val="00BB368B"/>
    <w:rsid w:val="00BB3F4C"/>
    <w:rsid w:val="00BB66B5"/>
    <w:rsid w:val="00BB6A42"/>
    <w:rsid w:val="00BC06AD"/>
    <w:rsid w:val="00BC2BC5"/>
    <w:rsid w:val="00BC3541"/>
    <w:rsid w:val="00BC37A1"/>
    <w:rsid w:val="00BC68F1"/>
    <w:rsid w:val="00BC703B"/>
    <w:rsid w:val="00BD06B2"/>
    <w:rsid w:val="00BD13B9"/>
    <w:rsid w:val="00BD23EE"/>
    <w:rsid w:val="00BD55CA"/>
    <w:rsid w:val="00BD57FC"/>
    <w:rsid w:val="00BD6043"/>
    <w:rsid w:val="00BE0E1F"/>
    <w:rsid w:val="00BE200F"/>
    <w:rsid w:val="00BF4824"/>
    <w:rsid w:val="00BF5B72"/>
    <w:rsid w:val="00BF6089"/>
    <w:rsid w:val="00BF6D84"/>
    <w:rsid w:val="00BF7EF4"/>
    <w:rsid w:val="00C00DDF"/>
    <w:rsid w:val="00C02068"/>
    <w:rsid w:val="00C02857"/>
    <w:rsid w:val="00C02FF6"/>
    <w:rsid w:val="00C03BAA"/>
    <w:rsid w:val="00C065D2"/>
    <w:rsid w:val="00C11AEE"/>
    <w:rsid w:val="00C155BB"/>
    <w:rsid w:val="00C15F29"/>
    <w:rsid w:val="00C20B03"/>
    <w:rsid w:val="00C20DE0"/>
    <w:rsid w:val="00C215FE"/>
    <w:rsid w:val="00C2785F"/>
    <w:rsid w:val="00C3017C"/>
    <w:rsid w:val="00C3211A"/>
    <w:rsid w:val="00C3313F"/>
    <w:rsid w:val="00C332C5"/>
    <w:rsid w:val="00C33329"/>
    <w:rsid w:val="00C34AB0"/>
    <w:rsid w:val="00C4175F"/>
    <w:rsid w:val="00C42042"/>
    <w:rsid w:val="00C42896"/>
    <w:rsid w:val="00C44AEE"/>
    <w:rsid w:val="00C512D1"/>
    <w:rsid w:val="00C5154A"/>
    <w:rsid w:val="00C52267"/>
    <w:rsid w:val="00C53732"/>
    <w:rsid w:val="00C53D50"/>
    <w:rsid w:val="00C54A23"/>
    <w:rsid w:val="00C55294"/>
    <w:rsid w:val="00C56D8A"/>
    <w:rsid w:val="00C57543"/>
    <w:rsid w:val="00C601D6"/>
    <w:rsid w:val="00C65842"/>
    <w:rsid w:val="00C70422"/>
    <w:rsid w:val="00C727FA"/>
    <w:rsid w:val="00C735D1"/>
    <w:rsid w:val="00C75F6B"/>
    <w:rsid w:val="00C80904"/>
    <w:rsid w:val="00C82957"/>
    <w:rsid w:val="00C85E71"/>
    <w:rsid w:val="00C86BDD"/>
    <w:rsid w:val="00C92178"/>
    <w:rsid w:val="00C97524"/>
    <w:rsid w:val="00CA4011"/>
    <w:rsid w:val="00CA4552"/>
    <w:rsid w:val="00CB1672"/>
    <w:rsid w:val="00CB24AA"/>
    <w:rsid w:val="00CB447F"/>
    <w:rsid w:val="00CB7075"/>
    <w:rsid w:val="00CB71D2"/>
    <w:rsid w:val="00CC2C94"/>
    <w:rsid w:val="00CC313D"/>
    <w:rsid w:val="00CC3E5B"/>
    <w:rsid w:val="00CC4016"/>
    <w:rsid w:val="00CD2B12"/>
    <w:rsid w:val="00CD2FF3"/>
    <w:rsid w:val="00CD3D92"/>
    <w:rsid w:val="00CD453C"/>
    <w:rsid w:val="00CD4CA5"/>
    <w:rsid w:val="00CE60A6"/>
    <w:rsid w:val="00CF2B19"/>
    <w:rsid w:val="00CF57F4"/>
    <w:rsid w:val="00CF6FAE"/>
    <w:rsid w:val="00D028D6"/>
    <w:rsid w:val="00D10A65"/>
    <w:rsid w:val="00D115EE"/>
    <w:rsid w:val="00D119BB"/>
    <w:rsid w:val="00D173A6"/>
    <w:rsid w:val="00D21AFC"/>
    <w:rsid w:val="00D23AD0"/>
    <w:rsid w:val="00D24903"/>
    <w:rsid w:val="00D2512C"/>
    <w:rsid w:val="00D27CD1"/>
    <w:rsid w:val="00D3052A"/>
    <w:rsid w:val="00D3460B"/>
    <w:rsid w:val="00D357BB"/>
    <w:rsid w:val="00D36350"/>
    <w:rsid w:val="00D40A6C"/>
    <w:rsid w:val="00D428B6"/>
    <w:rsid w:val="00D468D3"/>
    <w:rsid w:val="00D505D1"/>
    <w:rsid w:val="00D50C11"/>
    <w:rsid w:val="00D50F3C"/>
    <w:rsid w:val="00D53D49"/>
    <w:rsid w:val="00D554BB"/>
    <w:rsid w:val="00D607F8"/>
    <w:rsid w:val="00D6194F"/>
    <w:rsid w:val="00D61CCC"/>
    <w:rsid w:val="00D64759"/>
    <w:rsid w:val="00D66C6E"/>
    <w:rsid w:val="00D67E31"/>
    <w:rsid w:val="00D71605"/>
    <w:rsid w:val="00D722E8"/>
    <w:rsid w:val="00D742DB"/>
    <w:rsid w:val="00D74C74"/>
    <w:rsid w:val="00D81501"/>
    <w:rsid w:val="00D828FA"/>
    <w:rsid w:val="00D8344D"/>
    <w:rsid w:val="00D83BD2"/>
    <w:rsid w:val="00D90E09"/>
    <w:rsid w:val="00D9255A"/>
    <w:rsid w:val="00D93542"/>
    <w:rsid w:val="00DA13B6"/>
    <w:rsid w:val="00DA34FF"/>
    <w:rsid w:val="00DA3A1B"/>
    <w:rsid w:val="00DA6C54"/>
    <w:rsid w:val="00DA7540"/>
    <w:rsid w:val="00DB5B37"/>
    <w:rsid w:val="00DC3F44"/>
    <w:rsid w:val="00DD02C6"/>
    <w:rsid w:val="00DD4D52"/>
    <w:rsid w:val="00DE03B9"/>
    <w:rsid w:val="00DE1772"/>
    <w:rsid w:val="00DE2CEE"/>
    <w:rsid w:val="00DE4856"/>
    <w:rsid w:val="00DE6C6B"/>
    <w:rsid w:val="00DF323B"/>
    <w:rsid w:val="00DF3932"/>
    <w:rsid w:val="00DF5654"/>
    <w:rsid w:val="00DF611D"/>
    <w:rsid w:val="00DF77D9"/>
    <w:rsid w:val="00DF7B11"/>
    <w:rsid w:val="00E012B0"/>
    <w:rsid w:val="00E024F5"/>
    <w:rsid w:val="00E02C5E"/>
    <w:rsid w:val="00E03876"/>
    <w:rsid w:val="00E057DE"/>
    <w:rsid w:val="00E059B2"/>
    <w:rsid w:val="00E12B4A"/>
    <w:rsid w:val="00E1321F"/>
    <w:rsid w:val="00E15557"/>
    <w:rsid w:val="00E15A24"/>
    <w:rsid w:val="00E17FD0"/>
    <w:rsid w:val="00E20B4D"/>
    <w:rsid w:val="00E2320E"/>
    <w:rsid w:val="00E23925"/>
    <w:rsid w:val="00E239B5"/>
    <w:rsid w:val="00E25206"/>
    <w:rsid w:val="00E27724"/>
    <w:rsid w:val="00E27F21"/>
    <w:rsid w:val="00E3065F"/>
    <w:rsid w:val="00E30F3E"/>
    <w:rsid w:val="00E3130B"/>
    <w:rsid w:val="00E34EF4"/>
    <w:rsid w:val="00E413F7"/>
    <w:rsid w:val="00E42FB0"/>
    <w:rsid w:val="00E44DF3"/>
    <w:rsid w:val="00E50CDD"/>
    <w:rsid w:val="00E53886"/>
    <w:rsid w:val="00E57B2C"/>
    <w:rsid w:val="00E6226E"/>
    <w:rsid w:val="00E6250E"/>
    <w:rsid w:val="00E6304E"/>
    <w:rsid w:val="00E66046"/>
    <w:rsid w:val="00E7003F"/>
    <w:rsid w:val="00E73D6D"/>
    <w:rsid w:val="00E7516F"/>
    <w:rsid w:val="00E7600C"/>
    <w:rsid w:val="00E815F1"/>
    <w:rsid w:val="00E8230B"/>
    <w:rsid w:val="00E86336"/>
    <w:rsid w:val="00E90DD0"/>
    <w:rsid w:val="00E91EB5"/>
    <w:rsid w:val="00EA1CC7"/>
    <w:rsid w:val="00EA3C88"/>
    <w:rsid w:val="00EA6531"/>
    <w:rsid w:val="00EB1F60"/>
    <w:rsid w:val="00EB24CD"/>
    <w:rsid w:val="00EC2D57"/>
    <w:rsid w:val="00EC41AD"/>
    <w:rsid w:val="00EC4C08"/>
    <w:rsid w:val="00EC71EA"/>
    <w:rsid w:val="00ED113F"/>
    <w:rsid w:val="00ED125E"/>
    <w:rsid w:val="00ED2140"/>
    <w:rsid w:val="00ED2E0F"/>
    <w:rsid w:val="00ED6AE2"/>
    <w:rsid w:val="00EE38C4"/>
    <w:rsid w:val="00EE3D09"/>
    <w:rsid w:val="00EE4115"/>
    <w:rsid w:val="00EE505D"/>
    <w:rsid w:val="00EE53CA"/>
    <w:rsid w:val="00EE6CEC"/>
    <w:rsid w:val="00EE7746"/>
    <w:rsid w:val="00EF0AFD"/>
    <w:rsid w:val="00EF1FE8"/>
    <w:rsid w:val="00EF5636"/>
    <w:rsid w:val="00EF5722"/>
    <w:rsid w:val="00F034F4"/>
    <w:rsid w:val="00F04452"/>
    <w:rsid w:val="00F06276"/>
    <w:rsid w:val="00F104C9"/>
    <w:rsid w:val="00F13246"/>
    <w:rsid w:val="00F147E5"/>
    <w:rsid w:val="00F2245A"/>
    <w:rsid w:val="00F30C93"/>
    <w:rsid w:val="00F32284"/>
    <w:rsid w:val="00F400AF"/>
    <w:rsid w:val="00F45941"/>
    <w:rsid w:val="00F47C58"/>
    <w:rsid w:val="00F56C9D"/>
    <w:rsid w:val="00F62045"/>
    <w:rsid w:val="00F63442"/>
    <w:rsid w:val="00F6681A"/>
    <w:rsid w:val="00F66C21"/>
    <w:rsid w:val="00F67AE3"/>
    <w:rsid w:val="00F7312C"/>
    <w:rsid w:val="00F770E4"/>
    <w:rsid w:val="00F8019A"/>
    <w:rsid w:val="00F82515"/>
    <w:rsid w:val="00F842CF"/>
    <w:rsid w:val="00F84EA6"/>
    <w:rsid w:val="00F86B9B"/>
    <w:rsid w:val="00F8785B"/>
    <w:rsid w:val="00F92B18"/>
    <w:rsid w:val="00F92D11"/>
    <w:rsid w:val="00F9321A"/>
    <w:rsid w:val="00F93854"/>
    <w:rsid w:val="00F942BB"/>
    <w:rsid w:val="00F95C81"/>
    <w:rsid w:val="00F96CDC"/>
    <w:rsid w:val="00FA05A0"/>
    <w:rsid w:val="00FA1B8A"/>
    <w:rsid w:val="00FA1E1B"/>
    <w:rsid w:val="00FA23A5"/>
    <w:rsid w:val="00FA270F"/>
    <w:rsid w:val="00FA2A3C"/>
    <w:rsid w:val="00FA338F"/>
    <w:rsid w:val="00FA35D1"/>
    <w:rsid w:val="00FA458D"/>
    <w:rsid w:val="00FA52F9"/>
    <w:rsid w:val="00FB46E9"/>
    <w:rsid w:val="00FB5625"/>
    <w:rsid w:val="00FC142F"/>
    <w:rsid w:val="00FC2AED"/>
    <w:rsid w:val="00FC4004"/>
    <w:rsid w:val="00FC5F9C"/>
    <w:rsid w:val="00FC778C"/>
    <w:rsid w:val="00FD5745"/>
    <w:rsid w:val="00FD57E7"/>
    <w:rsid w:val="00FD5E7D"/>
    <w:rsid w:val="00FD6D20"/>
    <w:rsid w:val="00FD72A6"/>
    <w:rsid w:val="00FD7933"/>
    <w:rsid w:val="00FD7A30"/>
    <w:rsid w:val="00FE31A0"/>
    <w:rsid w:val="00FE6689"/>
    <w:rsid w:val="00FF0834"/>
    <w:rsid w:val="00FF1C93"/>
    <w:rsid w:val="00FF46BF"/>
    <w:rsid w:val="00FF5BDD"/>
    <w:rsid w:val="015DAD92"/>
    <w:rsid w:val="02F2D10F"/>
    <w:rsid w:val="06A353E0"/>
    <w:rsid w:val="080193BD"/>
    <w:rsid w:val="0984517C"/>
    <w:rsid w:val="0B45BAEB"/>
    <w:rsid w:val="0C72A752"/>
    <w:rsid w:val="0E73BAF2"/>
    <w:rsid w:val="0F2D826C"/>
    <w:rsid w:val="12441FF7"/>
    <w:rsid w:val="184B3071"/>
    <w:rsid w:val="1CAAFDEF"/>
    <w:rsid w:val="1D64B21B"/>
    <w:rsid w:val="1D720908"/>
    <w:rsid w:val="1DC14A49"/>
    <w:rsid w:val="1F264216"/>
    <w:rsid w:val="205D9769"/>
    <w:rsid w:val="22D62D6F"/>
    <w:rsid w:val="233E4785"/>
    <w:rsid w:val="2354E090"/>
    <w:rsid w:val="241F3F18"/>
    <w:rsid w:val="26047C58"/>
    <w:rsid w:val="27691E1C"/>
    <w:rsid w:val="2C0CB2A4"/>
    <w:rsid w:val="2C6C2B9C"/>
    <w:rsid w:val="2D9909E8"/>
    <w:rsid w:val="310FA658"/>
    <w:rsid w:val="3229291B"/>
    <w:rsid w:val="368641FA"/>
    <w:rsid w:val="38C6A0FC"/>
    <w:rsid w:val="3C5C48C6"/>
    <w:rsid w:val="3F3E5B6C"/>
    <w:rsid w:val="4131CEA2"/>
    <w:rsid w:val="41B97DA7"/>
    <w:rsid w:val="42E66D7A"/>
    <w:rsid w:val="43FB5411"/>
    <w:rsid w:val="4A89510D"/>
    <w:rsid w:val="4E7BF057"/>
    <w:rsid w:val="513EF883"/>
    <w:rsid w:val="52CEC0FC"/>
    <w:rsid w:val="544ABB61"/>
    <w:rsid w:val="54D39070"/>
    <w:rsid w:val="56F9D2A7"/>
    <w:rsid w:val="62CD2DED"/>
    <w:rsid w:val="6518AAF5"/>
    <w:rsid w:val="66195E19"/>
    <w:rsid w:val="66532D12"/>
    <w:rsid w:val="6B0CDC8D"/>
    <w:rsid w:val="6B958DDA"/>
    <w:rsid w:val="6C653AB2"/>
    <w:rsid w:val="6ED962D0"/>
    <w:rsid w:val="76E7234F"/>
    <w:rsid w:val="7A37C435"/>
    <w:rsid w:val="7AE7BF29"/>
    <w:rsid w:val="7B34D2A6"/>
    <w:rsid w:val="7CCF35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6123"/>
  <w15:chartTrackingRefBased/>
  <w15:docId w15:val="{9E772A58-2167-4D82-8F1A-609DE840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F5731"/>
  </w:style>
  <w:style w:type="paragraph" w:customStyle="1" w:styleId="paragraph">
    <w:name w:val="paragraph"/>
    <w:basedOn w:val="Normal"/>
    <w:rsid w:val="00B90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90978"/>
  </w:style>
  <w:style w:type="character" w:styleId="CommentReference">
    <w:name w:val="annotation reference"/>
    <w:basedOn w:val="DefaultParagraphFont"/>
    <w:uiPriority w:val="99"/>
    <w:semiHidden/>
    <w:unhideWhenUsed/>
    <w:rsid w:val="00B90978"/>
    <w:rPr>
      <w:sz w:val="16"/>
      <w:szCs w:val="16"/>
    </w:rPr>
  </w:style>
  <w:style w:type="paragraph" w:styleId="CommentText">
    <w:name w:val="annotation text"/>
    <w:basedOn w:val="Normal"/>
    <w:link w:val="CommentTextChar"/>
    <w:uiPriority w:val="99"/>
    <w:unhideWhenUsed/>
    <w:rsid w:val="00B90978"/>
    <w:pPr>
      <w:spacing w:line="240" w:lineRule="auto"/>
    </w:pPr>
    <w:rPr>
      <w:sz w:val="20"/>
      <w:szCs w:val="20"/>
    </w:rPr>
  </w:style>
  <w:style w:type="character" w:customStyle="1" w:styleId="CommentTextChar">
    <w:name w:val="Comment Text Char"/>
    <w:basedOn w:val="DefaultParagraphFont"/>
    <w:link w:val="CommentText"/>
    <w:uiPriority w:val="99"/>
    <w:rsid w:val="00B90978"/>
    <w:rPr>
      <w:sz w:val="20"/>
      <w:szCs w:val="20"/>
    </w:rPr>
  </w:style>
  <w:style w:type="paragraph" w:styleId="CommentSubject">
    <w:name w:val="annotation subject"/>
    <w:basedOn w:val="CommentText"/>
    <w:next w:val="CommentText"/>
    <w:link w:val="CommentSubjectChar"/>
    <w:uiPriority w:val="99"/>
    <w:semiHidden/>
    <w:unhideWhenUsed/>
    <w:rsid w:val="00B90978"/>
    <w:rPr>
      <w:b/>
      <w:bCs/>
    </w:rPr>
  </w:style>
  <w:style w:type="character" w:customStyle="1" w:styleId="CommentSubjectChar">
    <w:name w:val="Comment Subject Char"/>
    <w:basedOn w:val="CommentTextChar"/>
    <w:link w:val="CommentSubject"/>
    <w:uiPriority w:val="99"/>
    <w:semiHidden/>
    <w:rsid w:val="00B90978"/>
    <w:rPr>
      <w:b/>
      <w:bCs/>
      <w:sz w:val="20"/>
      <w:szCs w:val="20"/>
    </w:rPr>
  </w:style>
  <w:style w:type="paragraph" w:styleId="ListParagraph">
    <w:name w:val="List Paragraph"/>
    <w:basedOn w:val="Normal"/>
    <w:uiPriority w:val="34"/>
    <w:qFormat/>
    <w:rsid w:val="00B90978"/>
    <w:pPr>
      <w:ind w:left="720"/>
      <w:contextualSpacing/>
    </w:pPr>
  </w:style>
  <w:style w:type="paragraph" w:styleId="Header">
    <w:name w:val="header"/>
    <w:basedOn w:val="Normal"/>
    <w:link w:val="HeaderChar"/>
    <w:uiPriority w:val="99"/>
    <w:semiHidden/>
    <w:unhideWhenUsed/>
    <w:rsid w:val="007521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521AB"/>
  </w:style>
  <w:style w:type="paragraph" w:styleId="Footer">
    <w:name w:val="footer"/>
    <w:basedOn w:val="Normal"/>
    <w:link w:val="FooterChar"/>
    <w:uiPriority w:val="99"/>
    <w:semiHidden/>
    <w:unhideWhenUsed/>
    <w:rsid w:val="007521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521AB"/>
  </w:style>
  <w:style w:type="paragraph" w:styleId="FootnoteText">
    <w:name w:val="footnote text"/>
    <w:basedOn w:val="Normal"/>
    <w:link w:val="FootnoteTextChar"/>
    <w:uiPriority w:val="99"/>
    <w:semiHidden/>
    <w:unhideWhenUsed/>
    <w:rsid w:val="000737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7D5"/>
    <w:rPr>
      <w:sz w:val="20"/>
      <w:szCs w:val="20"/>
    </w:rPr>
  </w:style>
  <w:style w:type="character" w:styleId="FootnoteReference">
    <w:name w:val="footnote reference"/>
    <w:basedOn w:val="DefaultParagraphFont"/>
    <w:uiPriority w:val="99"/>
    <w:semiHidden/>
    <w:unhideWhenUsed/>
    <w:rsid w:val="000737D5"/>
    <w:rPr>
      <w:vertAlign w:val="superscript"/>
    </w:rPr>
  </w:style>
  <w:style w:type="character" w:styleId="UnresolvedMention">
    <w:name w:val="Unresolved Mention"/>
    <w:basedOn w:val="DefaultParagraphFont"/>
    <w:uiPriority w:val="99"/>
    <w:unhideWhenUsed/>
    <w:rsid w:val="007E0222"/>
    <w:rPr>
      <w:color w:val="605E5C"/>
      <w:shd w:val="clear" w:color="auto" w:fill="E1DFDD"/>
    </w:rPr>
  </w:style>
  <w:style w:type="paragraph" w:styleId="Revision">
    <w:name w:val="Revision"/>
    <w:hidden/>
    <w:uiPriority w:val="99"/>
    <w:semiHidden/>
    <w:rsid w:val="00E31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994">
      <w:bodyDiv w:val="1"/>
      <w:marLeft w:val="0"/>
      <w:marRight w:val="0"/>
      <w:marTop w:val="0"/>
      <w:marBottom w:val="0"/>
      <w:divBdr>
        <w:top w:val="none" w:sz="0" w:space="0" w:color="auto"/>
        <w:left w:val="none" w:sz="0" w:space="0" w:color="auto"/>
        <w:bottom w:val="none" w:sz="0" w:space="0" w:color="auto"/>
        <w:right w:val="none" w:sz="0" w:space="0" w:color="auto"/>
      </w:divBdr>
      <w:divsChild>
        <w:div w:id="13726559">
          <w:marLeft w:val="0"/>
          <w:marRight w:val="0"/>
          <w:marTop w:val="0"/>
          <w:marBottom w:val="0"/>
          <w:divBdr>
            <w:top w:val="none" w:sz="0" w:space="0" w:color="auto"/>
            <w:left w:val="none" w:sz="0" w:space="0" w:color="auto"/>
            <w:bottom w:val="none" w:sz="0" w:space="0" w:color="auto"/>
            <w:right w:val="none" w:sz="0" w:space="0" w:color="auto"/>
          </w:divBdr>
        </w:div>
        <w:div w:id="1050181374">
          <w:marLeft w:val="0"/>
          <w:marRight w:val="0"/>
          <w:marTop w:val="0"/>
          <w:marBottom w:val="0"/>
          <w:divBdr>
            <w:top w:val="none" w:sz="0" w:space="0" w:color="auto"/>
            <w:left w:val="none" w:sz="0" w:space="0" w:color="auto"/>
            <w:bottom w:val="none" w:sz="0" w:space="0" w:color="auto"/>
            <w:right w:val="none" w:sz="0" w:space="0" w:color="auto"/>
          </w:divBdr>
        </w:div>
      </w:divsChild>
    </w:div>
    <w:div w:id="538515523">
      <w:bodyDiv w:val="1"/>
      <w:marLeft w:val="0"/>
      <w:marRight w:val="0"/>
      <w:marTop w:val="0"/>
      <w:marBottom w:val="0"/>
      <w:divBdr>
        <w:top w:val="none" w:sz="0" w:space="0" w:color="auto"/>
        <w:left w:val="none" w:sz="0" w:space="0" w:color="auto"/>
        <w:bottom w:val="none" w:sz="0" w:space="0" w:color="auto"/>
        <w:right w:val="none" w:sz="0" w:space="0" w:color="auto"/>
      </w:divBdr>
      <w:divsChild>
        <w:div w:id="1159078345">
          <w:marLeft w:val="0"/>
          <w:marRight w:val="0"/>
          <w:marTop w:val="0"/>
          <w:marBottom w:val="0"/>
          <w:divBdr>
            <w:top w:val="none" w:sz="0" w:space="0" w:color="auto"/>
            <w:left w:val="none" w:sz="0" w:space="0" w:color="auto"/>
            <w:bottom w:val="none" w:sz="0" w:space="0" w:color="auto"/>
            <w:right w:val="none" w:sz="0" w:space="0" w:color="auto"/>
          </w:divBdr>
        </w:div>
        <w:div w:id="1972512272">
          <w:marLeft w:val="0"/>
          <w:marRight w:val="0"/>
          <w:marTop w:val="0"/>
          <w:marBottom w:val="0"/>
          <w:divBdr>
            <w:top w:val="none" w:sz="0" w:space="0" w:color="auto"/>
            <w:left w:val="none" w:sz="0" w:space="0" w:color="auto"/>
            <w:bottom w:val="none" w:sz="0" w:space="0" w:color="auto"/>
            <w:right w:val="none" w:sz="0" w:space="0" w:color="auto"/>
          </w:divBdr>
        </w:div>
      </w:divsChild>
    </w:div>
    <w:div w:id="6975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86068093DF604BA1B98291AC5C7221" ma:contentTypeVersion="0" ma:contentTypeDescription="Create a new document." ma:contentTypeScope="" ma:versionID="6eab66fa3134354388514d12ff43a78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1E450-DB83-428F-8F51-2240A4ACD047}">
  <ds:schemaRefs>
    <ds:schemaRef ds:uri="http://schemas.microsoft.com/sharepoint/v3/contenttype/forms"/>
  </ds:schemaRefs>
</ds:datastoreItem>
</file>

<file path=customXml/itemProps2.xml><?xml version="1.0" encoding="utf-8"?>
<ds:datastoreItem xmlns:ds="http://schemas.openxmlformats.org/officeDocument/2006/customXml" ds:itemID="{C69438A4-E3D6-4487-ACE9-2F2AA360AFF3}">
  <ds:schemaRefs>
    <ds:schemaRef ds:uri="http://schemas.openxmlformats.org/officeDocument/2006/bibliography"/>
  </ds:schemaRefs>
</ds:datastoreItem>
</file>

<file path=customXml/itemProps3.xml><?xml version="1.0" encoding="utf-8"?>
<ds:datastoreItem xmlns:ds="http://schemas.openxmlformats.org/officeDocument/2006/customXml" ds:itemID="{0AAFD1E0-CEE6-4BE0-8413-C053435A2C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E42740-405F-4C4F-B757-0717D1358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Olivia Mrs (DES SPMAP-OBI-Lead7)</dc:creator>
  <cp:keywords/>
  <dc:description/>
  <cp:lastModifiedBy>Davies, Andy Mr (DES SPMAP-Comrcl-Offr-CO3)</cp:lastModifiedBy>
  <cp:revision>19</cp:revision>
  <dcterms:created xsi:type="dcterms:W3CDTF">2022-04-20T06:18:00Z</dcterms:created>
  <dcterms:modified xsi:type="dcterms:W3CDTF">2022-04-21T18:49:00Z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0x010100E986068093DF604BA1B98291AC5C7221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