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10A" w:rsidRPr="00B3110A" w:rsidRDefault="00B3110A" w:rsidP="00B3110A">
      <w:pPr>
        <w:pStyle w:val="Default"/>
        <w:rPr>
          <w:rFonts w:ascii="Arial" w:hAnsi="Arial" w:cs="Arial"/>
          <w:sz w:val="28"/>
          <w:szCs w:val="28"/>
        </w:rPr>
      </w:pPr>
    </w:p>
    <w:p w:rsidR="00B3110A" w:rsidRPr="00B3110A" w:rsidRDefault="00B3110A" w:rsidP="00B3110A">
      <w:pPr>
        <w:pStyle w:val="Default"/>
        <w:jc w:val="center"/>
        <w:rPr>
          <w:rFonts w:ascii="Arial" w:hAnsi="Arial" w:cs="Arial"/>
          <w:sz w:val="28"/>
          <w:szCs w:val="28"/>
        </w:rPr>
      </w:pPr>
      <w:r w:rsidRPr="00B3110A">
        <w:rPr>
          <w:rFonts w:ascii="Arial" w:hAnsi="Arial" w:cs="Arial"/>
          <w:sz w:val="28"/>
          <w:szCs w:val="28"/>
        </w:rPr>
        <w:t>REQUEST FOR INFORMATION (RFI)</w:t>
      </w:r>
    </w:p>
    <w:p w:rsidR="00B3110A" w:rsidRPr="00B3110A" w:rsidRDefault="00B3110A" w:rsidP="00B3110A">
      <w:pPr>
        <w:pStyle w:val="Default"/>
        <w:rPr>
          <w:rFonts w:ascii="Arial" w:hAnsi="Arial" w:cs="Arial"/>
          <w:sz w:val="22"/>
          <w:szCs w:val="22"/>
        </w:rPr>
      </w:pPr>
    </w:p>
    <w:tbl>
      <w:tblPr>
        <w:tblStyle w:val="TableGrid"/>
        <w:tblW w:w="0" w:type="auto"/>
        <w:tblLook w:val="04A0" w:firstRow="1" w:lastRow="0" w:firstColumn="1" w:lastColumn="0" w:noHBand="0" w:noVBand="1"/>
      </w:tblPr>
      <w:tblGrid>
        <w:gridCol w:w="550"/>
        <w:gridCol w:w="3113"/>
        <w:gridCol w:w="6072"/>
      </w:tblGrid>
      <w:tr w:rsidR="00B3110A" w:rsidRPr="00B3110A" w:rsidTr="006116E2">
        <w:trPr>
          <w:trHeight w:val="207"/>
        </w:trPr>
        <w:tc>
          <w:tcPr>
            <w:tcW w:w="3663" w:type="dxa"/>
            <w:gridSpan w:val="2"/>
            <w:tcBorders>
              <w:top w:val="nil"/>
              <w:left w:val="nil"/>
              <w:bottom w:val="nil"/>
              <w:right w:val="nil"/>
            </w:tcBorders>
          </w:tcPr>
          <w:p w:rsidR="00B3110A" w:rsidRPr="00B3110A" w:rsidRDefault="00B3110A" w:rsidP="00C02C2C">
            <w:pPr>
              <w:pStyle w:val="Default"/>
              <w:rPr>
                <w:rFonts w:ascii="Arial" w:hAnsi="Arial" w:cs="Arial"/>
                <w:b/>
                <w:sz w:val="22"/>
                <w:szCs w:val="22"/>
              </w:rPr>
            </w:pPr>
            <w:r w:rsidRPr="00B3110A">
              <w:rPr>
                <w:rFonts w:ascii="Arial" w:hAnsi="Arial" w:cs="Arial"/>
                <w:b/>
                <w:sz w:val="22"/>
                <w:szCs w:val="22"/>
              </w:rPr>
              <w:t>Commissioning Organisation</w:t>
            </w:r>
          </w:p>
        </w:tc>
        <w:tc>
          <w:tcPr>
            <w:tcW w:w="6072" w:type="dxa"/>
            <w:tcBorders>
              <w:top w:val="nil"/>
              <w:left w:val="nil"/>
              <w:bottom w:val="nil"/>
              <w:right w:val="nil"/>
            </w:tcBorders>
          </w:tcPr>
          <w:p w:rsidR="00B3110A" w:rsidRPr="00B3110A" w:rsidRDefault="00A14190" w:rsidP="00C02C2C">
            <w:pPr>
              <w:pStyle w:val="Default"/>
              <w:rPr>
                <w:rFonts w:ascii="Arial" w:hAnsi="Arial" w:cs="Arial"/>
                <w:sz w:val="22"/>
                <w:szCs w:val="22"/>
              </w:rPr>
            </w:pPr>
            <w:r>
              <w:rPr>
                <w:rFonts w:ascii="Arial" w:hAnsi="Arial" w:cs="Arial"/>
                <w:sz w:val="22"/>
                <w:szCs w:val="22"/>
              </w:rPr>
              <w:t xml:space="preserve">NHS Blackpool </w:t>
            </w:r>
            <w:r w:rsidR="00D65AF3">
              <w:rPr>
                <w:rFonts w:ascii="Arial" w:hAnsi="Arial" w:cs="Arial"/>
                <w:sz w:val="22"/>
                <w:szCs w:val="22"/>
              </w:rPr>
              <w:t>Clinical Commissioning Group (CCG)</w:t>
            </w:r>
          </w:p>
          <w:p w:rsidR="00B3110A" w:rsidRPr="00B3110A" w:rsidRDefault="00B3110A" w:rsidP="00A14190">
            <w:pPr>
              <w:pStyle w:val="Default"/>
              <w:rPr>
                <w:rFonts w:ascii="Arial" w:hAnsi="Arial" w:cs="Arial"/>
                <w:sz w:val="22"/>
                <w:szCs w:val="22"/>
              </w:rPr>
            </w:pPr>
          </w:p>
        </w:tc>
      </w:tr>
      <w:tr w:rsidR="00B3110A" w:rsidRPr="00B3110A" w:rsidTr="00611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3663" w:type="dxa"/>
            <w:gridSpan w:val="2"/>
          </w:tcPr>
          <w:p w:rsidR="00B3110A" w:rsidRPr="00B3110A" w:rsidRDefault="00B3110A" w:rsidP="00C02C2C">
            <w:pPr>
              <w:pStyle w:val="Default"/>
              <w:rPr>
                <w:rFonts w:ascii="Arial" w:hAnsi="Arial" w:cs="Arial"/>
                <w:b/>
                <w:sz w:val="22"/>
                <w:szCs w:val="22"/>
              </w:rPr>
            </w:pPr>
            <w:r w:rsidRPr="00B3110A">
              <w:rPr>
                <w:rFonts w:ascii="Arial" w:hAnsi="Arial" w:cs="Arial"/>
                <w:b/>
                <w:sz w:val="22"/>
                <w:szCs w:val="22"/>
              </w:rPr>
              <w:t>Service</w:t>
            </w:r>
          </w:p>
        </w:tc>
        <w:tc>
          <w:tcPr>
            <w:tcW w:w="6072" w:type="dxa"/>
          </w:tcPr>
          <w:p w:rsidR="00B3110A" w:rsidRPr="00B3110A" w:rsidRDefault="00A14190" w:rsidP="00A14190">
            <w:pPr>
              <w:pStyle w:val="Default"/>
              <w:rPr>
                <w:rFonts w:ascii="Arial" w:hAnsi="Arial" w:cs="Arial"/>
                <w:sz w:val="22"/>
                <w:szCs w:val="22"/>
              </w:rPr>
            </w:pPr>
            <w:r w:rsidRPr="00A14190">
              <w:rPr>
                <w:rFonts w:ascii="Arial" w:hAnsi="Arial" w:cs="Arial"/>
                <w:sz w:val="22"/>
                <w:szCs w:val="22"/>
              </w:rPr>
              <w:t>Pulmonary Rehabilitation Service</w:t>
            </w:r>
            <w:r>
              <w:rPr>
                <w:rFonts w:ascii="Arial" w:hAnsi="Arial" w:cs="Arial"/>
                <w:b/>
              </w:rPr>
              <w:br/>
            </w: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B3110A" w:rsidRDefault="00B3110A" w:rsidP="00C02C2C">
            <w:pPr>
              <w:pStyle w:val="Default"/>
              <w:rPr>
                <w:rFonts w:ascii="Arial" w:hAnsi="Arial" w:cs="Arial"/>
                <w:b/>
                <w:sz w:val="22"/>
                <w:szCs w:val="22"/>
              </w:rPr>
            </w:pPr>
            <w:r w:rsidRPr="00B3110A">
              <w:rPr>
                <w:rFonts w:ascii="Arial" w:hAnsi="Arial" w:cs="Arial"/>
                <w:b/>
                <w:sz w:val="22"/>
                <w:szCs w:val="22"/>
              </w:rPr>
              <w:t>1</w:t>
            </w:r>
          </w:p>
        </w:tc>
        <w:tc>
          <w:tcPr>
            <w:tcW w:w="9185" w:type="dxa"/>
            <w:gridSpan w:val="2"/>
          </w:tcPr>
          <w:p w:rsidR="00B3110A" w:rsidRPr="00B3110A" w:rsidRDefault="00B3110A" w:rsidP="00C02C2C">
            <w:pPr>
              <w:pStyle w:val="Default"/>
              <w:rPr>
                <w:rFonts w:ascii="Arial" w:hAnsi="Arial" w:cs="Arial"/>
                <w:b/>
                <w:sz w:val="22"/>
                <w:szCs w:val="22"/>
              </w:rPr>
            </w:pPr>
            <w:r w:rsidRPr="00B3110A">
              <w:rPr>
                <w:rFonts w:ascii="Arial" w:hAnsi="Arial" w:cs="Arial"/>
                <w:b/>
                <w:sz w:val="22"/>
                <w:szCs w:val="22"/>
              </w:rPr>
              <w:t>Background and Context</w:t>
            </w:r>
          </w:p>
          <w:p w:rsidR="00B3110A" w:rsidRPr="00B3110A" w:rsidRDefault="00B3110A" w:rsidP="00C02C2C">
            <w:pPr>
              <w:pStyle w:val="Default"/>
              <w:rPr>
                <w:rFonts w:ascii="Arial" w:hAnsi="Arial" w:cs="Arial"/>
                <w:b/>
                <w:sz w:val="22"/>
                <w:szCs w:val="22"/>
              </w:rPr>
            </w:pP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B3110A" w:rsidRDefault="00B3110A" w:rsidP="00C02C2C">
            <w:pPr>
              <w:pStyle w:val="Default"/>
              <w:rPr>
                <w:rFonts w:ascii="Arial" w:hAnsi="Arial" w:cs="Arial"/>
                <w:sz w:val="22"/>
                <w:szCs w:val="22"/>
              </w:rPr>
            </w:pPr>
            <w:r w:rsidRPr="00B3110A">
              <w:rPr>
                <w:rFonts w:ascii="Arial" w:hAnsi="Arial" w:cs="Arial"/>
                <w:sz w:val="22"/>
                <w:szCs w:val="22"/>
              </w:rPr>
              <w:t>1.1</w:t>
            </w:r>
          </w:p>
        </w:tc>
        <w:tc>
          <w:tcPr>
            <w:tcW w:w="9185" w:type="dxa"/>
            <w:gridSpan w:val="2"/>
          </w:tcPr>
          <w:p w:rsidR="00A14190" w:rsidRDefault="00A14190" w:rsidP="00D65AF3">
            <w:pPr>
              <w:pStyle w:val="Default"/>
              <w:rPr>
                <w:rFonts w:ascii="Arial" w:hAnsi="Arial" w:cs="Arial"/>
                <w:sz w:val="22"/>
                <w:szCs w:val="22"/>
              </w:rPr>
            </w:pPr>
            <w:r w:rsidRPr="00A14190">
              <w:rPr>
                <w:rFonts w:ascii="Arial" w:hAnsi="Arial" w:cs="Arial"/>
                <w:sz w:val="22"/>
                <w:szCs w:val="22"/>
              </w:rPr>
              <w:t xml:space="preserve">Chronic obstructive pulmonary disease (COPD) is a serious long-term respiratory disease in which the flow of air into the lungs is gradually reduced over time. The two most common types of COPD are chronic bronchitis and emphysema, which commonly co-exist. There is no cure for COPD and good symptom management is essential to </w:t>
            </w:r>
            <w:proofErr w:type="spellStart"/>
            <w:r w:rsidRPr="00A14190">
              <w:rPr>
                <w:rFonts w:ascii="Arial" w:hAnsi="Arial" w:cs="Arial"/>
                <w:sz w:val="22"/>
                <w:szCs w:val="22"/>
              </w:rPr>
              <w:t>stablise</w:t>
            </w:r>
            <w:proofErr w:type="spellEnd"/>
            <w:r w:rsidRPr="00A14190">
              <w:rPr>
                <w:rFonts w:ascii="Arial" w:hAnsi="Arial" w:cs="Arial"/>
                <w:sz w:val="22"/>
                <w:szCs w:val="22"/>
              </w:rPr>
              <w:t xml:space="preserve"> disease and prevent recurrent flare-ups or exacerbations. Exacerbations often require intensive treatment and can be severe enough to require hospital admission</w:t>
            </w:r>
          </w:p>
          <w:p w:rsidR="00A14190" w:rsidRPr="00B3110A" w:rsidRDefault="00A14190" w:rsidP="00A14190">
            <w:pPr>
              <w:pStyle w:val="Default"/>
              <w:rPr>
                <w:rFonts w:ascii="Arial" w:hAnsi="Arial" w:cs="Arial"/>
                <w:sz w:val="22"/>
                <w:szCs w:val="22"/>
              </w:rPr>
            </w:pP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B3110A" w:rsidRDefault="00B3110A" w:rsidP="00C02C2C">
            <w:pPr>
              <w:pStyle w:val="Default"/>
              <w:rPr>
                <w:rFonts w:ascii="Arial" w:hAnsi="Arial" w:cs="Arial"/>
                <w:sz w:val="22"/>
                <w:szCs w:val="22"/>
              </w:rPr>
            </w:pPr>
            <w:r w:rsidRPr="00B3110A">
              <w:rPr>
                <w:rFonts w:ascii="Arial" w:hAnsi="Arial" w:cs="Arial"/>
                <w:sz w:val="22"/>
                <w:szCs w:val="22"/>
              </w:rPr>
              <w:t>1.2</w:t>
            </w:r>
          </w:p>
        </w:tc>
        <w:tc>
          <w:tcPr>
            <w:tcW w:w="9185" w:type="dxa"/>
            <w:gridSpan w:val="2"/>
          </w:tcPr>
          <w:p w:rsidR="00B3110A" w:rsidRPr="00B3110A" w:rsidRDefault="00A14190" w:rsidP="00A14190">
            <w:pPr>
              <w:pStyle w:val="Default"/>
              <w:rPr>
                <w:rFonts w:ascii="Arial" w:hAnsi="Arial" w:cs="Arial"/>
                <w:sz w:val="22"/>
                <w:szCs w:val="22"/>
              </w:rPr>
            </w:pPr>
            <w:r w:rsidRPr="00A14190">
              <w:rPr>
                <w:rFonts w:ascii="Arial" w:hAnsi="Arial" w:cs="Arial"/>
                <w:sz w:val="22"/>
                <w:szCs w:val="22"/>
              </w:rPr>
              <w:t>Pulmonary Rehabilitation is a quality standard for the treatment of COPD, both for people with stable COPD and those who have just experienced an acute exacerbation whether that be after being hospitalised or cared for within the community. Pulmonary rehabilitation is an evidenced based treatment for COPD that reduces the short term risk of hospital admission or readmission after an exacerbation, improves quality of life, anxiety, depression, breathlessness and the exercise capacity of people with COPD</w:t>
            </w:r>
            <w:r>
              <w:rPr>
                <w:rFonts w:ascii="Arial" w:hAnsi="Arial" w:cs="Arial"/>
                <w:sz w:val="22"/>
                <w:szCs w:val="22"/>
              </w:rPr>
              <w:t>.</w:t>
            </w:r>
            <w:r>
              <w:rPr>
                <w:rFonts w:ascii="Arial" w:hAnsi="Arial" w:cs="Arial"/>
                <w:sz w:val="22"/>
                <w:szCs w:val="22"/>
              </w:rPr>
              <w:br/>
            </w: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B3110A" w:rsidRDefault="00B3110A" w:rsidP="00C02C2C">
            <w:pPr>
              <w:pStyle w:val="Default"/>
              <w:rPr>
                <w:rFonts w:ascii="Arial" w:hAnsi="Arial" w:cs="Arial"/>
                <w:sz w:val="22"/>
                <w:szCs w:val="22"/>
              </w:rPr>
            </w:pPr>
            <w:r w:rsidRPr="00B3110A">
              <w:rPr>
                <w:rFonts w:ascii="Arial" w:hAnsi="Arial" w:cs="Arial"/>
                <w:sz w:val="22"/>
                <w:szCs w:val="22"/>
              </w:rPr>
              <w:t>1.3</w:t>
            </w:r>
          </w:p>
        </w:tc>
        <w:tc>
          <w:tcPr>
            <w:tcW w:w="9185" w:type="dxa"/>
            <w:gridSpan w:val="2"/>
          </w:tcPr>
          <w:p w:rsidR="00A14190" w:rsidRPr="00A14190" w:rsidRDefault="00A14190" w:rsidP="00A14190">
            <w:pPr>
              <w:pStyle w:val="NoSpacing"/>
              <w:ind w:right="-59"/>
              <w:jc w:val="both"/>
              <w:rPr>
                <w:rFonts w:ascii="Arial" w:hAnsi="Arial" w:cs="Arial"/>
                <w:color w:val="000000"/>
                <w:lang w:val="en-GB" w:eastAsia="en-GB"/>
              </w:rPr>
            </w:pPr>
            <w:r w:rsidRPr="00A14190">
              <w:rPr>
                <w:rFonts w:ascii="Arial" w:hAnsi="Arial" w:cs="Arial"/>
                <w:color w:val="000000"/>
                <w:lang w:val="en-GB" w:eastAsia="en-GB"/>
              </w:rPr>
              <w:t>COPD is a common cause of emergency admissions/readmissions. Evidence shows that Pulmonary Rehabilitation increases the quality of life for patients and reduces exacerbations. Therefore the service should reduce the burden on both primary and acute provision through the promotion of self-management.</w:t>
            </w:r>
          </w:p>
          <w:p w:rsidR="00A14190" w:rsidRDefault="00A14190" w:rsidP="00D65AF3">
            <w:pPr>
              <w:pStyle w:val="Default"/>
              <w:rPr>
                <w:rFonts w:ascii="Arial" w:hAnsi="Arial" w:cs="Arial"/>
                <w:sz w:val="22"/>
                <w:szCs w:val="22"/>
              </w:rPr>
            </w:pPr>
          </w:p>
          <w:p w:rsidR="00B3110A" w:rsidRPr="00B3110A" w:rsidRDefault="00B3110A" w:rsidP="007B4D4A">
            <w:pPr>
              <w:pStyle w:val="Default"/>
              <w:rPr>
                <w:rFonts w:ascii="Arial" w:hAnsi="Arial" w:cs="Arial"/>
                <w:sz w:val="22"/>
                <w:szCs w:val="22"/>
              </w:rPr>
            </w:pP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B3110A" w:rsidRDefault="00B3110A" w:rsidP="00C02C2C">
            <w:pPr>
              <w:pStyle w:val="Default"/>
              <w:rPr>
                <w:rFonts w:ascii="Arial" w:hAnsi="Arial" w:cs="Arial"/>
                <w:sz w:val="22"/>
                <w:szCs w:val="22"/>
              </w:rPr>
            </w:pPr>
            <w:r w:rsidRPr="00B3110A">
              <w:rPr>
                <w:rFonts w:ascii="Arial" w:hAnsi="Arial" w:cs="Arial"/>
                <w:sz w:val="22"/>
                <w:szCs w:val="22"/>
              </w:rPr>
              <w:t>1.4</w:t>
            </w:r>
          </w:p>
        </w:tc>
        <w:tc>
          <w:tcPr>
            <w:tcW w:w="9185" w:type="dxa"/>
            <w:gridSpan w:val="2"/>
          </w:tcPr>
          <w:p w:rsidR="000A05AE" w:rsidRDefault="007B4D4A" w:rsidP="000A05AE">
            <w:pPr>
              <w:pStyle w:val="NoSpacing"/>
              <w:ind w:right="-59"/>
              <w:rPr>
                <w:rFonts w:ascii="Arial" w:hAnsi="Arial" w:cs="Arial"/>
                <w:color w:val="000000"/>
                <w:lang w:val="en-GB" w:eastAsia="en-GB"/>
              </w:rPr>
            </w:pPr>
            <w:r w:rsidRPr="007B4D4A">
              <w:rPr>
                <w:rFonts w:ascii="Arial" w:hAnsi="Arial" w:cs="Arial"/>
                <w:color w:val="000000"/>
                <w:lang w:val="en-GB" w:eastAsia="en-GB"/>
              </w:rPr>
              <w:t xml:space="preserve">The </w:t>
            </w:r>
            <w:r w:rsidR="000A05AE">
              <w:rPr>
                <w:rFonts w:ascii="Arial" w:hAnsi="Arial" w:cs="Arial"/>
                <w:color w:val="000000"/>
                <w:lang w:val="en-GB" w:eastAsia="en-GB"/>
              </w:rPr>
              <w:t>Pulmonary Rehabilitation S</w:t>
            </w:r>
            <w:r w:rsidRPr="007B4D4A">
              <w:rPr>
                <w:rFonts w:ascii="Arial" w:hAnsi="Arial" w:cs="Arial"/>
                <w:color w:val="000000"/>
                <w:lang w:val="en-GB" w:eastAsia="en-GB"/>
              </w:rPr>
              <w:t xml:space="preserve">ervice delivery model will </w:t>
            </w:r>
            <w:r w:rsidR="000A05AE">
              <w:rPr>
                <w:rFonts w:ascii="Arial" w:hAnsi="Arial" w:cs="Arial"/>
                <w:color w:val="000000"/>
                <w:lang w:val="en-GB" w:eastAsia="en-GB"/>
              </w:rPr>
              <w:t>consist of the following:</w:t>
            </w:r>
          </w:p>
          <w:p w:rsidR="000A05AE" w:rsidRDefault="000A05AE" w:rsidP="000A05AE">
            <w:pPr>
              <w:pStyle w:val="NoSpacing"/>
              <w:ind w:right="-59"/>
              <w:rPr>
                <w:rFonts w:ascii="Arial" w:hAnsi="Arial" w:cs="Arial"/>
                <w:color w:val="000000"/>
                <w:lang w:val="en-GB" w:eastAsia="en-GB"/>
              </w:rPr>
            </w:pPr>
          </w:p>
          <w:p w:rsidR="000A05AE" w:rsidRDefault="000A05AE" w:rsidP="000A05AE">
            <w:pPr>
              <w:pStyle w:val="NoSpacing"/>
              <w:numPr>
                <w:ilvl w:val="0"/>
                <w:numId w:val="8"/>
              </w:numPr>
              <w:ind w:right="-59"/>
              <w:jc w:val="both"/>
              <w:rPr>
                <w:rFonts w:ascii="Arial" w:hAnsi="Arial" w:cs="Arial"/>
                <w:color w:val="000000"/>
                <w:lang w:val="en-GB" w:eastAsia="en-GB"/>
              </w:rPr>
            </w:pPr>
            <w:r>
              <w:rPr>
                <w:rFonts w:ascii="Arial" w:hAnsi="Arial" w:cs="Arial"/>
                <w:color w:val="000000"/>
                <w:lang w:val="en-GB" w:eastAsia="en-GB"/>
              </w:rPr>
              <w:t>Patient assessment to determine patient suitability for the service</w:t>
            </w:r>
          </w:p>
          <w:p w:rsidR="000A05AE" w:rsidRDefault="000A05AE" w:rsidP="000A05AE">
            <w:pPr>
              <w:pStyle w:val="NoSpacing"/>
              <w:numPr>
                <w:ilvl w:val="0"/>
                <w:numId w:val="8"/>
              </w:numPr>
              <w:ind w:right="-59"/>
              <w:jc w:val="both"/>
              <w:rPr>
                <w:rFonts w:ascii="Arial" w:hAnsi="Arial" w:cs="Arial"/>
                <w:color w:val="000000"/>
                <w:lang w:val="en-GB" w:eastAsia="en-GB"/>
              </w:rPr>
            </w:pPr>
            <w:r>
              <w:rPr>
                <w:rFonts w:ascii="Arial" w:hAnsi="Arial" w:cs="Arial"/>
                <w:color w:val="000000"/>
                <w:lang w:val="en-GB" w:eastAsia="en-GB"/>
              </w:rPr>
              <w:t>Pulmonary Rehabilitation via:</w:t>
            </w:r>
          </w:p>
          <w:p w:rsidR="000A05AE" w:rsidRDefault="00594F30" w:rsidP="000A05AE">
            <w:pPr>
              <w:pStyle w:val="NoSpacing"/>
              <w:numPr>
                <w:ilvl w:val="1"/>
                <w:numId w:val="8"/>
              </w:numPr>
              <w:ind w:right="-59"/>
              <w:jc w:val="both"/>
              <w:rPr>
                <w:rFonts w:ascii="Arial" w:hAnsi="Arial" w:cs="Arial"/>
                <w:color w:val="000000"/>
                <w:lang w:val="en-GB" w:eastAsia="en-GB"/>
              </w:rPr>
            </w:pPr>
            <w:r>
              <w:rPr>
                <w:rFonts w:ascii="Arial" w:hAnsi="Arial" w:cs="Arial"/>
                <w:color w:val="000000"/>
                <w:lang w:val="en-GB" w:eastAsia="en-GB"/>
              </w:rPr>
              <w:t xml:space="preserve">A Self-Management  </w:t>
            </w:r>
            <w:r w:rsidR="000A05AE">
              <w:rPr>
                <w:rFonts w:ascii="Arial" w:hAnsi="Arial" w:cs="Arial"/>
                <w:color w:val="000000"/>
                <w:lang w:val="en-GB" w:eastAsia="en-GB"/>
              </w:rPr>
              <w:t xml:space="preserve">web based online </w:t>
            </w:r>
            <w:r>
              <w:rPr>
                <w:rFonts w:ascii="Arial" w:hAnsi="Arial" w:cs="Arial"/>
                <w:color w:val="000000"/>
                <w:lang w:val="en-GB" w:eastAsia="en-GB"/>
              </w:rPr>
              <w:t xml:space="preserve">application and </w:t>
            </w:r>
            <w:r w:rsidR="000A05AE">
              <w:rPr>
                <w:rFonts w:ascii="Arial" w:hAnsi="Arial" w:cs="Arial"/>
                <w:color w:val="000000"/>
                <w:lang w:val="en-GB" w:eastAsia="en-GB"/>
              </w:rPr>
              <w:t>management tool</w:t>
            </w:r>
            <w:r>
              <w:rPr>
                <w:rFonts w:ascii="Arial" w:hAnsi="Arial" w:cs="Arial"/>
                <w:color w:val="000000"/>
                <w:lang w:val="en-GB" w:eastAsia="en-GB"/>
              </w:rPr>
              <w:t xml:space="preserve"> OR</w:t>
            </w:r>
          </w:p>
          <w:p w:rsidR="00594F30" w:rsidRPr="00594F30" w:rsidRDefault="00594F30" w:rsidP="00594F30">
            <w:pPr>
              <w:pStyle w:val="NoSpacing"/>
              <w:numPr>
                <w:ilvl w:val="1"/>
                <w:numId w:val="8"/>
              </w:numPr>
              <w:rPr>
                <w:rFonts w:ascii="Arial" w:hAnsi="Arial" w:cs="Arial"/>
                <w:color w:val="000000"/>
                <w:lang w:val="en-GB" w:eastAsia="en-GB"/>
              </w:rPr>
            </w:pPr>
            <w:r w:rsidRPr="00594F30">
              <w:rPr>
                <w:rFonts w:ascii="Arial" w:hAnsi="Arial" w:cs="Arial"/>
                <w:color w:val="000000"/>
                <w:lang w:val="en-GB" w:eastAsia="en-GB"/>
              </w:rPr>
              <w:t xml:space="preserve">A six week face to face programme of one hour of education and one hour of exercise. </w:t>
            </w:r>
          </w:p>
          <w:p w:rsidR="00B3110A" w:rsidRDefault="00B3110A" w:rsidP="00C02C2C">
            <w:pPr>
              <w:pStyle w:val="Default"/>
              <w:rPr>
                <w:rFonts w:ascii="Arial" w:hAnsi="Arial" w:cs="Arial"/>
                <w:sz w:val="22"/>
                <w:szCs w:val="22"/>
              </w:rPr>
            </w:pPr>
          </w:p>
          <w:p w:rsidR="000A05AE" w:rsidRDefault="000A05AE" w:rsidP="00C02C2C">
            <w:pPr>
              <w:pStyle w:val="Default"/>
              <w:rPr>
                <w:rFonts w:ascii="Arial" w:hAnsi="Arial" w:cs="Arial"/>
                <w:sz w:val="22"/>
                <w:szCs w:val="22"/>
              </w:rPr>
            </w:pPr>
            <w:r>
              <w:rPr>
                <w:rFonts w:ascii="Arial" w:hAnsi="Arial" w:cs="Arial"/>
                <w:sz w:val="22"/>
                <w:szCs w:val="22"/>
              </w:rPr>
              <w:t>This delivery model would ensure p</w:t>
            </w:r>
            <w:r w:rsidRPr="000A05AE">
              <w:rPr>
                <w:rFonts w:ascii="Arial" w:hAnsi="Arial" w:cs="Arial"/>
                <w:sz w:val="22"/>
                <w:szCs w:val="22"/>
              </w:rPr>
              <w:t xml:space="preserve">atients that prefer to attend face to face sessions and those that prefer a self-management option would both be catered for. </w:t>
            </w:r>
            <w:r w:rsidR="002A2777">
              <w:rPr>
                <w:rFonts w:ascii="Arial" w:hAnsi="Arial" w:cs="Arial"/>
                <w:sz w:val="22"/>
                <w:szCs w:val="22"/>
              </w:rPr>
              <w:t>The provider would be expected to ensure the clinical element of the online platform is maintained for patients i.e. medication.</w:t>
            </w:r>
          </w:p>
          <w:p w:rsidR="000A05AE" w:rsidRPr="00B3110A" w:rsidRDefault="000A05AE" w:rsidP="00C02C2C">
            <w:pPr>
              <w:pStyle w:val="Default"/>
              <w:rPr>
                <w:rFonts w:ascii="Arial" w:hAnsi="Arial" w:cs="Arial"/>
                <w:sz w:val="22"/>
                <w:szCs w:val="22"/>
              </w:rPr>
            </w:pP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D65AF3" w:rsidRDefault="00D65AF3" w:rsidP="00C02C2C">
            <w:pPr>
              <w:pStyle w:val="Default"/>
              <w:rPr>
                <w:rFonts w:ascii="Arial" w:hAnsi="Arial" w:cs="Arial"/>
                <w:sz w:val="22"/>
                <w:szCs w:val="22"/>
              </w:rPr>
            </w:pPr>
            <w:r>
              <w:rPr>
                <w:rFonts w:ascii="Arial" w:hAnsi="Arial" w:cs="Arial"/>
                <w:sz w:val="22"/>
                <w:szCs w:val="22"/>
              </w:rPr>
              <w:t>1.5</w:t>
            </w:r>
          </w:p>
        </w:tc>
        <w:tc>
          <w:tcPr>
            <w:tcW w:w="9185" w:type="dxa"/>
            <w:gridSpan w:val="2"/>
          </w:tcPr>
          <w:p w:rsidR="00B3110A" w:rsidRDefault="000A05AE" w:rsidP="00C02C2C">
            <w:pPr>
              <w:pStyle w:val="Default"/>
              <w:rPr>
                <w:rFonts w:ascii="Arial" w:hAnsi="Arial" w:cs="Arial"/>
                <w:sz w:val="22"/>
                <w:szCs w:val="22"/>
              </w:rPr>
            </w:pPr>
            <w:r w:rsidRPr="000A05AE">
              <w:rPr>
                <w:rFonts w:ascii="Arial" w:hAnsi="Arial" w:cs="Arial"/>
                <w:sz w:val="22"/>
                <w:szCs w:val="22"/>
              </w:rPr>
              <w:t>The provider would expect to carry out assessments of patients referred into the service to determine if patients are suitable for the Pulmonary Rehab service.</w:t>
            </w:r>
          </w:p>
          <w:p w:rsidR="000A05AE" w:rsidRPr="000A05AE" w:rsidRDefault="000A05AE" w:rsidP="00C02C2C">
            <w:pPr>
              <w:pStyle w:val="Default"/>
              <w:rPr>
                <w:rFonts w:ascii="Arial" w:hAnsi="Arial" w:cs="Arial"/>
                <w:sz w:val="22"/>
                <w:szCs w:val="22"/>
              </w:rPr>
            </w:pP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B3110A" w:rsidRDefault="00D65AF3" w:rsidP="00C02C2C">
            <w:pPr>
              <w:pStyle w:val="Default"/>
              <w:rPr>
                <w:rFonts w:ascii="Arial" w:hAnsi="Arial" w:cs="Arial"/>
                <w:sz w:val="22"/>
                <w:szCs w:val="22"/>
              </w:rPr>
            </w:pPr>
            <w:r>
              <w:rPr>
                <w:rFonts w:ascii="Arial" w:hAnsi="Arial" w:cs="Arial"/>
                <w:sz w:val="22"/>
                <w:szCs w:val="22"/>
              </w:rPr>
              <w:t>1.6</w:t>
            </w:r>
          </w:p>
        </w:tc>
        <w:tc>
          <w:tcPr>
            <w:tcW w:w="9185" w:type="dxa"/>
            <w:gridSpan w:val="2"/>
          </w:tcPr>
          <w:p w:rsidR="002A2777" w:rsidRDefault="002A2777" w:rsidP="00D65AF3">
            <w:pPr>
              <w:pStyle w:val="Default"/>
              <w:rPr>
                <w:rFonts w:ascii="Arial" w:hAnsi="Arial" w:cs="Arial"/>
                <w:sz w:val="22"/>
                <w:szCs w:val="22"/>
              </w:rPr>
            </w:pPr>
            <w:r>
              <w:rPr>
                <w:rFonts w:ascii="Arial" w:hAnsi="Arial" w:cs="Arial"/>
                <w:sz w:val="22"/>
                <w:szCs w:val="22"/>
              </w:rPr>
              <w:t>The provider would attract a fee for the following:</w:t>
            </w:r>
          </w:p>
          <w:p w:rsidR="002A2777" w:rsidRDefault="002A2777" w:rsidP="00D65AF3">
            <w:pPr>
              <w:pStyle w:val="Default"/>
              <w:rPr>
                <w:rFonts w:ascii="Arial" w:hAnsi="Arial" w:cs="Arial"/>
                <w:sz w:val="22"/>
                <w:szCs w:val="22"/>
              </w:rPr>
            </w:pPr>
          </w:p>
          <w:p w:rsidR="002A2777" w:rsidRDefault="002A2777" w:rsidP="002A2777">
            <w:pPr>
              <w:pStyle w:val="Default"/>
              <w:numPr>
                <w:ilvl w:val="0"/>
                <w:numId w:val="9"/>
              </w:numPr>
              <w:rPr>
                <w:rFonts w:ascii="Arial" w:hAnsi="Arial" w:cs="Arial"/>
                <w:sz w:val="22"/>
                <w:szCs w:val="22"/>
              </w:rPr>
            </w:pPr>
            <w:r>
              <w:rPr>
                <w:rFonts w:ascii="Arial" w:hAnsi="Arial" w:cs="Arial"/>
                <w:sz w:val="22"/>
                <w:szCs w:val="22"/>
              </w:rPr>
              <w:t>Patient assessment</w:t>
            </w:r>
          </w:p>
          <w:p w:rsidR="002A2777" w:rsidRDefault="002A2777" w:rsidP="002A2777">
            <w:pPr>
              <w:pStyle w:val="Default"/>
              <w:numPr>
                <w:ilvl w:val="0"/>
                <w:numId w:val="9"/>
              </w:numPr>
              <w:rPr>
                <w:rFonts w:ascii="Arial" w:hAnsi="Arial" w:cs="Arial"/>
                <w:sz w:val="22"/>
                <w:szCs w:val="22"/>
              </w:rPr>
            </w:pPr>
            <w:r>
              <w:rPr>
                <w:rFonts w:ascii="Arial" w:hAnsi="Arial" w:cs="Arial"/>
                <w:sz w:val="22"/>
                <w:szCs w:val="22"/>
              </w:rPr>
              <w:t>Completion of face to face course (activity will be capped)</w:t>
            </w:r>
          </w:p>
          <w:p w:rsidR="002A2777" w:rsidRDefault="002A2777" w:rsidP="002A2777">
            <w:pPr>
              <w:pStyle w:val="Default"/>
              <w:numPr>
                <w:ilvl w:val="0"/>
                <w:numId w:val="9"/>
              </w:numPr>
              <w:rPr>
                <w:rFonts w:ascii="Arial" w:hAnsi="Arial" w:cs="Arial"/>
                <w:sz w:val="22"/>
                <w:szCs w:val="22"/>
              </w:rPr>
            </w:pPr>
            <w:r>
              <w:rPr>
                <w:rFonts w:ascii="Arial" w:hAnsi="Arial" w:cs="Arial"/>
                <w:sz w:val="22"/>
                <w:szCs w:val="22"/>
              </w:rPr>
              <w:t>Enrolment of the patient on the self-management online platform</w:t>
            </w:r>
          </w:p>
          <w:p w:rsidR="002A2777" w:rsidRDefault="002A2777" w:rsidP="002A2777">
            <w:pPr>
              <w:pStyle w:val="Default"/>
              <w:ind w:left="720"/>
              <w:rPr>
                <w:rFonts w:ascii="Arial" w:hAnsi="Arial" w:cs="Arial"/>
                <w:sz w:val="22"/>
                <w:szCs w:val="22"/>
              </w:rPr>
            </w:pPr>
          </w:p>
          <w:p w:rsidR="002A2777" w:rsidRDefault="002A2777" w:rsidP="002A2777">
            <w:pPr>
              <w:pStyle w:val="Default"/>
              <w:ind w:left="720"/>
              <w:rPr>
                <w:rFonts w:ascii="Arial" w:hAnsi="Arial" w:cs="Arial"/>
                <w:sz w:val="22"/>
                <w:szCs w:val="22"/>
              </w:rPr>
            </w:pPr>
          </w:p>
          <w:p w:rsidR="00D4694B" w:rsidRPr="002A2777" w:rsidRDefault="00D4694B" w:rsidP="002A2777">
            <w:pPr>
              <w:pStyle w:val="Default"/>
              <w:ind w:left="720"/>
              <w:rPr>
                <w:rFonts w:ascii="Arial" w:hAnsi="Arial" w:cs="Arial"/>
                <w:sz w:val="22"/>
                <w:szCs w:val="22"/>
              </w:rPr>
            </w:pPr>
          </w:p>
        </w:tc>
      </w:tr>
      <w:tr w:rsidR="00D65AF3"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D65AF3" w:rsidRDefault="00D65AF3" w:rsidP="00C02C2C">
            <w:pPr>
              <w:pStyle w:val="Default"/>
              <w:rPr>
                <w:rFonts w:ascii="Arial" w:hAnsi="Arial" w:cs="Arial"/>
                <w:sz w:val="22"/>
                <w:szCs w:val="22"/>
              </w:rPr>
            </w:pPr>
          </w:p>
        </w:tc>
        <w:tc>
          <w:tcPr>
            <w:tcW w:w="9185" w:type="dxa"/>
            <w:gridSpan w:val="2"/>
          </w:tcPr>
          <w:p w:rsidR="00A14190" w:rsidRPr="00D65AF3" w:rsidRDefault="00A14190" w:rsidP="00D65AF3">
            <w:pPr>
              <w:pStyle w:val="Default"/>
              <w:rPr>
                <w:rFonts w:ascii="Arial" w:hAnsi="Arial" w:cs="Arial"/>
                <w:sz w:val="22"/>
                <w:szCs w:val="22"/>
              </w:rPr>
            </w:pP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B3110A" w:rsidRDefault="00D65AF3" w:rsidP="00C02C2C">
            <w:pPr>
              <w:pStyle w:val="Default"/>
              <w:rPr>
                <w:rFonts w:ascii="Arial" w:hAnsi="Arial" w:cs="Arial"/>
                <w:b/>
                <w:sz w:val="22"/>
                <w:szCs w:val="22"/>
              </w:rPr>
            </w:pPr>
            <w:r>
              <w:rPr>
                <w:rFonts w:ascii="Arial" w:hAnsi="Arial" w:cs="Arial"/>
                <w:b/>
                <w:sz w:val="22"/>
                <w:szCs w:val="22"/>
              </w:rPr>
              <w:lastRenderedPageBreak/>
              <w:t>2</w:t>
            </w:r>
          </w:p>
        </w:tc>
        <w:tc>
          <w:tcPr>
            <w:tcW w:w="9185" w:type="dxa"/>
            <w:gridSpan w:val="2"/>
          </w:tcPr>
          <w:p w:rsidR="00B3110A" w:rsidRPr="00B3110A" w:rsidRDefault="00B3110A" w:rsidP="00C02C2C">
            <w:pPr>
              <w:pStyle w:val="Default"/>
              <w:rPr>
                <w:rFonts w:ascii="Arial" w:hAnsi="Arial" w:cs="Arial"/>
                <w:b/>
                <w:sz w:val="22"/>
                <w:szCs w:val="22"/>
              </w:rPr>
            </w:pPr>
            <w:r w:rsidRPr="00B3110A">
              <w:rPr>
                <w:rFonts w:ascii="Arial" w:hAnsi="Arial" w:cs="Arial"/>
                <w:b/>
                <w:sz w:val="22"/>
                <w:szCs w:val="22"/>
              </w:rPr>
              <w:t>Instructions</w:t>
            </w:r>
          </w:p>
          <w:p w:rsidR="00B3110A" w:rsidRPr="00B3110A" w:rsidRDefault="00B3110A" w:rsidP="00C02C2C">
            <w:pPr>
              <w:pStyle w:val="Default"/>
              <w:rPr>
                <w:rFonts w:ascii="Arial" w:hAnsi="Arial" w:cs="Arial"/>
                <w:b/>
                <w:sz w:val="22"/>
                <w:szCs w:val="22"/>
              </w:rPr>
            </w:pP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B3110A" w:rsidRDefault="00D65AF3" w:rsidP="00C02C2C">
            <w:pPr>
              <w:pStyle w:val="Default"/>
              <w:rPr>
                <w:rFonts w:ascii="Arial" w:hAnsi="Arial" w:cs="Arial"/>
                <w:sz w:val="22"/>
                <w:szCs w:val="22"/>
              </w:rPr>
            </w:pPr>
            <w:r>
              <w:rPr>
                <w:rFonts w:ascii="Arial" w:hAnsi="Arial" w:cs="Arial"/>
                <w:sz w:val="22"/>
                <w:szCs w:val="22"/>
              </w:rPr>
              <w:t>2</w:t>
            </w:r>
            <w:r w:rsidR="00B3110A" w:rsidRPr="00B3110A">
              <w:rPr>
                <w:rFonts w:ascii="Arial" w:hAnsi="Arial" w:cs="Arial"/>
                <w:sz w:val="22"/>
                <w:szCs w:val="22"/>
              </w:rPr>
              <w:t>.1</w:t>
            </w:r>
          </w:p>
        </w:tc>
        <w:tc>
          <w:tcPr>
            <w:tcW w:w="9185" w:type="dxa"/>
            <w:gridSpan w:val="2"/>
          </w:tcPr>
          <w:p w:rsidR="00B3110A" w:rsidRDefault="00B3110A" w:rsidP="00C02C2C">
            <w:pPr>
              <w:pStyle w:val="Default"/>
              <w:rPr>
                <w:rFonts w:ascii="Arial" w:hAnsi="Arial" w:cs="Arial"/>
                <w:sz w:val="22"/>
                <w:szCs w:val="22"/>
              </w:rPr>
            </w:pPr>
            <w:r w:rsidRPr="00B3110A">
              <w:rPr>
                <w:rFonts w:ascii="Arial" w:hAnsi="Arial" w:cs="Arial"/>
                <w:sz w:val="22"/>
                <w:szCs w:val="22"/>
              </w:rPr>
              <w:t xml:space="preserve">Suppliers wishing to engage in the RFI process should complete the brief questionnaire below and return it </w:t>
            </w:r>
            <w:r w:rsidR="00105593">
              <w:rPr>
                <w:rFonts w:ascii="Arial" w:hAnsi="Arial" w:cs="Arial"/>
                <w:sz w:val="22"/>
                <w:szCs w:val="22"/>
              </w:rPr>
              <w:t>sophie.ri</w:t>
            </w:r>
            <w:r w:rsidR="00105593" w:rsidRPr="00105593">
              <w:rPr>
                <w:rFonts w:ascii="Arial" w:hAnsi="Arial" w:cs="Arial"/>
                <w:sz w:val="22"/>
                <w:szCs w:val="22"/>
              </w:rPr>
              <w:t>d</w:t>
            </w:r>
            <w:r w:rsidR="00105593">
              <w:rPr>
                <w:rFonts w:ascii="Arial" w:hAnsi="Arial" w:cs="Arial"/>
                <w:sz w:val="22"/>
                <w:szCs w:val="22"/>
              </w:rPr>
              <w:t>ing@nhs.net</w:t>
            </w:r>
            <w:r w:rsidR="00D65AF3">
              <w:rPr>
                <w:rFonts w:ascii="Arial" w:hAnsi="Arial" w:cs="Arial"/>
                <w:sz w:val="22"/>
                <w:szCs w:val="22"/>
              </w:rPr>
              <w:t xml:space="preserve"> </w:t>
            </w:r>
            <w:r w:rsidR="00D65AF3" w:rsidRPr="00105593">
              <w:rPr>
                <w:rFonts w:ascii="Arial" w:hAnsi="Arial" w:cs="Arial"/>
                <w:b/>
                <w:sz w:val="22"/>
                <w:szCs w:val="22"/>
              </w:rPr>
              <w:t xml:space="preserve">by </w:t>
            </w:r>
            <w:r w:rsidR="00105593" w:rsidRPr="00105593">
              <w:rPr>
                <w:rFonts w:ascii="Arial" w:hAnsi="Arial" w:cs="Arial"/>
                <w:b/>
                <w:sz w:val="22"/>
                <w:szCs w:val="22"/>
              </w:rPr>
              <w:t>7 November 2016</w:t>
            </w:r>
          </w:p>
          <w:p w:rsidR="00B3110A" w:rsidRPr="00B3110A" w:rsidRDefault="00B3110A" w:rsidP="00C02C2C">
            <w:pPr>
              <w:pStyle w:val="Default"/>
              <w:rPr>
                <w:rFonts w:ascii="Arial" w:hAnsi="Arial" w:cs="Arial"/>
                <w:sz w:val="22"/>
                <w:szCs w:val="22"/>
              </w:rPr>
            </w:pP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B3110A" w:rsidRDefault="00D65AF3" w:rsidP="00C02C2C">
            <w:pPr>
              <w:pStyle w:val="Default"/>
              <w:rPr>
                <w:rFonts w:ascii="Arial" w:hAnsi="Arial" w:cs="Arial"/>
                <w:b/>
                <w:sz w:val="22"/>
                <w:szCs w:val="22"/>
              </w:rPr>
            </w:pPr>
            <w:r>
              <w:rPr>
                <w:rFonts w:ascii="Arial" w:hAnsi="Arial" w:cs="Arial"/>
                <w:b/>
                <w:sz w:val="22"/>
                <w:szCs w:val="22"/>
              </w:rPr>
              <w:t>3</w:t>
            </w:r>
          </w:p>
        </w:tc>
        <w:tc>
          <w:tcPr>
            <w:tcW w:w="9185" w:type="dxa"/>
            <w:gridSpan w:val="2"/>
          </w:tcPr>
          <w:p w:rsidR="00B3110A" w:rsidRPr="00B3110A" w:rsidRDefault="00B3110A" w:rsidP="00C02C2C">
            <w:pPr>
              <w:pStyle w:val="Default"/>
              <w:rPr>
                <w:rFonts w:ascii="Arial" w:hAnsi="Arial" w:cs="Arial"/>
                <w:b/>
                <w:sz w:val="22"/>
                <w:szCs w:val="22"/>
              </w:rPr>
            </w:pPr>
            <w:r w:rsidRPr="00B3110A">
              <w:rPr>
                <w:rFonts w:ascii="Arial" w:hAnsi="Arial" w:cs="Arial"/>
                <w:b/>
                <w:sz w:val="22"/>
                <w:szCs w:val="22"/>
              </w:rPr>
              <w:t>Questionnaire</w:t>
            </w:r>
          </w:p>
          <w:p w:rsidR="00B3110A" w:rsidRPr="00B3110A" w:rsidRDefault="00B3110A" w:rsidP="00C02C2C">
            <w:pPr>
              <w:pStyle w:val="Default"/>
              <w:rPr>
                <w:rFonts w:ascii="Arial" w:hAnsi="Arial" w:cs="Arial"/>
                <w:b/>
                <w:sz w:val="22"/>
                <w:szCs w:val="22"/>
              </w:rPr>
            </w:pPr>
          </w:p>
        </w:tc>
      </w:tr>
      <w:tr w:rsidR="00B3110A" w:rsidRPr="00B3110A" w:rsidTr="002A2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550" w:type="dxa"/>
          </w:tcPr>
          <w:p w:rsidR="00B3110A" w:rsidRPr="00B3110A" w:rsidRDefault="00B3110A" w:rsidP="00C02C2C">
            <w:pPr>
              <w:pStyle w:val="Default"/>
              <w:rPr>
                <w:rFonts w:ascii="Arial" w:hAnsi="Arial" w:cs="Arial"/>
                <w:sz w:val="22"/>
                <w:szCs w:val="22"/>
              </w:rPr>
            </w:pPr>
          </w:p>
        </w:tc>
        <w:tc>
          <w:tcPr>
            <w:tcW w:w="9185" w:type="dxa"/>
            <w:gridSpan w:val="2"/>
          </w:tcPr>
          <w:p w:rsidR="00B3110A" w:rsidRPr="00B3110A" w:rsidRDefault="00B3110A" w:rsidP="00C02C2C">
            <w:pPr>
              <w:pStyle w:val="Default"/>
              <w:jc w:val="both"/>
              <w:rPr>
                <w:rFonts w:ascii="Arial" w:hAnsi="Arial" w:cs="Arial"/>
                <w:sz w:val="22"/>
                <w:szCs w:val="22"/>
              </w:rPr>
            </w:pPr>
            <w:r w:rsidRPr="00B3110A">
              <w:rPr>
                <w:rFonts w:ascii="Arial" w:hAnsi="Arial" w:cs="Arial"/>
                <w:sz w:val="22"/>
                <w:szCs w:val="22"/>
              </w:rPr>
              <w:t xml:space="preserve">All information submitted by your organisation will be dealt with in the strictest confidence in compliance with the Lancashire CCGs Information Governance policies specifically Data Protection Act. </w:t>
            </w:r>
          </w:p>
          <w:p w:rsidR="00B3110A" w:rsidRPr="00B3110A" w:rsidRDefault="00B3110A" w:rsidP="00C02C2C">
            <w:pPr>
              <w:pStyle w:val="Default"/>
              <w:jc w:val="both"/>
              <w:rPr>
                <w:rFonts w:ascii="Arial" w:hAnsi="Arial" w:cs="Arial"/>
                <w:sz w:val="22"/>
                <w:szCs w:val="22"/>
              </w:rPr>
            </w:pPr>
          </w:p>
          <w:p w:rsidR="00B3110A" w:rsidRPr="00B3110A" w:rsidRDefault="00B3110A" w:rsidP="00C02C2C">
            <w:pPr>
              <w:pStyle w:val="Default"/>
              <w:jc w:val="both"/>
              <w:rPr>
                <w:rFonts w:ascii="Arial" w:hAnsi="Arial" w:cs="Arial"/>
                <w:sz w:val="22"/>
                <w:szCs w:val="22"/>
              </w:rPr>
            </w:pPr>
            <w:r w:rsidRPr="00B3110A">
              <w:rPr>
                <w:rFonts w:ascii="Arial" w:hAnsi="Arial" w:cs="Arial"/>
                <w:sz w:val="22"/>
                <w:szCs w:val="22"/>
              </w:rPr>
              <w:t xml:space="preserve">Responses are only expected to be brief; however, bidders are invited to submit details of models of service delivery together with any supporting marketing or business details. </w:t>
            </w:r>
          </w:p>
          <w:p w:rsidR="00B3110A" w:rsidRDefault="00B3110A"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Default="002D070F" w:rsidP="00C02C2C">
            <w:pPr>
              <w:pStyle w:val="Default"/>
              <w:jc w:val="both"/>
              <w:rPr>
                <w:rFonts w:ascii="Arial" w:hAnsi="Arial" w:cs="Arial"/>
                <w:sz w:val="22"/>
                <w:szCs w:val="22"/>
              </w:rPr>
            </w:pPr>
          </w:p>
          <w:p w:rsidR="002D070F" w:rsidRPr="00B3110A" w:rsidRDefault="002D070F" w:rsidP="00C02C2C">
            <w:pPr>
              <w:pStyle w:val="Default"/>
              <w:jc w:val="both"/>
              <w:rPr>
                <w:rFonts w:ascii="Arial" w:hAnsi="Arial" w:cs="Arial"/>
                <w:sz w:val="22"/>
                <w:szCs w:val="22"/>
              </w:rPr>
            </w:pPr>
          </w:p>
        </w:tc>
      </w:tr>
    </w:tbl>
    <w:p w:rsidR="002D070F" w:rsidRDefault="002D070F" w:rsidP="00C02C2C">
      <w:pPr>
        <w:pStyle w:val="Default"/>
        <w:rPr>
          <w:rFonts w:eastAsia="Calibri" w:cs="Times New Roman"/>
          <w:color w:val="auto"/>
          <w:sz w:val="22"/>
          <w:szCs w:val="22"/>
          <w:lang w:val="en-US" w:eastAsia="en-US"/>
        </w:rPr>
        <w:sectPr w:rsidR="002D070F" w:rsidSect="002A2777">
          <w:headerReference w:type="default" r:id="rId9"/>
          <w:pgSz w:w="11907" w:h="16839" w:code="9"/>
          <w:pgMar w:top="1418" w:right="1077" w:bottom="1440" w:left="1077" w:header="720" w:footer="482" w:gutter="0"/>
          <w:cols w:space="720"/>
          <w:docGrid w:linePitch="360"/>
        </w:sectPr>
      </w:pPr>
    </w:p>
    <w:p w:rsidR="00CB3FBB" w:rsidRPr="00A81CEE" w:rsidRDefault="00A81CEE" w:rsidP="00A81CEE">
      <w:pPr>
        <w:pStyle w:val="ListParagraph"/>
        <w:numPr>
          <w:ilvl w:val="0"/>
          <w:numId w:val="7"/>
        </w:numPr>
        <w:rPr>
          <w:rFonts w:ascii="Arial" w:hAnsi="Arial" w:cs="Arial"/>
        </w:rPr>
      </w:pPr>
      <w:r>
        <w:rPr>
          <w:rFonts w:ascii="Arial" w:hAnsi="Arial" w:cs="Arial"/>
        </w:rPr>
        <w:lastRenderedPageBreak/>
        <w:t>Provider Details</w:t>
      </w:r>
      <w:r w:rsidR="00CB3FBB" w:rsidRPr="00A81CEE">
        <w:rPr>
          <w:rFonts w:ascii="Arial" w:hAnsi="Arial" w:cs="Arial"/>
        </w:rPr>
        <w:br w:type="textWrapping" w:clear="all"/>
      </w:r>
    </w:p>
    <w:tbl>
      <w:tblPr>
        <w:tblStyle w:val="TableGrid"/>
        <w:tblW w:w="13509" w:type="dxa"/>
        <w:tblInd w:w="956" w:type="dxa"/>
        <w:tblLayout w:type="fixed"/>
        <w:tblLook w:val="04A0" w:firstRow="1" w:lastRow="0" w:firstColumn="1" w:lastColumn="0" w:noHBand="0" w:noVBand="1"/>
      </w:tblPr>
      <w:tblGrid>
        <w:gridCol w:w="5349"/>
        <w:gridCol w:w="8160"/>
      </w:tblGrid>
      <w:tr w:rsidR="00A76917" w:rsidTr="00A76917">
        <w:tc>
          <w:tcPr>
            <w:tcW w:w="5349" w:type="dxa"/>
          </w:tcPr>
          <w:p w:rsidR="00A76917" w:rsidRPr="00B3110A" w:rsidRDefault="00A76917" w:rsidP="00CB3FBB">
            <w:pPr>
              <w:pStyle w:val="Default"/>
              <w:rPr>
                <w:rFonts w:ascii="Arial" w:hAnsi="Arial" w:cs="Arial"/>
                <w:sz w:val="22"/>
                <w:szCs w:val="22"/>
              </w:rPr>
            </w:pPr>
            <w:r w:rsidRPr="00B3110A">
              <w:rPr>
                <w:rFonts w:ascii="Arial" w:hAnsi="Arial" w:cs="Arial"/>
                <w:sz w:val="22"/>
                <w:szCs w:val="22"/>
              </w:rPr>
              <w:t xml:space="preserve">Name of Organisation: </w:t>
            </w:r>
          </w:p>
          <w:p w:rsidR="00A76917" w:rsidRPr="00B3110A" w:rsidRDefault="00A76917" w:rsidP="00CB3FBB">
            <w:pPr>
              <w:pStyle w:val="Default"/>
              <w:rPr>
                <w:rFonts w:ascii="Arial" w:hAnsi="Arial" w:cs="Arial"/>
                <w:sz w:val="22"/>
                <w:szCs w:val="22"/>
              </w:rPr>
            </w:pPr>
          </w:p>
        </w:tc>
        <w:tc>
          <w:tcPr>
            <w:tcW w:w="8160" w:type="dxa"/>
          </w:tcPr>
          <w:p w:rsidR="00A76917" w:rsidRDefault="00A76917" w:rsidP="00CB3FBB">
            <w:pPr>
              <w:pStyle w:val="Default"/>
              <w:ind w:right="-661"/>
              <w:jc w:val="both"/>
              <w:rPr>
                <w:rFonts w:ascii="Arial" w:hAnsi="Arial" w:cs="Arial"/>
                <w:sz w:val="22"/>
                <w:szCs w:val="22"/>
              </w:rPr>
            </w:pPr>
          </w:p>
        </w:tc>
      </w:tr>
      <w:tr w:rsidR="00A76917" w:rsidTr="00A76917">
        <w:tc>
          <w:tcPr>
            <w:tcW w:w="5349" w:type="dxa"/>
          </w:tcPr>
          <w:p w:rsidR="00A76917" w:rsidRPr="00B3110A" w:rsidRDefault="00A76917" w:rsidP="00CB3FBB">
            <w:pPr>
              <w:pStyle w:val="Default"/>
              <w:rPr>
                <w:rFonts w:ascii="Arial" w:hAnsi="Arial" w:cs="Arial"/>
                <w:sz w:val="22"/>
                <w:szCs w:val="22"/>
              </w:rPr>
            </w:pPr>
            <w:r w:rsidRPr="00B3110A">
              <w:rPr>
                <w:rFonts w:ascii="Arial" w:hAnsi="Arial" w:cs="Arial"/>
                <w:sz w:val="22"/>
                <w:szCs w:val="22"/>
              </w:rPr>
              <w:t xml:space="preserve">Address of organisation: </w:t>
            </w:r>
          </w:p>
          <w:p w:rsidR="00A76917" w:rsidRPr="00B3110A" w:rsidRDefault="00A76917" w:rsidP="00CB3FBB">
            <w:pPr>
              <w:pStyle w:val="Default"/>
              <w:rPr>
                <w:rFonts w:ascii="Arial" w:hAnsi="Arial" w:cs="Arial"/>
                <w:sz w:val="22"/>
                <w:szCs w:val="22"/>
              </w:rPr>
            </w:pPr>
          </w:p>
        </w:tc>
        <w:tc>
          <w:tcPr>
            <w:tcW w:w="8160" w:type="dxa"/>
          </w:tcPr>
          <w:p w:rsidR="00A76917" w:rsidRDefault="00A76917" w:rsidP="00CB3FBB">
            <w:pPr>
              <w:pStyle w:val="Default"/>
              <w:ind w:right="-661"/>
              <w:jc w:val="both"/>
              <w:rPr>
                <w:rFonts w:ascii="Arial" w:hAnsi="Arial" w:cs="Arial"/>
                <w:sz w:val="22"/>
                <w:szCs w:val="22"/>
              </w:rPr>
            </w:pPr>
          </w:p>
        </w:tc>
      </w:tr>
      <w:tr w:rsidR="00A76917" w:rsidTr="00A76917">
        <w:tc>
          <w:tcPr>
            <w:tcW w:w="5349" w:type="dxa"/>
          </w:tcPr>
          <w:p w:rsidR="00A76917" w:rsidRPr="00B3110A" w:rsidRDefault="00A76917" w:rsidP="00CB3FBB">
            <w:pPr>
              <w:pStyle w:val="Default"/>
              <w:rPr>
                <w:rFonts w:ascii="Arial" w:hAnsi="Arial" w:cs="Arial"/>
                <w:sz w:val="22"/>
                <w:szCs w:val="22"/>
              </w:rPr>
            </w:pPr>
            <w:r w:rsidRPr="00B3110A">
              <w:rPr>
                <w:rFonts w:ascii="Arial" w:hAnsi="Arial" w:cs="Arial"/>
                <w:sz w:val="22"/>
                <w:szCs w:val="22"/>
              </w:rPr>
              <w:t xml:space="preserve">Contact name: </w:t>
            </w:r>
          </w:p>
          <w:p w:rsidR="00A76917" w:rsidRPr="00B3110A" w:rsidRDefault="00A76917" w:rsidP="00CB3FBB">
            <w:pPr>
              <w:pStyle w:val="Default"/>
              <w:rPr>
                <w:rFonts w:ascii="Arial" w:hAnsi="Arial" w:cs="Arial"/>
                <w:sz w:val="22"/>
                <w:szCs w:val="22"/>
              </w:rPr>
            </w:pPr>
          </w:p>
        </w:tc>
        <w:tc>
          <w:tcPr>
            <w:tcW w:w="8160" w:type="dxa"/>
          </w:tcPr>
          <w:p w:rsidR="00A76917" w:rsidRDefault="00A76917" w:rsidP="00CB3FBB">
            <w:pPr>
              <w:pStyle w:val="Default"/>
              <w:ind w:right="-661"/>
              <w:jc w:val="both"/>
              <w:rPr>
                <w:rFonts w:ascii="Arial" w:hAnsi="Arial" w:cs="Arial"/>
                <w:sz w:val="22"/>
                <w:szCs w:val="22"/>
              </w:rPr>
            </w:pPr>
          </w:p>
        </w:tc>
      </w:tr>
      <w:tr w:rsidR="00A76917" w:rsidTr="00A76917">
        <w:tc>
          <w:tcPr>
            <w:tcW w:w="5349" w:type="dxa"/>
          </w:tcPr>
          <w:p w:rsidR="00A76917" w:rsidRPr="00B3110A" w:rsidRDefault="00A76917" w:rsidP="00CB3FBB">
            <w:pPr>
              <w:pStyle w:val="Default"/>
              <w:rPr>
                <w:rFonts w:ascii="Arial" w:hAnsi="Arial" w:cs="Arial"/>
                <w:sz w:val="22"/>
                <w:szCs w:val="22"/>
              </w:rPr>
            </w:pPr>
            <w:r w:rsidRPr="00B3110A">
              <w:rPr>
                <w:rFonts w:ascii="Arial" w:hAnsi="Arial" w:cs="Arial"/>
                <w:sz w:val="22"/>
                <w:szCs w:val="22"/>
              </w:rPr>
              <w:t xml:space="preserve">Telephone: </w:t>
            </w:r>
          </w:p>
          <w:p w:rsidR="00A76917" w:rsidRPr="00B3110A" w:rsidRDefault="00A76917" w:rsidP="00CB3FBB">
            <w:pPr>
              <w:pStyle w:val="Default"/>
              <w:rPr>
                <w:rFonts w:ascii="Arial" w:hAnsi="Arial" w:cs="Arial"/>
                <w:sz w:val="22"/>
                <w:szCs w:val="22"/>
              </w:rPr>
            </w:pPr>
          </w:p>
        </w:tc>
        <w:tc>
          <w:tcPr>
            <w:tcW w:w="8160" w:type="dxa"/>
          </w:tcPr>
          <w:p w:rsidR="00A76917" w:rsidRDefault="00A76917" w:rsidP="00CB3FBB">
            <w:pPr>
              <w:pStyle w:val="Default"/>
              <w:ind w:right="-661"/>
              <w:jc w:val="both"/>
              <w:rPr>
                <w:rFonts w:ascii="Arial" w:hAnsi="Arial" w:cs="Arial"/>
                <w:sz w:val="22"/>
                <w:szCs w:val="22"/>
              </w:rPr>
            </w:pPr>
          </w:p>
        </w:tc>
      </w:tr>
      <w:tr w:rsidR="00A76917" w:rsidTr="00A76917">
        <w:tc>
          <w:tcPr>
            <w:tcW w:w="5349" w:type="dxa"/>
          </w:tcPr>
          <w:p w:rsidR="00A76917" w:rsidRPr="00B3110A" w:rsidRDefault="00A76917" w:rsidP="00CB3FBB">
            <w:pPr>
              <w:pStyle w:val="Default"/>
              <w:rPr>
                <w:rFonts w:ascii="Arial" w:hAnsi="Arial" w:cs="Arial"/>
                <w:sz w:val="22"/>
                <w:szCs w:val="22"/>
              </w:rPr>
            </w:pPr>
            <w:r w:rsidRPr="00B3110A">
              <w:rPr>
                <w:rFonts w:ascii="Arial" w:hAnsi="Arial" w:cs="Arial"/>
                <w:sz w:val="22"/>
                <w:szCs w:val="22"/>
              </w:rPr>
              <w:t xml:space="preserve">Email Address: </w:t>
            </w:r>
          </w:p>
          <w:p w:rsidR="00A76917" w:rsidRPr="00B3110A" w:rsidRDefault="00A76917" w:rsidP="00CB3FBB">
            <w:pPr>
              <w:pStyle w:val="Default"/>
              <w:rPr>
                <w:rFonts w:ascii="Arial" w:hAnsi="Arial" w:cs="Arial"/>
                <w:sz w:val="22"/>
                <w:szCs w:val="22"/>
              </w:rPr>
            </w:pPr>
          </w:p>
        </w:tc>
        <w:tc>
          <w:tcPr>
            <w:tcW w:w="8160" w:type="dxa"/>
          </w:tcPr>
          <w:p w:rsidR="00A76917" w:rsidRDefault="00A76917" w:rsidP="00CB3FBB">
            <w:pPr>
              <w:pStyle w:val="Default"/>
              <w:ind w:right="-661"/>
              <w:jc w:val="both"/>
              <w:rPr>
                <w:rFonts w:ascii="Arial" w:hAnsi="Arial" w:cs="Arial"/>
                <w:sz w:val="22"/>
                <w:szCs w:val="22"/>
              </w:rPr>
            </w:pPr>
          </w:p>
        </w:tc>
      </w:tr>
      <w:tr w:rsidR="00A76917" w:rsidTr="00A76917">
        <w:tc>
          <w:tcPr>
            <w:tcW w:w="5349" w:type="dxa"/>
          </w:tcPr>
          <w:p w:rsidR="00A76917" w:rsidRPr="00B3110A" w:rsidRDefault="00A76917" w:rsidP="00CB3FBB">
            <w:pPr>
              <w:pStyle w:val="Default"/>
              <w:rPr>
                <w:rFonts w:ascii="Arial" w:hAnsi="Arial" w:cs="Arial"/>
                <w:sz w:val="22"/>
                <w:szCs w:val="22"/>
              </w:rPr>
            </w:pPr>
            <w:r w:rsidRPr="00B3110A">
              <w:rPr>
                <w:rFonts w:ascii="Arial" w:hAnsi="Arial" w:cs="Arial"/>
                <w:sz w:val="22"/>
                <w:szCs w:val="22"/>
              </w:rPr>
              <w:t xml:space="preserve">Website Address: </w:t>
            </w:r>
          </w:p>
          <w:p w:rsidR="00A76917" w:rsidRPr="00B3110A" w:rsidRDefault="00A76917" w:rsidP="00CB3FBB">
            <w:pPr>
              <w:pStyle w:val="Default"/>
              <w:jc w:val="both"/>
              <w:rPr>
                <w:rFonts w:ascii="Arial" w:hAnsi="Arial" w:cs="Arial"/>
                <w:sz w:val="22"/>
                <w:szCs w:val="22"/>
              </w:rPr>
            </w:pPr>
          </w:p>
        </w:tc>
        <w:tc>
          <w:tcPr>
            <w:tcW w:w="8160" w:type="dxa"/>
          </w:tcPr>
          <w:p w:rsidR="00A76917" w:rsidRDefault="00A76917" w:rsidP="00CB3FBB">
            <w:pPr>
              <w:pStyle w:val="Default"/>
              <w:ind w:right="-661"/>
              <w:jc w:val="both"/>
              <w:rPr>
                <w:rFonts w:ascii="Arial" w:hAnsi="Arial" w:cs="Arial"/>
                <w:sz w:val="22"/>
                <w:szCs w:val="22"/>
              </w:rPr>
            </w:pPr>
          </w:p>
        </w:tc>
      </w:tr>
      <w:tr w:rsidR="00A76917" w:rsidTr="00A76917">
        <w:tc>
          <w:tcPr>
            <w:tcW w:w="5349" w:type="dxa"/>
          </w:tcPr>
          <w:p w:rsidR="00A76917" w:rsidRPr="00531F39" w:rsidRDefault="00A76917" w:rsidP="00CB3FBB">
            <w:pPr>
              <w:pStyle w:val="Default"/>
              <w:rPr>
                <w:rFonts w:ascii="Arial" w:hAnsi="Arial" w:cs="Arial"/>
                <w:sz w:val="22"/>
                <w:szCs w:val="22"/>
              </w:rPr>
            </w:pPr>
            <w:r w:rsidRPr="00531F39">
              <w:rPr>
                <w:rFonts w:ascii="Arial" w:hAnsi="Arial" w:cs="Arial"/>
                <w:sz w:val="22"/>
                <w:szCs w:val="22"/>
              </w:rPr>
              <w:t>Type of organisation e.g. Public limited Company, Limited Company, Charity, Social Enterprise, NHS organisation, other (please state);</w:t>
            </w:r>
          </w:p>
        </w:tc>
        <w:tc>
          <w:tcPr>
            <w:tcW w:w="8160" w:type="dxa"/>
          </w:tcPr>
          <w:p w:rsidR="00A76917" w:rsidRDefault="00A76917" w:rsidP="00CB3FBB">
            <w:pPr>
              <w:pStyle w:val="Default"/>
              <w:ind w:right="-661"/>
              <w:jc w:val="both"/>
              <w:rPr>
                <w:rFonts w:ascii="Arial" w:hAnsi="Arial" w:cs="Arial"/>
                <w:sz w:val="22"/>
                <w:szCs w:val="22"/>
              </w:rPr>
            </w:pPr>
          </w:p>
        </w:tc>
      </w:tr>
      <w:tr w:rsidR="00A76917" w:rsidTr="00A76917">
        <w:tc>
          <w:tcPr>
            <w:tcW w:w="5349" w:type="dxa"/>
          </w:tcPr>
          <w:p w:rsidR="00A76917" w:rsidRPr="00531F39" w:rsidRDefault="00A76917" w:rsidP="00CB3FBB">
            <w:pPr>
              <w:pStyle w:val="Default"/>
              <w:rPr>
                <w:rFonts w:ascii="Arial" w:hAnsi="Arial" w:cs="Arial"/>
                <w:sz w:val="22"/>
                <w:szCs w:val="22"/>
              </w:rPr>
            </w:pPr>
            <w:r w:rsidRPr="00531F39">
              <w:rPr>
                <w:rFonts w:ascii="Arial" w:hAnsi="Arial" w:cs="Arial"/>
                <w:sz w:val="22"/>
                <w:szCs w:val="22"/>
              </w:rPr>
              <w:t>Number of employees in the organisation;</w:t>
            </w:r>
          </w:p>
        </w:tc>
        <w:tc>
          <w:tcPr>
            <w:tcW w:w="8160" w:type="dxa"/>
          </w:tcPr>
          <w:p w:rsidR="00A76917" w:rsidRDefault="00A76917" w:rsidP="00CB3FBB">
            <w:pPr>
              <w:pStyle w:val="Default"/>
              <w:ind w:right="-661"/>
              <w:jc w:val="both"/>
              <w:rPr>
                <w:rFonts w:ascii="Arial" w:hAnsi="Arial" w:cs="Arial"/>
                <w:sz w:val="22"/>
                <w:szCs w:val="22"/>
              </w:rPr>
            </w:pPr>
          </w:p>
          <w:p w:rsidR="00531F39" w:rsidRDefault="00531F39" w:rsidP="00CB3FBB">
            <w:pPr>
              <w:pStyle w:val="Default"/>
              <w:ind w:right="-661"/>
              <w:jc w:val="both"/>
              <w:rPr>
                <w:rFonts w:ascii="Arial" w:hAnsi="Arial" w:cs="Arial"/>
                <w:sz w:val="22"/>
                <w:szCs w:val="22"/>
              </w:rPr>
            </w:pPr>
          </w:p>
        </w:tc>
      </w:tr>
      <w:tr w:rsidR="00A76917" w:rsidTr="00A76917">
        <w:tc>
          <w:tcPr>
            <w:tcW w:w="5349" w:type="dxa"/>
          </w:tcPr>
          <w:p w:rsidR="00A76917" w:rsidRPr="00531F39" w:rsidRDefault="00A76917" w:rsidP="00CB3FBB">
            <w:pPr>
              <w:pStyle w:val="Default"/>
              <w:rPr>
                <w:rFonts w:ascii="Arial" w:hAnsi="Arial" w:cs="Arial"/>
                <w:sz w:val="22"/>
                <w:szCs w:val="22"/>
              </w:rPr>
            </w:pPr>
            <w:r w:rsidRPr="00531F39">
              <w:rPr>
                <w:rFonts w:ascii="Arial" w:hAnsi="Arial" w:cs="Arial"/>
                <w:sz w:val="22"/>
                <w:szCs w:val="22"/>
              </w:rPr>
              <w:t>Do you currently provide a GP contract?  If so, please provide the type of contract (</w:t>
            </w:r>
            <w:proofErr w:type="spellStart"/>
            <w:r w:rsidRPr="00531F39">
              <w:rPr>
                <w:rFonts w:ascii="Arial" w:hAnsi="Arial" w:cs="Arial"/>
                <w:sz w:val="22"/>
                <w:szCs w:val="22"/>
              </w:rPr>
              <w:t>eg</w:t>
            </w:r>
            <w:proofErr w:type="spellEnd"/>
            <w:r w:rsidRPr="00531F39">
              <w:rPr>
                <w:rFonts w:ascii="Arial" w:hAnsi="Arial" w:cs="Arial"/>
                <w:sz w:val="22"/>
                <w:szCs w:val="22"/>
              </w:rPr>
              <w:t>. GMS, PMS, APMS) and in which geographical locations and/or populations served.</w:t>
            </w:r>
          </w:p>
        </w:tc>
        <w:tc>
          <w:tcPr>
            <w:tcW w:w="8160" w:type="dxa"/>
          </w:tcPr>
          <w:p w:rsidR="00A76917" w:rsidRDefault="00A76917" w:rsidP="00CB3FBB">
            <w:pPr>
              <w:pStyle w:val="Default"/>
              <w:ind w:right="-661"/>
              <w:jc w:val="both"/>
              <w:rPr>
                <w:rFonts w:ascii="Arial" w:hAnsi="Arial" w:cs="Arial"/>
                <w:sz w:val="22"/>
                <w:szCs w:val="22"/>
              </w:rPr>
            </w:pPr>
          </w:p>
        </w:tc>
      </w:tr>
    </w:tbl>
    <w:p w:rsidR="000F6963" w:rsidRDefault="000F6963" w:rsidP="000F6963">
      <w:pPr>
        <w:pStyle w:val="Default"/>
        <w:ind w:left="720"/>
        <w:jc w:val="both"/>
        <w:rPr>
          <w:rFonts w:ascii="Arial" w:hAnsi="Arial" w:cs="Arial"/>
          <w:sz w:val="22"/>
          <w:szCs w:val="22"/>
        </w:rPr>
      </w:pPr>
    </w:p>
    <w:p w:rsidR="000F6963" w:rsidRPr="000F6963" w:rsidRDefault="000F6963" w:rsidP="000F6963">
      <w:pPr>
        <w:pStyle w:val="Default"/>
        <w:ind w:left="720"/>
        <w:jc w:val="both"/>
        <w:rPr>
          <w:rFonts w:ascii="Arial" w:hAnsi="Arial" w:cs="Arial"/>
          <w:sz w:val="22"/>
          <w:szCs w:val="22"/>
        </w:rPr>
      </w:pPr>
    </w:p>
    <w:p w:rsidR="000F6963" w:rsidRPr="000F6963" w:rsidRDefault="000F6963" w:rsidP="00A81CEE">
      <w:pPr>
        <w:pStyle w:val="Default"/>
        <w:numPr>
          <w:ilvl w:val="0"/>
          <w:numId w:val="7"/>
        </w:numPr>
        <w:rPr>
          <w:rFonts w:ascii="Arial" w:hAnsi="Arial" w:cs="Arial"/>
          <w:sz w:val="22"/>
          <w:szCs w:val="22"/>
        </w:rPr>
      </w:pPr>
      <w:r w:rsidRPr="000A05AE">
        <w:rPr>
          <w:rFonts w:ascii="Arial" w:hAnsi="Arial" w:cs="Arial"/>
          <w:sz w:val="22"/>
          <w:szCs w:val="22"/>
        </w:rPr>
        <w:t>Do you currently provide any Pulmonary Rehabilitation Service?  (Please tick the appropriate box)</w:t>
      </w:r>
      <w:r>
        <w:rPr>
          <w:rFonts w:ascii="Arial" w:hAnsi="Arial" w:cs="Arial"/>
        </w:rPr>
        <w:br/>
      </w:r>
    </w:p>
    <w:tbl>
      <w:tblPr>
        <w:tblStyle w:val="TableGrid"/>
        <w:tblW w:w="0" w:type="auto"/>
        <w:tblInd w:w="959" w:type="dxa"/>
        <w:tblLook w:val="04A0" w:firstRow="1" w:lastRow="0" w:firstColumn="1" w:lastColumn="0" w:noHBand="0" w:noVBand="1"/>
      </w:tblPr>
      <w:tblGrid>
        <w:gridCol w:w="850"/>
        <w:gridCol w:w="851"/>
      </w:tblGrid>
      <w:tr w:rsidR="000F6963" w:rsidTr="000F6963">
        <w:tc>
          <w:tcPr>
            <w:tcW w:w="850" w:type="dxa"/>
          </w:tcPr>
          <w:p w:rsidR="000F6963" w:rsidRDefault="000F6963" w:rsidP="000F6963">
            <w:pPr>
              <w:pStyle w:val="Default"/>
              <w:rPr>
                <w:rFonts w:ascii="Arial" w:hAnsi="Arial" w:cs="Arial"/>
              </w:rPr>
            </w:pPr>
            <w:r>
              <w:rPr>
                <w:rFonts w:ascii="Arial" w:hAnsi="Arial" w:cs="Arial"/>
              </w:rPr>
              <w:t>YES</w:t>
            </w:r>
          </w:p>
        </w:tc>
        <w:tc>
          <w:tcPr>
            <w:tcW w:w="851" w:type="dxa"/>
          </w:tcPr>
          <w:p w:rsidR="000F6963" w:rsidRDefault="000F6963" w:rsidP="000F6963">
            <w:pPr>
              <w:pStyle w:val="Default"/>
              <w:rPr>
                <w:rFonts w:ascii="Arial" w:hAnsi="Arial" w:cs="Arial"/>
              </w:rPr>
            </w:pPr>
          </w:p>
        </w:tc>
      </w:tr>
      <w:tr w:rsidR="000F6963" w:rsidTr="000F6963">
        <w:tc>
          <w:tcPr>
            <w:tcW w:w="850" w:type="dxa"/>
          </w:tcPr>
          <w:p w:rsidR="000F6963" w:rsidRDefault="000F6963" w:rsidP="000F6963">
            <w:pPr>
              <w:pStyle w:val="Default"/>
              <w:rPr>
                <w:rFonts w:ascii="Arial" w:hAnsi="Arial" w:cs="Arial"/>
              </w:rPr>
            </w:pPr>
            <w:r>
              <w:rPr>
                <w:rFonts w:ascii="Arial" w:hAnsi="Arial" w:cs="Arial"/>
              </w:rPr>
              <w:t>NO</w:t>
            </w:r>
          </w:p>
        </w:tc>
        <w:tc>
          <w:tcPr>
            <w:tcW w:w="851" w:type="dxa"/>
          </w:tcPr>
          <w:p w:rsidR="000F6963" w:rsidRDefault="000F6963" w:rsidP="000F6963">
            <w:pPr>
              <w:pStyle w:val="Default"/>
              <w:rPr>
                <w:rFonts w:ascii="Arial" w:hAnsi="Arial" w:cs="Arial"/>
              </w:rPr>
            </w:pPr>
          </w:p>
        </w:tc>
      </w:tr>
    </w:tbl>
    <w:p w:rsidR="000F6963" w:rsidRDefault="000F6963" w:rsidP="000F6963">
      <w:pPr>
        <w:pStyle w:val="Default"/>
        <w:ind w:left="720"/>
        <w:rPr>
          <w:rFonts w:ascii="Arial" w:hAnsi="Arial" w:cs="Arial"/>
          <w:sz w:val="22"/>
          <w:szCs w:val="22"/>
        </w:rPr>
      </w:pPr>
      <w:r>
        <w:rPr>
          <w:rFonts w:ascii="Arial" w:hAnsi="Arial" w:cs="Arial"/>
        </w:rPr>
        <w:br/>
      </w:r>
    </w:p>
    <w:p w:rsidR="00CB3FBB" w:rsidRPr="002D070F" w:rsidRDefault="00CB3FBB" w:rsidP="00A81CEE">
      <w:pPr>
        <w:pStyle w:val="Default"/>
        <w:numPr>
          <w:ilvl w:val="0"/>
          <w:numId w:val="7"/>
        </w:numPr>
        <w:jc w:val="both"/>
        <w:rPr>
          <w:rFonts w:ascii="Arial" w:hAnsi="Arial" w:cs="Arial"/>
          <w:sz w:val="22"/>
          <w:szCs w:val="22"/>
        </w:rPr>
      </w:pPr>
      <w:r w:rsidRPr="002D070F">
        <w:rPr>
          <w:rFonts w:ascii="Arial" w:hAnsi="Arial" w:cs="Arial"/>
          <w:sz w:val="22"/>
          <w:szCs w:val="22"/>
        </w:rPr>
        <w:t xml:space="preserve">In terms of the outline Pulmonary Rehabilitation Service </w:t>
      </w:r>
      <w:r w:rsidR="000A05AE">
        <w:rPr>
          <w:rFonts w:ascii="Arial" w:hAnsi="Arial" w:cs="Arial"/>
          <w:sz w:val="22"/>
          <w:szCs w:val="22"/>
        </w:rPr>
        <w:t xml:space="preserve">briefly </w:t>
      </w:r>
      <w:r w:rsidRPr="002D070F">
        <w:rPr>
          <w:rFonts w:ascii="Arial" w:hAnsi="Arial" w:cs="Arial"/>
          <w:sz w:val="22"/>
          <w:szCs w:val="22"/>
        </w:rPr>
        <w:t>described above</w:t>
      </w:r>
      <w:r w:rsidR="00531F39">
        <w:rPr>
          <w:rFonts w:ascii="Arial" w:hAnsi="Arial" w:cs="Arial"/>
          <w:sz w:val="22"/>
          <w:szCs w:val="22"/>
        </w:rPr>
        <w:t xml:space="preserve"> and within the draft service specification</w:t>
      </w:r>
      <w:r w:rsidRPr="002D070F">
        <w:rPr>
          <w:rFonts w:ascii="Arial" w:hAnsi="Arial" w:cs="Arial"/>
          <w:sz w:val="22"/>
          <w:szCs w:val="22"/>
        </w:rPr>
        <w:t>:</w:t>
      </w:r>
    </w:p>
    <w:p w:rsidR="00CB3FBB" w:rsidRPr="002D070F" w:rsidRDefault="00CB3FBB" w:rsidP="00CB3FBB">
      <w:pPr>
        <w:pStyle w:val="Default"/>
        <w:jc w:val="both"/>
        <w:rPr>
          <w:rFonts w:ascii="Arial" w:hAnsi="Arial" w:cs="Arial"/>
          <w:sz w:val="22"/>
          <w:szCs w:val="22"/>
        </w:rPr>
      </w:pPr>
    </w:p>
    <w:p w:rsidR="00531F39" w:rsidRDefault="00CB3FBB" w:rsidP="00531F39">
      <w:pPr>
        <w:pStyle w:val="Default"/>
        <w:numPr>
          <w:ilvl w:val="0"/>
          <w:numId w:val="1"/>
        </w:numPr>
        <w:ind w:left="1080"/>
        <w:jc w:val="both"/>
        <w:rPr>
          <w:rFonts w:ascii="Arial" w:hAnsi="Arial" w:cs="Arial"/>
          <w:sz w:val="22"/>
          <w:szCs w:val="22"/>
        </w:rPr>
      </w:pPr>
      <w:r w:rsidRPr="002D070F">
        <w:rPr>
          <w:rFonts w:ascii="Arial" w:hAnsi="Arial" w:cs="Arial"/>
          <w:sz w:val="22"/>
          <w:szCs w:val="22"/>
        </w:rPr>
        <w:t xml:space="preserve">If you do not currently </w:t>
      </w:r>
      <w:r w:rsidR="00531F39">
        <w:rPr>
          <w:rFonts w:ascii="Arial" w:hAnsi="Arial" w:cs="Arial"/>
          <w:sz w:val="22"/>
          <w:szCs w:val="22"/>
        </w:rPr>
        <w:t>provide a pulmonary rehabilitation service</w:t>
      </w:r>
      <w:r w:rsidRPr="002D070F">
        <w:rPr>
          <w:rFonts w:ascii="Arial" w:hAnsi="Arial" w:cs="Arial"/>
          <w:sz w:val="22"/>
          <w:szCs w:val="22"/>
        </w:rPr>
        <w:t>,</w:t>
      </w:r>
      <w:r w:rsidR="00531F39">
        <w:rPr>
          <w:rFonts w:ascii="Arial" w:hAnsi="Arial" w:cs="Arial"/>
          <w:sz w:val="22"/>
          <w:szCs w:val="22"/>
        </w:rPr>
        <w:t xml:space="preserve"> how</w:t>
      </w:r>
      <w:r w:rsidRPr="002D070F">
        <w:rPr>
          <w:rFonts w:ascii="Arial" w:hAnsi="Arial" w:cs="Arial"/>
          <w:sz w:val="22"/>
          <w:szCs w:val="22"/>
        </w:rPr>
        <w:t xml:space="preserve"> would you expect to recruit new staff? </w:t>
      </w:r>
    </w:p>
    <w:p w:rsidR="00531F39" w:rsidRDefault="00531F39" w:rsidP="00531F39">
      <w:pPr>
        <w:pStyle w:val="Default"/>
        <w:ind w:left="1080"/>
        <w:jc w:val="both"/>
        <w:rPr>
          <w:rFonts w:ascii="Arial" w:hAnsi="Arial" w:cs="Arial"/>
          <w:sz w:val="22"/>
          <w:szCs w:val="22"/>
        </w:rPr>
      </w:pPr>
    </w:p>
    <w:p w:rsidR="00531F39" w:rsidRDefault="00531F39" w:rsidP="00531F39">
      <w:pPr>
        <w:pStyle w:val="Default"/>
        <w:ind w:left="1080"/>
        <w:jc w:val="both"/>
        <w:rPr>
          <w:rFonts w:ascii="Arial" w:hAnsi="Arial" w:cs="Arial"/>
          <w:sz w:val="22"/>
          <w:szCs w:val="22"/>
        </w:rPr>
      </w:pPr>
    </w:p>
    <w:p w:rsidR="00531F39" w:rsidRDefault="00531F39" w:rsidP="00531F39">
      <w:pPr>
        <w:pStyle w:val="Default"/>
        <w:ind w:left="1080"/>
        <w:jc w:val="both"/>
        <w:rPr>
          <w:rFonts w:ascii="Arial" w:hAnsi="Arial" w:cs="Arial"/>
          <w:sz w:val="22"/>
          <w:szCs w:val="22"/>
        </w:rPr>
      </w:pPr>
    </w:p>
    <w:p w:rsidR="00531F39" w:rsidRDefault="00531F39" w:rsidP="00531F39">
      <w:pPr>
        <w:pStyle w:val="Default"/>
        <w:ind w:left="1080"/>
        <w:jc w:val="both"/>
        <w:rPr>
          <w:rFonts w:ascii="Arial" w:hAnsi="Arial" w:cs="Arial"/>
          <w:sz w:val="22"/>
          <w:szCs w:val="22"/>
        </w:rPr>
      </w:pPr>
    </w:p>
    <w:p w:rsidR="00531F39" w:rsidRDefault="00531F39" w:rsidP="00531F39">
      <w:pPr>
        <w:pStyle w:val="Default"/>
        <w:ind w:left="1080"/>
        <w:jc w:val="both"/>
        <w:rPr>
          <w:rFonts w:ascii="Arial" w:hAnsi="Arial" w:cs="Arial"/>
          <w:sz w:val="22"/>
          <w:szCs w:val="22"/>
        </w:rPr>
      </w:pPr>
    </w:p>
    <w:p w:rsidR="00CB3FBB" w:rsidRPr="00531F39" w:rsidRDefault="00CB3FBB" w:rsidP="00531F39">
      <w:pPr>
        <w:pStyle w:val="Default"/>
        <w:ind w:left="1080"/>
        <w:rPr>
          <w:rFonts w:ascii="Arial" w:hAnsi="Arial" w:cs="Arial"/>
          <w:sz w:val="22"/>
          <w:szCs w:val="22"/>
        </w:rPr>
      </w:pPr>
    </w:p>
    <w:p w:rsidR="00CB3FBB" w:rsidRPr="002D070F" w:rsidRDefault="00CB3FBB" w:rsidP="00CB3FBB">
      <w:pPr>
        <w:pStyle w:val="Default"/>
        <w:ind w:left="1080"/>
        <w:jc w:val="both"/>
        <w:rPr>
          <w:rFonts w:ascii="Arial" w:hAnsi="Arial" w:cs="Arial"/>
          <w:sz w:val="22"/>
          <w:szCs w:val="22"/>
        </w:rPr>
      </w:pPr>
    </w:p>
    <w:p w:rsidR="00CB3FBB" w:rsidRDefault="00CB3FBB" w:rsidP="00CB3FBB">
      <w:pPr>
        <w:pStyle w:val="Default"/>
        <w:numPr>
          <w:ilvl w:val="0"/>
          <w:numId w:val="1"/>
        </w:numPr>
        <w:ind w:left="1080"/>
        <w:jc w:val="both"/>
        <w:rPr>
          <w:rFonts w:ascii="Arial" w:hAnsi="Arial" w:cs="Arial"/>
          <w:sz w:val="22"/>
          <w:szCs w:val="22"/>
        </w:rPr>
      </w:pPr>
      <w:r w:rsidRPr="002D070F">
        <w:rPr>
          <w:rFonts w:ascii="Arial" w:hAnsi="Arial" w:cs="Arial"/>
          <w:sz w:val="22"/>
          <w:szCs w:val="22"/>
        </w:rPr>
        <w:t>Please provide details of cost structure associated with service delivery models?</w:t>
      </w:r>
    </w:p>
    <w:p w:rsidR="00594F30" w:rsidRDefault="00594F30" w:rsidP="00594F30">
      <w:pPr>
        <w:pStyle w:val="Default"/>
        <w:ind w:left="1080"/>
        <w:jc w:val="both"/>
        <w:rPr>
          <w:rFonts w:ascii="Arial" w:hAnsi="Arial" w:cs="Arial"/>
          <w:sz w:val="22"/>
          <w:szCs w:val="22"/>
        </w:rPr>
      </w:pPr>
    </w:p>
    <w:p w:rsidR="00594F30" w:rsidRDefault="00594F30" w:rsidP="00594F30">
      <w:pPr>
        <w:pStyle w:val="Default"/>
        <w:ind w:left="1080"/>
        <w:jc w:val="both"/>
        <w:rPr>
          <w:rFonts w:ascii="Arial" w:hAnsi="Arial" w:cs="Arial"/>
          <w:sz w:val="22"/>
          <w:szCs w:val="22"/>
        </w:rPr>
      </w:pPr>
    </w:p>
    <w:p w:rsidR="00594F30" w:rsidRPr="002D070F" w:rsidRDefault="00594F30" w:rsidP="00CB3FBB">
      <w:pPr>
        <w:pStyle w:val="Default"/>
        <w:numPr>
          <w:ilvl w:val="0"/>
          <w:numId w:val="1"/>
        </w:numPr>
        <w:ind w:left="1080"/>
        <w:jc w:val="both"/>
        <w:rPr>
          <w:rFonts w:ascii="Arial" w:hAnsi="Arial" w:cs="Arial"/>
          <w:sz w:val="22"/>
          <w:szCs w:val="22"/>
        </w:rPr>
      </w:pPr>
      <w:r>
        <w:rPr>
          <w:rFonts w:ascii="Arial" w:hAnsi="Arial" w:cs="Arial"/>
          <w:sz w:val="22"/>
          <w:szCs w:val="22"/>
        </w:rPr>
        <w:t>How would you propose to deliver the face to face sessions?</w:t>
      </w:r>
    </w:p>
    <w:p w:rsidR="00CB3FBB" w:rsidRPr="002D070F" w:rsidRDefault="00CB3FBB" w:rsidP="00CB3FBB">
      <w:pPr>
        <w:pStyle w:val="ListParagraph"/>
        <w:ind w:left="1440"/>
        <w:rPr>
          <w:rFonts w:ascii="Arial" w:hAnsi="Arial" w:cs="Arial"/>
        </w:rPr>
      </w:pPr>
    </w:p>
    <w:p w:rsidR="00CB3FBB" w:rsidRPr="002D070F" w:rsidRDefault="00CB3FBB" w:rsidP="00CB3FBB">
      <w:pPr>
        <w:pStyle w:val="Default"/>
        <w:numPr>
          <w:ilvl w:val="0"/>
          <w:numId w:val="1"/>
        </w:numPr>
        <w:ind w:left="1080"/>
        <w:jc w:val="both"/>
        <w:rPr>
          <w:rFonts w:ascii="Arial" w:hAnsi="Arial" w:cs="Arial"/>
          <w:sz w:val="22"/>
          <w:szCs w:val="22"/>
        </w:rPr>
      </w:pPr>
      <w:r w:rsidRPr="002D070F">
        <w:rPr>
          <w:rFonts w:ascii="Arial" w:hAnsi="Arial" w:cs="Arial"/>
          <w:sz w:val="22"/>
          <w:szCs w:val="22"/>
        </w:rPr>
        <w:t>How and where would you propose to deliver the service from?</w:t>
      </w:r>
    </w:p>
    <w:p w:rsidR="00CB3FBB" w:rsidRPr="00531F39" w:rsidRDefault="00CB3FBB" w:rsidP="00CB3FBB">
      <w:pPr>
        <w:pStyle w:val="ListParagraph"/>
        <w:ind w:left="1440"/>
        <w:rPr>
          <w:rFonts w:ascii="Arial" w:eastAsia="Times New Roman" w:hAnsi="Arial" w:cs="Arial"/>
          <w:color w:val="000000"/>
          <w:lang w:val="en-GB" w:eastAsia="en-GB"/>
        </w:rPr>
      </w:pPr>
    </w:p>
    <w:p w:rsidR="00CB3FBB" w:rsidRPr="00A81CEE" w:rsidRDefault="00CB3FBB" w:rsidP="00CB3FBB">
      <w:pPr>
        <w:pStyle w:val="Default"/>
        <w:numPr>
          <w:ilvl w:val="0"/>
          <w:numId w:val="1"/>
        </w:numPr>
        <w:ind w:left="1080"/>
        <w:jc w:val="both"/>
        <w:rPr>
          <w:rFonts w:ascii="Arial" w:hAnsi="Arial" w:cs="Arial"/>
          <w:sz w:val="22"/>
          <w:szCs w:val="22"/>
        </w:rPr>
      </w:pPr>
      <w:r w:rsidRPr="00531F39">
        <w:rPr>
          <w:rFonts w:ascii="Arial" w:hAnsi="Arial" w:cs="Arial"/>
          <w:sz w:val="22"/>
          <w:szCs w:val="22"/>
        </w:rPr>
        <w:t>Do you think the service is deliverable as described above</w:t>
      </w:r>
      <w:r w:rsidR="00531F39" w:rsidRPr="00531F39">
        <w:rPr>
          <w:rFonts w:ascii="Arial" w:hAnsi="Arial" w:cs="Arial"/>
          <w:sz w:val="22"/>
          <w:szCs w:val="22"/>
        </w:rPr>
        <w:t xml:space="preserve"> and within the service specification</w:t>
      </w:r>
      <w:r w:rsidRPr="00531F39">
        <w:rPr>
          <w:rFonts w:ascii="Arial" w:hAnsi="Arial" w:cs="Arial"/>
          <w:sz w:val="22"/>
          <w:szCs w:val="22"/>
        </w:rPr>
        <w:t>?</w:t>
      </w:r>
    </w:p>
    <w:p w:rsidR="00CB3FBB" w:rsidRPr="00531F39" w:rsidRDefault="00CB3FBB" w:rsidP="00CB3FBB">
      <w:pPr>
        <w:ind w:left="720"/>
        <w:rPr>
          <w:rFonts w:ascii="Arial" w:eastAsia="Times New Roman" w:hAnsi="Arial" w:cs="Arial"/>
          <w:color w:val="000000"/>
          <w:lang w:val="en-GB" w:eastAsia="en-GB"/>
        </w:rPr>
      </w:pPr>
    </w:p>
    <w:tbl>
      <w:tblPr>
        <w:tblStyle w:val="TableGrid"/>
        <w:tblW w:w="0" w:type="auto"/>
        <w:tblInd w:w="1440" w:type="dxa"/>
        <w:tblLook w:val="04A0" w:firstRow="1" w:lastRow="0" w:firstColumn="1" w:lastColumn="0" w:noHBand="0" w:noVBand="1"/>
      </w:tblPr>
      <w:tblGrid>
        <w:gridCol w:w="850"/>
        <w:gridCol w:w="851"/>
      </w:tblGrid>
      <w:tr w:rsidR="00531F39" w:rsidRPr="00531F39" w:rsidTr="00531F39">
        <w:tc>
          <w:tcPr>
            <w:tcW w:w="850" w:type="dxa"/>
          </w:tcPr>
          <w:p w:rsidR="00531F39" w:rsidRPr="00531F39" w:rsidRDefault="00531F39" w:rsidP="00A7561F">
            <w:pPr>
              <w:pStyle w:val="Default"/>
              <w:rPr>
                <w:rFonts w:ascii="Arial" w:hAnsi="Arial" w:cs="Arial"/>
                <w:sz w:val="22"/>
                <w:szCs w:val="22"/>
              </w:rPr>
            </w:pPr>
            <w:r w:rsidRPr="00531F39">
              <w:rPr>
                <w:rFonts w:ascii="Arial" w:hAnsi="Arial" w:cs="Arial"/>
                <w:sz w:val="22"/>
                <w:szCs w:val="22"/>
              </w:rPr>
              <w:t>YES</w:t>
            </w:r>
          </w:p>
        </w:tc>
        <w:tc>
          <w:tcPr>
            <w:tcW w:w="851" w:type="dxa"/>
          </w:tcPr>
          <w:p w:rsidR="00531F39" w:rsidRPr="00531F39" w:rsidRDefault="00531F39" w:rsidP="00A7561F">
            <w:pPr>
              <w:pStyle w:val="Default"/>
              <w:rPr>
                <w:rFonts w:ascii="Arial" w:hAnsi="Arial" w:cs="Arial"/>
                <w:sz w:val="22"/>
                <w:szCs w:val="22"/>
              </w:rPr>
            </w:pPr>
          </w:p>
        </w:tc>
      </w:tr>
      <w:tr w:rsidR="00531F39" w:rsidTr="00531F39">
        <w:tc>
          <w:tcPr>
            <w:tcW w:w="850" w:type="dxa"/>
          </w:tcPr>
          <w:p w:rsidR="00531F39" w:rsidRDefault="00531F39" w:rsidP="00A7561F">
            <w:pPr>
              <w:pStyle w:val="Default"/>
              <w:rPr>
                <w:rFonts w:ascii="Arial" w:hAnsi="Arial" w:cs="Arial"/>
              </w:rPr>
            </w:pPr>
            <w:r>
              <w:rPr>
                <w:rFonts w:ascii="Arial" w:hAnsi="Arial" w:cs="Arial"/>
              </w:rPr>
              <w:t>NO</w:t>
            </w:r>
          </w:p>
        </w:tc>
        <w:tc>
          <w:tcPr>
            <w:tcW w:w="851" w:type="dxa"/>
          </w:tcPr>
          <w:p w:rsidR="00531F39" w:rsidRDefault="00531F39" w:rsidP="00A7561F">
            <w:pPr>
              <w:pStyle w:val="Default"/>
              <w:rPr>
                <w:rFonts w:ascii="Arial" w:hAnsi="Arial" w:cs="Arial"/>
              </w:rPr>
            </w:pPr>
          </w:p>
        </w:tc>
      </w:tr>
    </w:tbl>
    <w:p w:rsidR="00531F39" w:rsidRDefault="00531F39" w:rsidP="00531F39">
      <w:pPr>
        <w:ind w:left="1440"/>
        <w:rPr>
          <w:rFonts w:ascii="Arial" w:hAnsi="Arial" w:cs="Arial"/>
          <w:color w:val="FF0000"/>
        </w:rPr>
      </w:pPr>
    </w:p>
    <w:p w:rsidR="00531F39" w:rsidRPr="00531F39" w:rsidRDefault="00CB3FBB" w:rsidP="00A81CEE">
      <w:pPr>
        <w:ind w:left="1080"/>
        <w:rPr>
          <w:rFonts w:ascii="Arial" w:eastAsia="Times New Roman" w:hAnsi="Arial" w:cs="Arial"/>
          <w:bCs/>
          <w:color w:val="000000"/>
          <w:lang w:val="en-GB" w:eastAsia="en-GB"/>
        </w:rPr>
      </w:pPr>
      <w:r w:rsidRPr="00531F39">
        <w:rPr>
          <w:rFonts w:ascii="Arial" w:eastAsia="Times New Roman" w:hAnsi="Arial" w:cs="Arial"/>
          <w:bCs/>
          <w:color w:val="000000"/>
          <w:lang w:val="en-GB" w:eastAsia="en-GB"/>
        </w:rPr>
        <w:t>If no, what elements of the service do you consider undeliverable?</w:t>
      </w:r>
      <w:r w:rsidR="00A81CEE" w:rsidRPr="00531F39">
        <w:rPr>
          <w:rFonts w:ascii="Arial" w:eastAsia="Times New Roman" w:hAnsi="Arial" w:cs="Arial"/>
          <w:bCs/>
          <w:color w:val="000000"/>
          <w:lang w:val="en-GB" w:eastAsia="en-GB"/>
        </w:rPr>
        <w:br/>
      </w:r>
    </w:p>
    <w:p w:rsidR="00531F39" w:rsidRPr="00531F39" w:rsidRDefault="00531F39" w:rsidP="00A81CEE">
      <w:pPr>
        <w:ind w:left="1080"/>
        <w:rPr>
          <w:rFonts w:ascii="Arial" w:eastAsia="Times New Roman" w:hAnsi="Arial" w:cs="Arial"/>
          <w:bCs/>
          <w:color w:val="000000"/>
          <w:lang w:val="en-GB" w:eastAsia="en-GB"/>
        </w:rPr>
      </w:pPr>
    </w:p>
    <w:p w:rsidR="00CB3FBB" w:rsidRPr="00531F39" w:rsidRDefault="00A81CEE" w:rsidP="00A81CEE">
      <w:pPr>
        <w:ind w:left="1080"/>
        <w:rPr>
          <w:rFonts w:ascii="Arial" w:eastAsia="Times New Roman" w:hAnsi="Arial" w:cs="Arial"/>
          <w:bCs/>
          <w:color w:val="000000"/>
          <w:lang w:val="en-GB" w:eastAsia="en-GB"/>
        </w:rPr>
      </w:pPr>
      <w:r w:rsidRPr="00531F39">
        <w:rPr>
          <w:rFonts w:ascii="Arial" w:eastAsia="Times New Roman" w:hAnsi="Arial" w:cs="Arial"/>
          <w:bCs/>
          <w:color w:val="000000"/>
          <w:lang w:val="en-GB" w:eastAsia="en-GB"/>
        </w:rPr>
        <w:br/>
      </w:r>
    </w:p>
    <w:p w:rsidR="00CB3FBB" w:rsidRPr="00531F39" w:rsidRDefault="00CB3FBB" w:rsidP="00A81CEE">
      <w:pPr>
        <w:pStyle w:val="Default"/>
        <w:numPr>
          <w:ilvl w:val="0"/>
          <w:numId w:val="1"/>
        </w:numPr>
        <w:ind w:left="1080"/>
        <w:rPr>
          <w:rFonts w:ascii="Arial" w:hAnsi="Arial" w:cs="Arial"/>
          <w:bCs/>
          <w:sz w:val="22"/>
          <w:szCs w:val="22"/>
        </w:rPr>
      </w:pPr>
      <w:r w:rsidRPr="00531F39">
        <w:rPr>
          <w:rFonts w:ascii="Arial" w:hAnsi="Arial" w:cs="Arial"/>
          <w:bCs/>
          <w:sz w:val="22"/>
          <w:szCs w:val="22"/>
        </w:rPr>
        <w:t>Do you envisage any one-off set-up costs related to delivering the service?</w:t>
      </w:r>
      <w:r w:rsidR="00531F39" w:rsidRPr="00531F39">
        <w:rPr>
          <w:rFonts w:ascii="Arial" w:hAnsi="Arial" w:cs="Arial"/>
          <w:bCs/>
          <w:sz w:val="22"/>
          <w:szCs w:val="22"/>
        </w:rPr>
        <w:br/>
      </w:r>
      <w:r w:rsidR="00A81CEE" w:rsidRPr="00531F39">
        <w:rPr>
          <w:rFonts w:ascii="Arial" w:hAnsi="Arial" w:cs="Arial"/>
          <w:bCs/>
          <w:sz w:val="22"/>
          <w:szCs w:val="22"/>
        </w:rPr>
        <w:br/>
      </w:r>
    </w:p>
    <w:p w:rsidR="00CB3FBB" w:rsidRPr="00531F39" w:rsidRDefault="00CB3FBB" w:rsidP="00A81CEE">
      <w:pPr>
        <w:pStyle w:val="Default"/>
        <w:numPr>
          <w:ilvl w:val="0"/>
          <w:numId w:val="1"/>
        </w:numPr>
        <w:ind w:left="1080"/>
        <w:rPr>
          <w:rFonts w:ascii="Arial" w:hAnsi="Arial" w:cs="Arial"/>
          <w:bCs/>
          <w:sz w:val="22"/>
          <w:szCs w:val="22"/>
        </w:rPr>
      </w:pPr>
      <w:r w:rsidRPr="00531F39">
        <w:rPr>
          <w:rFonts w:ascii="Arial" w:hAnsi="Arial" w:cs="Arial"/>
          <w:bCs/>
          <w:sz w:val="22"/>
          <w:szCs w:val="22"/>
        </w:rPr>
        <w:t>How many weeks do you think will be required to mobilise staff for the commencement of the service?</w:t>
      </w:r>
      <w:r w:rsidR="00531F39" w:rsidRPr="00531F39">
        <w:rPr>
          <w:rFonts w:ascii="Arial" w:hAnsi="Arial" w:cs="Arial"/>
          <w:bCs/>
          <w:sz w:val="22"/>
          <w:szCs w:val="22"/>
        </w:rPr>
        <w:br/>
      </w:r>
      <w:r w:rsidR="00A81CEE" w:rsidRPr="00531F39">
        <w:rPr>
          <w:rFonts w:ascii="Arial" w:hAnsi="Arial" w:cs="Arial"/>
          <w:bCs/>
          <w:sz w:val="22"/>
          <w:szCs w:val="22"/>
        </w:rPr>
        <w:br/>
      </w:r>
    </w:p>
    <w:p w:rsidR="00CB3FBB" w:rsidRPr="00531F39" w:rsidRDefault="00CB3FBB" w:rsidP="00A81CEE">
      <w:pPr>
        <w:pStyle w:val="Default"/>
        <w:numPr>
          <w:ilvl w:val="0"/>
          <w:numId w:val="1"/>
        </w:numPr>
        <w:ind w:left="1080"/>
        <w:rPr>
          <w:rFonts w:ascii="Arial" w:hAnsi="Arial" w:cs="Arial"/>
          <w:bCs/>
          <w:sz w:val="22"/>
          <w:szCs w:val="22"/>
        </w:rPr>
      </w:pPr>
      <w:r w:rsidRPr="00531F39">
        <w:rPr>
          <w:rFonts w:ascii="Arial" w:hAnsi="Arial" w:cs="Arial"/>
          <w:bCs/>
          <w:sz w:val="22"/>
          <w:szCs w:val="22"/>
        </w:rPr>
        <w:t>Please summarise the key risks to the mobilisation of services and the main challenges you wou</w:t>
      </w:r>
      <w:r w:rsidR="00A81CEE" w:rsidRPr="00531F39">
        <w:rPr>
          <w:rFonts w:ascii="Arial" w:hAnsi="Arial" w:cs="Arial"/>
          <w:bCs/>
          <w:sz w:val="22"/>
          <w:szCs w:val="22"/>
        </w:rPr>
        <w:t>ld face as a Potential Provider</w:t>
      </w:r>
      <w:r w:rsidR="00531F39" w:rsidRPr="00531F39">
        <w:rPr>
          <w:rFonts w:ascii="Arial" w:hAnsi="Arial" w:cs="Arial"/>
          <w:bCs/>
          <w:sz w:val="22"/>
          <w:szCs w:val="22"/>
        </w:rPr>
        <w:br/>
      </w:r>
      <w:r w:rsidR="00A81CEE" w:rsidRPr="00531F39">
        <w:rPr>
          <w:rFonts w:ascii="Arial" w:hAnsi="Arial" w:cs="Arial"/>
          <w:bCs/>
          <w:sz w:val="22"/>
          <w:szCs w:val="22"/>
        </w:rPr>
        <w:br/>
      </w:r>
    </w:p>
    <w:p w:rsidR="00CB3FBB" w:rsidRPr="00531F39" w:rsidRDefault="00CB3FBB" w:rsidP="00A81CEE">
      <w:pPr>
        <w:pStyle w:val="Default"/>
        <w:numPr>
          <w:ilvl w:val="0"/>
          <w:numId w:val="1"/>
        </w:numPr>
        <w:ind w:left="1080"/>
        <w:rPr>
          <w:rFonts w:ascii="Arial" w:hAnsi="Arial" w:cs="Arial"/>
          <w:bCs/>
          <w:sz w:val="22"/>
          <w:szCs w:val="22"/>
        </w:rPr>
      </w:pPr>
      <w:r w:rsidRPr="00531F39">
        <w:rPr>
          <w:rFonts w:ascii="Arial" w:hAnsi="Arial" w:cs="Arial"/>
          <w:bCs/>
          <w:sz w:val="22"/>
          <w:szCs w:val="22"/>
        </w:rPr>
        <w:t>Are there any barriers to prevent you from bidding?</w:t>
      </w:r>
      <w:r w:rsidR="00531F39" w:rsidRPr="00531F39">
        <w:rPr>
          <w:rFonts w:ascii="Arial" w:hAnsi="Arial" w:cs="Arial"/>
          <w:bCs/>
          <w:sz w:val="22"/>
          <w:szCs w:val="22"/>
        </w:rPr>
        <w:br/>
      </w:r>
    </w:p>
    <w:p w:rsidR="002A2777" w:rsidRPr="00A81CEE" w:rsidRDefault="002A2777" w:rsidP="002A2777">
      <w:pPr>
        <w:pStyle w:val="Default"/>
        <w:ind w:left="1080"/>
        <w:rPr>
          <w:rFonts w:ascii="Arial" w:hAnsi="Arial" w:cs="Arial"/>
          <w:color w:val="FF0000"/>
          <w:sz w:val="22"/>
          <w:szCs w:val="22"/>
        </w:rPr>
      </w:pPr>
    </w:p>
    <w:p w:rsidR="00CB3FBB" w:rsidRPr="002D070F" w:rsidRDefault="00CB3FBB" w:rsidP="00CB3FBB">
      <w:pPr>
        <w:pStyle w:val="Default"/>
        <w:jc w:val="both"/>
        <w:rPr>
          <w:rFonts w:ascii="Arial" w:hAnsi="Arial" w:cs="Arial"/>
          <w:sz w:val="22"/>
          <w:szCs w:val="22"/>
        </w:rPr>
      </w:pPr>
    </w:p>
    <w:p w:rsidR="00CB3FBB" w:rsidRPr="002D070F" w:rsidRDefault="00CB3FBB" w:rsidP="00A81CEE">
      <w:pPr>
        <w:pStyle w:val="Default"/>
        <w:numPr>
          <w:ilvl w:val="0"/>
          <w:numId w:val="7"/>
        </w:numPr>
        <w:jc w:val="both"/>
        <w:rPr>
          <w:rFonts w:ascii="Arial" w:hAnsi="Arial" w:cs="Arial"/>
          <w:sz w:val="22"/>
          <w:szCs w:val="22"/>
        </w:rPr>
      </w:pPr>
      <w:r w:rsidRPr="002D070F">
        <w:rPr>
          <w:rFonts w:ascii="Arial" w:hAnsi="Arial" w:cs="Arial"/>
          <w:bCs/>
          <w:sz w:val="22"/>
          <w:szCs w:val="22"/>
        </w:rPr>
        <w:lastRenderedPageBreak/>
        <w:t>Brief summary of any similar existing services you provide and locations (including service models)</w:t>
      </w:r>
    </w:p>
    <w:p w:rsidR="00CB3FBB" w:rsidRDefault="00CB3FBB" w:rsidP="00CB3FBB">
      <w:pPr>
        <w:pStyle w:val="Default"/>
        <w:jc w:val="both"/>
        <w:rPr>
          <w:rFonts w:ascii="Arial" w:hAnsi="Arial" w:cs="Arial"/>
          <w:sz w:val="22"/>
          <w:szCs w:val="22"/>
        </w:rPr>
      </w:pPr>
    </w:p>
    <w:p w:rsidR="00820294" w:rsidRDefault="00820294" w:rsidP="00CB3FBB">
      <w:pPr>
        <w:pStyle w:val="Default"/>
        <w:jc w:val="both"/>
        <w:rPr>
          <w:rFonts w:ascii="Arial" w:hAnsi="Arial" w:cs="Arial"/>
          <w:sz w:val="22"/>
          <w:szCs w:val="22"/>
        </w:rPr>
      </w:pPr>
    </w:p>
    <w:p w:rsidR="00820294" w:rsidRPr="002D070F" w:rsidRDefault="00820294" w:rsidP="00CB3FBB">
      <w:pPr>
        <w:pStyle w:val="Default"/>
        <w:jc w:val="both"/>
        <w:rPr>
          <w:rFonts w:ascii="Arial" w:hAnsi="Arial" w:cs="Arial"/>
          <w:sz w:val="22"/>
          <w:szCs w:val="22"/>
        </w:rPr>
      </w:pPr>
    </w:p>
    <w:p w:rsidR="00CB3FBB" w:rsidRPr="002D070F" w:rsidRDefault="00CB3FBB" w:rsidP="00CB3FBB">
      <w:pPr>
        <w:pStyle w:val="Default"/>
        <w:jc w:val="both"/>
        <w:rPr>
          <w:rFonts w:ascii="Arial" w:hAnsi="Arial" w:cs="Arial"/>
          <w:sz w:val="22"/>
          <w:szCs w:val="22"/>
        </w:rPr>
      </w:pPr>
    </w:p>
    <w:p w:rsidR="00AE22DC" w:rsidRDefault="00CB3FBB" w:rsidP="00A81CEE">
      <w:pPr>
        <w:pStyle w:val="Default"/>
        <w:numPr>
          <w:ilvl w:val="0"/>
          <w:numId w:val="7"/>
        </w:numPr>
        <w:rPr>
          <w:rFonts w:ascii="Arial" w:hAnsi="Arial" w:cs="Arial"/>
          <w:sz w:val="22"/>
          <w:szCs w:val="22"/>
        </w:rPr>
      </w:pPr>
      <w:r w:rsidRPr="002D070F">
        <w:rPr>
          <w:rFonts w:ascii="Arial" w:hAnsi="Arial" w:cs="Arial"/>
          <w:sz w:val="22"/>
          <w:szCs w:val="22"/>
        </w:rPr>
        <w:t>Existing number of staff and skill mix of staff, for example is the service Nurse/Physio</w:t>
      </w:r>
      <w:r w:rsidR="00594F30">
        <w:rPr>
          <w:rFonts w:ascii="Arial" w:hAnsi="Arial" w:cs="Arial"/>
          <w:sz w:val="22"/>
          <w:szCs w:val="22"/>
        </w:rPr>
        <w:t>/OT</w:t>
      </w:r>
      <w:r w:rsidRPr="002D070F">
        <w:rPr>
          <w:rFonts w:ascii="Arial" w:hAnsi="Arial" w:cs="Arial"/>
          <w:sz w:val="22"/>
          <w:szCs w:val="22"/>
        </w:rPr>
        <w:t xml:space="preserve"> led?</w:t>
      </w:r>
    </w:p>
    <w:p w:rsidR="00FD3814" w:rsidRDefault="00FD3814" w:rsidP="00FD3814">
      <w:pPr>
        <w:pStyle w:val="Default"/>
        <w:ind w:left="720"/>
        <w:rPr>
          <w:rFonts w:ascii="Arial" w:hAnsi="Arial" w:cs="Arial"/>
          <w:sz w:val="22"/>
          <w:szCs w:val="22"/>
        </w:rPr>
      </w:pPr>
    </w:p>
    <w:p w:rsidR="00AE22DC" w:rsidRDefault="00AE22DC" w:rsidP="00AE22DC">
      <w:pPr>
        <w:pStyle w:val="Default"/>
        <w:rPr>
          <w:rFonts w:ascii="Arial" w:hAnsi="Arial" w:cs="Arial"/>
          <w:sz w:val="22"/>
          <w:szCs w:val="22"/>
        </w:rPr>
      </w:pPr>
    </w:p>
    <w:p w:rsidR="00AE22DC" w:rsidRDefault="00AE22DC" w:rsidP="00AE22DC">
      <w:pPr>
        <w:pStyle w:val="Default"/>
        <w:rPr>
          <w:rFonts w:ascii="Arial" w:hAnsi="Arial" w:cs="Arial"/>
          <w:sz w:val="22"/>
          <w:szCs w:val="22"/>
        </w:rPr>
      </w:pPr>
    </w:p>
    <w:p w:rsidR="00E078C6" w:rsidRDefault="00AE22DC" w:rsidP="00AE22DC">
      <w:pPr>
        <w:pStyle w:val="Default"/>
        <w:numPr>
          <w:ilvl w:val="0"/>
          <w:numId w:val="7"/>
        </w:numPr>
        <w:rPr>
          <w:rFonts w:ascii="Arial" w:hAnsi="Arial" w:cs="Arial"/>
          <w:sz w:val="22"/>
          <w:szCs w:val="22"/>
        </w:rPr>
      </w:pPr>
      <w:r>
        <w:rPr>
          <w:rFonts w:ascii="Arial" w:hAnsi="Arial" w:cs="Arial"/>
          <w:sz w:val="22"/>
          <w:szCs w:val="22"/>
        </w:rPr>
        <w:t>What arrangements would you put in place to ensure the transfer of patients from the old service to the new service is a smooth transition?</w:t>
      </w:r>
    </w:p>
    <w:p w:rsidR="00E078C6" w:rsidRDefault="00E078C6" w:rsidP="00E078C6">
      <w:pPr>
        <w:pStyle w:val="Default"/>
        <w:rPr>
          <w:rFonts w:ascii="Arial" w:hAnsi="Arial" w:cs="Arial"/>
          <w:sz w:val="22"/>
          <w:szCs w:val="22"/>
        </w:rPr>
      </w:pPr>
    </w:p>
    <w:p w:rsidR="00E078C6" w:rsidRDefault="00E078C6" w:rsidP="00E078C6">
      <w:pPr>
        <w:pStyle w:val="Default"/>
        <w:rPr>
          <w:rFonts w:ascii="Arial" w:hAnsi="Arial" w:cs="Arial"/>
          <w:sz w:val="22"/>
          <w:szCs w:val="22"/>
        </w:rPr>
      </w:pPr>
    </w:p>
    <w:p w:rsidR="00E078C6" w:rsidRDefault="00E078C6" w:rsidP="00E078C6">
      <w:pPr>
        <w:pStyle w:val="Default"/>
        <w:rPr>
          <w:rFonts w:ascii="Arial" w:hAnsi="Arial" w:cs="Arial"/>
          <w:sz w:val="22"/>
          <w:szCs w:val="22"/>
        </w:rPr>
      </w:pPr>
    </w:p>
    <w:p w:rsidR="00E078C6" w:rsidRDefault="00E078C6" w:rsidP="00E078C6">
      <w:pPr>
        <w:pStyle w:val="Default"/>
        <w:rPr>
          <w:rFonts w:ascii="Arial" w:hAnsi="Arial" w:cs="Arial"/>
          <w:sz w:val="22"/>
          <w:szCs w:val="22"/>
        </w:rPr>
      </w:pPr>
    </w:p>
    <w:p w:rsidR="00881D12" w:rsidRPr="00881D12" w:rsidRDefault="00881D12" w:rsidP="00881D12">
      <w:pPr>
        <w:pStyle w:val="ListParagraph"/>
        <w:numPr>
          <w:ilvl w:val="0"/>
          <w:numId w:val="7"/>
        </w:numPr>
        <w:spacing w:after="0" w:line="240" w:lineRule="auto"/>
        <w:jc w:val="both"/>
        <w:rPr>
          <w:rFonts w:ascii="Arial" w:hAnsi="Arial" w:cs="Arial"/>
          <w:lang w:val="en-GB"/>
        </w:rPr>
      </w:pPr>
      <w:r w:rsidRPr="00881D12">
        <w:rPr>
          <w:rFonts w:ascii="Arial" w:hAnsi="Arial" w:cs="Arial"/>
          <w:lang w:val="en-GB"/>
        </w:rPr>
        <w:t>How are the outcomes of the Pulmonary Rehab service that you currently provide (or propose to provide) evaluated?</w:t>
      </w:r>
    </w:p>
    <w:p w:rsidR="00E944F1" w:rsidRDefault="00E944F1" w:rsidP="00E944F1">
      <w:pPr>
        <w:pStyle w:val="Default"/>
        <w:ind w:left="720"/>
        <w:rPr>
          <w:rFonts w:ascii="Arial" w:hAnsi="Arial" w:cs="Arial"/>
          <w:sz w:val="22"/>
          <w:szCs w:val="22"/>
        </w:rPr>
      </w:pPr>
    </w:p>
    <w:p w:rsidR="00E944F1" w:rsidRDefault="00E944F1" w:rsidP="00E944F1">
      <w:pPr>
        <w:pStyle w:val="Default"/>
        <w:ind w:left="720"/>
        <w:rPr>
          <w:rFonts w:ascii="Arial" w:hAnsi="Arial" w:cs="Arial"/>
          <w:sz w:val="22"/>
          <w:szCs w:val="22"/>
        </w:rPr>
      </w:pPr>
      <w:bookmarkStart w:id="0" w:name="_GoBack"/>
      <w:bookmarkEnd w:id="0"/>
    </w:p>
    <w:p w:rsidR="00E944F1" w:rsidRDefault="00E944F1" w:rsidP="00E944F1">
      <w:pPr>
        <w:pStyle w:val="Default"/>
        <w:ind w:left="720"/>
        <w:rPr>
          <w:rFonts w:ascii="Arial" w:hAnsi="Arial" w:cs="Arial"/>
          <w:sz w:val="22"/>
          <w:szCs w:val="22"/>
        </w:rPr>
      </w:pPr>
    </w:p>
    <w:p w:rsidR="00E944F1" w:rsidRDefault="00E944F1" w:rsidP="00E944F1">
      <w:pPr>
        <w:pStyle w:val="Default"/>
        <w:ind w:left="720"/>
        <w:rPr>
          <w:rFonts w:ascii="Arial" w:hAnsi="Arial" w:cs="Arial"/>
          <w:sz w:val="22"/>
          <w:szCs w:val="22"/>
        </w:rPr>
      </w:pPr>
    </w:p>
    <w:p w:rsidR="00E944F1" w:rsidRPr="00E944F1" w:rsidRDefault="00E944F1" w:rsidP="00E944F1">
      <w:pPr>
        <w:pStyle w:val="ListParagraph"/>
        <w:numPr>
          <w:ilvl w:val="0"/>
          <w:numId w:val="7"/>
        </w:numPr>
        <w:rPr>
          <w:rFonts w:ascii="Arial" w:hAnsi="Arial" w:cs="Arial"/>
          <w:color w:val="000000"/>
        </w:rPr>
      </w:pPr>
      <w:r w:rsidRPr="00E944F1">
        <w:rPr>
          <w:rFonts w:ascii="Arial" w:hAnsi="Arial" w:cs="Arial"/>
          <w:color w:val="000000"/>
        </w:rPr>
        <w:t>Please add any additional information/ considerations you wish to share at this point</w:t>
      </w:r>
    </w:p>
    <w:p w:rsidR="00CB3FBB" w:rsidRPr="002D070F" w:rsidRDefault="00A81CEE" w:rsidP="00E944F1">
      <w:pPr>
        <w:pStyle w:val="Default"/>
        <w:ind w:left="720"/>
        <w:rPr>
          <w:rFonts w:ascii="Arial" w:hAnsi="Arial" w:cs="Arial"/>
          <w:sz w:val="22"/>
          <w:szCs w:val="22"/>
        </w:rPr>
      </w:pPr>
      <w:r>
        <w:rPr>
          <w:rFonts w:ascii="Arial" w:hAnsi="Arial" w:cs="Arial"/>
          <w:sz w:val="22"/>
          <w:szCs w:val="22"/>
        </w:rPr>
        <w:br/>
      </w:r>
      <w:r w:rsidR="00A76917">
        <w:rPr>
          <w:rFonts w:ascii="Arial" w:hAnsi="Arial" w:cs="Arial"/>
          <w:sz w:val="22"/>
          <w:szCs w:val="22"/>
        </w:rPr>
        <w:br/>
      </w:r>
    </w:p>
    <w:p w:rsidR="00FC0306" w:rsidRPr="00B3110A" w:rsidRDefault="00FC0306" w:rsidP="00794782">
      <w:pPr>
        <w:rPr>
          <w:rFonts w:ascii="Arial" w:hAnsi="Arial" w:cs="Arial"/>
        </w:rPr>
      </w:pPr>
    </w:p>
    <w:sectPr w:rsidR="00FC0306" w:rsidRPr="00B3110A" w:rsidSect="002D070F">
      <w:pgSz w:w="16839" w:h="11907" w:orient="landscape" w:code="9"/>
      <w:pgMar w:top="720" w:right="720" w:bottom="720" w:left="720" w:header="720" w:footer="4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81" w:rsidRDefault="004B4C81" w:rsidP="005F4554">
      <w:pPr>
        <w:spacing w:after="0" w:line="240" w:lineRule="auto"/>
      </w:pPr>
      <w:r>
        <w:separator/>
      </w:r>
    </w:p>
  </w:endnote>
  <w:endnote w:type="continuationSeparator" w:id="0">
    <w:p w:rsidR="004B4C81" w:rsidRDefault="004B4C81" w:rsidP="005F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81" w:rsidRDefault="004B4C81" w:rsidP="005F4554">
      <w:pPr>
        <w:spacing w:after="0" w:line="240" w:lineRule="auto"/>
      </w:pPr>
      <w:r>
        <w:separator/>
      </w:r>
    </w:p>
  </w:footnote>
  <w:footnote w:type="continuationSeparator" w:id="0">
    <w:p w:rsidR="004B4C81" w:rsidRDefault="004B4C81" w:rsidP="005F4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9C5" w:rsidRDefault="002D070F">
    <w:pPr>
      <w:pStyle w:val="Header"/>
    </w:pPr>
    <w:r>
      <w:rPr>
        <w:noProof/>
        <w:lang w:val="en-GB" w:eastAsia="en-GB"/>
      </w:rPr>
      <w:drawing>
        <wp:anchor distT="0" distB="0" distL="114300" distR="114300" simplePos="0" relativeHeight="251658240" behindDoc="1" locked="0" layoutInCell="1" allowOverlap="1" wp14:anchorId="46FD050A" wp14:editId="73B73E40">
          <wp:simplePos x="0" y="0"/>
          <wp:positionH relativeFrom="column">
            <wp:posOffset>8117205</wp:posOffset>
          </wp:positionH>
          <wp:positionV relativeFrom="paragraph">
            <wp:posOffset>-247015</wp:posOffset>
          </wp:positionV>
          <wp:extent cx="1609725" cy="762000"/>
          <wp:effectExtent l="0" t="0" r="952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7377"/>
    <w:multiLevelType w:val="hybridMultilevel"/>
    <w:tmpl w:val="E81AD3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91F6BC1"/>
    <w:multiLevelType w:val="hybridMultilevel"/>
    <w:tmpl w:val="35263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C62D45"/>
    <w:multiLevelType w:val="hybridMultilevel"/>
    <w:tmpl w:val="DB8055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267321"/>
    <w:multiLevelType w:val="hybridMultilevel"/>
    <w:tmpl w:val="F2FAF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FC3AC7"/>
    <w:multiLevelType w:val="hybridMultilevel"/>
    <w:tmpl w:val="500A0B20"/>
    <w:lvl w:ilvl="0" w:tplc="0809000F">
      <w:start w:val="1"/>
      <w:numFmt w:val="decimal"/>
      <w:lvlText w:val="%1."/>
      <w:lvlJc w:val="left"/>
      <w:pPr>
        <w:ind w:left="170" w:hanging="360"/>
      </w:pPr>
    </w:lvl>
    <w:lvl w:ilvl="1" w:tplc="08090019" w:tentative="1">
      <w:start w:val="1"/>
      <w:numFmt w:val="lowerLetter"/>
      <w:lvlText w:val="%2."/>
      <w:lvlJc w:val="left"/>
      <w:pPr>
        <w:ind w:left="890" w:hanging="360"/>
      </w:pPr>
    </w:lvl>
    <w:lvl w:ilvl="2" w:tplc="0809001B" w:tentative="1">
      <w:start w:val="1"/>
      <w:numFmt w:val="lowerRoman"/>
      <w:lvlText w:val="%3."/>
      <w:lvlJc w:val="right"/>
      <w:pPr>
        <w:ind w:left="1610" w:hanging="180"/>
      </w:pPr>
    </w:lvl>
    <w:lvl w:ilvl="3" w:tplc="0809000F" w:tentative="1">
      <w:start w:val="1"/>
      <w:numFmt w:val="decimal"/>
      <w:lvlText w:val="%4."/>
      <w:lvlJc w:val="left"/>
      <w:pPr>
        <w:ind w:left="2330" w:hanging="360"/>
      </w:pPr>
    </w:lvl>
    <w:lvl w:ilvl="4" w:tplc="08090019" w:tentative="1">
      <w:start w:val="1"/>
      <w:numFmt w:val="lowerLetter"/>
      <w:lvlText w:val="%5."/>
      <w:lvlJc w:val="left"/>
      <w:pPr>
        <w:ind w:left="3050" w:hanging="360"/>
      </w:pPr>
    </w:lvl>
    <w:lvl w:ilvl="5" w:tplc="0809001B" w:tentative="1">
      <w:start w:val="1"/>
      <w:numFmt w:val="lowerRoman"/>
      <w:lvlText w:val="%6."/>
      <w:lvlJc w:val="right"/>
      <w:pPr>
        <w:ind w:left="3770" w:hanging="180"/>
      </w:pPr>
    </w:lvl>
    <w:lvl w:ilvl="6" w:tplc="0809000F" w:tentative="1">
      <w:start w:val="1"/>
      <w:numFmt w:val="decimal"/>
      <w:lvlText w:val="%7."/>
      <w:lvlJc w:val="left"/>
      <w:pPr>
        <w:ind w:left="4490" w:hanging="360"/>
      </w:pPr>
    </w:lvl>
    <w:lvl w:ilvl="7" w:tplc="08090019" w:tentative="1">
      <w:start w:val="1"/>
      <w:numFmt w:val="lowerLetter"/>
      <w:lvlText w:val="%8."/>
      <w:lvlJc w:val="left"/>
      <w:pPr>
        <w:ind w:left="5210" w:hanging="360"/>
      </w:pPr>
    </w:lvl>
    <w:lvl w:ilvl="8" w:tplc="0809001B" w:tentative="1">
      <w:start w:val="1"/>
      <w:numFmt w:val="lowerRoman"/>
      <w:lvlText w:val="%9."/>
      <w:lvlJc w:val="right"/>
      <w:pPr>
        <w:ind w:left="5930" w:hanging="180"/>
      </w:pPr>
    </w:lvl>
  </w:abstractNum>
  <w:abstractNum w:abstractNumId="5">
    <w:nsid w:val="3AA51E6F"/>
    <w:multiLevelType w:val="hybridMultilevel"/>
    <w:tmpl w:val="9CA03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93706F"/>
    <w:multiLevelType w:val="hybridMultilevel"/>
    <w:tmpl w:val="2268434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53B46BFC"/>
    <w:multiLevelType w:val="hybridMultilevel"/>
    <w:tmpl w:val="0638D6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B46715"/>
    <w:multiLevelType w:val="hybridMultilevel"/>
    <w:tmpl w:val="B6C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D03489"/>
    <w:multiLevelType w:val="hybridMultilevel"/>
    <w:tmpl w:val="9A5C39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6"/>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CD7"/>
    <w:rsid w:val="00000A3B"/>
    <w:rsid w:val="00031A52"/>
    <w:rsid w:val="00084F4B"/>
    <w:rsid w:val="000852C8"/>
    <w:rsid w:val="0009213B"/>
    <w:rsid w:val="000A05AE"/>
    <w:rsid w:val="000D05BE"/>
    <w:rsid w:val="000E02AB"/>
    <w:rsid w:val="000F6963"/>
    <w:rsid w:val="00105593"/>
    <w:rsid w:val="00126518"/>
    <w:rsid w:val="00152267"/>
    <w:rsid w:val="00156390"/>
    <w:rsid w:val="001825AB"/>
    <w:rsid w:val="00190E53"/>
    <w:rsid w:val="00197BF0"/>
    <w:rsid w:val="001D1CD7"/>
    <w:rsid w:val="001F60FF"/>
    <w:rsid w:val="00237015"/>
    <w:rsid w:val="002558A7"/>
    <w:rsid w:val="002605CF"/>
    <w:rsid w:val="00273332"/>
    <w:rsid w:val="00283816"/>
    <w:rsid w:val="00294642"/>
    <w:rsid w:val="002A2777"/>
    <w:rsid w:val="002A3CDC"/>
    <w:rsid w:val="002D070F"/>
    <w:rsid w:val="00337448"/>
    <w:rsid w:val="00341A8F"/>
    <w:rsid w:val="003D61DB"/>
    <w:rsid w:val="003F0AA5"/>
    <w:rsid w:val="00400821"/>
    <w:rsid w:val="00436058"/>
    <w:rsid w:val="0044707D"/>
    <w:rsid w:val="004B0125"/>
    <w:rsid w:val="004B4C81"/>
    <w:rsid w:val="00531F39"/>
    <w:rsid w:val="00547491"/>
    <w:rsid w:val="00594F30"/>
    <w:rsid w:val="005979C5"/>
    <w:rsid w:val="005B5763"/>
    <w:rsid w:val="005F4554"/>
    <w:rsid w:val="006000A5"/>
    <w:rsid w:val="00604707"/>
    <w:rsid w:val="006116E2"/>
    <w:rsid w:val="00624FB6"/>
    <w:rsid w:val="0067256E"/>
    <w:rsid w:val="006826C8"/>
    <w:rsid w:val="00686F9A"/>
    <w:rsid w:val="007079BA"/>
    <w:rsid w:val="00753A32"/>
    <w:rsid w:val="00794782"/>
    <w:rsid w:val="007A1F3F"/>
    <w:rsid w:val="007B4D4A"/>
    <w:rsid w:val="007B5687"/>
    <w:rsid w:val="007F08C0"/>
    <w:rsid w:val="00820294"/>
    <w:rsid w:val="00871CA3"/>
    <w:rsid w:val="00881D12"/>
    <w:rsid w:val="008A1C7A"/>
    <w:rsid w:val="008B638F"/>
    <w:rsid w:val="008E5E4E"/>
    <w:rsid w:val="008F4468"/>
    <w:rsid w:val="009279FB"/>
    <w:rsid w:val="009615BF"/>
    <w:rsid w:val="00977B18"/>
    <w:rsid w:val="00984A66"/>
    <w:rsid w:val="009A7F6D"/>
    <w:rsid w:val="009D2391"/>
    <w:rsid w:val="009F2ACA"/>
    <w:rsid w:val="009F622E"/>
    <w:rsid w:val="00A05EA3"/>
    <w:rsid w:val="00A14190"/>
    <w:rsid w:val="00A17D9A"/>
    <w:rsid w:val="00A26393"/>
    <w:rsid w:val="00A52E26"/>
    <w:rsid w:val="00A76917"/>
    <w:rsid w:val="00A81CEE"/>
    <w:rsid w:val="00A86AF2"/>
    <w:rsid w:val="00AC1399"/>
    <w:rsid w:val="00AC35FD"/>
    <w:rsid w:val="00AE165C"/>
    <w:rsid w:val="00AE22DC"/>
    <w:rsid w:val="00AF080D"/>
    <w:rsid w:val="00B3110A"/>
    <w:rsid w:val="00B5329A"/>
    <w:rsid w:val="00B85A53"/>
    <w:rsid w:val="00BB4AEF"/>
    <w:rsid w:val="00BE7040"/>
    <w:rsid w:val="00C33D09"/>
    <w:rsid w:val="00C404A7"/>
    <w:rsid w:val="00C425A1"/>
    <w:rsid w:val="00C73560"/>
    <w:rsid w:val="00CA51B4"/>
    <w:rsid w:val="00CB3FBB"/>
    <w:rsid w:val="00D2660F"/>
    <w:rsid w:val="00D42929"/>
    <w:rsid w:val="00D460FE"/>
    <w:rsid w:val="00D4694B"/>
    <w:rsid w:val="00D65AF3"/>
    <w:rsid w:val="00DD145B"/>
    <w:rsid w:val="00DD4F03"/>
    <w:rsid w:val="00DF3EB2"/>
    <w:rsid w:val="00E078C6"/>
    <w:rsid w:val="00E53BBB"/>
    <w:rsid w:val="00E944F1"/>
    <w:rsid w:val="00ED4926"/>
    <w:rsid w:val="00EE7D87"/>
    <w:rsid w:val="00EF70A1"/>
    <w:rsid w:val="00F3050D"/>
    <w:rsid w:val="00F31D4B"/>
    <w:rsid w:val="00F32AF8"/>
    <w:rsid w:val="00F606DB"/>
    <w:rsid w:val="00F82070"/>
    <w:rsid w:val="00F91319"/>
    <w:rsid w:val="00FC0306"/>
    <w:rsid w:val="00FC29BF"/>
    <w:rsid w:val="00FD3814"/>
    <w:rsid w:val="00FE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554"/>
  </w:style>
  <w:style w:type="paragraph" w:styleId="Footer">
    <w:name w:val="footer"/>
    <w:basedOn w:val="Normal"/>
    <w:link w:val="FooterChar"/>
    <w:uiPriority w:val="99"/>
    <w:unhideWhenUsed/>
    <w:rsid w:val="005F4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554"/>
  </w:style>
  <w:style w:type="paragraph" w:styleId="BalloonText">
    <w:name w:val="Balloon Text"/>
    <w:basedOn w:val="Normal"/>
    <w:link w:val="BalloonTextChar"/>
    <w:uiPriority w:val="99"/>
    <w:semiHidden/>
    <w:unhideWhenUsed/>
    <w:rsid w:val="005F45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554"/>
    <w:rPr>
      <w:rFonts w:ascii="Tahoma" w:hAnsi="Tahoma" w:cs="Tahoma"/>
      <w:sz w:val="16"/>
      <w:szCs w:val="16"/>
    </w:rPr>
  </w:style>
  <w:style w:type="character" w:styleId="Hyperlink">
    <w:name w:val="Hyperlink"/>
    <w:uiPriority w:val="99"/>
    <w:unhideWhenUsed/>
    <w:rsid w:val="005F4554"/>
    <w:rPr>
      <w:color w:val="0000FF"/>
      <w:u w:val="single"/>
    </w:rPr>
  </w:style>
  <w:style w:type="paragraph" w:styleId="E-mailSignature">
    <w:name w:val="E-mail Signature"/>
    <w:basedOn w:val="Normal"/>
    <w:link w:val="E-mailSignatureChar"/>
    <w:uiPriority w:val="99"/>
    <w:semiHidden/>
    <w:unhideWhenUsed/>
    <w:rsid w:val="00BE7040"/>
    <w:pPr>
      <w:spacing w:before="100" w:beforeAutospacing="1" w:after="100" w:afterAutospacing="1" w:line="240" w:lineRule="auto"/>
    </w:pPr>
    <w:rPr>
      <w:rFonts w:ascii="Times New Roman" w:hAnsi="Times New Roman"/>
      <w:sz w:val="24"/>
      <w:szCs w:val="24"/>
      <w:lang w:val="x-none" w:eastAsia="x-none"/>
    </w:rPr>
  </w:style>
  <w:style w:type="character" w:customStyle="1" w:styleId="E-mailSignatureChar">
    <w:name w:val="E-mail Signature Char"/>
    <w:basedOn w:val="DefaultParagraphFont"/>
    <w:link w:val="E-mailSignature"/>
    <w:uiPriority w:val="99"/>
    <w:semiHidden/>
    <w:rsid w:val="00BE7040"/>
    <w:rPr>
      <w:rFonts w:ascii="Times New Roman" w:hAnsi="Times New Roman"/>
      <w:sz w:val="24"/>
      <w:szCs w:val="24"/>
      <w:lang w:val="x-none" w:eastAsia="x-none"/>
    </w:rPr>
  </w:style>
  <w:style w:type="paragraph" w:customStyle="1" w:styleId="Default">
    <w:name w:val="Default"/>
    <w:rsid w:val="00B3110A"/>
    <w:pPr>
      <w:autoSpaceDE w:val="0"/>
      <w:autoSpaceDN w:val="0"/>
      <w:adjustRightInd w:val="0"/>
    </w:pPr>
    <w:rPr>
      <w:rFonts w:eastAsia="Times New Roman" w:cs="Calibri"/>
      <w:color w:val="000000"/>
      <w:sz w:val="24"/>
      <w:szCs w:val="24"/>
    </w:rPr>
  </w:style>
  <w:style w:type="table" w:styleId="TableGrid">
    <w:name w:val="Table Grid"/>
    <w:basedOn w:val="TableNormal"/>
    <w:rsid w:val="00B311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0821"/>
    <w:rPr>
      <w:sz w:val="16"/>
      <w:szCs w:val="16"/>
    </w:rPr>
  </w:style>
  <w:style w:type="paragraph" w:styleId="CommentText">
    <w:name w:val="annotation text"/>
    <w:basedOn w:val="Normal"/>
    <w:link w:val="CommentTextChar"/>
    <w:uiPriority w:val="99"/>
    <w:semiHidden/>
    <w:unhideWhenUsed/>
    <w:rsid w:val="00400821"/>
    <w:pPr>
      <w:spacing w:line="240" w:lineRule="auto"/>
    </w:pPr>
    <w:rPr>
      <w:sz w:val="20"/>
      <w:szCs w:val="20"/>
    </w:rPr>
  </w:style>
  <w:style w:type="character" w:customStyle="1" w:styleId="CommentTextChar">
    <w:name w:val="Comment Text Char"/>
    <w:basedOn w:val="DefaultParagraphFont"/>
    <w:link w:val="CommentText"/>
    <w:uiPriority w:val="99"/>
    <w:semiHidden/>
    <w:rsid w:val="00400821"/>
    <w:rPr>
      <w:lang w:val="en-US" w:eastAsia="en-US"/>
    </w:rPr>
  </w:style>
  <w:style w:type="paragraph" w:styleId="CommentSubject">
    <w:name w:val="annotation subject"/>
    <w:basedOn w:val="CommentText"/>
    <w:next w:val="CommentText"/>
    <w:link w:val="CommentSubjectChar"/>
    <w:uiPriority w:val="99"/>
    <w:semiHidden/>
    <w:unhideWhenUsed/>
    <w:rsid w:val="00400821"/>
    <w:rPr>
      <w:b/>
      <w:bCs/>
    </w:rPr>
  </w:style>
  <w:style w:type="character" w:customStyle="1" w:styleId="CommentSubjectChar">
    <w:name w:val="Comment Subject Char"/>
    <w:basedOn w:val="CommentTextChar"/>
    <w:link w:val="CommentSubject"/>
    <w:uiPriority w:val="99"/>
    <w:semiHidden/>
    <w:rsid w:val="00400821"/>
    <w:rPr>
      <w:b/>
      <w:bCs/>
      <w:lang w:val="en-US" w:eastAsia="en-US"/>
    </w:rPr>
  </w:style>
  <w:style w:type="paragraph" w:styleId="NoSpacing">
    <w:name w:val="No Spacing"/>
    <w:uiPriority w:val="1"/>
    <w:qFormat/>
    <w:rsid w:val="00084F4B"/>
    <w:rPr>
      <w:sz w:val="22"/>
      <w:szCs w:val="22"/>
      <w:lang w:val="en-US" w:eastAsia="en-US"/>
    </w:rPr>
  </w:style>
  <w:style w:type="paragraph" w:styleId="ListParagraph">
    <w:name w:val="List Paragraph"/>
    <w:basedOn w:val="Normal"/>
    <w:uiPriority w:val="34"/>
    <w:qFormat/>
    <w:rsid w:val="007B4D4A"/>
    <w:pPr>
      <w:ind w:left="720"/>
      <w:contextualSpacing/>
    </w:pPr>
  </w:style>
  <w:style w:type="character" w:customStyle="1" w:styleId="apple-converted-space">
    <w:name w:val="apple-converted-space"/>
    <w:basedOn w:val="DefaultParagraphFont"/>
    <w:rsid w:val="00611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554"/>
  </w:style>
  <w:style w:type="paragraph" w:styleId="Footer">
    <w:name w:val="footer"/>
    <w:basedOn w:val="Normal"/>
    <w:link w:val="FooterChar"/>
    <w:uiPriority w:val="99"/>
    <w:unhideWhenUsed/>
    <w:rsid w:val="005F4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554"/>
  </w:style>
  <w:style w:type="paragraph" w:styleId="BalloonText">
    <w:name w:val="Balloon Text"/>
    <w:basedOn w:val="Normal"/>
    <w:link w:val="BalloonTextChar"/>
    <w:uiPriority w:val="99"/>
    <w:semiHidden/>
    <w:unhideWhenUsed/>
    <w:rsid w:val="005F45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554"/>
    <w:rPr>
      <w:rFonts w:ascii="Tahoma" w:hAnsi="Tahoma" w:cs="Tahoma"/>
      <w:sz w:val="16"/>
      <w:szCs w:val="16"/>
    </w:rPr>
  </w:style>
  <w:style w:type="character" w:styleId="Hyperlink">
    <w:name w:val="Hyperlink"/>
    <w:uiPriority w:val="99"/>
    <w:unhideWhenUsed/>
    <w:rsid w:val="005F4554"/>
    <w:rPr>
      <w:color w:val="0000FF"/>
      <w:u w:val="single"/>
    </w:rPr>
  </w:style>
  <w:style w:type="paragraph" w:styleId="E-mailSignature">
    <w:name w:val="E-mail Signature"/>
    <w:basedOn w:val="Normal"/>
    <w:link w:val="E-mailSignatureChar"/>
    <w:uiPriority w:val="99"/>
    <w:semiHidden/>
    <w:unhideWhenUsed/>
    <w:rsid w:val="00BE7040"/>
    <w:pPr>
      <w:spacing w:before="100" w:beforeAutospacing="1" w:after="100" w:afterAutospacing="1" w:line="240" w:lineRule="auto"/>
    </w:pPr>
    <w:rPr>
      <w:rFonts w:ascii="Times New Roman" w:hAnsi="Times New Roman"/>
      <w:sz w:val="24"/>
      <w:szCs w:val="24"/>
      <w:lang w:val="x-none" w:eastAsia="x-none"/>
    </w:rPr>
  </w:style>
  <w:style w:type="character" w:customStyle="1" w:styleId="E-mailSignatureChar">
    <w:name w:val="E-mail Signature Char"/>
    <w:basedOn w:val="DefaultParagraphFont"/>
    <w:link w:val="E-mailSignature"/>
    <w:uiPriority w:val="99"/>
    <w:semiHidden/>
    <w:rsid w:val="00BE7040"/>
    <w:rPr>
      <w:rFonts w:ascii="Times New Roman" w:hAnsi="Times New Roman"/>
      <w:sz w:val="24"/>
      <w:szCs w:val="24"/>
      <w:lang w:val="x-none" w:eastAsia="x-none"/>
    </w:rPr>
  </w:style>
  <w:style w:type="paragraph" w:customStyle="1" w:styleId="Default">
    <w:name w:val="Default"/>
    <w:rsid w:val="00B3110A"/>
    <w:pPr>
      <w:autoSpaceDE w:val="0"/>
      <w:autoSpaceDN w:val="0"/>
      <w:adjustRightInd w:val="0"/>
    </w:pPr>
    <w:rPr>
      <w:rFonts w:eastAsia="Times New Roman" w:cs="Calibri"/>
      <w:color w:val="000000"/>
      <w:sz w:val="24"/>
      <w:szCs w:val="24"/>
    </w:rPr>
  </w:style>
  <w:style w:type="table" w:styleId="TableGrid">
    <w:name w:val="Table Grid"/>
    <w:basedOn w:val="TableNormal"/>
    <w:rsid w:val="00B311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0821"/>
    <w:rPr>
      <w:sz w:val="16"/>
      <w:szCs w:val="16"/>
    </w:rPr>
  </w:style>
  <w:style w:type="paragraph" w:styleId="CommentText">
    <w:name w:val="annotation text"/>
    <w:basedOn w:val="Normal"/>
    <w:link w:val="CommentTextChar"/>
    <w:uiPriority w:val="99"/>
    <w:semiHidden/>
    <w:unhideWhenUsed/>
    <w:rsid w:val="00400821"/>
    <w:pPr>
      <w:spacing w:line="240" w:lineRule="auto"/>
    </w:pPr>
    <w:rPr>
      <w:sz w:val="20"/>
      <w:szCs w:val="20"/>
    </w:rPr>
  </w:style>
  <w:style w:type="character" w:customStyle="1" w:styleId="CommentTextChar">
    <w:name w:val="Comment Text Char"/>
    <w:basedOn w:val="DefaultParagraphFont"/>
    <w:link w:val="CommentText"/>
    <w:uiPriority w:val="99"/>
    <w:semiHidden/>
    <w:rsid w:val="00400821"/>
    <w:rPr>
      <w:lang w:val="en-US" w:eastAsia="en-US"/>
    </w:rPr>
  </w:style>
  <w:style w:type="paragraph" w:styleId="CommentSubject">
    <w:name w:val="annotation subject"/>
    <w:basedOn w:val="CommentText"/>
    <w:next w:val="CommentText"/>
    <w:link w:val="CommentSubjectChar"/>
    <w:uiPriority w:val="99"/>
    <w:semiHidden/>
    <w:unhideWhenUsed/>
    <w:rsid w:val="00400821"/>
    <w:rPr>
      <w:b/>
      <w:bCs/>
    </w:rPr>
  </w:style>
  <w:style w:type="character" w:customStyle="1" w:styleId="CommentSubjectChar">
    <w:name w:val="Comment Subject Char"/>
    <w:basedOn w:val="CommentTextChar"/>
    <w:link w:val="CommentSubject"/>
    <w:uiPriority w:val="99"/>
    <w:semiHidden/>
    <w:rsid w:val="00400821"/>
    <w:rPr>
      <w:b/>
      <w:bCs/>
      <w:lang w:val="en-US" w:eastAsia="en-US"/>
    </w:rPr>
  </w:style>
  <w:style w:type="paragraph" w:styleId="NoSpacing">
    <w:name w:val="No Spacing"/>
    <w:uiPriority w:val="1"/>
    <w:qFormat/>
    <w:rsid w:val="00084F4B"/>
    <w:rPr>
      <w:sz w:val="22"/>
      <w:szCs w:val="22"/>
      <w:lang w:val="en-US" w:eastAsia="en-US"/>
    </w:rPr>
  </w:style>
  <w:style w:type="paragraph" w:styleId="ListParagraph">
    <w:name w:val="List Paragraph"/>
    <w:basedOn w:val="Normal"/>
    <w:uiPriority w:val="34"/>
    <w:qFormat/>
    <w:rsid w:val="007B4D4A"/>
    <w:pPr>
      <w:ind w:left="720"/>
      <w:contextualSpacing/>
    </w:pPr>
  </w:style>
  <w:style w:type="character" w:customStyle="1" w:styleId="apple-converted-space">
    <w:name w:val="apple-converted-space"/>
    <w:basedOn w:val="DefaultParagraphFont"/>
    <w:rsid w:val="00611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58319">
      <w:bodyDiv w:val="1"/>
      <w:marLeft w:val="0"/>
      <w:marRight w:val="0"/>
      <w:marTop w:val="0"/>
      <w:marBottom w:val="0"/>
      <w:divBdr>
        <w:top w:val="none" w:sz="0" w:space="0" w:color="auto"/>
        <w:left w:val="none" w:sz="0" w:space="0" w:color="auto"/>
        <w:bottom w:val="none" w:sz="0" w:space="0" w:color="auto"/>
        <w:right w:val="none" w:sz="0" w:space="0" w:color="auto"/>
      </w:divBdr>
    </w:div>
    <w:div w:id="500006221">
      <w:bodyDiv w:val="1"/>
      <w:marLeft w:val="0"/>
      <w:marRight w:val="0"/>
      <w:marTop w:val="0"/>
      <w:marBottom w:val="0"/>
      <w:divBdr>
        <w:top w:val="none" w:sz="0" w:space="0" w:color="auto"/>
        <w:left w:val="none" w:sz="0" w:space="0" w:color="auto"/>
        <w:bottom w:val="none" w:sz="0" w:space="0" w:color="auto"/>
        <w:right w:val="none" w:sz="0" w:space="0" w:color="auto"/>
      </w:divBdr>
    </w:div>
    <w:div w:id="1063454173">
      <w:bodyDiv w:val="1"/>
      <w:marLeft w:val="0"/>
      <w:marRight w:val="0"/>
      <w:marTop w:val="0"/>
      <w:marBottom w:val="0"/>
      <w:divBdr>
        <w:top w:val="none" w:sz="0" w:space="0" w:color="auto"/>
        <w:left w:val="none" w:sz="0" w:space="0" w:color="auto"/>
        <w:bottom w:val="none" w:sz="0" w:space="0" w:color="auto"/>
        <w:right w:val="none" w:sz="0" w:space="0" w:color="auto"/>
      </w:divBdr>
    </w:div>
    <w:div w:id="1858614318">
      <w:bodyDiv w:val="1"/>
      <w:marLeft w:val="0"/>
      <w:marRight w:val="0"/>
      <w:marTop w:val="0"/>
      <w:marBottom w:val="0"/>
      <w:divBdr>
        <w:top w:val="none" w:sz="0" w:space="0" w:color="auto"/>
        <w:left w:val="none" w:sz="0" w:space="0" w:color="auto"/>
        <w:bottom w:val="none" w:sz="0" w:space="0" w:color="auto"/>
        <w:right w:val="none" w:sz="0" w:space="0" w:color="auto"/>
      </w:divBdr>
      <w:divsChild>
        <w:div w:id="1492217760">
          <w:marLeft w:val="0"/>
          <w:marRight w:val="0"/>
          <w:marTop w:val="0"/>
          <w:marBottom w:val="0"/>
          <w:divBdr>
            <w:top w:val="none" w:sz="0" w:space="0" w:color="auto"/>
            <w:left w:val="none" w:sz="0" w:space="0" w:color="auto"/>
            <w:bottom w:val="none" w:sz="0" w:space="0" w:color="auto"/>
            <w:right w:val="none" w:sz="0" w:space="0" w:color="auto"/>
          </w:divBdr>
          <w:divsChild>
            <w:div w:id="217786657">
              <w:marLeft w:val="5520"/>
              <w:marRight w:val="0"/>
              <w:marTop w:val="0"/>
              <w:marBottom w:val="0"/>
              <w:divBdr>
                <w:top w:val="none" w:sz="0" w:space="0" w:color="auto"/>
                <w:left w:val="none" w:sz="0" w:space="0" w:color="auto"/>
                <w:bottom w:val="none" w:sz="0" w:space="0" w:color="auto"/>
                <w:right w:val="none" w:sz="0" w:space="0" w:color="auto"/>
              </w:divBdr>
              <w:divsChild>
                <w:div w:id="269049519">
                  <w:marLeft w:val="0"/>
                  <w:marRight w:val="0"/>
                  <w:marTop w:val="0"/>
                  <w:marBottom w:val="0"/>
                  <w:divBdr>
                    <w:top w:val="none" w:sz="0" w:space="0" w:color="auto"/>
                    <w:left w:val="none" w:sz="0" w:space="0" w:color="auto"/>
                    <w:bottom w:val="none" w:sz="0" w:space="0" w:color="auto"/>
                    <w:right w:val="none" w:sz="0" w:space="0" w:color="auto"/>
                  </w:divBdr>
                  <w:divsChild>
                    <w:div w:id="1476407240">
                      <w:marLeft w:val="0"/>
                      <w:marRight w:val="0"/>
                      <w:marTop w:val="0"/>
                      <w:marBottom w:val="0"/>
                      <w:divBdr>
                        <w:top w:val="none" w:sz="0" w:space="0" w:color="auto"/>
                        <w:left w:val="none" w:sz="0" w:space="0" w:color="auto"/>
                        <w:bottom w:val="none" w:sz="0" w:space="0" w:color="auto"/>
                        <w:right w:val="none" w:sz="0" w:space="0" w:color="auto"/>
                      </w:divBdr>
                      <w:divsChild>
                        <w:div w:id="900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415250">
      <w:bodyDiv w:val="1"/>
      <w:marLeft w:val="0"/>
      <w:marRight w:val="0"/>
      <w:marTop w:val="0"/>
      <w:marBottom w:val="0"/>
      <w:divBdr>
        <w:top w:val="none" w:sz="0" w:space="0" w:color="auto"/>
        <w:left w:val="none" w:sz="0" w:space="0" w:color="auto"/>
        <w:bottom w:val="none" w:sz="0" w:space="0" w:color="auto"/>
        <w:right w:val="none" w:sz="0" w:space="0" w:color="auto"/>
      </w:divBdr>
    </w:div>
    <w:div w:id="1910537042">
      <w:bodyDiv w:val="1"/>
      <w:marLeft w:val="0"/>
      <w:marRight w:val="0"/>
      <w:marTop w:val="0"/>
      <w:marBottom w:val="0"/>
      <w:divBdr>
        <w:top w:val="none" w:sz="0" w:space="0" w:color="auto"/>
        <w:left w:val="none" w:sz="0" w:space="0" w:color="auto"/>
        <w:bottom w:val="none" w:sz="0" w:space="0" w:color="auto"/>
        <w:right w:val="none" w:sz="0" w:space="0" w:color="auto"/>
      </w:divBdr>
    </w:div>
    <w:div w:id="1924533595">
      <w:bodyDiv w:val="1"/>
      <w:marLeft w:val="0"/>
      <w:marRight w:val="0"/>
      <w:marTop w:val="0"/>
      <w:marBottom w:val="0"/>
      <w:divBdr>
        <w:top w:val="none" w:sz="0" w:space="0" w:color="auto"/>
        <w:left w:val="none" w:sz="0" w:space="0" w:color="auto"/>
        <w:bottom w:val="none" w:sz="0" w:space="0" w:color="auto"/>
        <w:right w:val="none" w:sz="0" w:space="0" w:color="auto"/>
      </w:divBdr>
    </w:div>
    <w:div w:id="2025160555">
      <w:bodyDiv w:val="1"/>
      <w:marLeft w:val="0"/>
      <w:marRight w:val="0"/>
      <w:marTop w:val="0"/>
      <w:marBottom w:val="0"/>
      <w:divBdr>
        <w:top w:val="none" w:sz="0" w:space="0" w:color="auto"/>
        <w:left w:val="none" w:sz="0" w:space="0" w:color="auto"/>
        <w:bottom w:val="none" w:sz="0" w:space="0" w:color="auto"/>
        <w:right w:val="none" w:sz="0" w:space="0" w:color="auto"/>
      </w:divBdr>
    </w:div>
    <w:div w:id="205241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ob's%20Download%20Files\CSU%20Letter%20Head%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5E724-41B4-4546-81CA-6B978EE0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CSU Letter Head template (5)</Template>
  <TotalTime>13</TotalTime>
  <Pages>5</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Newton</dc:creator>
  <cp:lastModifiedBy>Roocroft Rachel (MLCSU)</cp:lastModifiedBy>
  <cp:revision>4</cp:revision>
  <dcterms:created xsi:type="dcterms:W3CDTF">2016-10-24T08:10:00Z</dcterms:created>
  <dcterms:modified xsi:type="dcterms:W3CDTF">2016-10-24T08:45:00Z</dcterms:modified>
</cp:coreProperties>
</file>