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46DB113F" w:rsidR="0084655D" w:rsidRPr="00280E8F" w:rsidRDefault="00564A4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Pricewaterhouse Coopers LLP </w:t>
      </w:r>
      <w:r w:rsidR="00280E8F"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7 More London Riverside,</w:t>
      </w:r>
      <w:r w:rsidR="00280E8F">
        <w:rPr>
          <w:rFonts w:ascii="Arial" w:eastAsia="Times New Roman" w:hAnsi="Arial" w:cs="Arial"/>
          <w:b/>
          <w:lang w:eastAsia="en-GB"/>
        </w:rPr>
        <w:br/>
      </w:r>
      <w:r w:rsidR="00042E9C" w:rsidRPr="00042E9C">
        <w:rPr>
          <w:rFonts w:ascii="Arial" w:eastAsia="Times New Roman" w:hAnsi="Arial" w:cs="Arial"/>
          <w:b/>
          <w:lang w:eastAsia="en-GB"/>
        </w:rPr>
        <w:t>London</w:t>
      </w:r>
      <w:r>
        <w:rPr>
          <w:rFonts w:ascii="Arial" w:eastAsia="Times New Roman" w:hAnsi="Arial" w:cs="Arial"/>
          <w:b/>
          <w:lang w:eastAsia="en-GB"/>
        </w:rPr>
        <w:t xml:space="preserve">, </w:t>
      </w:r>
      <w:r w:rsidR="00280E8F">
        <w:rPr>
          <w:rFonts w:ascii="Arial" w:eastAsia="Times New Roman" w:hAnsi="Arial" w:cs="Arial"/>
          <w:b/>
          <w:lang w:eastAsia="en-GB"/>
        </w:rPr>
        <w:br/>
      </w:r>
      <w:r w:rsidR="00042E9C" w:rsidRPr="00042E9C">
        <w:rPr>
          <w:rFonts w:ascii="Arial" w:eastAsia="Times New Roman" w:hAnsi="Arial" w:cs="Arial"/>
          <w:b/>
          <w:lang w:eastAsia="en-GB"/>
        </w:rPr>
        <w:t xml:space="preserve">SE1 </w:t>
      </w:r>
      <w:r>
        <w:rPr>
          <w:rFonts w:ascii="Arial" w:eastAsia="Times New Roman" w:hAnsi="Arial" w:cs="Arial"/>
          <w:b/>
          <w:lang w:eastAsia="en-GB"/>
        </w:rPr>
        <w:t>2RT</w:t>
      </w:r>
      <w:r w:rsidR="00280E8F">
        <w:rPr>
          <w:rFonts w:ascii="Arial" w:eastAsia="Times New Roman" w:hAnsi="Arial" w:cs="Arial"/>
          <w:b/>
          <w:lang w:eastAsia="en-GB"/>
        </w:rPr>
        <w:br/>
      </w:r>
    </w:p>
    <w:p w14:paraId="03B863B4" w14:textId="23F54ADA" w:rsidR="00564A4C" w:rsidRPr="00B55788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42E9C">
        <w:rPr>
          <w:rFonts w:ascii="Arial" w:eastAsia="Times New Roman" w:hAnsi="Arial" w:cs="Arial"/>
          <w:lang w:eastAsia="en-GB"/>
        </w:rPr>
        <w:t xml:space="preserve">Attn: </w:t>
      </w:r>
      <w:r w:rsidRPr="00042E9C">
        <w:rPr>
          <w:rFonts w:ascii="Arial" w:eastAsia="Times New Roman" w:hAnsi="Arial" w:cs="Arial"/>
          <w:b/>
          <w:lang w:eastAsia="en-GB"/>
        </w:rPr>
        <w:t xml:space="preserve"> </w:t>
      </w:r>
      <w:r w:rsidR="009B3850">
        <w:rPr>
          <w:rFonts w:ascii="Arial" w:eastAsia="Times New Roman" w:hAnsi="Arial" w:cs="Arial"/>
          <w:b/>
          <w:lang w:eastAsia="en-GB"/>
        </w:rPr>
        <w:t>[REDACTED]</w:t>
      </w:r>
      <w:r w:rsidR="00B55788">
        <w:rPr>
          <w:rFonts w:ascii="Arial" w:eastAsia="Times New Roman" w:hAnsi="Arial" w:cs="Arial"/>
          <w:b/>
          <w:lang w:eastAsia="en-GB"/>
        </w:rPr>
        <w:br/>
      </w:r>
      <w:r w:rsidR="009B3850">
        <w:rPr>
          <w:rFonts w:ascii="Arial" w:eastAsia="Times New Roman" w:hAnsi="Arial" w:cs="Arial"/>
          <w:b/>
          <w:lang w:eastAsia="en-GB"/>
        </w:rPr>
        <w:t>[REDACTED]</w:t>
      </w:r>
    </w:p>
    <w:p w14:paraId="7C71F5A6" w14:textId="21B35457" w:rsidR="0084655D" w:rsidRPr="0084655D" w:rsidRDefault="0084655D" w:rsidP="00B55788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042E9C">
        <w:rPr>
          <w:rFonts w:ascii="Arial" w:eastAsia="Times New Roman" w:hAnsi="Arial" w:cs="Arial"/>
        </w:rPr>
        <w:t xml:space="preserve">Date: </w:t>
      </w:r>
      <w:r w:rsidR="0056427A" w:rsidRPr="00D97C72">
        <w:rPr>
          <w:rFonts w:ascii="Arial" w:eastAsia="Times New Roman" w:hAnsi="Arial" w:cs="Arial"/>
        </w:rPr>
        <w:t>12</w:t>
      </w:r>
      <w:r w:rsidR="00564A4C" w:rsidRPr="00EC0C42">
        <w:rPr>
          <w:rFonts w:ascii="Arial" w:eastAsia="Times New Roman" w:hAnsi="Arial" w:cs="Arial"/>
          <w:color w:val="FF0000"/>
        </w:rPr>
        <w:t xml:space="preserve"> </w:t>
      </w:r>
      <w:r w:rsidR="00564A4C" w:rsidRPr="00EC0C42">
        <w:rPr>
          <w:rFonts w:ascii="Arial" w:eastAsia="Times New Roman" w:hAnsi="Arial" w:cs="Arial"/>
        </w:rPr>
        <w:t xml:space="preserve">April 2018 </w:t>
      </w:r>
      <w:r w:rsidR="00B55788">
        <w:rPr>
          <w:rFonts w:ascii="Arial" w:eastAsia="Times New Roman" w:hAnsi="Arial" w:cs="Arial"/>
        </w:rPr>
        <w:br/>
      </w:r>
      <w:r w:rsidR="007669E5" w:rsidRPr="00042E9C">
        <w:rPr>
          <w:rFonts w:ascii="Arial" w:eastAsia="Times New Roman" w:hAnsi="Arial" w:cs="Arial"/>
        </w:rPr>
        <w:t xml:space="preserve">Procurement </w:t>
      </w:r>
      <w:r w:rsidR="00564A4C">
        <w:rPr>
          <w:rFonts w:ascii="Arial" w:eastAsia="Times New Roman" w:hAnsi="Arial" w:cs="Arial"/>
        </w:rPr>
        <w:t>R</w:t>
      </w:r>
      <w:r w:rsidRPr="00042E9C">
        <w:rPr>
          <w:rFonts w:ascii="Arial" w:eastAsia="Times New Roman" w:hAnsi="Arial" w:cs="Arial"/>
        </w:rPr>
        <w:t>ef</w:t>
      </w:r>
      <w:r w:rsidR="00564A4C">
        <w:rPr>
          <w:rFonts w:ascii="Arial" w:eastAsia="Times New Roman" w:hAnsi="Arial" w:cs="Arial"/>
        </w:rPr>
        <w:t>erence</w:t>
      </w:r>
      <w:r w:rsidRPr="00042E9C">
        <w:rPr>
          <w:rFonts w:ascii="Arial" w:eastAsia="Times New Roman" w:hAnsi="Arial" w:cs="Arial"/>
        </w:rPr>
        <w:t xml:space="preserve">: </w:t>
      </w:r>
      <w:r w:rsidR="00042E9C" w:rsidRPr="00042E9C">
        <w:rPr>
          <w:rFonts w:ascii="Arial" w:eastAsia="Times New Roman" w:hAnsi="Arial" w:cs="Arial"/>
        </w:rPr>
        <w:t>CCCC18A14</w:t>
      </w:r>
    </w:p>
    <w:p w14:paraId="70BD5108" w14:textId="60D4226C" w:rsidR="00B55788" w:rsidRDefault="00042E9C" w:rsidP="00B55788">
      <w:pPr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9B3850">
        <w:rPr>
          <w:rFonts w:ascii="Arial" w:eastAsia="Times New Roman" w:hAnsi="Arial" w:cs="Arial"/>
        </w:rPr>
        <w:t xml:space="preserve"> </w:t>
      </w:r>
      <w:r w:rsidR="009B3850">
        <w:rPr>
          <w:rFonts w:ascii="Arial" w:eastAsia="Times New Roman" w:hAnsi="Arial" w:cs="Arial"/>
          <w:b/>
          <w:lang w:eastAsia="en-GB"/>
        </w:rPr>
        <w:t>[REDACTED]</w:t>
      </w:r>
      <w:r>
        <w:rPr>
          <w:rFonts w:ascii="Arial" w:eastAsia="Times New Roman" w:hAnsi="Arial" w:cs="Arial"/>
        </w:rPr>
        <w:t xml:space="preserve"> </w:t>
      </w:r>
      <w:r w:rsidR="00B55788">
        <w:rPr>
          <w:rFonts w:ascii="Arial" w:eastAsia="Times New Roman" w:hAnsi="Arial" w:cs="Arial"/>
        </w:rPr>
        <w:t xml:space="preserve">, </w:t>
      </w:r>
    </w:p>
    <w:p w14:paraId="37F8FB5C" w14:textId="29DA9373" w:rsidR="0084655D" w:rsidRPr="00B55788" w:rsidRDefault="0084655D" w:rsidP="00B55788">
      <w:pPr>
        <w:spacing w:after="120" w:line="240" w:lineRule="atLeast"/>
        <w:rPr>
          <w:rFonts w:ascii="Arial" w:eastAsia="Times New Roman" w:hAnsi="Arial" w:cs="Arial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042E9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</w:t>
      </w:r>
      <w:r w:rsidR="00564A4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‘T</w:t>
      </w:r>
      <w:r w:rsidR="00042E9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Provision of Consultancy Services for Pension Delivery Work on the Civil Service Pension Schemes</w:t>
      </w:r>
      <w:r w:rsidR="00564A4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the Cabinet Office’ </w:t>
      </w:r>
    </w:p>
    <w:p w14:paraId="65CFBEB4" w14:textId="13D65133" w:rsidR="00B56971" w:rsidRPr="00B56971" w:rsidRDefault="00B56971" w:rsidP="007224EA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042E9C">
        <w:rPr>
          <w:rFonts w:ascii="Arial" w:hAnsi="Arial" w:cs="Arial"/>
          <w:color w:val="auto"/>
          <w:sz w:val="22"/>
          <w:szCs w:val="22"/>
        </w:rPr>
        <w:t>bove Procurement, on behalf of 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7224EA">
      <w:pPr>
        <w:pStyle w:val="BasicParagraph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756F2503" w14:textId="50702473" w:rsidR="00F25935" w:rsidRDefault="00F25935" w:rsidP="007224EA">
      <w:pPr>
        <w:spacing w:after="0" w:line="240" w:lineRule="auto"/>
        <w:rPr>
          <w:rFonts w:ascii="Arial" w:hAnsi="Arial" w:cs="Arial"/>
        </w:rPr>
      </w:pPr>
      <w:r w:rsidRPr="00564A4C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  <w:r w:rsidR="00280E8F">
        <w:rPr>
          <w:rFonts w:ascii="Arial" w:eastAsiaTheme="minorEastAsia" w:hAnsi="Arial" w:cs="Arial"/>
          <w:b/>
          <w:color w:val="FF0000"/>
        </w:rPr>
        <w:t xml:space="preserve"> </w:t>
      </w:r>
    </w:p>
    <w:p w14:paraId="4B7D7BE8" w14:textId="77777777" w:rsidR="006A421C" w:rsidRDefault="006A421C" w:rsidP="007224EA">
      <w:pPr>
        <w:spacing w:after="0" w:line="240" w:lineRule="auto"/>
        <w:rPr>
          <w:rFonts w:ascii="Arial" w:hAnsi="Arial" w:cs="Arial"/>
        </w:rPr>
      </w:pPr>
    </w:p>
    <w:p w14:paraId="28074388" w14:textId="1E4E59C5" w:rsidR="006A421C" w:rsidRPr="00F25935" w:rsidRDefault="006A421C" w:rsidP="007224EA">
      <w:pPr>
        <w:spacing w:after="0" w:line="240" w:lineRule="auto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7224EA">
      <w:pPr>
        <w:spacing w:after="0" w:line="240" w:lineRule="auto"/>
        <w:rPr>
          <w:rFonts w:ascii="Arial" w:eastAsiaTheme="minorEastAsia" w:hAnsi="Arial" w:cs="Arial"/>
        </w:rPr>
      </w:pPr>
    </w:p>
    <w:p w14:paraId="4C7C592A" w14:textId="0166C751" w:rsidR="00F25935" w:rsidRDefault="00F25935" w:rsidP="007224EA">
      <w:pPr>
        <w:spacing w:after="0" w:line="240" w:lineRule="auto"/>
        <w:rPr>
          <w:rFonts w:ascii="Arial" w:eastAsiaTheme="minorEastAsia" w:hAnsi="Arial" w:cs="Arial"/>
        </w:rPr>
      </w:pPr>
      <w:r w:rsidRPr="00042E9C">
        <w:rPr>
          <w:rFonts w:ascii="Arial" w:eastAsiaTheme="minorEastAsia" w:hAnsi="Arial" w:cs="Arial"/>
        </w:rPr>
        <w:t xml:space="preserve">The </w:t>
      </w:r>
      <w:r w:rsidR="003206F0" w:rsidRPr="00042E9C">
        <w:rPr>
          <w:rFonts w:ascii="Arial" w:eastAsiaTheme="minorEastAsia" w:hAnsi="Arial" w:cs="Arial"/>
        </w:rPr>
        <w:t xml:space="preserve">call-off </w:t>
      </w:r>
      <w:r w:rsidR="00042E9C" w:rsidRPr="00042E9C">
        <w:rPr>
          <w:rFonts w:ascii="Arial" w:eastAsiaTheme="minorEastAsia" w:hAnsi="Arial" w:cs="Arial"/>
        </w:rPr>
        <w:t xml:space="preserve">contract shall commence on </w:t>
      </w:r>
      <w:r w:rsidR="0056427A" w:rsidRPr="00EC0C42">
        <w:rPr>
          <w:rFonts w:ascii="Arial" w:eastAsiaTheme="minorEastAsia" w:hAnsi="Arial" w:cs="Arial"/>
        </w:rPr>
        <w:t>16</w:t>
      </w:r>
      <w:r w:rsidR="00564A4C" w:rsidRPr="00EC0C42">
        <w:rPr>
          <w:rFonts w:ascii="Arial" w:eastAsiaTheme="minorEastAsia" w:hAnsi="Arial" w:cs="Arial"/>
        </w:rPr>
        <w:t xml:space="preserve"> </w:t>
      </w:r>
      <w:r w:rsidR="00042E9C" w:rsidRPr="00EC0C42">
        <w:rPr>
          <w:rFonts w:ascii="Arial" w:eastAsiaTheme="minorEastAsia" w:hAnsi="Arial" w:cs="Arial"/>
        </w:rPr>
        <w:t xml:space="preserve">April 2018 </w:t>
      </w:r>
      <w:r w:rsidR="003047BD" w:rsidRPr="00EC0C42">
        <w:rPr>
          <w:rFonts w:ascii="Arial" w:eastAsiaTheme="minorEastAsia" w:hAnsi="Arial" w:cs="Arial"/>
        </w:rPr>
        <w:t xml:space="preserve">and </w:t>
      </w:r>
      <w:r w:rsidR="00E13BE1" w:rsidRPr="00EC0C42">
        <w:rPr>
          <w:rFonts w:ascii="Arial" w:eastAsiaTheme="minorEastAsia" w:hAnsi="Arial" w:cs="Arial"/>
        </w:rPr>
        <w:t xml:space="preserve">the Expiry Date will be </w:t>
      </w:r>
      <w:r w:rsidR="0056427A" w:rsidRPr="00EC0C42">
        <w:rPr>
          <w:rFonts w:ascii="Arial" w:eastAsiaTheme="minorEastAsia" w:hAnsi="Arial" w:cs="Arial"/>
        </w:rPr>
        <w:t>11th</w:t>
      </w:r>
      <w:r w:rsidR="00564A4C" w:rsidRPr="00EC0C42">
        <w:rPr>
          <w:rFonts w:ascii="Arial" w:eastAsiaTheme="minorEastAsia" w:hAnsi="Arial" w:cs="Arial"/>
        </w:rPr>
        <w:t xml:space="preserve"> </w:t>
      </w:r>
      <w:r w:rsidR="0056427A" w:rsidRPr="00EC0C42">
        <w:rPr>
          <w:rFonts w:ascii="Arial" w:eastAsiaTheme="minorEastAsia" w:hAnsi="Arial" w:cs="Arial"/>
        </w:rPr>
        <w:t>June</w:t>
      </w:r>
      <w:r w:rsidR="00042E9C" w:rsidRPr="00EC0C42">
        <w:rPr>
          <w:rFonts w:ascii="Arial" w:eastAsiaTheme="minorEastAsia" w:hAnsi="Arial" w:cs="Arial"/>
        </w:rPr>
        <w:t xml:space="preserve"> 2018. </w:t>
      </w:r>
      <w:r w:rsidR="008527C4" w:rsidRPr="00042E9C">
        <w:rPr>
          <w:rFonts w:ascii="Arial" w:eastAsiaTheme="minorEastAsia" w:hAnsi="Arial" w:cs="Arial"/>
        </w:rPr>
        <w:t xml:space="preserve">The Authority reserves the option to extend the call-off contract </w:t>
      </w:r>
      <w:r w:rsidR="00042E9C" w:rsidRPr="00042E9C">
        <w:rPr>
          <w:rFonts w:ascii="Arial" w:eastAsiaTheme="minorEastAsia" w:hAnsi="Arial" w:cs="Arial"/>
        </w:rPr>
        <w:t xml:space="preserve">by up to 4 weeks, time only. </w:t>
      </w:r>
      <w:r w:rsidRPr="00042E9C">
        <w:rPr>
          <w:rFonts w:ascii="Arial" w:eastAsiaTheme="minorEastAsia" w:hAnsi="Arial" w:cs="Arial"/>
        </w:rPr>
        <w:t xml:space="preserve">The </w:t>
      </w:r>
      <w:r w:rsidR="009F11F4" w:rsidRPr="00042E9C">
        <w:rPr>
          <w:rFonts w:ascii="Arial" w:eastAsiaTheme="minorEastAsia" w:hAnsi="Arial" w:cs="Arial"/>
        </w:rPr>
        <w:t xml:space="preserve">total </w:t>
      </w:r>
      <w:r w:rsidRPr="00042E9C">
        <w:rPr>
          <w:rFonts w:ascii="Arial" w:eastAsiaTheme="minorEastAsia" w:hAnsi="Arial" w:cs="Arial"/>
        </w:rPr>
        <w:t>contract value shall be</w:t>
      </w:r>
      <w:r w:rsidR="00D30E35">
        <w:rPr>
          <w:rFonts w:ascii="Arial" w:eastAsiaTheme="minorEastAsia" w:hAnsi="Arial" w:cs="Arial"/>
        </w:rPr>
        <w:t xml:space="preserve"> up to </w:t>
      </w:r>
      <w:r w:rsidR="00D30E35" w:rsidRPr="00280E8F">
        <w:rPr>
          <w:rFonts w:ascii="Arial" w:eastAsiaTheme="minorEastAsia" w:hAnsi="Arial" w:cs="Arial"/>
        </w:rPr>
        <w:t>£</w:t>
      </w:r>
      <w:r w:rsidR="00280E8F" w:rsidRPr="00280E8F">
        <w:rPr>
          <w:rFonts w:ascii="Arial" w:eastAsiaTheme="minorEastAsia" w:hAnsi="Arial" w:cs="Arial"/>
        </w:rPr>
        <w:t>239</w:t>
      </w:r>
      <w:r w:rsidR="00D30E35" w:rsidRPr="00280E8F">
        <w:rPr>
          <w:rFonts w:ascii="Arial" w:eastAsiaTheme="minorEastAsia" w:hAnsi="Arial" w:cs="Arial"/>
        </w:rPr>
        <w:t>,</w:t>
      </w:r>
      <w:r w:rsidR="00280E8F" w:rsidRPr="00280E8F">
        <w:rPr>
          <w:rFonts w:ascii="Arial" w:eastAsiaTheme="minorEastAsia" w:hAnsi="Arial" w:cs="Arial"/>
        </w:rPr>
        <w:t>880.00</w:t>
      </w:r>
      <w:r w:rsidR="00042E9C" w:rsidRPr="00280E8F">
        <w:rPr>
          <w:rFonts w:ascii="Arial" w:eastAsiaTheme="minorEastAsia" w:hAnsi="Arial" w:cs="Arial"/>
        </w:rPr>
        <w:t xml:space="preserve"> (ex VAT) </w:t>
      </w:r>
      <w:r w:rsidR="009F11F4" w:rsidRPr="00042E9C">
        <w:rPr>
          <w:rFonts w:ascii="Arial" w:eastAsiaTheme="minorEastAsia" w:hAnsi="Arial" w:cs="Arial"/>
        </w:rPr>
        <w:t>including all extension options</w:t>
      </w:r>
      <w:r w:rsidR="00121406" w:rsidRPr="00042E9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7224EA">
      <w:pPr>
        <w:spacing w:after="0" w:line="240" w:lineRule="auto"/>
        <w:rPr>
          <w:rFonts w:ascii="Arial" w:eastAsiaTheme="minorEastAsia" w:hAnsi="Arial" w:cs="Arial"/>
        </w:rPr>
      </w:pPr>
    </w:p>
    <w:p w14:paraId="0AE2825F" w14:textId="1F9FE908" w:rsidR="00785C69" w:rsidRDefault="00F25935" w:rsidP="007224EA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042E9C">
        <w:rPr>
          <w:rFonts w:ascii="Arial" w:eastAsiaTheme="minorEastAsia" w:hAnsi="Arial" w:cs="Arial"/>
        </w:rPr>
        <w:t xml:space="preserve">procurement </w:t>
      </w:r>
      <w:r w:rsidR="003047BD" w:rsidRPr="00042E9C">
        <w:rPr>
          <w:rFonts w:ascii="Arial" w:eastAsiaTheme="minorEastAsia" w:hAnsi="Arial" w:cs="Arial"/>
        </w:rPr>
        <w:t xml:space="preserve">activity </w:t>
      </w:r>
      <w:r w:rsidRPr="00042E9C">
        <w:rPr>
          <w:rFonts w:ascii="Arial" w:eastAsiaTheme="minorEastAsia" w:hAnsi="Arial" w:cs="Arial"/>
        </w:rPr>
        <w:t>was a further competition</w:t>
      </w:r>
      <w:r w:rsidR="00AD0B6C" w:rsidRPr="00042E9C">
        <w:rPr>
          <w:rFonts w:ascii="Arial" w:eastAsiaTheme="minorEastAsia" w:hAnsi="Arial" w:cs="Arial"/>
        </w:rPr>
        <w:t xml:space="preserve"> </w:t>
      </w:r>
      <w:r w:rsidRPr="00B9531F">
        <w:rPr>
          <w:rFonts w:ascii="Arial" w:eastAsiaTheme="minorEastAsia" w:hAnsi="Arial" w:cs="Arial"/>
        </w:rPr>
        <w:t xml:space="preserve">under framework </w:t>
      </w:r>
      <w:r w:rsidR="00B9531F" w:rsidRPr="00B9531F">
        <w:rPr>
          <w:rFonts w:ascii="Arial" w:eastAsiaTheme="minorEastAsia" w:hAnsi="Arial" w:cs="Arial"/>
        </w:rPr>
        <w:t>RM3745 – Management</w:t>
      </w:r>
      <w:r w:rsidR="00B9531F">
        <w:rPr>
          <w:rFonts w:ascii="Arial" w:eastAsiaTheme="minorEastAsia" w:hAnsi="Arial" w:cs="Arial"/>
        </w:rPr>
        <w:t xml:space="preserve"> Consultancy Framework – Lot 2 – Finance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7224EA">
      <w:pPr>
        <w:spacing w:after="0" w:line="240" w:lineRule="auto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7224EA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7224EA">
      <w:pPr>
        <w:spacing w:after="0" w:line="240" w:lineRule="auto"/>
        <w:rPr>
          <w:rFonts w:ascii="Arial" w:eastAsiaTheme="minorEastAsia" w:hAnsi="Arial" w:cs="Arial"/>
        </w:rPr>
      </w:pPr>
    </w:p>
    <w:p w14:paraId="23F922DF" w14:textId="78267588" w:rsidR="00F25935" w:rsidRPr="00F25935" w:rsidRDefault="005A3515" w:rsidP="007224EA">
      <w:pPr>
        <w:spacing w:after="0" w:line="240" w:lineRule="auto"/>
        <w:rPr>
          <w:rFonts w:ascii="Arial" w:eastAsiaTheme="minorEastAsia" w:hAnsi="Arial" w:cs="Arial"/>
        </w:rPr>
      </w:pPr>
      <w:r w:rsidRPr="00B9531F">
        <w:rPr>
          <w:rFonts w:ascii="Arial" w:eastAsiaTheme="minorEastAsia" w:hAnsi="Arial" w:cs="Arial"/>
        </w:rPr>
        <w:t>Please</w:t>
      </w:r>
      <w:r w:rsidR="00F25935" w:rsidRPr="00B9531F">
        <w:rPr>
          <w:rFonts w:ascii="Arial" w:eastAsiaTheme="minorEastAsia" w:hAnsi="Arial" w:cs="Arial"/>
        </w:rPr>
        <w:t xml:space="preserve"> </w:t>
      </w:r>
      <w:r w:rsidR="003047BD" w:rsidRPr="00B9531F">
        <w:rPr>
          <w:rFonts w:ascii="Arial" w:eastAsiaTheme="minorEastAsia" w:hAnsi="Arial" w:cs="Arial"/>
        </w:rPr>
        <w:t>ensure that the</w:t>
      </w:r>
      <w:r w:rsidR="00F25935" w:rsidRPr="00B9531F">
        <w:rPr>
          <w:rFonts w:ascii="Arial" w:eastAsiaTheme="minorEastAsia" w:hAnsi="Arial" w:cs="Arial"/>
        </w:rPr>
        <w:t xml:space="preserve"> signed copy of the contract is submit</w:t>
      </w:r>
      <w:r w:rsidR="0066537B" w:rsidRPr="00B9531F">
        <w:rPr>
          <w:rFonts w:ascii="Arial" w:eastAsiaTheme="minorEastAsia" w:hAnsi="Arial" w:cs="Arial"/>
        </w:rPr>
        <w:t>ted via the e-sourcing suite by</w:t>
      </w:r>
      <w:r w:rsidR="00F25935" w:rsidRPr="00B9531F">
        <w:rPr>
          <w:rFonts w:ascii="Arial" w:eastAsiaTheme="minorEastAsia" w:hAnsi="Arial" w:cs="Arial"/>
        </w:rPr>
        <w:t xml:space="preserve"> </w:t>
      </w:r>
      <w:r w:rsidR="00D97C72">
        <w:rPr>
          <w:rFonts w:ascii="Arial" w:eastAsiaTheme="minorEastAsia" w:hAnsi="Arial" w:cs="Arial"/>
        </w:rPr>
        <w:t>15:00 hrs on Friday 13</w:t>
      </w:r>
      <w:r w:rsidR="00D97C72" w:rsidRPr="00D97C72">
        <w:rPr>
          <w:rFonts w:ascii="Arial" w:eastAsiaTheme="minorEastAsia" w:hAnsi="Arial" w:cs="Arial"/>
          <w:vertAlign w:val="superscript"/>
        </w:rPr>
        <w:t>th</w:t>
      </w:r>
      <w:r w:rsidR="00D97C72">
        <w:rPr>
          <w:rFonts w:ascii="Arial" w:eastAsiaTheme="minorEastAsia" w:hAnsi="Arial" w:cs="Arial"/>
        </w:rPr>
        <w:t xml:space="preserve"> April</w:t>
      </w:r>
      <w:r w:rsidR="00B9531F" w:rsidRPr="00B9531F">
        <w:rPr>
          <w:rFonts w:ascii="Arial" w:eastAsiaTheme="minorEastAsia" w:hAnsi="Arial" w:cs="Arial"/>
        </w:rPr>
        <w:t xml:space="preserve"> 2018. </w:t>
      </w:r>
      <w:r w:rsidR="007829CE" w:rsidRPr="00B9531F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B9531F" w:rsidRPr="00B9531F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7224EA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7224EA">
      <w:pPr>
        <w:spacing w:after="0" w:line="240" w:lineRule="auto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7224EA">
      <w:pPr>
        <w:spacing w:after="0" w:line="240" w:lineRule="auto"/>
        <w:rPr>
          <w:rFonts w:ascii="Arial" w:hAnsi="Arial" w:cs="Arial"/>
        </w:rPr>
      </w:pPr>
    </w:p>
    <w:p w14:paraId="6B60304F" w14:textId="5012B29E" w:rsidR="0084655D" w:rsidRPr="0084655D" w:rsidRDefault="00042E9C" w:rsidP="007224EA">
      <w:pPr>
        <w:tabs>
          <w:tab w:val="center" w:pos="4513"/>
          <w:tab w:val="right" w:pos="902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F3EA0F2" w:rsidR="0084655D" w:rsidRPr="0084655D" w:rsidRDefault="0084655D" w:rsidP="007224E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42E9C">
              <w:rPr>
                <w:rFonts w:ascii="Arial" w:eastAsia="Times New Roman" w:hAnsi="Arial" w:cs="Arial"/>
                <w:bCs/>
              </w:rPr>
              <w:t>The Cabinet Office</w:t>
            </w:r>
            <w:r w:rsidR="00564A4C">
              <w:rPr>
                <w:rFonts w:ascii="Arial" w:eastAsia="Times New Roman" w:hAnsi="Arial" w:cs="Arial"/>
                <w:bCs/>
              </w:rPr>
              <w:t>,</w:t>
            </w:r>
            <w:bookmarkStart w:id="2" w:name="_GoBack"/>
            <w:bookmarkEnd w:id="2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7FA2723" w:rsidR="0084655D" w:rsidRPr="0084655D" w:rsidRDefault="0084655D" w:rsidP="00EC0C4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55788" w:rsidRPr="00B55788">
              <w:rPr>
                <w:rFonts w:ascii="Arial" w:eastAsia="Times New Roman" w:hAnsi="Arial" w:cs="Arial"/>
              </w:rPr>
              <w:t xml:space="preserve">: </w:t>
            </w:r>
            <w:r w:rsidR="00F3611C">
              <w:rPr>
                <w:rFonts w:ascii="Arial" w:eastAsia="Times New Roman" w:hAnsi="Arial" w:cs="Arial"/>
              </w:rPr>
              <w:t>[REDACTED]</w:t>
            </w:r>
            <w:r w:rsidR="00B55788">
              <w:rPr>
                <w:rFonts w:ascii="Arial" w:eastAsia="Times New Roman" w:hAnsi="Arial" w:cs="Arial"/>
              </w:rPr>
              <w:br/>
            </w:r>
            <w:r w:rsidR="00B55788">
              <w:rPr>
                <w:rFonts w:ascii="Arial" w:eastAsia="Times New Roman" w:hAnsi="Arial" w:cs="Arial"/>
              </w:rPr>
              <w:br/>
              <w:t xml:space="preserve">Job Title: </w:t>
            </w:r>
            <w:r w:rsidR="00F3611C">
              <w:rPr>
                <w:rFonts w:ascii="Arial" w:eastAsia="Times New Roman" w:hAnsi="Arial" w:cs="Arial"/>
              </w:rPr>
              <w:t>Business Partner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552E3CE" w:rsidR="0084655D" w:rsidRPr="0084655D" w:rsidRDefault="0084655D" w:rsidP="00EC0C4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B55788">
              <w:rPr>
                <w:rFonts w:ascii="Arial" w:eastAsia="Times New Roman" w:hAnsi="Arial" w:cs="Arial"/>
              </w:rPr>
              <w:t xml:space="preserve"> </w:t>
            </w:r>
            <w:r w:rsidR="00F3611C">
              <w:rPr>
                <w:rFonts w:ascii="Arial" w:eastAsia="Times New Roman" w:hAnsi="Arial" w:cs="Arial"/>
              </w:rPr>
              <w:t>[REDACTED]</w:t>
            </w:r>
            <w:r w:rsidR="00B55788">
              <w:rPr>
                <w:rFonts w:ascii="Arial" w:eastAsia="Times New Roman" w:hAnsi="Arial" w:cs="Arial"/>
              </w:rPr>
              <w:br/>
              <w:t xml:space="preserve">                                                                                   Date: </w:t>
            </w:r>
            <w:r w:rsidR="00F3611C">
              <w:rPr>
                <w:rFonts w:ascii="Arial" w:eastAsia="Times New Roman" w:hAnsi="Arial" w:cs="Arial"/>
              </w:rPr>
              <w:t>18/04/2018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2150757" w:rsidR="0084655D" w:rsidRPr="0084655D" w:rsidRDefault="0084655D" w:rsidP="00B5578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B55788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43C7C" w14:textId="77777777" w:rsidR="004F1EED" w:rsidRDefault="004F1EED" w:rsidP="0071513A">
      <w:pPr>
        <w:spacing w:after="0" w:line="240" w:lineRule="auto"/>
      </w:pPr>
      <w:r>
        <w:separator/>
      </w:r>
    </w:p>
  </w:endnote>
  <w:endnote w:type="continuationSeparator" w:id="0">
    <w:p w14:paraId="0691E0C9" w14:textId="77777777" w:rsidR="004F1EED" w:rsidRDefault="004F1EED" w:rsidP="0071513A">
      <w:pPr>
        <w:spacing w:after="0" w:line="240" w:lineRule="auto"/>
      </w:pPr>
      <w:r>
        <w:continuationSeparator/>
      </w:r>
    </w:p>
  </w:endnote>
  <w:endnote w:type="continuationNotice" w:id="1">
    <w:p w14:paraId="4FFC8139" w14:textId="77777777" w:rsidR="004F1EED" w:rsidRDefault="004F1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224EA" w:rsidRDefault="007224E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224EA" w:rsidRDefault="007224E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224EA" w:rsidRDefault="007224E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FEB2279" w:rsidR="007224EA" w:rsidRPr="00F00F8A" w:rsidRDefault="0056427A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11/04/18</w:t>
    </w:r>
  </w:p>
  <w:p w14:paraId="7A33ADE1" w14:textId="77777777" w:rsidR="007224EA" w:rsidRPr="00F00F8A" w:rsidRDefault="004F1EE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24EA" w:rsidRPr="00F00F8A">
          <w:rPr>
            <w:rFonts w:ascii="Arial" w:hAnsi="Arial" w:cs="Arial"/>
            <w:sz w:val="20"/>
            <w:szCs w:val="20"/>
          </w:rPr>
          <w:fldChar w:fldCharType="begin"/>
        </w:r>
        <w:r w:rsidR="007224E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224E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3611C">
          <w:rPr>
            <w:rFonts w:ascii="Arial" w:hAnsi="Arial" w:cs="Arial"/>
            <w:noProof/>
            <w:sz w:val="20"/>
            <w:szCs w:val="20"/>
          </w:rPr>
          <w:t>2</w:t>
        </w:r>
        <w:r w:rsidR="007224E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224EA" w:rsidRDefault="00722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52F9B" w14:textId="77777777" w:rsidR="004F1EED" w:rsidRDefault="004F1EED" w:rsidP="0071513A">
      <w:pPr>
        <w:spacing w:after="0" w:line="240" w:lineRule="auto"/>
      </w:pPr>
      <w:r>
        <w:separator/>
      </w:r>
    </w:p>
  </w:footnote>
  <w:footnote w:type="continuationSeparator" w:id="0">
    <w:p w14:paraId="4945564F" w14:textId="77777777" w:rsidR="004F1EED" w:rsidRDefault="004F1EED" w:rsidP="0071513A">
      <w:pPr>
        <w:spacing w:after="0" w:line="240" w:lineRule="auto"/>
      </w:pPr>
      <w:r>
        <w:continuationSeparator/>
      </w:r>
    </w:p>
  </w:footnote>
  <w:footnote w:type="continuationNotice" w:id="1">
    <w:p w14:paraId="7F9AF0A1" w14:textId="77777777" w:rsidR="004F1EED" w:rsidRDefault="004F1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224E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224EA" w:rsidRPr="0071513A" w:rsidRDefault="007224E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224E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224EA" w:rsidRPr="0071513A" w:rsidRDefault="007224E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224EA" w:rsidRPr="0071513A" w:rsidRDefault="007224E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224EA" w:rsidRPr="0071513A" w:rsidRDefault="007224E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224EA" w:rsidRDefault="007224E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224EA" w:rsidRDefault="007224E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224EA" w:rsidRPr="0071513A" w:rsidRDefault="007224E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224EA" w:rsidRPr="006035D2" w:rsidRDefault="007224E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224EA" w:rsidRPr="006035D2" w:rsidRDefault="007224E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224EA" w:rsidRPr="006035D2" w:rsidRDefault="007224E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224EA" w:rsidRPr="006035D2" w:rsidRDefault="007224E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224EA" w:rsidRPr="006035D2" w:rsidRDefault="004F1EE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224E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224EA" w:rsidRDefault="007224E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2E9C"/>
    <w:rsid w:val="00075B59"/>
    <w:rsid w:val="000A2B62"/>
    <w:rsid w:val="000D2A33"/>
    <w:rsid w:val="00102F93"/>
    <w:rsid w:val="00121406"/>
    <w:rsid w:val="00155402"/>
    <w:rsid w:val="001B4CEB"/>
    <w:rsid w:val="001B4E75"/>
    <w:rsid w:val="001D388C"/>
    <w:rsid w:val="00206CBF"/>
    <w:rsid w:val="00271837"/>
    <w:rsid w:val="00280E8F"/>
    <w:rsid w:val="002937AE"/>
    <w:rsid w:val="002A04B5"/>
    <w:rsid w:val="003047BD"/>
    <w:rsid w:val="00320439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1EED"/>
    <w:rsid w:val="004F5DD5"/>
    <w:rsid w:val="00500182"/>
    <w:rsid w:val="00532593"/>
    <w:rsid w:val="0056427A"/>
    <w:rsid w:val="00564A4C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3EDF"/>
    <w:rsid w:val="006A421C"/>
    <w:rsid w:val="006B3C65"/>
    <w:rsid w:val="006C22FC"/>
    <w:rsid w:val="006F7B3D"/>
    <w:rsid w:val="0071513A"/>
    <w:rsid w:val="007203B3"/>
    <w:rsid w:val="007224EA"/>
    <w:rsid w:val="00737181"/>
    <w:rsid w:val="007669E5"/>
    <w:rsid w:val="00770272"/>
    <w:rsid w:val="007829CE"/>
    <w:rsid w:val="00785C69"/>
    <w:rsid w:val="007E4A76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B3850"/>
    <w:rsid w:val="009C0C87"/>
    <w:rsid w:val="009F11F4"/>
    <w:rsid w:val="009F37CB"/>
    <w:rsid w:val="009F3D7F"/>
    <w:rsid w:val="00A1051E"/>
    <w:rsid w:val="00A31E01"/>
    <w:rsid w:val="00A86445"/>
    <w:rsid w:val="00AC6F3D"/>
    <w:rsid w:val="00AD0B6C"/>
    <w:rsid w:val="00B075D4"/>
    <w:rsid w:val="00B55788"/>
    <w:rsid w:val="00B56971"/>
    <w:rsid w:val="00B63F01"/>
    <w:rsid w:val="00B65109"/>
    <w:rsid w:val="00B9531F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0E35"/>
    <w:rsid w:val="00D36A60"/>
    <w:rsid w:val="00D47985"/>
    <w:rsid w:val="00D83646"/>
    <w:rsid w:val="00D968FE"/>
    <w:rsid w:val="00D97C72"/>
    <w:rsid w:val="00DB50D4"/>
    <w:rsid w:val="00DD5319"/>
    <w:rsid w:val="00DE232B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0C42"/>
    <w:rsid w:val="00EC3DA1"/>
    <w:rsid w:val="00F00F8A"/>
    <w:rsid w:val="00F250F8"/>
    <w:rsid w:val="00F25935"/>
    <w:rsid w:val="00F31314"/>
    <w:rsid w:val="00F351C1"/>
    <w:rsid w:val="00F3611C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2018-04-24T10:03:00Z</dcterms:created>
  <dcterms:modified xsi:type="dcterms:W3CDTF">2018-04-24T10:03:00Z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