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EC" w:rsidRPr="00CD47F0" w:rsidRDefault="003539B4" w:rsidP="007E08EC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42A596F" wp14:editId="07B5C601">
            <wp:simplePos x="0" y="0"/>
            <wp:positionH relativeFrom="margin">
              <wp:posOffset>-266700</wp:posOffset>
            </wp:positionH>
            <wp:positionV relativeFrom="topMargin">
              <wp:align>bottom</wp:align>
            </wp:positionV>
            <wp:extent cx="803910" cy="669925"/>
            <wp:effectExtent l="0" t="0" r="0" b="0"/>
            <wp:wrapSquare wrapText="bothSides"/>
            <wp:docPr id="3" name="Picture 3" descr="Newham Council has launched a fraud investigation. Pic: New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am Council has launched a fraud investigation. Pic: Newham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EC">
        <w:rPr>
          <w:rFonts w:ascii="Arial" w:hAnsi="Arial" w:cs="Arial"/>
          <w:b/>
          <w:sz w:val="24"/>
          <w:szCs w:val="24"/>
        </w:rPr>
        <w:t>LBN:</w:t>
      </w:r>
      <w:r w:rsidR="007E08EC">
        <w:t xml:space="preserve"> </w:t>
      </w:r>
      <w:r w:rsidR="007E08EC" w:rsidRPr="00CD47F0">
        <w:rPr>
          <w:rFonts w:ascii="Arial" w:hAnsi="Arial" w:cs="Arial"/>
          <w:b/>
          <w:sz w:val="24"/>
          <w:szCs w:val="24"/>
        </w:rPr>
        <w:t>Domestic Abuse Refuge Accommodation Services</w:t>
      </w:r>
    </w:p>
    <w:p w:rsidR="003539B4" w:rsidRPr="00CD47F0" w:rsidRDefault="00815D74" w:rsidP="003539B4">
      <w:pPr>
        <w:shd w:val="clear" w:color="auto" w:fill="FFFFFF"/>
        <w:spacing w:before="100" w:before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Early Engagement </w:t>
      </w:r>
      <w:r w:rsidR="00917CDA" w:rsidRPr="00C81DB8">
        <w:rPr>
          <w:rFonts w:ascii="Arial" w:hAnsi="Arial" w:cs="Arial"/>
          <w:b/>
          <w:sz w:val="24"/>
          <w:szCs w:val="24"/>
        </w:rPr>
        <w:t xml:space="preserve">Webinar Event </w:t>
      </w:r>
      <w:r w:rsidR="00265791" w:rsidRPr="00C81DB8">
        <w:rPr>
          <w:rFonts w:ascii="Arial" w:hAnsi="Arial" w:cs="Arial"/>
          <w:b/>
          <w:sz w:val="24"/>
          <w:szCs w:val="24"/>
        </w:rPr>
        <w:t xml:space="preserve">– </w:t>
      </w:r>
      <w:r w:rsidR="003539B4" w:rsidRPr="00CD47F0">
        <w:rPr>
          <w:rFonts w:ascii="Arial" w:hAnsi="Arial" w:cs="Arial"/>
          <w:b/>
          <w:sz w:val="24"/>
          <w:szCs w:val="24"/>
        </w:rPr>
        <w:t xml:space="preserve">Tuesday </w:t>
      </w:r>
      <w:r w:rsidR="003539B4" w:rsidRPr="003539B4">
        <w:rPr>
          <w:rFonts w:ascii="Arial" w:hAnsi="Arial" w:cs="Arial"/>
          <w:b/>
          <w:sz w:val="24"/>
          <w:szCs w:val="24"/>
        </w:rPr>
        <w:t>16</w:t>
      </w:r>
      <w:r w:rsidR="003539B4" w:rsidRPr="003539B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39B4">
        <w:rPr>
          <w:rFonts w:ascii="Arial" w:hAnsi="Arial" w:cs="Arial"/>
          <w:b/>
          <w:sz w:val="24"/>
          <w:szCs w:val="24"/>
        </w:rPr>
        <w:t xml:space="preserve"> </w:t>
      </w:r>
      <w:r w:rsidR="003539B4" w:rsidRPr="003539B4">
        <w:rPr>
          <w:rFonts w:ascii="Arial" w:hAnsi="Arial" w:cs="Arial"/>
          <w:b/>
          <w:sz w:val="24"/>
          <w:szCs w:val="24"/>
        </w:rPr>
        <w:t>March</w:t>
      </w:r>
      <w:r w:rsidR="003539B4" w:rsidRPr="00CD47F0">
        <w:rPr>
          <w:rFonts w:ascii="Arial" w:hAnsi="Arial" w:cs="Arial"/>
          <w:b/>
          <w:sz w:val="24"/>
          <w:szCs w:val="24"/>
        </w:rPr>
        <w:t xml:space="preserve"> 2021 at 10am</w:t>
      </w:r>
    </w:p>
    <w:p w:rsidR="00265791" w:rsidRPr="00C81DB8" w:rsidRDefault="00C81DB8" w:rsidP="003B3C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7CDA" w:rsidRPr="00C81DB8">
        <w:rPr>
          <w:rFonts w:ascii="Arial" w:hAnsi="Arial" w:cs="Arial"/>
          <w:sz w:val="24"/>
          <w:szCs w:val="24"/>
        </w:rPr>
        <w:t xml:space="preserve">lease </w:t>
      </w:r>
      <w:r w:rsidR="003B3C5C" w:rsidRPr="00C81DB8">
        <w:rPr>
          <w:rFonts w:ascii="Arial" w:hAnsi="Arial" w:cs="Arial"/>
          <w:sz w:val="24"/>
          <w:szCs w:val="24"/>
        </w:rPr>
        <w:t>complete and return this registration form to</w:t>
      </w:r>
      <w:r w:rsidR="00917CDA" w:rsidRPr="00C81DB8">
        <w:rPr>
          <w:rFonts w:ascii="Arial" w:hAnsi="Arial" w:cs="Arial"/>
          <w:sz w:val="24"/>
          <w:szCs w:val="24"/>
        </w:rPr>
        <w:t xml:space="preserve"> </w:t>
      </w:r>
      <w:r w:rsidR="003539B4">
        <w:rPr>
          <w:rFonts w:ascii="Arial" w:hAnsi="Arial" w:cs="Arial"/>
          <w:b/>
          <w:sz w:val="24"/>
          <w:szCs w:val="24"/>
        </w:rPr>
        <w:t xml:space="preserve">Simon Whitlock </w:t>
      </w:r>
      <w:hyperlink r:id="rId8" w:history="1">
        <w:r w:rsidR="003539B4" w:rsidRPr="00072F5C">
          <w:rPr>
            <w:rStyle w:val="Hyperlink"/>
            <w:rFonts w:ascii="Arial" w:hAnsi="Arial" w:cs="Arial"/>
            <w:b/>
            <w:sz w:val="24"/>
            <w:szCs w:val="24"/>
          </w:rPr>
          <w:t>Simon.Whitlock@newham.gov.uk</w:t>
        </w:r>
      </w:hyperlink>
      <w:r w:rsidR="003539B4">
        <w:rPr>
          <w:rFonts w:ascii="Arial" w:hAnsi="Arial" w:cs="Arial"/>
          <w:b/>
          <w:sz w:val="24"/>
          <w:szCs w:val="24"/>
        </w:rPr>
        <w:t xml:space="preserve"> </w:t>
      </w:r>
      <w:r w:rsidR="00917CDA" w:rsidRPr="00C81DB8">
        <w:rPr>
          <w:rFonts w:ascii="Arial" w:hAnsi="Arial" w:cs="Arial"/>
          <w:b/>
          <w:sz w:val="24"/>
          <w:szCs w:val="24"/>
        </w:rPr>
        <w:t xml:space="preserve">by 5pm </w:t>
      </w:r>
      <w:r w:rsidR="003539B4">
        <w:rPr>
          <w:rFonts w:ascii="Arial" w:hAnsi="Arial" w:cs="Arial"/>
          <w:b/>
          <w:sz w:val="24"/>
          <w:szCs w:val="24"/>
        </w:rPr>
        <w:t>Monday 15</w:t>
      </w:r>
      <w:r w:rsidR="003539B4" w:rsidRPr="003539B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20B77">
        <w:rPr>
          <w:rFonts w:ascii="Arial" w:hAnsi="Arial" w:cs="Arial"/>
          <w:b/>
          <w:sz w:val="24"/>
          <w:szCs w:val="24"/>
        </w:rPr>
        <w:t xml:space="preserve"> March 2021 by 10am.</w:t>
      </w:r>
      <w:bookmarkStart w:id="0" w:name="_GoBack"/>
      <w:bookmarkEnd w:id="0"/>
    </w:p>
    <w:p w:rsidR="003255C8" w:rsidRPr="00C81DB8" w:rsidRDefault="00265791" w:rsidP="00265791">
      <w:pPr>
        <w:rPr>
          <w:rFonts w:ascii="Arial" w:hAnsi="Arial" w:cs="Arial"/>
          <w:sz w:val="24"/>
          <w:szCs w:val="24"/>
        </w:rPr>
      </w:pPr>
      <w:r w:rsidRPr="00C81DB8">
        <w:rPr>
          <w:rFonts w:ascii="Arial" w:hAnsi="Arial" w:cs="Arial"/>
          <w:sz w:val="24"/>
          <w:szCs w:val="24"/>
        </w:rPr>
        <w:t xml:space="preserve">You are invited to complete this registration form even if you are unable to attend </w:t>
      </w:r>
      <w:r w:rsidR="00815D74">
        <w:rPr>
          <w:rFonts w:ascii="Arial" w:hAnsi="Arial" w:cs="Arial"/>
          <w:sz w:val="24"/>
          <w:szCs w:val="24"/>
        </w:rPr>
        <w:t xml:space="preserve">Early Engagement Webinar </w:t>
      </w:r>
      <w:r w:rsidRPr="00C81DB8">
        <w:rPr>
          <w:rFonts w:ascii="Arial" w:hAnsi="Arial" w:cs="Arial"/>
          <w:sz w:val="24"/>
          <w:szCs w:val="24"/>
        </w:rPr>
        <w:t xml:space="preserve">Event on </w:t>
      </w:r>
      <w:r w:rsidR="003539B4">
        <w:rPr>
          <w:rFonts w:ascii="Arial" w:hAnsi="Arial" w:cs="Arial"/>
          <w:sz w:val="24"/>
          <w:szCs w:val="24"/>
        </w:rPr>
        <w:t>Tuesday 16</w:t>
      </w:r>
      <w:r w:rsidR="003539B4" w:rsidRPr="00CD47F0">
        <w:rPr>
          <w:rFonts w:ascii="Arial" w:hAnsi="Arial" w:cs="Arial"/>
          <w:sz w:val="24"/>
          <w:szCs w:val="24"/>
          <w:vertAlign w:val="superscript"/>
        </w:rPr>
        <w:t>th</w:t>
      </w:r>
      <w:r w:rsidR="003539B4">
        <w:rPr>
          <w:rFonts w:ascii="Arial" w:hAnsi="Arial" w:cs="Arial"/>
          <w:sz w:val="24"/>
          <w:szCs w:val="24"/>
        </w:rPr>
        <w:t xml:space="preserve"> March 2021</w:t>
      </w:r>
      <w:r w:rsidRPr="00C81DB8">
        <w:rPr>
          <w:rFonts w:ascii="Arial" w:hAnsi="Arial" w:cs="Arial"/>
          <w:sz w:val="24"/>
          <w:szCs w:val="24"/>
        </w:rPr>
        <w:t xml:space="preserve">. </w:t>
      </w:r>
      <w:r w:rsidR="00C81DB8">
        <w:rPr>
          <w:rFonts w:ascii="Arial" w:hAnsi="Arial" w:cs="Arial"/>
          <w:sz w:val="24"/>
          <w:szCs w:val="24"/>
        </w:rPr>
        <w:t xml:space="preserve"> If you are unable to attend the Webinar please indicate in the form below. </w:t>
      </w:r>
    </w:p>
    <w:p w:rsidR="003255C8" w:rsidRPr="00C81DB8" w:rsidRDefault="00265791" w:rsidP="00265791">
      <w:pPr>
        <w:rPr>
          <w:rFonts w:ascii="Arial" w:hAnsi="Arial" w:cs="Arial"/>
          <w:sz w:val="24"/>
          <w:szCs w:val="24"/>
        </w:rPr>
      </w:pPr>
      <w:r w:rsidRPr="00C81DB8">
        <w:rPr>
          <w:rFonts w:ascii="Arial" w:hAnsi="Arial" w:cs="Arial"/>
          <w:sz w:val="24"/>
          <w:szCs w:val="24"/>
        </w:rPr>
        <w:t>By completing and returning this form you will receive the webinar presentation, any questions and answers</w:t>
      </w:r>
      <w:r w:rsidR="003255C8" w:rsidRPr="00C81DB8">
        <w:rPr>
          <w:rFonts w:ascii="Arial" w:hAnsi="Arial" w:cs="Arial"/>
          <w:sz w:val="24"/>
          <w:szCs w:val="24"/>
        </w:rPr>
        <w:t>. </w:t>
      </w:r>
      <w:r w:rsidRPr="00C81DB8">
        <w:rPr>
          <w:rFonts w:ascii="Arial" w:hAnsi="Arial" w:cs="Arial"/>
          <w:sz w:val="24"/>
          <w:szCs w:val="24"/>
        </w:rPr>
        <w:t>You will also receive details of the forthcoming Market Test. </w:t>
      </w:r>
    </w:p>
    <w:p w:rsidR="00265791" w:rsidRPr="00C81DB8" w:rsidRDefault="00265791" w:rsidP="00265791">
      <w:pPr>
        <w:rPr>
          <w:rFonts w:ascii="Arial" w:hAnsi="Arial" w:cs="Arial"/>
          <w:sz w:val="24"/>
          <w:szCs w:val="24"/>
        </w:rPr>
      </w:pPr>
      <w:r w:rsidRPr="00C81DB8">
        <w:rPr>
          <w:rFonts w:ascii="Arial" w:hAnsi="Arial" w:cs="Arial"/>
          <w:sz w:val="24"/>
          <w:szCs w:val="24"/>
        </w:rPr>
        <w:t>We will share your organisations details, including main contact person (only) with all other providers who complete and submit the registration form.</w:t>
      </w:r>
      <w:r w:rsidR="009D0C63" w:rsidRPr="00C81DB8">
        <w:rPr>
          <w:rFonts w:ascii="Arial" w:hAnsi="Arial" w:cs="Arial"/>
          <w:sz w:val="24"/>
          <w:szCs w:val="24"/>
        </w:rPr>
        <w:t xml:space="preserve"> If you do not wish your details to be shared please indicate this below</w:t>
      </w:r>
      <w:r w:rsidR="00A108AB">
        <w:rPr>
          <w:rFonts w:ascii="Arial" w:hAnsi="Arial" w:cs="Arial"/>
          <w:sz w:val="24"/>
          <w:szCs w:val="24"/>
        </w:rPr>
        <w:t>.</w:t>
      </w:r>
    </w:p>
    <w:p w:rsidR="009D0C63" w:rsidRPr="00C81DB8" w:rsidRDefault="009D0C63" w:rsidP="002657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1DB8" w:rsidTr="00C81DB8">
        <w:tc>
          <w:tcPr>
            <w:tcW w:w="4508" w:type="dxa"/>
          </w:tcPr>
          <w:p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organisation’s details can be shared with other providers and during tender stage</w:t>
            </w:r>
          </w:p>
        </w:tc>
        <w:tc>
          <w:tcPr>
            <w:tcW w:w="4508" w:type="dxa"/>
          </w:tcPr>
          <w:p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Yes/No </w:t>
            </w:r>
          </w:p>
        </w:tc>
      </w:tr>
      <w:tr w:rsidR="00C81DB8" w:rsidTr="00C81DB8">
        <w:tc>
          <w:tcPr>
            <w:tcW w:w="4508" w:type="dxa"/>
          </w:tcPr>
          <w:p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am unable to attend the webinar but would still like to receive further information about the Council’s plans during pre-procurement stage</w:t>
            </w:r>
          </w:p>
        </w:tc>
        <w:tc>
          <w:tcPr>
            <w:tcW w:w="4508" w:type="dxa"/>
          </w:tcPr>
          <w:p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</w:tbl>
    <w:p w:rsidR="00917CDA" w:rsidRPr="00C81DB8" w:rsidRDefault="00917CDA" w:rsidP="003B3C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17CDA" w:rsidRPr="00C81DB8" w:rsidTr="00917CDA">
        <w:tc>
          <w:tcPr>
            <w:tcW w:w="2263" w:type="dxa"/>
          </w:tcPr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your Organisation</w:t>
            </w:r>
          </w:p>
        </w:tc>
        <w:tc>
          <w:tcPr>
            <w:tcW w:w="6753" w:type="dxa"/>
          </w:tcPr>
          <w:p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:rsidTr="00917CDA">
        <w:tc>
          <w:tcPr>
            <w:tcW w:w="2263" w:type="dxa"/>
          </w:tcPr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:rsidTr="00917CDA">
        <w:tc>
          <w:tcPr>
            <w:tcW w:w="2263" w:type="dxa"/>
          </w:tcPr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Key Contact</w:t>
            </w:r>
          </w:p>
        </w:tc>
        <w:tc>
          <w:tcPr>
            <w:tcW w:w="6753" w:type="dxa"/>
          </w:tcPr>
          <w:p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:rsidTr="00917CDA">
        <w:tc>
          <w:tcPr>
            <w:tcW w:w="2263" w:type="dxa"/>
          </w:tcPr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753" w:type="dxa"/>
          </w:tcPr>
          <w:p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:rsidTr="00917CDA">
        <w:tc>
          <w:tcPr>
            <w:tcW w:w="2263" w:type="dxa"/>
          </w:tcPr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753" w:type="dxa"/>
          </w:tcPr>
          <w:p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:rsidTr="00917CDA">
        <w:tc>
          <w:tcPr>
            <w:tcW w:w="2263" w:type="dxa"/>
          </w:tcPr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53" w:type="dxa"/>
          </w:tcPr>
          <w:p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:rsidTr="00917CDA">
        <w:tc>
          <w:tcPr>
            <w:tcW w:w="2263" w:type="dxa"/>
          </w:tcPr>
          <w:p w:rsidR="00917CDA" w:rsidRPr="00C81DB8" w:rsidRDefault="00917CDA" w:rsidP="00C81D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How many attendees will be attending from your organisation?</w:t>
            </w:r>
            <w:r w:rsidR="00C81DB8">
              <w:rPr>
                <w:rFonts w:ascii="Arial" w:hAnsi="Arial" w:cs="Arial"/>
                <w:b/>
                <w:sz w:val="24"/>
                <w:szCs w:val="24"/>
              </w:rPr>
              <w:t xml:space="preserve"> If more than 1 then please provide name and email address </w:t>
            </w:r>
          </w:p>
        </w:tc>
        <w:tc>
          <w:tcPr>
            <w:tcW w:w="6753" w:type="dxa"/>
          </w:tcPr>
          <w:p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:rsidTr="00917CDA">
        <w:tc>
          <w:tcPr>
            <w:tcW w:w="2263" w:type="dxa"/>
          </w:tcPr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Is your organisation a:</w:t>
            </w:r>
          </w:p>
          <w:p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Private Sector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Social Enterprise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Charity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lastRenderedPageBreak/>
              <w:t>Voluntary Community Sector/Third Sector</w:t>
            </w:r>
          </w:p>
          <w:p w:rsidR="00917CDA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Other           </w:t>
            </w:r>
          </w:p>
        </w:tc>
      </w:tr>
      <w:tr w:rsidR="003B3C5C" w:rsidRPr="00C81DB8" w:rsidTr="00917CDA">
        <w:tc>
          <w:tcPr>
            <w:tcW w:w="2263" w:type="dxa"/>
          </w:tcPr>
          <w:p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provide a short introduction to your organisation (150 words max.)</w:t>
            </w:r>
          </w:p>
          <w:p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CDA" w:rsidRPr="00C81DB8" w:rsidTr="00917CDA">
        <w:tc>
          <w:tcPr>
            <w:tcW w:w="2263" w:type="dxa"/>
          </w:tcPr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3B3C5C" w:rsidRPr="00C81DB8">
              <w:rPr>
                <w:rFonts w:ascii="Arial" w:hAnsi="Arial" w:cs="Arial"/>
                <w:b/>
                <w:sz w:val="24"/>
                <w:szCs w:val="24"/>
              </w:rPr>
              <w:t xml:space="preserve"> if you are interested in being:</w:t>
            </w:r>
          </w:p>
          <w:p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Partner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lead provider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member of a consortium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Do not know yet </w:t>
            </w:r>
          </w:p>
          <w:p w:rsidR="00917CDA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N/A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Other ( please specify) </w:t>
            </w:r>
          </w:p>
          <w:p w:rsidR="003B3C5C" w:rsidRPr="00C81DB8" w:rsidRDefault="003B3C5C" w:rsidP="00990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C5C" w:rsidRPr="00C81DB8" w:rsidTr="00917CDA">
        <w:tc>
          <w:tcPr>
            <w:tcW w:w="2263" w:type="dxa"/>
          </w:tcPr>
          <w:p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indicate if you are interested in partnering with other providers for this service  </w:t>
            </w:r>
          </w:p>
        </w:tc>
        <w:tc>
          <w:tcPr>
            <w:tcW w:w="6753" w:type="dxa"/>
          </w:tcPr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Do not know yet </w:t>
            </w:r>
          </w:p>
          <w:p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N/A </w:t>
            </w:r>
          </w:p>
          <w:p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C5C" w:rsidRPr="00C81DB8" w:rsidTr="00917CDA">
        <w:tc>
          <w:tcPr>
            <w:tcW w:w="2263" w:type="dxa"/>
          </w:tcPr>
          <w:p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If yes, please provide a short description of what specific areas you are looking for partnerships</w:t>
            </w:r>
          </w:p>
        </w:tc>
        <w:tc>
          <w:tcPr>
            <w:tcW w:w="6753" w:type="dxa"/>
          </w:tcPr>
          <w:p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7CDA" w:rsidRPr="00C81DB8" w:rsidRDefault="00BF562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048F2B1" wp14:editId="4993389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803910" cy="669925"/>
            <wp:effectExtent l="0" t="0" r="0" b="0"/>
            <wp:wrapSquare wrapText="bothSides"/>
            <wp:docPr id="2" name="Picture 2" descr="Newham Council has launched a fraud investigation. Pic: New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am Council has launched a fraud investigation. Pic: Newham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32" w:rsidRPr="00C81DB8" w:rsidRDefault="0041263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b/>
          <w:sz w:val="24"/>
          <w:szCs w:val="24"/>
        </w:rPr>
        <w:t>Please submit any questions you may have</w:t>
      </w:r>
      <w:r w:rsidR="00412632" w:rsidRPr="00C81DB8">
        <w:rPr>
          <w:rFonts w:ascii="Arial" w:hAnsi="Arial" w:cs="Arial"/>
          <w:b/>
          <w:sz w:val="24"/>
          <w:szCs w:val="24"/>
        </w:rPr>
        <w:t xml:space="preserve"> for the Buyers</w:t>
      </w:r>
      <w:r w:rsidRPr="00C81DB8">
        <w:rPr>
          <w:rFonts w:ascii="Arial" w:hAnsi="Arial" w:cs="Arial"/>
          <w:b/>
          <w:sz w:val="24"/>
          <w:szCs w:val="24"/>
        </w:rPr>
        <w:t xml:space="preserve"> in the area provided below. These will be answered in the Meet the Buyers Event and published following this:</w:t>
      </w:r>
    </w:p>
    <w:p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65791" w:rsidRPr="00C81DB8" w:rsidTr="00265791">
        <w:tc>
          <w:tcPr>
            <w:tcW w:w="2263" w:type="dxa"/>
          </w:tcPr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:rsidTr="00265791">
        <w:tc>
          <w:tcPr>
            <w:tcW w:w="2263" w:type="dxa"/>
          </w:tcPr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:rsidTr="00265791">
        <w:tc>
          <w:tcPr>
            <w:tcW w:w="2263" w:type="dxa"/>
          </w:tcPr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3</w:t>
            </w: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:rsidTr="00265791">
        <w:tc>
          <w:tcPr>
            <w:tcW w:w="2263" w:type="dxa"/>
          </w:tcPr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 4</w:t>
            </w: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65791" w:rsidRPr="00C81D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77" w:rsidRDefault="00905B77" w:rsidP="003B3C5C">
      <w:pPr>
        <w:spacing w:after="0" w:line="240" w:lineRule="auto"/>
      </w:pPr>
      <w:r>
        <w:separator/>
      </w:r>
    </w:p>
  </w:endnote>
  <w:endnote w:type="continuationSeparator" w:id="0">
    <w:p w:rsidR="00905B77" w:rsidRDefault="00905B77" w:rsidP="003B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77" w:rsidRDefault="00905B77" w:rsidP="003B3C5C">
      <w:pPr>
        <w:spacing w:after="0" w:line="240" w:lineRule="auto"/>
      </w:pPr>
      <w:r>
        <w:separator/>
      </w:r>
    </w:p>
  </w:footnote>
  <w:footnote w:type="continuationSeparator" w:id="0">
    <w:p w:rsidR="00905B77" w:rsidRDefault="00905B77" w:rsidP="003B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5C" w:rsidRPr="00731DC0" w:rsidRDefault="003B3C5C" w:rsidP="003B3C5C">
    <w:pPr>
      <w:pStyle w:val="Header"/>
      <w:jc w:val="center"/>
      <w:rPr>
        <w:b/>
        <w:sz w:val="32"/>
        <w:szCs w:val="32"/>
        <w:u w:val="single"/>
      </w:rPr>
    </w:pPr>
    <w:r w:rsidRPr="00731DC0">
      <w:rPr>
        <w:b/>
        <w:sz w:val="32"/>
        <w:szCs w:val="32"/>
        <w:u w:val="single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BCF"/>
    <w:multiLevelType w:val="hybridMultilevel"/>
    <w:tmpl w:val="61B4D35C"/>
    <w:lvl w:ilvl="0" w:tplc="9B00CF5A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679"/>
    <w:multiLevelType w:val="hybridMultilevel"/>
    <w:tmpl w:val="377AA71A"/>
    <w:lvl w:ilvl="0" w:tplc="AA283596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A6363D"/>
    <w:multiLevelType w:val="hybridMultilevel"/>
    <w:tmpl w:val="F6223C48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545D"/>
    <w:multiLevelType w:val="hybridMultilevel"/>
    <w:tmpl w:val="5570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5C76"/>
    <w:multiLevelType w:val="hybridMultilevel"/>
    <w:tmpl w:val="D120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A"/>
    <w:rsid w:val="00063305"/>
    <w:rsid w:val="000673A6"/>
    <w:rsid w:val="000C2C40"/>
    <w:rsid w:val="0013528B"/>
    <w:rsid w:val="00265791"/>
    <w:rsid w:val="002F3686"/>
    <w:rsid w:val="003255C8"/>
    <w:rsid w:val="003539B4"/>
    <w:rsid w:val="003B3C5C"/>
    <w:rsid w:val="0040416D"/>
    <w:rsid w:val="00412632"/>
    <w:rsid w:val="0048165E"/>
    <w:rsid w:val="0055618D"/>
    <w:rsid w:val="00563BA3"/>
    <w:rsid w:val="00731DC0"/>
    <w:rsid w:val="007E08EC"/>
    <w:rsid w:val="00815D74"/>
    <w:rsid w:val="008D5B92"/>
    <w:rsid w:val="008E6213"/>
    <w:rsid w:val="00905B77"/>
    <w:rsid w:val="00917CDA"/>
    <w:rsid w:val="00920B77"/>
    <w:rsid w:val="00990275"/>
    <w:rsid w:val="009D0C63"/>
    <w:rsid w:val="00A108AB"/>
    <w:rsid w:val="00A9542F"/>
    <w:rsid w:val="00B819A9"/>
    <w:rsid w:val="00BB370A"/>
    <w:rsid w:val="00BF5622"/>
    <w:rsid w:val="00C81DB8"/>
    <w:rsid w:val="00CD47F0"/>
    <w:rsid w:val="00D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2075"/>
  <w15:chartTrackingRefBased/>
  <w15:docId w15:val="{1FEF3C4D-E27C-475F-99DC-7E44BC4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DA"/>
    <w:pPr>
      <w:ind w:left="720"/>
      <w:contextualSpacing/>
    </w:pPr>
  </w:style>
  <w:style w:type="table" w:styleId="TableGrid">
    <w:name w:val="Table Grid"/>
    <w:basedOn w:val="TableNormal"/>
    <w:uiPriority w:val="39"/>
    <w:rsid w:val="0091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5C"/>
  </w:style>
  <w:style w:type="paragraph" w:styleId="Footer">
    <w:name w:val="footer"/>
    <w:basedOn w:val="Normal"/>
    <w:link w:val="Foot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5C"/>
  </w:style>
  <w:style w:type="paragraph" w:styleId="BalloonText">
    <w:name w:val="Balloon Text"/>
    <w:basedOn w:val="Normal"/>
    <w:link w:val="BalloonTextChar"/>
    <w:uiPriority w:val="99"/>
    <w:semiHidden/>
    <w:unhideWhenUsed/>
    <w:rsid w:val="00C8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Whitlock@new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Furniss</dc:creator>
  <cp:keywords/>
  <dc:description/>
  <cp:lastModifiedBy>Courtney Rowlands</cp:lastModifiedBy>
  <cp:revision>16</cp:revision>
  <dcterms:created xsi:type="dcterms:W3CDTF">2020-09-08T14:27:00Z</dcterms:created>
  <dcterms:modified xsi:type="dcterms:W3CDTF">2021-03-08T17:01:00Z</dcterms:modified>
</cp:coreProperties>
</file>