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1F" w:rsidRPr="003E19FF" w:rsidRDefault="0048144F" w:rsidP="0048144F">
      <w:pPr>
        <w:ind w:right="-469"/>
        <w:jc w:val="center"/>
        <w:rPr>
          <w:rFonts w:eastAsia="Arial Unicode MS" w:cs="Arial"/>
          <w:b/>
          <w:szCs w:val="22"/>
        </w:rPr>
      </w:pPr>
      <w:bookmarkStart w:id="0" w:name="_GoBack"/>
      <w:bookmarkEnd w:id="0"/>
      <w:r w:rsidRPr="0048144F">
        <w:rPr>
          <w:rFonts w:eastAsia="Arial Unicode MS" w:cs="Arial"/>
          <w:b/>
          <w:noProof/>
          <w:szCs w:val="22"/>
          <w:lang w:eastAsia="en-GB"/>
        </w:rPr>
        <w:drawing>
          <wp:inline distT="0" distB="0" distL="0" distR="0">
            <wp:extent cx="3945255" cy="1270000"/>
            <wp:effectExtent l="0" t="0" r="0" b="6350"/>
            <wp:docPr id="2" name="Picture 2" descr="H:\FCH logo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CH logo C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5255" cy="1270000"/>
                    </a:xfrm>
                    <a:prstGeom prst="rect">
                      <a:avLst/>
                    </a:prstGeom>
                    <a:noFill/>
                    <a:ln>
                      <a:noFill/>
                    </a:ln>
                  </pic:spPr>
                </pic:pic>
              </a:graphicData>
            </a:graphic>
          </wp:inline>
        </w:drawing>
      </w:r>
    </w:p>
    <w:p w:rsidR="00702C1F" w:rsidRPr="003E19FF" w:rsidRDefault="00702C1F" w:rsidP="00702C1F">
      <w:pPr>
        <w:pStyle w:val="EndnoteText"/>
        <w:rPr>
          <w:rFonts w:cs="Arial"/>
          <w:sz w:val="22"/>
          <w:szCs w:val="22"/>
          <w:lang w:val="en-US"/>
        </w:rPr>
      </w:pPr>
    </w:p>
    <w:p w:rsidR="00702C1F" w:rsidRDefault="005B3C3B" w:rsidP="005B3C3B">
      <w:pPr>
        <w:tabs>
          <w:tab w:val="left" w:pos="8595"/>
        </w:tabs>
        <w:spacing w:line="-280" w:lineRule="auto"/>
        <w:rPr>
          <w:rFonts w:cs="Arial"/>
          <w:b/>
          <w:szCs w:val="22"/>
          <w:lang w:val="en-US"/>
        </w:rPr>
      </w:pPr>
      <w:r w:rsidRPr="003E19FF">
        <w:rPr>
          <w:rFonts w:cs="Arial"/>
          <w:b/>
          <w:szCs w:val="22"/>
          <w:lang w:val="en-US"/>
        </w:rPr>
        <w:tab/>
      </w: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Default="0048144F" w:rsidP="005B3C3B">
      <w:pPr>
        <w:tabs>
          <w:tab w:val="left" w:pos="8595"/>
        </w:tabs>
        <w:spacing w:line="-280" w:lineRule="auto"/>
        <w:rPr>
          <w:rFonts w:cs="Arial"/>
          <w:b/>
          <w:szCs w:val="22"/>
          <w:lang w:val="en-US"/>
        </w:rPr>
      </w:pPr>
    </w:p>
    <w:p w:rsidR="0048144F" w:rsidRPr="003E19FF" w:rsidRDefault="0048144F" w:rsidP="005B3C3B">
      <w:pPr>
        <w:tabs>
          <w:tab w:val="left" w:pos="8595"/>
        </w:tabs>
        <w:spacing w:line="-280" w:lineRule="auto"/>
        <w:rPr>
          <w:rFonts w:cs="Arial"/>
          <w:b/>
          <w:szCs w:val="22"/>
          <w:lang w:val="en-US"/>
        </w:rPr>
      </w:pPr>
    </w:p>
    <w:p w:rsidR="00702C1F" w:rsidRPr="003E19FF" w:rsidRDefault="00702C1F" w:rsidP="003E19FF">
      <w:pPr>
        <w:jc w:val="center"/>
        <w:rPr>
          <w:rFonts w:cs="Arial"/>
          <w:b/>
          <w:sz w:val="36"/>
          <w:szCs w:val="36"/>
          <w:lang w:val="fr-FR"/>
        </w:rPr>
      </w:pPr>
    </w:p>
    <w:p w:rsidR="003E19FF" w:rsidRPr="003E19FF" w:rsidRDefault="003E19FF" w:rsidP="003E19FF">
      <w:pPr>
        <w:jc w:val="center"/>
        <w:rPr>
          <w:rFonts w:cs="Arial"/>
          <w:b/>
          <w:sz w:val="36"/>
          <w:szCs w:val="36"/>
          <w:lang w:val="fr-FR"/>
        </w:rPr>
      </w:pPr>
      <w:r w:rsidRPr="003E19FF">
        <w:rPr>
          <w:rFonts w:cs="Arial"/>
          <w:b/>
          <w:sz w:val="36"/>
          <w:szCs w:val="36"/>
          <w:lang w:val="fr-FR"/>
        </w:rPr>
        <w:t>FURTHER COMPETITION</w:t>
      </w:r>
    </w:p>
    <w:p w:rsidR="003E19FF" w:rsidRPr="003E19FF" w:rsidRDefault="003E19FF" w:rsidP="003E19FF">
      <w:pPr>
        <w:jc w:val="center"/>
        <w:rPr>
          <w:rFonts w:cs="Arial"/>
          <w:b/>
          <w:sz w:val="36"/>
          <w:szCs w:val="36"/>
          <w:lang w:val="fr-FR"/>
        </w:rPr>
      </w:pPr>
    </w:p>
    <w:p w:rsidR="003E19FF" w:rsidRPr="003E19FF" w:rsidRDefault="003E19FF" w:rsidP="003E19FF">
      <w:pPr>
        <w:jc w:val="center"/>
        <w:rPr>
          <w:rFonts w:cs="Arial"/>
          <w:b/>
          <w:sz w:val="36"/>
          <w:szCs w:val="36"/>
          <w:lang w:val="fr-FR"/>
        </w:rPr>
      </w:pPr>
      <w:r w:rsidRPr="003E19FF">
        <w:rPr>
          <w:rFonts w:cs="Arial"/>
          <w:b/>
          <w:sz w:val="36"/>
          <w:szCs w:val="36"/>
          <w:lang w:val="fr-FR"/>
        </w:rPr>
        <w:t>FOR</w:t>
      </w:r>
    </w:p>
    <w:p w:rsidR="003E19FF" w:rsidRPr="003E19FF" w:rsidRDefault="003E19FF" w:rsidP="003E19FF">
      <w:pPr>
        <w:jc w:val="center"/>
        <w:rPr>
          <w:rFonts w:cs="Arial"/>
          <w:b/>
          <w:sz w:val="36"/>
          <w:szCs w:val="36"/>
          <w:lang w:val="fr-FR"/>
        </w:rPr>
      </w:pPr>
    </w:p>
    <w:p w:rsidR="003E19FF" w:rsidRDefault="0048144F" w:rsidP="003E19FF">
      <w:pPr>
        <w:jc w:val="center"/>
        <w:rPr>
          <w:rFonts w:cs="Arial"/>
          <w:b/>
          <w:sz w:val="36"/>
          <w:szCs w:val="36"/>
          <w:lang w:val="fr-FR"/>
        </w:rPr>
      </w:pPr>
      <w:r w:rsidRPr="0048144F">
        <w:rPr>
          <w:rFonts w:cs="Arial"/>
          <w:b/>
          <w:sz w:val="36"/>
          <w:szCs w:val="36"/>
          <w:lang w:val="fr-FR"/>
        </w:rPr>
        <w:t xml:space="preserve">MICROSOFT ENTERPRISE </w:t>
      </w:r>
      <w:r w:rsidR="00001F1E">
        <w:rPr>
          <w:rFonts w:cs="Arial"/>
          <w:b/>
          <w:sz w:val="36"/>
          <w:szCs w:val="36"/>
          <w:lang w:val="fr-FR"/>
        </w:rPr>
        <w:t xml:space="preserve">(SUBSCRIPTION) </w:t>
      </w:r>
      <w:r w:rsidRPr="0048144F">
        <w:rPr>
          <w:rFonts w:cs="Arial"/>
          <w:b/>
          <w:sz w:val="36"/>
          <w:szCs w:val="36"/>
          <w:lang w:val="fr-FR"/>
        </w:rPr>
        <w:t>AGREEMENT</w:t>
      </w:r>
    </w:p>
    <w:p w:rsidR="003E19FF" w:rsidRPr="003E19FF" w:rsidRDefault="003E19FF" w:rsidP="003E19FF">
      <w:pPr>
        <w:jc w:val="center"/>
        <w:rPr>
          <w:rFonts w:cs="Arial"/>
          <w:b/>
          <w:sz w:val="36"/>
          <w:szCs w:val="36"/>
          <w:lang w:val="fr-FR"/>
        </w:rPr>
      </w:pPr>
    </w:p>
    <w:p w:rsidR="00B83C83" w:rsidRDefault="003E19FF" w:rsidP="003E19FF">
      <w:pPr>
        <w:jc w:val="center"/>
        <w:rPr>
          <w:rFonts w:cs="Arial"/>
          <w:b/>
          <w:sz w:val="36"/>
          <w:szCs w:val="36"/>
          <w:lang w:val="fr-FR"/>
        </w:rPr>
      </w:pPr>
      <w:r w:rsidRPr="003E19FF">
        <w:rPr>
          <w:rFonts w:cs="Arial"/>
          <w:b/>
          <w:sz w:val="36"/>
          <w:szCs w:val="36"/>
          <w:lang w:val="fr-FR"/>
        </w:rPr>
        <w:t>CONTRACT</w:t>
      </w:r>
      <w:r w:rsidR="00B83C83">
        <w:rPr>
          <w:rFonts w:cs="Arial"/>
          <w:b/>
          <w:sz w:val="36"/>
          <w:szCs w:val="36"/>
          <w:lang w:val="fr-FR"/>
        </w:rPr>
        <w:t xml:space="preserve"> </w:t>
      </w:r>
    </w:p>
    <w:p w:rsidR="005F6B94" w:rsidRDefault="005F6B94" w:rsidP="003E19FF">
      <w:pPr>
        <w:jc w:val="center"/>
        <w:rPr>
          <w:rFonts w:cs="Arial"/>
          <w:b/>
          <w:sz w:val="36"/>
          <w:szCs w:val="36"/>
          <w:lang w:val="fr-FR"/>
        </w:rPr>
      </w:pPr>
    </w:p>
    <w:p w:rsidR="003E19FF" w:rsidRDefault="00B83C83" w:rsidP="00B83C83">
      <w:pPr>
        <w:jc w:val="center"/>
        <w:rPr>
          <w:rFonts w:cs="Arial"/>
          <w:szCs w:val="22"/>
          <w:lang w:val="fr-FR"/>
        </w:rPr>
      </w:pPr>
      <w:r>
        <w:rPr>
          <w:rFonts w:cs="Arial"/>
          <w:b/>
          <w:sz w:val="36"/>
          <w:szCs w:val="36"/>
          <w:lang w:val="fr-FR"/>
        </w:rPr>
        <w:t xml:space="preserve">UNDER </w:t>
      </w:r>
      <w:r w:rsidR="005F6B94">
        <w:rPr>
          <w:rFonts w:cs="Arial"/>
          <w:b/>
          <w:sz w:val="36"/>
          <w:szCs w:val="36"/>
          <w:lang w:val="fr-FR"/>
        </w:rPr>
        <w:t xml:space="preserve">FRAMEWORK </w:t>
      </w:r>
      <w:r>
        <w:rPr>
          <w:rFonts w:cs="Arial"/>
          <w:b/>
          <w:sz w:val="36"/>
          <w:szCs w:val="36"/>
          <w:lang w:val="fr-FR"/>
        </w:rPr>
        <w:t>RM</w:t>
      </w:r>
      <w:r w:rsidR="00923DAE">
        <w:rPr>
          <w:rFonts w:cs="Arial"/>
          <w:b/>
          <w:sz w:val="36"/>
          <w:szCs w:val="36"/>
          <w:lang w:val="fr-FR"/>
        </w:rPr>
        <w:t>3733 TECHNOLOGY PRODUCTS 2</w:t>
      </w:r>
    </w:p>
    <w:p w:rsidR="003E19FF" w:rsidRDefault="003E19FF" w:rsidP="00702C1F">
      <w:pPr>
        <w:rPr>
          <w:rFonts w:cs="Arial"/>
          <w:szCs w:val="22"/>
          <w:lang w:val="fr-FR"/>
        </w:rPr>
      </w:pPr>
    </w:p>
    <w:p w:rsidR="00702C1F" w:rsidRPr="003E19FF" w:rsidRDefault="00702C1F" w:rsidP="00702C1F">
      <w:pPr>
        <w:rPr>
          <w:rFonts w:cs="Arial"/>
          <w:szCs w:val="22"/>
          <w:lang w:val="fr-FR"/>
        </w:rPr>
      </w:pPr>
    </w:p>
    <w:p w:rsidR="00702C1F" w:rsidRPr="003E19FF" w:rsidRDefault="00702C1F" w:rsidP="00702C1F">
      <w:pPr>
        <w:spacing w:line="-240" w:lineRule="auto"/>
        <w:ind w:left="6804" w:firstLine="426"/>
        <w:jc w:val="right"/>
        <w:rPr>
          <w:rFonts w:cs="Arial"/>
          <w:szCs w:val="22"/>
          <w:lang w:val="fr-FR"/>
        </w:rPr>
      </w:pPr>
    </w:p>
    <w:p w:rsidR="00702C1F" w:rsidRPr="003E19FF" w:rsidRDefault="00702C1F" w:rsidP="00702C1F">
      <w:pPr>
        <w:spacing w:line="-240" w:lineRule="auto"/>
        <w:ind w:left="6804" w:firstLine="426"/>
        <w:jc w:val="right"/>
        <w:rPr>
          <w:rFonts w:cs="Arial"/>
          <w:szCs w:val="22"/>
          <w:lang w:val="fr-FR"/>
        </w:rPr>
      </w:pPr>
    </w:p>
    <w:p w:rsidR="00702C1F" w:rsidRPr="003E19FF" w:rsidRDefault="00702C1F" w:rsidP="00702C1F">
      <w:pPr>
        <w:spacing w:line="-240" w:lineRule="auto"/>
        <w:ind w:left="6804" w:firstLine="426"/>
        <w:jc w:val="right"/>
        <w:rPr>
          <w:rFonts w:cs="Arial"/>
          <w:szCs w:val="22"/>
          <w:lang w:val="fr-FR"/>
        </w:rPr>
      </w:pPr>
    </w:p>
    <w:p w:rsidR="00702C1F" w:rsidRPr="003E19FF" w:rsidRDefault="00702C1F" w:rsidP="00702C1F">
      <w:pPr>
        <w:spacing w:line="-240" w:lineRule="auto"/>
        <w:ind w:left="6804" w:firstLine="426"/>
        <w:jc w:val="right"/>
        <w:rPr>
          <w:rFonts w:cs="Arial"/>
          <w:szCs w:val="22"/>
          <w:lang w:val="fr-FR"/>
        </w:rPr>
      </w:pPr>
    </w:p>
    <w:p w:rsidR="00702C1F" w:rsidRPr="003E19FF" w:rsidRDefault="00702C1F" w:rsidP="00702C1F">
      <w:pPr>
        <w:spacing w:line="-240" w:lineRule="auto"/>
        <w:ind w:left="6804" w:firstLine="426"/>
        <w:jc w:val="right"/>
        <w:rPr>
          <w:rFonts w:cs="Arial"/>
          <w:szCs w:val="22"/>
          <w:lang w:val="fr-FR"/>
        </w:rPr>
      </w:pPr>
    </w:p>
    <w:p w:rsidR="00702C1F" w:rsidRPr="003E19FF" w:rsidRDefault="00702C1F" w:rsidP="00702C1F">
      <w:pPr>
        <w:spacing w:line="-240" w:lineRule="auto"/>
        <w:ind w:left="6804" w:firstLine="426"/>
        <w:jc w:val="right"/>
        <w:rPr>
          <w:rFonts w:cs="Arial"/>
          <w:szCs w:val="22"/>
          <w:lang w:val="fr-FR"/>
        </w:rPr>
      </w:pPr>
    </w:p>
    <w:p w:rsidR="00702C1F" w:rsidRPr="003E19FF" w:rsidRDefault="00702C1F" w:rsidP="006412AF">
      <w:pPr>
        <w:spacing w:line="-240" w:lineRule="auto"/>
        <w:ind w:left="6804" w:firstLine="426"/>
        <w:jc w:val="right"/>
        <w:rPr>
          <w:rFonts w:cs="Arial"/>
          <w:b/>
          <w:szCs w:val="22"/>
          <w:lang w:val="en-US"/>
        </w:rPr>
      </w:pPr>
      <w:r w:rsidRPr="003E19FF">
        <w:rPr>
          <w:rFonts w:cs="Arial"/>
          <w:szCs w:val="22"/>
          <w:lang w:val="fr-FR"/>
        </w:rPr>
        <w:t xml:space="preserve"> </w:t>
      </w:r>
    </w:p>
    <w:p w:rsidR="00074357" w:rsidRPr="003E19FF" w:rsidRDefault="00074357" w:rsidP="005F6B94">
      <w:pPr>
        <w:spacing w:after="240"/>
        <w:rPr>
          <w:rFonts w:cs="Arial"/>
          <w:b/>
          <w:szCs w:val="22"/>
        </w:rPr>
        <w:sectPr w:rsidR="00074357" w:rsidRPr="003E19FF" w:rsidSect="00702C1F">
          <w:footerReference w:type="first" r:id="rId12"/>
          <w:endnotePr>
            <w:numFmt w:val="decimal"/>
          </w:endnotePr>
          <w:pgSz w:w="11909" w:h="16834" w:code="9"/>
          <w:pgMar w:top="851" w:right="710" w:bottom="567" w:left="709" w:header="426" w:footer="426" w:gutter="0"/>
          <w:pgNumType w:start="1"/>
          <w:cols w:space="720"/>
          <w:noEndnote/>
        </w:sectPr>
      </w:pPr>
    </w:p>
    <w:p w:rsidR="00861D08" w:rsidRPr="003E19FF" w:rsidRDefault="00861D08" w:rsidP="008B2760">
      <w:pPr>
        <w:pStyle w:val="bodystrongcentred"/>
        <w:rPr>
          <w:rFonts w:cs="Arial"/>
        </w:rPr>
      </w:pPr>
      <w:r w:rsidRPr="003E19FF">
        <w:rPr>
          <w:rFonts w:cs="Arial"/>
        </w:rPr>
        <w:lastRenderedPageBreak/>
        <w:t>CONTENTS</w:t>
      </w:r>
    </w:p>
    <w:p w:rsidR="00861D08" w:rsidRPr="003E19FF" w:rsidRDefault="00861D08" w:rsidP="00861D08">
      <w:pPr>
        <w:rPr>
          <w:rFonts w:cs="Arial"/>
          <w:szCs w:val="22"/>
        </w:rPr>
      </w:pPr>
    </w:p>
    <w:p w:rsidR="00E913B0" w:rsidRPr="00E913B0" w:rsidRDefault="006517A6">
      <w:pPr>
        <w:pStyle w:val="TOC1"/>
        <w:rPr>
          <w:rFonts w:asciiTheme="minorHAnsi" w:eastAsiaTheme="minorEastAsia" w:hAnsiTheme="minorHAnsi" w:cstheme="minorBidi"/>
          <w:caps w:val="0"/>
          <w:noProof/>
          <w:sz w:val="20"/>
          <w:lang w:eastAsia="en-GB"/>
        </w:rPr>
      </w:pPr>
      <w:r w:rsidRPr="00E913B0">
        <w:rPr>
          <w:rFonts w:cs="Arial"/>
          <w:caps w:val="0"/>
          <w:sz w:val="20"/>
        </w:rPr>
        <w:fldChar w:fldCharType="begin"/>
      </w:r>
      <w:r w:rsidR="00BB7AA8" w:rsidRPr="00E913B0">
        <w:rPr>
          <w:rFonts w:cs="Arial"/>
          <w:caps w:val="0"/>
          <w:sz w:val="20"/>
        </w:rPr>
        <w:instrText xml:space="preserve"> TOC \o "1-1" \h \z \u </w:instrText>
      </w:r>
      <w:r w:rsidRPr="00E913B0">
        <w:rPr>
          <w:rFonts w:cs="Arial"/>
          <w:caps w:val="0"/>
          <w:sz w:val="20"/>
        </w:rPr>
        <w:fldChar w:fldCharType="separate"/>
      </w:r>
      <w:hyperlink w:anchor="_Toc356569272"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glossary</w:t>
        </w:r>
        <w:r w:rsidR="00E913B0" w:rsidRPr="00E913B0">
          <w:rPr>
            <w:noProof/>
            <w:webHidden/>
            <w:sz w:val="20"/>
          </w:rPr>
          <w:tab/>
        </w:r>
        <w:r w:rsidRPr="00E913B0">
          <w:rPr>
            <w:noProof/>
            <w:webHidden/>
            <w:sz w:val="20"/>
          </w:rPr>
          <w:fldChar w:fldCharType="begin"/>
        </w:r>
        <w:r w:rsidR="00E913B0" w:rsidRPr="00E913B0">
          <w:rPr>
            <w:noProof/>
            <w:webHidden/>
            <w:sz w:val="20"/>
          </w:rPr>
          <w:instrText xml:space="preserve"> PAGEREF _Toc356569272 \h </w:instrText>
        </w:r>
        <w:r w:rsidRPr="00E913B0">
          <w:rPr>
            <w:noProof/>
            <w:webHidden/>
            <w:sz w:val="20"/>
          </w:rPr>
        </w:r>
        <w:r w:rsidRPr="00E913B0">
          <w:rPr>
            <w:noProof/>
            <w:webHidden/>
            <w:sz w:val="20"/>
          </w:rPr>
          <w:fldChar w:fldCharType="separate"/>
        </w:r>
        <w:r w:rsidR="00271B2D">
          <w:rPr>
            <w:noProof/>
            <w:webHidden/>
            <w:sz w:val="20"/>
          </w:rPr>
          <w:t>3</w:t>
        </w:r>
        <w:r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73"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_Toc356569273 \h </w:instrText>
        </w:r>
        <w:r w:rsidR="006517A6" w:rsidRPr="00E913B0">
          <w:rPr>
            <w:noProof/>
            <w:webHidden/>
            <w:sz w:val="20"/>
          </w:rPr>
        </w:r>
        <w:r w:rsidR="006517A6" w:rsidRPr="00E913B0">
          <w:rPr>
            <w:noProof/>
            <w:webHidden/>
            <w:sz w:val="20"/>
          </w:rPr>
          <w:fldChar w:fldCharType="separate"/>
        </w:r>
        <w:r w:rsidR="00271B2D">
          <w:rPr>
            <w:noProof/>
            <w:webHidden/>
            <w:sz w:val="20"/>
          </w:rPr>
          <w:t>3</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74"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OVERVIEW OF Invitation to tender</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_Toc356569274 \h </w:instrText>
        </w:r>
        <w:r w:rsidR="006517A6" w:rsidRPr="00E913B0">
          <w:rPr>
            <w:noProof/>
            <w:webHidden/>
            <w:sz w:val="20"/>
          </w:rPr>
        </w:r>
        <w:r w:rsidR="006517A6" w:rsidRPr="00E913B0">
          <w:rPr>
            <w:noProof/>
            <w:webHidden/>
            <w:sz w:val="20"/>
          </w:rPr>
          <w:fldChar w:fldCharType="separate"/>
        </w:r>
        <w:r w:rsidR="00271B2D">
          <w:rPr>
            <w:noProof/>
            <w:webHidden/>
            <w:sz w:val="20"/>
          </w:rPr>
          <w:t>3</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75" w:history="1">
        <w:r w:rsidR="00E913B0" w:rsidRPr="00E913B0">
          <w:rPr>
            <w:rStyle w:val="Hyperlink"/>
            <w:rFonts w:cs="Arial"/>
            <w:noProof/>
            <w:sz w:val="20"/>
          </w:rPr>
          <w:t>4.</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FURTHER COMPETITION TIMETABLE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_Toc356569275 \h </w:instrText>
        </w:r>
        <w:r w:rsidR="006517A6" w:rsidRPr="00E913B0">
          <w:rPr>
            <w:noProof/>
            <w:webHidden/>
            <w:sz w:val="20"/>
          </w:rPr>
        </w:r>
        <w:r w:rsidR="006517A6" w:rsidRPr="00E913B0">
          <w:rPr>
            <w:noProof/>
            <w:webHidden/>
            <w:sz w:val="20"/>
          </w:rPr>
          <w:fldChar w:fldCharType="separate"/>
        </w:r>
        <w:r w:rsidR="00271B2D">
          <w:rPr>
            <w:noProof/>
            <w:webHidden/>
            <w:sz w:val="20"/>
          </w:rPr>
          <w:t>4</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76" w:history="1">
        <w:r w:rsidR="00E913B0" w:rsidRPr="00E913B0">
          <w:rPr>
            <w:rStyle w:val="Hyperlink"/>
            <w:rFonts w:cs="Arial"/>
            <w:noProof/>
            <w:sz w:val="20"/>
          </w:rPr>
          <w:t>5.</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questions AND CLARIFICATIONS</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_Toc356569276 \h </w:instrText>
        </w:r>
        <w:r w:rsidR="006517A6" w:rsidRPr="00E913B0">
          <w:rPr>
            <w:noProof/>
            <w:webHidden/>
            <w:sz w:val="20"/>
          </w:rPr>
        </w:r>
        <w:r w:rsidR="006517A6" w:rsidRPr="00E913B0">
          <w:rPr>
            <w:noProof/>
            <w:webHidden/>
            <w:sz w:val="20"/>
          </w:rPr>
          <w:fldChar w:fldCharType="separate"/>
        </w:r>
        <w:r w:rsidR="00271B2D">
          <w:rPr>
            <w:noProof/>
            <w:webHidden/>
            <w:sz w:val="20"/>
          </w:rPr>
          <w:t>4</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77" w:history="1">
        <w:r w:rsidR="00E913B0" w:rsidRPr="00E913B0">
          <w:rPr>
            <w:rStyle w:val="Hyperlink"/>
            <w:rFonts w:cs="Arial"/>
            <w:noProof/>
            <w:sz w:val="20"/>
          </w:rPr>
          <w:t>6.</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Price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_Toc356569277 \h </w:instrText>
        </w:r>
        <w:r w:rsidR="006517A6" w:rsidRPr="00E913B0">
          <w:rPr>
            <w:noProof/>
            <w:webHidden/>
            <w:sz w:val="20"/>
          </w:rPr>
        </w:r>
        <w:r w:rsidR="006517A6" w:rsidRPr="00E913B0">
          <w:rPr>
            <w:noProof/>
            <w:webHidden/>
            <w:sz w:val="20"/>
          </w:rPr>
          <w:fldChar w:fldCharType="separate"/>
        </w:r>
        <w:r w:rsidR="00271B2D">
          <w:rPr>
            <w:noProof/>
            <w:webHidden/>
            <w:sz w:val="20"/>
          </w:rPr>
          <w:t>5</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78" w:history="1">
        <w:r w:rsidR="00E913B0" w:rsidRPr="00E913B0">
          <w:rPr>
            <w:rStyle w:val="Hyperlink"/>
            <w:rFonts w:cs="Arial"/>
            <w:noProof/>
            <w:sz w:val="20"/>
          </w:rPr>
          <w:t>7.</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Submitting a tender</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_Toc356569278 \h </w:instrText>
        </w:r>
        <w:r w:rsidR="006517A6" w:rsidRPr="00E913B0">
          <w:rPr>
            <w:noProof/>
            <w:webHidden/>
            <w:sz w:val="20"/>
          </w:rPr>
        </w:r>
        <w:r w:rsidR="006517A6" w:rsidRPr="00E913B0">
          <w:rPr>
            <w:noProof/>
            <w:webHidden/>
            <w:sz w:val="20"/>
          </w:rPr>
          <w:fldChar w:fldCharType="separate"/>
        </w:r>
        <w:r w:rsidR="00271B2D">
          <w:rPr>
            <w:noProof/>
            <w:webHidden/>
            <w:sz w:val="20"/>
          </w:rPr>
          <w:t>5</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79" w:history="1">
        <w:r w:rsidR="00E913B0" w:rsidRPr="00E913B0">
          <w:rPr>
            <w:rStyle w:val="Hyperlink"/>
            <w:rFonts w:cs="Arial"/>
            <w:noProof/>
            <w:sz w:val="20"/>
          </w:rPr>
          <w:t>8.</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tender EVALUATION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_Toc356569279 \h </w:instrText>
        </w:r>
        <w:r w:rsidR="006517A6" w:rsidRPr="00E913B0">
          <w:rPr>
            <w:noProof/>
            <w:webHidden/>
            <w:sz w:val="20"/>
          </w:rPr>
        </w:r>
        <w:r w:rsidR="006517A6" w:rsidRPr="00E913B0">
          <w:rPr>
            <w:noProof/>
            <w:webHidden/>
            <w:sz w:val="20"/>
          </w:rPr>
          <w:fldChar w:fldCharType="separate"/>
        </w:r>
        <w:r w:rsidR="00271B2D">
          <w:rPr>
            <w:noProof/>
            <w:webHidden/>
            <w:sz w:val="20"/>
          </w:rPr>
          <w:t>5</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0" w:history="1">
        <w:r w:rsidR="00E913B0" w:rsidRPr="00E913B0">
          <w:rPr>
            <w:rStyle w:val="Hyperlink"/>
            <w:rFonts w:cs="Arial"/>
            <w:noProof/>
            <w:sz w:val="20"/>
          </w:rPr>
          <w:t>9.</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CONTRACT AWARD</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_Toc356569280 \h </w:instrText>
        </w:r>
        <w:r w:rsidR="006517A6" w:rsidRPr="00E913B0">
          <w:rPr>
            <w:noProof/>
            <w:webHidden/>
            <w:sz w:val="20"/>
          </w:rPr>
        </w:r>
        <w:r w:rsidR="006517A6" w:rsidRPr="00E913B0">
          <w:rPr>
            <w:noProof/>
            <w:webHidden/>
            <w:sz w:val="20"/>
          </w:rPr>
          <w:fldChar w:fldCharType="separate"/>
        </w:r>
        <w:r w:rsidR="00271B2D">
          <w:rPr>
            <w:noProof/>
            <w:webHidden/>
            <w:sz w:val="20"/>
          </w:rPr>
          <w:t>5</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1" w:history="1">
        <w:r w:rsidR="00E913B0" w:rsidRPr="00E913B0">
          <w:rPr>
            <w:rStyle w:val="Hyperlink"/>
            <w:rFonts w:cs="Arial"/>
            <w:noProof/>
            <w:sz w:val="20"/>
          </w:rPr>
          <w:t>Appendix A – Terms of the Further Comeptition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_Toc356569281 \h </w:instrText>
        </w:r>
        <w:r w:rsidR="006517A6" w:rsidRPr="00E913B0">
          <w:rPr>
            <w:noProof/>
            <w:webHidden/>
            <w:sz w:val="20"/>
          </w:rPr>
        </w:r>
        <w:r w:rsidR="006517A6" w:rsidRPr="00E913B0">
          <w:rPr>
            <w:noProof/>
            <w:webHidden/>
            <w:sz w:val="20"/>
          </w:rPr>
          <w:fldChar w:fldCharType="separate"/>
        </w:r>
        <w:r w:rsidR="00271B2D">
          <w:rPr>
            <w:noProof/>
            <w:webHidden/>
            <w:sz w:val="20"/>
          </w:rPr>
          <w:t>6</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2"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_Toc356569282 \h </w:instrText>
        </w:r>
        <w:r w:rsidR="006517A6" w:rsidRPr="00E913B0">
          <w:rPr>
            <w:noProof/>
            <w:webHidden/>
            <w:sz w:val="20"/>
          </w:rPr>
        </w:r>
        <w:r w:rsidR="006517A6" w:rsidRPr="00E913B0">
          <w:rPr>
            <w:noProof/>
            <w:webHidden/>
            <w:sz w:val="20"/>
          </w:rPr>
          <w:fldChar w:fldCharType="separate"/>
        </w:r>
        <w:r w:rsidR="00271B2D">
          <w:rPr>
            <w:noProof/>
            <w:webHidden/>
            <w:sz w:val="20"/>
          </w:rPr>
          <w:t>6</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3"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CONDUCT</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_Toc356569283 \h </w:instrText>
        </w:r>
        <w:r w:rsidR="006517A6" w:rsidRPr="00E913B0">
          <w:rPr>
            <w:noProof/>
            <w:webHidden/>
            <w:sz w:val="20"/>
          </w:rPr>
        </w:r>
        <w:r w:rsidR="006517A6" w:rsidRPr="00E913B0">
          <w:rPr>
            <w:noProof/>
            <w:webHidden/>
            <w:sz w:val="20"/>
          </w:rPr>
          <w:fldChar w:fldCharType="separate"/>
        </w:r>
        <w:r w:rsidR="00271B2D">
          <w:rPr>
            <w:noProof/>
            <w:webHidden/>
            <w:sz w:val="20"/>
          </w:rPr>
          <w:t>6</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4"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COmpliance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_Toc356569284 \h </w:instrText>
        </w:r>
        <w:r w:rsidR="006517A6" w:rsidRPr="00E913B0">
          <w:rPr>
            <w:noProof/>
            <w:webHidden/>
            <w:sz w:val="20"/>
          </w:rPr>
        </w:r>
        <w:r w:rsidR="006517A6" w:rsidRPr="00E913B0">
          <w:rPr>
            <w:noProof/>
            <w:webHidden/>
            <w:sz w:val="20"/>
          </w:rPr>
          <w:fldChar w:fldCharType="separate"/>
        </w:r>
        <w:r w:rsidR="00271B2D">
          <w:rPr>
            <w:noProof/>
            <w:webHidden/>
            <w:sz w:val="20"/>
          </w:rPr>
          <w:t>7</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5" w:history="1">
        <w:r w:rsidR="00E913B0" w:rsidRPr="00E913B0">
          <w:rPr>
            <w:rStyle w:val="Hyperlink"/>
            <w:rFonts w:cs="Arial"/>
            <w:noProof/>
            <w:sz w:val="20"/>
          </w:rPr>
          <w:t>4.</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RIGHT TO CANCEL OR VARY THE Further Competition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_Toc356569285 \h </w:instrText>
        </w:r>
        <w:r w:rsidR="006517A6" w:rsidRPr="00E913B0">
          <w:rPr>
            <w:noProof/>
            <w:webHidden/>
            <w:sz w:val="20"/>
          </w:rPr>
        </w:r>
        <w:r w:rsidR="006517A6" w:rsidRPr="00E913B0">
          <w:rPr>
            <w:noProof/>
            <w:webHidden/>
            <w:sz w:val="20"/>
          </w:rPr>
          <w:fldChar w:fldCharType="separate"/>
        </w:r>
        <w:r w:rsidR="00271B2D">
          <w:rPr>
            <w:noProof/>
            <w:webHidden/>
            <w:sz w:val="20"/>
          </w:rPr>
          <w:t>7</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6" w:history="1">
        <w:r w:rsidR="00E913B0" w:rsidRPr="00E913B0">
          <w:rPr>
            <w:rStyle w:val="Hyperlink"/>
            <w:rFonts w:cs="Arial"/>
            <w:noProof/>
            <w:sz w:val="20"/>
          </w:rPr>
          <w:t>Appendix B – Lot 2 SPECIFICATION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_Toc356569286 \h </w:instrText>
        </w:r>
        <w:r w:rsidR="006517A6" w:rsidRPr="00E913B0">
          <w:rPr>
            <w:noProof/>
            <w:webHidden/>
            <w:sz w:val="20"/>
          </w:rPr>
        </w:r>
        <w:r w:rsidR="006517A6" w:rsidRPr="00E913B0">
          <w:rPr>
            <w:noProof/>
            <w:webHidden/>
            <w:sz w:val="20"/>
          </w:rPr>
          <w:fldChar w:fldCharType="separate"/>
        </w:r>
        <w:r w:rsidR="00271B2D">
          <w:rPr>
            <w:noProof/>
            <w:webHidden/>
            <w:sz w:val="20"/>
          </w:rPr>
          <w:t>8</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7"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 AND BACKGROUND TO THE AUTHORITY</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_Toc356569287 \h </w:instrText>
        </w:r>
        <w:r w:rsidR="006517A6" w:rsidRPr="00E913B0">
          <w:rPr>
            <w:noProof/>
            <w:webHidden/>
            <w:sz w:val="20"/>
          </w:rPr>
        </w:r>
        <w:r w:rsidR="006517A6" w:rsidRPr="00E913B0">
          <w:rPr>
            <w:noProof/>
            <w:webHidden/>
            <w:sz w:val="20"/>
          </w:rPr>
          <w:fldChar w:fldCharType="separate"/>
        </w:r>
        <w:r w:rsidR="00271B2D">
          <w:rPr>
            <w:noProof/>
            <w:webHidden/>
            <w:sz w:val="20"/>
          </w:rPr>
          <w:t>8</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8"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Background to requirement/OVERVIEW of requirement</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_Toc356569288 \h </w:instrText>
        </w:r>
        <w:r w:rsidR="006517A6" w:rsidRPr="00E913B0">
          <w:rPr>
            <w:noProof/>
            <w:webHidden/>
            <w:sz w:val="20"/>
          </w:rPr>
        </w:r>
        <w:r w:rsidR="006517A6" w:rsidRPr="00E913B0">
          <w:rPr>
            <w:noProof/>
            <w:webHidden/>
            <w:sz w:val="20"/>
          </w:rPr>
          <w:fldChar w:fldCharType="separate"/>
        </w:r>
        <w:r w:rsidR="00271B2D">
          <w:rPr>
            <w:noProof/>
            <w:webHidden/>
            <w:sz w:val="20"/>
          </w:rPr>
          <w:t>8</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89"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SPECIFICATION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_Toc356569289 \h </w:instrText>
        </w:r>
        <w:r w:rsidR="006517A6" w:rsidRPr="00E913B0">
          <w:rPr>
            <w:noProof/>
            <w:webHidden/>
            <w:sz w:val="20"/>
          </w:rPr>
        </w:r>
        <w:r w:rsidR="006517A6" w:rsidRPr="00E913B0">
          <w:rPr>
            <w:noProof/>
            <w:webHidden/>
            <w:sz w:val="20"/>
          </w:rPr>
          <w:fldChar w:fldCharType="separate"/>
        </w:r>
        <w:r w:rsidR="00271B2D">
          <w:rPr>
            <w:noProof/>
            <w:webHidden/>
            <w:sz w:val="20"/>
          </w:rPr>
          <w:t>8</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91" w:history="1">
        <w:r w:rsidR="00E913B0" w:rsidRPr="00E913B0">
          <w:rPr>
            <w:rStyle w:val="Hyperlink"/>
            <w:rFonts w:cs="Arial"/>
            <w:noProof/>
            <w:sz w:val="20"/>
          </w:rPr>
          <w:t>Appendix C – Further Competition Questionnaire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_Toc356569291 \h </w:instrText>
        </w:r>
        <w:r w:rsidR="006517A6" w:rsidRPr="00E913B0">
          <w:rPr>
            <w:noProof/>
            <w:webHidden/>
            <w:sz w:val="20"/>
          </w:rPr>
        </w:r>
        <w:r w:rsidR="006517A6" w:rsidRPr="00E913B0">
          <w:rPr>
            <w:noProof/>
            <w:webHidden/>
            <w:sz w:val="20"/>
          </w:rPr>
          <w:fldChar w:fldCharType="separate"/>
        </w:r>
        <w:r w:rsidR="00271B2D">
          <w:rPr>
            <w:noProof/>
            <w:webHidden/>
            <w:sz w:val="20"/>
          </w:rPr>
          <w:t>9</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92" w:history="1">
        <w:r w:rsidR="00E913B0" w:rsidRPr="00E913B0">
          <w:rPr>
            <w:rStyle w:val="Hyperlink"/>
            <w:rFonts w:cs="Arial"/>
            <w:noProof/>
            <w:sz w:val="20"/>
          </w:rPr>
          <w:t>1.</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introduction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_Toc356569292 \h </w:instrText>
        </w:r>
        <w:r w:rsidR="006517A6" w:rsidRPr="00E913B0">
          <w:rPr>
            <w:noProof/>
            <w:webHidden/>
            <w:sz w:val="20"/>
          </w:rPr>
        </w:r>
        <w:r w:rsidR="006517A6" w:rsidRPr="00E913B0">
          <w:rPr>
            <w:noProof/>
            <w:webHidden/>
            <w:sz w:val="20"/>
          </w:rPr>
          <w:fldChar w:fldCharType="separate"/>
        </w:r>
        <w:r w:rsidR="00271B2D">
          <w:rPr>
            <w:noProof/>
            <w:webHidden/>
            <w:sz w:val="20"/>
          </w:rPr>
          <w:t>9</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93" w:history="1">
        <w:r w:rsidR="00E913B0" w:rsidRPr="00E913B0">
          <w:rPr>
            <w:rStyle w:val="Hyperlink"/>
            <w:rFonts w:cs="Arial"/>
            <w:noProof/>
            <w:sz w:val="20"/>
          </w:rPr>
          <w:t>2.</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DOCUMENT COMPLETION</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_Toc356569293 \h </w:instrText>
        </w:r>
        <w:r w:rsidR="006517A6" w:rsidRPr="00E913B0">
          <w:rPr>
            <w:noProof/>
            <w:webHidden/>
            <w:sz w:val="20"/>
          </w:rPr>
        </w:r>
        <w:r w:rsidR="006517A6" w:rsidRPr="00E913B0">
          <w:rPr>
            <w:noProof/>
            <w:webHidden/>
            <w:sz w:val="20"/>
          </w:rPr>
          <w:fldChar w:fldCharType="separate"/>
        </w:r>
        <w:r w:rsidR="00271B2D">
          <w:rPr>
            <w:noProof/>
            <w:webHidden/>
            <w:sz w:val="20"/>
          </w:rPr>
          <w:t>9</w:t>
        </w:r>
        <w:r w:rsidR="006517A6" w:rsidRPr="00E913B0">
          <w:rPr>
            <w:noProof/>
            <w:webHidden/>
            <w:sz w:val="20"/>
          </w:rPr>
          <w:fldChar w:fldCharType="end"/>
        </w:r>
      </w:hyperlink>
    </w:p>
    <w:p w:rsidR="00E913B0" w:rsidRPr="00E913B0" w:rsidRDefault="009E1866">
      <w:pPr>
        <w:pStyle w:val="TOC1"/>
        <w:rPr>
          <w:rFonts w:asciiTheme="minorHAnsi" w:eastAsiaTheme="minorEastAsia" w:hAnsiTheme="minorHAnsi" w:cstheme="minorBidi"/>
          <w:caps w:val="0"/>
          <w:noProof/>
          <w:sz w:val="20"/>
          <w:lang w:eastAsia="en-GB"/>
        </w:rPr>
      </w:pPr>
      <w:hyperlink w:anchor="_Toc356569294" w:history="1">
        <w:r w:rsidR="00E913B0" w:rsidRPr="00E913B0">
          <w:rPr>
            <w:rStyle w:val="Hyperlink"/>
            <w:rFonts w:cs="Arial"/>
            <w:noProof/>
            <w:sz w:val="20"/>
          </w:rPr>
          <w:t>3.</w:t>
        </w:r>
        <w:r w:rsidR="00E913B0" w:rsidRPr="00E913B0">
          <w:rPr>
            <w:rFonts w:asciiTheme="minorHAnsi" w:eastAsiaTheme="minorEastAsia" w:hAnsiTheme="minorHAnsi" w:cstheme="minorBidi"/>
            <w:caps w:val="0"/>
            <w:noProof/>
            <w:sz w:val="20"/>
            <w:lang w:eastAsia="en-GB"/>
          </w:rPr>
          <w:tab/>
        </w:r>
        <w:r w:rsidR="00E913B0" w:rsidRPr="00E913B0">
          <w:rPr>
            <w:rStyle w:val="Hyperlink"/>
            <w:rFonts w:cs="Arial"/>
            <w:noProof/>
            <w:sz w:val="20"/>
          </w:rPr>
          <w:t>RESPONSE TEMPLATE</w:t>
        </w:r>
        <w:r w:rsidR="00E913B0" w:rsidRPr="00E913B0">
          <w:rPr>
            <w:noProof/>
            <w:webHidden/>
            <w:sz w:val="20"/>
          </w:rPr>
          <w:tab/>
        </w:r>
        <w:r w:rsidR="006517A6" w:rsidRPr="00E913B0">
          <w:rPr>
            <w:noProof/>
            <w:webHidden/>
            <w:sz w:val="20"/>
          </w:rPr>
          <w:fldChar w:fldCharType="begin"/>
        </w:r>
        <w:r w:rsidR="00E913B0" w:rsidRPr="00E913B0">
          <w:rPr>
            <w:noProof/>
            <w:webHidden/>
            <w:sz w:val="20"/>
          </w:rPr>
          <w:instrText xml:space="preserve"> PAGEREF _Toc356569294 \h </w:instrText>
        </w:r>
        <w:r w:rsidR="006517A6" w:rsidRPr="00E913B0">
          <w:rPr>
            <w:noProof/>
            <w:webHidden/>
            <w:sz w:val="20"/>
          </w:rPr>
        </w:r>
        <w:r w:rsidR="006517A6" w:rsidRPr="00E913B0">
          <w:rPr>
            <w:noProof/>
            <w:webHidden/>
            <w:sz w:val="20"/>
          </w:rPr>
          <w:fldChar w:fldCharType="separate"/>
        </w:r>
        <w:r w:rsidR="00271B2D">
          <w:rPr>
            <w:noProof/>
            <w:webHidden/>
            <w:sz w:val="20"/>
          </w:rPr>
          <w:t>9</w:t>
        </w:r>
        <w:r w:rsidR="006517A6" w:rsidRPr="00E913B0">
          <w:rPr>
            <w:noProof/>
            <w:webHidden/>
            <w:sz w:val="20"/>
          </w:rPr>
          <w:fldChar w:fldCharType="end"/>
        </w:r>
      </w:hyperlink>
    </w:p>
    <w:p w:rsidR="00136BDD" w:rsidRPr="003E19FF" w:rsidRDefault="006517A6" w:rsidP="00136BDD">
      <w:pPr>
        <w:pStyle w:val="Heading1"/>
        <w:numPr>
          <w:ilvl w:val="0"/>
          <w:numId w:val="0"/>
        </w:numPr>
        <w:tabs>
          <w:tab w:val="left" w:pos="851"/>
        </w:tabs>
        <w:spacing w:after="120"/>
        <w:ind w:left="720"/>
        <w:rPr>
          <w:rFonts w:cs="Arial"/>
          <w:caps w:val="0"/>
          <w:szCs w:val="22"/>
        </w:rPr>
      </w:pPr>
      <w:r w:rsidRPr="00E913B0">
        <w:rPr>
          <w:rFonts w:cs="Arial"/>
          <w:caps w:val="0"/>
          <w:sz w:val="20"/>
        </w:rPr>
        <w:fldChar w:fldCharType="end"/>
      </w:r>
    </w:p>
    <w:p w:rsidR="00AF2CEF" w:rsidRPr="003E19FF" w:rsidRDefault="00136BDD" w:rsidP="00AF2CEF">
      <w:pPr>
        <w:pStyle w:val="Heading1"/>
        <w:tabs>
          <w:tab w:val="left" w:pos="851"/>
        </w:tabs>
        <w:spacing w:before="120" w:after="120"/>
        <w:rPr>
          <w:rFonts w:cs="Arial"/>
          <w:szCs w:val="22"/>
        </w:rPr>
      </w:pPr>
      <w:r w:rsidRPr="003E19FF">
        <w:rPr>
          <w:rFonts w:cs="Arial"/>
          <w:caps w:val="0"/>
          <w:szCs w:val="22"/>
        </w:rPr>
        <w:br w:type="page"/>
      </w:r>
      <w:bookmarkStart w:id="1" w:name="_Toc356569272"/>
      <w:bookmarkStart w:id="2" w:name="_Toc278544909"/>
      <w:r w:rsidR="00AF2CEF" w:rsidRPr="003E19FF">
        <w:rPr>
          <w:rFonts w:cs="Arial"/>
          <w:szCs w:val="22"/>
        </w:rPr>
        <w:lastRenderedPageBreak/>
        <w:t>glossary</w:t>
      </w:r>
      <w:bookmarkEnd w:id="1"/>
      <w:r w:rsidR="00AF2CEF" w:rsidRPr="003E19FF">
        <w:rPr>
          <w:rFonts w:cs="Arial"/>
          <w:szCs w:val="22"/>
        </w:rPr>
        <w:t xml:space="preserve"> </w:t>
      </w:r>
    </w:p>
    <w:p w:rsidR="00AF2CEF" w:rsidRPr="003E19FF" w:rsidRDefault="006A3734" w:rsidP="00AF2CEF">
      <w:pPr>
        <w:pStyle w:val="Heading2"/>
        <w:tabs>
          <w:tab w:val="left" w:pos="851"/>
        </w:tabs>
        <w:spacing w:after="120"/>
        <w:ind w:left="737" w:hanging="737"/>
        <w:rPr>
          <w:rFonts w:cs="Arial"/>
          <w:szCs w:val="22"/>
        </w:rPr>
      </w:pPr>
      <w:r>
        <w:rPr>
          <w:rFonts w:cs="Arial"/>
          <w:szCs w:val="22"/>
        </w:rPr>
        <w:t xml:space="preserve">In this Further Competition Invitation </w:t>
      </w:r>
      <w:r w:rsidR="00AF2CEF" w:rsidRPr="003E19FF">
        <w:rPr>
          <w:rFonts w:cs="Arial"/>
          <w:szCs w:val="22"/>
        </w:rPr>
        <w:t>the following words and phrases have the following meanings:</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Authority</w:t>
      </w:r>
      <w:r w:rsidRPr="003E19FF">
        <w:rPr>
          <w:rFonts w:cs="Arial"/>
          <w:szCs w:val="22"/>
        </w:rPr>
        <w:t xml:space="preserve">” means </w:t>
      </w:r>
      <w:r w:rsidR="0048144F">
        <w:rPr>
          <w:rFonts w:cs="Arial"/>
          <w:szCs w:val="22"/>
        </w:rPr>
        <w:t>Freebridge Community Housing, Juniper House, Austin Street, King’s Lynn, Norfolk, PE30 1DZ</w:t>
      </w:r>
      <w:r w:rsidRPr="003E19FF">
        <w:rPr>
          <w:rFonts w:cs="Arial"/>
          <w:szCs w:val="22"/>
        </w:rPr>
        <w:t>;</w:t>
      </w:r>
    </w:p>
    <w:p w:rsidR="009E4826" w:rsidRDefault="009E4826" w:rsidP="009E4826">
      <w:pPr>
        <w:pStyle w:val="Heading2"/>
        <w:numPr>
          <w:ilvl w:val="0"/>
          <w:numId w:val="0"/>
        </w:numPr>
        <w:tabs>
          <w:tab w:val="left" w:pos="851"/>
        </w:tabs>
        <w:spacing w:after="120"/>
        <w:ind w:left="720"/>
        <w:rPr>
          <w:rFonts w:cs="Arial"/>
          <w:szCs w:val="22"/>
        </w:rPr>
      </w:pPr>
      <w:r w:rsidRPr="009E4826">
        <w:rPr>
          <w:rFonts w:cs="Arial"/>
          <w:b/>
          <w:szCs w:val="22"/>
        </w:rPr>
        <w:t>“CCS”</w:t>
      </w:r>
      <w:r>
        <w:rPr>
          <w:rFonts w:cs="Arial"/>
          <w:szCs w:val="22"/>
        </w:rPr>
        <w:t xml:space="preserve"> means Crown Commercial Service;</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Contract</w:t>
      </w:r>
      <w:r w:rsidRPr="003E19FF">
        <w:rPr>
          <w:rFonts w:cs="Arial"/>
          <w:szCs w:val="22"/>
        </w:rPr>
        <w:t>” has the meaning set out in Framework Agreement Schedule 4;</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Further Competition</w:t>
      </w:r>
      <w:r w:rsidRPr="003E19FF">
        <w:rPr>
          <w:rFonts w:cs="Arial"/>
          <w:szCs w:val="22"/>
        </w:rPr>
        <w:t xml:space="preserve">” means the process used to establish a Contract that facilitates the provision of </w:t>
      </w:r>
      <w:r w:rsidR="0048144F">
        <w:rPr>
          <w:rFonts w:cs="Arial"/>
          <w:szCs w:val="22"/>
        </w:rPr>
        <w:t>a Microsoft Enterprise Agreement;</w:t>
      </w:r>
    </w:p>
    <w:p w:rsidR="00AF2CE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Further Competition</w:t>
      </w:r>
      <w:r w:rsidRPr="003E19FF">
        <w:rPr>
          <w:rFonts w:cs="Arial"/>
          <w:szCs w:val="22"/>
        </w:rPr>
        <w:t xml:space="preserve"> </w:t>
      </w:r>
      <w:r w:rsidRPr="003E19FF">
        <w:rPr>
          <w:rFonts w:cs="Arial"/>
          <w:b/>
          <w:szCs w:val="22"/>
        </w:rPr>
        <w:t>Invitation</w:t>
      </w:r>
      <w:r w:rsidRPr="003E19FF">
        <w:rPr>
          <w:rFonts w:cs="Arial"/>
          <w:szCs w:val="22"/>
        </w:rPr>
        <w:t>” means this document and all related documents published by the Authority in relation to this Further Competition;</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Marking Scheme</w:t>
      </w:r>
      <w:r w:rsidRPr="003E19FF">
        <w:rPr>
          <w:rFonts w:cs="Arial"/>
          <w:szCs w:val="22"/>
        </w:rPr>
        <w:t>” means the range of marks that may be given to a Potential Provider depending on the quality of its response to a question which is located in the boxes below the applicable question;</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Minimum Total Score</w:t>
      </w:r>
      <w:r w:rsidRPr="003E19FF">
        <w:rPr>
          <w:rFonts w:cs="Arial"/>
          <w:szCs w:val="22"/>
        </w:rPr>
        <w:t>” means the minimum score that the Potential Provider must obtain in order to be awarded the Contract;</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Total Score Available</w:t>
      </w:r>
      <w:r w:rsidRPr="003E19FF">
        <w:rPr>
          <w:rFonts w:cs="Arial"/>
          <w:szCs w:val="22"/>
        </w:rPr>
        <w:t>” means the maximum potential score that can be awarded for a response to a question;</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Potential Provider</w:t>
      </w:r>
      <w:r w:rsidRPr="003E19FF">
        <w:rPr>
          <w:rFonts w:cs="Arial"/>
          <w:szCs w:val="22"/>
        </w:rPr>
        <w:t>” means a company that submits a Tender in response to the Further Competition Invitation;</w:t>
      </w:r>
    </w:p>
    <w:p w:rsidR="00AF2CE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Supplier</w:t>
      </w:r>
      <w:r w:rsidRPr="003E19FF">
        <w:rPr>
          <w:rFonts w:cs="Arial"/>
          <w:szCs w:val="22"/>
        </w:rPr>
        <w:t>” means the Potential Provider with whom the Authority has concluded the Contract;</w:t>
      </w:r>
    </w:p>
    <w:p w:rsidR="006A3734" w:rsidRDefault="006A3734" w:rsidP="006A3734">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Tender</w:t>
      </w:r>
      <w:r w:rsidRPr="003E19FF">
        <w:rPr>
          <w:rFonts w:cs="Arial"/>
          <w:szCs w:val="22"/>
        </w:rPr>
        <w:t>” means the Potential Provider’s formal offer in respo</w:t>
      </w:r>
      <w:r>
        <w:rPr>
          <w:rFonts w:cs="Arial"/>
          <w:szCs w:val="22"/>
        </w:rPr>
        <w:t>nse to the Invitation to Tender;</w:t>
      </w:r>
      <w:r w:rsidRPr="003E19FF">
        <w:rPr>
          <w:rFonts w:cs="Arial"/>
          <w:szCs w:val="22"/>
        </w:rPr>
        <w:t xml:space="preserve"> </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Tender Clarifications Deadline</w:t>
      </w:r>
      <w:r w:rsidRPr="003E19FF">
        <w:rPr>
          <w:rFonts w:cs="Arial"/>
          <w:szCs w:val="22"/>
        </w:rPr>
        <w:t xml:space="preserve">” means the time and date set out in paragraph 4 for the latest submission of clarification questions; </w:t>
      </w:r>
      <w:r w:rsidR="006A3734">
        <w:rPr>
          <w:rFonts w:cs="Arial"/>
          <w:szCs w:val="22"/>
        </w:rPr>
        <w:t>and</w:t>
      </w:r>
    </w:p>
    <w:p w:rsidR="00AF2CEF" w:rsidRPr="003E19FF" w:rsidRDefault="00AF2CEF" w:rsidP="00AF2CEF">
      <w:pPr>
        <w:pStyle w:val="Heading2"/>
        <w:numPr>
          <w:ilvl w:val="0"/>
          <w:numId w:val="0"/>
        </w:numPr>
        <w:tabs>
          <w:tab w:val="left" w:pos="851"/>
        </w:tabs>
        <w:spacing w:after="120"/>
        <w:ind w:left="720"/>
        <w:rPr>
          <w:rFonts w:cs="Arial"/>
          <w:szCs w:val="22"/>
        </w:rPr>
      </w:pPr>
      <w:r w:rsidRPr="003E19FF">
        <w:rPr>
          <w:rFonts w:cs="Arial"/>
          <w:szCs w:val="22"/>
        </w:rPr>
        <w:t>“</w:t>
      </w:r>
      <w:r w:rsidRPr="003E19FF">
        <w:rPr>
          <w:rFonts w:cs="Arial"/>
          <w:b/>
          <w:szCs w:val="22"/>
        </w:rPr>
        <w:t>Tender Submission Deadline</w:t>
      </w:r>
      <w:r w:rsidRPr="003E19FF">
        <w:rPr>
          <w:rFonts w:cs="Arial"/>
          <w:szCs w:val="22"/>
        </w:rPr>
        <w:t xml:space="preserve">” means the time and date set out in paragraph 4 for the </w:t>
      </w:r>
      <w:r w:rsidR="006A3734">
        <w:rPr>
          <w:rFonts w:cs="Arial"/>
          <w:szCs w:val="22"/>
        </w:rPr>
        <w:t>latest uploading of Tenders.</w:t>
      </w:r>
    </w:p>
    <w:p w:rsidR="00BB7AA8" w:rsidRPr="003E19FF" w:rsidRDefault="00BB7AA8" w:rsidP="007110A9">
      <w:pPr>
        <w:pStyle w:val="Heading1"/>
        <w:tabs>
          <w:tab w:val="left" w:pos="851"/>
        </w:tabs>
        <w:spacing w:after="120"/>
        <w:rPr>
          <w:rFonts w:cs="Arial"/>
          <w:szCs w:val="22"/>
        </w:rPr>
      </w:pPr>
      <w:bookmarkStart w:id="3" w:name="_Toc356569273"/>
      <w:r w:rsidRPr="003E19FF">
        <w:rPr>
          <w:rFonts w:cs="Arial"/>
          <w:szCs w:val="22"/>
        </w:rPr>
        <w:t>introduction</w:t>
      </w:r>
      <w:bookmarkEnd w:id="2"/>
      <w:bookmarkEnd w:id="3"/>
    </w:p>
    <w:p w:rsidR="001D0473" w:rsidRPr="003E19FF" w:rsidRDefault="000067FA" w:rsidP="007110A9">
      <w:pPr>
        <w:pStyle w:val="Heading2"/>
        <w:tabs>
          <w:tab w:val="left" w:pos="851"/>
        </w:tabs>
        <w:spacing w:after="120"/>
        <w:ind w:left="737" w:hanging="737"/>
        <w:rPr>
          <w:rFonts w:cs="Arial"/>
          <w:szCs w:val="22"/>
        </w:rPr>
      </w:pPr>
      <w:r w:rsidRPr="003E19FF">
        <w:rPr>
          <w:rFonts w:cs="Arial"/>
          <w:szCs w:val="22"/>
        </w:rPr>
        <w:t xml:space="preserve">This </w:t>
      </w:r>
      <w:r w:rsidR="00087F84" w:rsidRPr="003E19FF">
        <w:rPr>
          <w:rFonts w:cs="Arial"/>
          <w:szCs w:val="22"/>
        </w:rPr>
        <w:t xml:space="preserve">Further Competition </w:t>
      </w:r>
      <w:r w:rsidRPr="003E19FF">
        <w:rPr>
          <w:rFonts w:cs="Arial"/>
          <w:szCs w:val="22"/>
        </w:rPr>
        <w:t xml:space="preserve">Invitation relates to the </w:t>
      </w:r>
      <w:r w:rsidR="00B423E5" w:rsidRPr="003E19FF">
        <w:rPr>
          <w:rFonts w:cs="Arial"/>
          <w:szCs w:val="22"/>
        </w:rPr>
        <w:t>Further Competition</w:t>
      </w:r>
      <w:r w:rsidRPr="003E19FF">
        <w:rPr>
          <w:rFonts w:cs="Arial"/>
          <w:szCs w:val="22"/>
        </w:rPr>
        <w:t xml:space="preserve"> to award a </w:t>
      </w:r>
      <w:r w:rsidR="00022D91">
        <w:rPr>
          <w:rFonts w:cs="Arial"/>
          <w:szCs w:val="22"/>
        </w:rPr>
        <w:t>Microsoft Enterprise Agreement</w:t>
      </w:r>
      <w:r w:rsidR="00022D91" w:rsidRPr="00022D91">
        <w:rPr>
          <w:rFonts w:cs="Arial"/>
          <w:szCs w:val="22"/>
        </w:rPr>
        <w:t xml:space="preserve"> </w:t>
      </w:r>
      <w:r w:rsidR="003D274F" w:rsidRPr="003E19FF">
        <w:rPr>
          <w:rFonts w:cs="Arial"/>
          <w:szCs w:val="22"/>
        </w:rPr>
        <w:t>C</w:t>
      </w:r>
      <w:r w:rsidR="000109B9" w:rsidRPr="003E19FF">
        <w:rPr>
          <w:rFonts w:cs="Arial"/>
          <w:szCs w:val="22"/>
        </w:rPr>
        <w:t xml:space="preserve">ontract </w:t>
      </w:r>
      <w:r w:rsidRPr="003E19FF">
        <w:rPr>
          <w:rFonts w:cs="Arial"/>
          <w:szCs w:val="22"/>
        </w:rPr>
        <w:t xml:space="preserve">to a </w:t>
      </w:r>
      <w:r w:rsidR="00D47512" w:rsidRPr="003E19FF">
        <w:rPr>
          <w:rFonts w:cs="Arial"/>
          <w:szCs w:val="22"/>
        </w:rPr>
        <w:t xml:space="preserve">sole </w:t>
      </w:r>
      <w:r w:rsidRPr="003E19FF">
        <w:rPr>
          <w:rFonts w:cs="Arial"/>
          <w:szCs w:val="22"/>
        </w:rPr>
        <w:t>Supplier.</w:t>
      </w:r>
      <w:r w:rsidR="001D0473" w:rsidRPr="003E19FF">
        <w:rPr>
          <w:rFonts w:cs="Arial"/>
          <w:szCs w:val="22"/>
        </w:rPr>
        <w:t xml:space="preserve"> </w:t>
      </w:r>
    </w:p>
    <w:p w:rsidR="000067FA" w:rsidRDefault="000067FA" w:rsidP="007110A9">
      <w:pPr>
        <w:pStyle w:val="Heading2"/>
        <w:tabs>
          <w:tab w:val="left" w:pos="851"/>
        </w:tabs>
        <w:spacing w:after="120"/>
        <w:ind w:left="737" w:hanging="737"/>
        <w:rPr>
          <w:rFonts w:cs="Arial"/>
          <w:szCs w:val="22"/>
        </w:rPr>
      </w:pPr>
      <w:r w:rsidRPr="003E19FF">
        <w:rPr>
          <w:rFonts w:cs="Arial"/>
          <w:szCs w:val="22"/>
        </w:rPr>
        <w:t xml:space="preserve">This </w:t>
      </w:r>
      <w:r w:rsidR="00087F84" w:rsidRPr="003E19FF">
        <w:rPr>
          <w:rFonts w:cs="Arial"/>
          <w:szCs w:val="22"/>
        </w:rPr>
        <w:t>Further Competition Invitation</w:t>
      </w:r>
      <w:r w:rsidRPr="003E19FF">
        <w:rPr>
          <w:rFonts w:cs="Arial"/>
          <w:szCs w:val="22"/>
        </w:rPr>
        <w:t xml:space="preserve"> contains the information and instructions </w:t>
      </w:r>
      <w:r w:rsidR="000109B9" w:rsidRPr="003E19FF">
        <w:rPr>
          <w:rFonts w:cs="Arial"/>
          <w:szCs w:val="22"/>
        </w:rPr>
        <w:t>the Potential Provider</w:t>
      </w:r>
      <w:r w:rsidRPr="003E19FF">
        <w:rPr>
          <w:rFonts w:cs="Arial"/>
          <w:szCs w:val="22"/>
        </w:rPr>
        <w:t xml:space="preserve"> need</w:t>
      </w:r>
      <w:r w:rsidR="000109B9" w:rsidRPr="003E19FF">
        <w:rPr>
          <w:rFonts w:cs="Arial"/>
          <w:szCs w:val="22"/>
        </w:rPr>
        <w:t>s</w:t>
      </w:r>
      <w:r w:rsidRPr="003E19FF">
        <w:rPr>
          <w:rFonts w:cs="Arial"/>
          <w:szCs w:val="22"/>
        </w:rPr>
        <w:t xml:space="preserve"> to submit a Tender.    </w:t>
      </w:r>
    </w:p>
    <w:p w:rsidR="009076AA" w:rsidRPr="00A156E9" w:rsidRDefault="009076AA" w:rsidP="00A156E9">
      <w:pPr>
        <w:pStyle w:val="Heading2"/>
        <w:tabs>
          <w:tab w:val="left" w:pos="851"/>
        </w:tabs>
        <w:spacing w:after="120"/>
        <w:ind w:left="737" w:hanging="737"/>
        <w:rPr>
          <w:rFonts w:cs="Arial"/>
          <w:szCs w:val="22"/>
        </w:rPr>
      </w:pPr>
      <w:r>
        <w:rPr>
          <w:rFonts w:cs="Arial"/>
          <w:szCs w:val="22"/>
        </w:rPr>
        <w:t>This Further Competition</w:t>
      </w:r>
      <w:r w:rsidR="00E7063E">
        <w:rPr>
          <w:rFonts w:cs="Arial"/>
          <w:szCs w:val="22"/>
        </w:rPr>
        <w:t xml:space="preserve"> is being conducted under the </w:t>
      </w:r>
      <w:r w:rsidR="008F025C">
        <w:rPr>
          <w:rFonts w:cs="Arial"/>
          <w:szCs w:val="22"/>
        </w:rPr>
        <w:t>CCS</w:t>
      </w:r>
      <w:r w:rsidR="008C4DF1">
        <w:rPr>
          <w:rFonts w:cs="Arial"/>
          <w:szCs w:val="22"/>
        </w:rPr>
        <w:t xml:space="preserve"> </w:t>
      </w:r>
      <w:r w:rsidR="008C4DF1">
        <w:t>Framework RM3733 Technology Products 2 agreement</w:t>
      </w:r>
      <w:r w:rsidR="008C4DF1" w:rsidRPr="00A110A9">
        <w:t>.</w:t>
      </w:r>
    </w:p>
    <w:p w:rsidR="00BB7AA8" w:rsidRPr="003E19FF" w:rsidRDefault="001D0473" w:rsidP="00800097">
      <w:pPr>
        <w:pStyle w:val="Heading1"/>
        <w:tabs>
          <w:tab w:val="left" w:pos="851"/>
        </w:tabs>
        <w:spacing w:before="120" w:after="120"/>
        <w:rPr>
          <w:rFonts w:cs="Arial"/>
          <w:szCs w:val="22"/>
        </w:rPr>
      </w:pPr>
      <w:bookmarkStart w:id="4" w:name="_Ref284694562"/>
      <w:bookmarkStart w:id="5" w:name="_Toc356569274"/>
      <w:r w:rsidRPr="003E19FF">
        <w:rPr>
          <w:rFonts w:cs="Arial"/>
          <w:szCs w:val="22"/>
        </w:rPr>
        <w:t>OVERVIEW OF Invitation to tender</w:t>
      </w:r>
      <w:bookmarkEnd w:id="4"/>
      <w:bookmarkEnd w:id="5"/>
    </w:p>
    <w:p w:rsidR="001D0473" w:rsidRPr="003E19FF" w:rsidRDefault="001D0473" w:rsidP="007110A9">
      <w:pPr>
        <w:pStyle w:val="Heading2"/>
        <w:tabs>
          <w:tab w:val="left" w:pos="851"/>
        </w:tabs>
        <w:spacing w:after="120"/>
        <w:ind w:left="737" w:hanging="737"/>
        <w:rPr>
          <w:rFonts w:cs="Arial"/>
          <w:szCs w:val="22"/>
        </w:rPr>
      </w:pPr>
      <w:r w:rsidRPr="003E19FF">
        <w:rPr>
          <w:rFonts w:cs="Arial"/>
          <w:szCs w:val="22"/>
        </w:rPr>
        <w:t>The following appendices accompany this ITT:</w:t>
      </w:r>
    </w:p>
    <w:p w:rsidR="009066E0" w:rsidRPr="003E19FF" w:rsidRDefault="009066E0" w:rsidP="007110A9">
      <w:pPr>
        <w:pStyle w:val="Heading3"/>
        <w:tabs>
          <w:tab w:val="clear" w:pos="1800"/>
          <w:tab w:val="num" w:pos="1418"/>
        </w:tabs>
        <w:spacing w:after="120"/>
        <w:ind w:left="1418" w:hanging="698"/>
        <w:rPr>
          <w:rFonts w:cs="Arial"/>
          <w:b/>
          <w:szCs w:val="22"/>
        </w:rPr>
      </w:pPr>
      <w:r w:rsidRPr="003E19FF">
        <w:rPr>
          <w:rFonts w:cs="Arial"/>
          <w:b/>
          <w:szCs w:val="22"/>
        </w:rPr>
        <w:t>Appendix A – Terms of the</w:t>
      </w:r>
      <w:r w:rsidR="00D0241E" w:rsidRPr="003E19FF">
        <w:rPr>
          <w:rFonts w:cs="Arial"/>
          <w:b/>
          <w:szCs w:val="22"/>
        </w:rPr>
        <w:t xml:space="preserve"> Further Competition</w:t>
      </w:r>
    </w:p>
    <w:p w:rsidR="009066E0" w:rsidRPr="003E19FF" w:rsidRDefault="009066E0" w:rsidP="007110A9">
      <w:pPr>
        <w:pStyle w:val="Heading3"/>
        <w:numPr>
          <w:ilvl w:val="0"/>
          <w:numId w:val="0"/>
        </w:numPr>
        <w:spacing w:after="120"/>
        <w:ind w:left="1418"/>
        <w:rPr>
          <w:rFonts w:cs="Arial"/>
          <w:szCs w:val="22"/>
        </w:rPr>
      </w:pPr>
      <w:r w:rsidRPr="003E19FF">
        <w:rPr>
          <w:rFonts w:cs="Arial"/>
          <w:szCs w:val="22"/>
        </w:rPr>
        <w:t xml:space="preserve">Sets out rights and obligations which apply to </w:t>
      </w:r>
      <w:r w:rsidR="000109B9" w:rsidRPr="003E19FF">
        <w:rPr>
          <w:rFonts w:cs="Arial"/>
          <w:szCs w:val="22"/>
        </w:rPr>
        <w:t>the Potential Provider</w:t>
      </w:r>
      <w:r w:rsidRPr="003E19FF">
        <w:rPr>
          <w:rFonts w:cs="Arial"/>
          <w:szCs w:val="22"/>
        </w:rPr>
        <w:t xml:space="preserve"> and the </w:t>
      </w:r>
      <w:r w:rsidR="0061403B">
        <w:rPr>
          <w:rFonts w:cs="Arial"/>
          <w:szCs w:val="22"/>
        </w:rPr>
        <w:t>Authority</w:t>
      </w:r>
      <w:r w:rsidR="00087F84" w:rsidRPr="003E19FF">
        <w:rPr>
          <w:rFonts w:cs="Arial"/>
          <w:szCs w:val="22"/>
        </w:rPr>
        <w:t xml:space="preserve"> </w:t>
      </w:r>
      <w:r w:rsidRPr="003E19FF">
        <w:rPr>
          <w:rFonts w:cs="Arial"/>
          <w:szCs w:val="22"/>
        </w:rPr>
        <w:t xml:space="preserve">during this </w:t>
      </w:r>
      <w:r w:rsidR="00087F84" w:rsidRPr="003E19FF">
        <w:rPr>
          <w:rFonts w:cs="Arial"/>
          <w:szCs w:val="22"/>
        </w:rPr>
        <w:t>Further Competition</w:t>
      </w:r>
      <w:r w:rsidRPr="003E19FF">
        <w:rPr>
          <w:rFonts w:cs="Arial"/>
          <w:szCs w:val="22"/>
        </w:rPr>
        <w:t xml:space="preserve">. </w:t>
      </w:r>
    </w:p>
    <w:p w:rsidR="00A544DF" w:rsidRPr="003E19FF" w:rsidRDefault="00AE36E5" w:rsidP="007110A9">
      <w:pPr>
        <w:pStyle w:val="Heading3"/>
        <w:tabs>
          <w:tab w:val="clear" w:pos="1800"/>
          <w:tab w:val="num" w:pos="1418"/>
        </w:tabs>
        <w:spacing w:after="120"/>
        <w:ind w:left="1418" w:hanging="698"/>
        <w:rPr>
          <w:rFonts w:cs="Arial"/>
          <w:b/>
          <w:szCs w:val="22"/>
        </w:rPr>
      </w:pPr>
      <w:r w:rsidRPr="003E19FF">
        <w:rPr>
          <w:rFonts w:cs="Arial"/>
          <w:b/>
          <w:szCs w:val="22"/>
        </w:rPr>
        <w:t>Appendix B</w:t>
      </w:r>
      <w:r w:rsidR="001D0473" w:rsidRPr="003E19FF">
        <w:rPr>
          <w:rFonts w:cs="Arial"/>
          <w:b/>
          <w:szCs w:val="22"/>
        </w:rPr>
        <w:t xml:space="preserve"> –</w:t>
      </w:r>
      <w:r w:rsidR="00A544DF" w:rsidRPr="003E19FF">
        <w:rPr>
          <w:rFonts w:cs="Arial"/>
          <w:b/>
          <w:szCs w:val="22"/>
        </w:rPr>
        <w:t xml:space="preserve"> </w:t>
      </w:r>
      <w:r w:rsidR="008350EB">
        <w:rPr>
          <w:rFonts w:cs="Arial"/>
          <w:b/>
          <w:szCs w:val="22"/>
        </w:rPr>
        <w:t>Lot</w:t>
      </w:r>
      <w:r w:rsidR="00087F84" w:rsidRPr="003E19FF">
        <w:rPr>
          <w:rFonts w:cs="Arial"/>
          <w:b/>
          <w:szCs w:val="22"/>
        </w:rPr>
        <w:t xml:space="preserve"> </w:t>
      </w:r>
      <w:r w:rsidR="006A3734">
        <w:rPr>
          <w:rFonts w:cs="Arial"/>
          <w:b/>
          <w:szCs w:val="22"/>
        </w:rPr>
        <w:t>Specification</w:t>
      </w:r>
    </w:p>
    <w:p w:rsidR="001D0473" w:rsidRDefault="001D0473" w:rsidP="007110A9">
      <w:pPr>
        <w:pStyle w:val="Heading3"/>
        <w:numPr>
          <w:ilvl w:val="0"/>
          <w:numId w:val="0"/>
        </w:numPr>
        <w:spacing w:after="120"/>
        <w:ind w:left="1418"/>
        <w:rPr>
          <w:rFonts w:cs="Arial"/>
          <w:szCs w:val="22"/>
        </w:rPr>
      </w:pPr>
      <w:r w:rsidRPr="003E19FF">
        <w:rPr>
          <w:rFonts w:cs="Arial"/>
          <w:szCs w:val="22"/>
        </w:rPr>
        <w:t xml:space="preserve">A detailed description of the </w:t>
      </w:r>
      <w:r w:rsidR="000109B9" w:rsidRPr="003E19FF">
        <w:rPr>
          <w:rFonts w:cs="Arial"/>
          <w:szCs w:val="22"/>
        </w:rPr>
        <w:t>services that the</w:t>
      </w:r>
      <w:r w:rsidRPr="003E19FF">
        <w:rPr>
          <w:rFonts w:cs="Arial"/>
          <w:szCs w:val="22"/>
        </w:rPr>
        <w:t xml:space="preserve"> Supplier will be required to supply</w:t>
      </w:r>
      <w:r w:rsidR="00770747" w:rsidRPr="003E19FF">
        <w:rPr>
          <w:rFonts w:cs="Arial"/>
          <w:szCs w:val="22"/>
        </w:rPr>
        <w:t xml:space="preserve"> to the Authority</w:t>
      </w:r>
      <w:r w:rsidRPr="003E19FF">
        <w:rPr>
          <w:rFonts w:cs="Arial"/>
          <w:szCs w:val="22"/>
        </w:rPr>
        <w:t xml:space="preserve">. </w:t>
      </w:r>
    </w:p>
    <w:p w:rsidR="00A544DF" w:rsidRPr="003E19FF" w:rsidRDefault="00087F84" w:rsidP="007110A9">
      <w:pPr>
        <w:pStyle w:val="Heading3"/>
        <w:tabs>
          <w:tab w:val="clear" w:pos="1800"/>
          <w:tab w:val="num" w:pos="1418"/>
        </w:tabs>
        <w:spacing w:after="120"/>
        <w:ind w:left="1418" w:hanging="698"/>
        <w:rPr>
          <w:rFonts w:cs="Arial"/>
          <w:b/>
          <w:szCs w:val="22"/>
        </w:rPr>
      </w:pPr>
      <w:r w:rsidRPr="003E19FF">
        <w:rPr>
          <w:rFonts w:cs="Arial"/>
          <w:b/>
          <w:szCs w:val="22"/>
        </w:rPr>
        <w:lastRenderedPageBreak/>
        <w:t>Appendix C</w:t>
      </w:r>
      <w:r w:rsidR="00A544DF" w:rsidRPr="003E19FF">
        <w:rPr>
          <w:rFonts w:cs="Arial"/>
          <w:b/>
          <w:szCs w:val="22"/>
        </w:rPr>
        <w:t xml:space="preserve"> – </w:t>
      </w:r>
      <w:r w:rsidR="008C4DF1">
        <w:rPr>
          <w:rFonts w:cs="Arial"/>
          <w:b/>
          <w:szCs w:val="22"/>
        </w:rPr>
        <w:t xml:space="preserve">Further Competition </w:t>
      </w:r>
      <w:r w:rsidRPr="003E19FF">
        <w:rPr>
          <w:rFonts w:cs="Arial"/>
          <w:b/>
          <w:szCs w:val="22"/>
        </w:rPr>
        <w:t xml:space="preserve">Questionnaire </w:t>
      </w:r>
    </w:p>
    <w:p w:rsidR="00223811" w:rsidRDefault="009066E0" w:rsidP="00223811">
      <w:pPr>
        <w:pStyle w:val="Heading3"/>
        <w:numPr>
          <w:ilvl w:val="0"/>
          <w:numId w:val="0"/>
        </w:numPr>
        <w:spacing w:after="120"/>
        <w:ind w:left="1418"/>
        <w:rPr>
          <w:rFonts w:cs="Arial"/>
          <w:szCs w:val="22"/>
        </w:rPr>
      </w:pPr>
      <w:r w:rsidRPr="003E19FF">
        <w:rPr>
          <w:rFonts w:cs="Arial"/>
          <w:szCs w:val="22"/>
        </w:rPr>
        <w:t>A template containing q</w:t>
      </w:r>
      <w:r w:rsidR="00A544DF" w:rsidRPr="003E19FF">
        <w:rPr>
          <w:rFonts w:cs="Arial"/>
          <w:szCs w:val="22"/>
        </w:rPr>
        <w:t xml:space="preserve">uestions </w:t>
      </w:r>
      <w:r w:rsidRPr="003E19FF">
        <w:rPr>
          <w:rFonts w:cs="Arial"/>
          <w:szCs w:val="22"/>
        </w:rPr>
        <w:t xml:space="preserve">which </w:t>
      </w:r>
      <w:r w:rsidR="000109B9" w:rsidRPr="003E19FF">
        <w:rPr>
          <w:rFonts w:cs="Arial"/>
          <w:szCs w:val="22"/>
        </w:rPr>
        <w:t>the Potential Provider</w:t>
      </w:r>
      <w:r w:rsidRPr="003E19FF">
        <w:rPr>
          <w:rFonts w:cs="Arial"/>
          <w:szCs w:val="22"/>
        </w:rPr>
        <w:t xml:space="preserve"> </w:t>
      </w:r>
      <w:r w:rsidR="000109B9" w:rsidRPr="003E19FF">
        <w:rPr>
          <w:rFonts w:cs="Arial"/>
          <w:szCs w:val="22"/>
        </w:rPr>
        <w:t xml:space="preserve">is </w:t>
      </w:r>
      <w:r w:rsidRPr="003E19FF">
        <w:rPr>
          <w:rFonts w:cs="Arial"/>
          <w:szCs w:val="22"/>
        </w:rPr>
        <w:t>required to respond to</w:t>
      </w:r>
      <w:r w:rsidR="00022D91">
        <w:rPr>
          <w:rFonts w:cs="Arial"/>
          <w:szCs w:val="22"/>
        </w:rPr>
        <w:t>.</w:t>
      </w:r>
    </w:p>
    <w:p w:rsidR="00682677" w:rsidRPr="003E19FF" w:rsidRDefault="00B423E5" w:rsidP="00800097">
      <w:pPr>
        <w:pStyle w:val="Heading1"/>
        <w:tabs>
          <w:tab w:val="left" w:pos="851"/>
        </w:tabs>
        <w:spacing w:before="120" w:after="120"/>
        <w:rPr>
          <w:rFonts w:cs="Arial"/>
          <w:szCs w:val="22"/>
        </w:rPr>
      </w:pPr>
      <w:bookmarkStart w:id="6" w:name="_Toc356569275"/>
      <w:r w:rsidRPr="003E19FF">
        <w:rPr>
          <w:rFonts w:cs="Arial"/>
          <w:szCs w:val="22"/>
        </w:rPr>
        <w:t>FURTHER COMPETITION</w:t>
      </w:r>
      <w:r w:rsidR="002B5AEB" w:rsidRPr="003E19FF">
        <w:rPr>
          <w:rFonts w:cs="Arial"/>
          <w:szCs w:val="22"/>
        </w:rPr>
        <w:t xml:space="preserve"> TIMETABLE</w:t>
      </w:r>
      <w:bookmarkEnd w:id="6"/>
      <w:r w:rsidR="00682677" w:rsidRPr="003E19FF">
        <w:rPr>
          <w:rFonts w:cs="Arial"/>
          <w:szCs w:val="22"/>
        </w:rPr>
        <w:t xml:space="preserve"> </w:t>
      </w:r>
    </w:p>
    <w:p w:rsidR="002B5AEB" w:rsidRPr="003E19FF" w:rsidRDefault="002B5AEB" w:rsidP="007110A9">
      <w:pPr>
        <w:pStyle w:val="Heading2"/>
        <w:tabs>
          <w:tab w:val="left" w:pos="851"/>
        </w:tabs>
        <w:spacing w:after="120"/>
        <w:ind w:left="737" w:hanging="737"/>
        <w:rPr>
          <w:rFonts w:cs="Arial"/>
          <w:szCs w:val="22"/>
        </w:rPr>
      </w:pPr>
      <w:r w:rsidRPr="003E19FF">
        <w:rPr>
          <w:rFonts w:cs="Arial"/>
          <w:szCs w:val="22"/>
        </w:rPr>
        <w:t xml:space="preserve">The timetable for this </w:t>
      </w:r>
      <w:r w:rsidR="00B423E5" w:rsidRPr="003E19FF">
        <w:rPr>
          <w:rFonts w:cs="Arial"/>
          <w:szCs w:val="22"/>
        </w:rPr>
        <w:t>Further Competition</w:t>
      </w:r>
      <w:r w:rsidRPr="003E19FF">
        <w:rPr>
          <w:rFonts w:cs="Arial"/>
          <w:szCs w:val="22"/>
        </w:rPr>
        <w:t xml:space="preserve"> is set out in the table below. </w:t>
      </w:r>
    </w:p>
    <w:p w:rsidR="00FE0D7E" w:rsidRDefault="002B5AEB" w:rsidP="007110A9">
      <w:pPr>
        <w:pStyle w:val="Heading2"/>
        <w:tabs>
          <w:tab w:val="left" w:pos="851"/>
        </w:tabs>
        <w:spacing w:after="120"/>
        <w:ind w:left="737" w:hanging="737"/>
        <w:rPr>
          <w:rFonts w:cs="Arial"/>
          <w:szCs w:val="22"/>
        </w:rPr>
      </w:pPr>
      <w:r w:rsidRPr="003E19FF">
        <w:rPr>
          <w:rFonts w:cs="Arial"/>
          <w:szCs w:val="22"/>
        </w:rPr>
        <w:t xml:space="preserve">This timetable may be changed by </w:t>
      </w:r>
      <w:r w:rsidR="0061403B">
        <w:rPr>
          <w:rFonts w:cs="Arial"/>
          <w:szCs w:val="22"/>
        </w:rPr>
        <w:t xml:space="preserve">the Authority </w:t>
      </w:r>
      <w:r w:rsidRPr="003E19FF">
        <w:rPr>
          <w:rFonts w:cs="Arial"/>
          <w:szCs w:val="22"/>
        </w:rPr>
        <w:t xml:space="preserve">at any time. </w:t>
      </w:r>
      <w:r w:rsidR="000109B9" w:rsidRPr="003E19FF">
        <w:rPr>
          <w:rFonts w:cs="Arial"/>
          <w:szCs w:val="22"/>
        </w:rPr>
        <w:t>The Potential Provider</w:t>
      </w:r>
      <w:r w:rsidRPr="003E19FF">
        <w:rPr>
          <w:rFonts w:cs="Arial"/>
          <w:szCs w:val="22"/>
        </w:rPr>
        <w:t xml:space="preserve"> will be informed if changes to this timetable are necessary.</w:t>
      </w:r>
    </w:p>
    <w:p w:rsidR="00344DD1" w:rsidRPr="00344DD1" w:rsidRDefault="00344DD1" w:rsidP="00344DD1">
      <w:pPr>
        <w:pStyle w:val="Heading2"/>
        <w:tabs>
          <w:tab w:val="left" w:pos="851"/>
        </w:tabs>
        <w:spacing w:after="120"/>
        <w:ind w:left="737" w:hanging="737"/>
        <w:rPr>
          <w:rFonts w:cs="Arial"/>
          <w:szCs w:val="22"/>
        </w:rPr>
      </w:pPr>
      <w:r w:rsidRPr="00344DD1">
        <w:rPr>
          <w:rFonts w:cs="Arial"/>
          <w:szCs w:val="22"/>
        </w:rPr>
        <w:t xml:space="preserve">All Tenders must be received by the Authority before the Tender Submission Deadline.  </w:t>
      </w:r>
    </w:p>
    <w:p w:rsidR="00344DD1" w:rsidRPr="00344DD1" w:rsidRDefault="00344DD1" w:rsidP="00344DD1">
      <w:pPr>
        <w:pStyle w:val="Heading2"/>
        <w:tabs>
          <w:tab w:val="left" w:pos="851"/>
        </w:tabs>
        <w:spacing w:after="120"/>
        <w:ind w:left="737" w:hanging="737"/>
        <w:rPr>
          <w:rFonts w:cs="Arial"/>
          <w:szCs w:val="22"/>
        </w:rPr>
      </w:pPr>
      <w:r w:rsidRPr="00344DD1">
        <w:rPr>
          <w:rFonts w:cs="Arial"/>
          <w:szCs w:val="22"/>
        </w:rPr>
        <w:t xml:space="preserve">Tenders received on or after the Tender Submission Deadline may be rejected by the Authority to ensure that all Potential Providers are treated fairly. The decision whether to reject a Tender received after the Tender Submission Deadline is made entirely at the Authority’s discretion.  </w:t>
      </w:r>
    </w:p>
    <w:tbl>
      <w:tblPr>
        <w:tblW w:w="83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29"/>
      </w:tblGrid>
      <w:tr w:rsidR="00E83FF0" w:rsidRPr="003E19FF" w:rsidTr="00BF612A">
        <w:trPr>
          <w:cantSplit/>
          <w:tblHeader/>
        </w:trPr>
        <w:tc>
          <w:tcPr>
            <w:tcW w:w="2552" w:type="dxa"/>
            <w:shd w:val="clear" w:color="auto" w:fill="E0E0E0"/>
            <w:vAlign w:val="center"/>
          </w:tcPr>
          <w:p w:rsidR="002B5AEB" w:rsidRPr="003E19FF" w:rsidRDefault="002B5AEB" w:rsidP="00C22B7B">
            <w:pPr>
              <w:pStyle w:val="MarginText"/>
              <w:spacing w:before="60" w:after="60"/>
              <w:jc w:val="center"/>
              <w:rPr>
                <w:rFonts w:cs="Arial"/>
                <w:b/>
                <w:szCs w:val="22"/>
              </w:rPr>
            </w:pPr>
            <w:r w:rsidRPr="003E19FF">
              <w:rPr>
                <w:rFonts w:cs="Arial"/>
                <w:b/>
                <w:szCs w:val="22"/>
              </w:rPr>
              <w:t>DATE</w:t>
            </w:r>
          </w:p>
        </w:tc>
        <w:tc>
          <w:tcPr>
            <w:tcW w:w="5829" w:type="dxa"/>
            <w:shd w:val="clear" w:color="auto" w:fill="E0E0E0"/>
            <w:vAlign w:val="center"/>
          </w:tcPr>
          <w:p w:rsidR="002B5AEB" w:rsidRPr="003E19FF" w:rsidRDefault="002B5AEB" w:rsidP="00C22B7B">
            <w:pPr>
              <w:pStyle w:val="MarginText"/>
              <w:spacing w:before="60" w:after="60"/>
              <w:jc w:val="center"/>
              <w:rPr>
                <w:rFonts w:cs="Arial"/>
                <w:b/>
                <w:szCs w:val="22"/>
              </w:rPr>
            </w:pPr>
            <w:r w:rsidRPr="003E19FF">
              <w:rPr>
                <w:rFonts w:cs="Arial"/>
                <w:b/>
                <w:szCs w:val="22"/>
              </w:rPr>
              <w:t>ACTIVITY</w:t>
            </w:r>
          </w:p>
        </w:tc>
      </w:tr>
      <w:tr w:rsidR="00E83FF0" w:rsidRPr="003E19FF" w:rsidTr="00C22B7B">
        <w:trPr>
          <w:cantSplit/>
        </w:trPr>
        <w:tc>
          <w:tcPr>
            <w:tcW w:w="2552" w:type="dxa"/>
          </w:tcPr>
          <w:p w:rsidR="002B5AEB" w:rsidRPr="00022D91" w:rsidRDefault="00E83FF0" w:rsidP="00E83FF0">
            <w:pPr>
              <w:pStyle w:val="MarginText"/>
              <w:spacing w:before="60" w:after="60"/>
              <w:jc w:val="center"/>
              <w:rPr>
                <w:rFonts w:cs="Arial"/>
                <w:szCs w:val="22"/>
              </w:rPr>
            </w:pPr>
            <w:r>
              <w:rPr>
                <w:rFonts w:cs="Arial"/>
                <w:szCs w:val="22"/>
              </w:rPr>
              <w:t>Wednesday 8</w:t>
            </w:r>
            <w:r w:rsidRPr="00E83FF0">
              <w:rPr>
                <w:rFonts w:cs="Arial"/>
                <w:szCs w:val="22"/>
                <w:vertAlign w:val="superscript"/>
              </w:rPr>
              <w:t>th</w:t>
            </w:r>
            <w:r>
              <w:rPr>
                <w:rFonts w:cs="Arial"/>
                <w:szCs w:val="22"/>
              </w:rPr>
              <w:t xml:space="preserve"> February 2017</w:t>
            </w:r>
          </w:p>
        </w:tc>
        <w:tc>
          <w:tcPr>
            <w:tcW w:w="5829" w:type="dxa"/>
          </w:tcPr>
          <w:p w:rsidR="002B5AEB" w:rsidRPr="003E19FF" w:rsidRDefault="002B5AEB" w:rsidP="00C22B7B">
            <w:pPr>
              <w:pStyle w:val="MarginText"/>
              <w:spacing w:before="60" w:after="60"/>
              <w:rPr>
                <w:rFonts w:cs="Arial"/>
                <w:szCs w:val="22"/>
              </w:rPr>
            </w:pPr>
            <w:r w:rsidRPr="003E19FF">
              <w:rPr>
                <w:rFonts w:cs="Arial"/>
                <w:szCs w:val="22"/>
              </w:rPr>
              <w:t xml:space="preserve">Publication of the </w:t>
            </w:r>
            <w:r w:rsidR="00087F84" w:rsidRPr="003E19FF">
              <w:rPr>
                <w:rFonts w:cs="Arial"/>
                <w:szCs w:val="22"/>
              </w:rPr>
              <w:t>Further Competition Invitation</w:t>
            </w:r>
          </w:p>
        </w:tc>
      </w:tr>
      <w:tr w:rsidR="00E83FF0" w:rsidRPr="003E19FF" w:rsidTr="00C22B7B">
        <w:trPr>
          <w:cantSplit/>
        </w:trPr>
        <w:tc>
          <w:tcPr>
            <w:tcW w:w="2552" w:type="dxa"/>
          </w:tcPr>
          <w:p w:rsidR="002B5AEB" w:rsidRPr="00022D91" w:rsidRDefault="00E83FF0" w:rsidP="00E83FF0">
            <w:pPr>
              <w:pStyle w:val="MarginText"/>
              <w:spacing w:before="60" w:after="60"/>
              <w:jc w:val="center"/>
              <w:rPr>
                <w:rFonts w:cs="Arial"/>
                <w:szCs w:val="22"/>
              </w:rPr>
            </w:pPr>
            <w:r>
              <w:rPr>
                <w:rFonts w:cs="Arial"/>
                <w:szCs w:val="22"/>
              </w:rPr>
              <w:t>Friday 10</w:t>
            </w:r>
            <w:r w:rsidRPr="00E83FF0">
              <w:rPr>
                <w:rFonts w:cs="Arial"/>
                <w:szCs w:val="22"/>
                <w:vertAlign w:val="superscript"/>
              </w:rPr>
              <w:t>th</w:t>
            </w:r>
            <w:r>
              <w:rPr>
                <w:rFonts w:cs="Arial"/>
                <w:szCs w:val="22"/>
              </w:rPr>
              <w:t xml:space="preserve"> February 2017</w:t>
            </w:r>
          </w:p>
        </w:tc>
        <w:tc>
          <w:tcPr>
            <w:tcW w:w="5829" w:type="dxa"/>
          </w:tcPr>
          <w:p w:rsidR="002B5AEB" w:rsidRPr="003E19FF" w:rsidRDefault="002B5AEB" w:rsidP="00C22B7B">
            <w:pPr>
              <w:pStyle w:val="MarginText"/>
              <w:spacing w:before="60" w:after="60"/>
              <w:rPr>
                <w:rFonts w:cs="Arial"/>
                <w:szCs w:val="22"/>
              </w:rPr>
            </w:pPr>
            <w:r w:rsidRPr="003E19FF">
              <w:rPr>
                <w:rFonts w:cs="Arial"/>
                <w:szCs w:val="22"/>
              </w:rPr>
              <w:t>Clarification period starts</w:t>
            </w:r>
          </w:p>
        </w:tc>
      </w:tr>
      <w:tr w:rsidR="00E83FF0" w:rsidRPr="003E19FF" w:rsidTr="00C22B7B">
        <w:trPr>
          <w:cantSplit/>
        </w:trPr>
        <w:tc>
          <w:tcPr>
            <w:tcW w:w="2552" w:type="dxa"/>
          </w:tcPr>
          <w:p w:rsidR="002B5AEB" w:rsidRPr="00022D91" w:rsidRDefault="00E83FF0" w:rsidP="00E83FF0">
            <w:pPr>
              <w:pStyle w:val="MarginText"/>
              <w:spacing w:before="60" w:after="60"/>
              <w:jc w:val="center"/>
              <w:rPr>
                <w:rFonts w:cs="Arial"/>
                <w:szCs w:val="22"/>
              </w:rPr>
            </w:pPr>
            <w:r>
              <w:rPr>
                <w:rFonts w:cs="Arial"/>
                <w:szCs w:val="22"/>
              </w:rPr>
              <w:t>Friday 24</w:t>
            </w:r>
            <w:r w:rsidRPr="00E83FF0">
              <w:rPr>
                <w:rFonts w:cs="Arial"/>
                <w:szCs w:val="22"/>
                <w:vertAlign w:val="superscript"/>
              </w:rPr>
              <w:t>th</w:t>
            </w:r>
            <w:r>
              <w:rPr>
                <w:rFonts w:cs="Arial"/>
                <w:szCs w:val="22"/>
              </w:rPr>
              <w:t xml:space="preserve"> February 2017</w:t>
            </w:r>
          </w:p>
        </w:tc>
        <w:tc>
          <w:tcPr>
            <w:tcW w:w="5829" w:type="dxa"/>
          </w:tcPr>
          <w:p w:rsidR="002B5AEB" w:rsidRPr="003E19FF" w:rsidRDefault="002B5AEB" w:rsidP="00C22B7B">
            <w:pPr>
              <w:pStyle w:val="MarginText"/>
              <w:spacing w:before="60" w:after="60"/>
              <w:rPr>
                <w:rFonts w:cs="Arial"/>
                <w:szCs w:val="22"/>
              </w:rPr>
            </w:pPr>
            <w:r w:rsidRPr="003E19FF">
              <w:rPr>
                <w:rFonts w:cs="Arial"/>
                <w:szCs w:val="22"/>
              </w:rPr>
              <w:t>Clarification period closes (“</w:t>
            </w:r>
            <w:r w:rsidRPr="003E19FF">
              <w:rPr>
                <w:rFonts w:cs="Arial"/>
                <w:b/>
                <w:szCs w:val="22"/>
              </w:rPr>
              <w:t>Tender Clarifications Deadline</w:t>
            </w:r>
            <w:r w:rsidRPr="003E19FF">
              <w:rPr>
                <w:rFonts w:cs="Arial"/>
                <w:szCs w:val="22"/>
              </w:rPr>
              <w:t>”)</w:t>
            </w:r>
          </w:p>
        </w:tc>
      </w:tr>
      <w:tr w:rsidR="00E83FF0" w:rsidRPr="003E19FF" w:rsidTr="00C22B7B">
        <w:trPr>
          <w:cantSplit/>
        </w:trPr>
        <w:tc>
          <w:tcPr>
            <w:tcW w:w="2552" w:type="dxa"/>
          </w:tcPr>
          <w:p w:rsidR="002B5AEB" w:rsidRPr="00022D91" w:rsidRDefault="00E83FF0" w:rsidP="00E83FF0">
            <w:pPr>
              <w:pStyle w:val="MarginText"/>
              <w:spacing w:before="60" w:after="60"/>
              <w:jc w:val="center"/>
              <w:rPr>
                <w:rFonts w:cs="Arial"/>
                <w:szCs w:val="22"/>
              </w:rPr>
            </w:pPr>
            <w:r>
              <w:rPr>
                <w:rFonts w:cs="Arial"/>
                <w:szCs w:val="22"/>
              </w:rPr>
              <w:t>Friday 17</w:t>
            </w:r>
            <w:r w:rsidRPr="00E83FF0">
              <w:rPr>
                <w:rFonts w:cs="Arial"/>
                <w:szCs w:val="22"/>
                <w:vertAlign w:val="superscript"/>
              </w:rPr>
              <w:t>th</w:t>
            </w:r>
            <w:r>
              <w:rPr>
                <w:rFonts w:cs="Arial"/>
                <w:szCs w:val="22"/>
              </w:rPr>
              <w:t xml:space="preserve"> March 2017</w:t>
            </w:r>
          </w:p>
        </w:tc>
        <w:tc>
          <w:tcPr>
            <w:tcW w:w="5829" w:type="dxa"/>
          </w:tcPr>
          <w:p w:rsidR="002B5AEB" w:rsidRPr="003E19FF" w:rsidRDefault="002B5AEB" w:rsidP="00C22B7B">
            <w:pPr>
              <w:pStyle w:val="MarginText"/>
              <w:spacing w:before="60" w:after="60"/>
              <w:rPr>
                <w:rFonts w:cs="Arial"/>
                <w:b/>
                <w:i/>
                <w:szCs w:val="22"/>
              </w:rPr>
            </w:pPr>
            <w:r w:rsidRPr="003E19FF">
              <w:rPr>
                <w:rFonts w:cs="Arial"/>
                <w:szCs w:val="22"/>
              </w:rPr>
              <w:t xml:space="preserve">Deadline for the publication of responses to Tender Clarification questions </w:t>
            </w:r>
          </w:p>
        </w:tc>
      </w:tr>
      <w:tr w:rsidR="00E83FF0" w:rsidRPr="003E19FF" w:rsidTr="00C22B7B">
        <w:trPr>
          <w:cantSplit/>
        </w:trPr>
        <w:tc>
          <w:tcPr>
            <w:tcW w:w="2552" w:type="dxa"/>
          </w:tcPr>
          <w:p w:rsidR="002B5AEB" w:rsidRPr="00022D91" w:rsidRDefault="00E83FF0" w:rsidP="00E83FF0">
            <w:pPr>
              <w:pStyle w:val="MarginText"/>
              <w:spacing w:before="60" w:after="60"/>
              <w:jc w:val="center"/>
              <w:rPr>
                <w:rFonts w:cs="Arial"/>
                <w:szCs w:val="22"/>
              </w:rPr>
            </w:pPr>
            <w:r>
              <w:rPr>
                <w:rFonts w:cs="Arial"/>
                <w:szCs w:val="22"/>
              </w:rPr>
              <w:t>Friday 31</w:t>
            </w:r>
            <w:r w:rsidRPr="00E83FF0">
              <w:rPr>
                <w:rFonts w:cs="Arial"/>
                <w:szCs w:val="22"/>
                <w:vertAlign w:val="superscript"/>
              </w:rPr>
              <w:t>st</w:t>
            </w:r>
            <w:r>
              <w:rPr>
                <w:rFonts w:cs="Arial"/>
                <w:szCs w:val="22"/>
              </w:rPr>
              <w:t xml:space="preserve"> March 2017</w:t>
            </w:r>
          </w:p>
        </w:tc>
        <w:tc>
          <w:tcPr>
            <w:tcW w:w="5829" w:type="dxa"/>
          </w:tcPr>
          <w:p w:rsidR="00DE231B" w:rsidRPr="00022D91" w:rsidRDefault="002B5AEB" w:rsidP="0061403B">
            <w:pPr>
              <w:pStyle w:val="MarginText"/>
              <w:spacing w:before="60" w:after="60"/>
              <w:rPr>
                <w:rFonts w:cs="Arial"/>
                <w:szCs w:val="22"/>
              </w:rPr>
            </w:pPr>
            <w:r w:rsidRPr="003E19FF">
              <w:rPr>
                <w:rFonts w:cs="Arial"/>
                <w:szCs w:val="22"/>
              </w:rPr>
              <w:t>De</w:t>
            </w:r>
            <w:r w:rsidR="000109B9" w:rsidRPr="003E19FF">
              <w:rPr>
                <w:rFonts w:cs="Arial"/>
                <w:szCs w:val="22"/>
              </w:rPr>
              <w:t xml:space="preserve">adline for submission of </w:t>
            </w:r>
            <w:r w:rsidR="006C25AD" w:rsidRPr="003E19FF">
              <w:rPr>
                <w:rFonts w:cs="Arial"/>
                <w:szCs w:val="22"/>
              </w:rPr>
              <w:t xml:space="preserve">a </w:t>
            </w:r>
            <w:r w:rsidR="000109B9" w:rsidRPr="003E19FF">
              <w:rPr>
                <w:rFonts w:cs="Arial"/>
                <w:szCs w:val="22"/>
              </w:rPr>
              <w:t>Tender</w:t>
            </w:r>
            <w:r w:rsidRPr="003E19FF">
              <w:rPr>
                <w:rFonts w:cs="Arial"/>
                <w:szCs w:val="22"/>
              </w:rPr>
              <w:t xml:space="preserve"> to the </w:t>
            </w:r>
            <w:r w:rsidR="0061403B">
              <w:rPr>
                <w:rFonts w:cs="Arial"/>
                <w:szCs w:val="22"/>
              </w:rPr>
              <w:t>Authority Contract</w:t>
            </w:r>
            <w:r w:rsidR="00770747" w:rsidRPr="003E19FF">
              <w:rPr>
                <w:rFonts w:cs="Arial"/>
                <w:szCs w:val="22"/>
              </w:rPr>
              <w:t xml:space="preserve"> </w:t>
            </w:r>
            <w:r w:rsidRPr="003E19FF">
              <w:rPr>
                <w:rFonts w:cs="Arial"/>
                <w:szCs w:val="22"/>
              </w:rPr>
              <w:t>(“</w:t>
            </w:r>
            <w:r w:rsidRPr="003E19FF">
              <w:rPr>
                <w:rFonts w:cs="Arial"/>
                <w:b/>
                <w:szCs w:val="22"/>
              </w:rPr>
              <w:t>Tender Submission Deadline</w:t>
            </w:r>
            <w:r w:rsidRPr="003E19FF">
              <w:rPr>
                <w:rFonts w:cs="Arial"/>
                <w:szCs w:val="22"/>
              </w:rPr>
              <w:t>”)</w:t>
            </w:r>
          </w:p>
        </w:tc>
      </w:tr>
      <w:tr w:rsidR="00E83FF0" w:rsidRPr="003E19FF" w:rsidTr="00C22B7B">
        <w:trPr>
          <w:cantSplit/>
        </w:trPr>
        <w:tc>
          <w:tcPr>
            <w:tcW w:w="2552" w:type="dxa"/>
          </w:tcPr>
          <w:p w:rsidR="00087F84" w:rsidRPr="00022D91" w:rsidRDefault="00022D91" w:rsidP="00022D91">
            <w:pPr>
              <w:pStyle w:val="MarginText"/>
              <w:spacing w:before="60" w:after="60"/>
              <w:jc w:val="center"/>
              <w:rPr>
                <w:rFonts w:cs="Arial"/>
                <w:szCs w:val="22"/>
              </w:rPr>
            </w:pPr>
            <w:r>
              <w:rPr>
                <w:rFonts w:cs="Arial"/>
                <w:szCs w:val="22"/>
              </w:rPr>
              <w:t>Saturday 1</w:t>
            </w:r>
            <w:r w:rsidRPr="00022D91">
              <w:rPr>
                <w:rFonts w:cs="Arial"/>
                <w:szCs w:val="22"/>
                <w:vertAlign w:val="superscript"/>
              </w:rPr>
              <w:t>st</w:t>
            </w:r>
            <w:r>
              <w:rPr>
                <w:rFonts w:cs="Arial"/>
                <w:szCs w:val="22"/>
              </w:rPr>
              <w:t xml:space="preserve"> July 2017</w:t>
            </w:r>
          </w:p>
        </w:tc>
        <w:tc>
          <w:tcPr>
            <w:tcW w:w="5829" w:type="dxa"/>
          </w:tcPr>
          <w:p w:rsidR="00087F84" w:rsidRPr="003E19FF" w:rsidRDefault="00087F84" w:rsidP="00087F84">
            <w:pPr>
              <w:pStyle w:val="MarginText"/>
              <w:spacing w:before="60" w:after="60"/>
              <w:rPr>
                <w:rFonts w:cs="Arial"/>
                <w:szCs w:val="22"/>
              </w:rPr>
            </w:pPr>
            <w:r w:rsidRPr="003E19FF">
              <w:rPr>
                <w:rFonts w:cs="Arial"/>
                <w:szCs w:val="22"/>
              </w:rPr>
              <w:t>Expected commencement date for the Contract</w:t>
            </w:r>
          </w:p>
        </w:tc>
      </w:tr>
    </w:tbl>
    <w:p w:rsidR="009A37CD" w:rsidRPr="003E19FF" w:rsidRDefault="009A37CD" w:rsidP="009A37CD">
      <w:pPr>
        <w:pStyle w:val="Heading1"/>
        <w:tabs>
          <w:tab w:val="left" w:pos="851"/>
        </w:tabs>
        <w:spacing w:before="240" w:after="120"/>
        <w:rPr>
          <w:rFonts w:cs="Arial"/>
          <w:szCs w:val="22"/>
        </w:rPr>
      </w:pPr>
      <w:bookmarkStart w:id="7" w:name="_Toc356569276"/>
      <w:r w:rsidRPr="003E19FF">
        <w:rPr>
          <w:rFonts w:cs="Arial"/>
          <w:szCs w:val="22"/>
        </w:rPr>
        <w:t>questions AND CLARIFICATIONS</w:t>
      </w:r>
      <w:bookmarkEnd w:id="7"/>
    </w:p>
    <w:p w:rsidR="007C40D2" w:rsidRPr="003E19FF" w:rsidRDefault="007C40D2" w:rsidP="007C40D2">
      <w:pPr>
        <w:pStyle w:val="Heading2"/>
        <w:tabs>
          <w:tab w:val="left" w:pos="851"/>
        </w:tabs>
        <w:spacing w:after="120"/>
        <w:ind w:left="737" w:hanging="737"/>
        <w:rPr>
          <w:rFonts w:cs="Arial"/>
          <w:szCs w:val="22"/>
        </w:rPr>
      </w:pPr>
      <w:r w:rsidRPr="003E19FF">
        <w:rPr>
          <w:rFonts w:cs="Arial"/>
          <w:szCs w:val="22"/>
        </w:rPr>
        <w:t xml:space="preserve">Potential Providers may raise questions or seek clarification regarding any aspect of this </w:t>
      </w:r>
      <w:r w:rsidR="00B423E5" w:rsidRPr="003E19FF">
        <w:rPr>
          <w:rFonts w:cs="Arial"/>
          <w:szCs w:val="22"/>
        </w:rPr>
        <w:t>Further Competition</w:t>
      </w:r>
      <w:r w:rsidRPr="003E19FF">
        <w:rPr>
          <w:rFonts w:cs="Arial"/>
          <w:szCs w:val="22"/>
        </w:rPr>
        <w:t xml:space="preserve"> at any time prior to the Tender Clarification Deadline. </w:t>
      </w:r>
    </w:p>
    <w:p w:rsidR="00087F84" w:rsidRPr="002F191F" w:rsidRDefault="002F191F" w:rsidP="007C40D2">
      <w:pPr>
        <w:pStyle w:val="Heading2"/>
        <w:tabs>
          <w:tab w:val="left" w:pos="851"/>
        </w:tabs>
        <w:spacing w:after="120"/>
        <w:ind w:left="737" w:hanging="737"/>
        <w:rPr>
          <w:rFonts w:cs="Arial"/>
          <w:szCs w:val="22"/>
        </w:rPr>
      </w:pPr>
      <w:r w:rsidRPr="002F191F">
        <w:rPr>
          <w:rFonts w:cs="Arial"/>
          <w:szCs w:val="22"/>
        </w:rPr>
        <w:t xml:space="preserve">All questions must be raised via </w:t>
      </w:r>
      <w:r w:rsidR="00850D96" w:rsidRPr="002F191F">
        <w:rPr>
          <w:rFonts w:cs="Arial"/>
          <w:szCs w:val="22"/>
        </w:rPr>
        <w:t>the CCS eSourcing tool</w:t>
      </w:r>
      <w:r w:rsidRPr="002F191F">
        <w:rPr>
          <w:rFonts w:cs="Arial"/>
          <w:szCs w:val="22"/>
        </w:rPr>
        <w:t>.</w:t>
      </w:r>
    </w:p>
    <w:p w:rsidR="007C40D2" w:rsidRPr="003E19FF" w:rsidRDefault="005B1F6F" w:rsidP="007C40D2">
      <w:pPr>
        <w:pStyle w:val="Heading2"/>
        <w:tabs>
          <w:tab w:val="left" w:pos="851"/>
        </w:tabs>
        <w:spacing w:after="120"/>
        <w:ind w:left="737" w:hanging="737"/>
        <w:rPr>
          <w:rFonts w:cs="Arial"/>
          <w:szCs w:val="22"/>
        </w:rPr>
      </w:pPr>
      <w:r>
        <w:rPr>
          <w:rFonts w:cs="Arial"/>
          <w:szCs w:val="22"/>
        </w:rPr>
        <w:t xml:space="preserve">The Authority </w:t>
      </w:r>
      <w:r w:rsidR="007C40D2" w:rsidRPr="003E19FF">
        <w:rPr>
          <w:rFonts w:cs="Arial"/>
          <w:szCs w:val="22"/>
        </w:rPr>
        <w:t xml:space="preserve">will not enter into exclusive discussions regarding the requirements of this </w:t>
      </w:r>
      <w:r w:rsidR="00B423E5" w:rsidRPr="003E19FF">
        <w:rPr>
          <w:rFonts w:cs="Arial"/>
          <w:szCs w:val="22"/>
        </w:rPr>
        <w:t>Further Competition</w:t>
      </w:r>
      <w:r w:rsidR="007C40D2" w:rsidRPr="003E19FF">
        <w:rPr>
          <w:rFonts w:cs="Arial"/>
          <w:szCs w:val="22"/>
        </w:rPr>
        <w:t xml:space="preserve"> with Potential Providers.</w:t>
      </w:r>
    </w:p>
    <w:p w:rsidR="007C40D2" w:rsidRPr="003E19FF" w:rsidRDefault="007C40D2" w:rsidP="007C40D2">
      <w:pPr>
        <w:pStyle w:val="Heading2"/>
        <w:tabs>
          <w:tab w:val="left" w:pos="851"/>
        </w:tabs>
        <w:spacing w:after="120"/>
        <w:ind w:left="737" w:hanging="737"/>
        <w:rPr>
          <w:rFonts w:cs="Arial"/>
          <w:szCs w:val="22"/>
        </w:rPr>
      </w:pPr>
      <w:r w:rsidRPr="003E19FF">
        <w:rPr>
          <w:rFonts w:cs="Arial"/>
          <w:szCs w:val="22"/>
        </w:rPr>
        <w:t>To ensure that all Potential Providers have equal access to information regar</w:t>
      </w:r>
      <w:r w:rsidR="00087F84" w:rsidRPr="003E19FF">
        <w:rPr>
          <w:rFonts w:cs="Arial"/>
          <w:szCs w:val="22"/>
        </w:rPr>
        <w:t xml:space="preserve">ding this </w:t>
      </w:r>
      <w:r w:rsidR="00B423E5" w:rsidRPr="003E19FF">
        <w:rPr>
          <w:rFonts w:cs="Arial"/>
          <w:szCs w:val="22"/>
        </w:rPr>
        <w:t>Further Competition</w:t>
      </w:r>
      <w:r w:rsidR="00087F84" w:rsidRPr="003E19FF">
        <w:rPr>
          <w:rFonts w:cs="Arial"/>
          <w:szCs w:val="22"/>
        </w:rPr>
        <w:t xml:space="preserve">, </w:t>
      </w:r>
      <w:r w:rsidR="0061403B">
        <w:rPr>
          <w:rFonts w:cs="Arial"/>
          <w:szCs w:val="22"/>
        </w:rPr>
        <w:t xml:space="preserve">the Authority </w:t>
      </w:r>
      <w:r w:rsidRPr="003E19FF">
        <w:rPr>
          <w:rFonts w:cs="Arial"/>
          <w:szCs w:val="22"/>
        </w:rPr>
        <w:t xml:space="preserve">will publish all its responses to questions raised by Potential Providers on an anonymous basis. </w:t>
      </w:r>
    </w:p>
    <w:p w:rsidR="00931F12" w:rsidRPr="003E19FF" w:rsidRDefault="00931F12" w:rsidP="00931F12">
      <w:pPr>
        <w:pStyle w:val="Heading2"/>
        <w:tabs>
          <w:tab w:val="left" w:pos="851"/>
        </w:tabs>
        <w:spacing w:after="120"/>
        <w:ind w:left="737" w:hanging="737"/>
        <w:rPr>
          <w:rFonts w:cs="Arial"/>
          <w:szCs w:val="22"/>
        </w:rPr>
      </w:pPr>
      <w:r w:rsidRPr="003E19FF">
        <w:rPr>
          <w:rFonts w:cs="Arial"/>
          <w:szCs w:val="22"/>
        </w:rPr>
        <w:t>Responses will be published in a Questions and Answers document to all companies who expressed an interest and were subsequently invited to tender.</w:t>
      </w:r>
    </w:p>
    <w:p w:rsidR="007C40D2" w:rsidRPr="003E19FF" w:rsidRDefault="007C40D2" w:rsidP="007C40D2">
      <w:pPr>
        <w:pStyle w:val="Heading2"/>
        <w:tabs>
          <w:tab w:val="left" w:pos="851"/>
        </w:tabs>
        <w:spacing w:after="120"/>
        <w:ind w:left="737" w:hanging="737"/>
        <w:rPr>
          <w:rFonts w:cs="Arial"/>
          <w:szCs w:val="22"/>
        </w:rPr>
      </w:pPr>
      <w:r w:rsidRPr="003E19FF">
        <w:rPr>
          <w:rFonts w:cs="Arial"/>
          <w:szCs w:val="22"/>
        </w:rPr>
        <w:t xml:space="preserve">At times </w:t>
      </w:r>
      <w:r w:rsidR="005B1F6F">
        <w:rPr>
          <w:rFonts w:cs="Arial"/>
          <w:szCs w:val="22"/>
        </w:rPr>
        <w:t xml:space="preserve">the Authority </w:t>
      </w:r>
      <w:r w:rsidRPr="003E19FF">
        <w:rPr>
          <w:rFonts w:cs="Arial"/>
          <w:szCs w:val="22"/>
        </w:rPr>
        <w:t>may issue communications to the email address for the tende</w:t>
      </w:r>
      <w:r w:rsidR="00087F84" w:rsidRPr="003E19FF">
        <w:rPr>
          <w:rFonts w:cs="Arial"/>
          <w:szCs w:val="22"/>
        </w:rPr>
        <w:t>r contact provided in Appendix C</w:t>
      </w:r>
      <w:r w:rsidRPr="003E19FF">
        <w:rPr>
          <w:rFonts w:cs="Arial"/>
          <w:szCs w:val="22"/>
        </w:rPr>
        <w:t xml:space="preserve"> (</w:t>
      </w:r>
      <w:r w:rsidR="00CC78E5">
        <w:rPr>
          <w:rFonts w:cs="Arial"/>
          <w:szCs w:val="22"/>
        </w:rPr>
        <w:t xml:space="preserve">Further Competition </w:t>
      </w:r>
      <w:r w:rsidR="00A83013" w:rsidRPr="003E19FF">
        <w:rPr>
          <w:rFonts w:cs="Arial"/>
          <w:szCs w:val="22"/>
        </w:rPr>
        <w:t>Questionnaire</w:t>
      </w:r>
      <w:r w:rsidRPr="003E19FF">
        <w:rPr>
          <w:rFonts w:cs="Arial"/>
          <w:szCs w:val="22"/>
        </w:rPr>
        <w:t xml:space="preserve">), therefore please ensure that this mailbox is reviewed on a regular basis. </w:t>
      </w:r>
    </w:p>
    <w:p w:rsidR="00510DE7" w:rsidRDefault="00510DE7">
      <w:pPr>
        <w:rPr>
          <w:rFonts w:eastAsia="STZhongsong" w:cs="Arial"/>
          <w:b/>
          <w:caps/>
          <w:szCs w:val="22"/>
        </w:rPr>
      </w:pPr>
      <w:bookmarkStart w:id="8" w:name="_Toc356569277"/>
      <w:r>
        <w:rPr>
          <w:rFonts w:cs="Arial"/>
          <w:szCs w:val="22"/>
        </w:rPr>
        <w:br w:type="page"/>
      </w:r>
    </w:p>
    <w:p w:rsidR="00121282" w:rsidRPr="003E19FF" w:rsidRDefault="00121282" w:rsidP="002905A0">
      <w:pPr>
        <w:pStyle w:val="Heading1"/>
        <w:tabs>
          <w:tab w:val="left" w:pos="851"/>
        </w:tabs>
        <w:spacing w:before="120" w:after="120"/>
        <w:rPr>
          <w:rFonts w:cs="Arial"/>
          <w:szCs w:val="22"/>
        </w:rPr>
      </w:pPr>
      <w:r w:rsidRPr="003E19FF">
        <w:rPr>
          <w:rFonts w:cs="Arial"/>
          <w:szCs w:val="22"/>
        </w:rPr>
        <w:lastRenderedPageBreak/>
        <w:t>Price</w:t>
      </w:r>
      <w:bookmarkEnd w:id="8"/>
    </w:p>
    <w:p w:rsidR="00087F84" w:rsidRDefault="00510DE7" w:rsidP="00087F84">
      <w:pPr>
        <w:pStyle w:val="Heading2"/>
        <w:rPr>
          <w:rFonts w:cs="Arial"/>
          <w:szCs w:val="22"/>
        </w:rPr>
      </w:pPr>
      <w:r w:rsidRPr="00510DE7">
        <w:rPr>
          <w:rFonts w:cs="Arial"/>
          <w:szCs w:val="22"/>
        </w:rPr>
        <w:t>P</w:t>
      </w:r>
      <w:r w:rsidR="00087F84" w:rsidRPr="00510DE7">
        <w:rPr>
          <w:rFonts w:cs="Arial"/>
          <w:szCs w:val="22"/>
        </w:rPr>
        <w:t>ricing will be determined</w:t>
      </w:r>
      <w:r w:rsidRPr="00510DE7">
        <w:rPr>
          <w:rFonts w:cs="Arial"/>
          <w:szCs w:val="22"/>
        </w:rPr>
        <w:t xml:space="preserve"> on the Unit Cost for </w:t>
      </w:r>
      <w:r w:rsidR="00001F1E">
        <w:rPr>
          <w:rFonts w:cs="Arial"/>
          <w:szCs w:val="22"/>
        </w:rPr>
        <w:t xml:space="preserve">subscription </w:t>
      </w:r>
      <w:r w:rsidRPr="00510DE7">
        <w:rPr>
          <w:rFonts w:cs="Arial"/>
          <w:szCs w:val="22"/>
        </w:rPr>
        <w:t>licences and quantity as detailed below:-</w:t>
      </w:r>
    </w:p>
    <w:tbl>
      <w:tblPr>
        <w:tblW w:w="8391" w:type="dxa"/>
        <w:tblCellMar>
          <w:left w:w="0" w:type="dxa"/>
          <w:right w:w="0" w:type="dxa"/>
        </w:tblCellMar>
        <w:tblLook w:val="04A0" w:firstRow="1" w:lastRow="0" w:firstColumn="1" w:lastColumn="0" w:noHBand="0" w:noVBand="1"/>
      </w:tblPr>
      <w:tblGrid>
        <w:gridCol w:w="1550"/>
        <w:gridCol w:w="5651"/>
        <w:gridCol w:w="1190"/>
      </w:tblGrid>
      <w:tr w:rsidR="009E1866" w:rsidRPr="00640810" w:rsidTr="00165FC8">
        <w:trPr>
          <w:trHeight w:val="255"/>
        </w:trPr>
        <w:tc>
          <w:tcPr>
            <w:tcW w:w="1550" w:type="dxa"/>
            <w:tcBorders>
              <w:top w:val="single" w:sz="8" w:space="0" w:color="auto"/>
              <w:left w:val="single" w:sz="8" w:space="0" w:color="auto"/>
              <w:bottom w:val="nil"/>
              <w:right w:val="single" w:sz="8" w:space="0" w:color="auto"/>
            </w:tcBorders>
            <w:shd w:val="clear" w:color="auto" w:fill="0070C0"/>
            <w:tcMar>
              <w:top w:w="0" w:type="dxa"/>
              <w:left w:w="108" w:type="dxa"/>
              <w:bottom w:w="0" w:type="dxa"/>
              <w:right w:w="108" w:type="dxa"/>
            </w:tcMar>
            <w:vAlign w:val="center"/>
            <w:hideMark/>
          </w:tcPr>
          <w:p w:rsidR="009E1866" w:rsidRPr="009E1866" w:rsidRDefault="009E1866" w:rsidP="00165FC8">
            <w:pPr>
              <w:jc w:val="center"/>
              <w:rPr>
                <w:rFonts w:eastAsiaTheme="minorHAnsi" w:cs="Arial"/>
                <w:b/>
                <w:bCs/>
                <w:color w:val="FFFFFF"/>
                <w:szCs w:val="22"/>
                <w:lang w:eastAsia="en-GB"/>
              </w:rPr>
            </w:pPr>
            <w:r w:rsidRPr="009E1866">
              <w:rPr>
                <w:rFonts w:cs="Arial"/>
                <w:b/>
                <w:bCs/>
                <w:color w:val="FFFFFF"/>
                <w:szCs w:val="22"/>
              </w:rPr>
              <w:t>Part Number</w:t>
            </w:r>
          </w:p>
        </w:tc>
        <w:tc>
          <w:tcPr>
            <w:tcW w:w="5651" w:type="dxa"/>
            <w:tcBorders>
              <w:top w:val="single" w:sz="8" w:space="0" w:color="auto"/>
              <w:left w:val="nil"/>
              <w:bottom w:val="nil"/>
              <w:right w:val="single" w:sz="8" w:space="0" w:color="auto"/>
            </w:tcBorders>
            <w:shd w:val="clear" w:color="auto" w:fill="0070C0"/>
            <w:tcMar>
              <w:top w:w="0" w:type="dxa"/>
              <w:left w:w="108" w:type="dxa"/>
              <w:bottom w:w="0" w:type="dxa"/>
              <w:right w:w="108" w:type="dxa"/>
            </w:tcMar>
            <w:vAlign w:val="center"/>
            <w:hideMark/>
          </w:tcPr>
          <w:p w:rsidR="009E1866" w:rsidRPr="009E1866" w:rsidRDefault="009E1866" w:rsidP="00165FC8">
            <w:pPr>
              <w:jc w:val="center"/>
              <w:rPr>
                <w:rFonts w:cs="Arial"/>
                <w:b/>
                <w:bCs/>
                <w:color w:val="FFFFFF"/>
                <w:szCs w:val="22"/>
              </w:rPr>
            </w:pPr>
            <w:r w:rsidRPr="009E1866">
              <w:rPr>
                <w:rFonts w:cs="Arial"/>
                <w:b/>
                <w:bCs/>
                <w:color w:val="FFFFFF"/>
                <w:szCs w:val="22"/>
              </w:rPr>
              <w:t>Item Name</w:t>
            </w:r>
          </w:p>
        </w:tc>
        <w:tc>
          <w:tcPr>
            <w:tcW w:w="1190" w:type="dxa"/>
            <w:tcBorders>
              <w:top w:val="single" w:sz="8" w:space="0" w:color="auto"/>
              <w:left w:val="nil"/>
              <w:bottom w:val="nil"/>
              <w:right w:val="single" w:sz="8" w:space="0" w:color="auto"/>
            </w:tcBorders>
            <w:shd w:val="clear" w:color="auto" w:fill="0070C0"/>
            <w:noWrap/>
            <w:tcMar>
              <w:top w:w="0" w:type="dxa"/>
              <w:left w:w="108" w:type="dxa"/>
              <w:bottom w:w="0" w:type="dxa"/>
              <w:right w:w="108" w:type="dxa"/>
            </w:tcMar>
            <w:vAlign w:val="center"/>
            <w:hideMark/>
          </w:tcPr>
          <w:p w:rsidR="009E1866" w:rsidRPr="009E1866" w:rsidRDefault="009E1866" w:rsidP="00165FC8">
            <w:pPr>
              <w:jc w:val="center"/>
              <w:rPr>
                <w:rFonts w:cs="Arial"/>
                <w:b/>
                <w:bCs/>
                <w:color w:val="FFFFFF"/>
                <w:szCs w:val="22"/>
              </w:rPr>
            </w:pPr>
            <w:r w:rsidRPr="009E1866">
              <w:rPr>
                <w:rFonts w:cs="Arial"/>
                <w:b/>
                <w:bCs/>
                <w:color w:val="FFFFFF"/>
                <w:szCs w:val="22"/>
              </w:rPr>
              <w:t>Quantity</w:t>
            </w:r>
          </w:p>
        </w:tc>
      </w:tr>
      <w:tr w:rsidR="009E1866" w:rsidRPr="00640810" w:rsidTr="00165FC8">
        <w:trPr>
          <w:trHeight w:val="255"/>
        </w:trPr>
        <w:tc>
          <w:tcPr>
            <w:tcW w:w="1550" w:type="dxa"/>
            <w:tcBorders>
              <w:top w:val="single" w:sz="8" w:space="0" w:color="auto"/>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b/>
                <w:bCs/>
                <w:szCs w:val="22"/>
              </w:rPr>
            </w:pPr>
            <w:r w:rsidRPr="009E1866">
              <w:rPr>
                <w:rFonts w:cs="Arial"/>
                <w:b/>
                <w:bCs/>
                <w:szCs w:val="22"/>
              </w:rPr>
              <w:t>Online Services</w:t>
            </w:r>
          </w:p>
        </w:tc>
        <w:tc>
          <w:tcPr>
            <w:tcW w:w="5651"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rPr>
                <w:rFonts w:cs="Arial"/>
                <w:color w:val="000000"/>
                <w:szCs w:val="22"/>
              </w:rPr>
            </w:pPr>
            <w:r w:rsidRPr="009E1866">
              <w:rPr>
                <w:rFonts w:cs="Arial"/>
                <w:noProof/>
                <w:szCs w:val="22"/>
                <w:lang w:eastAsia="en-GB"/>
              </w:rPr>
              <w:drawing>
                <wp:anchor distT="0" distB="0" distL="114300" distR="114300" simplePos="0" relativeHeight="251679744" behindDoc="0" locked="0" layoutInCell="1" allowOverlap="1" wp14:anchorId="22AA4494" wp14:editId="7915AFB0">
                  <wp:simplePos x="0" y="0"/>
                  <wp:positionH relativeFrom="column">
                    <wp:posOffset>0</wp:posOffset>
                  </wp:positionH>
                  <wp:positionV relativeFrom="paragraph">
                    <wp:posOffset>0</wp:posOffset>
                  </wp:positionV>
                  <wp:extent cx="9525" cy="9525"/>
                  <wp:effectExtent l="0" t="0" r="0" b="0"/>
                  <wp:wrapNone/>
                  <wp:docPr id="11" name="Picture 11"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tc>
        <w:tc>
          <w:tcPr>
            <w:tcW w:w="119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color w:val="000000"/>
                <w:szCs w:val="22"/>
              </w:rPr>
            </w:pPr>
            <w:r w:rsidRPr="009E1866">
              <w:rPr>
                <w:rFonts w:cs="Arial"/>
                <w:noProof/>
                <w:szCs w:val="22"/>
                <w:lang w:eastAsia="en-GB"/>
              </w:rPr>
              <w:drawing>
                <wp:anchor distT="0" distB="0" distL="114300" distR="114300" simplePos="0" relativeHeight="251680768" behindDoc="0" locked="0" layoutInCell="1" allowOverlap="1" wp14:anchorId="5001EF8B" wp14:editId="754F8408">
                  <wp:simplePos x="0" y="0"/>
                  <wp:positionH relativeFrom="column">
                    <wp:posOffset>0</wp:posOffset>
                  </wp:positionH>
                  <wp:positionV relativeFrom="paragraph">
                    <wp:posOffset>0</wp:posOffset>
                  </wp:positionV>
                  <wp:extent cx="9525" cy="9525"/>
                  <wp:effectExtent l="0" t="0" r="0" b="0"/>
                  <wp:wrapNone/>
                  <wp:docPr id="10" name="Picture 10"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81792" behindDoc="0" locked="0" layoutInCell="1" allowOverlap="1" wp14:anchorId="06890D43" wp14:editId="52CE7B9C">
                  <wp:simplePos x="0" y="0"/>
                  <wp:positionH relativeFrom="column">
                    <wp:posOffset>0</wp:posOffset>
                  </wp:positionH>
                  <wp:positionV relativeFrom="paragraph">
                    <wp:posOffset>0</wp:posOffset>
                  </wp:positionV>
                  <wp:extent cx="9525" cy="9525"/>
                  <wp:effectExtent l="0" t="0" r="0" b="0"/>
                  <wp:wrapNone/>
                  <wp:docPr id="9" name="Picture 9"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82816" behindDoc="0" locked="0" layoutInCell="1" allowOverlap="1" wp14:anchorId="5668F952" wp14:editId="14319CFA">
                  <wp:simplePos x="0" y="0"/>
                  <wp:positionH relativeFrom="column">
                    <wp:posOffset>0</wp:posOffset>
                  </wp:positionH>
                  <wp:positionV relativeFrom="paragraph">
                    <wp:posOffset>0</wp:posOffset>
                  </wp:positionV>
                  <wp:extent cx="9525" cy="9525"/>
                  <wp:effectExtent l="0" t="0" r="0" b="0"/>
                  <wp:wrapNone/>
                  <wp:docPr id="8" name="Picture 8"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83840" behindDoc="0" locked="0" layoutInCell="1" allowOverlap="1" wp14:anchorId="4E5FE2A9" wp14:editId="4F873DF1">
                  <wp:simplePos x="0" y="0"/>
                  <wp:positionH relativeFrom="column">
                    <wp:posOffset>0</wp:posOffset>
                  </wp:positionH>
                  <wp:positionV relativeFrom="paragraph">
                    <wp:posOffset>0</wp:posOffset>
                  </wp:positionV>
                  <wp:extent cx="9525" cy="9525"/>
                  <wp:effectExtent l="0" t="0" r="0" b="0"/>
                  <wp:wrapNone/>
                  <wp:docPr id="7" name="Picture 7"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84864" behindDoc="0" locked="0" layoutInCell="1" allowOverlap="1" wp14:anchorId="12602A82" wp14:editId="0E4B7C8B">
                  <wp:simplePos x="0" y="0"/>
                  <wp:positionH relativeFrom="column">
                    <wp:posOffset>0</wp:posOffset>
                  </wp:positionH>
                  <wp:positionV relativeFrom="paragraph">
                    <wp:posOffset>0</wp:posOffset>
                  </wp:positionV>
                  <wp:extent cx="9525" cy="9525"/>
                  <wp:effectExtent l="0" t="0" r="0" b="0"/>
                  <wp:wrapNone/>
                  <wp:docPr id="6" name="Picture 6"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85888" behindDoc="0" locked="0" layoutInCell="1" allowOverlap="1" wp14:anchorId="00F5A6A2" wp14:editId="6B0648ED">
                  <wp:simplePos x="0" y="0"/>
                  <wp:positionH relativeFrom="column">
                    <wp:posOffset>0</wp:posOffset>
                  </wp:positionH>
                  <wp:positionV relativeFrom="paragraph">
                    <wp:posOffset>0</wp:posOffset>
                  </wp:positionV>
                  <wp:extent cx="9525" cy="9525"/>
                  <wp:effectExtent l="0" t="0" r="0" b="0"/>
                  <wp:wrapNone/>
                  <wp:docPr id="5" name="Picture 5"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86912" behindDoc="0" locked="0" layoutInCell="1" allowOverlap="1" wp14:anchorId="6B288F27" wp14:editId="0E08B57F">
                  <wp:simplePos x="0" y="0"/>
                  <wp:positionH relativeFrom="column">
                    <wp:posOffset>0</wp:posOffset>
                  </wp:positionH>
                  <wp:positionV relativeFrom="paragraph">
                    <wp:posOffset>0</wp:posOffset>
                  </wp:positionV>
                  <wp:extent cx="9525" cy="9525"/>
                  <wp:effectExtent l="0" t="0" r="0" b="0"/>
                  <wp:wrapNone/>
                  <wp:docPr id="4" name="Picture 4"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87936" behindDoc="0" locked="0" layoutInCell="1" allowOverlap="1" wp14:anchorId="7F277305" wp14:editId="27747543">
                  <wp:simplePos x="0" y="0"/>
                  <wp:positionH relativeFrom="column">
                    <wp:posOffset>0</wp:posOffset>
                  </wp:positionH>
                  <wp:positionV relativeFrom="paragraph">
                    <wp:posOffset>0</wp:posOffset>
                  </wp:positionV>
                  <wp:extent cx="9525" cy="9525"/>
                  <wp:effectExtent l="0" t="0" r="0" b="0"/>
                  <wp:wrapNone/>
                  <wp:docPr id="3" name="Picture 3"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AAA-10726</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 xml:space="preserve">SPE E3 </w:t>
            </w:r>
            <w:proofErr w:type="spellStart"/>
            <w:r w:rsidRPr="009E1866">
              <w:rPr>
                <w:rFonts w:cs="Arial"/>
                <w:color w:val="000000"/>
                <w:szCs w:val="22"/>
              </w:rPr>
              <w:t>FromSA</w:t>
            </w:r>
            <w:proofErr w:type="spellEnd"/>
            <w:r w:rsidRPr="009E1866">
              <w:rPr>
                <w:rFonts w:cs="Arial"/>
                <w:color w:val="000000"/>
                <w:szCs w:val="22"/>
              </w:rPr>
              <w:t xml:space="preserve"> </w:t>
            </w:r>
            <w:proofErr w:type="spellStart"/>
            <w:r w:rsidRPr="009E1866">
              <w:rPr>
                <w:rFonts w:cs="Arial"/>
                <w:color w:val="000000"/>
                <w:szCs w:val="22"/>
              </w:rPr>
              <w:t>ShrdSvr</w:t>
            </w:r>
            <w:proofErr w:type="spellEnd"/>
            <w:r w:rsidRPr="009E1866">
              <w:rPr>
                <w:rFonts w:cs="Arial"/>
                <w:color w:val="000000"/>
                <w:szCs w:val="22"/>
              </w:rPr>
              <w:t xml:space="preserve"> ALNG </w:t>
            </w:r>
            <w:proofErr w:type="spellStart"/>
            <w:r w:rsidRPr="009E1866">
              <w:rPr>
                <w:rFonts w:cs="Arial"/>
                <w:color w:val="000000"/>
                <w:szCs w:val="22"/>
              </w:rPr>
              <w:t>SubsVL</w:t>
            </w:r>
            <w:proofErr w:type="spellEnd"/>
            <w:r w:rsidRPr="009E1866">
              <w:rPr>
                <w:rFonts w:cs="Arial"/>
                <w:color w:val="000000"/>
                <w:szCs w:val="22"/>
              </w:rPr>
              <w:t xml:space="preserve"> MVL </w:t>
            </w:r>
            <w:proofErr w:type="spellStart"/>
            <w:r w:rsidRPr="009E1866">
              <w:rPr>
                <w:rFonts w:cs="Arial"/>
                <w:color w:val="000000"/>
                <w:szCs w:val="22"/>
              </w:rPr>
              <w:t>PerUsr</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b/>
                <w:bCs/>
                <w:szCs w:val="22"/>
              </w:rPr>
            </w:pPr>
            <w:r w:rsidRPr="009E1866">
              <w:rPr>
                <w:rFonts w:cs="Arial"/>
                <w:b/>
                <w:bCs/>
                <w:szCs w:val="22"/>
              </w:rPr>
              <w:t>Additional Products</w:t>
            </w:r>
          </w:p>
        </w:tc>
        <w:tc>
          <w:tcPr>
            <w:tcW w:w="5651"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rPr>
                <w:rFonts w:cs="Arial"/>
                <w:color w:val="000000"/>
                <w:szCs w:val="22"/>
              </w:rPr>
            </w:pPr>
            <w:r w:rsidRPr="009E1866">
              <w:rPr>
                <w:rFonts w:cs="Arial"/>
                <w:color w:val="000000"/>
                <w:szCs w:val="22"/>
              </w:rPr>
              <w:t> </w:t>
            </w:r>
          </w:p>
        </w:tc>
        <w:tc>
          <w:tcPr>
            <w:tcW w:w="1190"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color w:val="000000"/>
                <w:szCs w:val="22"/>
              </w:rPr>
            </w:pPr>
            <w:r w:rsidRPr="009E1866">
              <w:rPr>
                <w:rFonts w:cs="Arial"/>
                <w:color w:val="000000"/>
                <w:szCs w:val="22"/>
              </w:rPr>
              <w:t> </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YEG-00632</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SfBSvrPlusCAL</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 </w:t>
            </w:r>
            <w:proofErr w:type="spellStart"/>
            <w:r w:rsidRPr="009E1866">
              <w:rPr>
                <w:rFonts w:cs="Arial"/>
                <w:color w:val="000000"/>
                <w:szCs w:val="22"/>
              </w:rPr>
              <w:t>forECAL</w:t>
            </w:r>
            <w:proofErr w:type="spellEnd"/>
            <w:r w:rsidRPr="009E1866">
              <w:rPr>
                <w:rFonts w:cs="Arial"/>
                <w:color w:val="000000"/>
                <w:szCs w:val="22"/>
              </w:rPr>
              <w:t xml:space="preserve"> </w:t>
            </w:r>
            <w:proofErr w:type="spellStart"/>
            <w:r w:rsidRPr="009E1866">
              <w:rPr>
                <w:rFonts w:cs="Arial"/>
                <w:color w:val="000000"/>
                <w:szCs w:val="22"/>
              </w:rPr>
              <w:t>UsrCAL</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E1866" w:rsidRPr="009E1866" w:rsidRDefault="009E1866" w:rsidP="00165FC8">
            <w:pPr>
              <w:rPr>
                <w:rFonts w:cs="Arial"/>
                <w:color w:val="000000"/>
                <w:szCs w:val="22"/>
              </w:rPr>
            </w:pPr>
            <w:r w:rsidRPr="009E1866">
              <w:rPr>
                <w:rFonts w:cs="Arial"/>
                <w:szCs w:val="22"/>
              </w:rPr>
              <w:t>AAA-11392</w:t>
            </w:r>
          </w:p>
        </w:tc>
        <w:tc>
          <w:tcPr>
            <w:tcW w:w="56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E1866" w:rsidRPr="009E1866" w:rsidRDefault="009E1866" w:rsidP="00165FC8">
            <w:pPr>
              <w:rPr>
                <w:rFonts w:cs="Arial"/>
                <w:color w:val="000000"/>
                <w:szCs w:val="22"/>
              </w:rPr>
            </w:pPr>
            <w:proofErr w:type="spellStart"/>
            <w:r w:rsidRPr="009E1866">
              <w:rPr>
                <w:rFonts w:cs="Arial"/>
                <w:szCs w:val="22"/>
              </w:rPr>
              <w:t>SfB</w:t>
            </w:r>
            <w:proofErr w:type="spellEnd"/>
            <w:r w:rsidRPr="009E1866">
              <w:rPr>
                <w:rFonts w:cs="Arial"/>
                <w:szCs w:val="22"/>
              </w:rPr>
              <w:t xml:space="preserve"> Plus CAL </w:t>
            </w:r>
            <w:proofErr w:type="spellStart"/>
            <w:r w:rsidRPr="009E1866">
              <w:rPr>
                <w:rFonts w:cs="Arial"/>
                <w:szCs w:val="22"/>
              </w:rPr>
              <w:t>ShrdSvr</w:t>
            </w:r>
            <w:proofErr w:type="spellEnd"/>
            <w:r w:rsidRPr="009E1866">
              <w:rPr>
                <w:rFonts w:cs="Arial"/>
                <w:szCs w:val="22"/>
              </w:rPr>
              <w:t xml:space="preserve"> ALNG </w:t>
            </w:r>
            <w:proofErr w:type="spellStart"/>
            <w:r w:rsidRPr="009E1866">
              <w:rPr>
                <w:rFonts w:cs="Arial"/>
                <w:szCs w:val="22"/>
              </w:rPr>
              <w:t>SubsVL</w:t>
            </w:r>
            <w:proofErr w:type="spellEnd"/>
            <w:r w:rsidRPr="009E1866">
              <w:rPr>
                <w:rFonts w:cs="Arial"/>
                <w:szCs w:val="22"/>
              </w:rPr>
              <w:t xml:space="preserve"> MVL </w:t>
            </w:r>
            <w:proofErr w:type="spellStart"/>
            <w:r w:rsidRPr="009E1866">
              <w:rPr>
                <w:rFonts w:cs="Arial"/>
                <w:szCs w:val="22"/>
              </w:rPr>
              <w:t>PerUser</w:t>
            </w:r>
            <w:proofErr w:type="spellEnd"/>
            <w:r w:rsidRPr="009E1866">
              <w:rPr>
                <w:rFonts w:cs="Arial"/>
                <w:szCs w:val="22"/>
              </w:rPr>
              <w:t xml:space="preserve"> </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9EP-00037</w:t>
            </w:r>
          </w:p>
        </w:tc>
        <w:tc>
          <w:tcPr>
            <w:tcW w:w="56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SysCtrDatactrCore</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 2Lic </w:t>
            </w:r>
            <w:proofErr w:type="spellStart"/>
            <w:r w:rsidRPr="009E1866">
              <w:rPr>
                <w:rFonts w:cs="Arial"/>
                <w:color w:val="000000"/>
                <w:szCs w:val="22"/>
              </w:rPr>
              <w:t>CoreLic</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88</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MX3-00115</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VSEntwMSDN</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1</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6VC-02567</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WinRmtDsktpSrvcsCAL</w:t>
            </w:r>
            <w:proofErr w:type="spellEnd"/>
            <w:r w:rsidRPr="009E1866">
              <w:rPr>
                <w:rFonts w:cs="Arial"/>
                <w:color w:val="000000"/>
                <w:szCs w:val="22"/>
              </w:rPr>
              <w:t xml:space="preserve"> ALNG </w:t>
            </w:r>
            <w:proofErr w:type="spellStart"/>
            <w:r w:rsidRPr="009E1866">
              <w:rPr>
                <w:rFonts w:cs="Arial"/>
                <w:color w:val="000000"/>
                <w:szCs w:val="22"/>
              </w:rPr>
              <w:t>SubsVL</w:t>
            </w:r>
            <w:proofErr w:type="spellEnd"/>
            <w:r w:rsidRPr="009E1866">
              <w:rPr>
                <w:rFonts w:cs="Arial"/>
                <w:color w:val="000000"/>
                <w:szCs w:val="22"/>
              </w:rPr>
              <w:t xml:space="preserve"> MVL </w:t>
            </w:r>
            <w:proofErr w:type="spellStart"/>
            <w:r w:rsidRPr="009E1866">
              <w:rPr>
                <w:rFonts w:cs="Arial"/>
                <w:color w:val="000000"/>
                <w:szCs w:val="22"/>
              </w:rPr>
              <w:t>PerUsr</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9EA-00039</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WinSvrDCCore</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 2Lic </w:t>
            </w:r>
            <w:proofErr w:type="spellStart"/>
            <w:r w:rsidRPr="009E1866">
              <w:rPr>
                <w:rFonts w:cs="Arial"/>
                <w:color w:val="000000"/>
                <w:szCs w:val="22"/>
              </w:rPr>
              <w:t>CoreLic</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8</w:t>
            </w:r>
          </w:p>
        </w:tc>
      </w:tr>
    </w:tbl>
    <w:p w:rsidR="00510DE7" w:rsidRPr="00510DE7" w:rsidRDefault="00510DE7" w:rsidP="00510DE7">
      <w:pPr>
        <w:pStyle w:val="Heading2"/>
        <w:numPr>
          <w:ilvl w:val="0"/>
          <w:numId w:val="0"/>
        </w:numPr>
        <w:rPr>
          <w:rFonts w:cs="Arial"/>
          <w:szCs w:val="22"/>
        </w:rPr>
      </w:pPr>
    </w:p>
    <w:p w:rsidR="002905A0" w:rsidRPr="003E19FF" w:rsidRDefault="002905A0" w:rsidP="002905A0">
      <w:pPr>
        <w:pStyle w:val="Heading1"/>
        <w:tabs>
          <w:tab w:val="left" w:pos="851"/>
        </w:tabs>
        <w:spacing w:before="120" w:after="120"/>
        <w:rPr>
          <w:rFonts w:cs="Arial"/>
          <w:szCs w:val="22"/>
        </w:rPr>
      </w:pPr>
      <w:bookmarkStart w:id="9" w:name="_Toc356569278"/>
      <w:r w:rsidRPr="003E19FF">
        <w:rPr>
          <w:rFonts w:cs="Arial"/>
          <w:szCs w:val="22"/>
        </w:rPr>
        <w:t>Submitting a tender</w:t>
      </w:r>
      <w:bookmarkEnd w:id="9"/>
    </w:p>
    <w:p w:rsidR="00A83013" w:rsidRPr="002F191F" w:rsidRDefault="00A83013" w:rsidP="00A83013">
      <w:pPr>
        <w:pStyle w:val="Heading2"/>
        <w:rPr>
          <w:rFonts w:cs="Arial"/>
          <w:szCs w:val="22"/>
        </w:rPr>
      </w:pPr>
      <w:r w:rsidRPr="002F191F">
        <w:rPr>
          <w:rFonts w:cs="Arial"/>
          <w:szCs w:val="22"/>
        </w:rPr>
        <w:t xml:space="preserve">Potential Providers </w:t>
      </w:r>
      <w:r w:rsidR="002F191F" w:rsidRPr="002F191F">
        <w:rPr>
          <w:rFonts w:cs="Arial"/>
          <w:szCs w:val="22"/>
        </w:rPr>
        <w:t xml:space="preserve">must </w:t>
      </w:r>
      <w:r w:rsidRPr="002F191F">
        <w:rPr>
          <w:rFonts w:cs="Arial"/>
          <w:szCs w:val="22"/>
        </w:rPr>
        <w:t>submit a Tende</w:t>
      </w:r>
      <w:r w:rsidR="00E7063E" w:rsidRPr="002F191F">
        <w:rPr>
          <w:rFonts w:cs="Arial"/>
          <w:szCs w:val="22"/>
        </w:rPr>
        <w:t>r</w:t>
      </w:r>
      <w:r w:rsidR="002F191F" w:rsidRPr="002F191F">
        <w:rPr>
          <w:rFonts w:cs="Arial"/>
          <w:szCs w:val="22"/>
        </w:rPr>
        <w:t xml:space="preserve"> </w:t>
      </w:r>
      <w:r w:rsidR="00850D96" w:rsidRPr="002F191F">
        <w:rPr>
          <w:rFonts w:cs="Arial"/>
          <w:szCs w:val="22"/>
        </w:rPr>
        <w:t xml:space="preserve">via </w:t>
      </w:r>
      <w:r w:rsidR="002F191F" w:rsidRPr="002F191F">
        <w:rPr>
          <w:rFonts w:cs="Arial"/>
          <w:szCs w:val="22"/>
        </w:rPr>
        <w:t xml:space="preserve">the </w:t>
      </w:r>
      <w:r w:rsidR="00850D96" w:rsidRPr="002F191F">
        <w:rPr>
          <w:rFonts w:cs="Arial"/>
          <w:szCs w:val="22"/>
        </w:rPr>
        <w:t>CCS eSourcing tool</w:t>
      </w:r>
      <w:r w:rsidR="002F191F" w:rsidRPr="002F191F">
        <w:rPr>
          <w:rFonts w:cs="Arial"/>
          <w:szCs w:val="22"/>
        </w:rPr>
        <w:t>.</w:t>
      </w:r>
    </w:p>
    <w:p w:rsidR="004F1475" w:rsidRPr="004F1475" w:rsidRDefault="004F1475" w:rsidP="004F1475">
      <w:pPr>
        <w:pStyle w:val="Heading2"/>
        <w:rPr>
          <w:b/>
        </w:rPr>
      </w:pPr>
      <w:r w:rsidRPr="00B81FA9">
        <w:t xml:space="preserve">A Tender must remain valid and capable of acceptance by the Authority for a period of </w:t>
      </w:r>
      <w:r w:rsidR="008A753D">
        <w:t xml:space="preserve">30 </w:t>
      </w:r>
      <w:r w:rsidRPr="008A753D">
        <w:t>days</w:t>
      </w:r>
      <w:r w:rsidRPr="00B81FA9">
        <w:t xml:space="preserve"> following the Tender Submission Deadline. A Tender with a shorter validity period may be rejected.</w:t>
      </w:r>
    </w:p>
    <w:p w:rsidR="0077082E" w:rsidRPr="003E19FF" w:rsidRDefault="00113459" w:rsidP="009A37CD">
      <w:pPr>
        <w:pStyle w:val="Heading1"/>
        <w:tabs>
          <w:tab w:val="left" w:pos="851"/>
        </w:tabs>
        <w:spacing w:before="120" w:after="120"/>
        <w:rPr>
          <w:rFonts w:cs="Arial"/>
          <w:szCs w:val="22"/>
        </w:rPr>
      </w:pPr>
      <w:bookmarkStart w:id="10" w:name="_Toc356569279"/>
      <w:r w:rsidRPr="003E19FF">
        <w:rPr>
          <w:rFonts w:cs="Arial"/>
          <w:szCs w:val="22"/>
        </w:rPr>
        <w:t xml:space="preserve">tender </w:t>
      </w:r>
      <w:r w:rsidR="004771C4" w:rsidRPr="003E19FF">
        <w:rPr>
          <w:rFonts w:cs="Arial"/>
          <w:szCs w:val="22"/>
        </w:rPr>
        <w:t>EVALUATION</w:t>
      </w:r>
      <w:bookmarkEnd w:id="10"/>
      <w:r w:rsidR="004771C4" w:rsidRPr="003E19FF">
        <w:rPr>
          <w:rFonts w:cs="Arial"/>
          <w:szCs w:val="22"/>
        </w:rPr>
        <w:t xml:space="preserve"> </w:t>
      </w:r>
    </w:p>
    <w:p w:rsidR="00564CCA" w:rsidRPr="003E19FF" w:rsidRDefault="00564CCA" w:rsidP="00F172D8">
      <w:pPr>
        <w:pStyle w:val="Heading2"/>
        <w:tabs>
          <w:tab w:val="left" w:pos="851"/>
        </w:tabs>
        <w:spacing w:after="120"/>
        <w:ind w:left="737" w:hanging="737"/>
        <w:rPr>
          <w:rFonts w:cs="Arial"/>
          <w:szCs w:val="22"/>
        </w:rPr>
      </w:pPr>
      <w:r w:rsidRPr="003E19FF">
        <w:rPr>
          <w:rFonts w:cs="Arial"/>
          <w:szCs w:val="22"/>
        </w:rPr>
        <w:t xml:space="preserve">Tenders will be evaluated in line with the </w:t>
      </w:r>
      <w:r w:rsidR="00E33788" w:rsidRPr="003E19FF">
        <w:rPr>
          <w:rFonts w:cs="Arial"/>
          <w:szCs w:val="22"/>
        </w:rPr>
        <w:t>M</w:t>
      </w:r>
      <w:r w:rsidRPr="003E19FF">
        <w:rPr>
          <w:rFonts w:cs="Arial"/>
          <w:szCs w:val="22"/>
        </w:rPr>
        <w:t xml:space="preserve">arking </w:t>
      </w:r>
      <w:r w:rsidR="00E33788" w:rsidRPr="003E19FF">
        <w:rPr>
          <w:rFonts w:cs="Arial"/>
          <w:szCs w:val="22"/>
        </w:rPr>
        <w:t>S</w:t>
      </w:r>
      <w:r w:rsidR="00A83013" w:rsidRPr="003E19FF">
        <w:rPr>
          <w:rFonts w:cs="Arial"/>
          <w:szCs w:val="22"/>
        </w:rPr>
        <w:t>cheme set out in Appendix C</w:t>
      </w:r>
      <w:r w:rsidRPr="003E19FF">
        <w:rPr>
          <w:rFonts w:cs="Arial"/>
          <w:szCs w:val="22"/>
        </w:rPr>
        <w:t xml:space="preserve"> (</w:t>
      </w:r>
      <w:r w:rsidR="00156103">
        <w:rPr>
          <w:rFonts w:cs="Arial"/>
          <w:szCs w:val="22"/>
        </w:rPr>
        <w:t xml:space="preserve">Further Competition </w:t>
      </w:r>
      <w:r w:rsidR="00A83013" w:rsidRPr="003E19FF">
        <w:rPr>
          <w:rFonts w:cs="Arial"/>
          <w:szCs w:val="22"/>
        </w:rPr>
        <w:t>Questionnaire</w:t>
      </w:r>
      <w:r w:rsidRPr="003E19FF">
        <w:rPr>
          <w:rFonts w:cs="Arial"/>
          <w:szCs w:val="22"/>
        </w:rPr>
        <w:t xml:space="preserve">).  </w:t>
      </w:r>
    </w:p>
    <w:p w:rsidR="0030185A" w:rsidRPr="003E19FF" w:rsidRDefault="0030185A" w:rsidP="0030185A">
      <w:pPr>
        <w:pStyle w:val="Heading2"/>
        <w:tabs>
          <w:tab w:val="left" w:pos="851"/>
        </w:tabs>
        <w:spacing w:after="120"/>
        <w:ind w:left="737" w:hanging="737"/>
        <w:rPr>
          <w:rFonts w:cs="Arial"/>
          <w:szCs w:val="22"/>
        </w:rPr>
      </w:pPr>
      <w:r w:rsidRPr="003E19FF">
        <w:rPr>
          <w:rFonts w:cs="Arial"/>
          <w:szCs w:val="22"/>
        </w:rPr>
        <w:t xml:space="preserve">The Total Score Available for each question set out in Appendix </w:t>
      </w:r>
      <w:r w:rsidR="00A83013" w:rsidRPr="003E19FF">
        <w:rPr>
          <w:rFonts w:cs="Arial"/>
          <w:szCs w:val="22"/>
        </w:rPr>
        <w:t>C</w:t>
      </w:r>
      <w:r w:rsidRPr="003E19FF">
        <w:rPr>
          <w:rFonts w:cs="Arial"/>
          <w:szCs w:val="22"/>
        </w:rPr>
        <w:t xml:space="preserve"> (</w:t>
      </w:r>
      <w:r w:rsidR="00156103">
        <w:rPr>
          <w:rFonts w:cs="Arial"/>
          <w:szCs w:val="22"/>
        </w:rPr>
        <w:t xml:space="preserve">Further Competition </w:t>
      </w:r>
      <w:r w:rsidR="00A83013" w:rsidRPr="003E19FF">
        <w:rPr>
          <w:rFonts w:cs="Arial"/>
          <w:szCs w:val="22"/>
        </w:rPr>
        <w:t>Questionnaire</w:t>
      </w:r>
      <w:r w:rsidRPr="003E19FF">
        <w:rPr>
          <w:rFonts w:cs="Arial"/>
          <w:szCs w:val="22"/>
        </w:rPr>
        <w:t>) is as follows: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111"/>
        <w:gridCol w:w="1834"/>
      </w:tblGrid>
      <w:tr w:rsidR="0030185A" w:rsidRPr="003E19FF" w:rsidTr="00E3420B">
        <w:trPr>
          <w:cantSplit/>
          <w:tblHeader/>
        </w:trPr>
        <w:tc>
          <w:tcPr>
            <w:tcW w:w="1418" w:type="dxa"/>
            <w:shd w:val="clear" w:color="auto" w:fill="E0E0E0"/>
            <w:vAlign w:val="center"/>
          </w:tcPr>
          <w:p w:rsidR="0030185A" w:rsidRPr="003E19FF" w:rsidRDefault="0030185A" w:rsidP="0030185A">
            <w:pPr>
              <w:pStyle w:val="MarginText"/>
              <w:spacing w:before="60" w:after="60"/>
              <w:jc w:val="center"/>
              <w:rPr>
                <w:rFonts w:cs="Arial"/>
                <w:b/>
                <w:szCs w:val="22"/>
              </w:rPr>
            </w:pPr>
            <w:r w:rsidRPr="003E19FF">
              <w:rPr>
                <w:rFonts w:cs="Arial"/>
                <w:b/>
                <w:szCs w:val="22"/>
              </w:rPr>
              <w:t>QUESTION NUMBER</w:t>
            </w:r>
          </w:p>
        </w:tc>
        <w:tc>
          <w:tcPr>
            <w:tcW w:w="5111" w:type="dxa"/>
            <w:shd w:val="clear" w:color="auto" w:fill="E0E0E0"/>
            <w:vAlign w:val="center"/>
          </w:tcPr>
          <w:p w:rsidR="0030185A" w:rsidRPr="003E19FF" w:rsidRDefault="0030185A" w:rsidP="0030185A">
            <w:pPr>
              <w:pStyle w:val="MarginText"/>
              <w:spacing w:before="60" w:after="60"/>
              <w:jc w:val="center"/>
              <w:rPr>
                <w:rFonts w:cs="Arial"/>
                <w:b/>
                <w:szCs w:val="22"/>
              </w:rPr>
            </w:pPr>
            <w:r w:rsidRPr="003E19FF">
              <w:rPr>
                <w:rFonts w:cs="Arial"/>
                <w:b/>
                <w:szCs w:val="22"/>
              </w:rPr>
              <w:t>QUESTION</w:t>
            </w:r>
          </w:p>
        </w:tc>
        <w:tc>
          <w:tcPr>
            <w:tcW w:w="1834" w:type="dxa"/>
            <w:shd w:val="clear" w:color="auto" w:fill="E0E0E0"/>
          </w:tcPr>
          <w:p w:rsidR="0030185A" w:rsidRPr="003E19FF" w:rsidRDefault="0030185A" w:rsidP="0030185A">
            <w:pPr>
              <w:pStyle w:val="MarginText"/>
              <w:spacing w:before="60" w:after="60"/>
              <w:jc w:val="center"/>
              <w:rPr>
                <w:rFonts w:cs="Arial"/>
                <w:b/>
                <w:szCs w:val="22"/>
              </w:rPr>
            </w:pPr>
            <w:r w:rsidRPr="003E19FF">
              <w:rPr>
                <w:rFonts w:cs="Arial"/>
                <w:b/>
                <w:szCs w:val="22"/>
              </w:rPr>
              <w:t>TOTAL SCORE AVAILABLE</w:t>
            </w:r>
          </w:p>
        </w:tc>
      </w:tr>
      <w:tr w:rsidR="006A2A0F" w:rsidRPr="003E19FF" w:rsidTr="00E3420B">
        <w:trPr>
          <w:cantSplit/>
        </w:trPr>
        <w:tc>
          <w:tcPr>
            <w:tcW w:w="1418" w:type="dxa"/>
          </w:tcPr>
          <w:p w:rsidR="006A2A0F" w:rsidRPr="003E19FF" w:rsidRDefault="006A2A0F" w:rsidP="00F15160">
            <w:pPr>
              <w:pStyle w:val="MarginText"/>
              <w:spacing w:before="60" w:after="60"/>
              <w:jc w:val="center"/>
              <w:rPr>
                <w:rFonts w:cs="Arial"/>
                <w:szCs w:val="22"/>
              </w:rPr>
            </w:pPr>
            <w:r w:rsidRPr="003E19FF">
              <w:rPr>
                <w:rFonts w:cs="Arial"/>
                <w:szCs w:val="22"/>
              </w:rPr>
              <w:t>[1]</w:t>
            </w:r>
          </w:p>
        </w:tc>
        <w:tc>
          <w:tcPr>
            <w:tcW w:w="5111" w:type="dxa"/>
            <w:vAlign w:val="center"/>
          </w:tcPr>
          <w:p w:rsidR="006A2A0F" w:rsidRPr="003E19FF" w:rsidRDefault="00E3420B" w:rsidP="00E33BE9">
            <w:pPr>
              <w:pStyle w:val="MarginText"/>
              <w:spacing w:before="60" w:after="60"/>
              <w:jc w:val="left"/>
              <w:rPr>
                <w:rFonts w:cs="Arial"/>
                <w:szCs w:val="22"/>
              </w:rPr>
            </w:pPr>
            <w:r w:rsidRPr="003E19FF">
              <w:rPr>
                <w:rFonts w:cs="Arial"/>
                <w:szCs w:val="22"/>
              </w:rPr>
              <w:t>Company Information</w:t>
            </w:r>
          </w:p>
        </w:tc>
        <w:tc>
          <w:tcPr>
            <w:tcW w:w="1834" w:type="dxa"/>
          </w:tcPr>
          <w:p w:rsidR="006A2A0F" w:rsidRPr="003E19FF" w:rsidRDefault="006A2A0F" w:rsidP="00F15160">
            <w:pPr>
              <w:pStyle w:val="MarginText"/>
              <w:spacing w:before="60" w:after="60"/>
              <w:jc w:val="center"/>
              <w:rPr>
                <w:rFonts w:cs="Arial"/>
                <w:szCs w:val="22"/>
              </w:rPr>
            </w:pPr>
            <w:r w:rsidRPr="003E19FF">
              <w:rPr>
                <w:rFonts w:cs="Arial"/>
                <w:szCs w:val="22"/>
              </w:rPr>
              <w:t>Information Only</w:t>
            </w:r>
          </w:p>
        </w:tc>
      </w:tr>
      <w:tr w:rsidR="00E33BE9" w:rsidRPr="003E19FF" w:rsidTr="00E3420B">
        <w:trPr>
          <w:cantSplit/>
        </w:trPr>
        <w:tc>
          <w:tcPr>
            <w:tcW w:w="1418" w:type="dxa"/>
          </w:tcPr>
          <w:p w:rsidR="00E33BE9" w:rsidRPr="003E19FF" w:rsidRDefault="00E33BE9" w:rsidP="00F15160">
            <w:pPr>
              <w:pStyle w:val="MarginText"/>
              <w:spacing w:before="60" w:after="60"/>
              <w:jc w:val="center"/>
              <w:rPr>
                <w:rFonts w:cs="Arial"/>
                <w:szCs w:val="22"/>
              </w:rPr>
            </w:pPr>
            <w:r w:rsidRPr="003E19FF">
              <w:rPr>
                <w:rFonts w:cs="Arial"/>
                <w:szCs w:val="22"/>
              </w:rPr>
              <w:t>[2]</w:t>
            </w:r>
          </w:p>
        </w:tc>
        <w:tc>
          <w:tcPr>
            <w:tcW w:w="5111" w:type="dxa"/>
            <w:vAlign w:val="center"/>
          </w:tcPr>
          <w:p w:rsidR="00E33BE9" w:rsidRPr="003E19FF" w:rsidRDefault="006A3734" w:rsidP="00E33BE9">
            <w:pPr>
              <w:rPr>
                <w:rFonts w:cs="Arial"/>
                <w:szCs w:val="22"/>
              </w:rPr>
            </w:pPr>
            <w:r>
              <w:rPr>
                <w:rFonts w:cs="Arial"/>
                <w:szCs w:val="22"/>
              </w:rPr>
              <w:t>Potential Provider</w:t>
            </w:r>
            <w:r w:rsidR="00E3420B" w:rsidRPr="003E19FF">
              <w:rPr>
                <w:rFonts w:cs="Arial"/>
                <w:szCs w:val="22"/>
              </w:rPr>
              <w:t xml:space="preserve"> Contact</w:t>
            </w:r>
          </w:p>
        </w:tc>
        <w:tc>
          <w:tcPr>
            <w:tcW w:w="1834" w:type="dxa"/>
          </w:tcPr>
          <w:p w:rsidR="00E33BE9" w:rsidRPr="003E19FF" w:rsidRDefault="00E33BE9" w:rsidP="00F15160">
            <w:pPr>
              <w:pStyle w:val="MarginText"/>
              <w:spacing w:before="60" w:after="60"/>
              <w:jc w:val="center"/>
              <w:rPr>
                <w:rFonts w:cs="Arial"/>
                <w:szCs w:val="22"/>
              </w:rPr>
            </w:pPr>
            <w:r w:rsidRPr="003E19FF">
              <w:rPr>
                <w:rFonts w:cs="Arial"/>
                <w:szCs w:val="22"/>
              </w:rPr>
              <w:t>Information Only</w:t>
            </w:r>
          </w:p>
        </w:tc>
      </w:tr>
      <w:tr w:rsidR="00E33BE9" w:rsidRPr="003E19FF" w:rsidTr="00E3420B">
        <w:trPr>
          <w:cantSplit/>
        </w:trPr>
        <w:tc>
          <w:tcPr>
            <w:tcW w:w="1418" w:type="dxa"/>
          </w:tcPr>
          <w:p w:rsidR="00E33BE9" w:rsidRPr="003E19FF" w:rsidRDefault="00E33BE9" w:rsidP="00834ED7">
            <w:pPr>
              <w:pStyle w:val="MarginText"/>
              <w:spacing w:before="60" w:after="60"/>
              <w:jc w:val="center"/>
              <w:rPr>
                <w:rFonts w:cs="Arial"/>
                <w:szCs w:val="22"/>
              </w:rPr>
            </w:pPr>
            <w:r w:rsidRPr="003E19FF">
              <w:rPr>
                <w:rFonts w:cs="Arial"/>
                <w:szCs w:val="22"/>
              </w:rPr>
              <w:t>[</w:t>
            </w:r>
            <w:r w:rsidR="00834ED7">
              <w:rPr>
                <w:rFonts w:cs="Arial"/>
                <w:szCs w:val="22"/>
              </w:rPr>
              <w:t>3</w:t>
            </w:r>
            <w:r w:rsidRPr="003E19FF">
              <w:rPr>
                <w:rFonts w:cs="Arial"/>
                <w:szCs w:val="22"/>
              </w:rPr>
              <w:t>]</w:t>
            </w:r>
          </w:p>
        </w:tc>
        <w:tc>
          <w:tcPr>
            <w:tcW w:w="5111" w:type="dxa"/>
            <w:vAlign w:val="center"/>
          </w:tcPr>
          <w:p w:rsidR="00E33BE9" w:rsidRPr="003E19FF" w:rsidRDefault="00834ED7" w:rsidP="00834ED7">
            <w:pPr>
              <w:rPr>
                <w:rFonts w:cs="Arial"/>
                <w:szCs w:val="22"/>
                <w:highlight w:val="yellow"/>
              </w:rPr>
            </w:pPr>
            <w:r w:rsidRPr="00834ED7">
              <w:rPr>
                <w:rFonts w:cs="Arial"/>
                <w:szCs w:val="22"/>
              </w:rPr>
              <w:t xml:space="preserve">Quality </w:t>
            </w:r>
          </w:p>
        </w:tc>
        <w:tc>
          <w:tcPr>
            <w:tcW w:w="1834" w:type="dxa"/>
          </w:tcPr>
          <w:p w:rsidR="00E33BE9" w:rsidRPr="003E19FF" w:rsidRDefault="00834ED7" w:rsidP="00770747">
            <w:pPr>
              <w:pStyle w:val="MarginText"/>
              <w:spacing w:before="60" w:after="60"/>
              <w:jc w:val="center"/>
              <w:rPr>
                <w:rFonts w:cs="Arial"/>
                <w:szCs w:val="22"/>
                <w:highlight w:val="yellow"/>
              </w:rPr>
            </w:pPr>
            <w:r w:rsidRPr="00834ED7">
              <w:rPr>
                <w:rFonts w:cs="Arial"/>
                <w:szCs w:val="22"/>
              </w:rPr>
              <w:t>10</w:t>
            </w:r>
          </w:p>
        </w:tc>
      </w:tr>
      <w:tr w:rsidR="00E33BE9" w:rsidRPr="003E19FF" w:rsidTr="00E3420B">
        <w:trPr>
          <w:cantSplit/>
        </w:trPr>
        <w:tc>
          <w:tcPr>
            <w:tcW w:w="1418" w:type="dxa"/>
          </w:tcPr>
          <w:p w:rsidR="00E33BE9" w:rsidRPr="003E19FF" w:rsidRDefault="00A83013" w:rsidP="00834ED7">
            <w:pPr>
              <w:pStyle w:val="MarginText"/>
              <w:spacing w:before="60" w:after="60"/>
              <w:jc w:val="center"/>
              <w:rPr>
                <w:rFonts w:cs="Arial"/>
                <w:szCs w:val="22"/>
              </w:rPr>
            </w:pPr>
            <w:r w:rsidRPr="003E19FF">
              <w:rPr>
                <w:rFonts w:cs="Arial"/>
                <w:szCs w:val="22"/>
              </w:rPr>
              <w:t>[</w:t>
            </w:r>
            <w:r w:rsidR="00834ED7">
              <w:rPr>
                <w:rFonts w:cs="Arial"/>
                <w:szCs w:val="22"/>
              </w:rPr>
              <w:t>4</w:t>
            </w:r>
            <w:r w:rsidR="00E33BE9" w:rsidRPr="003E19FF">
              <w:rPr>
                <w:rFonts w:cs="Arial"/>
                <w:szCs w:val="22"/>
              </w:rPr>
              <w:t>]</w:t>
            </w:r>
          </w:p>
        </w:tc>
        <w:tc>
          <w:tcPr>
            <w:tcW w:w="5111" w:type="dxa"/>
            <w:vAlign w:val="center"/>
          </w:tcPr>
          <w:p w:rsidR="00E33BE9" w:rsidRPr="003E19FF" w:rsidRDefault="00E3420B" w:rsidP="00834ED7">
            <w:pPr>
              <w:rPr>
                <w:rFonts w:cs="Arial"/>
                <w:szCs w:val="22"/>
                <w:highlight w:val="yellow"/>
              </w:rPr>
            </w:pPr>
            <w:r w:rsidRPr="00834ED7">
              <w:rPr>
                <w:rFonts w:cs="Arial"/>
                <w:szCs w:val="22"/>
              </w:rPr>
              <w:t>Price</w:t>
            </w:r>
          </w:p>
        </w:tc>
        <w:tc>
          <w:tcPr>
            <w:tcW w:w="1834" w:type="dxa"/>
          </w:tcPr>
          <w:p w:rsidR="00E33BE9" w:rsidRPr="003E19FF" w:rsidRDefault="00834ED7" w:rsidP="00F15160">
            <w:pPr>
              <w:pStyle w:val="MarginText"/>
              <w:spacing w:before="60" w:after="60"/>
              <w:jc w:val="center"/>
              <w:rPr>
                <w:rFonts w:cs="Arial"/>
                <w:szCs w:val="22"/>
                <w:highlight w:val="yellow"/>
              </w:rPr>
            </w:pPr>
            <w:r w:rsidRPr="00834ED7">
              <w:rPr>
                <w:rFonts w:cs="Arial"/>
                <w:szCs w:val="22"/>
              </w:rPr>
              <w:t>90</w:t>
            </w:r>
          </w:p>
        </w:tc>
      </w:tr>
      <w:tr w:rsidR="00F15160" w:rsidRPr="003E19FF" w:rsidTr="006C25AD">
        <w:trPr>
          <w:cantSplit/>
        </w:trPr>
        <w:tc>
          <w:tcPr>
            <w:tcW w:w="6529" w:type="dxa"/>
            <w:gridSpan w:val="2"/>
            <w:shd w:val="clear" w:color="auto" w:fill="000000" w:themeFill="text1"/>
          </w:tcPr>
          <w:p w:rsidR="00F15160" w:rsidRPr="003E19FF" w:rsidRDefault="00F15160" w:rsidP="006C25AD">
            <w:pPr>
              <w:pStyle w:val="MarginText"/>
              <w:spacing w:before="60" w:after="60"/>
              <w:jc w:val="right"/>
              <w:rPr>
                <w:rFonts w:cs="Arial"/>
                <w:b/>
                <w:szCs w:val="22"/>
              </w:rPr>
            </w:pPr>
            <w:r w:rsidRPr="003E19FF">
              <w:rPr>
                <w:rFonts w:cs="Arial"/>
                <w:b/>
                <w:szCs w:val="22"/>
              </w:rPr>
              <w:t xml:space="preserve">Total </w:t>
            </w:r>
          </w:p>
        </w:tc>
        <w:tc>
          <w:tcPr>
            <w:tcW w:w="1834" w:type="dxa"/>
            <w:shd w:val="clear" w:color="auto" w:fill="000000" w:themeFill="text1"/>
          </w:tcPr>
          <w:p w:rsidR="00F15160" w:rsidRPr="003E19FF" w:rsidRDefault="00F15160" w:rsidP="00F15160">
            <w:pPr>
              <w:pStyle w:val="MarginText"/>
              <w:spacing w:before="60" w:after="60"/>
              <w:jc w:val="center"/>
              <w:rPr>
                <w:rFonts w:cs="Arial"/>
                <w:b/>
                <w:szCs w:val="22"/>
              </w:rPr>
            </w:pPr>
            <w:r w:rsidRPr="003E19FF">
              <w:rPr>
                <w:rFonts w:cs="Arial"/>
                <w:b/>
                <w:szCs w:val="22"/>
              </w:rPr>
              <w:t>100</w:t>
            </w:r>
          </w:p>
        </w:tc>
      </w:tr>
    </w:tbl>
    <w:p w:rsidR="00FE038C" w:rsidRPr="003E19FF" w:rsidRDefault="00FE038C" w:rsidP="00DB4AB7">
      <w:pPr>
        <w:pStyle w:val="Heading1"/>
        <w:tabs>
          <w:tab w:val="left" w:pos="851"/>
        </w:tabs>
        <w:spacing w:before="240" w:after="120"/>
        <w:rPr>
          <w:rFonts w:cs="Arial"/>
          <w:szCs w:val="22"/>
        </w:rPr>
      </w:pPr>
      <w:bookmarkStart w:id="11" w:name="_Toc356569280"/>
      <w:r w:rsidRPr="003E19FF">
        <w:rPr>
          <w:rFonts w:cs="Arial"/>
          <w:szCs w:val="22"/>
        </w:rPr>
        <w:t>CONTRACT AWARD</w:t>
      </w:r>
      <w:bookmarkEnd w:id="11"/>
      <w:r w:rsidRPr="003E19FF">
        <w:rPr>
          <w:rFonts w:cs="Arial"/>
          <w:szCs w:val="22"/>
        </w:rPr>
        <w:t xml:space="preserve"> </w:t>
      </w:r>
    </w:p>
    <w:p w:rsidR="00217776" w:rsidRPr="003E19FF" w:rsidRDefault="00217776" w:rsidP="00217776">
      <w:pPr>
        <w:pStyle w:val="Heading2"/>
        <w:tabs>
          <w:tab w:val="left" w:pos="851"/>
        </w:tabs>
        <w:spacing w:after="120"/>
        <w:ind w:left="737" w:hanging="737"/>
        <w:rPr>
          <w:rFonts w:cs="Arial"/>
          <w:szCs w:val="22"/>
        </w:rPr>
      </w:pPr>
      <w:r w:rsidRPr="003E19FF">
        <w:rPr>
          <w:rFonts w:cs="Arial"/>
          <w:szCs w:val="22"/>
        </w:rPr>
        <w:t xml:space="preserve">The Potential Provider that achieves the highest total score will be awarded the Contract. </w:t>
      </w:r>
    </w:p>
    <w:p w:rsidR="00217776" w:rsidRPr="003E19FF" w:rsidRDefault="00217776" w:rsidP="00217776">
      <w:pPr>
        <w:pStyle w:val="Heading2"/>
        <w:tabs>
          <w:tab w:val="left" w:pos="851"/>
        </w:tabs>
        <w:spacing w:after="120"/>
        <w:ind w:left="737" w:hanging="737"/>
        <w:rPr>
          <w:rFonts w:cs="Arial"/>
          <w:szCs w:val="22"/>
        </w:rPr>
      </w:pPr>
      <w:r w:rsidRPr="003E19FF">
        <w:rPr>
          <w:rFonts w:cs="Arial"/>
          <w:szCs w:val="22"/>
        </w:rPr>
        <w:t xml:space="preserve">If two or more Potential Providers obtain the highest total score, the Potential Provider with the highest score for the </w:t>
      </w:r>
      <w:r w:rsidR="00834ED7">
        <w:rPr>
          <w:rFonts w:cs="Arial"/>
          <w:szCs w:val="22"/>
        </w:rPr>
        <w:t xml:space="preserve">Quality </w:t>
      </w:r>
      <w:r w:rsidRPr="003E19FF">
        <w:rPr>
          <w:rFonts w:cs="Arial"/>
          <w:szCs w:val="22"/>
        </w:rPr>
        <w:t xml:space="preserve">element will be deemed the winner and awarded the Contract.  </w:t>
      </w:r>
    </w:p>
    <w:p w:rsidR="004F1475" w:rsidRPr="008350EB" w:rsidRDefault="009E447F" w:rsidP="008350EB">
      <w:pPr>
        <w:pStyle w:val="Heading2"/>
        <w:tabs>
          <w:tab w:val="left" w:pos="851"/>
        </w:tabs>
        <w:spacing w:after="120"/>
        <w:ind w:left="737" w:hanging="737"/>
        <w:jc w:val="left"/>
        <w:rPr>
          <w:rFonts w:cs="Arial"/>
          <w:b/>
          <w:szCs w:val="22"/>
        </w:rPr>
      </w:pPr>
      <w:r w:rsidRPr="008350EB">
        <w:rPr>
          <w:rFonts w:cs="Arial"/>
          <w:szCs w:val="22"/>
        </w:rPr>
        <w:t xml:space="preserve">If </w:t>
      </w:r>
      <w:r w:rsidR="00217776" w:rsidRPr="008350EB">
        <w:rPr>
          <w:rFonts w:cs="Arial"/>
          <w:szCs w:val="22"/>
        </w:rPr>
        <w:t xml:space="preserve">the Authority receives only one Tender in relation to this </w:t>
      </w:r>
      <w:r w:rsidR="00B423E5" w:rsidRPr="008350EB">
        <w:rPr>
          <w:rFonts w:cs="Arial"/>
          <w:szCs w:val="22"/>
        </w:rPr>
        <w:t>Further Competition</w:t>
      </w:r>
      <w:r w:rsidR="00217776" w:rsidRPr="008350EB">
        <w:rPr>
          <w:rFonts w:cs="Arial"/>
          <w:szCs w:val="22"/>
        </w:rPr>
        <w:t xml:space="preserve">, the </w:t>
      </w:r>
      <w:r w:rsidR="00FE038C" w:rsidRPr="008350EB">
        <w:rPr>
          <w:rFonts w:cs="Arial"/>
          <w:szCs w:val="22"/>
        </w:rPr>
        <w:t xml:space="preserve">Potential Provider </w:t>
      </w:r>
      <w:r w:rsidR="00217776" w:rsidRPr="008350EB">
        <w:rPr>
          <w:rFonts w:cs="Arial"/>
          <w:szCs w:val="22"/>
        </w:rPr>
        <w:t xml:space="preserve">will be awarded the Contract provided that they meet </w:t>
      </w:r>
      <w:r w:rsidRPr="008350EB">
        <w:rPr>
          <w:rFonts w:cs="Arial"/>
          <w:szCs w:val="22"/>
        </w:rPr>
        <w:t>the Minimum</w:t>
      </w:r>
      <w:r w:rsidR="00FB654B" w:rsidRPr="008350EB">
        <w:rPr>
          <w:rFonts w:cs="Arial"/>
          <w:szCs w:val="22"/>
        </w:rPr>
        <w:t xml:space="preserve"> Total Score</w:t>
      </w:r>
      <w:r w:rsidR="000D3881" w:rsidRPr="008350EB">
        <w:rPr>
          <w:rFonts w:cs="Arial"/>
          <w:szCs w:val="22"/>
        </w:rPr>
        <w:t xml:space="preserve"> of </w:t>
      </w:r>
      <w:r w:rsidR="00834ED7" w:rsidRPr="00834ED7">
        <w:rPr>
          <w:rFonts w:cs="Arial"/>
          <w:szCs w:val="22"/>
        </w:rPr>
        <w:t>9</w:t>
      </w:r>
      <w:r w:rsidR="00770747" w:rsidRPr="00834ED7">
        <w:rPr>
          <w:rFonts w:cs="Arial"/>
          <w:szCs w:val="22"/>
        </w:rPr>
        <w:t>0</w:t>
      </w:r>
      <w:r w:rsidR="00217776" w:rsidRPr="00834ED7">
        <w:rPr>
          <w:rFonts w:cs="Arial"/>
          <w:szCs w:val="22"/>
        </w:rPr>
        <w:t>.</w:t>
      </w:r>
      <w:r w:rsidR="00FE038C" w:rsidRPr="008350EB">
        <w:rPr>
          <w:rFonts w:cs="Arial"/>
          <w:szCs w:val="22"/>
        </w:rPr>
        <w:t xml:space="preserve"> </w:t>
      </w:r>
    </w:p>
    <w:p w:rsidR="00D0241E" w:rsidRPr="00B83C83" w:rsidRDefault="00D0241E" w:rsidP="00D0241E">
      <w:pPr>
        <w:pStyle w:val="Heading1"/>
        <w:numPr>
          <w:ilvl w:val="0"/>
          <w:numId w:val="0"/>
        </w:numPr>
        <w:tabs>
          <w:tab w:val="left" w:pos="851"/>
        </w:tabs>
        <w:spacing w:before="240" w:after="120"/>
        <w:ind w:left="720" w:hanging="720"/>
        <w:rPr>
          <w:rFonts w:cs="Arial"/>
          <w:szCs w:val="22"/>
        </w:rPr>
      </w:pPr>
      <w:bookmarkStart w:id="12" w:name="_Toc356569281"/>
      <w:r w:rsidRPr="00B83C83">
        <w:rPr>
          <w:rFonts w:cs="Arial"/>
          <w:szCs w:val="22"/>
        </w:rPr>
        <w:lastRenderedPageBreak/>
        <w:t>Appendix A – Terms of the Further Comeptition</w:t>
      </w:r>
      <w:bookmarkEnd w:id="12"/>
      <w:r w:rsidRPr="00B83C83">
        <w:rPr>
          <w:rFonts w:cs="Arial"/>
          <w:szCs w:val="22"/>
        </w:rPr>
        <w:t xml:space="preserve"> </w:t>
      </w:r>
    </w:p>
    <w:p w:rsidR="00D0241E" w:rsidRPr="00B83C83" w:rsidRDefault="00D0241E" w:rsidP="00D0241E">
      <w:pPr>
        <w:spacing w:after="120"/>
        <w:jc w:val="center"/>
        <w:rPr>
          <w:rFonts w:cs="Arial"/>
          <w:b/>
          <w:szCs w:val="22"/>
        </w:rPr>
      </w:pPr>
    </w:p>
    <w:p w:rsidR="00D0241E" w:rsidRPr="00B83C83" w:rsidRDefault="00D0241E" w:rsidP="00D0241E">
      <w:pPr>
        <w:pStyle w:val="Heading1"/>
        <w:numPr>
          <w:ilvl w:val="0"/>
          <w:numId w:val="27"/>
        </w:numPr>
        <w:spacing w:before="120" w:after="120"/>
        <w:rPr>
          <w:rFonts w:cs="Arial"/>
          <w:szCs w:val="22"/>
        </w:rPr>
      </w:pPr>
      <w:bookmarkStart w:id="13" w:name="_Toc342297362"/>
      <w:bookmarkStart w:id="14" w:name="_Toc356569282"/>
      <w:r w:rsidRPr="00B83C83">
        <w:rPr>
          <w:rFonts w:cs="Arial"/>
          <w:szCs w:val="22"/>
        </w:rPr>
        <w:t>INTRODUCTION</w:t>
      </w:r>
      <w:bookmarkEnd w:id="13"/>
      <w:bookmarkEnd w:id="14"/>
    </w:p>
    <w:p w:rsidR="00D0241E" w:rsidRPr="00B83C83" w:rsidRDefault="00D0241E" w:rsidP="00D0241E">
      <w:pPr>
        <w:pStyle w:val="Heading2"/>
        <w:spacing w:after="120"/>
        <w:rPr>
          <w:rFonts w:cs="Arial"/>
          <w:szCs w:val="22"/>
        </w:rPr>
      </w:pPr>
      <w:r w:rsidRPr="00B83C83">
        <w:rPr>
          <w:rFonts w:cs="Arial"/>
          <w:szCs w:val="22"/>
        </w:rPr>
        <w:t xml:space="preserve">These Terms of the </w:t>
      </w:r>
      <w:r w:rsidR="00B423E5" w:rsidRPr="00B83C83">
        <w:rPr>
          <w:rFonts w:cs="Arial"/>
          <w:szCs w:val="22"/>
        </w:rPr>
        <w:t>Further Competition</w:t>
      </w:r>
      <w:r w:rsidRPr="00B83C83">
        <w:rPr>
          <w:rFonts w:cs="Arial"/>
          <w:szCs w:val="22"/>
        </w:rPr>
        <w:t xml:space="preserve"> regulate the conduct of the Potential Provider and the </w:t>
      </w:r>
      <w:r w:rsidR="005B1F6F" w:rsidRPr="00B83C83">
        <w:rPr>
          <w:rFonts w:cs="Arial"/>
          <w:szCs w:val="22"/>
        </w:rPr>
        <w:t>Authority</w:t>
      </w:r>
      <w:r w:rsidRPr="00B83C83">
        <w:rPr>
          <w:rFonts w:cs="Arial"/>
          <w:szCs w:val="22"/>
        </w:rPr>
        <w:t xml:space="preserve"> throughout the Further Competition. These terms also grant the </w:t>
      </w:r>
      <w:r w:rsidR="001C0799" w:rsidRPr="00B83C83">
        <w:rPr>
          <w:rFonts w:cs="Arial"/>
          <w:szCs w:val="22"/>
        </w:rPr>
        <w:t>Authority</w:t>
      </w:r>
      <w:r w:rsidRPr="00B83C83">
        <w:rPr>
          <w:rFonts w:cs="Arial"/>
          <w:szCs w:val="22"/>
        </w:rPr>
        <w:t xml:space="preserve"> specific rights and limit its liability. </w:t>
      </w:r>
    </w:p>
    <w:p w:rsidR="00D0241E" w:rsidRPr="00B83C83" w:rsidRDefault="00D0241E" w:rsidP="00D0241E">
      <w:pPr>
        <w:pStyle w:val="Heading2"/>
        <w:spacing w:after="120"/>
        <w:rPr>
          <w:rFonts w:cs="Arial"/>
          <w:szCs w:val="22"/>
        </w:rPr>
      </w:pPr>
      <w:r w:rsidRPr="00B83C83">
        <w:rPr>
          <w:rFonts w:cs="Arial"/>
          <w:szCs w:val="22"/>
        </w:rPr>
        <w:t>In these Terms of the Further Competition any reference to 'person' includes, but is not limited to, any person, firm, body or association, corporate or incorporate.</w:t>
      </w:r>
    </w:p>
    <w:p w:rsidR="00D0241E" w:rsidRPr="00B83C83" w:rsidRDefault="00D0241E" w:rsidP="00D0241E">
      <w:pPr>
        <w:pStyle w:val="Heading1"/>
        <w:spacing w:before="120" w:after="120"/>
        <w:rPr>
          <w:rFonts w:cs="Arial"/>
          <w:szCs w:val="22"/>
        </w:rPr>
      </w:pPr>
      <w:bookmarkStart w:id="15" w:name="_Toc285814822"/>
      <w:bookmarkStart w:id="16" w:name="_Toc285814823"/>
      <w:bookmarkStart w:id="17" w:name="_Toc285814824"/>
      <w:bookmarkStart w:id="18" w:name="_Toc285814825"/>
      <w:bookmarkStart w:id="19" w:name="_Toc285814826"/>
      <w:bookmarkStart w:id="20" w:name="_Toc285814827"/>
      <w:bookmarkStart w:id="21" w:name="_Toc285814828"/>
      <w:bookmarkStart w:id="22" w:name="_Toc285814830"/>
      <w:bookmarkStart w:id="23" w:name="_Toc287440407"/>
      <w:bookmarkStart w:id="24" w:name="_Toc342297363"/>
      <w:bookmarkStart w:id="25" w:name="_Toc356569283"/>
      <w:bookmarkStart w:id="26" w:name="_Ref273967790"/>
      <w:bookmarkEnd w:id="15"/>
      <w:bookmarkEnd w:id="16"/>
      <w:bookmarkEnd w:id="17"/>
      <w:bookmarkEnd w:id="18"/>
      <w:bookmarkEnd w:id="19"/>
      <w:bookmarkEnd w:id="20"/>
      <w:bookmarkEnd w:id="21"/>
      <w:bookmarkEnd w:id="22"/>
      <w:r w:rsidRPr="00B83C83">
        <w:rPr>
          <w:rFonts w:cs="Arial"/>
          <w:szCs w:val="22"/>
        </w:rPr>
        <w:t>CONDUCT</w:t>
      </w:r>
      <w:bookmarkEnd w:id="23"/>
      <w:bookmarkEnd w:id="24"/>
      <w:bookmarkEnd w:id="25"/>
    </w:p>
    <w:p w:rsidR="00D0241E" w:rsidRPr="00B83C83" w:rsidRDefault="00D0241E" w:rsidP="00D0241E">
      <w:pPr>
        <w:pStyle w:val="BodyTextIndent"/>
        <w:spacing w:after="120"/>
        <w:rPr>
          <w:rFonts w:cs="Arial"/>
          <w:szCs w:val="22"/>
        </w:rPr>
      </w:pPr>
      <w:r w:rsidRPr="00B83C83">
        <w:rPr>
          <w:rFonts w:cs="Arial"/>
          <w:szCs w:val="22"/>
        </w:rPr>
        <w:t>The Potential Provider agrees to abide by these Terms of the Further Competition and any instructions given in the Further Competition Invitation and agrees to ensure that any of its staff, contractors, subcontractors, consortium members and advisers involved or connected with the Further Competition abide by the same.</w:t>
      </w:r>
    </w:p>
    <w:p w:rsidR="00D0241E" w:rsidRPr="00B83C83" w:rsidRDefault="00D0241E" w:rsidP="00D0241E">
      <w:pPr>
        <w:pStyle w:val="Heading2"/>
        <w:spacing w:after="120"/>
        <w:rPr>
          <w:rFonts w:cs="Arial"/>
          <w:szCs w:val="22"/>
          <w:u w:val="single"/>
        </w:rPr>
      </w:pPr>
      <w:r w:rsidRPr="00B83C83">
        <w:rPr>
          <w:rFonts w:cs="Arial"/>
          <w:szCs w:val="22"/>
          <w:u w:val="single"/>
        </w:rPr>
        <w:t>Contact during the Further Competition exercise and canvassing</w:t>
      </w:r>
    </w:p>
    <w:p w:rsidR="00D0241E" w:rsidRPr="00B83C83" w:rsidRDefault="00D0241E" w:rsidP="00D0241E">
      <w:pPr>
        <w:pStyle w:val="BodyTextIndent"/>
        <w:spacing w:after="120"/>
        <w:rPr>
          <w:rFonts w:cs="Arial"/>
          <w:szCs w:val="22"/>
        </w:rPr>
      </w:pPr>
      <w:bookmarkStart w:id="27" w:name="_Ref280192254"/>
      <w:r w:rsidRPr="00B83C83">
        <w:rPr>
          <w:rFonts w:cs="Arial"/>
          <w:szCs w:val="22"/>
        </w:rPr>
        <w:t xml:space="preserve">The Potential Provider must not directly or indirectly canvass any Minister, public sector employee or agent regarding this Further Competition or attempt to procure any information from the same regarding the Further Competition (except where permitted by the Further Competition Invitation). Any attempt to do so may result in the Potential Provider’s disqualification from this Further Competition. </w:t>
      </w:r>
    </w:p>
    <w:bookmarkEnd w:id="26"/>
    <w:bookmarkEnd w:id="27"/>
    <w:p w:rsidR="00D0241E" w:rsidRPr="00B83C83" w:rsidRDefault="00D0241E" w:rsidP="00D0241E">
      <w:pPr>
        <w:pStyle w:val="Heading2"/>
        <w:spacing w:after="120"/>
        <w:rPr>
          <w:rFonts w:cs="Arial"/>
          <w:szCs w:val="22"/>
          <w:u w:val="single"/>
        </w:rPr>
      </w:pPr>
      <w:r w:rsidRPr="00B83C83">
        <w:rPr>
          <w:rFonts w:cs="Arial"/>
          <w:szCs w:val="22"/>
          <w:u w:val="single"/>
        </w:rPr>
        <w:t>Collusive Behaviour</w:t>
      </w:r>
    </w:p>
    <w:p w:rsidR="00D0241E" w:rsidRPr="00B83C83" w:rsidRDefault="00D0241E" w:rsidP="00D0241E">
      <w:pPr>
        <w:pStyle w:val="Heading3"/>
        <w:tabs>
          <w:tab w:val="clear" w:pos="1800"/>
          <w:tab w:val="left" w:pos="1560"/>
        </w:tabs>
        <w:spacing w:after="120"/>
        <w:ind w:left="1560" w:hanging="850"/>
        <w:rPr>
          <w:rFonts w:cs="Arial"/>
          <w:szCs w:val="22"/>
        </w:rPr>
      </w:pPr>
      <w:bookmarkStart w:id="28" w:name="_Ref287364080"/>
      <w:r w:rsidRPr="00B83C83">
        <w:rPr>
          <w:rFonts w:cs="Arial"/>
          <w:szCs w:val="22"/>
        </w:rPr>
        <w:t>The Potential Provider must not (and shall ensure that its subcontractors, consortium members, advisors or companies within its Group do not):</w:t>
      </w:r>
      <w:bookmarkEnd w:id="28"/>
    </w:p>
    <w:p w:rsidR="00D0241E" w:rsidRPr="00B83C83" w:rsidRDefault="00D0241E" w:rsidP="00D0241E">
      <w:pPr>
        <w:pStyle w:val="Heading4"/>
        <w:tabs>
          <w:tab w:val="clear" w:pos="2880"/>
          <w:tab w:val="left" w:pos="2552"/>
        </w:tabs>
        <w:spacing w:after="120"/>
        <w:ind w:left="2552" w:hanging="992"/>
        <w:rPr>
          <w:rFonts w:cs="Arial"/>
          <w:szCs w:val="22"/>
        </w:rPr>
      </w:pPr>
      <w:r w:rsidRPr="00B83C83">
        <w:rPr>
          <w:rFonts w:cs="Arial"/>
          <w:szCs w:val="22"/>
        </w:rPr>
        <w:t>fix or adjust any element of the Tender by agreement or arrangement with any other person;</w:t>
      </w:r>
    </w:p>
    <w:p w:rsidR="00D0241E" w:rsidRPr="00B83C83" w:rsidRDefault="00D0241E" w:rsidP="00D0241E">
      <w:pPr>
        <w:pStyle w:val="Heading4"/>
        <w:tabs>
          <w:tab w:val="clear" w:pos="2880"/>
          <w:tab w:val="left" w:pos="2552"/>
        </w:tabs>
        <w:spacing w:after="120"/>
        <w:ind w:left="2552" w:hanging="992"/>
        <w:rPr>
          <w:rFonts w:cs="Arial"/>
          <w:szCs w:val="22"/>
        </w:rPr>
      </w:pPr>
      <w:r w:rsidRPr="00B83C83">
        <w:rPr>
          <w:rFonts w:cs="Arial"/>
          <w:szCs w:val="22"/>
        </w:rPr>
        <w:t xml:space="preserve">communicate with any person other than </w:t>
      </w:r>
      <w:r w:rsidR="00124CC0">
        <w:rPr>
          <w:rFonts w:cs="Arial"/>
          <w:szCs w:val="22"/>
        </w:rPr>
        <w:t xml:space="preserve">Freebridge Community Housing, </w:t>
      </w:r>
      <w:r w:rsidRPr="00B83C83">
        <w:rPr>
          <w:rFonts w:cs="Arial"/>
          <w:szCs w:val="22"/>
        </w:rPr>
        <w:t xml:space="preserve">the value, price or rates set out in the Tender or information which would enable the precise or approximate value, price or rates to be calculated by any other person; </w:t>
      </w:r>
    </w:p>
    <w:p w:rsidR="00D0241E" w:rsidRPr="00B83C83" w:rsidRDefault="00D0241E" w:rsidP="00D0241E">
      <w:pPr>
        <w:pStyle w:val="Heading4"/>
        <w:tabs>
          <w:tab w:val="clear" w:pos="2880"/>
          <w:tab w:val="left" w:pos="2552"/>
        </w:tabs>
        <w:spacing w:after="120"/>
        <w:ind w:left="2552" w:hanging="992"/>
        <w:rPr>
          <w:rFonts w:cs="Arial"/>
          <w:szCs w:val="22"/>
        </w:rPr>
      </w:pPr>
      <w:r w:rsidRPr="00B83C83">
        <w:rPr>
          <w:rFonts w:cs="Arial"/>
          <w:szCs w:val="22"/>
        </w:rPr>
        <w:t xml:space="preserve">enter into any agreement or arrangement with any other person, so that person refrains from submitting a Tender; </w:t>
      </w:r>
    </w:p>
    <w:p w:rsidR="00D0241E" w:rsidRPr="00B83C83" w:rsidRDefault="00D0241E" w:rsidP="00D0241E">
      <w:pPr>
        <w:pStyle w:val="Heading4"/>
        <w:tabs>
          <w:tab w:val="clear" w:pos="2880"/>
          <w:tab w:val="left" w:pos="2552"/>
        </w:tabs>
        <w:spacing w:after="120"/>
        <w:ind w:left="2552" w:hanging="992"/>
        <w:rPr>
          <w:rFonts w:cs="Arial"/>
          <w:szCs w:val="22"/>
        </w:rPr>
      </w:pPr>
      <w:r w:rsidRPr="00B83C83">
        <w:rPr>
          <w:rFonts w:cs="Arial"/>
          <w:szCs w:val="22"/>
        </w:rPr>
        <w:t>share, permit or disclose to another person, access any information relating to the Tender (or another Tender to which it is party) with any other person; or</w:t>
      </w:r>
    </w:p>
    <w:p w:rsidR="00D0241E" w:rsidRPr="00B83C83" w:rsidRDefault="00D0241E" w:rsidP="00D0241E">
      <w:pPr>
        <w:pStyle w:val="Heading4"/>
        <w:tabs>
          <w:tab w:val="clear" w:pos="2880"/>
          <w:tab w:val="left" w:pos="2552"/>
        </w:tabs>
        <w:spacing w:after="120"/>
        <w:ind w:left="2552" w:hanging="992"/>
        <w:rPr>
          <w:rFonts w:cs="Arial"/>
          <w:szCs w:val="22"/>
        </w:rPr>
      </w:pPr>
      <w:r w:rsidRPr="00B83C83">
        <w:rPr>
          <w:rFonts w:cs="Arial"/>
          <w:szCs w:val="22"/>
        </w:rPr>
        <w:t xml:space="preserve">offer or agree to pay or give or does pay or give any sum or sums of money, inducement or valuable consideration directly or indirectly to any other person for doing or having done or causing or having caused to be done in relation to the Tender any other Tender or proposed Tender, any act or omission, </w:t>
      </w:r>
    </w:p>
    <w:p w:rsidR="00D0241E" w:rsidRPr="00B83C83" w:rsidRDefault="00D0241E" w:rsidP="00D0241E">
      <w:pPr>
        <w:pStyle w:val="BodyTextIndent3"/>
        <w:spacing w:after="120"/>
        <w:rPr>
          <w:rFonts w:cs="Arial"/>
          <w:szCs w:val="22"/>
        </w:rPr>
      </w:pPr>
      <w:r w:rsidRPr="00B83C83">
        <w:rPr>
          <w:rFonts w:cs="Arial"/>
          <w:szCs w:val="22"/>
        </w:rPr>
        <w:t>except where such prohibited acts are undertaken with persons who are also participants in the Potential Provider’s Tender, such as subcontractors, consortium members, advisors or companies within its group, or where disclosure to such person is made in confidence in order to obtain quotations necessary for the preparation of the Tender or obtain any necessary security.</w:t>
      </w:r>
    </w:p>
    <w:p w:rsidR="00D0241E" w:rsidRPr="00B83C83" w:rsidRDefault="00D0241E" w:rsidP="00D0241E">
      <w:pPr>
        <w:pStyle w:val="Heading3"/>
        <w:tabs>
          <w:tab w:val="clear" w:pos="1800"/>
          <w:tab w:val="left" w:pos="1560"/>
        </w:tabs>
        <w:spacing w:after="120"/>
        <w:ind w:left="1560" w:hanging="850"/>
        <w:rPr>
          <w:rFonts w:cs="Arial"/>
          <w:szCs w:val="22"/>
        </w:rPr>
      </w:pPr>
      <w:r w:rsidRPr="00B83C83">
        <w:rPr>
          <w:rFonts w:cs="Arial"/>
          <w:szCs w:val="22"/>
        </w:rPr>
        <w:lastRenderedPageBreak/>
        <w:t xml:space="preserve">If the Potential Provider breaches paragraph </w:t>
      </w:r>
      <w:r w:rsidR="00EC4372" w:rsidRPr="00B83C83">
        <w:fldChar w:fldCharType="begin"/>
      </w:r>
      <w:r w:rsidR="00EC4372" w:rsidRPr="00B83C83">
        <w:instrText xml:space="preserve"> REF _Ref287364080 \r \h  \* MERGEFORMAT </w:instrText>
      </w:r>
      <w:r w:rsidR="00EC4372" w:rsidRPr="00B83C83">
        <w:fldChar w:fldCharType="separate"/>
      </w:r>
      <w:r w:rsidR="00271B2D" w:rsidRPr="00271B2D">
        <w:rPr>
          <w:rFonts w:cs="Arial"/>
          <w:szCs w:val="22"/>
        </w:rPr>
        <w:t>2.2.1</w:t>
      </w:r>
      <w:r w:rsidR="00EC4372" w:rsidRPr="00B83C83">
        <w:fldChar w:fldCharType="end"/>
      </w:r>
      <w:r w:rsidRPr="00B83C83">
        <w:rPr>
          <w:rFonts w:cs="Arial"/>
          <w:szCs w:val="22"/>
        </w:rPr>
        <w:t xml:space="preserve">, the </w:t>
      </w:r>
      <w:r w:rsidR="005B1F6F" w:rsidRPr="00B83C83">
        <w:rPr>
          <w:rFonts w:cs="Arial"/>
          <w:szCs w:val="22"/>
        </w:rPr>
        <w:t>Authority</w:t>
      </w:r>
      <w:r w:rsidRPr="00B83C83">
        <w:rPr>
          <w:rFonts w:cs="Arial"/>
          <w:szCs w:val="22"/>
        </w:rPr>
        <w:t xml:space="preserve"> may (without prejudice to any other criminal or civil remedies available to it) disqualify the Potential Provider from further participation in the Further Competition.</w:t>
      </w:r>
    </w:p>
    <w:p w:rsidR="00D0241E" w:rsidRPr="00B83C83" w:rsidRDefault="00D0241E" w:rsidP="00D0241E">
      <w:pPr>
        <w:pStyle w:val="Heading3"/>
        <w:tabs>
          <w:tab w:val="clear" w:pos="1800"/>
          <w:tab w:val="left" w:pos="1560"/>
        </w:tabs>
        <w:spacing w:after="120"/>
        <w:ind w:left="1560" w:hanging="850"/>
        <w:rPr>
          <w:rFonts w:cs="Arial"/>
          <w:szCs w:val="22"/>
        </w:rPr>
      </w:pPr>
      <w:bookmarkStart w:id="29" w:name="_Toc280187313"/>
      <w:r w:rsidRPr="00B83C83">
        <w:rPr>
          <w:rFonts w:cs="Arial"/>
          <w:szCs w:val="22"/>
        </w:rPr>
        <w:t xml:space="preserve">The </w:t>
      </w:r>
      <w:r w:rsidR="005B1F6F" w:rsidRPr="00B83C83">
        <w:rPr>
          <w:rFonts w:cs="Arial"/>
          <w:szCs w:val="22"/>
        </w:rPr>
        <w:t>Authority</w:t>
      </w:r>
      <w:r w:rsidRPr="00B83C83">
        <w:rPr>
          <w:rFonts w:cs="Arial"/>
          <w:szCs w:val="22"/>
        </w:rPr>
        <w:t xml:space="preserve"> may require the Potential Provider to put in place any procedures or undertake any such action(s) that the </w:t>
      </w:r>
      <w:r w:rsidR="005B1F6F" w:rsidRPr="00B83C83">
        <w:rPr>
          <w:rFonts w:cs="Arial"/>
          <w:szCs w:val="22"/>
        </w:rPr>
        <w:t>Authority</w:t>
      </w:r>
      <w:r w:rsidRPr="00B83C83">
        <w:rPr>
          <w:rFonts w:cs="Arial"/>
          <w:szCs w:val="22"/>
        </w:rPr>
        <w:t xml:space="preserve"> in its sole discretion considers necessary to prevent or curtail any collusive behaviour.</w:t>
      </w:r>
    </w:p>
    <w:p w:rsidR="00D0241E" w:rsidRPr="00B83C83" w:rsidRDefault="00D0241E" w:rsidP="00D0241E">
      <w:pPr>
        <w:pStyle w:val="Heading1"/>
        <w:spacing w:before="120" w:after="120"/>
        <w:rPr>
          <w:rFonts w:cs="Arial"/>
          <w:szCs w:val="22"/>
        </w:rPr>
      </w:pPr>
      <w:bookmarkStart w:id="30" w:name="_Toc342297364"/>
      <w:bookmarkStart w:id="31" w:name="_Toc356569284"/>
      <w:r w:rsidRPr="00B83C83">
        <w:rPr>
          <w:rFonts w:cs="Arial"/>
          <w:szCs w:val="22"/>
        </w:rPr>
        <w:t>COmpliance</w:t>
      </w:r>
      <w:bookmarkEnd w:id="30"/>
      <w:bookmarkEnd w:id="31"/>
    </w:p>
    <w:p w:rsidR="00D0241E" w:rsidRPr="00B83C83" w:rsidRDefault="00D0241E" w:rsidP="00D0241E">
      <w:pPr>
        <w:pStyle w:val="BodyTextIndent"/>
        <w:spacing w:after="120"/>
        <w:rPr>
          <w:rFonts w:cs="Arial"/>
          <w:szCs w:val="22"/>
        </w:rPr>
      </w:pPr>
      <w:r w:rsidRPr="00B83C83">
        <w:rPr>
          <w:rFonts w:cs="Arial"/>
          <w:szCs w:val="22"/>
        </w:rPr>
        <w:t>The Potential Provider agrees that in cases where their Tender is deemed non-complaint when compared with the requirements set out within the Invitation to Tender (e.g. budget, terms and conditions) they will be excluded from the Further Competition.</w:t>
      </w:r>
    </w:p>
    <w:p w:rsidR="00D0241E" w:rsidRPr="00B83C83" w:rsidRDefault="00D0241E" w:rsidP="00D0241E">
      <w:pPr>
        <w:pStyle w:val="Heading1"/>
        <w:spacing w:before="120" w:after="120"/>
        <w:rPr>
          <w:rFonts w:cs="Arial"/>
          <w:szCs w:val="22"/>
        </w:rPr>
      </w:pPr>
      <w:bookmarkStart w:id="32" w:name="_Toc287440409"/>
      <w:bookmarkStart w:id="33" w:name="_Toc342297365"/>
      <w:bookmarkStart w:id="34" w:name="_Toc356569285"/>
      <w:r w:rsidRPr="00B83C83">
        <w:rPr>
          <w:rFonts w:cs="Arial"/>
          <w:szCs w:val="22"/>
        </w:rPr>
        <w:t xml:space="preserve">RIGHT TO CANCEL OR VARY THE </w:t>
      </w:r>
      <w:bookmarkEnd w:id="32"/>
      <w:r w:rsidRPr="00B83C83">
        <w:rPr>
          <w:rFonts w:cs="Arial"/>
          <w:szCs w:val="22"/>
        </w:rPr>
        <w:t>Further Competition</w:t>
      </w:r>
      <w:bookmarkEnd w:id="33"/>
      <w:bookmarkEnd w:id="34"/>
    </w:p>
    <w:p w:rsidR="00D0241E" w:rsidRPr="00B83C83" w:rsidRDefault="005B1F6F" w:rsidP="00D0241E">
      <w:pPr>
        <w:pStyle w:val="Heading2"/>
        <w:spacing w:after="120"/>
        <w:rPr>
          <w:rFonts w:cs="Arial"/>
          <w:szCs w:val="22"/>
        </w:rPr>
      </w:pPr>
      <w:r w:rsidRPr="00B83C83">
        <w:rPr>
          <w:rFonts w:cs="Arial"/>
          <w:szCs w:val="22"/>
        </w:rPr>
        <w:t xml:space="preserve">The Authority </w:t>
      </w:r>
      <w:r w:rsidR="00D0241E" w:rsidRPr="00B83C83">
        <w:rPr>
          <w:rFonts w:cs="Arial"/>
          <w:szCs w:val="22"/>
        </w:rPr>
        <w:t xml:space="preserve">reserves the right: </w:t>
      </w:r>
    </w:p>
    <w:p w:rsidR="00D0241E" w:rsidRPr="00B83C83" w:rsidRDefault="004A2A4F" w:rsidP="00D0241E">
      <w:pPr>
        <w:pStyle w:val="Heading3"/>
        <w:tabs>
          <w:tab w:val="clear" w:pos="1800"/>
          <w:tab w:val="left" w:pos="1560"/>
        </w:tabs>
        <w:spacing w:after="120"/>
        <w:ind w:left="1560" w:hanging="850"/>
        <w:rPr>
          <w:rFonts w:cs="Arial"/>
          <w:szCs w:val="22"/>
        </w:rPr>
      </w:pPr>
      <w:r>
        <w:rPr>
          <w:rFonts w:cs="Arial"/>
          <w:szCs w:val="22"/>
        </w:rPr>
        <w:t xml:space="preserve">To </w:t>
      </w:r>
      <w:r w:rsidR="00D0241E" w:rsidRPr="00B83C83">
        <w:rPr>
          <w:rFonts w:cs="Arial"/>
          <w:szCs w:val="22"/>
        </w:rPr>
        <w:t xml:space="preserve">amend, clarify, add to or withdraw all or any part of the Further Competition </w:t>
      </w:r>
      <w:r w:rsidR="006D1AF0" w:rsidRPr="00B83C83">
        <w:rPr>
          <w:rFonts w:cs="Arial"/>
          <w:szCs w:val="22"/>
        </w:rPr>
        <w:t>Invitation at</w:t>
      </w:r>
      <w:r w:rsidR="00D0241E" w:rsidRPr="00B83C83">
        <w:rPr>
          <w:rFonts w:cs="Arial"/>
          <w:szCs w:val="22"/>
        </w:rPr>
        <w:t xml:space="preserve"> any time during the Further Competition;</w:t>
      </w:r>
    </w:p>
    <w:p w:rsidR="00D0241E" w:rsidRPr="00B83C83" w:rsidRDefault="00D0241E" w:rsidP="00D0241E">
      <w:pPr>
        <w:pStyle w:val="Heading3"/>
        <w:tabs>
          <w:tab w:val="clear" w:pos="1800"/>
          <w:tab w:val="left" w:pos="1560"/>
        </w:tabs>
        <w:spacing w:after="120"/>
        <w:ind w:left="1560" w:hanging="850"/>
        <w:rPr>
          <w:rFonts w:cs="Arial"/>
          <w:szCs w:val="22"/>
        </w:rPr>
      </w:pPr>
      <w:r w:rsidRPr="00B83C83">
        <w:rPr>
          <w:rFonts w:cs="Arial"/>
          <w:szCs w:val="22"/>
        </w:rPr>
        <w:t>to vary any timetable or deadlines set out in the Further Competition Invitation;</w:t>
      </w:r>
    </w:p>
    <w:p w:rsidR="00D0241E" w:rsidRPr="00B83C83" w:rsidRDefault="00D0241E" w:rsidP="00D0241E">
      <w:pPr>
        <w:pStyle w:val="Heading3"/>
        <w:tabs>
          <w:tab w:val="clear" w:pos="1800"/>
          <w:tab w:val="left" w:pos="1560"/>
        </w:tabs>
        <w:spacing w:after="120"/>
        <w:ind w:left="1560" w:hanging="850"/>
        <w:rPr>
          <w:rFonts w:cs="Arial"/>
          <w:szCs w:val="22"/>
        </w:rPr>
      </w:pPr>
      <w:r w:rsidRPr="00B83C83">
        <w:rPr>
          <w:rFonts w:cs="Arial"/>
          <w:szCs w:val="22"/>
        </w:rPr>
        <w:t>not to conclude a contract for some or all of the goods and/or services (as applicable) for which Tenders are invited; and</w:t>
      </w:r>
    </w:p>
    <w:p w:rsidR="00D0241E" w:rsidRPr="00B83C83" w:rsidRDefault="00D0241E" w:rsidP="00D0241E">
      <w:pPr>
        <w:pStyle w:val="Heading3"/>
        <w:tabs>
          <w:tab w:val="clear" w:pos="1800"/>
          <w:tab w:val="left" w:pos="1560"/>
        </w:tabs>
        <w:spacing w:after="120"/>
        <w:ind w:left="1560" w:hanging="850"/>
        <w:rPr>
          <w:rFonts w:cs="Arial"/>
          <w:szCs w:val="22"/>
        </w:rPr>
      </w:pPr>
      <w:r w:rsidRPr="00B83C83">
        <w:rPr>
          <w:rFonts w:cs="Arial"/>
          <w:szCs w:val="22"/>
        </w:rPr>
        <w:t>cancel all or part of the Further Competition at any stage at any time.</w:t>
      </w:r>
    </w:p>
    <w:p w:rsidR="00B423E5" w:rsidRPr="009E1866" w:rsidRDefault="00D0241E" w:rsidP="00B423E5">
      <w:pPr>
        <w:pStyle w:val="Heading2"/>
        <w:spacing w:after="120"/>
        <w:rPr>
          <w:rFonts w:cs="Arial"/>
          <w:szCs w:val="22"/>
        </w:rPr>
      </w:pPr>
      <w:r w:rsidRPr="00B83C83">
        <w:rPr>
          <w:rFonts w:cs="Arial"/>
          <w:szCs w:val="22"/>
        </w:rPr>
        <w:t xml:space="preserve">The Potential Provider accepts and acknowledges that by issuing the Further Competition Invitation, the </w:t>
      </w:r>
      <w:r w:rsidR="005B1F6F" w:rsidRPr="00B83C83">
        <w:rPr>
          <w:rFonts w:cs="Arial"/>
          <w:szCs w:val="22"/>
        </w:rPr>
        <w:t>Authority</w:t>
      </w:r>
      <w:r w:rsidRPr="00B83C83">
        <w:rPr>
          <w:rFonts w:cs="Arial"/>
          <w:szCs w:val="22"/>
        </w:rPr>
        <w:t xml:space="preserve"> is not bound to accept a Tender or obliged to conclude a contract with the Potential Provider at all.</w:t>
      </w:r>
      <w:bookmarkEnd w:id="29"/>
    </w:p>
    <w:p w:rsidR="00B423E5" w:rsidRDefault="00B423E5" w:rsidP="00B423E5">
      <w:pPr>
        <w:rPr>
          <w:rFonts w:cs="Arial"/>
        </w:rPr>
      </w:pPr>
    </w:p>
    <w:p w:rsidR="00834ED7" w:rsidRDefault="00834ED7">
      <w:pPr>
        <w:rPr>
          <w:rFonts w:eastAsia="STZhongsong" w:cs="Arial"/>
          <w:b/>
          <w:caps/>
          <w:szCs w:val="22"/>
        </w:rPr>
      </w:pPr>
      <w:bookmarkStart w:id="35" w:name="_Toc356569286"/>
      <w:r>
        <w:rPr>
          <w:rFonts w:cs="Arial"/>
          <w:szCs w:val="22"/>
        </w:rPr>
        <w:br w:type="page"/>
      </w:r>
    </w:p>
    <w:p w:rsidR="00B9252C" w:rsidRDefault="008350EB" w:rsidP="006A3734">
      <w:pPr>
        <w:pStyle w:val="Heading1"/>
        <w:numPr>
          <w:ilvl w:val="0"/>
          <w:numId w:val="0"/>
        </w:numPr>
        <w:ind w:left="720" w:hanging="720"/>
        <w:rPr>
          <w:rFonts w:cs="Arial"/>
          <w:szCs w:val="22"/>
        </w:rPr>
      </w:pPr>
      <w:r>
        <w:rPr>
          <w:rFonts w:cs="Arial"/>
          <w:szCs w:val="22"/>
        </w:rPr>
        <w:lastRenderedPageBreak/>
        <w:t xml:space="preserve">Appendix B – </w:t>
      </w:r>
      <w:r w:rsidR="00815339">
        <w:rPr>
          <w:rFonts w:cs="Arial"/>
          <w:szCs w:val="22"/>
        </w:rPr>
        <w:t>LOT S</w:t>
      </w:r>
      <w:r w:rsidR="006A3734">
        <w:rPr>
          <w:rFonts w:cs="Arial"/>
          <w:szCs w:val="22"/>
        </w:rPr>
        <w:t>PECIFICATION</w:t>
      </w:r>
      <w:bookmarkEnd w:id="35"/>
      <w:r w:rsidR="006A3734">
        <w:rPr>
          <w:rFonts w:cs="Arial"/>
          <w:szCs w:val="22"/>
        </w:rPr>
        <w:t xml:space="preserve"> </w:t>
      </w:r>
    </w:p>
    <w:p w:rsidR="00D0241E" w:rsidRPr="003E19FF" w:rsidRDefault="000A5D86" w:rsidP="00D0241E">
      <w:pPr>
        <w:pStyle w:val="Heading1"/>
        <w:numPr>
          <w:ilvl w:val="0"/>
          <w:numId w:val="28"/>
        </w:numPr>
        <w:tabs>
          <w:tab w:val="clear" w:pos="720"/>
        </w:tabs>
        <w:overflowPunct w:val="0"/>
        <w:autoSpaceDE w:val="0"/>
        <w:autoSpaceDN w:val="0"/>
        <w:spacing w:after="120"/>
        <w:textAlignment w:val="baseline"/>
        <w:rPr>
          <w:rFonts w:cs="Arial"/>
          <w:szCs w:val="22"/>
        </w:rPr>
      </w:pPr>
      <w:bookmarkStart w:id="36" w:name="_Toc356569287"/>
      <w:r>
        <w:rPr>
          <w:rFonts w:cs="Arial"/>
          <w:caps w:val="0"/>
          <w:szCs w:val="22"/>
        </w:rPr>
        <w:t>INTRODUCTION AND BACKGROUND TO THE AUTHORITY</w:t>
      </w:r>
      <w:bookmarkEnd w:id="36"/>
      <w:r>
        <w:rPr>
          <w:rFonts w:cs="Arial"/>
          <w:caps w:val="0"/>
          <w:szCs w:val="22"/>
        </w:rPr>
        <w:t xml:space="preserve"> </w:t>
      </w:r>
      <w:r w:rsidR="00D0241E" w:rsidRPr="003E19FF">
        <w:rPr>
          <w:rFonts w:cs="Arial"/>
          <w:caps w:val="0"/>
          <w:szCs w:val="22"/>
        </w:rPr>
        <w:tab/>
      </w:r>
      <w:r>
        <w:rPr>
          <w:rFonts w:cs="Arial"/>
          <w:caps w:val="0"/>
          <w:szCs w:val="22"/>
        </w:rPr>
        <w:t xml:space="preserve"> </w:t>
      </w:r>
    </w:p>
    <w:p w:rsidR="00850D96" w:rsidRDefault="00850D96" w:rsidP="00850D96">
      <w:pPr>
        <w:pStyle w:val="Default"/>
      </w:pPr>
    </w:p>
    <w:p w:rsidR="000A5D86" w:rsidRPr="003E19FF" w:rsidRDefault="00850D96" w:rsidP="00850D96">
      <w:pPr>
        <w:pStyle w:val="Heading2"/>
        <w:tabs>
          <w:tab w:val="clear" w:pos="720"/>
        </w:tabs>
        <w:overflowPunct w:val="0"/>
        <w:autoSpaceDE w:val="0"/>
        <w:autoSpaceDN w:val="0"/>
        <w:spacing w:after="120"/>
        <w:textAlignment w:val="baseline"/>
        <w:rPr>
          <w:rFonts w:cs="Arial"/>
          <w:szCs w:val="22"/>
        </w:rPr>
      </w:pPr>
      <w:r>
        <w:rPr>
          <w:sz w:val="23"/>
          <w:szCs w:val="23"/>
        </w:rPr>
        <w:t xml:space="preserve">Freebridge Community Housing own and manages close to 7,000 homes in West Norfolk. It works closely with local authorities, agencies and community groups to meet local social housing needs and to provide wider community services. </w:t>
      </w:r>
    </w:p>
    <w:p w:rsidR="00D0241E" w:rsidRPr="003E19FF" w:rsidRDefault="00D0241E" w:rsidP="00D0241E">
      <w:pPr>
        <w:pStyle w:val="Heading1"/>
        <w:tabs>
          <w:tab w:val="clear" w:pos="720"/>
        </w:tabs>
        <w:overflowPunct w:val="0"/>
        <w:autoSpaceDE w:val="0"/>
        <w:autoSpaceDN w:val="0"/>
        <w:spacing w:after="120"/>
        <w:textAlignment w:val="baseline"/>
        <w:rPr>
          <w:rFonts w:cs="Arial"/>
          <w:szCs w:val="22"/>
        </w:rPr>
      </w:pPr>
      <w:bookmarkStart w:id="37" w:name="_Toc297554773"/>
      <w:bookmarkStart w:id="38" w:name="_Toc342297652"/>
      <w:bookmarkStart w:id="39" w:name="_Toc356569288"/>
      <w:bookmarkStart w:id="40" w:name="_Toc296415805"/>
      <w:bookmarkStart w:id="41" w:name="_Toc296415793"/>
      <w:r w:rsidRPr="003E19FF">
        <w:rPr>
          <w:rFonts w:cs="Arial"/>
          <w:szCs w:val="22"/>
        </w:rPr>
        <w:t>Background to requirement/OVERVIEW</w:t>
      </w:r>
      <w:bookmarkEnd w:id="37"/>
      <w:r w:rsidRPr="003E19FF">
        <w:rPr>
          <w:rFonts w:cs="Arial"/>
          <w:szCs w:val="22"/>
        </w:rPr>
        <w:t xml:space="preserve"> of requirement</w:t>
      </w:r>
      <w:bookmarkEnd w:id="38"/>
      <w:bookmarkEnd w:id="39"/>
    </w:p>
    <w:p w:rsidR="00D0241E" w:rsidRPr="00850D96" w:rsidRDefault="00850D96" w:rsidP="00D0241E">
      <w:pPr>
        <w:pStyle w:val="Heading2"/>
        <w:spacing w:after="120"/>
        <w:rPr>
          <w:rFonts w:cs="Arial"/>
          <w:szCs w:val="22"/>
        </w:rPr>
      </w:pPr>
      <w:bookmarkStart w:id="42" w:name="_Toc297554774"/>
      <w:bookmarkEnd w:id="40"/>
      <w:r w:rsidRPr="00850D96">
        <w:rPr>
          <w:rFonts w:cs="Arial"/>
          <w:szCs w:val="22"/>
        </w:rPr>
        <w:t>The Authority currently has a Microsoft Enterprise Agreement to 30</w:t>
      </w:r>
      <w:r w:rsidRPr="00850D96">
        <w:rPr>
          <w:rFonts w:cs="Arial"/>
          <w:szCs w:val="22"/>
          <w:vertAlign w:val="superscript"/>
        </w:rPr>
        <w:t>th</w:t>
      </w:r>
      <w:r w:rsidRPr="00850D96">
        <w:rPr>
          <w:rFonts w:cs="Arial"/>
          <w:szCs w:val="22"/>
        </w:rPr>
        <w:t xml:space="preserve"> June 2017.</w:t>
      </w:r>
    </w:p>
    <w:p w:rsidR="004F1475" w:rsidRDefault="00F04525" w:rsidP="004F1475">
      <w:pPr>
        <w:pStyle w:val="Heading1"/>
        <w:tabs>
          <w:tab w:val="clear" w:pos="720"/>
        </w:tabs>
        <w:overflowPunct w:val="0"/>
        <w:autoSpaceDE w:val="0"/>
        <w:autoSpaceDN w:val="0"/>
        <w:spacing w:after="120"/>
        <w:textAlignment w:val="baseline"/>
        <w:rPr>
          <w:rFonts w:cs="Arial"/>
          <w:szCs w:val="22"/>
        </w:rPr>
      </w:pPr>
      <w:bookmarkStart w:id="43" w:name="_Toc356569289"/>
      <w:bookmarkEnd w:id="42"/>
      <w:r>
        <w:rPr>
          <w:rFonts w:cs="Arial"/>
          <w:szCs w:val="22"/>
        </w:rPr>
        <w:t>SPECIFICATION</w:t>
      </w:r>
      <w:bookmarkEnd w:id="43"/>
    </w:p>
    <w:p w:rsidR="00107510" w:rsidRPr="00107510" w:rsidRDefault="004F1475" w:rsidP="004F1475">
      <w:pPr>
        <w:pStyle w:val="Heading2"/>
        <w:rPr>
          <w:b/>
        </w:rPr>
      </w:pPr>
      <w:r>
        <w:t>The Authority</w:t>
      </w:r>
      <w:r w:rsidRPr="004F1475">
        <w:t xml:space="preserve"> is seeking the provision of a</w:t>
      </w:r>
      <w:r w:rsidR="0022457F">
        <w:t xml:space="preserve"> Microsoft Enterprise Agreeme</w:t>
      </w:r>
      <w:r w:rsidRPr="004F1475">
        <w:t>n</w:t>
      </w:r>
      <w:r w:rsidR="0022457F">
        <w:t xml:space="preserve">t </w:t>
      </w:r>
      <w:r w:rsidRPr="004F1475">
        <w:t xml:space="preserve">for a </w:t>
      </w:r>
      <w:r w:rsidR="00127666">
        <w:t xml:space="preserve">contract </w:t>
      </w:r>
      <w:r w:rsidRPr="004F1475">
        <w:t>period of</w:t>
      </w:r>
      <w:r w:rsidR="0022457F">
        <w:t xml:space="preserve"> three </w:t>
      </w:r>
      <w:r w:rsidRPr="0022457F">
        <w:t>years</w:t>
      </w:r>
      <w:r w:rsidR="0022457F">
        <w:t xml:space="preserve"> </w:t>
      </w:r>
      <w:r w:rsidRPr="004F1475">
        <w:t xml:space="preserve">from </w:t>
      </w:r>
      <w:r w:rsidR="0022457F">
        <w:t>1</w:t>
      </w:r>
      <w:r w:rsidR="0022457F" w:rsidRPr="0022457F">
        <w:rPr>
          <w:vertAlign w:val="superscript"/>
        </w:rPr>
        <w:t>st</w:t>
      </w:r>
      <w:r w:rsidR="0022457F">
        <w:t xml:space="preserve"> July 2017.</w:t>
      </w:r>
    </w:p>
    <w:p w:rsidR="00A110A9" w:rsidRPr="0022457F" w:rsidRDefault="00107510" w:rsidP="004F1475">
      <w:pPr>
        <w:pStyle w:val="Heading2"/>
        <w:rPr>
          <w:b/>
        </w:rPr>
      </w:pPr>
      <w:r>
        <w:t>All</w:t>
      </w:r>
      <w:r w:rsidR="00A110A9" w:rsidRPr="00A110A9">
        <w:t xml:space="preserve"> quotations are to be sourced from </w:t>
      </w:r>
      <w:r w:rsidR="008A753D">
        <w:t xml:space="preserve">the Framework RM3733 </w:t>
      </w:r>
      <w:r w:rsidR="00A156E9">
        <w:t>Technology P</w:t>
      </w:r>
      <w:r>
        <w:t xml:space="preserve">roducts </w:t>
      </w:r>
      <w:r w:rsidR="00A156E9">
        <w:t xml:space="preserve">2 </w:t>
      </w:r>
      <w:r>
        <w:t>agreement</w:t>
      </w:r>
      <w:r w:rsidR="00A110A9" w:rsidRPr="00A110A9">
        <w:t>.</w:t>
      </w:r>
    </w:p>
    <w:p w:rsidR="0022457F" w:rsidRPr="0022457F" w:rsidRDefault="0022457F" w:rsidP="004F1475">
      <w:pPr>
        <w:pStyle w:val="Heading2"/>
        <w:rPr>
          <w:b/>
        </w:rPr>
      </w:pPr>
      <w:r>
        <w:t xml:space="preserve">The schedule of </w:t>
      </w:r>
      <w:r w:rsidR="00001F1E">
        <w:t xml:space="preserve">subscription </w:t>
      </w:r>
      <w:r>
        <w:t>licences to be provided are as below:-</w:t>
      </w:r>
    </w:p>
    <w:tbl>
      <w:tblPr>
        <w:tblW w:w="8391" w:type="dxa"/>
        <w:tblCellMar>
          <w:left w:w="0" w:type="dxa"/>
          <w:right w:w="0" w:type="dxa"/>
        </w:tblCellMar>
        <w:tblLook w:val="04A0" w:firstRow="1" w:lastRow="0" w:firstColumn="1" w:lastColumn="0" w:noHBand="0" w:noVBand="1"/>
      </w:tblPr>
      <w:tblGrid>
        <w:gridCol w:w="1550"/>
        <w:gridCol w:w="5651"/>
        <w:gridCol w:w="1190"/>
      </w:tblGrid>
      <w:tr w:rsidR="009E1866" w:rsidRPr="00640810" w:rsidTr="00165FC8">
        <w:trPr>
          <w:trHeight w:val="255"/>
        </w:trPr>
        <w:tc>
          <w:tcPr>
            <w:tcW w:w="1550" w:type="dxa"/>
            <w:tcBorders>
              <w:top w:val="single" w:sz="8" w:space="0" w:color="auto"/>
              <w:left w:val="single" w:sz="8" w:space="0" w:color="auto"/>
              <w:bottom w:val="nil"/>
              <w:right w:val="single" w:sz="8" w:space="0" w:color="auto"/>
            </w:tcBorders>
            <w:shd w:val="clear" w:color="auto" w:fill="0070C0"/>
            <w:tcMar>
              <w:top w:w="0" w:type="dxa"/>
              <w:left w:w="108" w:type="dxa"/>
              <w:bottom w:w="0" w:type="dxa"/>
              <w:right w:w="108" w:type="dxa"/>
            </w:tcMar>
            <w:vAlign w:val="center"/>
            <w:hideMark/>
          </w:tcPr>
          <w:bookmarkEnd w:id="41"/>
          <w:p w:rsidR="009E1866" w:rsidRPr="009E1866" w:rsidRDefault="009E1866" w:rsidP="00165FC8">
            <w:pPr>
              <w:jc w:val="center"/>
              <w:rPr>
                <w:rFonts w:eastAsiaTheme="minorHAnsi" w:cs="Arial"/>
                <w:b/>
                <w:bCs/>
                <w:color w:val="FFFFFF"/>
                <w:szCs w:val="22"/>
                <w:lang w:eastAsia="en-GB"/>
              </w:rPr>
            </w:pPr>
            <w:r w:rsidRPr="009E1866">
              <w:rPr>
                <w:rFonts w:cs="Arial"/>
                <w:b/>
                <w:bCs/>
                <w:color w:val="FFFFFF"/>
                <w:szCs w:val="22"/>
              </w:rPr>
              <w:t>Part Number</w:t>
            </w:r>
          </w:p>
        </w:tc>
        <w:tc>
          <w:tcPr>
            <w:tcW w:w="5651" w:type="dxa"/>
            <w:tcBorders>
              <w:top w:val="single" w:sz="8" w:space="0" w:color="auto"/>
              <w:left w:val="nil"/>
              <w:bottom w:val="nil"/>
              <w:right w:val="single" w:sz="8" w:space="0" w:color="auto"/>
            </w:tcBorders>
            <w:shd w:val="clear" w:color="auto" w:fill="0070C0"/>
            <w:tcMar>
              <w:top w:w="0" w:type="dxa"/>
              <w:left w:w="108" w:type="dxa"/>
              <w:bottom w:w="0" w:type="dxa"/>
              <w:right w:w="108" w:type="dxa"/>
            </w:tcMar>
            <w:vAlign w:val="center"/>
            <w:hideMark/>
          </w:tcPr>
          <w:p w:rsidR="009E1866" w:rsidRPr="009E1866" w:rsidRDefault="009E1866" w:rsidP="00165FC8">
            <w:pPr>
              <w:jc w:val="center"/>
              <w:rPr>
                <w:rFonts w:cs="Arial"/>
                <w:b/>
                <w:bCs/>
                <w:color w:val="FFFFFF"/>
                <w:szCs w:val="22"/>
              </w:rPr>
            </w:pPr>
            <w:r w:rsidRPr="009E1866">
              <w:rPr>
                <w:rFonts w:cs="Arial"/>
                <w:b/>
                <w:bCs/>
                <w:color w:val="FFFFFF"/>
                <w:szCs w:val="22"/>
              </w:rPr>
              <w:t>Item Name</w:t>
            </w:r>
          </w:p>
        </w:tc>
        <w:tc>
          <w:tcPr>
            <w:tcW w:w="1190" w:type="dxa"/>
            <w:tcBorders>
              <w:top w:val="single" w:sz="8" w:space="0" w:color="auto"/>
              <w:left w:val="nil"/>
              <w:bottom w:val="nil"/>
              <w:right w:val="single" w:sz="8" w:space="0" w:color="auto"/>
            </w:tcBorders>
            <w:shd w:val="clear" w:color="auto" w:fill="0070C0"/>
            <w:noWrap/>
            <w:tcMar>
              <w:top w:w="0" w:type="dxa"/>
              <w:left w:w="108" w:type="dxa"/>
              <w:bottom w:w="0" w:type="dxa"/>
              <w:right w:w="108" w:type="dxa"/>
            </w:tcMar>
            <w:vAlign w:val="center"/>
            <w:hideMark/>
          </w:tcPr>
          <w:p w:rsidR="009E1866" w:rsidRPr="009E1866" w:rsidRDefault="009E1866" w:rsidP="00165FC8">
            <w:pPr>
              <w:jc w:val="center"/>
              <w:rPr>
                <w:rFonts w:cs="Arial"/>
                <w:b/>
                <w:bCs/>
                <w:color w:val="FFFFFF"/>
                <w:szCs w:val="22"/>
              </w:rPr>
            </w:pPr>
            <w:r w:rsidRPr="009E1866">
              <w:rPr>
                <w:rFonts w:cs="Arial"/>
                <w:b/>
                <w:bCs/>
                <w:color w:val="FFFFFF"/>
                <w:szCs w:val="22"/>
              </w:rPr>
              <w:t>Quantity</w:t>
            </w:r>
          </w:p>
        </w:tc>
      </w:tr>
      <w:tr w:rsidR="009E1866" w:rsidRPr="00640810" w:rsidTr="00165FC8">
        <w:trPr>
          <w:trHeight w:val="255"/>
        </w:trPr>
        <w:tc>
          <w:tcPr>
            <w:tcW w:w="1550" w:type="dxa"/>
            <w:tcBorders>
              <w:top w:val="single" w:sz="8" w:space="0" w:color="auto"/>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b/>
                <w:bCs/>
                <w:szCs w:val="22"/>
              </w:rPr>
            </w:pPr>
            <w:r w:rsidRPr="009E1866">
              <w:rPr>
                <w:rFonts w:cs="Arial"/>
                <w:b/>
                <w:bCs/>
                <w:szCs w:val="22"/>
              </w:rPr>
              <w:t>Online Services</w:t>
            </w:r>
          </w:p>
        </w:tc>
        <w:tc>
          <w:tcPr>
            <w:tcW w:w="5651"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rPr>
                <w:rFonts w:cs="Arial"/>
                <w:color w:val="000000"/>
                <w:szCs w:val="22"/>
              </w:rPr>
            </w:pPr>
            <w:r w:rsidRPr="009E1866">
              <w:rPr>
                <w:rFonts w:cs="Arial"/>
                <w:noProof/>
                <w:szCs w:val="22"/>
                <w:lang w:eastAsia="en-GB"/>
              </w:rPr>
              <w:drawing>
                <wp:anchor distT="0" distB="0" distL="114300" distR="114300" simplePos="0" relativeHeight="251689984" behindDoc="0" locked="0" layoutInCell="1" allowOverlap="1" wp14:anchorId="22AA4494" wp14:editId="7915AFB0">
                  <wp:simplePos x="0" y="0"/>
                  <wp:positionH relativeFrom="column">
                    <wp:posOffset>0</wp:posOffset>
                  </wp:positionH>
                  <wp:positionV relativeFrom="paragraph">
                    <wp:posOffset>0</wp:posOffset>
                  </wp:positionV>
                  <wp:extent cx="9525" cy="9525"/>
                  <wp:effectExtent l="0" t="0" r="0" b="0"/>
                  <wp:wrapNone/>
                  <wp:docPr id="20" name="Picture 20"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tc>
        <w:tc>
          <w:tcPr>
            <w:tcW w:w="1190" w:type="dxa"/>
            <w:tcBorders>
              <w:top w:val="single" w:sz="8" w:space="0" w:color="auto"/>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color w:val="000000"/>
                <w:szCs w:val="22"/>
              </w:rPr>
            </w:pPr>
            <w:r w:rsidRPr="009E1866">
              <w:rPr>
                <w:rFonts w:cs="Arial"/>
                <w:noProof/>
                <w:szCs w:val="22"/>
                <w:lang w:eastAsia="en-GB"/>
              </w:rPr>
              <w:drawing>
                <wp:anchor distT="0" distB="0" distL="114300" distR="114300" simplePos="0" relativeHeight="251691008" behindDoc="0" locked="0" layoutInCell="1" allowOverlap="1" wp14:anchorId="5001EF8B" wp14:editId="754F8408">
                  <wp:simplePos x="0" y="0"/>
                  <wp:positionH relativeFrom="column">
                    <wp:posOffset>0</wp:posOffset>
                  </wp:positionH>
                  <wp:positionV relativeFrom="paragraph">
                    <wp:posOffset>0</wp:posOffset>
                  </wp:positionV>
                  <wp:extent cx="9525" cy="9525"/>
                  <wp:effectExtent l="0" t="0" r="0" b="0"/>
                  <wp:wrapNone/>
                  <wp:docPr id="21" name="Picture 21"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92032" behindDoc="0" locked="0" layoutInCell="1" allowOverlap="1" wp14:anchorId="06890D43" wp14:editId="52CE7B9C">
                  <wp:simplePos x="0" y="0"/>
                  <wp:positionH relativeFrom="column">
                    <wp:posOffset>0</wp:posOffset>
                  </wp:positionH>
                  <wp:positionV relativeFrom="paragraph">
                    <wp:posOffset>0</wp:posOffset>
                  </wp:positionV>
                  <wp:extent cx="9525" cy="9525"/>
                  <wp:effectExtent l="0" t="0" r="0" b="0"/>
                  <wp:wrapNone/>
                  <wp:docPr id="22" name="Picture 22"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93056" behindDoc="0" locked="0" layoutInCell="1" allowOverlap="1" wp14:anchorId="5668F952" wp14:editId="14319CFA">
                  <wp:simplePos x="0" y="0"/>
                  <wp:positionH relativeFrom="column">
                    <wp:posOffset>0</wp:posOffset>
                  </wp:positionH>
                  <wp:positionV relativeFrom="paragraph">
                    <wp:posOffset>0</wp:posOffset>
                  </wp:positionV>
                  <wp:extent cx="9525" cy="9525"/>
                  <wp:effectExtent l="0" t="0" r="0" b="0"/>
                  <wp:wrapNone/>
                  <wp:docPr id="23" name="Picture 23"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94080" behindDoc="0" locked="0" layoutInCell="1" allowOverlap="1" wp14:anchorId="4E5FE2A9" wp14:editId="4F873DF1">
                  <wp:simplePos x="0" y="0"/>
                  <wp:positionH relativeFrom="column">
                    <wp:posOffset>0</wp:posOffset>
                  </wp:positionH>
                  <wp:positionV relativeFrom="paragraph">
                    <wp:posOffset>0</wp:posOffset>
                  </wp:positionV>
                  <wp:extent cx="9525" cy="9525"/>
                  <wp:effectExtent l="0" t="0" r="0" b="0"/>
                  <wp:wrapNone/>
                  <wp:docPr id="24" name="Picture 24"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95104" behindDoc="0" locked="0" layoutInCell="1" allowOverlap="1" wp14:anchorId="12602A82" wp14:editId="0E4B7C8B">
                  <wp:simplePos x="0" y="0"/>
                  <wp:positionH relativeFrom="column">
                    <wp:posOffset>0</wp:posOffset>
                  </wp:positionH>
                  <wp:positionV relativeFrom="paragraph">
                    <wp:posOffset>0</wp:posOffset>
                  </wp:positionV>
                  <wp:extent cx="9525" cy="9525"/>
                  <wp:effectExtent l="0" t="0" r="0" b="0"/>
                  <wp:wrapNone/>
                  <wp:docPr id="25" name="Picture 25"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96128" behindDoc="0" locked="0" layoutInCell="1" allowOverlap="1" wp14:anchorId="00F5A6A2" wp14:editId="6B0648ED">
                  <wp:simplePos x="0" y="0"/>
                  <wp:positionH relativeFrom="column">
                    <wp:posOffset>0</wp:posOffset>
                  </wp:positionH>
                  <wp:positionV relativeFrom="paragraph">
                    <wp:posOffset>0</wp:posOffset>
                  </wp:positionV>
                  <wp:extent cx="9525" cy="9525"/>
                  <wp:effectExtent l="0" t="0" r="0" b="0"/>
                  <wp:wrapNone/>
                  <wp:docPr id="26" name="Picture 26"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97152" behindDoc="0" locked="0" layoutInCell="1" allowOverlap="1" wp14:anchorId="6B288F27" wp14:editId="0E08B57F">
                  <wp:simplePos x="0" y="0"/>
                  <wp:positionH relativeFrom="column">
                    <wp:posOffset>0</wp:posOffset>
                  </wp:positionH>
                  <wp:positionV relativeFrom="paragraph">
                    <wp:posOffset>0</wp:posOffset>
                  </wp:positionV>
                  <wp:extent cx="9525" cy="9525"/>
                  <wp:effectExtent l="0" t="0" r="0" b="0"/>
                  <wp:wrapNone/>
                  <wp:docPr id="27" name="Picture 27"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sidRPr="009E1866">
              <w:rPr>
                <w:rFonts w:cs="Arial"/>
                <w:noProof/>
                <w:szCs w:val="22"/>
                <w:lang w:eastAsia="en-GB"/>
              </w:rPr>
              <w:drawing>
                <wp:anchor distT="0" distB="0" distL="114300" distR="114300" simplePos="0" relativeHeight="251698176" behindDoc="0" locked="0" layoutInCell="1" allowOverlap="1" wp14:anchorId="7F277305" wp14:editId="27747543">
                  <wp:simplePos x="0" y="0"/>
                  <wp:positionH relativeFrom="column">
                    <wp:posOffset>0</wp:posOffset>
                  </wp:positionH>
                  <wp:positionV relativeFrom="paragraph">
                    <wp:posOffset>0</wp:posOffset>
                  </wp:positionV>
                  <wp:extent cx="9525" cy="9525"/>
                  <wp:effectExtent l="0" t="0" r="0" b="0"/>
                  <wp:wrapNone/>
                  <wp:docPr id="28" name="Picture 28" descr="https://www.explore.ms/images/sort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explore.ms/images/sort_blank.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AAA-10726</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 xml:space="preserve">SPE E3 </w:t>
            </w:r>
            <w:proofErr w:type="spellStart"/>
            <w:r w:rsidRPr="009E1866">
              <w:rPr>
                <w:rFonts w:cs="Arial"/>
                <w:color w:val="000000"/>
                <w:szCs w:val="22"/>
              </w:rPr>
              <w:t>FromSA</w:t>
            </w:r>
            <w:proofErr w:type="spellEnd"/>
            <w:r w:rsidRPr="009E1866">
              <w:rPr>
                <w:rFonts w:cs="Arial"/>
                <w:color w:val="000000"/>
                <w:szCs w:val="22"/>
              </w:rPr>
              <w:t xml:space="preserve"> </w:t>
            </w:r>
            <w:proofErr w:type="spellStart"/>
            <w:r w:rsidRPr="009E1866">
              <w:rPr>
                <w:rFonts w:cs="Arial"/>
                <w:color w:val="000000"/>
                <w:szCs w:val="22"/>
              </w:rPr>
              <w:t>ShrdSvr</w:t>
            </w:r>
            <w:proofErr w:type="spellEnd"/>
            <w:r w:rsidRPr="009E1866">
              <w:rPr>
                <w:rFonts w:cs="Arial"/>
                <w:color w:val="000000"/>
                <w:szCs w:val="22"/>
              </w:rPr>
              <w:t xml:space="preserve"> ALNG </w:t>
            </w:r>
            <w:proofErr w:type="spellStart"/>
            <w:r w:rsidRPr="009E1866">
              <w:rPr>
                <w:rFonts w:cs="Arial"/>
                <w:color w:val="000000"/>
                <w:szCs w:val="22"/>
              </w:rPr>
              <w:t>SubsVL</w:t>
            </w:r>
            <w:proofErr w:type="spellEnd"/>
            <w:r w:rsidRPr="009E1866">
              <w:rPr>
                <w:rFonts w:cs="Arial"/>
                <w:color w:val="000000"/>
                <w:szCs w:val="22"/>
              </w:rPr>
              <w:t xml:space="preserve"> MVL </w:t>
            </w:r>
            <w:proofErr w:type="spellStart"/>
            <w:r w:rsidRPr="009E1866">
              <w:rPr>
                <w:rFonts w:cs="Arial"/>
                <w:color w:val="000000"/>
                <w:szCs w:val="22"/>
              </w:rPr>
              <w:t>PerUsr</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b/>
                <w:bCs/>
                <w:szCs w:val="22"/>
              </w:rPr>
            </w:pPr>
            <w:r w:rsidRPr="009E1866">
              <w:rPr>
                <w:rFonts w:cs="Arial"/>
                <w:b/>
                <w:bCs/>
                <w:szCs w:val="22"/>
              </w:rPr>
              <w:t>Additional Products</w:t>
            </w:r>
          </w:p>
        </w:tc>
        <w:tc>
          <w:tcPr>
            <w:tcW w:w="5651"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rPr>
                <w:rFonts w:cs="Arial"/>
                <w:color w:val="000000"/>
                <w:szCs w:val="22"/>
              </w:rPr>
            </w:pPr>
            <w:r w:rsidRPr="009E1866">
              <w:rPr>
                <w:rFonts w:cs="Arial"/>
                <w:color w:val="000000"/>
                <w:szCs w:val="22"/>
              </w:rPr>
              <w:t> </w:t>
            </w:r>
          </w:p>
        </w:tc>
        <w:tc>
          <w:tcPr>
            <w:tcW w:w="1190" w:type="dxa"/>
            <w:tcBorders>
              <w:top w:val="nil"/>
              <w:left w:val="nil"/>
              <w:bottom w:val="single" w:sz="8" w:space="0" w:color="auto"/>
              <w:right w:val="single" w:sz="8" w:space="0" w:color="auto"/>
            </w:tcBorders>
            <w:shd w:val="clear" w:color="auto" w:fill="DCE6F1"/>
            <w:tcMar>
              <w:top w:w="0" w:type="dxa"/>
              <w:left w:w="108" w:type="dxa"/>
              <w:bottom w:w="0" w:type="dxa"/>
              <w:right w:w="108" w:type="dxa"/>
            </w:tcMar>
            <w:vAlign w:val="center"/>
            <w:hideMark/>
          </w:tcPr>
          <w:p w:rsidR="009E1866" w:rsidRPr="009E1866" w:rsidRDefault="009E1866" w:rsidP="00165FC8">
            <w:pPr>
              <w:jc w:val="center"/>
              <w:rPr>
                <w:rFonts w:cs="Arial"/>
                <w:color w:val="000000"/>
                <w:szCs w:val="22"/>
              </w:rPr>
            </w:pPr>
            <w:r w:rsidRPr="009E1866">
              <w:rPr>
                <w:rFonts w:cs="Arial"/>
                <w:color w:val="000000"/>
                <w:szCs w:val="22"/>
              </w:rPr>
              <w:t> </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YEG-00632</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SfBSvrPlusCAL</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 </w:t>
            </w:r>
            <w:proofErr w:type="spellStart"/>
            <w:r w:rsidRPr="009E1866">
              <w:rPr>
                <w:rFonts w:cs="Arial"/>
                <w:color w:val="000000"/>
                <w:szCs w:val="22"/>
              </w:rPr>
              <w:t>forECAL</w:t>
            </w:r>
            <w:proofErr w:type="spellEnd"/>
            <w:r w:rsidRPr="009E1866">
              <w:rPr>
                <w:rFonts w:cs="Arial"/>
                <w:color w:val="000000"/>
                <w:szCs w:val="22"/>
              </w:rPr>
              <w:t xml:space="preserve"> </w:t>
            </w:r>
            <w:proofErr w:type="spellStart"/>
            <w:r w:rsidRPr="009E1866">
              <w:rPr>
                <w:rFonts w:cs="Arial"/>
                <w:color w:val="000000"/>
                <w:szCs w:val="22"/>
              </w:rPr>
              <w:t>UsrCAL</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9E1866" w:rsidRPr="009E1866" w:rsidRDefault="009E1866" w:rsidP="00165FC8">
            <w:pPr>
              <w:rPr>
                <w:rFonts w:cs="Arial"/>
                <w:color w:val="000000"/>
                <w:szCs w:val="22"/>
              </w:rPr>
            </w:pPr>
            <w:r w:rsidRPr="009E1866">
              <w:rPr>
                <w:rFonts w:cs="Arial"/>
                <w:szCs w:val="22"/>
              </w:rPr>
              <w:t>AAA-11392</w:t>
            </w:r>
          </w:p>
        </w:tc>
        <w:tc>
          <w:tcPr>
            <w:tcW w:w="56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E1866" w:rsidRPr="009E1866" w:rsidRDefault="009E1866" w:rsidP="00165FC8">
            <w:pPr>
              <w:rPr>
                <w:rFonts w:cs="Arial"/>
                <w:color w:val="000000"/>
                <w:szCs w:val="22"/>
              </w:rPr>
            </w:pPr>
            <w:proofErr w:type="spellStart"/>
            <w:r w:rsidRPr="009E1866">
              <w:rPr>
                <w:rFonts w:cs="Arial"/>
                <w:szCs w:val="22"/>
              </w:rPr>
              <w:t>SfB</w:t>
            </w:r>
            <w:proofErr w:type="spellEnd"/>
            <w:r w:rsidRPr="009E1866">
              <w:rPr>
                <w:rFonts w:cs="Arial"/>
                <w:szCs w:val="22"/>
              </w:rPr>
              <w:t xml:space="preserve"> Plus CAL </w:t>
            </w:r>
            <w:proofErr w:type="spellStart"/>
            <w:r w:rsidRPr="009E1866">
              <w:rPr>
                <w:rFonts w:cs="Arial"/>
                <w:szCs w:val="22"/>
              </w:rPr>
              <w:t>ShrdSvr</w:t>
            </w:r>
            <w:proofErr w:type="spellEnd"/>
            <w:r w:rsidRPr="009E1866">
              <w:rPr>
                <w:rFonts w:cs="Arial"/>
                <w:szCs w:val="22"/>
              </w:rPr>
              <w:t xml:space="preserve"> ALNG </w:t>
            </w:r>
            <w:proofErr w:type="spellStart"/>
            <w:r w:rsidRPr="009E1866">
              <w:rPr>
                <w:rFonts w:cs="Arial"/>
                <w:szCs w:val="22"/>
              </w:rPr>
              <w:t>SubsVL</w:t>
            </w:r>
            <w:proofErr w:type="spellEnd"/>
            <w:r w:rsidRPr="009E1866">
              <w:rPr>
                <w:rFonts w:cs="Arial"/>
                <w:szCs w:val="22"/>
              </w:rPr>
              <w:t xml:space="preserve"> MVL </w:t>
            </w:r>
            <w:proofErr w:type="spellStart"/>
            <w:r w:rsidRPr="009E1866">
              <w:rPr>
                <w:rFonts w:cs="Arial"/>
                <w:szCs w:val="22"/>
              </w:rPr>
              <w:t>PerUser</w:t>
            </w:r>
            <w:proofErr w:type="spellEnd"/>
            <w:r w:rsidRPr="009E1866">
              <w:rPr>
                <w:rFonts w:cs="Arial"/>
                <w:szCs w:val="22"/>
              </w:rPr>
              <w:t xml:space="preserve"> </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9EP-00037</w:t>
            </w:r>
          </w:p>
        </w:tc>
        <w:tc>
          <w:tcPr>
            <w:tcW w:w="56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SysCtrDatactrCore</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 2Lic </w:t>
            </w:r>
            <w:proofErr w:type="spellStart"/>
            <w:r w:rsidRPr="009E1866">
              <w:rPr>
                <w:rFonts w:cs="Arial"/>
                <w:color w:val="000000"/>
                <w:szCs w:val="22"/>
              </w:rPr>
              <w:t>CoreLic</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88</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MX3-00115</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VSEntwMSDN</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w:t>
            </w:r>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1</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6VC-02567</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WinRmtDsktpSrvcsCAL</w:t>
            </w:r>
            <w:proofErr w:type="spellEnd"/>
            <w:r w:rsidRPr="009E1866">
              <w:rPr>
                <w:rFonts w:cs="Arial"/>
                <w:color w:val="000000"/>
                <w:szCs w:val="22"/>
              </w:rPr>
              <w:t xml:space="preserve"> ALNG </w:t>
            </w:r>
            <w:proofErr w:type="spellStart"/>
            <w:r w:rsidRPr="009E1866">
              <w:rPr>
                <w:rFonts w:cs="Arial"/>
                <w:color w:val="000000"/>
                <w:szCs w:val="22"/>
              </w:rPr>
              <w:t>SubsVL</w:t>
            </w:r>
            <w:proofErr w:type="spellEnd"/>
            <w:r w:rsidRPr="009E1866">
              <w:rPr>
                <w:rFonts w:cs="Arial"/>
                <w:color w:val="000000"/>
                <w:szCs w:val="22"/>
              </w:rPr>
              <w:t xml:space="preserve"> MVL </w:t>
            </w:r>
            <w:proofErr w:type="spellStart"/>
            <w:r w:rsidRPr="009E1866">
              <w:rPr>
                <w:rFonts w:cs="Arial"/>
                <w:color w:val="000000"/>
                <w:szCs w:val="22"/>
              </w:rPr>
              <w:t>PerUsr</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250</w:t>
            </w:r>
          </w:p>
        </w:tc>
      </w:tr>
      <w:tr w:rsidR="009E1866" w:rsidRPr="00640810" w:rsidTr="00165FC8">
        <w:trPr>
          <w:trHeight w:val="255"/>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r w:rsidRPr="009E1866">
              <w:rPr>
                <w:rFonts w:cs="Arial"/>
                <w:color w:val="000000"/>
                <w:szCs w:val="22"/>
              </w:rPr>
              <w:t>9EA-00039</w:t>
            </w:r>
          </w:p>
        </w:tc>
        <w:tc>
          <w:tcPr>
            <w:tcW w:w="56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E1866" w:rsidRPr="009E1866" w:rsidRDefault="009E1866" w:rsidP="00165FC8">
            <w:pPr>
              <w:rPr>
                <w:rFonts w:cs="Arial"/>
                <w:color w:val="000000"/>
                <w:szCs w:val="22"/>
              </w:rPr>
            </w:pPr>
            <w:proofErr w:type="spellStart"/>
            <w:r w:rsidRPr="009E1866">
              <w:rPr>
                <w:rFonts w:cs="Arial"/>
                <w:color w:val="000000"/>
                <w:szCs w:val="22"/>
              </w:rPr>
              <w:t>WinSvrDCCore</w:t>
            </w:r>
            <w:proofErr w:type="spellEnd"/>
            <w:r w:rsidRPr="009E1866">
              <w:rPr>
                <w:rFonts w:cs="Arial"/>
                <w:color w:val="000000"/>
                <w:szCs w:val="22"/>
              </w:rPr>
              <w:t xml:space="preserve"> ALNG </w:t>
            </w:r>
            <w:proofErr w:type="spellStart"/>
            <w:r w:rsidRPr="009E1866">
              <w:rPr>
                <w:rFonts w:cs="Arial"/>
                <w:color w:val="000000"/>
                <w:szCs w:val="22"/>
              </w:rPr>
              <w:t>LicSAPk</w:t>
            </w:r>
            <w:proofErr w:type="spellEnd"/>
            <w:r w:rsidRPr="009E1866">
              <w:rPr>
                <w:rFonts w:cs="Arial"/>
                <w:color w:val="000000"/>
                <w:szCs w:val="22"/>
              </w:rPr>
              <w:t xml:space="preserve"> MVL 2Lic </w:t>
            </w:r>
            <w:proofErr w:type="spellStart"/>
            <w:r w:rsidRPr="009E1866">
              <w:rPr>
                <w:rFonts w:cs="Arial"/>
                <w:color w:val="000000"/>
                <w:szCs w:val="22"/>
              </w:rPr>
              <w:t>CoreLic</w:t>
            </w:r>
            <w:proofErr w:type="spellEnd"/>
          </w:p>
        </w:tc>
        <w:tc>
          <w:tcPr>
            <w:tcW w:w="11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E1866" w:rsidRPr="009E1866" w:rsidRDefault="009E1866" w:rsidP="00165FC8">
            <w:pPr>
              <w:jc w:val="right"/>
              <w:rPr>
                <w:rFonts w:cs="Arial"/>
                <w:color w:val="000000"/>
                <w:szCs w:val="22"/>
              </w:rPr>
            </w:pPr>
            <w:r w:rsidRPr="009E1866">
              <w:rPr>
                <w:rFonts w:cs="Arial"/>
                <w:color w:val="000000"/>
                <w:szCs w:val="22"/>
              </w:rPr>
              <w:t>8</w:t>
            </w:r>
          </w:p>
        </w:tc>
      </w:tr>
    </w:tbl>
    <w:p w:rsidR="005F6B94" w:rsidRDefault="005F6B94" w:rsidP="00107510">
      <w:pPr>
        <w:pStyle w:val="Heading2"/>
        <w:numPr>
          <w:ilvl w:val="0"/>
          <w:numId w:val="0"/>
        </w:numPr>
        <w:overflowPunct w:val="0"/>
        <w:autoSpaceDE w:val="0"/>
        <w:autoSpaceDN w:val="0"/>
        <w:spacing w:after="120"/>
        <w:textAlignment w:val="baseline"/>
        <w:rPr>
          <w:rFonts w:cs="Arial"/>
          <w:szCs w:val="22"/>
          <w:highlight w:val="yellow"/>
        </w:rPr>
      </w:pPr>
    </w:p>
    <w:p w:rsidR="00E65B12" w:rsidRDefault="00127666" w:rsidP="00D0241E">
      <w:pPr>
        <w:rPr>
          <w:rFonts w:cs="Arial"/>
          <w:szCs w:val="22"/>
        </w:rPr>
      </w:pPr>
      <w:r>
        <w:rPr>
          <w:rFonts w:cs="Arial"/>
          <w:szCs w:val="22"/>
        </w:rPr>
        <w:t>3.4</w:t>
      </w:r>
      <w:r>
        <w:rPr>
          <w:rFonts w:cs="Arial"/>
          <w:szCs w:val="22"/>
        </w:rPr>
        <w:tab/>
        <w:t xml:space="preserve">Tenders must be submitted for the whole of the schedule of subscription licences. Tenders for part only will be rejected. </w:t>
      </w:r>
    </w:p>
    <w:p w:rsidR="00E65B12" w:rsidRDefault="00E65B12" w:rsidP="00D0241E">
      <w:pPr>
        <w:rPr>
          <w:rFonts w:cs="Arial"/>
          <w:szCs w:val="22"/>
        </w:rPr>
      </w:pPr>
    </w:p>
    <w:p w:rsidR="0022457F" w:rsidRDefault="0022457F">
      <w:pPr>
        <w:rPr>
          <w:rFonts w:eastAsia="STZhongsong" w:cs="Arial"/>
          <w:b/>
          <w:caps/>
          <w:szCs w:val="22"/>
        </w:rPr>
      </w:pPr>
      <w:bookmarkStart w:id="44" w:name="_Toc356569291"/>
      <w:r>
        <w:rPr>
          <w:rFonts w:cs="Arial"/>
          <w:szCs w:val="22"/>
        </w:rPr>
        <w:br w:type="page"/>
      </w:r>
    </w:p>
    <w:p w:rsidR="00D0241E" w:rsidRPr="003E19FF" w:rsidRDefault="00D0241E" w:rsidP="00A110A9">
      <w:pPr>
        <w:pStyle w:val="Heading1"/>
        <w:numPr>
          <w:ilvl w:val="0"/>
          <w:numId w:val="0"/>
        </w:numPr>
        <w:rPr>
          <w:rFonts w:cs="Arial"/>
          <w:szCs w:val="22"/>
        </w:rPr>
      </w:pPr>
      <w:r w:rsidRPr="003E19FF">
        <w:rPr>
          <w:rFonts w:cs="Arial"/>
          <w:szCs w:val="22"/>
        </w:rPr>
        <w:lastRenderedPageBreak/>
        <w:t>Appendix C – Further Competition Questionnaire</w:t>
      </w:r>
      <w:bookmarkEnd w:id="44"/>
    </w:p>
    <w:p w:rsidR="00D0241E" w:rsidRPr="003E19FF" w:rsidRDefault="00D0241E" w:rsidP="00D0241E">
      <w:pPr>
        <w:pStyle w:val="Heading1"/>
        <w:keepNext w:val="0"/>
        <w:widowControl w:val="0"/>
        <w:numPr>
          <w:ilvl w:val="0"/>
          <w:numId w:val="29"/>
        </w:numPr>
        <w:tabs>
          <w:tab w:val="left" w:pos="851"/>
        </w:tabs>
        <w:spacing w:after="120"/>
        <w:rPr>
          <w:rFonts w:cs="Arial"/>
          <w:szCs w:val="22"/>
        </w:rPr>
      </w:pPr>
      <w:bookmarkStart w:id="45" w:name="_Toc300056695"/>
      <w:bookmarkStart w:id="46" w:name="_Toc356569292"/>
      <w:r w:rsidRPr="003E19FF">
        <w:rPr>
          <w:rFonts w:cs="Arial"/>
          <w:szCs w:val="22"/>
        </w:rPr>
        <w:t>introduction</w:t>
      </w:r>
      <w:bookmarkEnd w:id="45"/>
      <w:bookmarkEnd w:id="46"/>
    </w:p>
    <w:p w:rsidR="00D0241E" w:rsidRPr="003E19FF" w:rsidRDefault="001C0799" w:rsidP="00D0241E">
      <w:pPr>
        <w:pStyle w:val="Heading2"/>
        <w:widowControl w:val="0"/>
        <w:tabs>
          <w:tab w:val="left" w:pos="851"/>
        </w:tabs>
        <w:spacing w:after="120"/>
        <w:ind w:left="737" w:hanging="737"/>
        <w:rPr>
          <w:rFonts w:cs="Arial"/>
          <w:szCs w:val="22"/>
        </w:rPr>
      </w:pPr>
      <w:r>
        <w:rPr>
          <w:rFonts w:cs="Arial"/>
          <w:szCs w:val="22"/>
        </w:rPr>
        <w:t>Appendix C</w:t>
      </w:r>
      <w:r w:rsidR="00D0241E" w:rsidRPr="003E19FF">
        <w:rPr>
          <w:rFonts w:cs="Arial"/>
          <w:szCs w:val="22"/>
        </w:rPr>
        <w:t xml:space="preserve"> sets out the questions that will be evaluated as part of this </w:t>
      </w:r>
      <w:r w:rsidR="00B423E5" w:rsidRPr="003E19FF">
        <w:rPr>
          <w:rFonts w:cs="Arial"/>
          <w:szCs w:val="22"/>
        </w:rPr>
        <w:t>Further Competition</w:t>
      </w:r>
      <w:r w:rsidR="00D0241E" w:rsidRPr="003E19FF">
        <w:rPr>
          <w:rFonts w:cs="Arial"/>
          <w:szCs w:val="22"/>
        </w:rPr>
        <w:t xml:space="preserve">. </w:t>
      </w:r>
    </w:p>
    <w:p w:rsidR="00D0241E" w:rsidRPr="003E19FF" w:rsidRDefault="00D0241E" w:rsidP="00D0241E">
      <w:pPr>
        <w:pStyle w:val="Heading2"/>
        <w:widowControl w:val="0"/>
        <w:tabs>
          <w:tab w:val="left" w:pos="851"/>
        </w:tabs>
        <w:spacing w:after="120"/>
        <w:ind w:left="737" w:hanging="737"/>
        <w:rPr>
          <w:rFonts w:cs="Arial"/>
          <w:szCs w:val="22"/>
        </w:rPr>
      </w:pPr>
      <w:r w:rsidRPr="003E19FF">
        <w:rPr>
          <w:rFonts w:cs="Arial"/>
          <w:szCs w:val="22"/>
        </w:rPr>
        <w:t xml:space="preserve">The following information has been provided in relation to each question (where applicable): </w:t>
      </w:r>
    </w:p>
    <w:p w:rsidR="00D0241E" w:rsidRPr="003E19FF" w:rsidRDefault="00D0241E" w:rsidP="00D0241E">
      <w:pPr>
        <w:pStyle w:val="Heading3"/>
        <w:widowControl w:val="0"/>
        <w:tabs>
          <w:tab w:val="clear" w:pos="1800"/>
          <w:tab w:val="num" w:pos="1418"/>
        </w:tabs>
        <w:spacing w:after="120"/>
        <w:ind w:left="1418" w:hanging="698"/>
        <w:rPr>
          <w:rFonts w:cs="Arial"/>
          <w:szCs w:val="22"/>
        </w:rPr>
      </w:pPr>
      <w:r w:rsidRPr="003E19FF">
        <w:rPr>
          <w:rFonts w:cs="Arial"/>
          <w:szCs w:val="22"/>
        </w:rPr>
        <w:t>Weighting – highlights the relative importance of the question</w:t>
      </w:r>
      <w:r w:rsidR="002E12EA">
        <w:rPr>
          <w:rFonts w:cs="Arial"/>
          <w:szCs w:val="22"/>
        </w:rPr>
        <w:t>;</w:t>
      </w:r>
    </w:p>
    <w:p w:rsidR="00D0241E" w:rsidRPr="003E19FF" w:rsidRDefault="00D0241E" w:rsidP="00D0241E">
      <w:pPr>
        <w:pStyle w:val="Heading3"/>
        <w:widowControl w:val="0"/>
        <w:tabs>
          <w:tab w:val="clear" w:pos="1800"/>
          <w:tab w:val="num" w:pos="1418"/>
        </w:tabs>
        <w:spacing w:after="120"/>
        <w:ind w:left="1418" w:hanging="698"/>
        <w:rPr>
          <w:rFonts w:cs="Arial"/>
          <w:szCs w:val="22"/>
        </w:rPr>
      </w:pPr>
      <w:r w:rsidRPr="003E19FF">
        <w:rPr>
          <w:rFonts w:cs="Arial"/>
          <w:szCs w:val="22"/>
        </w:rPr>
        <w:t>Guidance – sets out information for the Potential Provider to consider when preparing a response</w:t>
      </w:r>
      <w:r w:rsidR="002E12EA">
        <w:rPr>
          <w:rFonts w:cs="Arial"/>
          <w:szCs w:val="22"/>
        </w:rPr>
        <w:t>; and</w:t>
      </w:r>
    </w:p>
    <w:p w:rsidR="00D0241E" w:rsidRPr="003E19FF" w:rsidRDefault="00D0241E" w:rsidP="00D0241E">
      <w:pPr>
        <w:pStyle w:val="Heading3"/>
        <w:widowControl w:val="0"/>
        <w:tabs>
          <w:tab w:val="clear" w:pos="1800"/>
          <w:tab w:val="num" w:pos="1418"/>
        </w:tabs>
        <w:spacing w:after="120"/>
        <w:ind w:left="1418" w:hanging="698"/>
        <w:rPr>
          <w:rFonts w:cs="Arial"/>
          <w:szCs w:val="22"/>
        </w:rPr>
      </w:pPr>
      <w:r w:rsidRPr="003E19FF">
        <w:rPr>
          <w:rFonts w:cs="Arial"/>
          <w:szCs w:val="22"/>
        </w:rPr>
        <w:t>Marking Scheme – details the marks available to evaluators during evaluation</w:t>
      </w:r>
      <w:r w:rsidR="002E12EA">
        <w:rPr>
          <w:rFonts w:cs="Arial"/>
          <w:szCs w:val="22"/>
        </w:rPr>
        <w:t>.</w:t>
      </w:r>
      <w:r w:rsidRPr="003E19FF">
        <w:rPr>
          <w:rFonts w:cs="Arial"/>
          <w:szCs w:val="22"/>
        </w:rPr>
        <w:t xml:space="preserve"> </w:t>
      </w:r>
    </w:p>
    <w:p w:rsidR="00D0241E" w:rsidRPr="003E19FF" w:rsidRDefault="00D0241E" w:rsidP="00D0241E">
      <w:pPr>
        <w:pStyle w:val="Heading1"/>
        <w:tabs>
          <w:tab w:val="left" w:pos="851"/>
        </w:tabs>
        <w:spacing w:before="120" w:after="120"/>
        <w:rPr>
          <w:rFonts w:cs="Arial"/>
          <w:szCs w:val="22"/>
        </w:rPr>
      </w:pPr>
      <w:bookmarkStart w:id="47" w:name="_Toc356569293"/>
      <w:bookmarkStart w:id="48" w:name="_Toc323222359"/>
      <w:r w:rsidRPr="003E19FF">
        <w:rPr>
          <w:rFonts w:cs="Arial"/>
          <w:szCs w:val="22"/>
        </w:rPr>
        <w:t>DOCUMENT COMPLETION</w:t>
      </w:r>
      <w:bookmarkEnd w:id="47"/>
      <w:r w:rsidRPr="003E19FF">
        <w:rPr>
          <w:rFonts w:cs="Arial"/>
          <w:szCs w:val="22"/>
        </w:rPr>
        <w:t xml:space="preserve"> </w:t>
      </w:r>
      <w:bookmarkEnd w:id="48"/>
    </w:p>
    <w:p w:rsidR="00D0241E" w:rsidRPr="003E19FF" w:rsidRDefault="00F04525" w:rsidP="00D0241E">
      <w:pPr>
        <w:pStyle w:val="Heading2"/>
        <w:widowControl w:val="0"/>
        <w:tabs>
          <w:tab w:val="left" w:pos="851"/>
        </w:tabs>
        <w:spacing w:after="120"/>
        <w:ind w:left="737" w:hanging="737"/>
        <w:rPr>
          <w:rFonts w:cs="Arial"/>
          <w:szCs w:val="22"/>
        </w:rPr>
      </w:pPr>
      <w:r>
        <w:rPr>
          <w:rFonts w:cs="Arial"/>
          <w:szCs w:val="22"/>
        </w:rPr>
        <w:t>Potential Providers</w:t>
      </w:r>
      <w:r w:rsidR="00D0241E" w:rsidRPr="003E19FF">
        <w:rPr>
          <w:rFonts w:cs="Arial"/>
          <w:b/>
          <w:szCs w:val="22"/>
        </w:rPr>
        <w:t xml:space="preserve"> must</w:t>
      </w:r>
      <w:r w:rsidR="00D0241E" w:rsidRPr="003E19FF">
        <w:rPr>
          <w:rFonts w:cs="Arial"/>
          <w:szCs w:val="22"/>
        </w:rPr>
        <w:t xml:space="preserve"> provide a response to every question</w:t>
      </w:r>
      <w:r w:rsidR="006A3734">
        <w:rPr>
          <w:rFonts w:cs="Arial"/>
          <w:szCs w:val="22"/>
        </w:rPr>
        <w:t xml:space="preserve"> in </w:t>
      </w:r>
      <w:r w:rsidR="00D0241E" w:rsidRPr="003E19FF">
        <w:rPr>
          <w:rFonts w:cs="Arial"/>
          <w:szCs w:val="22"/>
        </w:rPr>
        <w:t xml:space="preserve">the blue shaded boxes. All responses must be in </w:t>
      </w:r>
      <w:r w:rsidR="00D0241E" w:rsidRPr="006A3734">
        <w:rPr>
          <w:rFonts w:cs="Arial"/>
          <w:szCs w:val="22"/>
        </w:rPr>
        <w:t>Arial font, no less than size 11.</w:t>
      </w:r>
    </w:p>
    <w:p w:rsidR="00D0241E" w:rsidRPr="003E19FF" w:rsidRDefault="00F04525" w:rsidP="00D0241E">
      <w:pPr>
        <w:pStyle w:val="Heading2"/>
        <w:tabs>
          <w:tab w:val="left" w:pos="851"/>
        </w:tabs>
        <w:spacing w:after="120"/>
        <w:ind w:left="737" w:hanging="737"/>
        <w:rPr>
          <w:rFonts w:cs="Arial"/>
          <w:szCs w:val="22"/>
        </w:rPr>
      </w:pPr>
      <w:r>
        <w:rPr>
          <w:rFonts w:cs="Arial"/>
          <w:szCs w:val="22"/>
        </w:rPr>
        <w:t>Potential Providers</w:t>
      </w:r>
      <w:r w:rsidR="00D0241E" w:rsidRPr="003E19FF">
        <w:rPr>
          <w:rFonts w:cs="Arial"/>
          <w:szCs w:val="22"/>
        </w:rPr>
        <w:t xml:space="preserve"> </w:t>
      </w:r>
      <w:r w:rsidR="00D0241E" w:rsidRPr="003E19FF">
        <w:rPr>
          <w:rFonts w:cs="Arial"/>
          <w:b/>
          <w:szCs w:val="22"/>
        </w:rPr>
        <w:t>must not</w:t>
      </w:r>
      <w:r w:rsidR="00D0241E" w:rsidRPr="003E19FF">
        <w:rPr>
          <w:rFonts w:cs="Arial"/>
          <w:szCs w:val="22"/>
        </w:rPr>
        <w:t xml:space="preserve"> alter / amend the document in any way. </w:t>
      </w:r>
    </w:p>
    <w:p w:rsidR="00D0241E" w:rsidRPr="003E19FF" w:rsidRDefault="00F04525" w:rsidP="00D0241E">
      <w:pPr>
        <w:pStyle w:val="Heading2"/>
        <w:tabs>
          <w:tab w:val="left" w:pos="851"/>
        </w:tabs>
        <w:spacing w:after="120"/>
        <w:ind w:left="737" w:hanging="737"/>
        <w:rPr>
          <w:rFonts w:cs="Arial"/>
          <w:szCs w:val="22"/>
        </w:rPr>
      </w:pPr>
      <w:r>
        <w:rPr>
          <w:rFonts w:cs="Arial"/>
          <w:szCs w:val="22"/>
        </w:rPr>
        <w:t>Potential Providers</w:t>
      </w:r>
      <w:r w:rsidR="00D0241E" w:rsidRPr="003E19FF">
        <w:rPr>
          <w:rFonts w:cs="Arial"/>
          <w:szCs w:val="22"/>
        </w:rPr>
        <w:t xml:space="preserve"> </w:t>
      </w:r>
      <w:r w:rsidR="00D0241E" w:rsidRPr="003E19FF">
        <w:rPr>
          <w:rFonts w:cs="Arial"/>
          <w:b/>
          <w:szCs w:val="22"/>
        </w:rPr>
        <w:t>must not</w:t>
      </w:r>
      <w:r w:rsidR="00D0241E" w:rsidRPr="003E19FF">
        <w:rPr>
          <w:rFonts w:cs="Arial"/>
          <w:szCs w:val="22"/>
        </w:rPr>
        <w:t xml:space="preserve"> submit any additional information with your Tender other than that specifically requested in this document or </w:t>
      </w:r>
      <w:r w:rsidR="00D0241E" w:rsidRPr="00FA6907">
        <w:rPr>
          <w:rFonts w:cs="Arial"/>
          <w:szCs w:val="22"/>
        </w:rPr>
        <w:t xml:space="preserve">Appendix B – </w:t>
      </w:r>
      <w:r w:rsidR="00124CC0">
        <w:rPr>
          <w:rFonts w:cs="Arial"/>
          <w:szCs w:val="22"/>
        </w:rPr>
        <w:t xml:space="preserve">Lot </w:t>
      </w:r>
      <w:r w:rsidR="00D0241E" w:rsidRPr="00FA6907">
        <w:rPr>
          <w:rFonts w:cs="Arial"/>
          <w:szCs w:val="22"/>
        </w:rPr>
        <w:t>S</w:t>
      </w:r>
      <w:r w:rsidR="00552FAE">
        <w:rPr>
          <w:rFonts w:cs="Arial"/>
          <w:szCs w:val="22"/>
        </w:rPr>
        <w:t>pecification</w:t>
      </w:r>
      <w:r w:rsidR="00D0241E" w:rsidRPr="00FA6907">
        <w:rPr>
          <w:rFonts w:cs="Arial"/>
          <w:szCs w:val="22"/>
        </w:rPr>
        <w:t>.</w:t>
      </w:r>
      <w:r w:rsidR="0043749D">
        <w:rPr>
          <w:rFonts w:cs="Arial"/>
          <w:szCs w:val="22"/>
        </w:rPr>
        <w:t xml:space="preserve"> </w:t>
      </w:r>
    </w:p>
    <w:p w:rsidR="00D0241E" w:rsidRPr="003E19FF" w:rsidRDefault="00D0241E" w:rsidP="00D0241E">
      <w:pPr>
        <w:pStyle w:val="Heading1"/>
        <w:keepNext w:val="0"/>
        <w:widowControl w:val="0"/>
        <w:tabs>
          <w:tab w:val="left" w:pos="851"/>
        </w:tabs>
        <w:spacing w:before="120"/>
        <w:rPr>
          <w:rFonts w:cs="Arial"/>
          <w:szCs w:val="22"/>
        </w:rPr>
      </w:pPr>
      <w:bookmarkStart w:id="49" w:name="_Toc300056696"/>
      <w:bookmarkStart w:id="50" w:name="_Toc356569294"/>
      <w:r w:rsidRPr="003E19FF">
        <w:rPr>
          <w:rFonts w:cs="Arial"/>
          <w:szCs w:val="22"/>
        </w:rPr>
        <w:t>RESPONSE TEMPLATE</w:t>
      </w:r>
      <w:bookmarkEnd w:id="49"/>
      <w:bookmarkEnd w:id="50"/>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678"/>
        <w:gridCol w:w="3723"/>
      </w:tblGrid>
      <w:tr w:rsidR="00D0241E" w:rsidRPr="003E19FF" w:rsidTr="00FC6D23">
        <w:trPr>
          <w:cantSplit/>
          <w:trHeight w:val="454"/>
          <w:jc w:val="center"/>
        </w:trPr>
        <w:tc>
          <w:tcPr>
            <w:tcW w:w="791" w:type="dxa"/>
            <w:shd w:val="clear" w:color="auto" w:fill="000000" w:themeFill="text1"/>
            <w:vAlign w:val="center"/>
          </w:tcPr>
          <w:p w:rsidR="00D0241E" w:rsidRPr="003E19FF" w:rsidRDefault="00D0241E" w:rsidP="00FC6D23">
            <w:pPr>
              <w:widowControl w:val="0"/>
              <w:overflowPunct w:val="0"/>
              <w:autoSpaceDE w:val="0"/>
              <w:autoSpaceDN w:val="0"/>
              <w:adjustRightInd w:val="0"/>
              <w:spacing w:before="60" w:after="60"/>
              <w:jc w:val="center"/>
              <w:textAlignment w:val="baseline"/>
              <w:rPr>
                <w:rFonts w:cs="Arial"/>
                <w:b/>
                <w:color w:val="FFFFFF" w:themeColor="background1"/>
                <w:szCs w:val="22"/>
              </w:rPr>
            </w:pPr>
            <w:r w:rsidRPr="003E19FF">
              <w:rPr>
                <w:rFonts w:cs="Arial"/>
                <w:b/>
                <w:color w:val="FFFFFF" w:themeColor="background1"/>
                <w:szCs w:val="22"/>
              </w:rPr>
              <w:t xml:space="preserve"> [1]</w:t>
            </w:r>
          </w:p>
        </w:tc>
        <w:tc>
          <w:tcPr>
            <w:tcW w:w="8401" w:type="dxa"/>
            <w:gridSpan w:val="2"/>
            <w:shd w:val="clear" w:color="auto" w:fill="000000" w:themeFill="text1"/>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b/>
                <w:color w:val="FFFFFF" w:themeColor="background1"/>
                <w:szCs w:val="22"/>
              </w:rPr>
            </w:pPr>
            <w:r w:rsidRPr="003E19FF">
              <w:rPr>
                <w:rFonts w:cs="Arial"/>
                <w:b/>
                <w:color w:val="FFFFFF" w:themeColor="background1"/>
                <w:szCs w:val="22"/>
              </w:rPr>
              <w:t>COMPANY INFORMATION</w:t>
            </w:r>
          </w:p>
        </w:tc>
      </w:tr>
      <w:tr w:rsidR="00D0241E" w:rsidRPr="003E19FF" w:rsidTr="00FC6D23">
        <w:trPr>
          <w:cantSplit/>
          <w:trHeight w:val="454"/>
          <w:jc w:val="center"/>
        </w:trPr>
        <w:tc>
          <w:tcPr>
            <w:tcW w:w="791" w:type="dxa"/>
            <w:vAlign w:val="center"/>
          </w:tcPr>
          <w:p w:rsidR="00D0241E" w:rsidRPr="003E19FF" w:rsidRDefault="00D0241E" w:rsidP="00FC6D23">
            <w:pPr>
              <w:widowControl w:val="0"/>
              <w:spacing w:before="60" w:after="60"/>
              <w:jc w:val="center"/>
              <w:rPr>
                <w:rFonts w:cs="Arial"/>
                <w:szCs w:val="22"/>
              </w:rPr>
            </w:pPr>
            <w:r w:rsidRPr="003E19FF">
              <w:rPr>
                <w:rFonts w:cs="Arial"/>
                <w:szCs w:val="22"/>
              </w:rPr>
              <w:t>[1.1]</w:t>
            </w:r>
          </w:p>
        </w:tc>
        <w:tc>
          <w:tcPr>
            <w:tcW w:w="4678" w:type="dxa"/>
          </w:tcPr>
          <w:p w:rsidR="00D0241E" w:rsidRPr="003E19FF" w:rsidRDefault="00D0241E" w:rsidP="00FC6D23">
            <w:pPr>
              <w:widowControl w:val="0"/>
              <w:spacing w:before="60" w:after="60"/>
              <w:jc w:val="both"/>
              <w:rPr>
                <w:rFonts w:cs="Arial"/>
                <w:szCs w:val="22"/>
              </w:rPr>
            </w:pPr>
            <w:r w:rsidRPr="003E19FF">
              <w:rPr>
                <w:rFonts w:cs="Arial"/>
                <w:szCs w:val="22"/>
              </w:rPr>
              <w:t>Please state your full company name</w:t>
            </w:r>
          </w:p>
        </w:tc>
        <w:tc>
          <w:tcPr>
            <w:tcW w:w="3723" w:type="dxa"/>
            <w:shd w:val="clear" w:color="auto" w:fill="8DB3E2" w:themeFill="text2" w:themeFillTint="66"/>
          </w:tcPr>
          <w:p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bl>
    <w:p w:rsidR="00D0241E" w:rsidRDefault="00D0241E" w:rsidP="00D0241E">
      <w:pPr>
        <w:widowControl w:val="0"/>
        <w:rPr>
          <w:rFonts w:cs="Arial"/>
          <w:szCs w:val="22"/>
        </w:rPr>
      </w:pPr>
    </w:p>
    <w:p w:rsidR="0043749D" w:rsidRPr="003E19FF" w:rsidRDefault="0043749D" w:rsidP="00D0241E">
      <w:pPr>
        <w:widowControl w:val="0"/>
        <w:rPr>
          <w:rFonts w:cs="Arial"/>
          <w:szCs w:val="22"/>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678"/>
        <w:gridCol w:w="3716"/>
      </w:tblGrid>
      <w:tr w:rsidR="00D0241E" w:rsidRPr="003E19FF" w:rsidTr="00FC6D23">
        <w:trPr>
          <w:cantSplit/>
          <w:trHeight w:val="454"/>
          <w:jc w:val="center"/>
        </w:trPr>
        <w:tc>
          <w:tcPr>
            <w:tcW w:w="783" w:type="dxa"/>
            <w:shd w:val="clear" w:color="auto" w:fill="000000" w:themeFill="text1"/>
            <w:vAlign w:val="center"/>
          </w:tcPr>
          <w:p w:rsidR="00D0241E" w:rsidRPr="003E19FF" w:rsidRDefault="00D0241E" w:rsidP="00FC6D23">
            <w:pPr>
              <w:widowControl w:val="0"/>
              <w:spacing w:before="60" w:after="60"/>
              <w:jc w:val="center"/>
              <w:rPr>
                <w:rFonts w:cs="Arial"/>
                <w:b/>
                <w:color w:val="FFFFFF" w:themeColor="background1"/>
                <w:szCs w:val="22"/>
              </w:rPr>
            </w:pPr>
            <w:r w:rsidRPr="003E19FF">
              <w:rPr>
                <w:rFonts w:cs="Arial"/>
                <w:b/>
                <w:color w:val="FFFFFF" w:themeColor="background1"/>
                <w:szCs w:val="22"/>
              </w:rPr>
              <w:t>[2]</w:t>
            </w:r>
          </w:p>
        </w:tc>
        <w:tc>
          <w:tcPr>
            <w:tcW w:w="8394" w:type="dxa"/>
            <w:gridSpan w:val="2"/>
            <w:shd w:val="clear" w:color="auto" w:fill="000000" w:themeFill="text1"/>
            <w:vAlign w:val="center"/>
          </w:tcPr>
          <w:p w:rsidR="00D0241E" w:rsidRPr="003E19FF" w:rsidRDefault="006A3734" w:rsidP="00FC6D23">
            <w:pPr>
              <w:widowControl w:val="0"/>
              <w:overflowPunct w:val="0"/>
              <w:autoSpaceDE w:val="0"/>
              <w:autoSpaceDN w:val="0"/>
              <w:adjustRightInd w:val="0"/>
              <w:spacing w:before="60" w:after="60"/>
              <w:textAlignment w:val="baseline"/>
              <w:rPr>
                <w:rFonts w:cs="Arial"/>
                <w:color w:val="FFFFFF" w:themeColor="background1"/>
                <w:szCs w:val="22"/>
              </w:rPr>
            </w:pPr>
            <w:r>
              <w:rPr>
                <w:rFonts w:cs="Arial"/>
                <w:b/>
                <w:color w:val="FFFFFF" w:themeColor="background1"/>
                <w:szCs w:val="22"/>
              </w:rPr>
              <w:t>POTENTIAL PROVIDER</w:t>
            </w:r>
            <w:r w:rsidR="00D0241E" w:rsidRPr="003E19FF">
              <w:rPr>
                <w:rFonts w:cs="Arial"/>
                <w:b/>
                <w:color w:val="FFFFFF" w:themeColor="background1"/>
                <w:szCs w:val="22"/>
              </w:rPr>
              <w:t xml:space="preserve"> CONTACT</w:t>
            </w:r>
          </w:p>
        </w:tc>
      </w:tr>
      <w:tr w:rsidR="00D0241E" w:rsidRPr="003E19FF" w:rsidTr="00FC6D23">
        <w:trPr>
          <w:cantSplit/>
          <w:trHeight w:val="454"/>
          <w:jc w:val="center"/>
        </w:trPr>
        <w:tc>
          <w:tcPr>
            <w:tcW w:w="783" w:type="dxa"/>
            <w:vAlign w:val="center"/>
          </w:tcPr>
          <w:p w:rsidR="00D0241E" w:rsidRPr="003E19FF" w:rsidRDefault="00D0241E" w:rsidP="00FC6D23">
            <w:pPr>
              <w:widowControl w:val="0"/>
              <w:spacing w:before="60" w:after="60"/>
              <w:jc w:val="center"/>
              <w:rPr>
                <w:rFonts w:cs="Arial"/>
                <w:szCs w:val="22"/>
              </w:rPr>
            </w:pPr>
            <w:r w:rsidRPr="003E19FF">
              <w:rPr>
                <w:rFonts w:cs="Arial"/>
                <w:szCs w:val="22"/>
              </w:rPr>
              <w:t>[2.1]</w:t>
            </w:r>
          </w:p>
        </w:tc>
        <w:tc>
          <w:tcPr>
            <w:tcW w:w="4678" w:type="dxa"/>
            <w:vAlign w:val="center"/>
          </w:tcPr>
          <w:p w:rsidR="00D0241E" w:rsidRPr="003E19FF" w:rsidRDefault="00D0241E" w:rsidP="00FC6D23">
            <w:pPr>
              <w:widowControl w:val="0"/>
              <w:spacing w:before="60" w:after="60"/>
              <w:rPr>
                <w:rFonts w:cs="Arial"/>
                <w:szCs w:val="22"/>
              </w:rPr>
            </w:pPr>
            <w:r w:rsidRPr="003E19FF">
              <w:rPr>
                <w:rFonts w:cs="Arial"/>
                <w:szCs w:val="22"/>
              </w:rPr>
              <w:t>Please state the contact’s name</w:t>
            </w:r>
          </w:p>
        </w:tc>
        <w:tc>
          <w:tcPr>
            <w:tcW w:w="3716" w:type="dxa"/>
            <w:shd w:val="clear" w:color="auto" w:fill="8DB3E2" w:themeFill="text2" w:themeFillTint="66"/>
          </w:tcPr>
          <w:p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r w:rsidR="00D0241E" w:rsidRPr="003E19FF" w:rsidTr="00FC6D23">
        <w:trPr>
          <w:cantSplit/>
          <w:trHeight w:val="454"/>
          <w:jc w:val="center"/>
        </w:trPr>
        <w:tc>
          <w:tcPr>
            <w:tcW w:w="783" w:type="dxa"/>
            <w:vAlign w:val="center"/>
          </w:tcPr>
          <w:p w:rsidR="00D0241E" w:rsidRPr="003E19FF" w:rsidRDefault="0043749D" w:rsidP="00FC6D23">
            <w:pPr>
              <w:widowControl w:val="0"/>
              <w:overflowPunct w:val="0"/>
              <w:autoSpaceDE w:val="0"/>
              <w:autoSpaceDN w:val="0"/>
              <w:adjustRightInd w:val="0"/>
              <w:spacing w:before="60" w:after="60"/>
              <w:jc w:val="center"/>
              <w:textAlignment w:val="baseline"/>
              <w:rPr>
                <w:rFonts w:cs="Arial"/>
                <w:szCs w:val="22"/>
              </w:rPr>
            </w:pPr>
            <w:r>
              <w:rPr>
                <w:rFonts w:cs="Arial"/>
                <w:szCs w:val="22"/>
              </w:rPr>
              <w:t>[2.2</w:t>
            </w:r>
            <w:r w:rsidR="00D0241E" w:rsidRPr="003E19FF">
              <w:rPr>
                <w:rFonts w:cs="Arial"/>
                <w:szCs w:val="22"/>
              </w:rPr>
              <w:t>]</w:t>
            </w:r>
          </w:p>
        </w:tc>
        <w:tc>
          <w:tcPr>
            <w:tcW w:w="4678" w:type="dxa"/>
            <w:vAlign w:val="center"/>
          </w:tcPr>
          <w:p w:rsidR="00D0241E" w:rsidRPr="003E19FF" w:rsidRDefault="00D0241E" w:rsidP="00FC6D23">
            <w:pPr>
              <w:widowControl w:val="0"/>
              <w:spacing w:before="60" w:after="60"/>
              <w:rPr>
                <w:rFonts w:cs="Arial"/>
                <w:szCs w:val="22"/>
              </w:rPr>
            </w:pPr>
            <w:r w:rsidRPr="003E19FF">
              <w:rPr>
                <w:rFonts w:cs="Arial"/>
                <w:szCs w:val="22"/>
              </w:rPr>
              <w:t>Please state the contact’s telephone number</w:t>
            </w:r>
          </w:p>
        </w:tc>
        <w:tc>
          <w:tcPr>
            <w:tcW w:w="3716" w:type="dxa"/>
            <w:shd w:val="clear" w:color="auto" w:fill="8DB3E2" w:themeFill="text2" w:themeFillTint="66"/>
          </w:tcPr>
          <w:p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r w:rsidR="00D0241E" w:rsidRPr="003E19FF" w:rsidTr="00FC6D23">
        <w:trPr>
          <w:cantSplit/>
          <w:trHeight w:val="454"/>
          <w:jc w:val="center"/>
        </w:trPr>
        <w:tc>
          <w:tcPr>
            <w:tcW w:w="783" w:type="dxa"/>
            <w:vAlign w:val="center"/>
          </w:tcPr>
          <w:p w:rsidR="00D0241E" w:rsidRPr="003E19FF" w:rsidRDefault="0043749D" w:rsidP="00FC6D23">
            <w:pPr>
              <w:widowControl w:val="0"/>
              <w:overflowPunct w:val="0"/>
              <w:autoSpaceDE w:val="0"/>
              <w:autoSpaceDN w:val="0"/>
              <w:adjustRightInd w:val="0"/>
              <w:spacing w:before="60" w:after="60"/>
              <w:jc w:val="center"/>
              <w:textAlignment w:val="baseline"/>
              <w:rPr>
                <w:rFonts w:cs="Arial"/>
                <w:szCs w:val="22"/>
              </w:rPr>
            </w:pPr>
            <w:r>
              <w:rPr>
                <w:rFonts w:cs="Arial"/>
                <w:szCs w:val="22"/>
              </w:rPr>
              <w:t>[2.3</w:t>
            </w:r>
            <w:r w:rsidR="00D0241E" w:rsidRPr="003E19FF">
              <w:rPr>
                <w:rFonts w:cs="Arial"/>
                <w:szCs w:val="22"/>
              </w:rPr>
              <w:t>]</w:t>
            </w:r>
          </w:p>
        </w:tc>
        <w:tc>
          <w:tcPr>
            <w:tcW w:w="4678" w:type="dxa"/>
            <w:vAlign w:val="center"/>
          </w:tcPr>
          <w:p w:rsidR="00D0241E" w:rsidRPr="003E19FF" w:rsidRDefault="00D0241E" w:rsidP="00FC6D23">
            <w:pPr>
              <w:widowControl w:val="0"/>
              <w:spacing w:before="60" w:after="60"/>
              <w:rPr>
                <w:rFonts w:cs="Arial"/>
                <w:szCs w:val="22"/>
              </w:rPr>
            </w:pPr>
            <w:r w:rsidRPr="003E19FF">
              <w:rPr>
                <w:rFonts w:cs="Arial"/>
                <w:szCs w:val="22"/>
              </w:rPr>
              <w:t>Please state the contact’s e-mail address</w:t>
            </w:r>
          </w:p>
        </w:tc>
        <w:tc>
          <w:tcPr>
            <w:tcW w:w="3716" w:type="dxa"/>
            <w:shd w:val="clear" w:color="auto" w:fill="8DB3E2" w:themeFill="text2" w:themeFillTint="66"/>
          </w:tcPr>
          <w:p w:rsidR="00D0241E" w:rsidRPr="003E19FF" w:rsidRDefault="00D0241E" w:rsidP="00FC6D23">
            <w:pPr>
              <w:widowControl w:val="0"/>
              <w:overflowPunct w:val="0"/>
              <w:autoSpaceDE w:val="0"/>
              <w:autoSpaceDN w:val="0"/>
              <w:adjustRightInd w:val="0"/>
              <w:spacing w:before="60" w:after="60"/>
              <w:jc w:val="right"/>
              <w:textAlignment w:val="baseline"/>
              <w:rPr>
                <w:rFonts w:cs="Arial"/>
                <w:szCs w:val="22"/>
              </w:rPr>
            </w:pPr>
          </w:p>
        </w:tc>
      </w:tr>
    </w:tbl>
    <w:p w:rsidR="00D0241E" w:rsidRDefault="00D0241E" w:rsidP="00D0241E">
      <w:pPr>
        <w:widowControl w:val="0"/>
        <w:rPr>
          <w:rFonts w:cs="Arial"/>
          <w:szCs w:val="22"/>
        </w:rPr>
      </w:pPr>
    </w:p>
    <w:p w:rsidR="0043749D" w:rsidRPr="003E19FF" w:rsidRDefault="0043749D" w:rsidP="00D0241E">
      <w:pPr>
        <w:widowControl w:val="0"/>
        <w:rPr>
          <w:rFonts w:cs="Arial"/>
          <w:szCs w:val="22"/>
        </w:rPr>
      </w:pP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
        <w:gridCol w:w="4820"/>
        <w:gridCol w:w="3597"/>
      </w:tblGrid>
      <w:tr w:rsidR="00D0241E" w:rsidRPr="003E19FF" w:rsidTr="00FC6D23">
        <w:trPr>
          <w:trHeight w:val="454"/>
          <w:jc w:val="center"/>
        </w:trPr>
        <w:tc>
          <w:tcPr>
            <w:tcW w:w="770" w:type="dxa"/>
            <w:shd w:val="clear" w:color="auto" w:fill="000000" w:themeFill="text1"/>
            <w:vAlign w:val="center"/>
          </w:tcPr>
          <w:p w:rsidR="00D0241E" w:rsidRPr="003E19FF" w:rsidRDefault="00D0241E" w:rsidP="00FA6907">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r w:rsidRPr="003E19FF">
              <w:rPr>
                <w:rFonts w:cs="Arial"/>
                <w:b/>
                <w:color w:val="FFFFFF" w:themeColor="background1"/>
                <w:szCs w:val="22"/>
              </w:rPr>
              <w:t>[</w:t>
            </w:r>
            <w:r w:rsidR="00FA6907">
              <w:rPr>
                <w:rFonts w:cs="Arial"/>
                <w:b/>
                <w:color w:val="FFFFFF" w:themeColor="background1"/>
                <w:szCs w:val="22"/>
              </w:rPr>
              <w:t>3</w:t>
            </w:r>
            <w:r w:rsidRPr="003E19FF">
              <w:rPr>
                <w:rFonts w:cs="Arial"/>
                <w:b/>
                <w:color w:val="FFFFFF" w:themeColor="background1"/>
                <w:szCs w:val="22"/>
              </w:rPr>
              <w:t>]</w:t>
            </w:r>
          </w:p>
        </w:tc>
        <w:tc>
          <w:tcPr>
            <w:tcW w:w="4856" w:type="dxa"/>
            <w:gridSpan w:val="2"/>
            <w:shd w:val="clear" w:color="auto" w:fill="000000" w:themeFill="text1"/>
            <w:vAlign w:val="center"/>
          </w:tcPr>
          <w:p w:rsidR="00D0241E" w:rsidRPr="003E19FF" w:rsidRDefault="00D0241E" w:rsidP="00834ED7">
            <w:pPr>
              <w:widowControl w:val="0"/>
              <w:overflowPunct w:val="0"/>
              <w:autoSpaceDE w:val="0"/>
              <w:autoSpaceDN w:val="0"/>
              <w:adjustRightInd w:val="0"/>
              <w:spacing w:before="60" w:after="60"/>
              <w:textAlignment w:val="baseline"/>
              <w:rPr>
                <w:rFonts w:cs="Arial"/>
                <w:b/>
                <w:color w:val="FFFF00"/>
                <w:szCs w:val="22"/>
              </w:rPr>
            </w:pPr>
            <w:r w:rsidRPr="00FA6907">
              <w:rPr>
                <w:rFonts w:cs="Arial"/>
                <w:b/>
                <w:color w:val="FFFFFF" w:themeColor="background1"/>
                <w:szCs w:val="22"/>
              </w:rPr>
              <w:t>Q</w:t>
            </w:r>
            <w:r w:rsidR="00834ED7">
              <w:rPr>
                <w:rFonts w:cs="Arial"/>
                <w:b/>
                <w:color w:val="FFFFFF" w:themeColor="background1"/>
                <w:szCs w:val="22"/>
              </w:rPr>
              <w:t xml:space="preserve">UALITY </w:t>
            </w:r>
            <w:r w:rsidRPr="00FA6907">
              <w:rPr>
                <w:rFonts w:cs="Arial"/>
                <w:b/>
                <w:color w:val="FFFFFF" w:themeColor="background1"/>
                <w:szCs w:val="22"/>
              </w:rPr>
              <w:t>Q</w:t>
            </w:r>
            <w:r w:rsidR="00834ED7">
              <w:rPr>
                <w:rFonts w:cs="Arial"/>
                <w:b/>
                <w:color w:val="FFFFFF" w:themeColor="background1"/>
                <w:szCs w:val="22"/>
              </w:rPr>
              <w:t>UESTION</w:t>
            </w:r>
            <w:r w:rsidRPr="00FA6907">
              <w:rPr>
                <w:rFonts w:cs="Arial"/>
                <w:b/>
                <w:color w:val="FFFFFF" w:themeColor="background1"/>
                <w:szCs w:val="22"/>
              </w:rPr>
              <w:t xml:space="preserve"> </w:t>
            </w:r>
          </w:p>
        </w:tc>
        <w:tc>
          <w:tcPr>
            <w:tcW w:w="3597" w:type="dxa"/>
            <w:shd w:val="clear" w:color="auto" w:fill="000000" w:themeFill="text1"/>
            <w:vAlign w:val="center"/>
          </w:tcPr>
          <w:p w:rsidR="00D0241E" w:rsidRPr="003E19FF" w:rsidRDefault="00D0241E" w:rsidP="00FA6907">
            <w:pPr>
              <w:widowControl w:val="0"/>
              <w:overflowPunct w:val="0"/>
              <w:autoSpaceDE w:val="0"/>
              <w:autoSpaceDN w:val="0"/>
              <w:adjustRightInd w:val="0"/>
              <w:spacing w:before="60" w:after="60"/>
              <w:jc w:val="right"/>
              <w:textAlignment w:val="baseline"/>
              <w:rPr>
                <w:rFonts w:cs="Arial"/>
                <w:b/>
                <w:color w:val="FFFFFF" w:themeColor="background1"/>
                <w:szCs w:val="22"/>
              </w:rPr>
            </w:pPr>
            <w:r w:rsidRPr="003E19FF">
              <w:rPr>
                <w:rFonts w:cs="Arial"/>
                <w:b/>
                <w:color w:val="FFFFFF" w:themeColor="background1"/>
                <w:szCs w:val="22"/>
              </w:rPr>
              <w:t xml:space="preserve">Weighting </w:t>
            </w:r>
            <w:r w:rsidR="00FA6907">
              <w:rPr>
                <w:rFonts w:cs="Arial"/>
                <w:b/>
                <w:color w:val="FFFFFF" w:themeColor="background1"/>
                <w:szCs w:val="22"/>
              </w:rPr>
              <w:t>10</w:t>
            </w:r>
            <w:r w:rsidRPr="003E19FF">
              <w:rPr>
                <w:rFonts w:cs="Arial"/>
                <w:b/>
                <w:color w:val="FFFFFF" w:themeColor="background1"/>
                <w:szCs w:val="22"/>
              </w:rPr>
              <w:t>%</w:t>
            </w:r>
          </w:p>
        </w:tc>
      </w:tr>
      <w:tr w:rsidR="00D0241E" w:rsidRPr="003E19FF" w:rsidTr="00FC6D23">
        <w:trPr>
          <w:trHeight w:val="454"/>
          <w:jc w:val="center"/>
        </w:trPr>
        <w:tc>
          <w:tcPr>
            <w:tcW w:w="9223" w:type="dxa"/>
            <w:gridSpan w:val="4"/>
            <w:shd w:val="clear" w:color="auto" w:fill="D9D9D9" w:themeFill="background1" w:themeFillShade="D9"/>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Guidance:</w:t>
            </w:r>
          </w:p>
        </w:tc>
      </w:tr>
      <w:tr w:rsidR="00D0241E" w:rsidRPr="003E19FF" w:rsidTr="00FC6D23">
        <w:trPr>
          <w:trHeight w:val="454"/>
          <w:jc w:val="center"/>
        </w:trPr>
        <w:tc>
          <w:tcPr>
            <w:tcW w:w="9223" w:type="dxa"/>
            <w:gridSpan w:val="4"/>
          </w:tcPr>
          <w:p w:rsidR="00D0241E" w:rsidRPr="003E19FF" w:rsidRDefault="00EE0790" w:rsidP="00EE0790">
            <w:pPr>
              <w:overflowPunct w:val="0"/>
              <w:autoSpaceDE w:val="0"/>
              <w:autoSpaceDN w:val="0"/>
              <w:adjustRightInd w:val="0"/>
              <w:spacing w:before="60" w:after="60"/>
              <w:jc w:val="both"/>
              <w:textAlignment w:val="baseline"/>
              <w:rPr>
                <w:rFonts w:cs="Arial"/>
                <w:szCs w:val="22"/>
              </w:rPr>
            </w:pPr>
            <w:r>
              <w:rPr>
                <w:rFonts w:cs="Arial"/>
                <w:color w:val="000000"/>
                <w:lang w:eastAsia="en-GB"/>
              </w:rPr>
              <w:t>Please give details on how often meetings would occur and the method (e.g. face-to-face, conference call)</w:t>
            </w:r>
          </w:p>
        </w:tc>
      </w:tr>
      <w:tr w:rsidR="00D0241E" w:rsidRPr="003E19FF" w:rsidTr="00FC6D23">
        <w:trPr>
          <w:trHeight w:val="454"/>
          <w:jc w:val="center"/>
        </w:trPr>
        <w:tc>
          <w:tcPr>
            <w:tcW w:w="9223" w:type="dxa"/>
            <w:gridSpan w:val="4"/>
            <w:shd w:val="clear" w:color="auto" w:fill="D9D9D9" w:themeFill="background1" w:themeFillShade="D9"/>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D0241E" w:rsidRPr="003E19FF" w:rsidTr="00FC6D23">
        <w:trPr>
          <w:trHeight w:val="454"/>
          <w:jc w:val="center"/>
        </w:trPr>
        <w:tc>
          <w:tcPr>
            <w:tcW w:w="9223" w:type="dxa"/>
            <w:gridSpan w:val="4"/>
          </w:tcPr>
          <w:p w:rsidR="00D0241E" w:rsidRPr="003E19FF" w:rsidRDefault="00FA6907" w:rsidP="00EE0790">
            <w:pPr>
              <w:widowControl w:val="0"/>
              <w:overflowPunct w:val="0"/>
              <w:autoSpaceDE w:val="0"/>
              <w:autoSpaceDN w:val="0"/>
              <w:adjustRightInd w:val="0"/>
              <w:spacing w:before="60" w:after="60"/>
              <w:jc w:val="both"/>
              <w:textAlignment w:val="baseline"/>
              <w:rPr>
                <w:rFonts w:cs="Arial"/>
                <w:szCs w:val="22"/>
              </w:rPr>
            </w:pPr>
            <w:r>
              <w:rPr>
                <w:rFonts w:cs="Arial"/>
                <w:color w:val="000000"/>
                <w:lang w:eastAsia="en-GB"/>
              </w:rPr>
              <w:t>How would you propose that Account Management meetings take place</w:t>
            </w:r>
            <w:r w:rsidR="00EE0790">
              <w:rPr>
                <w:rFonts w:cs="Arial"/>
                <w:color w:val="000000"/>
                <w:lang w:eastAsia="en-GB"/>
              </w:rPr>
              <w:t xml:space="preserve"> between the Authority and Potential Provider</w:t>
            </w:r>
            <w:r>
              <w:rPr>
                <w:rFonts w:cs="Arial"/>
                <w:color w:val="000000"/>
                <w:lang w:eastAsia="en-GB"/>
              </w:rPr>
              <w:t xml:space="preserve">? </w:t>
            </w:r>
          </w:p>
        </w:tc>
      </w:tr>
      <w:tr w:rsidR="00D0241E" w:rsidRPr="003E19FF" w:rsidTr="00FC6D23">
        <w:trPr>
          <w:trHeight w:val="454"/>
          <w:jc w:val="center"/>
        </w:trPr>
        <w:tc>
          <w:tcPr>
            <w:tcW w:w="9223" w:type="dxa"/>
            <w:gridSpan w:val="4"/>
            <w:shd w:val="clear" w:color="auto" w:fill="8DB3E2" w:themeFill="text2" w:themeFillTint="66"/>
            <w:vAlign w:val="center"/>
          </w:tcPr>
          <w:p w:rsidR="00D0241E" w:rsidRPr="003E19FF" w:rsidRDefault="00D0241E" w:rsidP="00EE0790">
            <w:pPr>
              <w:widowControl w:val="0"/>
              <w:overflowPunct w:val="0"/>
              <w:autoSpaceDE w:val="0"/>
              <w:autoSpaceDN w:val="0"/>
              <w:adjustRightInd w:val="0"/>
              <w:spacing w:before="60" w:after="60"/>
              <w:textAlignment w:val="baseline"/>
              <w:rPr>
                <w:rFonts w:cs="Arial"/>
                <w:b/>
                <w:szCs w:val="22"/>
              </w:rPr>
            </w:pPr>
          </w:p>
          <w:p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p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p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p>
          <w:p w:rsidR="00D0241E" w:rsidRPr="003E19FF" w:rsidRDefault="00D0241E" w:rsidP="00FC6D23">
            <w:pPr>
              <w:widowControl w:val="0"/>
              <w:overflowPunct w:val="0"/>
              <w:autoSpaceDE w:val="0"/>
              <w:autoSpaceDN w:val="0"/>
              <w:adjustRightInd w:val="0"/>
              <w:spacing w:before="60" w:after="60"/>
              <w:jc w:val="right"/>
              <w:textAlignment w:val="baseline"/>
              <w:rPr>
                <w:rFonts w:cs="Arial"/>
                <w:b/>
                <w:szCs w:val="22"/>
              </w:rPr>
            </w:pPr>
          </w:p>
          <w:p w:rsidR="00D0241E" w:rsidRPr="003E19FF" w:rsidRDefault="00D0241E" w:rsidP="00EE0790">
            <w:pPr>
              <w:widowControl w:val="0"/>
              <w:overflowPunct w:val="0"/>
              <w:autoSpaceDE w:val="0"/>
              <w:autoSpaceDN w:val="0"/>
              <w:adjustRightInd w:val="0"/>
              <w:spacing w:before="60" w:after="60"/>
              <w:jc w:val="right"/>
              <w:textAlignment w:val="baseline"/>
              <w:rPr>
                <w:rFonts w:cs="Arial"/>
                <w:b/>
                <w:szCs w:val="22"/>
              </w:rPr>
            </w:pPr>
            <w:r w:rsidRPr="003E19FF">
              <w:rPr>
                <w:rFonts w:cs="Arial"/>
                <w:b/>
                <w:szCs w:val="22"/>
              </w:rPr>
              <w:t xml:space="preserve">Maximum </w:t>
            </w:r>
            <w:r w:rsidR="00EE0790">
              <w:rPr>
                <w:rFonts w:cs="Arial"/>
                <w:b/>
                <w:szCs w:val="22"/>
              </w:rPr>
              <w:t>50</w:t>
            </w:r>
            <w:r w:rsidRPr="003E19FF">
              <w:rPr>
                <w:rFonts w:cs="Arial"/>
                <w:b/>
                <w:szCs w:val="22"/>
              </w:rPr>
              <w:t xml:space="preserve"> words</w:t>
            </w:r>
          </w:p>
        </w:tc>
      </w:tr>
      <w:tr w:rsidR="00D0241E" w:rsidRPr="003E19FF" w:rsidTr="00FC6D23">
        <w:trPr>
          <w:trHeight w:val="454"/>
          <w:jc w:val="center"/>
        </w:trPr>
        <w:tc>
          <w:tcPr>
            <w:tcW w:w="9223" w:type="dxa"/>
            <w:gridSpan w:val="4"/>
            <w:shd w:val="clear" w:color="auto" w:fill="D9D9D9" w:themeFill="background1" w:themeFillShade="D9"/>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lastRenderedPageBreak/>
              <w:t>Marking Scheme:</w:t>
            </w:r>
          </w:p>
        </w:tc>
      </w:tr>
      <w:tr w:rsidR="00D0241E" w:rsidRPr="003E19FF" w:rsidTr="00FC6D23">
        <w:trPr>
          <w:trHeight w:val="454"/>
          <w:jc w:val="center"/>
        </w:trPr>
        <w:tc>
          <w:tcPr>
            <w:tcW w:w="9223" w:type="dxa"/>
            <w:gridSpan w:val="4"/>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szCs w:val="22"/>
              </w:rPr>
            </w:pPr>
            <w:r w:rsidRPr="003E19FF">
              <w:rPr>
                <w:rFonts w:cs="Arial"/>
                <w:szCs w:val="22"/>
              </w:rPr>
              <w:t xml:space="preserve">The following marking scheme will be used to assess the response provided to this question:  </w:t>
            </w:r>
          </w:p>
        </w:tc>
      </w:tr>
      <w:tr w:rsidR="00D0241E" w:rsidRPr="003E19FF" w:rsidTr="00FC6D23">
        <w:trPr>
          <w:trHeight w:val="454"/>
          <w:jc w:val="center"/>
        </w:trPr>
        <w:tc>
          <w:tcPr>
            <w:tcW w:w="806" w:type="dxa"/>
            <w:gridSpan w:val="2"/>
            <w:vAlign w:val="center"/>
          </w:tcPr>
          <w:p w:rsidR="00D0241E" w:rsidRPr="003E19FF" w:rsidRDefault="00D0241E" w:rsidP="00FC6D23">
            <w:pPr>
              <w:overflowPunct w:val="0"/>
              <w:autoSpaceDE w:val="0"/>
              <w:autoSpaceDN w:val="0"/>
              <w:spacing w:before="60" w:after="60"/>
              <w:jc w:val="center"/>
              <w:textAlignment w:val="baseline"/>
              <w:rPr>
                <w:rFonts w:cs="Arial"/>
                <w:szCs w:val="22"/>
              </w:rPr>
            </w:pPr>
          </w:p>
        </w:tc>
        <w:tc>
          <w:tcPr>
            <w:tcW w:w="8417" w:type="dxa"/>
            <w:gridSpan w:val="2"/>
          </w:tcPr>
          <w:p w:rsidR="00D0241E" w:rsidRPr="003E19FF" w:rsidRDefault="00471F99" w:rsidP="008A753D">
            <w:pPr>
              <w:widowControl w:val="0"/>
              <w:overflowPunct w:val="0"/>
              <w:autoSpaceDE w:val="0"/>
              <w:autoSpaceDN w:val="0"/>
              <w:adjustRightInd w:val="0"/>
              <w:spacing w:before="60" w:after="60"/>
              <w:jc w:val="both"/>
              <w:textAlignment w:val="baseline"/>
              <w:rPr>
                <w:rFonts w:cs="Arial"/>
                <w:szCs w:val="22"/>
              </w:rPr>
            </w:pPr>
            <w:r w:rsidRPr="003E19FF">
              <w:rPr>
                <w:rFonts w:cs="Arial"/>
                <w:szCs w:val="22"/>
                <w:lang w:val="en-US"/>
              </w:rPr>
              <w:t xml:space="preserve">The maximum mark available for </w:t>
            </w:r>
            <w:r w:rsidR="008A753D">
              <w:rPr>
                <w:rFonts w:cs="Arial"/>
                <w:szCs w:val="22"/>
                <w:lang w:val="en-US"/>
              </w:rPr>
              <w:t>Quality w</w:t>
            </w:r>
            <w:r w:rsidRPr="003E19FF">
              <w:rPr>
                <w:rFonts w:cs="Arial"/>
                <w:szCs w:val="22"/>
                <w:lang w:val="en-US"/>
              </w:rPr>
              <w:t xml:space="preserve">ill be </w:t>
            </w:r>
            <w:r>
              <w:rPr>
                <w:rFonts w:cs="Arial"/>
                <w:szCs w:val="22"/>
                <w:lang w:val="en-US"/>
              </w:rPr>
              <w:t xml:space="preserve">10. Marks will be awarded according to meeting frequency </w:t>
            </w:r>
            <w:r w:rsidR="00552FAE">
              <w:rPr>
                <w:rFonts w:cs="Arial"/>
                <w:szCs w:val="22"/>
                <w:lang w:val="en-US"/>
              </w:rPr>
              <w:t xml:space="preserve">(5) </w:t>
            </w:r>
            <w:r>
              <w:rPr>
                <w:rFonts w:cs="Arial"/>
                <w:szCs w:val="22"/>
                <w:lang w:val="en-US"/>
              </w:rPr>
              <w:t>and method</w:t>
            </w:r>
            <w:r w:rsidR="00552FAE">
              <w:rPr>
                <w:rFonts w:cs="Arial"/>
                <w:szCs w:val="22"/>
                <w:lang w:val="en-US"/>
              </w:rPr>
              <w:t xml:space="preserve"> (5)</w:t>
            </w:r>
          </w:p>
        </w:tc>
      </w:tr>
    </w:tbl>
    <w:p w:rsidR="00D0241E" w:rsidRPr="003E19FF" w:rsidRDefault="00D0241E" w:rsidP="00D0241E">
      <w:pPr>
        <w:widowControl w:val="0"/>
        <w:rPr>
          <w:rFonts w:cs="Arial"/>
          <w:szCs w:val="22"/>
        </w:rPr>
      </w:pPr>
    </w:p>
    <w:p w:rsidR="00D0241E" w:rsidRPr="003E19FF" w:rsidRDefault="00D0241E" w:rsidP="00D0241E">
      <w:pPr>
        <w:widowControl w:val="0"/>
        <w:rPr>
          <w:rFonts w:cs="Arial"/>
          <w:szCs w:val="22"/>
        </w:rPr>
      </w:pPr>
    </w:p>
    <w:tbl>
      <w:tblPr>
        <w:tblpPr w:leftFromText="180" w:rightFromText="180" w:vertAnchor="text" w:tblpY="68"/>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997"/>
        <w:gridCol w:w="1560"/>
        <w:gridCol w:w="1896"/>
      </w:tblGrid>
      <w:tr w:rsidR="00D0241E" w:rsidRPr="003E19FF" w:rsidTr="00FC6D23">
        <w:trPr>
          <w:trHeight w:val="454"/>
        </w:trPr>
        <w:tc>
          <w:tcPr>
            <w:tcW w:w="770" w:type="dxa"/>
            <w:shd w:val="clear" w:color="auto" w:fill="000000" w:themeFill="text1"/>
            <w:vAlign w:val="center"/>
          </w:tcPr>
          <w:p w:rsidR="00D0241E" w:rsidRPr="003E19FF" w:rsidRDefault="00D0241E" w:rsidP="00FA6907">
            <w:pPr>
              <w:widowControl w:val="0"/>
              <w:overflowPunct w:val="0"/>
              <w:autoSpaceDE w:val="0"/>
              <w:autoSpaceDN w:val="0"/>
              <w:spacing w:before="60" w:after="60"/>
              <w:jc w:val="center"/>
              <w:textAlignment w:val="baseline"/>
              <w:rPr>
                <w:rFonts w:cs="Arial"/>
                <w:b/>
                <w:color w:val="FFFFFF" w:themeColor="background1"/>
                <w:szCs w:val="22"/>
              </w:rPr>
            </w:pPr>
            <w:r w:rsidRPr="003E19FF">
              <w:rPr>
                <w:rFonts w:cs="Arial"/>
                <w:szCs w:val="22"/>
              </w:rPr>
              <w:br w:type="page"/>
            </w:r>
            <w:r w:rsidRPr="003E19FF">
              <w:rPr>
                <w:rFonts w:cs="Arial"/>
                <w:b/>
                <w:color w:val="FFFFFF" w:themeColor="background1"/>
                <w:szCs w:val="22"/>
              </w:rPr>
              <w:t>[</w:t>
            </w:r>
            <w:r w:rsidR="00FA6907">
              <w:rPr>
                <w:rFonts w:cs="Arial"/>
                <w:b/>
                <w:color w:val="FFFFFF" w:themeColor="background1"/>
                <w:szCs w:val="22"/>
              </w:rPr>
              <w:t>4</w:t>
            </w:r>
            <w:r w:rsidRPr="003E19FF">
              <w:rPr>
                <w:rFonts w:cs="Arial"/>
                <w:b/>
                <w:color w:val="FFFFFF" w:themeColor="background1"/>
                <w:szCs w:val="22"/>
              </w:rPr>
              <w:t>]</w:t>
            </w:r>
          </w:p>
        </w:tc>
        <w:tc>
          <w:tcPr>
            <w:tcW w:w="4997" w:type="dxa"/>
            <w:shd w:val="clear" w:color="auto" w:fill="000000" w:themeFill="text1"/>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color w:val="FFFFFF" w:themeColor="background1"/>
                <w:szCs w:val="22"/>
              </w:rPr>
            </w:pPr>
            <w:r w:rsidRPr="003E19FF">
              <w:rPr>
                <w:rFonts w:cs="Arial"/>
                <w:b/>
                <w:color w:val="FFFFFF" w:themeColor="background1"/>
                <w:szCs w:val="22"/>
              </w:rPr>
              <w:t>PRICE</w:t>
            </w:r>
          </w:p>
        </w:tc>
        <w:tc>
          <w:tcPr>
            <w:tcW w:w="3456" w:type="dxa"/>
            <w:gridSpan w:val="2"/>
            <w:shd w:val="clear" w:color="auto" w:fill="000000" w:themeFill="text1"/>
            <w:vAlign w:val="center"/>
          </w:tcPr>
          <w:p w:rsidR="00D0241E" w:rsidRPr="003E19FF" w:rsidRDefault="00D0241E" w:rsidP="00EE0790">
            <w:pPr>
              <w:widowControl w:val="0"/>
              <w:overflowPunct w:val="0"/>
              <w:autoSpaceDE w:val="0"/>
              <w:autoSpaceDN w:val="0"/>
              <w:adjustRightInd w:val="0"/>
              <w:spacing w:before="60" w:after="60"/>
              <w:jc w:val="right"/>
              <w:textAlignment w:val="baseline"/>
              <w:rPr>
                <w:rFonts w:cs="Arial"/>
                <w:b/>
                <w:color w:val="FFFFFF" w:themeColor="background1"/>
                <w:szCs w:val="22"/>
              </w:rPr>
            </w:pPr>
            <w:r w:rsidRPr="003E19FF">
              <w:rPr>
                <w:rFonts w:cs="Arial"/>
                <w:b/>
                <w:color w:val="FFFFFF" w:themeColor="background1"/>
                <w:szCs w:val="22"/>
              </w:rPr>
              <w:t xml:space="preserve">Weighting </w:t>
            </w:r>
            <w:r w:rsidR="00EE0790">
              <w:rPr>
                <w:rFonts w:cs="Arial"/>
                <w:b/>
                <w:color w:val="FFFFFF" w:themeColor="background1"/>
                <w:szCs w:val="22"/>
              </w:rPr>
              <w:t>90</w:t>
            </w:r>
            <w:r w:rsidRPr="003E19FF">
              <w:rPr>
                <w:rFonts w:cs="Arial"/>
                <w:b/>
                <w:color w:val="FFFFFF" w:themeColor="background1"/>
                <w:szCs w:val="22"/>
              </w:rPr>
              <w:t>%</w:t>
            </w:r>
          </w:p>
        </w:tc>
      </w:tr>
      <w:tr w:rsidR="00D0241E" w:rsidRPr="003E19FF" w:rsidTr="00FC6D23">
        <w:trPr>
          <w:trHeight w:val="454"/>
        </w:trPr>
        <w:tc>
          <w:tcPr>
            <w:tcW w:w="9223" w:type="dxa"/>
            <w:gridSpan w:val="4"/>
            <w:shd w:val="clear" w:color="auto" w:fill="D9D9D9" w:themeFill="background1" w:themeFillShade="D9"/>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Guidance:</w:t>
            </w:r>
          </w:p>
        </w:tc>
      </w:tr>
      <w:tr w:rsidR="00D0241E" w:rsidRPr="003E19FF" w:rsidTr="00FC6D23">
        <w:trPr>
          <w:trHeight w:val="454"/>
        </w:trPr>
        <w:tc>
          <w:tcPr>
            <w:tcW w:w="9223" w:type="dxa"/>
            <w:gridSpan w:val="4"/>
          </w:tcPr>
          <w:p w:rsidR="00D0241E" w:rsidRDefault="00132BCA" w:rsidP="00FC6D23">
            <w:pPr>
              <w:widowControl w:val="0"/>
              <w:overflowPunct w:val="0"/>
              <w:autoSpaceDE w:val="0"/>
              <w:autoSpaceDN w:val="0"/>
              <w:adjustRightInd w:val="0"/>
              <w:spacing w:before="60" w:after="60"/>
              <w:jc w:val="both"/>
              <w:textAlignment w:val="baseline"/>
              <w:rPr>
                <w:rFonts w:cs="Arial"/>
                <w:szCs w:val="22"/>
              </w:rPr>
            </w:pPr>
            <w:r w:rsidRPr="00552FAE">
              <w:rPr>
                <w:rFonts w:cs="Arial"/>
                <w:szCs w:val="22"/>
              </w:rPr>
              <w:t>This is a fixed annual price for the duration of the Enterprise Agreement</w:t>
            </w:r>
            <w:r w:rsidR="00552FAE" w:rsidRPr="00552FAE">
              <w:rPr>
                <w:rFonts w:cs="Arial"/>
                <w:szCs w:val="22"/>
              </w:rPr>
              <w:t xml:space="preserve"> for those licences detailed in Appendix B </w:t>
            </w:r>
            <w:r w:rsidR="00124CC0">
              <w:rPr>
                <w:rFonts w:cs="Arial"/>
                <w:szCs w:val="22"/>
              </w:rPr>
              <w:t>–</w:t>
            </w:r>
            <w:r w:rsidR="00552FAE" w:rsidRPr="00552FAE">
              <w:rPr>
                <w:rFonts w:cs="Arial"/>
                <w:szCs w:val="22"/>
              </w:rPr>
              <w:t xml:space="preserve"> </w:t>
            </w:r>
            <w:r w:rsidR="00124CC0">
              <w:rPr>
                <w:rFonts w:cs="Arial"/>
                <w:szCs w:val="22"/>
              </w:rPr>
              <w:t xml:space="preserve">Lot </w:t>
            </w:r>
            <w:r w:rsidR="00552FAE" w:rsidRPr="00552FAE">
              <w:rPr>
                <w:rFonts w:cs="Arial"/>
                <w:szCs w:val="22"/>
              </w:rPr>
              <w:t>Specification</w:t>
            </w:r>
            <w:r w:rsidRPr="00552FAE">
              <w:rPr>
                <w:rFonts w:cs="Arial"/>
                <w:szCs w:val="22"/>
              </w:rPr>
              <w:t xml:space="preserve"> </w:t>
            </w:r>
          </w:p>
          <w:p w:rsidR="00344DD1" w:rsidRDefault="00344DD1" w:rsidP="00FC6D23">
            <w:pPr>
              <w:widowControl w:val="0"/>
              <w:overflowPunct w:val="0"/>
              <w:autoSpaceDE w:val="0"/>
              <w:autoSpaceDN w:val="0"/>
              <w:adjustRightInd w:val="0"/>
              <w:spacing w:before="60" w:after="60"/>
              <w:jc w:val="both"/>
              <w:textAlignment w:val="baseline"/>
              <w:rPr>
                <w:rFonts w:cs="Arial"/>
                <w:szCs w:val="22"/>
              </w:rPr>
            </w:pPr>
          </w:p>
          <w:p w:rsidR="00344DD1" w:rsidRPr="003E19FF" w:rsidRDefault="00344DD1" w:rsidP="00FC6D23">
            <w:pPr>
              <w:widowControl w:val="0"/>
              <w:overflowPunct w:val="0"/>
              <w:autoSpaceDE w:val="0"/>
              <w:autoSpaceDN w:val="0"/>
              <w:adjustRightInd w:val="0"/>
              <w:spacing w:before="60" w:after="60"/>
              <w:jc w:val="both"/>
              <w:textAlignment w:val="baseline"/>
              <w:rPr>
                <w:rFonts w:cs="Arial"/>
                <w:szCs w:val="22"/>
              </w:rPr>
            </w:pPr>
            <w:r>
              <w:rPr>
                <w:rFonts w:cs="Arial"/>
                <w:szCs w:val="22"/>
              </w:rPr>
              <w:t>All prices shall be in GBP and exclusive of VAT.</w:t>
            </w:r>
          </w:p>
        </w:tc>
      </w:tr>
      <w:tr w:rsidR="00D0241E" w:rsidRPr="003E19FF" w:rsidTr="00FC6D23">
        <w:trPr>
          <w:trHeight w:val="454"/>
        </w:trPr>
        <w:tc>
          <w:tcPr>
            <w:tcW w:w="9223" w:type="dxa"/>
            <w:gridSpan w:val="4"/>
            <w:shd w:val="clear" w:color="auto" w:fill="D9D9D9" w:themeFill="background1" w:themeFillShade="D9"/>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Question:</w:t>
            </w:r>
          </w:p>
        </w:tc>
      </w:tr>
      <w:tr w:rsidR="00D0241E" w:rsidRPr="003E19FF" w:rsidTr="00FC6D23">
        <w:trPr>
          <w:trHeight w:val="454"/>
        </w:trPr>
        <w:tc>
          <w:tcPr>
            <w:tcW w:w="7327" w:type="dxa"/>
            <w:gridSpan w:val="3"/>
            <w:vAlign w:val="center"/>
          </w:tcPr>
          <w:p w:rsidR="00D0241E" w:rsidRPr="003E19FF" w:rsidRDefault="00552FAE" w:rsidP="00552FAE">
            <w:pPr>
              <w:widowControl w:val="0"/>
              <w:overflowPunct w:val="0"/>
              <w:autoSpaceDE w:val="0"/>
              <w:autoSpaceDN w:val="0"/>
              <w:adjustRightInd w:val="0"/>
              <w:spacing w:before="60" w:after="60"/>
              <w:textAlignment w:val="baseline"/>
              <w:rPr>
                <w:rFonts w:cs="Arial"/>
                <w:szCs w:val="22"/>
              </w:rPr>
            </w:pPr>
            <w:r w:rsidRPr="00552FAE">
              <w:rPr>
                <w:rFonts w:cs="Arial"/>
                <w:szCs w:val="22"/>
              </w:rPr>
              <w:t>Total Annual Cost of Providing</w:t>
            </w:r>
            <w:r>
              <w:rPr>
                <w:rFonts w:cs="Arial"/>
                <w:szCs w:val="22"/>
              </w:rPr>
              <w:t xml:space="preserve"> </w:t>
            </w:r>
            <w:r w:rsidR="00001F1E">
              <w:rPr>
                <w:rFonts w:cs="Arial"/>
                <w:szCs w:val="22"/>
              </w:rPr>
              <w:t xml:space="preserve">subscription </w:t>
            </w:r>
            <w:r w:rsidRPr="00552FAE">
              <w:rPr>
                <w:rFonts w:cs="Arial"/>
                <w:szCs w:val="22"/>
              </w:rPr>
              <w:t xml:space="preserve">licences </w:t>
            </w:r>
            <w:r>
              <w:rPr>
                <w:rFonts w:cs="Arial"/>
                <w:szCs w:val="22"/>
              </w:rPr>
              <w:t>as d</w:t>
            </w:r>
            <w:r w:rsidRPr="00552FAE">
              <w:rPr>
                <w:rFonts w:cs="Arial"/>
                <w:szCs w:val="22"/>
              </w:rPr>
              <w:t xml:space="preserve">etailed in Appendix B </w:t>
            </w:r>
            <w:r w:rsidR="00124CC0">
              <w:rPr>
                <w:rFonts w:cs="Arial"/>
                <w:szCs w:val="22"/>
              </w:rPr>
              <w:t>–</w:t>
            </w:r>
            <w:r w:rsidRPr="00552FAE">
              <w:rPr>
                <w:rFonts w:cs="Arial"/>
                <w:szCs w:val="22"/>
              </w:rPr>
              <w:t xml:space="preserve"> </w:t>
            </w:r>
            <w:r w:rsidR="00124CC0">
              <w:rPr>
                <w:rFonts w:cs="Arial"/>
                <w:szCs w:val="22"/>
              </w:rPr>
              <w:t xml:space="preserve">Lot </w:t>
            </w:r>
            <w:r w:rsidRPr="00552FAE">
              <w:rPr>
                <w:rFonts w:cs="Arial"/>
                <w:szCs w:val="22"/>
              </w:rPr>
              <w:t xml:space="preserve">Specification </w:t>
            </w:r>
          </w:p>
        </w:tc>
        <w:tc>
          <w:tcPr>
            <w:tcW w:w="1896" w:type="dxa"/>
            <w:shd w:val="clear" w:color="auto" w:fill="8DB3E2" w:themeFill="text2" w:themeFillTint="66"/>
            <w:vAlign w:val="center"/>
          </w:tcPr>
          <w:p w:rsidR="00D0241E" w:rsidRPr="003E19FF" w:rsidRDefault="00D0241E" w:rsidP="00FC6D23">
            <w:pPr>
              <w:widowControl w:val="0"/>
              <w:overflowPunct w:val="0"/>
              <w:autoSpaceDE w:val="0"/>
              <w:autoSpaceDN w:val="0"/>
              <w:adjustRightInd w:val="0"/>
              <w:spacing w:before="60" w:after="60"/>
              <w:jc w:val="center"/>
              <w:textAlignment w:val="baseline"/>
              <w:rPr>
                <w:rFonts w:cs="Arial"/>
                <w:szCs w:val="22"/>
              </w:rPr>
            </w:pPr>
            <w:r w:rsidRPr="003E19FF">
              <w:rPr>
                <w:rFonts w:cs="Arial"/>
                <w:szCs w:val="22"/>
              </w:rPr>
              <w:t>£</w:t>
            </w:r>
            <w:r w:rsidRPr="003E19FF">
              <w:rPr>
                <w:rFonts w:cs="Arial"/>
                <w:szCs w:val="22"/>
              </w:rPr>
              <w:tab/>
            </w:r>
            <w:r w:rsidRPr="003E19FF">
              <w:rPr>
                <w:rFonts w:cs="Arial"/>
                <w:szCs w:val="22"/>
              </w:rPr>
              <w:tab/>
            </w:r>
          </w:p>
        </w:tc>
      </w:tr>
      <w:tr w:rsidR="00D0241E" w:rsidRPr="003E19FF" w:rsidTr="00FC6D23">
        <w:trPr>
          <w:trHeight w:val="454"/>
        </w:trPr>
        <w:tc>
          <w:tcPr>
            <w:tcW w:w="9223" w:type="dxa"/>
            <w:gridSpan w:val="4"/>
            <w:shd w:val="clear" w:color="auto" w:fill="D9D9D9" w:themeFill="background1" w:themeFillShade="D9"/>
            <w:vAlign w:val="center"/>
          </w:tcPr>
          <w:p w:rsidR="00D0241E" w:rsidRPr="003E19FF" w:rsidRDefault="00D0241E" w:rsidP="00FC6D23">
            <w:pPr>
              <w:widowControl w:val="0"/>
              <w:overflowPunct w:val="0"/>
              <w:autoSpaceDE w:val="0"/>
              <w:autoSpaceDN w:val="0"/>
              <w:adjustRightInd w:val="0"/>
              <w:spacing w:before="60" w:after="60"/>
              <w:textAlignment w:val="baseline"/>
              <w:rPr>
                <w:rFonts w:cs="Arial"/>
                <w:b/>
                <w:szCs w:val="22"/>
              </w:rPr>
            </w:pPr>
            <w:r w:rsidRPr="003E19FF">
              <w:rPr>
                <w:rFonts w:cs="Arial"/>
                <w:b/>
                <w:szCs w:val="22"/>
              </w:rPr>
              <w:t>Marking Scheme:</w:t>
            </w:r>
          </w:p>
        </w:tc>
      </w:tr>
      <w:tr w:rsidR="00D0241E" w:rsidRPr="003E19FF" w:rsidTr="00FC6D23">
        <w:trPr>
          <w:trHeight w:val="454"/>
        </w:trPr>
        <w:tc>
          <w:tcPr>
            <w:tcW w:w="9223" w:type="dxa"/>
            <w:gridSpan w:val="4"/>
            <w:vAlign w:val="center"/>
          </w:tcPr>
          <w:p w:rsidR="00D0241E" w:rsidRPr="003E19FF" w:rsidRDefault="00D0241E" w:rsidP="00FC6D23">
            <w:pPr>
              <w:widowControl w:val="0"/>
              <w:spacing w:before="60" w:after="60"/>
              <w:jc w:val="both"/>
              <w:rPr>
                <w:rFonts w:cs="Arial"/>
                <w:szCs w:val="22"/>
                <w:lang w:val="en-US"/>
              </w:rPr>
            </w:pPr>
            <w:r w:rsidRPr="003E19FF">
              <w:rPr>
                <w:rFonts w:cs="Arial"/>
                <w:szCs w:val="22"/>
                <w:lang w:val="en-US"/>
              </w:rPr>
              <w:t xml:space="preserve">The maximum mark available for Price will be </w:t>
            </w:r>
            <w:r w:rsidR="00EE0790">
              <w:rPr>
                <w:rFonts w:cs="Arial"/>
                <w:szCs w:val="22"/>
                <w:lang w:val="en-US"/>
              </w:rPr>
              <w:t>90</w:t>
            </w:r>
            <w:r w:rsidRPr="003E19FF">
              <w:rPr>
                <w:rFonts w:cs="Arial"/>
                <w:szCs w:val="22"/>
                <w:lang w:val="en-US"/>
              </w:rPr>
              <w:t>. This mark will be awarded to the lowest priced Potential Provider. Remaining Potential Providers will receive a mark out of this maximum mark on a pro rata basis dependent on how far they deviate from the lowest price.</w:t>
            </w:r>
          </w:p>
          <w:p w:rsidR="00D0241E" w:rsidRPr="003E19FF" w:rsidRDefault="00D0241E" w:rsidP="00FC6D23">
            <w:pPr>
              <w:widowControl w:val="0"/>
              <w:spacing w:before="60" w:after="60"/>
              <w:jc w:val="both"/>
              <w:rPr>
                <w:rFonts w:cs="Arial"/>
                <w:szCs w:val="22"/>
                <w:lang w:val="en-US"/>
              </w:rPr>
            </w:pPr>
          </w:p>
          <w:p w:rsidR="00D0241E" w:rsidRPr="003E19FF" w:rsidRDefault="00D0241E" w:rsidP="00FC6D23">
            <w:pPr>
              <w:widowControl w:val="0"/>
              <w:spacing w:before="60" w:after="60"/>
              <w:rPr>
                <w:rFonts w:cs="Arial"/>
                <w:szCs w:val="22"/>
                <w:lang w:val="en-US"/>
              </w:rPr>
            </w:pPr>
            <w:r w:rsidRPr="003E19FF">
              <w:rPr>
                <w:rFonts w:cs="Arial"/>
                <w:szCs w:val="22"/>
                <w:lang w:val="en-US"/>
              </w:rPr>
              <w:t>The calculation that will be used to determine marks is as follows:</w:t>
            </w:r>
          </w:p>
          <w:p w:rsidR="00D0241E" w:rsidRPr="003E19FF" w:rsidRDefault="00D0241E" w:rsidP="00FC6D23">
            <w:pPr>
              <w:widowControl w:val="0"/>
              <w:spacing w:before="60" w:after="60"/>
              <w:rPr>
                <w:rFonts w:cs="Arial"/>
                <w:szCs w:val="22"/>
                <w:lang w:val="en-US"/>
              </w:rPr>
            </w:pPr>
          </w:p>
          <w:p w:rsidR="00D0241E" w:rsidRPr="003E19FF" w:rsidRDefault="00D0241E" w:rsidP="00FC6D23">
            <w:pPr>
              <w:widowControl w:val="0"/>
              <w:spacing w:before="60" w:after="60"/>
              <w:jc w:val="center"/>
              <w:rPr>
                <w:rFonts w:cs="Arial"/>
                <w:szCs w:val="22"/>
                <w:lang w:val="en-US"/>
              </w:rPr>
            </w:pPr>
            <w:r w:rsidRPr="003E19FF">
              <w:rPr>
                <w:rFonts w:cs="Arial"/>
                <w:szCs w:val="22"/>
                <w:lang w:val="en-US"/>
              </w:rPr>
              <w:t xml:space="preserve">Score = </w:t>
            </w:r>
            <w:r w:rsidRPr="003E19FF">
              <w:rPr>
                <w:rFonts w:cs="Arial"/>
                <w:szCs w:val="22"/>
                <w:u w:val="single"/>
                <w:lang w:val="en-US"/>
              </w:rPr>
              <w:t>Lowest Tender Price</w:t>
            </w:r>
            <w:r w:rsidRPr="003E19FF">
              <w:rPr>
                <w:rFonts w:cs="Arial"/>
                <w:szCs w:val="22"/>
                <w:lang w:val="en-US"/>
              </w:rPr>
              <w:t xml:space="preserve">     x    </w:t>
            </w:r>
            <w:r w:rsidR="00471F99">
              <w:rPr>
                <w:rFonts w:cs="Arial"/>
                <w:szCs w:val="22"/>
                <w:lang w:val="en-US"/>
              </w:rPr>
              <w:t xml:space="preserve">90 </w:t>
            </w:r>
            <w:r w:rsidRPr="003E19FF">
              <w:rPr>
                <w:rFonts w:cs="Arial"/>
                <w:szCs w:val="22"/>
                <w:lang w:val="en-US"/>
              </w:rPr>
              <w:t>(maximum mark available)</w:t>
            </w:r>
          </w:p>
          <w:p w:rsidR="00D0241E" w:rsidRPr="003E19FF" w:rsidRDefault="00D0241E" w:rsidP="00471F99">
            <w:pPr>
              <w:widowControl w:val="0"/>
              <w:spacing w:before="60" w:after="60"/>
              <w:jc w:val="center"/>
              <w:rPr>
                <w:rFonts w:cs="Arial"/>
                <w:szCs w:val="22"/>
                <w:lang w:val="en-US"/>
              </w:rPr>
            </w:pPr>
            <w:r w:rsidRPr="003E19FF">
              <w:rPr>
                <w:rFonts w:cs="Arial"/>
                <w:szCs w:val="22"/>
                <w:lang w:val="en-US"/>
              </w:rPr>
              <w:t xml:space="preserve">  Tender Price</w:t>
            </w:r>
            <w:r w:rsidRPr="003E19FF">
              <w:rPr>
                <w:rFonts w:cs="Arial"/>
                <w:szCs w:val="22"/>
                <w:lang w:val="en-US"/>
              </w:rPr>
              <w:tab/>
            </w:r>
            <w:r w:rsidRPr="003E19FF">
              <w:rPr>
                <w:rFonts w:cs="Arial"/>
                <w:szCs w:val="22"/>
                <w:lang w:val="en-US"/>
              </w:rPr>
              <w:tab/>
            </w:r>
            <w:r w:rsidRPr="003E19FF">
              <w:rPr>
                <w:rFonts w:cs="Arial"/>
                <w:szCs w:val="22"/>
                <w:lang w:val="en-US"/>
              </w:rPr>
              <w:tab/>
            </w:r>
            <w:r w:rsidRPr="003E19FF">
              <w:rPr>
                <w:rFonts w:cs="Arial"/>
                <w:szCs w:val="22"/>
                <w:lang w:val="en-US"/>
              </w:rPr>
              <w:tab/>
            </w:r>
            <w:r w:rsidRPr="003E19FF">
              <w:rPr>
                <w:rFonts w:cs="Arial"/>
                <w:szCs w:val="22"/>
                <w:lang w:val="en-US"/>
              </w:rPr>
              <w:tab/>
            </w:r>
          </w:p>
        </w:tc>
      </w:tr>
    </w:tbl>
    <w:p w:rsidR="00D0241E" w:rsidRPr="003E19FF" w:rsidRDefault="00D0241E" w:rsidP="00A110A9">
      <w:pPr>
        <w:widowControl w:val="0"/>
        <w:rPr>
          <w:rFonts w:cs="Arial"/>
          <w:szCs w:val="22"/>
        </w:rPr>
      </w:pPr>
    </w:p>
    <w:sectPr w:rsidR="00D0241E" w:rsidRPr="003E19FF" w:rsidSect="009E22EF">
      <w:headerReference w:type="even" r:id="rId14"/>
      <w:headerReference w:type="default" r:id="rId15"/>
      <w:footerReference w:type="default" r:id="rId16"/>
      <w:headerReference w:type="first" r:id="rId17"/>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5D6" w:rsidRDefault="00FA65D6">
      <w:pPr>
        <w:spacing w:line="20" w:lineRule="exact"/>
      </w:pPr>
    </w:p>
  </w:endnote>
  <w:endnote w:type="continuationSeparator" w:id="0">
    <w:p w:rsidR="00FA65D6" w:rsidRDefault="00FA65D6">
      <w:pPr>
        <w:spacing w:line="20" w:lineRule="exact"/>
      </w:pPr>
      <w:r>
        <w:t xml:space="preserve"> </w:t>
      </w:r>
    </w:p>
  </w:endnote>
  <w:endnote w:type="continuationNotice" w:id="1">
    <w:p w:rsidR="00FA65D6" w:rsidRDefault="00FA65D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12" w:rsidRDefault="006517A6">
    <w:pPr>
      <w:pStyle w:val="Footer"/>
      <w:pBdr>
        <w:top w:val="single" w:sz="6" w:space="1" w:color="auto"/>
      </w:pBdr>
      <w:tabs>
        <w:tab w:val="clear" w:pos="8306"/>
        <w:tab w:val="right" w:pos="8910"/>
      </w:tabs>
      <w:rPr>
        <w:rStyle w:val="PageNumber"/>
      </w:rPr>
    </w:pPr>
    <w:r>
      <w:fldChar w:fldCharType="begin"/>
    </w:r>
    <w:r w:rsidR="00370934">
      <w:instrText xml:space="preserve"> TITLE \* Upper \* MERGEFORMAT </w:instrText>
    </w:r>
    <w:r>
      <w:fldChar w:fldCharType="end"/>
    </w:r>
    <w:r w:rsidR="009E1866">
      <w:fldChar w:fldCharType="begin"/>
    </w:r>
    <w:r w:rsidR="009E1866">
      <w:instrText xml:space="preserve"> FILENAME \* Upper \* MERGEFORMAT </w:instrText>
    </w:r>
    <w:r w:rsidR="009E1866">
      <w:fldChar w:fldCharType="separate"/>
    </w:r>
    <w:r w:rsidR="00271B2D" w:rsidRPr="00271B2D">
      <w:rPr>
        <w:noProof/>
        <w:sz w:val="16"/>
      </w:rPr>
      <w:t>RM3733 FURTHER COMPETITION</w:t>
    </w:r>
    <w:r w:rsidR="009E1866">
      <w:rPr>
        <w:noProof/>
        <w:sz w:val="16"/>
      </w:rPr>
      <w:fldChar w:fldCharType="end"/>
    </w:r>
    <w:r w:rsidR="00E65B12">
      <w:rPr>
        <w:sz w:val="16"/>
      </w:rPr>
      <w:t xml:space="preserve"> (</w:t>
    </w:r>
    <w:r>
      <w:rPr>
        <w:sz w:val="16"/>
      </w:rPr>
      <w:fldChar w:fldCharType="begin"/>
    </w:r>
    <w:r w:rsidR="00E65B12">
      <w:rPr>
        <w:sz w:val="16"/>
      </w:rPr>
      <w:instrText xml:space="preserve"> SUBJECT \* Lower \* MERGEFORMAT </w:instrText>
    </w:r>
    <w:r>
      <w:rPr>
        <w:sz w:val="16"/>
      </w:rPr>
      <w:fldChar w:fldCharType="end"/>
    </w:r>
    <w:r w:rsidR="00E65B12">
      <w:rPr>
        <w:sz w:val="16"/>
      </w:rPr>
      <w:t>\</w:t>
    </w:r>
    <w:r>
      <w:fldChar w:fldCharType="begin"/>
    </w:r>
    <w:r w:rsidR="00E65B12">
      <w:instrText xml:space="preserve"> USERINITIALS \* Lower \* MERGEFORMAT </w:instrText>
    </w:r>
    <w:r>
      <w:fldChar w:fldCharType="separate"/>
    </w:r>
    <w:r w:rsidR="00271B2D" w:rsidRPr="00271B2D">
      <w:rPr>
        <w:noProof/>
        <w:sz w:val="16"/>
      </w:rPr>
      <w:t>dc</w:t>
    </w:r>
    <w:r>
      <w:fldChar w:fldCharType="end"/>
    </w:r>
    <w:r w:rsidR="00E65B12">
      <w:rPr>
        <w:sz w:val="16"/>
      </w:rPr>
      <w:t>)</w:t>
    </w:r>
    <w:r w:rsidR="00E65B12">
      <w:tab/>
    </w:r>
    <w:r w:rsidR="00E65B12">
      <w:tab/>
    </w:r>
    <w:r>
      <w:rPr>
        <w:rStyle w:val="PageNumber"/>
      </w:rPr>
      <w:fldChar w:fldCharType="begin"/>
    </w:r>
    <w:r w:rsidR="00E65B12">
      <w:rPr>
        <w:rStyle w:val="PageNumber"/>
      </w:rPr>
      <w:instrText xml:space="preserve"> PAGE </w:instrText>
    </w:r>
    <w:r>
      <w:rPr>
        <w:rStyle w:val="PageNumber"/>
      </w:rPr>
      <w:fldChar w:fldCharType="separate"/>
    </w:r>
    <w:r w:rsidR="00E65B12">
      <w:rPr>
        <w:rStyle w:val="PageNumber"/>
        <w:noProof/>
      </w:rPr>
      <w:t>21</w:t>
    </w:r>
    <w:r>
      <w:rPr>
        <w:rStyle w:val="PageNumber"/>
      </w:rPr>
      <w:fldChar w:fldCharType="end"/>
    </w:r>
  </w:p>
  <w:p w:rsidR="00E65B12" w:rsidRDefault="006517A6">
    <w:pPr>
      <w:pStyle w:val="Footer"/>
      <w:pBdr>
        <w:top w:val="single" w:sz="6" w:space="1" w:color="auto"/>
      </w:pBdr>
      <w:tabs>
        <w:tab w:val="clear" w:pos="8306"/>
        <w:tab w:val="right" w:pos="9000"/>
      </w:tabs>
      <w:rPr>
        <w:i/>
        <w:vanish/>
        <w:sz w:val="16"/>
      </w:rPr>
    </w:pPr>
    <w:r>
      <w:rPr>
        <w:i/>
        <w:vanish/>
        <w:sz w:val="16"/>
      </w:rPr>
      <w:fldChar w:fldCharType="begin"/>
    </w:r>
    <w:r w:rsidR="00E65B12">
      <w:rPr>
        <w:i/>
        <w:vanish/>
        <w:sz w:val="16"/>
      </w:rPr>
      <w:instrText xml:space="preserve"> PRINTDATE \@ "dd MMMM yyyy" \* MERGEFORMAT </w:instrText>
    </w:r>
    <w:r>
      <w:rPr>
        <w:i/>
        <w:vanish/>
        <w:sz w:val="16"/>
      </w:rPr>
      <w:fldChar w:fldCharType="separate"/>
    </w:r>
    <w:r w:rsidR="00271B2D">
      <w:rPr>
        <w:i/>
        <w:noProof/>
        <w:vanish/>
        <w:sz w:val="16"/>
      </w:rPr>
      <w:t>26 January 2017</w:t>
    </w:r>
    <w:r>
      <w:rPr>
        <w:i/>
        <w:vanish/>
        <w:sz w:val="16"/>
      </w:rPr>
      <w:fldChar w:fldCharType="end"/>
    </w:r>
    <w:r w:rsidR="00E65B12">
      <w:rPr>
        <w:i/>
        <w:vanish/>
        <w:sz w:val="16"/>
      </w:rPr>
      <w:t xml:space="preserve">  </w:t>
    </w:r>
    <w:r>
      <w:rPr>
        <w:i/>
        <w:vanish/>
        <w:sz w:val="16"/>
      </w:rPr>
      <w:fldChar w:fldCharType="begin"/>
    </w:r>
    <w:r w:rsidR="00E65B12">
      <w:rPr>
        <w:i/>
        <w:vanish/>
        <w:sz w:val="16"/>
      </w:rPr>
      <w:instrText xml:space="preserve"> TIME \@ "H:mm" \* MERGEFORMAT </w:instrText>
    </w:r>
    <w:r>
      <w:rPr>
        <w:i/>
        <w:vanish/>
        <w:sz w:val="16"/>
      </w:rPr>
      <w:fldChar w:fldCharType="separate"/>
    </w:r>
    <w:r w:rsidR="009E1866">
      <w:rPr>
        <w:i/>
        <w:noProof/>
        <w:vanish/>
        <w:sz w:val="16"/>
      </w:rPr>
      <w:t>7:52</w:t>
    </w:r>
    <w:r>
      <w:rPr>
        <w:i/>
        <w:vanish/>
        <w:sz w:val="16"/>
      </w:rPr>
      <w:fldChar w:fldCharType="end"/>
    </w:r>
  </w:p>
  <w:p w:rsidR="00E65B12" w:rsidRDefault="00E65B12">
    <w:pPr>
      <w:pStyle w:val="Footer"/>
      <w:pBdr>
        <w:top w:val="single" w:sz="6" w:space="1" w:color="auto"/>
      </w:pBdr>
      <w:tabs>
        <w:tab w:val="clear" w:pos="8306"/>
        <w:tab w:val="right" w:pos="9000"/>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12" w:rsidRDefault="00E65B12" w:rsidP="006A3734">
    <w:pPr>
      <w:pStyle w:val="Footer"/>
      <w:pBdr>
        <w:top w:val="single" w:sz="6" w:space="1" w:color="auto"/>
      </w:pBdr>
      <w:tabs>
        <w:tab w:val="clear" w:pos="4153"/>
        <w:tab w:val="clear" w:pos="8306"/>
      </w:tabs>
      <w:ind w:right="-43"/>
    </w:pPr>
  </w:p>
  <w:p w:rsidR="00E65B12" w:rsidRPr="006A3734" w:rsidRDefault="00E65B12" w:rsidP="00074357">
    <w:pPr>
      <w:pStyle w:val="Footer"/>
      <w:tabs>
        <w:tab w:val="clear" w:pos="8306"/>
      </w:tabs>
      <w:ind w:right="-43"/>
      <w:jc w:val="center"/>
      <w:rPr>
        <w:sz w:val="18"/>
        <w:szCs w:val="18"/>
      </w:rPr>
    </w:pPr>
    <w:r w:rsidRPr="006A3734">
      <w:rPr>
        <w:rFonts w:cs="Arial"/>
        <w:sz w:val="18"/>
        <w:szCs w:val="18"/>
      </w:rPr>
      <w:t xml:space="preserve">Page </w:t>
    </w:r>
    <w:r w:rsidR="006517A6" w:rsidRPr="006A3734">
      <w:rPr>
        <w:rFonts w:cs="Arial"/>
        <w:sz w:val="18"/>
        <w:szCs w:val="18"/>
      </w:rPr>
      <w:fldChar w:fldCharType="begin"/>
    </w:r>
    <w:r w:rsidRPr="006A3734">
      <w:rPr>
        <w:rFonts w:cs="Arial"/>
        <w:sz w:val="18"/>
        <w:szCs w:val="18"/>
      </w:rPr>
      <w:instrText xml:space="preserve"> PAGE </w:instrText>
    </w:r>
    <w:r w:rsidR="006517A6" w:rsidRPr="006A3734">
      <w:rPr>
        <w:rFonts w:cs="Arial"/>
        <w:sz w:val="18"/>
        <w:szCs w:val="18"/>
      </w:rPr>
      <w:fldChar w:fldCharType="separate"/>
    </w:r>
    <w:r w:rsidR="009E1866">
      <w:rPr>
        <w:rFonts w:cs="Arial"/>
        <w:noProof/>
        <w:sz w:val="18"/>
        <w:szCs w:val="18"/>
      </w:rPr>
      <w:t>10</w:t>
    </w:r>
    <w:r w:rsidR="006517A6" w:rsidRPr="006A3734">
      <w:rPr>
        <w:rFonts w:cs="Arial"/>
        <w:sz w:val="18"/>
        <w:szCs w:val="18"/>
      </w:rPr>
      <w:fldChar w:fldCharType="end"/>
    </w:r>
    <w:r w:rsidRPr="006A3734">
      <w:rPr>
        <w:rFonts w:cs="Arial"/>
        <w:sz w:val="18"/>
        <w:szCs w:val="18"/>
      </w:rPr>
      <w:t xml:space="preserve"> of </w:t>
    </w:r>
    <w:r w:rsidR="006517A6" w:rsidRPr="006A3734">
      <w:rPr>
        <w:rFonts w:cs="Arial"/>
        <w:sz w:val="18"/>
        <w:szCs w:val="18"/>
      </w:rPr>
      <w:fldChar w:fldCharType="begin"/>
    </w:r>
    <w:r w:rsidRPr="006A3734">
      <w:rPr>
        <w:rFonts w:cs="Arial"/>
        <w:sz w:val="18"/>
        <w:szCs w:val="18"/>
      </w:rPr>
      <w:instrText xml:space="preserve"> NUMPAGES </w:instrText>
    </w:r>
    <w:r w:rsidR="006517A6" w:rsidRPr="006A3734">
      <w:rPr>
        <w:rFonts w:cs="Arial"/>
        <w:sz w:val="18"/>
        <w:szCs w:val="18"/>
      </w:rPr>
      <w:fldChar w:fldCharType="separate"/>
    </w:r>
    <w:r w:rsidR="009E1866">
      <w:rPr>
        <w:rFonts w:cs="Arial"/>
        <w:noProof/>
        <w:sz w:val="18"/>
        <w:szCs w:val="18"/>
      </w:rPr>
      <w:t>10</w:t>
    </w:r>
    <w:r w:rsidR="006517A6"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5D6" w:rsidRDefault="00FA65D6">
      <w:r>
        <w:separator/>
      </w:r>
    </w:p>
  </w:footnote>
  <w:footnote w:type="continuationSeparator" w:id="0">
    <w:p w:rsidR="00FA65D6" w:rsidRDefault="00FA65D6">
      <w:r>
        <w:continuationSeparator/>
      </w:r>
    </w:p>
  </w:footnote>
  <w:footnote w:type="continuationNotice" w:id="1">
    <w:p w:rsidR="00FA65D6" w:rsidRDefault="00FA65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12" w:rsidRDefault="00E65B1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12" w:rsidRPr="00074357" w:rsidRDefault="00E65B12" w:rsidP="000743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B12" w:rsidRDefault="00E65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D90047"/>
    <w:multiLevelType w:val="multilevel"/>
    <w:tmpl w:val="8ECED6DC"/>
    <w:lvl w:ilvl="0">
      <w:start w:val="1"/>
      <w:numFmt w:val="bullet"/>
      <w:lvlText w:val=""/>
      <w:lvlJc w:val="left"/>
      <w:pPr>
        <w:tabs>
          <w:tab w:val="num" w:pos="1060"/>
        </w:tabs>
        <w:ind w:left="1060" w:hanging="360"/>
      </w:pPr>
      <w:rPr>
        <w:rFonts w:ascii="Symbol" w:hAnsi="Symbol" w:hint="default"/>
      </w:rPr>
    </w:lvl>
    <w:lvl w:ilvl="1">
      <w:start w:val="3"/>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060"/>
        </w:tabs>
        <w:ind w:left="1060" w:hanging="720"/>
      </w:pPr>
      <w:rPr>
        <w:rFonts w:cs="Times New Roman" w:hint="default"/>
      </w:rPr>
    </w:lvl>
    <w:lvl w:ilvl="3">
      <w:start w:val="1"/>
      <w:numFmt w:val="bullet"/>
      <w:lvlText w:val=""/>
      <w:lvlJc w:val="left"/>
      <w:pPr>
        <w:tabs>
          <w:tab w:val="num" w:pos="700"/>
        </w:tabs>
        <w:ind w:left="700" w:hanging="360"/>
      </w:pPr>
      <w:rPr>
        <w:rFonts w:ascii="Symbol" w:hAnsi="Symbol" w:hint="default"/>
      </w:rPr>
    </w:lvl>
    <w:lvl w:ilvl="4">
      <w:start w:val="1"/>
      <w:numFmt w:val="decimal"/>
      <w:lvlText w:val="%1.%2.%3.%4.%5"/>
      <w:lvlJc w:val="left"/>
      <w:pPr>
        <w:tabs>
          <w:tab w:val="num" w:pos="1420"/>
        </w:tabs>
        <w:ind w:left="1420" w:hanging="1080"/>
      </w:pPr>
      <w:rPr>
        <w:rFonts w:cs="Times New Roman" w:hint="default"/>
      </w:rPr>
    </w:lvl>
    <w:lvl w:ilvl="5">
      <w:start w:val="1"/>
      <w:numFmt w:val="decimal"/>
      <w:lvlText w:val="%1.%2.%3.%4.%5.%6"/>
      <w:lvlJc w:val="left"/>
      <w:pPr>
        <w:tabs>
          <w:tab w:val="num" w:pos="1780"/>
        </w:tabs>
        <w:ind w:left="1780" w:hanging="1440"/>
      </w:pPr>
      <w:rPr>
        <w:rFonts w:cs="Times New Roman" w:hint="default"/>
      </w:rPr>
    </w:lvl>
    <w:lvl w:ilvl="6">
      <w:start w:val="1"/>
      <w:numFmt w:val="decimal"/>
      <w:lvlText w:val="%1.%2.%3.%4.%5.%6.%7"/>
      <w:lvlJc w:val="left"/>
      <w:pPr>
        <w:tabs>
          <w:tab w:val="num" w:pos="1780"/>
        </w:tabs>
        <w:ind w:left="1780" w:hanging="1440"/>
      </w:pPr>
      <w:rPr>
        <w:rFonts w:cs="Times New Roman" w:hint="default"/>
      </w:rPr>
    </w:lvl>
    <w:lvl w:ilvl="7">
      <w:start w:val="1"/>
      <w:numFmt w:val="decimal"/>
      <w:lvlText w:val="%1.%2.%3.%4.%5.%6.%7.%8"/>
      <w:lvlJc w:val="left"/>
      <w:pPr>
        <w:tabs>
          <w:tab w:val="num" w:pos="2140"/>
        </w:tabs>
        <w:ind w:left="2140" w:hanging="1800"/>
      </w:pPr>
      <w:rPr>
        <w:rFonts w:cs="Times New Roman" w:hint="default"/>
      </w:rPr>
    </w:lvl>
    <w:lvl w:ilvl="8">
      <w:start w:val="1"/>
      <w:numFmt w:val="decimal"/>
      <w:lvlText w:val="%1.%2.%3.%4.%5.%6.%7.%8.%9"/>
      <w:lvlJc w:val="left"/>
      <w:pPr>
        <w:tabs>
          <w:tab w:val="num" w:pos="2140"/>
        </w:tabs>
        <w:ind w:left="2140" w:hanging="1800"/>
      </w:pPr>
      <w:rPr>
        <w:rFonts w:cs="Times New Roman" w:hint="default"/>
      </w:rPr>
    </w:lvl>
  </w:abstractNum>
  <w:abstractNum w:abstractNumId="9" w15:restartNumberingAfterBreak="0">
    <w:nsid w:val="0AAB7FCD"/>
    <w:multiLevelType w:val="multilevel"/>
    <w:tmpl w:val="67AEFB6E"/>
    <w:lvl w:ilvl="0">
      <w:start w:val="1"/>
      <w:numFmt w:val="decimal"/>
      <w:lvlText w:val="%1."/>
      <w:lvlJc w:val="left"/>
      <w:pPr>
        <w:tabs>
          <w:tab w:val="num" w:pos="1215"/>
        </w:tabs>
        <w:ind w:left="1215" w:hanging="855"/>
      </w:pPr>
      <w:rPr>
        <w:rFonts w:cs="Times New Roman" w:hint="default"/>
      </w:rPr>
    </w:lvl>
    <w:lvl w:ilvl="1">
      <w:start w:val="1"/>
      <w:numFmt w:val="decimal"/>
      <w:isLgl/>
      <w:lvlText w:val="%1.%2"/>
      <w:lvlJc w:val="left"/>
      <w:pPr>
        <w:tabs>
          <w:tab w:val="num" w:pos="1080"/>
        </w:tabs>
        <w:ind w:left="1080" w:hanging="7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E44152"/>
    <w:multiLevelType w:val="hybridMultilevel"/>
    <w:tmpl w:val="355EBB94"/>
    <w:lvl w:ilvl="0" w:tplc="AD32DED6">
      <w:start w:val="1"/>
      <w:numFmt w:val="bullet"/>
      <w:lvlText w:val=""/>
      <w:lvlJc w:val="left"/>
      <w:pPr>
        <w:tabs>
          <w:tab w:val="num" w:pos="1060"/>
        </w:tabs>
        <w:ind w:left="1060" w:hanging="360"/>
      </w:pPr>
      <w:rPr>
        <w:rFonts w:ascii="Symbol" w:hAnsi="Symbol" w:hint="default"/>
      </w:rPr>
    </w:lvl>
    <w:lvl w:ilvl="1" w:tplc="6BA64ED4" w:tentative="1">
      <w:start w:val="1"/>
      <w:numFmt w:val="bullet"/>
      <w:lvlText w:val="o"/>
      <w:lvlJc w:val="left"/>
      <w:pPr>
        <w:tabs>
          <w:tab w:val="num" w:pos="1780"/>
        </w:tabs>
        <w:ind w:left="1780" w:hanging="360"/>
      </w:pPr>
      <w:rPr>
        <w:rFonts w:ascii="Courier New" w:hAnsi="Courier New" w:hint="default"/>
      </w:rPr>
    </w:lvl>
    <w:lvl w:ilvl="2" w:tplc="9FB0ADA6" w:tentative="1">
      <w:start w:val="1"/>
      <w:numFmt w:val="bullet"/>
      <w:lvlText w:val=""/>
      <w:lvlJc w:val="left"/>
      <w:pPr>
        <w:tabs>
          <w:tab w:val="num" w:pos="2500"/>
        </w:tabs>
        <w:ind w:left="2500" w:hanging="360"/>
      </w:pPr>
      <w:rPr>
        <w:rFonts w:ascii="Wingdings" w:hAnsi="Wingdings" w:hint="default"/>
      </w:rPr>
    </w:lvl>
    <w:lvl w:ilvl="3" w:tplc="3C16A322" w:tentative="1">
      <w:start w:val="1"/>
      <w:numFmt w:val="bullet"/>
      <w:lvlText w:val=""/>
      <w:lvlJc w:val="left"/>
      <w:pPr>
        <w:tabs>
          <w:tab w:val="num" w:pos="3220"/>
        </w:tabs>
        <w:ind w:left="3220" w:hanging="360"/>
      </w:pPr>
      <w:rPr>
        <w:rFonts w:ascii="Symbol" w:hAnsi="Symbol" w:hint="default"/>
      </w:rPr>
    </w:lvl>
    <w:lvl w:ilvl="4" w:tplc="F336EF9A" w:tentative="1">
      <w:start w:val="1"/>
      <w:numFmt w:val="bullet"/>
      <w:lvlText w:val="o"/>
      <w:lvlJc w:val="left"/>
      <w:pPr>
        <w:tabs>
          <w:tab w:val="num" w:pos="3940"/>
        </w:tabs>
        <w:ind w:left="3940" w:hanging="360"/>
      </w:pPr>
      <w:rPr>
        <w:rFonts w:ascii="Courier New" w:hAnsi="Courier New" w:hint="default"/>
      </w:rPr>
    </w:lvl>
    <w:lvl w:ilvl="5" w:tplc="77F6B34C" w:tentative="1">
      <w:start w:val="1"/>
      <w:numFmt w:val="bullet"/>
      <w:lvlText w:val=""/>
      <w:lvlJc w:val="left"/>
      <w:pPr>
        <w:tabs>
          <w:tab w:val="num" w:pos="4660"/>
        </w:tabs>
        <w:ind w:left="4660" w:hanging="360"/>
      </w:pPr>
      <w:rPr>
        <w:rFonts w:ascii="Wingdings" w:hAnsi="Wingdings" w:hint="default"/>
      </w:rPr>
    </w:lvl>
    <w:lvl w:ilvl="6" w:tplc="222AEEEE" w:tentative="1">
      <w:start w:val="1"/>
      <w:numFmt w:val="bullet"/>
      <w:lvlText w:val=""/>
      <w:lvlJc w:val="left"/>
      <w:pPr>
        <w:tabs>
          <w:tab w:val="num" w:pos="5380"/>
        </w:tabs>
        <w:ind w:left="5380" w:hanging="360"/>
      </w:pPr>
      <w:rPr>
        <w:rFonts w:ascii="Symbol" w:hAnsi="Symbol" w:hint="default"/>
      </w:rPr>
    </w:lvl>
    <w:lvl w:ilvl="7" w:tplc="BAB060FA" w:tentative="1">
      <w:start w:val="1"/>
      <w:numFmt w:val="bullet"/>
      <w:lvlText w:val="o"/>
      <w:lvlJc w:val="left"/>
      <w:pPr>
        <w:tabs>
          <w:tab w:val="num" w:pos="6100"/>
        </w:tabs>
        <w:ind w:left="6100" w:hanging="360"/>
      </w:pPr>
      <w:rPr>
        <w:rFonts w:ascii="Courier New" w:hAnsi="Courier New" w:hint="default"/>
      </w:rPr>
    </w:lvl>
    <w:lvl w:ilvl="8" w:tplc="BB1225F4" w:tentative="1">
      <w:start w:val="1"/>
      <w:numFmt w:val="bullet"/>
      <w:lvlText w:val=""/>
      <w:lvlJc w:val="left"/>
      <w:pPr>
        <w:tabs>
          <w:tab w:val="num" w:pos="6820"/>
        </w:tabs>
        <w:ind w:left="6820" w:hanging="360"/>
      </w:pPr>
      <w:rPr>
        <w:rFonts w:ascii="Wingdings" w:hAnsi="Wingdings" w:hint="default"/>
      </w:rPr>
    </w:lvl>
  </w:abstractNum>
  <w:abstractNum w:abstractNumId="14" w15:restartNumberingAfterBreak="0">
    <w:nsid w:val="1D881176"/>
    <w:multiLevelType w:val="hybridMultilevel"/>
    <w:tmpl w:val="1ADA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21929"/>
    <w:multiLevelType w:val="hybridMultilevel"/>
    <w:tmpl w:val="BB04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BF80000"/>
    <w:multiLevelType w:val="hybridMultilevel"/>
    <w:tmpl w:val="507AA71C"/>
    <w:lvl w:ilvl="0" w:tplc="58A0629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2EF36D81"/>
    <w:multiLevelType w:val="hybridMultilevel"/>
    <w:tmpl w:val="6068CD46"/>
    <w:lvl w:ilvl="0" w:tplc="0809000F">
      <w:start w:val="1"/>
      <w:numFmt w:val="decimal"/>
      <w:lvlText w:val="%1."/>
      <w:lvlJc w:val="lef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99C4E41"/>
    <w:multiLevelType w:val="hybridMultilevel"/>
    <w:tmpl w:val="8F72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200DE"/>
    <w:multiLevelType w:val="multilevel"/>
    <w:tmpl w:val="E6107D9E"/>
    <w:lvl w:ilvl="0">
      <w:start w:val="1"/>
      <w:numFmt w:val="bullet"/>
      <w:lvlText w:val=""/>
      <w:lvlJc w:val="left"/>
      <w:pPr>
        <w:tabs>
          <w:tab w:val="num" w:pos="1060"/>
        </w:tabs>
        <w:ind w:left="1060" w:hanging="360"/>
      </w:pPr>
      <w:rPr>
        <w:rFonts w:ascii="Symbol" w:hAnsi="Symbol" w:hint="default"/>
      </w:rPr>
    </w:lvl>
    <w:lvl w:ilvl="1">
      <w:start w:val="1"/>
      <w:numFmt w:val="bullet"/>
      <w:lvlText w:val=""/>
      <w:lvlJc w:val="left"/>
      <w:pPr>
        <w:tabs>
          <w:tab w:val="num" w:pos="700"/>
        </w:tabs>
        <w:ind w:left="700" w:hanging="360"/>
      </w:pPr>
      <w:rPr>
        <w:rFonts w:ascii="Symbol" w:hAnsi="Symbol" w:hint="default"/>
      </w:rPr>
    </w:lvl>
    <w:lvl w:ilvl="2">
      <w:start w:val="1"/>
      <w:numFmt w:val="decimal"/>
      <w:lvlText w:val="%1.%2.%3"/>
      <w:lvlJc w:val="left"/>
      <w:pPr>
        <w:tabs>
          <w:tab w:val="num" w:pos="1060"/>
        </w:tabs>
        <w:ind w:left="1060" w:hanging="720"/>
      </w:pPr>
      <w:rPr>
        <w:rFonts w:cs="Times New Roman" w:hint="default"/>
      </w:rPr>
    </w:lvl>
    <w:lvl w:ilvl="3">
      <w:start w:val="1"/>
      <w:numFmt w:val="decimal"/>
      <w:lvlText w:val="%1.%2.%3.%4"/>
      <w:lvlJc w:val="left"/>
      <w:pPr>
        <w:tabs>
          <w:tab w:val="num" w:pos="1420"/>
        </w:tabs>
        <w:ind w:left="1420" w:hanging="1080"/>
      </w:pPr>
      <w:rPr>
        <w:rFonts w:cs="Times New Roman" w:hint="default"/>
      </w:rPr>
    </w:lvl>
    <w:lvl w:ilvl="4">
      <w:start w:val="1"/>
      <w:numFmt w:val="decimal"/>
      <w:lvlText w:val="%1.%2.%3.%4.%5"/>
      <w:lvlJc w:val="left"/>
      <w:pPr>
        <w:tabs>
          <w:tab w:val="num" w:pos="1420"/>
        </w:tabs>
        <w:ind w:left="1420" w:hanging="1080"/>
      </w:pPr>
      <w:rPr>
        <w:rFonts w:cs="Times New Roman" w:hint="default"/>
      </w:rPr>
    </w:lvl>
    <w:lvl w:ilvl="5">
      <w:start w:val="1"/>
      <w:numFmt w:val="decimal"/>
      <w:lvlText w:val="%1.%2.%3.%4.%5.%6"/>
      <w:lvlJc w:val="left"/>
      <w:pPr>
        <w:tabs>
          <w:tab w:val="num" w:pos="1780"/>
        </w:tabs>
        <w:ind w:left="1780" w:hanging="1440"/>
      </w:pPr>
      <w:rPr>
        <w:rFonts w:cs="Times New Roman" w:hint="default"/>
      </w:rPr>
    </w:lvl>
    <w:lvl w:ilvl="6">
      <w:start w:val="1"/>
      <w:numFmt w:val="decimal"/>
      <w:lvlText w:val="%1.%2.%3.%4.%5.%6.%7"/>
      <w:lvlJc w:val="left"/>
      <w:pPr>
        <w:tabs>
          <w:tab w:val="num" w:pos="1780"/>
        </w:tabs>
        <w:ind w:left="1780" w:hanging="1440"/>
      </w:pPr>
      <w:rPr>
        <w:rFonts w:cs="Times New Roman" w:hint="default"/>
      </w:rPr>
    </w:lvl>
    <w:lvl w:ilvl="7">
      <w:start w:val="1"/>
      <w:numFmt w:val="decimal"/>
      <w:lvlText w:val="%1.%2.%3.%4.%5.%6.%7.%8"/>
      <w:lvlJc w:val="left"/>
      <w:pPr>
        <w:tabs>
          <w:tab w:val="num" w:pos="2140"/>
        </w:tabs>
        <w:ind w:left="2140" w:hanging="1800"/>
      </w:pPr>
      <w:rPr>
        <w:rFonts w:cs="Times New Roman" w:hint="default"/>
      </w:rPr>
    </w:lvl>
    <w:lvl w:ilvl="8">
      <w:start w:val="1"/>
      <w:numFmt w:val="decimal"/>
      <w:lvlText w:val="%1.%2.%3.%4.%5.%6.%7.%8.%9"/>
      <w:lvlJc w:val="left"/>
      <w:pPr>
        <w:tabs>
          <w:tab w:val="num" w:pos="2140"/>
        </w:tabs>
        <w:ind w:left="2140" w:hanging="1800"/>
      </w:pPr>
      <w:rPr>
        <w:rFonts w:cs="Times New Roman" w:hint="default"/>
      </w:rPr>
    </w:lvl>
  </w:abstractNum>
  <w:abstractNum w:abstractNumId="28" w15:restartNumberingAfterBreak="0">
    <w:nsid w:val="43205E08"/>
    <w:multiLevelType w:val="hybridMultilevel"/>
    <w:tmpl w:val="214CDAB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4B6C2C5C"/>
    <w:multiLevelType w:val="multilevel"/>
    <w:tmpl w:val="1332CCD4"/>
    <w:name w:val="Plato Schedule Numbering List"/>
    <w:numStyleLink w:val="111111"/>
  </w:abstractNum>
  <w:abstractNum w:abstractNumId="32" w15:restartNumberingAfterBreak="0">
    <w:nsid w:val="4CFA4A89"/>
    <w:multiLevelType w:val="hybridMultilevel"/>
    <w:tmpl w:val="6CC2D4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0965CCA"/>
    <w:multiLevelType w:val="multilevel"/>
    <w:tmpl w:val="1332CCD4"/>
    <w:name w:val="Appendicies Heading List"/>
    <w:numStyleLink w:val="111111"/>
  </w:abstractNum>
  <w:abstractNum w:abstractNumId="34" w15:restartNumberingAfterBreak="0">
    <w:nsid w:val="51200365"/>
    <w:multiLevelType w:val="multilevel"/>
    <w:tmpl w:val="B13601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B0563F0"/>
    <w:multiLevelType w:val="hybridMultilevel"/>
    <w:tmpl w:val="15F80D8C"/>
    <w:lvl w:ilvl="0" w:tplc="9218175E">
      <w:start w:val="1"/>
      <w:numFmt w:val="decimal"/>
      <w:lvlText w:val="%1."/>
      <w:lvlJc w:val="left"/>
      <w:pPr>
        <w:ind w:left="720" w:hanging="360"/>
      </w:pPr>
      <w:rPr>
        <w:rFonts w:cs="Times New Roman"/>
      </w:rPr>
    </w:lvl>
    <w:lvl w:ilvl="1" w:tplc="E340B32A">
      <w:start w:val="1"/>
      <w:numFmt w:val="lowerLetter"/>
      <w:lvlText w:val="%2."/>
      <w:lvlJc w:val="left"/>
      <w:pPr>
        <w:ind w:left="1440" w:hanging="360"/>
      </w:pPr>
      <w:rPr>
        <w:rFonts w:cs="Times New Roman"/>
      </w:rPr>
    </w:lvl>
    <w:lvl w:ilvl="2" w:tplc="032E5E82">
      <w:start w:val="1"/>
      <w:numFmt w:val="lowerRoman"/>
      <w:lvlText w:val="%3."/>
      <w:lvlJc w:val="right"/>
      <w:pPr>
        <w:ind w:left="2160" w:hanging="180"/>
      </w:pPr>
      <w:rPr>
        <w:rFonts w:cs="Times New Roman"/>
      </w:rPr>
    </w:lvl>
    <w:lvl w:ilvl="3" w:tplc="22E4FD92" w:tentative="1">
      <w:start w:val="1"/>
      <w:numFmt w:val="decimal"/>
      <w:lvlText w:val="%4."/>
      <w:lvlJc w:val="left"/>
      <w:pPr>
        <w:ind w:left="2880" w:hanging="360"/>
      </w:pPr>
      <w:rPr>
        <w:rFonts w:cs="Times New Roman"/>
      </w:rPr>
    </w:lvl>
    <w:lvl w:ilvl="4" w:tplc="8CAC30BA" w:tentative="1">
      <w:start w:val="1"/>
      <w:numFmt w:val="lowerLetter"/>
      <w:lvlText w:val="%5."/>
      <w:lvlJc w:val="left"/>
      <w:pPr>
        <w:ind w:left="3600" w:hanging="360"/>
      </w:pPr>
      <w:rPr>
        <w:rFonts w:cs="Times New Roman"/>
      </w:rPr>
    </w:lvl>
    <w:lvl w:ilvl="5" w:tplc="BE601E2C" w:tentative="1">
      <w:start w:val="1"/>
      <w:numFmt w:val="lowerRoman"/>
      <w:lvlText w:val="%6."/>
      <w:lvlJc w:val="right"/>
      <w:pPr>
        <w:ind w:left="4320" w:hanging="180"/>
      </w:pPr>
      <w:rPr>
        <w:rFonts w:cs="Times New Roman"/>
      </w:rPr>
    </w:lvl>
    <w:lvl w:ilvl="6" w:tplc="08AAC08C" w:tentative="1">
      <w:start w:val="1"/>
      <w:numFmt w:val="decimal"/>
      <w:lvlText w:val="%7."/>
      <w:lvlJc w:val="left"/>
      <w:pPr>
        <w:ind w:left="5040" w:hanging="360"/>
      </w:pPr>
      <w:rPr>
        <w:rFonts w:cs="Times New Roman"/>
      </w:rPr>
    </w:lvl>
    <w:lvl w:ilvl="7" w:tplc="5FFCAD1A" w:tentative="1">
      <w:start w:val="1"/>
      <w:numFmt w:val="lowerLetter"/>
      <w:lvlText w:val="%8."/>
      <w:lvlJc w:val="left"/>
      <w:pPr>
        <w:ind w:left="5760" w:hanging="360"/>
      </w:pPr>
      <w:rPr>
        <w:rFonts w:cs="Times New Roman"/>
      </w:rPr>
    </w:lvl>
    <w:lvl w:ilvl="8" w:tplc="69CC1B6A" w:tentative="1">
      <w:start w:val="1"/>
      <w:numFmt w:val="lowerRoman"/>
      <w:lvlText w:val="%9."/>
      <w:lvlJc w:val="right"/>
      <w:pPr>
        <w:ind w:left="6480" w:hanging="180"/>
      </w:pPr>
      <w:rPr>
        <w:rFonts w:cs="Times New Roman"/>
      </w:rPr>
    </w:lvl>
  </w:abstractNum>
  <w:abstractNum w:abstractNumId="40" w15:restartNumberingAfterBreak="0">
    <w:nsid w:val="6D9F3979"/>
    <w:multiLevelType w:val="hybridMultilevel"/>
    <w:tmpl w:val="15F80D8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71651090"/>
    <w:multiLevelType w:val="hybridMultilevel"/>
    <w:tmpl w:val="1004C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4345A4"/>
    <w:multiLevelType w:val="hybridMultilevel"/>
    <w:tmpl w:val="D5B62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04538"/>
    <w:multiLevelType w:val="hybridMultilevel"/>
    <w:tmpl w:val="7082A30C"/>
    <w:lvl w:ilvl="0" w:tplc="623CECCC">
      <w:start w:val="1"/>
      <w:numFmt w:val="decimal"/>
      <w:lvlText w:val="%1."/>
      <w:lvlJc w:val="left"/>
      <w:pPr>
        <w:ind w:left="2138" w:hanging="360"/>
      </w:pPr>
    </w:lvl>
    <w:lvl w:ilvl="1" w:tplc="D2B285D0" w:tentative="1">
      <w:start w:val="1"/>
      <w:numFmt w:val="lowerLetter"/>
      <w:lvlText w:val="%2."/>
      <w:lvlJc w:val="left"/>
      <w:pPr>
        <w:ind w:left="2858" w:hanging="360"/>
      </w:pPr>
    </w:lvl>
    <w:lvl w:ilvl="2" w:tplc="003AF84E" w:tentative="1">
      <w:start w:val="1"/>
      <w:numFmt w:val="lowerRoman"/>
      <w:lvlText w:val="%3."/>
      <w:lvlJc w:val="right"/>
      <w:pPr>
        <w:ind w:left="3578" w:hanging="180"/>
      </w:pPr>
    </w:lvl>
    <w:lvl w:ilvl="3" w:tplc="6B702E94" w:tentative="1">
      <w:start w:val="1"/>
      <w:numFmt w:val="decimal"/>
      <w:lvlText w:val="%4."/>
      <w:lvlJc w:val="left"/>
      <w:pPr>
        <w:ind w:left="4298" w:hanging="360"/>
      </w:pPr>
    </w:lvl>
    <w:lvl w:ilvl="4" w:tplc="37C883B0" w:tentative="1">
      <w:start w:val="1"/>
      <w:numFmt w:val="lowerLetter"/>
      <w:lvlText w:val="%5."/>
      <w:lvlJc w:val="left"/>
      <w:pPr>
        <w:ind w:left="5018" w:hanging="360"/>
      </w:pPr>
    </w:lvl>
    <w:lvl w:ilvl="5" w:tplc="83A025D0" w:tentative="1">
      <w:start w:val="1"/>
      <w:numFmt w:val="lowerRoman"/>
      <w:lvlText w:val="%6."/>
      <w:lvlJc w:val="right"/>
      <w:pPr>
        <w:ind w:left="5738" w:hanging="180"/>
      </w:pPr>
    </w:lvl>
    <w:lvl w:ilvl="6" w:tplc="F1A61996" w:tentative="1">
      <w:start w:val="1"/>
      <w:numFmt w:val="decimal"/>
      <w:lvlText w:val="%7."/>
      <w:lvlJc w:val="left"/>
      <w:pPr>
        <w:ind w:left="6458" w:hanging="360"/>
      </w:pPr>
    </w:lvl>
    <w:lvl w:ilvl="7" w:tplc="EE64206E" w:tentative="1">
      <w:start w:val="1"/>
      <w:numFmt w:val="lowerLetter"/>
      <w:lvlText w:val="%8."/>
      <w:lvlJc w:val="left"/>
      <w:pPr>
        <w:ind w:left="7178" w:hanging="360"/>
      </w:pPr>
    </w:lvl>
    <w:lvl w:ilvl="8" w:tplc="6674F250" w:tentative="1">
      <w:start w:val="1"/>
      <w:numFmt w:val="lowerRoman"/>
      <w:lvlText w:val="%9."/>
      <w:lvlJc w:val="right"/>
      <w:pPr>
        <w:ind w:left="7898" w:hanging="180"/>
      </w:pPr>
    </w:lvl>
  </w:abstractNum>
  <w:abstractNum w:abstractNumId="4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DF03A1D"/>
    <w:multiLevelType w:val="hybridMultilevel"/>
    <w:tmpl w:val="766ED946"/>
    <w:lvl w:ilvl="0" w:tplc="454270D4">
      <w:start w:val="6"/>
      <w:numFmt w:val="decimal"/>
      <w:lvlText w:val="%1."/>
      <w:lvlJc w:val="left"/>
      <w:pPr>
        <w:ind w:left="1440" w:hanging="360"/>
      </w:pPr>
      <w:rPr>
        <w:rFonts w:hint="default"/>
      </w:rPr>
    </w:lvl>
    <w:lvl w:ilvl="1" w:tplc="170EF6C8" w:tentative="1">
      <w:start w:val="1"/>
      <w:numFmt w:val="lowerLetter"/>
      <w:lvlText w:val="%2."/>
      <w:lvlJc w:val="left"/>
      <w:pPr>
        <w:ind w:left="1440" w:hanging="360"/>
      </w:pPr>
    </w:lvl>
    <w:lvl w:ilvl="2" w:tplc="0C600E98" w:tentative="1">
      <w:start w:val="1"/>
      <w:numFmt w:val="lowerRoman"/>
      <w:lvlText w:val="%3."/>
      <w:lvlJc w:val="right"/>
      <w:pPr>
        <w:ind w:left="2160" w:hanging="180"/>
      </w:pPr>
    </w:lvl>
    <w:lvl w:ilvl="3" w:tplc="4F026DF0" w:tentative="1">
      <w:start w:val="1"/>
      <w:numFmt w:val="decimal"/>
      <w:lvlText w:val="%4."/>
      <w:lvlJc w:val="left"/>
      <w:pPr>
        <w:ind w:left="2880" w:hanging="360"/>
      </w:pPr>
    </w:lvl>
    <w:lvl w:ilvl="4" w:tplc="2F7E6FC0" w:tentative="1">
      <w:start w:val="1"/>
      <w:numFmt w:val="lowerLetter"/>
      <w:lvlText w:val="%5."/>
      <w:lvlJc w:val="left"/>
      <w:pPr>
        <w:ind w:left="3600" w:hanging="360"/>
      </w:pPr>
    </w:lvl>
    <w:lvl w:ilvl="5" w:tplc="A9CC6250" w:tentative="1">
      <w:start w:val="1"/>
      <w:numFmt w:val="lowerRoman"/>
      <w:lvlText w:val="%6."/>
      <w:lvlJc w:val="right"/>
      <w:pPr>
        <w:ind w:left="4320" w:hanging="180"/>
      </w:pPr>
    </w:lvl>
    <w:lvl w:ilvl="6" w:tplc="2BA85A20" w:tentative="1">
      <w:start w:val="1"/>
      <w:numFmt w:val="decimal"/>
      <w:lvlText w:val="%7."/>
      <w:lvlJc w:val="left"/>
      <w:pPr>
        <w:ind w:left="5040" w:hanging="360"/>
      </w:pPr>
    </w:lvl>
    <w:lvl w:ilvl="7" w:tplc="E15E8BBA" w:tentative="1">
      <w:start w:val="1"/>
      <w:numFmt w:val="lowerLetter"/>
      <w:lvlText w:val="%8."/>
      <w:lvlJc w:val="left"/>
      <w:pPr>
        <w:ind w:left="5760" w:hanging="360"/>
      </w:pPr>
    </w:lvl>
    <w:lvl w:ilvl="8" w:tplc="E44CF1F8" w:tentative="1">
      <w:start w:val="1"/>
      <w:numFmt w:val="lowerRoman"/>
      <w:lvlText w:val="%9."/>
      <w:lvlJc w:val="right"/>
      <w:pPr>
        <w:ind w:left="6480" w:hanging="180"/>
      </w:pPr>
    </w:lvl>
  </w:abstractNum>
  <w:num w:numId="1">
    <w:abstractNumId w:val="6"/>
  </w:num>
  <w:num w:numId="2">
    <w:abstractNumId w:val="34"/>
  </w:num>
  <w:num w:numId="3">
    <w:abstractNumId w:val="19"/>
  </w:num>
  <w:num w:numId="4">
    <w:abstractNumId w:val="21"/>
  </w:num>
  <w:num w:numId="5">
    <w:abstractNumId w:val="5"/>
  </w:num>
  <w:num w:numId="6">
    <w:abstractNumId w:val="29"/>
  </w:num>
  <w:num w:numId="7">
    <w:abstractNumId w:val="24"/>
  </w:num>
  <w:num w:numId="8">
    <w:abstractNumId w:val="18"/>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1"/>
  </w:num>
  <w:num w:numId="16">
    <w:abstractNumId w:val="37"/>
  </w:num>
  <w:num w:numId="17">
    <w:abstractNumId w:val="10"/>
  </w:num>
  <w:num w:numId="18">
    <w:abstractNumId w:val="26"/>
  </w:num>
  <w:num w:numId="19">
    <w:abstractNumId w:val="23"/>
  </w:num>
  <w:num w:numId="20">
    <w:abstractNumId w:val="35"/>
  </w:num>
  <w:num w:numId="21">
    <w:abstractNumId w:val="17"/>
  </w:num>
  <w:num w:numId="22">
    <w:abstractNumId w:val="41"/>
  </w:num>
  <w:num w:numId="23">
    <w:abstractNumId w:val="30"/>
  </w:num>
  <w:num w:numId="24">
    <w:abstractNumId w:val="16"/>
  </w:num>
  <w:num w:numId="25">
    <w:abstractNumId w:val="38"/>
  </w:num>
  <w:num w:numId="26">
    <w:abstractNumId w:val="7"/>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2"/>
  </w:num>
  <w:num w:numId="32">
    <w:abstractNumId w:val="39"/>
  </w:num>
  <w:num w:numId="33">
    <w:abstractNumId w:val="22"/>
  </w:num>
  <w:num w:numId="34">
    <w:abstractNumId w:val="32"/>
  </w:num>
  <w:num w:numId="35">
    <w:abstractNumId w:val="44"/>
  </w:num>
  <w:num w:numId="36">
    <w:abstractNumId w:val="34"/>
  </w:num>
  <w:num w:numId="37">
    <w:abstractNumId w:val="9"/>
  </w:num>
  <w:num w:numId="38">
    <w:abstractNumId w:val="34"/>
  </w:num>
  <w:num w:numId="39">
    <w:abstractNumId w:val="8"/>
  </w:num>
  <w:num w:numId="40">
    <w:abstractNumId w:val="27"/>
  </w:num>
  <w:num w:numId="41">
    <w:abstractNumId w:val="13"/>
  </w:num>
  <w:num w:numId="42">
    <w:abstractNumId w:val="28"/>
  </w:num>
  <w:num w:numId="43">
    <w:abstractNumId w:val="20"/>
  </w:num>
  <w:num w:numId="44">
    <w:abstractNumId w:val="25"/>
  </w:num>
  <w:num w:numId="45">
    <w:abstractNumId w:val="15"/>
  </w:num>
  <w:num w:numId="46">
    <w:abstractNumId w:val="42"/>
  </w:num>
  <w:num w:numId="47">
    <w:abstractNumId w:val="14"/>
  </w:num>
  <w:num w:numId="48">
    <w:abstractNumId w:val="4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F1E"/>
    <w:rsid w:val="00002A5E"/>
    <w:rsid w:val="000033CA"/>
    <w:rsid w:val="00004DDC"/>
    <w:rsid w:val="0000639C"/>
    <w:rsid w:val="000067FA"/>
    <w:rsid w:val="00007985"/>
    <w:rsid w:val="00007A30"/>
    <w:rsid w:val="000109B9"/>
    <w:rsid w:val="000110CC"/>
    <w:rsid w:val="00011988"/>
    <w:rsid w:val="000127AA"/>
    <w:rsid w:val="00012987"/>
    <w:rsid w:val="0001386E"/>
    <w:rsid w:val="0001408F"/>
    <w:rsid w:val="00014A44"/>
    <w:rsid w:val="00020611"/>
    <w:rsid w:val="0002117B"/>
    <w:rsid w:val="000213ED"/>
    <w:rsid w:val="00022304"/>
    <w:rsid w:val="00022D91"/>
    <w:rsid w:val="0002409B"/>
    <w:rsid w:val="00024B2F"/>
    <w:rsid w:val="00026CBD"/>
    <w:rsid w:val="00026E28"/>
    <w:rsid w:val="00027C05"/>
    <w:rsid w:val="000318CA"/>
    <w:rsid w:val="0003289F"/>
    <w:rsid w:val="00035A45"/>
    <w:rsid w:val="00037CB6"/>
    <w:rsid w:val="00040A60"/>
    <w:rsid w:val="000459DD"/>
    <w:rsid w:val="00052A65"/>
    <w:rsid w:val="0005414E"/>
    <w:rsid w:val="00056F7F"/>
    <w:rsid w:val="00057FBA"/>
    <w:rsid w:val="00060D0E"/>
    <w:rsid w:val="00066D70"/>
    <w:rsid w:val="000715C8"/>
    <w:rsid w:val="0007280F"/>
    <w:rsid w:val="00074357"/>
    <w:rsid w:val="00074D97"/>
    <w:rsid w:val="000763EA"/>
    <w:rsid w:val="00076448"/>
    <w:rsid w:val="000812AE"/>
    <w:rsid w:val="0008330B"/>
    <w:rsid w:val="00087F84"/>
    <w:rsid w:val="00090D6B"/>
    <w:rsid w:val="000910A7"/>
    <w:rsid w:val="00092145"/>
    <w:rsid w:val="00092C56"/>
    <w:rsid w:val="00094E2D"/>
    <w:rsid w:val="00096F76"/>
    <w:rsid w:val="000A0C5F"/>
    <w:rsid w:val="000A0D22"/>
    <w:rsid w:val="000A5D86"/>
    <w:rsid w:val="000A5E95"/>
    <w:rsid w:val="000A72F8"/>
    <w:rsid w:val="000B1C66"/>
    <w:rsid w:val="000B21A8"/>
    <w:rsid w:val="000B254C"/>
    <w:rsid w:val="000B29B2"/>
    <w:rsid w:val="000B3946"/>
    <w:rsid w:val="000B5C9F"/>
    <w:rsid w:val="000C2484"/>
    <w:rsid w:val="000C2E05"/>
    <w:rsid w:val="000C68BF"/>
    <w:rsid w:val="000C7C2B"/>
    <w:rsid w:val="000D3881"/>
    <w:rsid w:val="000E4C53"/>
    <w:rsid w:val="000F232D"/>
    <w:rsid w:val="000F3348"/>
    <w:rsid w:val="000F3500"/>
    <w:rsid w:val="000F3E1D"/>
    <w:rsid w:val="00100B77"/>
    <w:rsid w:val="0010318E"/>
    <w:rsid w:val="0010453E"/>
    <w:rsid w:val="0010577C"/>
    <w:rsid w:val="00105FBC"/>
    <w:rsid w:val="00107510"/>
    <w:rsid w:val="00110F67"/>
    <w:rsid w:val="00113459"/>
    <w:rsid w:val="00115027"/>
    <w:rsid w:val="0011622E"/>
    <w:rsid w:val="001173D2"/>
    <w:rsid w:val="00120702"/>
    <w:rsid w:val="00121282"/>
    <w:rsid w:val="001223EC"/>
    <w:rsid w:val="00123FAD"/>
    <w:rsid w:val="001245F5"/>
    <w:rsid w:val="00124CC0"/>
    <w:rsid w:val="001256D9"/>
    <w:rsid w:val="0012683D"/>
    <w:rsid w:val="00127666"/>
    <w:rsid w:val="00131AF8"/>
    <w:rsid w:val="001321F1"/>
    <w:rsid w:val="00132BCA"/>
    <w:rsid w:val="00133ADF"/>
    <w:rsid w:val="001345B2"/>
    <w:rsid w:val="00134C60"/>
    <w:rsid w:val="00135690"/>
    <w:rsid w:val="001368D7"/>
    <w:rsid w:val="00136BDD"/>
    <w:rsid w:val="00136D23"/>
    <w:rsid w:val="0013718C"/>
    <w:rsid w:val="00144867"/>
    <w:rsid w:val="00144F3B"/>
    <w:rsid w:val="00145725"/>
    <w:rsid w:val="00156103"/>
    <w:rsid w:val="00156231"/>
    <w:rsid w:val="0015696A"/>
    <w:rsid w:val="00156E2F"/>
    <w:rsid w:val="00157D99"/>
    <w:rsid w:val="0016322B"/>
    <w:rsid w:val="0016383C"/>
    <w:rsid w:val="00166299"/>
    <w:rsid w:val="00167897"/>
    <w:rsid w:val="0017225B"/>
    <w:rsid w:val="00173352"/>
    <w:rsid w:val="0017368C"/>
    <w:rsid w:val="00176DF8"/>
    <w:rsid w:val="00181D58"/>
    <w:rsid w:val="00183EB0"/>
    <w:rsid w:val="00184673"/>
    <w:rsid w:val="001863E6"/>
    <w:rsid w:val="0018756A"/>
    <w:rsid w:val="001962E6"/>
    <w:rsid w:val="001A1780"/>
    <w:rsid w:val="001A18DF"/>
    <w:rsid w:val="001A3C4D"/>
    <w:rsid w:val="001A7AB1"/>
    <w:rsid w:val="001B1E20"/>
    <w:rsid w:val="001B2EA8"/>
    <w:rsid w:val="001B3C1C"/>
    <w:rsid w:val="001B485F"/>
    <w:rsid w:val="001B4B79"/>
    <w:rsid w:val="001B52D8"/>
    <w:rsid w:val="001C0799"/>
    <w:rsid w:val="001C210F"/>
    <w:rsid w:val="001C4CDC"/>
    <w:rsid w:val="001C609B"/>
    <w:rsid w:val="001C63F8"/>
    <w:rsid w:val="001D0473"/>
    <w:rsid w:val="001D1ADF"/>
    <w:rsid w:val="001D3018"/>
    <w:rsid w:val="001D3C18"/>
    <w:rsid w:val="001D54F2"/>
    <w:rsid w:val="001D5C65"/>
    <w:rsid w:val="001D6212"/>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17776"/>
    <w:rsid w:val="0022047E"/>
    <w:rsid w:val="00221152"/>
    <w:rsid w:val="002222F1"/>
    <w:rsid w:val="002229A8"/>
    <w:rsid w:val="002235BF"/>
    <w:rsid w:val="00223811"/>
    <w:rsid w:val="0022457F"/>
    <w:rsid w:val="0022513D"/>
    <w:rsid w:val="00225865"/>
    <w:rsid w:val="0022592F"/>
    <w:rsid w:val="002262A5"/>
    <w:rsid w:val="002268D4"/>
    <w:rsid w:val="0022721A"/>
    <w:rsid w:val="00234955"/>
    <w:rsid w:val="002376ED"/>
    <w:rsid w:val="00241853"/>
    <w:rsid w:val="00243547"/>
    <w:rsid w:val="00245B30"/>
    <w:rsid w:val="00246795"/>
    <w:rsid w:val="00250446"/>
    <w:rsid w:val="00257039"/>
    <w:rsid w:val="00257F38"/>
    <w:rsid w:val="002600C6"/>
    <w:rsid w:val="002608F4"/>
    <w:rsid w:val="0026119D"/>
    <w:rsid w:val="002630FA"/>
    <w:rsid w:val="002634FE"/>
    <w:rsid w:val="0027062E"/>
    <w:rsid w:val="00271B2D"/>
    <w:rsid w:val="00274416"/>
    <w:rsid w:val="00277524"/>
    <w:rsid w:val="00280B5B"/>
    <w:rsid w:val="00283BE6"/>
    <w:rsid w:val="002848C1"/>
    <w:rsid w:val="0028697F"/>
    <w:rsid w:val="00286F62"/>
    <w:rsid w:val="002876FE"/>
    <w:rsid w:val="002905A0"/>
    <w:rsid w:val="00297D77"/>
    <w:rsid w:val="002A08BF"/>
    <w:rsid w:val="002A5258"/>
    <w:rsid w:val="002A7D10"/>
    <w:rsid w:val="002A7DA6"/>
    <w:rsid w:val="002B0D7D"/>
    <w:rsid w:val="002B1E1B"/>
    <w:rsid w:val="002B43BE"/>
    <w:rsid w:val="002B55ED"/>
    <w:rsid w:val="002B5AEB"/>
    <w:rsid w:val="002B5C29"/>
    <w:rsid w:val="002B6278"/>
    <w:rsid w:val="002B744B"/>
    <w:rsid w:val="002C1AF6"/>
    <w:rsid w:val="002C1DE8"/>
    <w:rsid w:val="002C2D54"/>
    <w:rsid w:val="002C3316"/>
    <w:rsid w:val="002C4729"/>
    <w:rsid w:val="002C538F"/>
    <w:rsid w:val="002C671C"/>
    <w:rsid w:val="002D1E6C"/>
    <w:rsid w:val="002D2841"/>
    <w:rsid w:val="002D3A27"/>
    <w:rsid w:val="002E05A6"/>
    <w:rsid w:val="002E12EA"/>
    <w:rsid w:val="002E5436"/>
    <w:rsid w:val="002E7996"/>
    <w:rsid w:val="002E7D36"/>
    <w:rsid w:val="002F13FD"/>
    <w:rsid w:val="002F191F"/>
    <w:rsid w:val="002F1F7F"/>
    <w:rsid w:val="002F42F4"/>
    <w:rsid w:val="0030038A"/>
    <w:rsid w:val="0030185A"/>
    <w:rsid w:val="0030285B"/>
    <w:rsid w:val="00323541"/>
    <w:rsid w:val="00323EAA"/>
    <w:rsid w:val="00330C5C"/>
    <w:rsid w:val="003316AA"/>
    <w:rsid w:val="003341DC"/>
    <w:rsid w:val="00336059"/>
    <w:rsid w:val="0034369B"/>
    <w:rsid w:val="00344DD1"/>
    <w:rsid w:val="00346A23"/>
    <w:rsid w:val="00347685"/>
    <w:rsid w:val="00347DB3"/>
    <w:rsid w:val="00353191"/>
    <w:rsid w:val="00353E68"/>
    <w:rsid w:val="003550DB"/>
    <w:rsid w:val="00357E6F"/>
    <w:rsid w:val="003627B1"/>
    <w:rsid w:val="003631FE"/>
    <w:rsid w:val="00363D74"/>
    <w:rsid w:val="0036574F"/>
    <w:rsid w:val="003660F6"/>
    <w:rsid w:val="00366F85"/>
    <w:rsid w:val="00370934"/>
    <w:rsid w:val="003729F0"/>
    <w:rsid w:val="00373767"/>
    <w:rsid w:val="0037526E"/>
    <w:rsid w:val="00376922"/>
    <w:rsid w:val="00376FF7"/>
    <w:rsid w:val="00386338"/>
    <w:rsid w:val="00386706"/>
    <w:rsid w:val="003874EB"/>
    <w:rsid w:val="00390123"/>
    <w:rsid w:val="003908EB"/>
    <w:rsid w:val="00390AED"/>
    <w:rsid w:val="00390BC3"/>
    <w:rsid w:val="0039193D"/>
    <w:rsid w:val="00392CA4"/>
    <w:rsid w:val="00396B62"/>
    <w:rsid w:val="003A0CDA"/>
    <w:rsid w:val="003A199A"/>
    <w:rsid w:val="003A2C48"/>
    <w:rsid w:val="003A4DD7"/>
    <w:rsid w:val="003B0599"/>
    <w:rsid w:val="003B4727"/>
    <w:rsid w:val="003B4B25"/>
    <w:rsid w:val="003B74BC"/>
    <w:rsid w:val="003C1CB5"/>
    <w:rsid w:val="003C4135"/>
    <w:rsid w:val="003C54C9"/>
    <w:rsid w:val="003C6646"/>
    <w:rsid w:val="003D0486"/>
    <w:rsid w:val="003D0A36"/>
    <w:rsid w:val="003D1E1C"/>
    <w:rsid w:val="003D2039"/>
    <w:rsid w:val="003D274F"/>
    <w:rsid w:val="003D2902"/>
    <w:rsid w:val="003D4366"/>
    <w:rsid w:val="003D4F07"/>
    <w:rsid w:val="003D6D0B"/>
    <w:rsid w:val="003E19FF"/>
    <w:rsid w:val="003E7509"/>
    <w:rsid w:val="003F06FF"/>
    <w:rsid w:val="003F1295"/>
    <w:rsid w:val="003F1C5D"/>
    <w:rsid w:val="00402F0D"/>
    <w:rsid w:val="00404F9C"/>
    <w:rsid w:val="0040508D"/>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3749D"/>
    <w:rsid w:val="00442EDE"/>
    <w:rsid w:val="00447F11"/>
    <w:rsid w:val="0045279B"/>
    <w:rsid w:val="00453EE6"/>
    <w:rsid w:val="00456D72"/>
    <w:rsid w:val="00461688"/>
    <w:rsid w:val="00470A2A"/>
    <w:rsid w:val="00471F99"/>
    <w:rsid w:val="00476F39"/>
    <w:rsid w:val="004771C4"/>
    <w:rsid w:val="00480506"/>
    <w:rsid w:val="00480E50"/>
    <w:rsid w:val="0048144F"/>
    <w:rsid w:val="00487A78"/>
    <w:rsid w:val="004900A1"/>
    <w:rsid w:val="004909B0"/>
    <w:rsid w:val="0049625F"/>
    <w:rsid w:val="004969DB"/>
    <w:rsid w:val="004A225E"/>
    <w:rsid w:val="004A2A4F"/>
    <w:rsid w:val="004A2D0B"/>
    <w:rsid w:val="004A2E7B"/>
    <w:rsid w:val="004A31F5"/>
    <w:rsid w:val="004A4371"/>
    <w:rsid w:val="004B4E34"/>
    <w:rsid w:val="004B6951"/>
    <w:rsid w:val="004C0636"/>
    <w:rsid w:val="004C1460"/>
    <w:rsid w:val="004C50CD"/>
    <w:rsid w:val="004C5C6B"/>
    <w:rsid w:val="004D0392"/>
    <w:rsid w:val="004D0A59"/>
    <w:rsid w:val="004D1EED"/>
    <w:rsid w:val="004D267E"/>
    <w:rsid w:val="004D2D01"/>
    <w:rsid w:val="004D34B9"/>
    <w:rsid w:val="004D4D43"/>
    <w:rsid w:val="004D5500"/>
    <w:rsid w:val="004D657C"/>
    <w:rsid w:val="004E1F9F"/>
    <w:rsid w:val="004E445C"/>
    <w:rsid w:val="004F1475"/>
    <w:rsid w:val="004F1A99"/>
    <w:rsid w:val="004F2229"/>
    <w:rsid w:val="004F2D68"/>
    <w:rsid w:val="004F4E7F"/>
    <w:rsid w:val="004F6B43"/>
    <w:rsid w:val="004F6EE0"/>
    <w:rsid w:val="0050062B"/>
    <w:rsid w:val="005009A0"/>
    <w:rsid w:val="00502279"/>
    <w:rsid w:val="00502DB6"/>
    <w:rsid w:val="0050537E"/>
    <w:rsid w:val="00505473"/>
    <w:rsid w:val="00507DAF"/>
    <w:rsid w:val="00510DE7"/>
    <w:rsid w:val="00511FDE"/>
    <w:rsid w:val="005147FE"/>
    <w:rsid w:val="00515D51"/>
    <w:rsid w:val="00517904"/>
    <w:rsid w:val="00522AAC"/>
    <w:rsid w:val="00527040"/>
    <w:rsid w:val="00527446"/>
    <w:rsid w:val="0053220D"/>
    <w:rsid w:val="00533F76"/>
    <w:rsid w:val="005364E3"/>
    <w:rsid w:val="005423BD"/>
    <w:rsid w:val="00552FAE"/>
    <w:rsid w:val="00560F1B"/>
    <w:rsid w:val="00561BB6"/>
    <w:rsid w:val="00564CCA"/>
    <w:rsid w:val="005750D7"/>
    <w:rsid w:val="005750F5"/>
    <w:rsid w:val="005759DD"/>
    <w:rsid w:val="00576C34"/>
    <w:rsid w:val="005821EF"/>
    <w:rsid w:val="0058297A"/>
    <w:rsid w:val="0058409F"/>
    <w:rsid w:val="00586CC2"/>
    <w:rsid w:val="005924FF"/>
    <w:rsid w:val="00593CFF"/>
    <w:rsid w:val="00597B02"/>
    <w:rsid w:val="005B1F6F"/>
    <w:rsid w:val="005B28B1"/>
    <w:rsid w:val="005B2BA5"/>
    <w:rsid w:val="005B3C3B"/>
    <w:rsid w:val="005B466A"/>
    <w:rsid w:val="005C2951"/>
    <w:rsid w:val="005C3B95"/>
    <w:rsid w:val="005C6291"/>
    <w:rsid w:val="005C6503"/>
    <w:rsid w:val="005D2362"/>
    <w:rsid w:val="005D6EDF"/>
    <w:rsid w:val="005E2029"/>
    <w:rsid w:val="005E29A1"/>
    <w:rsid w:val="005E4205"/>
    <w:rsid w:val="005E4793"/>
    <w:rsid w:val="005E4F6C"/>
    <w:rsid w:val="005E5DD9"/>
    <w:rsid w:val="005E77ED"/>
    <w:rsid w:val="005E7C19"/>
    <w:rsid w:val="005F11AF"/>
    <w:rsid w:val="005F2A14"/>
    <w:rsid w:val="005F2F66"/>
    <w:rsid w:val="005F3E1B"/>
    <w:rsid w:val="005F6B94"/>
    <w:rsid w:val="005F6E6D"/>
    <w:rsid w:val="005F79C0"/>
    <w:rsid w:val="00600D97"/>
    <w:rsid w:val="00600EA9"/>
    <w:rsid w:val="00605194"/>
    <w:rsid w:val="006054F0"/>
    <w:rsid w:val="006072D7"/>
    <w:rsid w:val="0061104D"/>
    <w:rsid w:val="00613C61"/>
    <w:rsid w:val="0061403B"/>
    <w:rsid w:val="00627B4B"/>
    <w:rsid w:val="0063134B"/>
    <w:rsid w:val="0063269D"/>
    <w:rsid w:val="00632838"/>
    <w:rsid w:val="006373DB"/>
    <w:rsid w:val="006412AF"/>
    <w:rsid w:val="00641ACD"/>
    <w:rsid w:val="0064354C"/>
    <w:rsid w:val="006455A0"/>
    <w:rsid w:val="0064629E"/>
    <w:rsid w:val="00646B4C"/>
    <w:rsid w:val="00650B3E"/>
    <w:rsid w:val="006517A6"/>
    <w:rsid w:val="00653D40"/>
    <w:rsid w:val="00654173"/>
    <w:rsid w:val="00657DE2"/>
    <w:rsid w:val="006600A8"/>
    <w:rsid w:val="00660E0B"/>
    <w:rsid w:val="00662261"/>
    <w:rsid w:val="006641E1"/>
    <w:rsid w:val="006645BF"/>
    <w:rsid w:val="00666B8B"/>
    <w:rsid w:val="00671C2E"/>
    <w:rsid w:val="00674B62"/>
    <w:rsid w:val="006754B9"/>
    <w:rsid w:val="006772C0"/>
    <w:rsid w:val="00680C72"/>
    <w:rsid w:val="00682677"/>
    <w:rsid w:val="00683380"/>
    <w:rsid w:val="006849F7"/>
    <w:rsid w:val="00684CF6"/>
    <w:rsid w:val="0068585D"/>
    <w:rsid w:val="0068678A"/>
    <w:rsid w:val="0069053C"/>
    <w:rsid w:val="0069239F"/>
    <w:rsid w:val="00693308"/>
    <w:rsid w:val="006A2A0F"/>
    <w:rsid w:val="006A3734"/>
    <w:rsid w:val="006A385C"/>
    <w:rsid w:val="006B1F15"/>
    <w:rsid w:val="006B32CD"/>
    <w:rsid w:val="006B3676"/>
    <w:rsid w:val="006B4A4B"/>
    <w:rsid w:val="006B4F77"/>
    <w:rsid w:val="006C0828"/>
    <w:rsid w:val="006C2069"/>
    <w:rsid w:val="006C25AD"/>
    <w:rsid w:val="006C3FE6"/>
    <w:rsid w:val="006C466F"/>
    <w:rsid w:val="006C7377"/>
    <w:rsid w:val="006D0B91"/>
    <w:rsid w:val="006D1AF0"/>
    <w:rsid w:val="006D2324"/>
    <w:rsid w:val="006D3910"/>
    <w:rsid w:val="006D50D6"/>
    <w:rsid w:val="006D6196"/>
    <w:rsid w:val="006D64A7"/>
    <w:rsid w:val="006D7362"/>
    <w:rsid w:val="006E28A2"/>
    <w:rsid w:val="006E5B51"/>
    <w:rsid w:val="006E5FFB"/>
    <w:rsid w:val="006F098A"/>
    <w:rsid w:val="006F0C06"/>
    <w:rsid w:val="006F490F"/>
    <w:rsid w:val="006F5B99"/>
    <w:rsid w:val="006F6878"/>
    <w:rsid w:val="006F6F85"/>
    <w:rsid w:val="006F7674"/>
    <w:rsid w:val="007003CC"/>
    <w:rsid w:val="00702C1F"/>
    <w:rsid w:val="00704A4D"/>
    <w:rsid w:val="00706FCC"/>
    <w:rsid w:val="007110A9"/>
    <w:rsid w:val="007145F1"/>
    <w:rsid w:val="0072081F"/>
    <w:rsid w:val="00724885"/>
    <w:rsid w:val="00733ACF"/>
    <w:rsid w:val="00735032"/>
    <w:rsid w:val="0073540C"/>
    <w:rsid w:val="00735D7F"/>
    <w:rsid w:val="00740B2E"/>
    <w:rsid w:val="007435B9"/>
    <w:rsid w:val="0075008F"/>
    <w:rsid w:val="0075444C"/>
    <w:rsid w:val="00755A73"/>
    <w:rsid w:val="00756064"/>
    <w:rsid w:val="00760E17"/>
    <w:rsid w:val="0076417D"/>
    <w:rsid w:val="00770747"/>
    <w:rsid w:val="0077082E"/>
    <w:rsid w:val="00770BA2"/>
    <w:rsid w:val="0077138F"/>
    <w:rsid w:val="00772062"/>
    <w:rsid w:val="007723BF"/>
    <w:rsid w:val="007734F9"/>
    <w:rsid w:val="007742BD"/>
    <w:rsid w:val="0078132F"/>
    <w:rsid w:val="00781B53"/>
    <w:rsid w:val="00781F72"/>
    <w:rsid w:val="007838E0"/>
    <w:rsid w:val="00784548"/>
    <w:rsid w:val="00791568"/>
    <w:rsid w:val="00792A76"/>
    <w:rsid w:val="00792F41"/>
    <w:rsid w:val="00793CFE"/>
    <w:rsid w:val="007957E7"/>
    <w:rsid w:val="007A1EDB"/>
    <w:rsid w:val="007A4212"/>
    <w:rsid w:val="007B22E8"/>
    <w:rsid w:val="007B3FCD"/>
    <w:rsid w:val="007B5019"/>
    <w:rsid w:val="007B52CD"/>
    <w:rsid w:val="007B7B17"/>
    <w:rsid w:val="007C33F9"/>
    <w:rsid w:val="007C389F"/>
    <w:rsid w:val="007C40D2"/>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521C"/>
    <w:rsid w:val="007F78F3"/>
    <w:rsid w:val="00800097"/>
    <w:rsid w:val="0080204D"/>
    <w:rsid w:val="00802735"/>
    <w:rsid w:val="00804229"/>
    <w:rsid w:val="008042A5"/>
    <w:rsid w:val="0080626B"/>
    <w:rsid w:val="00806CB2"/>
    <w:rsid w:val="008073BC"/>
    <w:rsid w:val="00811C30"/>
    <w:rsid w:val="0081457C"/>
    <w:rsid w:val="00815339"/>
    <w:rsid w:val="00821734"/>
    <w:rsid w:val="00822196"/>
    <w:rsid w:val="008227FE"/>
    <w:rsid w:val="0082305E"/>
    <w:rsid w:val="00825DD7"/>
    <w:rsid w:val="0082702F"/>
    <w:rsid w:val="00827E40"/>
    <w:rsid w:val="00827E8F"/>
    <w:rsid w:val="00830EA9"/>
    <w:rsid w:val="00834ED7"/>
    <w:rsid w:val="00835003"/>
    <w:rsid w:val="008350EB"/>
    <w:rsid w:val="0083566B"/>
    <w:rsid w:val="008367F3"/>
    <w:rsid w:val="00842735"/>
    <w:rsid w:val="00843256"/>
    <w:rsid w:val="008433A5"/>
    <w:rsid w:val="00843CA8"/>
    <w:rsid w:val="00843FCC"/>
    <w:rsid w:val="00845DE9"/>
    <w:rsid w:val="00846256"/>
    <w:rsid w:val="008465F9"/>
    <w:rsid w:val="00847FDC"/>
    <w:rsid w:val="00850D96"/>
    <w:rsid w:val="008519A1"/>
    <w:rsid w:val="0085331D"/>
    <w:rsid w:val="00854513"/>
    <w:rsid w:val="008556F2"/>
    <w:rsid w:val="00861D08"/>
    <w:rsid w:val="00862C72"/>
    <w:rsid w:val="00862E1D"/>
    <w:rsid w:val="008633FF"/>
    <w:rsid w:val="00867F30"/>
    <w:rsid w:val="00873E83"/>
    <w:rsid w:val="00877AA1"/>
    <w:rsid w:val="00877C1C"/>
    <w:rsid w:val="0088161D"/>
    <w:rsid w:val="00882465"/>
    <w:rsid w:val="008901F7"/>
    <w:rsid w:val="00890886"/>
    <w:rsid w:val="008916A4"/>
    <w:rsid w:val="008A17B5"/>
    <w:rsid w:val="008A20B1"/>
    <w:rsid w:val="008A3F1A"/>
    <w:rsid w:val="008A3FCF"/>
    <w:rsid w:val="008A41ED"/>
    <w:rsid w:val="008A5EAC"/>
    <w:rsid w:val="008A74AE"/>
    <w:rsid w:val="008A753D"/>
    <w:rsid w:val="008A7C5C"/>
    <w:rsid w:val="008B2760"/>
    <w:rsid w:val="008B3DC8"/>
    <w:rsid w:val="008B4EC5"/>
    <w:rsid w:val="008B5210"/>
    <w:rsid w:val="008B7859"/>
    <w:rsid w:val="008C05F1"/>
    <w:rsid w:val="008C218B"/>
    <w:rsid w:val="008C4DF1"/>
    <w:rsid w:val="008C59EE"/>
    <w:rsid w:val="008C6917"/>
    <w:rsid w:val="008C6DD8"/>
    <w:rsid w:val="008C764B"/>
    <w:rsid w:val="008D01FD"/>
    <w:rsid w:val="008D17C0"/>
    <w:rsid w:val="008D1AFC"/>
    <w:rsid w:val="008D1F53"/>
    <w:rsid w:val="008D28A6"/>
    <w:rsid w:val="008D66D4"/>
    <w:rsid w:val="008D7794"/>
    <w:rsid w:val="008E0B8A"/>
    <w:rsid w:val="008E3774"/>
    <w:rsid w:val="008E6D8C"/>
    <w:rsid w:val="008E7D6B"/>
    <w:rsid w:val="008F025C"/>
    <w:rsid w:val="008F0B3A"/>
    <w:rsid w:val="008F0B5B"/>
    <w:rsid w:val="008F0F5B"/>
    <w:rsid w:val="008F48B8"/>
    <w:rsid w:val="008F5EDB"/>
    <w:rsid w:val="008F7730"/>
    <w:rsid w:val="00900BFA"/>
    <w:rsid w:val="00900E71"/>
    <w:rsid w:val="009021F5"/>
    <w:rsid w:val="00902712"/>
    <w:rsid w:val="0090447A"/>
    <w:rsid w:val="00905BFB"/>
    <w:rsid w:val="009064EA"/>
    <w:rsid w:val="009066E0"/>
    <w:rsid w:val="009076AA"/>
    <w:rsid w:val="00910C56"/>
    <w:rsid w:val="00911C93"/>
    <w:rsid w:val="00912B1E"/>
    <w:rsid w:val="0091531E"/>
    <w:rsid w:val="00915583"/>
    <w:rsid w:val="009176C3"/>
    <w:rsid w:val="00923A8C"/>
    <w:rsid w:val="00923ACC"/>
    <w:rsid w:val="00923DAE"/>
    <w:rsid w:val="00926AFD"/>
    <w:rsid w:val="00931F12"/>
    <w:rsid w:val="00932346"/>
    <w:rsid w:val="00932D6C"/>
    <w:rsid w:val="00934359"/>
    <w:rsid w:val="009448C5"/>
    <w:rsid w:val="0094512F"/>
    <w:rsid w:val="00951437"/>
    <w:rsid w:val="00951F13"/>
    <w:rsid w:val="00951FEC"/>
    <w:rsid w:val="009572E2"/>
    <w:rsid w:val="00964906"/>
    <w:rsid w:val="00965F55"/>
    <w:rsid w:val="00970943"/>
    <w:rsid w:val="00970C86"/>
    <w:rsid w:val="00971A11"/>
    <w:rsid w:val="009738CD"/>
    <w:rsid w:val="00973F5F"/>
    <w:rsid w:val="0097525F"/>
    <w:rsid w:val="0097705B"/>
    <w:rsid w:val="0098237E"/>
    <w:rsid w:val="00983AEF"/>
    <w:rsid w:val="00984502"/>
    <w:rsid w:val="00985750"/>
    <w:rsid w:val="00986DDB"/>
    <w:rsid w:val="00993750"/>
    <w:rsid w:val="00995864"/>
    <w:rsid w:val="00996944"/>
    <w:rsid w:val="009970D1"/>
    <w:rsid w:val="00997A9A"/>
    <w:rsid w:val="009A041A"/>
    <w:rsid w:val="009A0DA6"/>
    <w:rsid w:val="009A28B5"/>
    <w:rsid w:val="009A37CD"/>
    <w:rsid w:val="009A535E"/>
    <w:rsid w:val="009B0A14"/>
    <w:rsid w:val="009B0E63"/>
    <w:rsid w:val="009C2B62"/>
    <w:rsid w:val="009C3578"/>
    <w:rsid w:val="009C3DAF"/>
    <w:rsid w:val="009D08E6"/>
    <w:rsid w:val="009D12CD"/>
    <w:rsid w:val="009D7801"/>
    <w:rsid w:val="009E1866"/>
    <w:rsid w:val="009E2289"/>
    <w:rsid w:val="009E22EF"/>
    <w:rsid w:val="009E38B3"/>
    <w:rsid w:val="009E447F"/>
    <w:rsid w:val="009E46E8"/>
    <w:rsid w:val="009E4826"/>
    <w:rsid w:val="009E7CA6"/>
    <w:rsid w:val="009F0DAB"/>
    <w:rsid w:val="009F1E64"/>
    <w:rsid w:val="00A04242"/>
    <w:rsid w:val="00A055F2"/>
    <w:rsid w:val="00A06EEA"/>
    <w:rsid w:val="00A07797"/>
    <w:rsid w:val="00A07BA2"/>
    <w:rsid w:val="00A110A9"/>
    <w:rsid w:val="00A11943"/>
    <w:rsid w:val="00A126CF"/>
    <w:rsid w:val="00A13177"/>
    <w:rsid w:val="00A150ED"/>
    <w:rsid w:val="00A156E9"/>
    <w:rsid w:val="00A163C2"/>
    <w:rsid w:val="00A203DA"/>
    <w:rsid w:val="00A26DB5"/>
    <w:rsid w:val="00A3180D"/>
    <w:rsid w:val="00A33F0B"/>
    <w:rsid w:val="00A35CA9"/>
    <w:rsid w:val="00A3630D"/>
    <w:rsid w:val="00A363DA"/>
    <w:rsid w:val="00A37384"/>
    <w:rsid w:val="00A4055F"/>
    <w:rsid w:val="00A425FC"/>
    <w:rsid w:val="00A46AE8"/>
    <w:rsid w:val="00A520BB"/>
    <w:rsid w:val="00A53C90"/>
    <w:rsid w:val="00A544DF"/>
    <w:rsid w:val="00A54C8F"/>
    <w:rsid w:val="00A5594A"/>
    <w:rsid w:val="00A57890"/>
    <w:rsid w:val="00A61283"/>
    <w:rsid w:val="00A63F3F"/>
    <w:rsid w:val="00A646DE"/>
    <w:rsid w:val="00A72352"/>
    <w:rsid w:val="00A73E58"/>
    <w:rsid w:val="00A81243"/>
    <w:rsid w:val="00A828AA"/>
    <w:rsid w:val="00A83013"/>
    <w:rsid w:val="00A845EC"/>
    <w:rsid w:val="00A852B4"/>
    <w:rsid w:val="00A90772"/>
    <w:rsid w:val="00A91C24"/>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F21E6"/>
    <w:rsid w:val="00AF2CEF"/>
    <w:rsid w:val="00AF5288"/>
    <w:rsid w:val="00AF5D31"/>
    <w:rsid w:val="00AF7B04"/>
    <w:rsid w:val="00B008C0"/>
    <w:rsid w:val="00B0302C"/>
    <w:rsid w:val="00B1155E"/>
    <w:rsid w:val="00B1289A"/>
    <w:rsid w:val="00B12987"/>
    <w:rsid w:val="00B12D8E"/>
    <w:rsid w:val="00B13340"/>
    <w:rsid w:val="00B238B0"/>
    <w:rsid w:val="00B240CE"/>
    <w:rsid w:val="00B316A1"/>
    <w:rsid w:val="00B345AB"/>
    <w:rsid w:val="00B366A1"/>
    <w:rsid w:val="00B37052"/>
    <w:rsid w:val="00B423E5"/>
    <w:rsid w:val="00B42707"/>
    <w:rsid w:val="00B432A0"/>
    <w:rsid w:val="00B46D5E"/>
    <w:rsid w:val="00B4720A"/>
    <w:rsid w:val="00B507CC"/>
    <w:rsid w:val="00B50FC5"/>
    <w:rsid w:val="00B55F78"/>
    <w:rsid w:val="00B561E8"/>
    <w:rsid w:val="00B57549"/>
    <w:rsid w:val="00B64C19"/>
    <w:rsid w:val="00B67970"/>
    <w:rsid w:val="00B720D3"/>
    <w:rsid w:val="00B72164"/>
    <w:rsid w:val="00B7286F"/>
    <w:rsid w:val="00B7431E"/>
    <w:rsid w:val="00B74E47"/>
    <w:rsid w:val="00B768E2"/>
    <w:rsid w:val="00B769AD"/>
    <w:rsid w:val="00B775CB"/>
    <w:rsid w:val="00B81D11"/>
    <w:rsid w:val="00B82F46"/>
    <w:rsid w:val="00B83C83"/>
    <w:rsid w:val="00B9252C"/>
    <w:rsid w:val="00B92A35"/>
    <w:rsid w:val="00B9498B"/>
    <w:rsid w:val="00B951B1"/>
    <w:rsid w:val="00B979BD"/>
    <w:rsid w:val="00B97A23"/>
    <w:rsid w:val="00BA4A84"/>
    <w:rsid w:val="00BA53B5"/>
    <w:rsid w:val="00BA68DB"/>
    <w:rsid w:val="00BB0A71"/>
    <w:rsid w:val="00BB5C1E"/>
    <w:rsid w:val="00BB6DF6"/>
    <w:rsid w:val="00BB7AA8"/>
    <w:rsid w:val="00BC0359"/>
    <w:rsid w:val="00BC1EBF"/>
    <w:rsid w:val="00BC2E68"/>
    <w:rsid w:val="00BC44B6"/>
    <w:rsid w:val="00BC79C0"/>
    <w:rsid w:val="00BD1D37"/>
    <w:rsid w:val="00BD42DB"/>
    <w:rsid w:val="00BD6245"/>
    <w:rsid w:val="00BD697F"/>
    <w:rsid w:val="00BE1049"/>
    <w:rsid w:val="00BE17A9"/>
    <w:rsid w:val="00BF19C4"/>
    <w:rsid w:val="00BF3BAD"/>
    <w:rsid w:val="00BF3CBD"/>
    <w:rsid w:val="00BF423A"/>
    <w:rsid w:val="00BF612A"/>
    <w:rsid w:val="00C02A15"/>
    <w:rsid w:val="00C02C4F"/>
    <w:rsid w:val="00C0327F"/>
    <w:rsid w:val="00C1747F"/>
    <w:rsid w:val="00C17F10"/>
    <w:rsid w:val="00C22B7B"/>
    <w:rsid w:val="00C25BEE"/>
    <w:rsid w:val="00C26F1C"/>
    <w:rsid w:val="00C31931"/>
    <w:rsid w:val="00C3280C"/>
    <w:rsid w:val="00C35E26"/>
    <w:rsid w:val="00C36C28"/>
    <w:rsid w:val="00C3701E"/>
    <w:rsid w:val="00C4024C"/>
    <w:rsid w:val="00C44DC2"/>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A7764"/>
    <w:rsid w:val="00CB14F9"/>
    <w:rsid w:val="00CB1680"/>
    <w:rsid w:val="00CB3318"/>
    <w:rsid w:val="00CB6AA2"/>
    <w:rsid w:val="00CC0B69"/>
    <w:rsid w:val="00CC2078"/>
    <w:rsid w:val="00CC5CB2"/>
    <w:rsid w:val="00CC78E5"/>
    <w:rsid w:val="00CD10B1"/>
    <w:rsid w:val="00CD3EE5"/>
    <w:rsid w:val="00CD4D5D"/>
    <w:rsid w:val="00CD7168"/>
    <w:rsid w:val="00CE2942"/>
    <w:rsid w:val="00CE43E0"/>
    <w:rsid w:val="00CF09E4"/>
    <w:rsid w:val="00CF0F7A"/>
    <w:rsid w:val="00CF199D"/>
    <w:rsid w:val="00CF7B6A"/>
    <w:rsid w:val="00CF7DAB"/>
    <w:rsid w:val="00CF7DAD"/>
    <w:rsid w:val="00D01126"/>
    <w:rsid w:val="00D0241E"/>
    <w:rsid w:val="00D02587"/>
    <w:rsid w:val="00D03382"/>
    <w:rsid w:val="00D038AC"/>
    <w:rsid w:val="00D056A2"/>
    <w:rsid w:val="00D10BD3"/>
    <w:rsid w:val="00D12A9F"/>
    <w:rsid w:val="00D178E0"/>
    <w:rsid w:val="00D21E06"/>
    <w:rsid w:val="00D23214"/>
    <w:rsid w:val="00D32B32"/>
    <w:rsid w:val="00D336B8"/>
    <w:rsid w:val="00D353B7"/>
    <w:rsid w:val="00D42A06"/>
    <w:rsid w:val="00D440C9"/>
    <w:rsid w:val="00D44A45"/>
    <w:rsid w:val="00D47512"/>
    <w:rsid w:val="00D47B67"/>
    <w:rsid w:val="00D5114F"/>
    <w:rsid w:val="00D51391"/>
    <w:rsid w:val="00D53F84"/>
    <w:rsid w:val="00D60092"/>
    <w:rsid w:val="00D62E47"/>
    <w:rsid w:val="00D70A58"/>
    <w:rsid w:val="00D7211C"/>
    <w:rsid w:val="00D73B12"/>
    <w:rsid w:val="00D74C4C"/>
    <w:rsid w:val="00D80252"/>
    <w:rsid w:val="00D8251C"/>
    <w:rsid w:val="00D82A24"/>
    <w:rsid w:val="00D82DB4"/>
    <w:rsid w:val="00D83B95"/>
    <w:rsid w:val="00D846CA"/>
    <w:rsid w:val="00D84A3C"/>
    <w:rsid w:val="00D87254"/>
    <w:rsid w:val="00D92179"/>
    <w:rsid w:val="00D94567"/>
    <w:rsid w:val="00D9647E"/>
    <w:rsid w:val="00DA5C32"/>
    <w:rsid w:val="00DA6D7B"/>
    <w:rsid w:val="00DA770E"/>
    <w:rsid w:val="00DB0CEC"/>
    <w:rsid w:val="00DB3C6E"/>
    <w:rsid w:val="00DB3D51"/>
    <w:rsid w:val="00DB4281"/>
    <w:rsid w:val="00DB4974"/>
    <w:rsid w:val="00DB4AB7"/>
    <w:rsid w:val="00DB7133"/>
    <w:rsid w:val="00DC0208"/>
    <w:rsid w:val="00DC1AC7"/>
    <w:rsid w:val="00DC465C"/>
    <w:rsid w:val="00DC6E1E"/>
    <w:rsid w:val="00DD4374"/>
    <w:rsid w:val="00DD6502"/>
    <w:rsid w:val="00DD6E07"/>
    <w:rsid w:val="00DD714C"/>
    <w:rsid w:val="00DE0CDD"/>
    <w:rsid w:val="00DE1254"/>
    <w:rsid w:val="00DE231B"/>
    <w:rsid w:val="00DE29D7"/>
    <w:rsid w:val="00DE3681"/>
    <w:rsid w:val="00E00BEB"/>
    <w:rsid w:val="00E024D2"/>
    <w:rsid w:val="00E030C9"/>
    <w:rsid w:val="00E05439"/>
    <w:rsid w:val="00E05531"/>
    <w:rsid w:val="00E05F1D"/>
    <w:rsid w:val="00E10534"/>
    <w:rsid w:val="00E13CFC"/>
    <w:rsid w:val="00E14310"/>
    <w:rsid w:val="00E20D35"/>
    <w:rsid w:val="00E22084"/>
    <w:rsid w:val="00E22767"/>
    <w:rsid w:val="00E25C2D"/>
    <w:rsid w:val="00E2791D"/>
    <w:rsid w:val="00E33788"/>
    <w:rsid w:val="00E33BE9"/>
    <w:rsid w:val="00E3410E"/>
    <w:rsid w:val="00E3420B"/>
    <w:rsid w:val="00E41D60"/>
    <w:rsid w:val="00E420B0"/>
    <w:rsid w:val="00E450B0"/>
    <w:rsid w:val="00E50B0C"/>
    <w:rsid w:val="00E53E5F"/>
    <w:rsid w:val="00E5747E"/>
    <w:rsid w:val="00E57A45"/>
    <w:rsid w:val="00E613F6"/>
    <w:rsid w:val="00E63261"/>
    <w:rsid w:val="00E63383"/>
    <w:rsid w:val="00E63E21"/>
    <w:rsid w:val="00E65B12"/>
    <w:rsid w:val="00E7010B"/>
    <w:rsid w:val="00E7063E"/>
    <w:rsid w:val="00E70BA3"/>
    <w:rsid w:val="00E7139A"/>
    <w:rsid w:val="00E7148B"/>
    <w:rsid w:val="00E83567"/>
    <w:rsid w:val="00E839C0"/>
    <w:rsid w:val="00E83FF0"/>
    <w:rsid w:val="00E84FBC"/>
    <w:rsid w:val="00E8578F"/>
    <w:rsid w:val="00E86F90"/>
    <w:rsid w:val="00E876BF"/>
    <w:rsid w:val="00E90397"/>
    <w:rsid w:val="00E90BDB"/>
    <w:rsid w:val="00E913B0"/>
    <w:rsid w:val="00E9160D"/>
    <w:rsid w:val="00E92407"/>
    <w:rsid w:val="00E927E9"/>
    <w:rsid w:val="00E96B4D"/>
    <w:rsid w:val="00EA3CBF"/>
    <w:rsid w:val="00EA67AE"/>
    <w:rsid w:val="00EA6A93"/>
    <w:rsid w:val="00EB1275"/>
    <w:rsid w:val="00EB512C"/>
    <w:rsid w:val="00EB6DB1"/>
    <w:rsid w:val="00EC1B98"/>
    <w:rsid w:val="00EC212C"/>
    <w:rsid w:val="00EC3A14"/>
    <w:rsid w:val="00EC4372"/>
    <w:rsid w:val="00ED08E0"/>
    <w:rsid w:val="00ED0E52"/>
    <w:rsid w:val="00ED208B"/>
    <w:rsid w:val="00ED3242"/>
    <w:rsid w:val="00ED3ECF"/>
    <w:rsid w:val="00ED6D4F"/>
    <w:rsid w:val="00EE0790"/>
    <w:rsid w:val="00EE2602"/>
    <w:rsid w:val="00EE3490"/>
    <w:rsid w:val="00EE3CAE"/>
    <w:rsid w:val="00EE6DC8"/>
    <w:rsid w:val="00EF0368"/>
    <w:rsid w:val="00EF14C7"/>
    <w:rsid w:val="00EF5B11"/>
    <w:rsid w:val="00EF70CD"/>
    <w:rsid w:val="00F000D3"/>
    <w:rsid w:val="00F015C6"/>
    <w:rsid w:val="00F04525"/>
    <w:rsid w:val="00F072DE"/>
    <w:rsid w:val="00F07323"/>
    <w:rsid w:val="00F10E1E"/>
    <w:rsid w:val="00F1110B"/>
    <w:rsid w:val="00F15160"/>
    <w:rsid w:val="00F16205"/>
    <w:rsid w:val="00F1633B"/>
    <w:rsid w:val="00F172D8"/>
    <w:rsid w:val="00F17D6E"/>
    <w:rsid w:val="00F2043B"/>
    <w:rsid w:val="00F26236"/>
    <w:rsid w:val="00F26367"/>
    <w:rsid w:val="00F267CA"/>
    <w:rsid w:val="00F2778E"/>
    <w:rsid w:val="00F30696"/>
    <w:rsid w:val="00F34D03"/>
    <w:rsid w:val="00F3576A"/>
    <w:rsid w:val="00F35B2B"/>
    <w:rsid w:val="00F37B26"/>
    <w:rsid w:val="00F40B47"/>
    <w:rsid w:val="00F40F2C"/>
    <w:rsid w:val="00F439AD"/>
    <w:rsid w:val="00F4664B"/>
    <w:rsid w:val="00F468FE"/>
    <w:rsid w:val="00F476A1"/>
    <w:rsid w:val="00F533A3"/>
    <w:rsid w:val="00F6463B"/>
    <w:rsid w:val="00F718BA"/>
    <w:rsid w:val="00F722CD"/>
    <w:rsid w:val="00F7526B"/>
    <w:rsid w:val="00F80355"/>
    <w:rsid w:val="00F8366A"/>
    <w:rsid w:val="00F8387B"/>
    <w:rsid w:val="00F87597"/>
    <w:rsid w:val="00F950A3"/>
    <w:rsid w:val="00FA0C0A"/>
    <w:rsid w:val="00FA11A4"/>
    <w:rsid w:val="00FA27DB"/>
    <w:rsid w:val="00FA42B4"/>
    <w:rsid w:val="00FA52F7"/>
    <w:rsid w:val="00FA5C55"/>
    <w:rsid w:val="00FA65D6"/>
    <w:rsid w:val="00FA6907"/>
    <w:rsid w:val="00FA79DC"/>
    <w:rsid w:val="00FB1A3D"/>
    <w:rsid w:val="00FB2431"/>
    <w:rsid w:val="00FB654B"/>
    <w:rsid w:val="00FB7F1C"/>
    <w:rsid w:val="00FC0100"/>
    <w:rsid w:val="00FC0D7C"/>
    <w:rsid w:val="00FC38BB"/>
    <w:rsid w:val="00FC6D23"/>
    <w:rsid w:val="00FC7CF2"/>
    <w:rsid w:val="00FD0FBD"/>
    <w:rsid w:val="00FD330F"/>
    <w:rsid w:val="00FD4289"/>
    <w:rsid w:val="00FD6F08"/>
    <w:rsid w:val="00FE008E"/>
    <w:rsid w:val="00FE038C"/>
    <w:rsid w:val="00FE0D7E"/>
    <w:rsid w:val="00FE2F86"/>
    <w:rsid w:val="00FE2F95"/>
    <w:rsid w:val="00FE7D76"/>
    <w:rsid w:val="00FF433A"/>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DF533B56-5FAC-4467-B53F-30ADD298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paragraph" w:customStyle="1" w:styleId="Default">
    <w:name w:val="Default"/>
    <w:rsid w:val="00850D96"/>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87463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F3DE243531F41AFAA8998AEB4BA59" ma:contentTypeVersion="0" ma:contentTypeDescription="Create a new document." ma:contentTypeScope="" ma:versionID="97fd3c9f65420a6a3db37f7d3957d64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1257-B5B1-4E85-BCF6-8CB81B78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3.xml><?xml version="1.0" encoding="utf-8"?>
<ds:datastoreItem xmlns:ds="http://schemas.openxmlformats.org/officeDocument/2006/customXml" ds:itemID="{0EF8C161-4155-4823-B69F-D24701223274}">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8EFB6AD-CD10-4E18-9F90-2646E43A9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222</TotalTime>
  <Pages>10</Pages>
  <Words>2360</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Rex</dc:creator>
  <cp:lastModifiedBy>Dave Clements</cp:lastModifiedBy>
  <cp:revision>18</cp:revision>
  <cp:lastPrinted>2017-01-26T15:12:00Z</cp:lastPrinted>
  <dcterms:created xsi:type="dcterms:W3CDTF">2016-12-09T10:41:00Z</dcterms:created>
  <dcterms:modified xsi:type="dcterms:W3CDTF">2017-03-03T07:57:00Z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0x01010041BF3DE243531F41AFAA8998AEB4BA59</vt:lpwstr>
  </property>
</Properties>
</file>