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4551" w14:textId="77777777" w:rsidR="0080320C" w:rsidRDefault="0080320C" w:rsidP="00081CAA">
      <w:pPr>
        <w:spacing w:before="20"/>
        <w:rPr>
          <w:rFonts w:ascii="Arial" w:hAnsi="Arial" w:cs="Arial"/>
          <w:color w:val="000000" w:themeColor="text1"/>
        </w:rPr>
      </w:pPr>
      <w:bookmarkStart w:id="0" w:name="_GoBack"/>
      <w:bookmarkEnd w:id="0"/>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0E3ACDDA"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7580A871"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DE56D9" w:rsidRPr="00F52430">
        <w:rPr>
          <w:rFonts w:ascii="Arial" w:hAnsi="Arial" w:cs="Arial"/>
        </w:rPr>
        <w:t>XXX</w:t>
      </w:r>
      <w:r w:rsidR="002B644C" w:rsidRPr="002B644C">
        <w:rPr>
          <w:rFonts w:ascii="Arial" w:hAnsi="Arial" w:cs="Arial"/>
        </w:rPr>
        <w:t xml:space="preserve"> (or earlier by mutual agreement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A reference to a holding company or a subsidiary means a holding company or a subsidiary (as the case may be)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Unless the context otherwise requires, words in the singular shall include the plural and in the plural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 in particular, for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52AE93E7"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until completion of the project.</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7777777"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the relevant Purchase Order will prevail over the conflicting or discrepant terms contained within the Schedules and/or the clauses, </w:t>
      </w:r>
      <w:r w:rsidRPr="002C1430">
        <w:rPr>
          <w:rFonts w:ascii="Arial" w:hAnsi="Arial" w:cs="Arial"/>
          <w:color w:val="000000" w:themeColor="text1"/>
          <w:lang w:val="en"/>
        </w:rPr>
        <w:lastRenderedPageBreak/>
        <w:t>and the conflicting or discrepant terms of the Schedules will prevail over the conflicting or discrepant terms contained within the clauses,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24C1EE6E"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Contractor’s personnel and any personnel engaged to perform the Services through a sub-contract or otherwise whilst carrying out the Services shall conduct themselves in strict accordance with the requirements </w:t>
      </w:r>
      <w:r w:rsidRPr="00EB616A">
        <w:rPr>
          <w:rFonts w:ascii="Arial" w:hAnsi="Arial" w:cs="Arial"/>
          <w:color w:val="000000" w:themeColor="text1"/>
          <w:lang w:val="en"/>
        </w:rPr>
        <w:t xml:space="preserve">of </w:t>
      </w:r>
      <w:r w:rsidR="00081CAA" w:rsidRPr="00EB616A">
        <w:rPr>
          <w:rFonts w:ascii="Arial" w:hAnsi="Arial" w:cs="Arial"/>
          <w:color w:val="000000" w:themeColor="text1"/>
          <w:lang w:val="en"/>
        </w:rPr>
        <w:t>RCGP</w:t>
      </w:r>
      <w:r w:rsidRPr="00EB616A">
        <w:rPr>
          <w:rFonts w:ascii="Arial" w:hAnsi="Arial" w:cs="Arial"/>
          <w:color w:val="000000" w:themeColor="text1"/>
          <w:lang w:val="en"/>
        </w:rPr>
        <w:t>’s Drugs and Alcohol policy</w:t>
      </w:r>
      <w:r w:rsidRPr="002C1430">
        <w:rPr>
          <w:rFonts w:ascii="Arial" w:hAnsi="Arial" w:cs="Arial"/>
          <w:color w:val="000000" w:themeColor="text1"/>
          <w:lang w:val="en"/>
        </w:rPr>
        <w:t xml:space="preserve"> (a copy of which is </w:t>
      </w:r>
      <w:r w:rsidR="00291FB4">
        <w:rPr>
          <w:rFonts w:ascii="Arial" w:hAnsi="Arial" w:cs="Arial"/>
          <w:color w:val="000000" w:themeColor="text1"/>
          <w:lang w:val="en"/>
        </w:rPr>
        <w:t>available upon request)</w:t>
      </w:r>
      <w:r w:rsidRPr="002C1430">
        <w:rPr>
          <w:rFonts w:ascii="Arial" w:hAnsi="Arial" w:cs="Arial"/>
          <w:color w:val="000000" w:themeColor="text1"/>
          <w:lang w:val="en"/>
        </w:rPr>
        <w:t xml:space="preserve"> as amended from time to time.</w:t>
      </w:r>
    </w:p>
    <w:p w14:paraId="3EE4BF83" w14:textId="15E955C3"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and shall procure that its personnel shall, comply at all times with the Bribery Act</w:t>
      </w:r>
      <w:r w:rsidR="002A175C">
        <w:rPr>
          <w:rFonts w:ascii="Arial" w:hAnsi="Arial" w:cs="Arial"/>
          <w:color w:val="000000" w:themeColor="text1"/>
          <w:lang w:val="en"/>
        </w:rPr>
        <w:t xml:space="preserve"> 2010 and the Modern Slavery Act 2015</w:t>
      </w:r>
      <w:r w:rsidRPr="002C1430">
        <w:rPr>
          <w:rFonts w:ascii="Arial" w:hAnsi="Arial" w:cs="Arial"/>
          <w:color w:val="000000" w:themeColor="text1"/>
          <w:lang w:val="en"/>
        </w:rPr>
        <w:t xml:space="preserve">.  Failure by the Contractor to comply with this clause shall entitle </w:t>
      </w:r>
      <w:r w:rsidR="00081CAA">
        <w:rPr>
          <w:rFonts w:ascii="Arial" w:hAnsi="Arial" w:cs="Arial"/>
          <w:color w:val="000000" w:themeColor="text1"/>
          <w:lang w:val="en"/>
        </w:rPr>
        <w:t>RCGP</w:t>
      </w:r>
      <w:r w:rsidRPr="002C1430">
        <w:rPr>
          <w:rFonts w:ascii="Arial" w:hAnsi="Arial" w:cs="Arial"/>
          <w:color w:val="000000" w:themeColor="text1"/>
          <w:lang w:val="en"/>
        </w:rPr>
        <w:t xml:space="preserve"> to terminate this Agreement without notice and recover from the Contractor the amount of any loss resulting from such a termination and/or recover from the Contractor the amount or value of any gift, consideration or commission gained as a result of the Contractor’s breach.</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comply in all respects with the law and all applicable rules and regulations in all matters arising in the performance of or in connection with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in the course of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commences negotiations with all or any class of its creditors with a view to rescheduling any of its debts, or makes a proposal for or enters into any compromise or arrangement with any of its creditors other than for the sole purpose 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petition is filed,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creditor or </w:t>
      </w:r>
      <w:proofErr w:type="spellStart"/>
      <w:r w:rsidRPr="002C1430">
        <w:rPr>
          <w:rFonts w:ascii="Arial" w:hAnsi="Arial" w:cs="Arial"/>
          <w:color w:val="000000" w:themeColor="text1"/>
          <w:lang w:val="en"/>
        </w:rPr>
        <w:t>encumbrancer</w:t>
      </w:r>
      <w:proofErr w:type="spellEnd"/>
      <w:r w:rsidRPr="002C1430">
        <w:rPr>
          <w:rFonts w:ascii="Arial" w:hAnsi="Arial" w:cs="Arial"/>
          <w:color w:val="000000" w:themeColor="text1"/>
          <w:lang w:val="en"/>
        </w:rPr>
        <w:t xml:space="preserve">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any event occurs, or proceeding is taken, with respect to the other party in any jurisdiction to which it is subject that has an effect equivalent or similar to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lastRenderedPageBreak/>
        <w:t>Any provision of this Agreement that expressly or by implication is intended to come into or continue in force on or after termination or expiry of this Agreement shall remain in full force and effect.</w:t>
      </w:r>
    </w:p>
    <w:p w14:paraId="713EE6C8" w14:textId="77777777" w:rsidR="00C32B37" w:rsidRP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to its employees, officers, representatives or advisers who need to know such information for the purposes of exercising the party's rights or carrying out its obligations under or in connection with this Agreement. Each party shall ensure that 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No party shall use any other party's confidential information for any purpose other than to exercise its rights and perform its obligations under or in connection with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will effect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w:t>
      </w:r>
      <w:r w:rsidRPr="00EC353E">
        <w:rPr>
          <w:rFonts w:ascii="Arial" w:hAnsi="Arial" w:cs="Arial"/>
          <w:color w:val="000000" w:themeColor="text1"/>
          <w:lang w:val="en"/>
        </w:rPr>
        <w:lastRenderedPageBreak/>
        <w:t xml:space="preserve">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and the Contractor shall ensure that it executes all documents necessary to effect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in connection with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as a result of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Upon termination or expiry of this Agreement, howsoever caused, each party shall forthwith deliver up to the other party any property of the other party acquired for use for the purposes of this Agreement and which is no longer required for such purposes.  In 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lastRenderedPageBreak/>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 xml:space="preserve">Invoices should be sent directly to the </w:t>
      </w:r>
      <w:r w:rsidRPr="00F52430">
        <w:rPr>
          <w:rFonts w:ascii="Arial" w:hAnsi="Arial" w:cs="Arial"/>
          <w:color w:val="FF0000"/>
          <w:lang w:val="en"/>
        </w:rPr>
        <w:t>Finance Accounts Payable Department</w:t>
      </w:r>
      <w:r w:rsidR="00B97A9E" w:rsidRPr="00F52430">
        <w:rPr>
          <w:rFonts w:ascii="Arial" w:hAnsi="Arial" w:cs="Arial"/>
          <w:color w:val="FF0000"/>
          <w:lang w:val="en"/>
        </w:rPr>
        <w:t xml:space="preserve"> at 30 Euston Square, </w:t>
      </w:r>
      <w:r w:rsidR="00B97A9E" w:rsidRPr="00F52430">
        <w:rPr>
          <w:rFonts w:ascii="Arial" w:hAnsi="Arial" w:cs="Arial"/>
          <w:color w:val="FF0000"/>
        </w:rPr>
        <w:t>London, NW1 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All prices indicated shall be exclusive of VAT. The Contractor shall, if registered for VAT, supply a valid VAT invoice, including a statement of how the supply in question is rated for the purposes of tax and show separately any relevant rates of tax relating to the 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to the relevant party’s registered address  (or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dispute arises in connection with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enter into any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8E2FA4"/>
    <w:lvl w:ilvl="0">
      <w:numFmt w:val="bullet"/>
      <w:lvlText w:val="*"/>
      <w:lvlJc w:val="left"/>
    </w:lvl>
  </w:abstractNum>
  <w:abstractNum w:abstractNumId="1">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1B"/>
    <w:rsid w:val="0003252D"/>
    <w:rsid w:val="000469A0"/>
    <w:rsid w:val="00081CAA"/>
    <w:rsid w:val="000D6D11"/>
    <w:rsid w:val="001A5A03"/>
    <w:rsid w:val="00291FB4"/>
    <w:rsid w:val="002A175C"/>
    <w:rsid w:val="002B644C"/>
    <w:rsid w:val="002C1430"/>
    <w:rsid w:val="0041184B"/>
    <w:rsid w:val="00510FB4"/>
    <w:rsid w:val="005351AD"/>
    <w:rsid w:val="005741D3"/>
    <w:rsid w:val="0064501D"/>
    <w:rsid w:val="006C27C7"/>
    <w:rsid w:val="006F4145"/>
    <w:rsid w:val="00791CE7"/>
    <w:rsid w:val="007E08D0"/>
    <w:rsid w:val="0080320C"/>
    <w:rsid w:val="008706E7"/>
    <w:rsid w:val="0097383B"/>
    <w:rsid w:val="009F5F9D"/>
    <w:rsid w:val="00B15AEC"/>
    <w:rsid w:val="00B97A9E"/>
    <w:rsid w:val="00C2577C"/>
    <w:rsid w:val="00C32B37"/>
    <w:rsid w:val="00C54C80"/>
    <w:rsid w:val="00D76516"/>
    <w:rsid w:val="00DB7DD0"/>
    <w:rsid w:val="00DC7E1B"/>
    <w:rsid w:val="00DE56D9"/>
    <w:rsid w:val="00EB616A"/>
    <w:rsid w:val="00EC353E"/>
    <w:rsid w:val="00F51AE1"/>
    <w:rsid w:val="00F524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7D832-E068-4C60-B6CB-457B8C47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49ACDBE4</Template>
  <TotalTime>1</TotalTime>
  <Pages>18</Pages>
  <Words>4078</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2</cp:revision>
  <cp:lastPrinted>2015-12-29T15:19:00Z</cp:lastPrinted>
  <dcterms:created xsi:type="dcterms:W3CDTF">2017-02-24T15:51:00Z</dcterms:created>
  <dcterms:modified xsi:type="dcterms:W3CDTF">2017-02-24T15:51:00Z</dcterms:modified>
</cp:coreProperties>
</file>