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4291" w14:textId="39A5A32C" w:rsidR="003E5166" w:rsidRPr="00717D8F" w:rsidRDefault="00717D8F" w:rsidP="003E5166">
      <w:pPr>
        <w:spacing w:after="0"/>
        <w:rPr>
          <w:b/>
          <w:bCs/>
          <w:sz w:val="52"/>
          <w:szCs w:val="52"/>
        </w:rPr>
      </w:pPr>
      <w:r w:rsidRPr="00717D8F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1482D7C" wp14:editId="3FF9F1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62200" cy="1187450"/>
            <wp:effectExtent l="0" t="0" r="0" b="0"/>
            <wp:wrapSquare wrapText="bothSides"/>
            <wp:docPr id="10" name="Picture 10" descr="C:\Users\FMari\AppData\Local\Temp\Temp1_PartnershipLogos.zip\PartnershipLogos\Hub_Partnershi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ari\AppData\Local\Temp\Temp1_PartnershipLogos.zip\PartnershipLogos\Hub_Partnership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7D8F">
        <w:rPr>
          <w:rFonts w:ascii="Arial" w:hAnsi="Arial" w:cs="Arial"/>
          <w:i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3D05412" wp14:editId="1F9C8522">
            <wp:simplePos x="0" y="0"/>
            <wp:positionH relativeFrom="column">
              <wp:posOffset>-39057</wp:posOffset>
            </wp:positionH>
            <wp:positionV relativeFrom="paragraph">
              <wp:posOffset>1697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49CB336" w14:textId="65C68E7D" w:rsidR="003E5166" w:rsidRPr="00717D8F" w:rsidRDefault="003E5166" w:rsidP="003E5166">
      <w:pPr>
        <w:spacing w:after="0"/>
        <w:rPr>
          <w:b/>
          <w:bCs/>
          <w:sz w:val="52"/>
          <w:szCs w:val="52"/>
        </w:rPr>
      </w:pPr>
    </w:p>
    <w:p w14:paraId="4E3A1A86" w14:textId="2781C850" w:rsidR="003E5166" w:rsidRPr="00717D8F" w:rsidRDefault="003E5166" w:rsidP="003E5166">
      <w:pPr>
        <w:spacing w:after="0"/>
        <w:rPr>
          <w:b/>
          <w:bCs/>
          <w:sz w:val="52"/>
          <w:szCs w:val="52"/>
        </w:rPr>
      </w:pPr>
    </w:p>
    <w:p w14:paraId="43EAEFDB" w14:textId="77777777" w:rsidR="008F6FBC" w:rsidRDefault="008F6FBC" w:rsidP="000939BA">
      <w:pPr>
        <w:spacing w:before="240" w:after="0"/>
        <w:rPr>
          <w:b/>
          <w:bCs/>
          <w:sz w:val="40"/>
          <w:szCs w:val="52"/>
        </w:rPr>
      </w:pPr>
    </w:p>
    <w:p w14:paraId="2882F730" w14:textId="1FC42C79" w:rsidR="003E5166" w:rsidRPr="00717D8F" w:rsidRDefault="003E5166" w:rsidP="000939BA">
      <w:pPr>
        <w:spacing w:before="240" w:after="0"/>
        <w:rPr>
          <w:b/>
          <w:bCs/>
          <w:sz w:val="48"/>
          <w:szCs w:val="72"/>
        </w:rPr>
      </w:pPr>
      <w:r w:rsidRPr="00717D8F">
        <w:rPr>
          <w:b/>
          <w:bCs/>
          <w:sz w:val="40"/>
          <w:szCs w:val="52"/>
        </w:rPr>
        <w:t xml:space="preserve">RM6160: </w:t>
      </w:r>
      <w:proofErr w:type="gramStart"/>
      <w:r w:rsidRPr="00717D8F">
        <w:rPr>
          <w:b/>
          <w:bCs/>
          <w:sz w:val="40"/>
          <w:szCs w:val="52"/>
        </w:rPr>
        <w:t>Non Clinical</w:t>
      </w:r>
      <w:proofErr w:type="gramEnd"/>
      <w:r w:rsidRPr="00717D8F">
        <w:rPr>
          <w:b/>
          <w:bCs/>
          <w:sz w:val="40"/>
          <w:szCs w:val="52"/>
        </w:rPr>
        <w:t xml:space="preserve"> Temporary and Fixed Term Staff</w:t>
      </w:r>
    </w:p>
    <w:p w14:paraId="6D213FC5" w14:textId="26B9912E" w:rsidR="000939BA" w:rsidRPr="000939BA" w:rsidRDefault="003E5166" w:rsidP="003E5166">
      <w:pPr>
        <w:spacing w:after="0"/>
        <w:rPr>
          <w:b/>
          <w:bCs/>
          <w:sz w:val="40"/>
          <w:szCs w:val="52"/>
        </w:rPr>
      </w:pPr>
      <w:r w:rsidRPr="00717D8F">
        <w:rPr>
          <w:b/>
          <w:bCs/>
          <w:sz w:val="40"/>
          <w:szCs w:val="52"/>
        </w:rPr>
        <w:t>(Short Form)</w:t>
      </w:r>
    </w:p>
    <w:p w14:paraId="566D1DED" w14:textId="77777777" w:rsidR="000939BA" w:rsidRPr="00717D8F" w:rsidRDefault="000939BA" w:rsidP="003E5166">
      <w:pPr>
        <w:spacing w:after="0"/>
        <w:rPr>
          <w:b/>
          <w:bCs/>
          <w:sz w:val="52"/>
          <w:szCs w:val="52"/>
        </w:rPr>
      </w:pPr>
    </w:p>
    <w:p w14:paraId="31D3A386" w14:textId="42F3E1D3" w:rsidR="000939BA" w:rsidRDefault="00717D8F" w:rsidP="000939BA">
      <w:pPr>
        <w:spacing w:after="240"/>
        <w:jc w:val="center"/>
        <w:rPr>
          <w:b/>
          <w:bCs/>
          <w:sz w:val="40"/>
          <w:szCs w:val="52"/>
        </w:rPr>
      </w:pPr>
      <w:r w:rsidRPr="00717D8F">
        <w:rPr>
          <w:b/>
          <w:bCs/>
          <w:sz w:val="40"/>
          <w:szCs w:val="52"/>
        </w:rPr>
        <w:t>Provision of</w:t>
      </w:r>
      <w:r w:rsidR="00A670C2">
        <w:rPr>
          <w:b/>
          <w:bCs/>
          <w:sz w:val="40"/>
          <w:szCs w:val="52"/>
        </w:rPr>
        <w:t xml:space="preserve"> </w:t>
      </w:r>
      <w:r w:rsidRPr="00717D8F">
        <w:rPr>
          <w:b/>
          <w:bCs/>
          <w:sz w:val="40"/>
          <w:szCs w:val="52"/>
        </w:rPr>
        <w:t xml:space="preserve">Paralegals for </w:t>
      </w:r>
      <w:r w:rsidR="00A670C2">
        <w:rPr>
          <w:b/>
          <w:bCs/>
          <w:sz w:val="40"/>
          <w:szCs w:val="52"/>
        </w:rPr>
        <w:t xml:space="preserve">the </w:t>
      </w:r>
      <w:r w:rsidRPr="00717D8F">
        <w:rPr>
          <w:b/>
          <w:bCs/>
          <w:sz w:val="40"/>
          <w:szCs w:val="52"/>
        </w:rPr>
        <w:t xml:space="preserve">Infected Blood Inquiry </w:t>
      </w:r>
    </w:p>
    <w:p w14:paraId="74DCB0A6" w14:textId="643C1B6F" w:rsidR="00717D8F" w:rsidRPr="00717D8F" w:rsidRDefault="000939BA" w:rsidP="000939BA">
      <w:pPr>
        <w:spacing w:after="240"/>
        <w:jc w:val="center"/>
        <w:rPr>
          <w:b/>
          <w:bCs/>
          <w:sz w:val="40"/>
          <w:szCs w:val="52"/>
        </w:rPr>
      </w:pPr>
      <w:r w:rsidRPr="00717D8F">
        <w:rPr>
          <w:b/>
          <w:bCs/>
          <w:sz w:val="40"/>
          <w:szCs w:val="52"/>
        </w:rPr>
        <w:t>To</w:t>
      </w:r>
    </w:p>
    <w:p w14:paraId="1758B164" w14:textId="4FAF5B93" w:rsidR="00717D8F" w:rsidRPr="00717D8F" w:rsidRDefault="00A670C2" w:rsidP="000939BA">
      <w:pPr>
        <w:spacing w:after="240"/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The Infected Blood Inquiry</w:t>
      </w:r>
    </w:p>
    <w:p w14:paraId="70F9C02F" w14:textId="53083B96" w:rsidR="00717D8F" w:rsidRPr="00717D8F" w:rsidRDefault="00717D8F" w:rsidP="000939BA">
      <w:pPr>
        <w:spacing w:after="240"/>
        <w:jc w:val="center"/>
        <w:rPr>
          <w:b/>
          <w:bCs/>
          <w:sz w:val="40"/>
          <w:szCs w:val="52"/>
        </w:rPr>
      </w:pPr>
      <w:r w:rsidRPr="00717D8F">
        <w:rPr>
          <w:b/>
          <w:bCs/>
          <w:sz w:val="40"/>
          <w:szCs w:val="52"/>
        </w:rPr>
        <w:t>From</w:t>
      </w:r>
    </w:p>
    <w:p w14:paraId="3EC2B808" w14:textId="3EB1D7C6" w:rsidR="00717D8F" w:rsidRPr="00717D8F" w:rsidRDefault="004757BC" w:rsidP="000939BA">
      <w:pPr>
        <w:spacing w:after="240"/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Law Absolute Ltd</w:t>
      </w:r>
    </w:p>
    <w:p w14:paraId="4BB6326F" w14:textId="73C92E07" w:rsidR="003E5166" w:rsidRDefault="00717D8F" w:rsidP="000939BA">
      <w:pPr>
        <w:spacing w:after="240"/>
        <w:jc w:val="center"/>
        <w:rPr>
          <w:b/>
          <w:bCs/>
          <w:sz w:val="40"/>
          <w:szCs w:val="52"/>
        </w:rPr>
      </w:pPr>
      <w:r w:rsidRPr="00717D8F">
        <w:rPr>
          <w:b/>
          <w:bCs/>
          <w:sz w:val="40"/>
          <w:szCs w:val="52"/>
        </w:rPr>
        <w:t xml:space="preserve">Contract Reference: </w:t>
      </w:r>
      <w:r w:rsidR="00A670C2">
        <w:rPr>
          <w:b/>
          <w:bCs/>
          <w:sz w:val="40"/>
          <w:szCs w:val="52"/>
        </w:rPr>
        <w:t>CC</w:t>
      </w:r>
      <w:r w:rsidR="008F6FBC">
        <w:rPr>
          <w:b/>
          <w:bCs/>
          <w:sz w:val="40"/>
          <w:szCs w:val="52"/>
        </w:rPr>
        <w:t>LL22A04</w:t>
      </w:r>
    </w:p>
    <w:p w14:paraId="46F20795" w14:textId="77777777" w:rsidR="000939BA" w:rsidRPr="000939BA" w:rsidRDefault="000939BA" w:rsidP="000939BA">
      <w:pPr>
        <w:spacing w:after="240"/>
        <w:jc w:val="center"/>
        <w:rPr>
          <w:b/>
          <w:bCs/>
          <w:sz w:val="40"/>
          <w:szCs w:val="52"/>
        </w:rPr>
      </w:pPr>
    </w:p>
    <w:p w14:paraId="1E7A32A8" w14:textId="35E304BC" w:rsidR="00717D8F" w:rsidRDefault="00717D8F" w:rsidP="003E5166">
      <w:pPr>
        <w:spacing w:after="0"/>
        <w:rPr>
          <w:b/>
          <w:bCs/>
          <w:sz w:val="52"/>
          <w:szCs w:val="52"/>
        </w:rPr>
      </w:pPr>
    </w:p>
    <w:p w14:paraId="6FE48D6E" w14:textId="27AF3596" w:rsidR="00717D8F" w:rsidRDefault="00717D8F" w:rsidP="003E5166">
      <w:pPr>
        <w:spacing w:after="0"/>
        <w:rPr>
          <w:b/>
          <w:bCs/>
          <w:sz w:val="52"/>
          <w:szCs w:val="52"/>
        </w:rPr>
      </w:pPr>
    </w:p>
    <w:p w14:paraId="6F5D093A" w14:textId="33F5D8F7" w:rsidR="000939BA" w:rsidRDefault="000939BA" w:rsidP="003E5166">
      <w:pPr>
        <w:spacing w:after="0"/>
        <w:rPr>
          <w:b/>
          <w:bCs/>
          <w:sz w:val="52"/>
          <w:szCs w:val="52"/>
        </w:rPr>
      </w:pPr>
      <w:r w:rsidRPr="00717D8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6AB72B" wp14:editId="306A5420">
                <wp:simplePos x="0" y="0"/>
                <wp:positionH relativeFrom="margin">
                  <wp:posOffset>3604459</wp:posOffset>
                </wp:positionH>
                <wp:positionV relativeFrom="paragraph">
                  <wp:posOffset>317945</wp:posOffset>
                </wp:positionV>
                <wp:extent cx="24307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5603" w14:textId="77777777" w:rsidR="003E5166" w:rsidRPr="00C551F9" w:rsidRDefault="003E5166" w:rsidP="003E5166">
                            <w:pPr>
                              <w:spacing w:after="0" w:line="240" w:lineRule="auto"/>
                              <w:rPr>
                                <w:b/>
                                <w:color w:val="548DD4" w:themeColor="text2" w:themeTint="99"/>
                                <w:sz w:val="14"/>
                                <w:szCs w:val="14"/>
                              </w:rPr>
                            </w:pPr>
                            <w:r w:rsidRPr="00C551F9">
                              <w:rPr>
                                <w:b/>
                                <w:color w:val="548DD4" w:themeColor="text2" w:themeTint="99"/>
                                <w:sz w:val="14"/>
                                <w:szCs w:val="14"/>
                              </w:rPr>
                              <w:t xml:space="preserve">Delivered by: </w:t>
                            </w:r>
                          </w:p>
                          <w:p w14:paraId="434A89CE" w14:textId="77777777" w:rsidR="003E5166" w:rsidRPr="00C551F9" w:rsidRDefault="003E5166" w:rsidP="003E5166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C551F9">
                              <w:rPr>
                                <w:sz w:val="14"/>
                                <w:szCs w:val="14"/>
                              </w:rPr>
                              <w:t xml:space="preserve">NHS Commercial Solutions </w:t>
                            </w:r>
                          </w:p>
                          <w:p w14:paraId="1D958013" w14:textId="77777777" w:rsidR="003E5166" w:rsidRPr="00C551F9" w:rsidRDefault="003E5166" w:rsidP="003E5166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C551F9">
                              <w:rPr>
                                <w:sz w:val="14"/>
                                <w:szCs w:val="14"/>
                              </w:rPr>
                              <w:t xml:space="preserve">NHS East of England Collaborative Procurement Hub </w:t>
                            </w:r>
                          </w:p>
                          <w:p w14:paraId="0B5F2362" w14:textId="77777777" w:rsidR="003E5166" w:rsidRPr="00C551F9" w:rsidRDefault="003E5166" w:rsidP="003E5166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C551F9">
                              <w:rPr>
                                <w:sz w:val="14"/>
                                <w:szCs w:val="14"/>
                              </w:rPr>
                              <w:t xml:space="preserve">NHS London Procurement Partnership </w:t>
                            </w:r>
                          </w:p>
                          <w:p w14:paraId="5BDD2F35" w14:textId="77777777" w:rsidR="003E5166" w:rsidRDefault="003E5166" w:rsidP="003E516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551F9">
                              <w:rPr>
                                <w:sz w:val="14"/>
                                <w:szCs w:val="14"/>
                              </w:rPr>
                              <w:t>NHS North of England Commercial Procurement Collaborative</w:t>
                            </w:r>
                            <w:r w:rsidRPr="00C551F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F68DE78" w14:textId="77777777" w:rsidR="003E5166" w:rsidRPr="00C551F9" w:rsidRDefault="003E5166" w:rsidP="003E5166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C551F9">
                              <w:rPr>
                                <w:sz w:val="14"/>
                                <w:szCs w:val="14"/>
                              </w:rPr>
                              <w:t>Crown Commercial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B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8pt;margin-top:25.05pt;width:191.4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" strokecolor="#bfbfbf [2412]">
                <v:textbox>
                  <w:txbxContent>
                    <w:p w14:paraId="5F225603" w14:textId="77777777" w:rsidR="003E5166" w:rsidRPr="00C551F9" w:rsidRDefault="003E5166" w:rsidP="003E5166">
                      <w:pPr>
                        <w:spacing w:after="0" w:line="240" w:lineRule="auto"/>
                        <w:rPr>
                          <w:b/>
                          <w:color w:val="548DD4" w:themeColor="text2" w:themeTint="99"/>
                          <w:sz w:val="14"/>
                          <w:szCs w:val="14"/>
                        </w:rPr>
                      </w:pPr>
                      <w:r w:rsidRPr="00C551F9">
                        <w:rPr>
                          <w:b/>
                          <w:color w:val="548DD4" w:themeColor="text2" w:themeTint="99"/>
                          <w:sz w:val="14"/>
                          <w:szCs w:val="14"/>
                        </w:rPr>
                        <w:t xml:space="preserve">Delivered by: </w:t>
                      </w:r>
                    </w:p>
                    <w:p w14:paraId="434A89CE" w14:textId="77777777" w:rsidR="003E5166" w:rsidRPr="00C551F9" w:rsidRDefault="003E5166" w:rsidP="003E5166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C551F9">
                        <w:rPr>
                          <w:sz w:val="14"/>
                          <w:szCs w:val="14"/>
                        </w:rPr>
                        <w:t xml:space="preserve">NHS Commercial Solutions </w:t>
                      </w:r>
                    </w:p>
                    <w:p w14:paraId="1D958013" w14:textId="77777777" w:rsidR="003E5166" w:rsidRPr="00C551F9" w:rsidRDefault="003E5166" w:rsidP="003E5166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C551F9">
                        <w:rPr>
                          <w:sz w:val="14"/>
                          <w:szCs w:val="14"/>
                        </w:rPr>
                        <w:t xml:space="preserve">NHS East of England Collaborative Procurement Hub </w:t>
                      </w:r>
                    </w:p>
                    <w:p w14:paraId="0B5F2362" w14:textId="77777777" w:rsidR="003E5166" w:rsidRPr="00C551F9" w:rsidRDefault="003E5166" w:rsidP="003E5166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C551F9">
                        <w:rPr>
                          <w:sz w:val="14"/>
                          <w:szCs w:val="14"/>
                        </w:rPr>
                        <w:t xml:space="preserve">NHS London Procurement Partnership </w:t>
                      </w:r>
                    </w:p>
                    <w:p w14:paraId="5BDD2F35" w14:textId="77777777" w:rsidR="003E5166" w:rsidRDefault="003E5166" w:rsidP="003E5166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551F9">
                        <w:rPr>
                          <w:sz w:val="14"/>
                          <w:szCs w:val="14"/>
                        </w:rPr>
                        <w:t>NHS North of England Commercial Procurement Collaborative</w:t>
                      </w:r>
                      <w:r w:rsidRPr="00C551F9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4F68DE78" w14:textId="77777777" w:rsidR="003E5166" w:rsidRPr="00C551F9" w:rsidRDefault="003E5166" w:rsidP="003E5166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C551F9">
                        <w:rPr>
                          <w:sz w:val="14"/>
                          <w:szCs w:val="14"/>
                        </w:rPr>
                        <w:t>Crown Commercial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2554E7" w14:textId="4919A25B" w:rsidR="000939BA" w:rsidRPr="00717D8F" w:rsidRDefault="000939BA" w:rsidP="003E5166">
      <w:pPr>
        <w:spacing w:after="0"/>
        <w:rPr>
          <w:b/>
          <w:bCs/>
          <w:sz w:val="52"/>
          <w:szCs w:val="52"/>
        </w:rPr>
      </w:pPr>
    </w:p>
    <w:p w14:paraId="1E1E1E4E" w14:textId="37D4C4EC" w:rsidR="00965214" w:rsidRPr="00717D8F" w:rsidRDefault="00965214" w:rsidP="000939BA">
      <w:pPr>
        <w:spacing w:before="240" w:after="0" w:line="259" w:lineRule="auto"/>
        <w:rPr>
          <w:rFonts w:ascii="Arial" w:hAnsi="Arial" w:cs="Arial"/>
          <w:b/>
          <w:sz w:val="28"/>
          <w:szCs w:val="28"/>
        </w:rPr>
      </w:pPr>
      <w:r w:rsidRPr="00717D8F">
        <w:rPr>
          <w:rFonts w:ascii="Arial" w:hAnsi="Arial" w:cs="Arial"/>
          <w:b/>
          <w:sz w:val="28"/>
          <w:szCs w:val="28"/>
        </w:rPr>
        <w:lastRenderedPageBreak/>
        <w:t>O</w:t>
      </w:r>
      <w:r w:rsidR="001A0E80" w:rsidRPr="00717D8F">
        <w:rPr>
          <w:rFonts w:ascii="Arial" w:hAnsi="Arial" w:cs="Arial"/>
          <w:b/>
          <w:sz w:val="28"/>
          <w:szCs w:val="28"/>
        </w:rPr>
        <w:t>rder Form</w:t>
      </w:r>
    </w:p>
    <w:p w14:paraId="047D470B" w14:textId="77777777" w:rsidR="000E3C0F" w:rsidRPr="00717D8F" w:rsidRDefault="000E3C0F" w:rsidP="000E3C0F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551B2705" w14:textId="33DAECB4" w:rsidR="000E3C0F" w:rsidRPr="00717D8F" w:rsidRDefault="000E3C0F" w:rsidP="000E3C0F">
      <w:pPr>
        <w:spacing w:after="0" w:line="259" w:lineRule="auto"/>
        <w:jc w:val="both"/>
        <w:rPr>
          <w:rFonts w:ascii="Arial" w:hAnsi="Arial" w:cs="Arial"/>
        </w:rPr>
      </w:pPr>
      <w:r w:rsidRPr="00717D8F">
        <w:rPr>
          <w:rFonts w:ascii="Arial" w:hAnsi="Arial" w:cs="Arial"/>
        </w:rPr>
        <w:t xml:space="preserve">This Order Form is for the provision of the Call-Off </w:t>
      </w:r>
      <w:bookmarkStart w:id="0" w:name="Deliverables"/>
      <w:r w:rsidRPr="00717D8F">
        <w:rPr>
          <w:rFonts w:ascii="Arial" w:hAnsi="Arial" w:cs="Arial"/>
        </w:rPr>
        <w:t>Deliverables</w:t>
      </w:r>
      <w:bookmarkEnd w:id="0"/>
      <w:r w:rsidRPr="00717D8F">
        <w:rPr>
          <w:rFonts w:ascii="Arial" w:hAnsi="Arial" w:cs="Arial"/>
        </w:rPr>
        <w:t xml:space="preserve">. It is issued under the </w:t>
      </w:r>
      <w:hyperlink r:id="rId10" w:history="1">
        <w:r w:rsidRPr="00717D8F">
          <w:rPr>
            <w:rStyle w:val="Hyperlink"/>
            <w:rFonts w:ascii="Arial" w:hAnsi="Arial" w:cs="Arial"/>
            <w:color w:val="auto"/>
          </w:rPr>
          <w:t>Framework Contract RM</w:t>
        </w:r>
        <w:r w:rsidR="00AB13DB" w:rsidRPr="00717D8F">
          <w:rPr>
            <w:rStyle w:val="Hyperlink"/>
            <w:rFonts w:ascii="Arial" w:hAnsi="Arial" w:cs="Arial"/>
            <w:color w:val="auto"/>
          </w:rPr>
          <w:t>6160</w:t>
        </w:r>
      </w:hyperlink>
      <w:r w:rsidR="00767F45" w:rsidRPr="00717D8F">
        <w:rPr>
          <w:rFonts w:ascii="Arial" w:hAnsi="Arial" w:cs="Arial"/>
        </w:rPr>
        <w:t>:</w:t>
      </w:r>
      <w:r w:rsidRPr="00717D8F">
        <w:rPr>
          <w:rFonts w:ascii="Arial" w:hAnsi="Arial" w:cs="Arial"/>
        </w:rPr>
        <w:t xml:space="preserve"> </w:t>
      </w:r>
      <w:proofErr w:type="gramStart"/>
      <w:r w:rsidR="00AB13DB" w:rsidRPr="00717D8F">
        <w:rPr>
          <w:rFonts w:ascii="Arial" w:hAnsi="Arial" w:cs="Arial"/>
        </w:rPr>
        <w:t>Non Clinical</w:t>
      </w:r>
      <w:proofErr w:type="gramEnd"/>
      <w:r w:rsidR="00AB13DB" w:rsidRPr="00717D8F">
        <w:rPr>
          <w:rFonts w:ascii="Arial" w:hAnsi="Arial" w:cs="Arial"/>
        </w:rPr>
        <w:t xml:space="preserve"> Temporary and Fixed Term Staff</w:t>
      </w:r>
      <w:r w:rsidRPr="00717D8F">
        <w:rPr>
          <w:rFonts w:ascii="Arial" w:hAnsi="Arial" w:cs="Arial"/>
        </w:rPr>
        <w:t xml:space="preserve">.   </w:t>
      </w:r>
    </w:p>
    <w:p w14:paraId="0DB4C33C" w14:textId="77777777" w:rsidR="000E3C0F" w:rsidRPr="00717D8F" w:rsidRDefault="000E3C0F" w:rsidP="00965214">
      <w:pPr>
        <w:spacing w:after="0" w:line="259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717D8F" w:rsidRPr="00717D8F" w14:paraId="0C265F0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AB29528" w14:textId="322D02F0" w:rsidR="001516D2" w:rsidRPr="00717D8F" w:rsidRDefault="00AB13DB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1516D2" w:rsidRPr="00717D8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521" w:type="dxa"/>
          </w:tcPr>
          <w:p w14:paraId="601120DB" w14:textId="3BF562EB" w:rsidR="001516D2" w:rsidRPr="00717D8F" w:rsidRDefault="001A0E80" w:rsidP="001516D2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I</w:t>
            </w:r>
            <w:r w:rsidR="00150245" w:rsidRPr="00717D8F">
              <w:rPr>
                <w:rFonts w:ascii="Arial" w:hAnsi="Arial" w:cs="Arial"/>
                <w:sz w:val="22"/>
                <w:szCs w:val="22"/>
              </w:rPr>
              <w:t>nfected Blood Inquiry</w:t>
            </w:r>
          </w:p>
        </w:tc>
      </w:tr>
      <w:tr w:rsidR="00717D8F" w:rsidRPr="00717D8F" w14:paraId="4B0079B7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71877D8" w14:textId="57379C6B" w:rsidR="006C41AA" w:rsidRPr="00717D8F" w:rsidRDefault="00AB13DB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6C41AA" w:rsidRPr="00717D8F">
              <w:rPr>
                <w:rFonts w:ascii="Arial" w:hAnsi="Arial" w:cs="Arial"/>
                <w:b/>
                <w:sz w:val="22"/>
                <w:szCs w:val="22"/>
              </w:rPr>
              <w:t>Contact</w:t>
            </w:r>
          </w:p>
        </w:tc>
        <w:tc>
          <w:tcPr>
            <w:tcW w:w="6521" w:type="dxa"/>
          </w:tcPr>
          <w:p w14:paraId="40BA6D50" w14:textId="47C4D85E" w:rsidR="006C41AA" w:rsidRPr="00717D8F" w:rsidRDefault="00785C1A" w:rsidP="006C4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</w:tr>
      <w:tr w:rsidR="00717D8F" w:rsidRPr="00717D8F" w14:paraId="614A4E7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40DEDAC" w14:textId="71471593" w:rsidR="006C41AA" w:rsidRPr="00717D8F" w:rsidRDefault="00AB13DB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6C41AA" w:rsidRPr="00717D8F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6521" w:type="dxa"/>
          </w:tcPr>
          <w:p w14:paraId="0563D0B4" w14:textId="5296E3D1" w:rsidR="006C41AA" w:rsidRPr="00717D8F" w:rsidRDefault="00785C1A" w:rsidP="006C4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</w:tr>
      <w:tr w:rsidR="00717D8F" w:rsidRPr="00717D8F" w14:paraId="5CD305A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AB163ED" w14:textId="77777777" w:rsidR="0088565F" w:rsidRPr="00717D8F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 xml:space="preserve">Invoice Address </w:t>
            </w:r>
          </w:p>
          <w:p w14:paraId="0253717D" w14:textId="77777777" w:rsidR="006C41AA" w:rsidRPr="00717D8F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(if different</w:t>
            </w:r>
            <w:r w:rsidR="0088565F" w:rsidRPr="00717D8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56357B96" w14:textId="5AF5CE56" w:rsidR="006C41AA" w:rsidRPr="00717D8F" w:rsidRDefault="00717D8F" w:rsidP="006C41AA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68CD88C" w14:textId="77777777" w:rsidR="00965214" w:rsidRPr="00717D8F" w:rsidRDefault="00965214">
      <w:pPr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text" w:horzAnchor="margin" w:tblpY="50"/>
        <w:tblW w:w="9502" w:type="dxa"/>
        <w:tblLook w:val="04A0" w:firstRow="1" w:lastRow="0" w:firstColumn="1" w:lastColumn="0" w:noHBand="0" w:noVBand="1"/>
      </w:tblPr>
      <w:tblGrid>
        <w:gridCol w:w="2974"/>
        <w:gridCol w:w="6528"/>
      </w:tblGrid>
      <w:tr w:rsidR="00717D8F" w:rsidRPr="00717D8F" w14:paraId="1E0F7CC8" w14:textId="77777777" w:rsidTr="00D64678">
        <w:trPr>
          <w:trHeight w:val="117"/>
        </w:trPr>
        <w:tc>
          <w:tcPr>
            <w:tcW w:w="2974" w:type="dxa"/>
            <w:shd w:val="clear" w:color="auto" w:fill="D9D9D9" w:themeFill="background1" w:themeFillShade="D9"/>
          </w:tcPr>
          <w:p w14:paraId="045C3686" w14:textId="661B4BC2" w:rsidR="001516D2" w:rsidRPr="00717D8F" w:rsidRDefault="001516D2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>Supplier</w:t>
            </w:r>
            <w:r w:rsidRPr="00717D8F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528" w:type="dxa"/>
          </w:tcPr>
          <w:p w14:paraId="60A466FA" w14:textId="77C0440E" w:rsidR="001516D2" w:rsidRPr="00717D8F" w:rsidRDefault="00837571" w:rsidP="006C4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Law Absolute Ltd</w:t>
            </w:r>
          </w:p>
        </w:tc>
      </w:tr>
      <w:tr w:rsidR="00717D8F" w:rsidRPr="00717D8F" w14:paraId="0D8F0E6B" w14:textId="77777777" w:rsidTr="00D64678">
        <w:trPr>
          <w:trHeight w:val="123"/>
        </w:trPr>
        <w:tc>
          <w:tcPr>
            <w:tcW w:w="2974" w:type="dxa"/>
            <w:shd w:val="clear" w:color="auto" w:fill="D9D9D9" w:themeFill="background1" w:themeFillShade="D9"/>
          </w:tcPr>
          <w:p w14:paraId="5332D714" w14:textId="77777777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Supplier Contact</w:t>
            </w:r>
          </w:p>
        </w:tc>
        <w:tc>
          <w:tcPr>
            <w:tcW w:w="6528" w:type="dxa"/>
          </w:tcPr>
          <w:p w14:paraId="6071EC9C" w14:textId="0275CC69" w:rsidR="00150245" w:rsidRPr="00717D8F" w:rsidRDefault="00785C1A" w:rsidP="00150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</w:tr>
      <w:tr w:rsidR="00717D8F" w:rsidRPr="00717D8F" w14:paraId="6F389F4E" w14:textId="77777777" w:rsidTr="00717D8F">
        <w:trPr>
          <w:trHeight w:val="169"/>
        </w:trPr>
        <w:tc>
          <w:tcPr>
            <w:tcW w:w="2974" w:type="dxa"/>
            <w:shd w:val="clear" w:color="auto" w:fill="D9D9D9" w:themeFill="background1" w:themeFillShade="D9"/>
          </w:tcPr>
          <w:p w14:paraId="389F54D8" w14:textId="6B0444C3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</w:tc>
        <w:tc>
          <w:tcPr>
            <w:tcW w:w="6528" w:type="dxa"/>
          </w:tcPr>
          <w:p w14:paraId="5386A36E" w14:textId="48457657" w:rsidR="00150245" w:rsidRPr="00717D8F" w:rsidRDefault="00785C1A" w:rsidP="00150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</w:tc>
      </w:tr>
    </w:tbl>
    <w:p w14:paraId="6A446633" w14:textId="77777777" w:rsidR="001516D2" w:rsidRPr="00717D8F" w:rsidRDefault="001516D2">
      <w:pPr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717D8F" w:rsidRPr="00717D8F" w14:paraId="39BBF31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D119DE6" w14:textId="77777777" w:rsidR="001516D2" w:rsidRPr="00717D8F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Framework Ref</w:t>
            </w:r>
          </w:p>
        </w:tc>
        <w:tc>
          <w:tcPr>
            <w:tcW w:w="6521" w:type="dxa"/>
          </w:tcPr>
          <w:p w14:paraId="07E36590" w14:textId="417FA9DF" w:rsidR="001516D2" w:rsidRPr="00717D8F" w:rsidRDefault="000E507B" w:rsidP="000E507B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 xml:space="preserve">RM6160: </w:t>
            </w:r>
            <w:proofErr w:type="gramStart"/>
            <w:r w:rsidRPr="00717D8F">
              <w:rPr>
                <w:rFonts w:ascii="Arial" w:hAnsi="Arial" w:cs="Arial"/>
                <w:sz w:val="22"/>
                <w:szCs w:val="22"/>
              </w:rPr>
              <w:t>Non Clinical</w:t>
            </w:r>
            <w:proofErr w:type="gramEnd"/>
            <w:r w:rsidRPr="00717D8F">
              <w:rPr>
                <w:rFonts w:ascii="Arial" w:hAnsi="Arial" w:cs="Arial"/>
                <w:sz w:val="22"/>
                <w:szCs w:val="22"/>
              </w:rPr>
              <w:t xml:space="preserve"> Temporary and Fixed Term Staff</w:t>
            </w:r>
          </w:p>
        </w:tc>
      </w:tr>
      <w:tr w:rsidR="00717D8F" w:rsidRPr="00717D8F" w14:paraId="5D0D1835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A69B8E1" w14:textId="4484F2D2" w:rsidR="001516D2" w:rsidRPr="00717D8F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Framework"/>
            <w:r w:rsidRPr="00717D8F">
              <w:rPr>
                <w:rFonts w:ascii="Arial" w:hAnsi="Arial" w:cs="Arial"/>
                <w:b/>
                <w:sz w:val="22"/>
                <w:szCs w:val="22"/>
              </w:rPr>
              <w:t>Framework Lot</w:t>
            </w:r>
            <w:bookmarkEnd w:id="1"/>
          </w:p>
        </w:tc>
        <w:tc>
          <w:tcPr>
            <w:tcW w:w="6521" w:type="dxa"/>
          </w:tcPr>
          <w:p w14:paraId="44E695C9" w14:textId="2B16D29D" w:rsidR="001516D2" w:rsidRPr="00717D8F" w:rsidRDefault="00150245" w:rsidP="000E507B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Lot 4 – Legal Supply</w:t>
            </w:r>
          </w:p>
        </w:tc>
      </w:tr>
      <w:tr w:rsidR="00717D8F" w:rsidRPr="00717D8F" w14:paraId="3B67B870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A66A170" w14:textId="51C3FF94" w:rsidR="001516D2" w:rsidRPr="00717D8F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Ref"/>
            <w:r w:rsidRPr="00717D8F">
              <w:rPr>
                <w:rFonts w:ascii="Arial" w:hAnsi="Arial" w:cs="Arial"/>
                <w:b/>
                <w:sz w:val="22"/>
                <w:szCs w:val="22"/>
              </w:rPr>
              <w:t>Call-Off (Order) Ref</w:t>
            </w:r>
            <w:bookmarkEnd w:id="2"/>
          </w:p>
        </w:tc>
        <w:tc>
          <w:tcPr>
            <w:tcW w:w="6521" w:type="dxa"/>
          </w:tcPr>
          <w:p w14:paraId="2E4C2D04" w14:textId="67DB416E" w:rsidR="001516D2" w:rsidRPr="00717D8F" w:rsidRDefault="00A670C2" w:rsidP="0015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</w:t>
            </w:r>
            <w:r w:rsidR="008F6FBC">
              <w:rPr>
                <w:rFonts w:ascii="Arial" w:hAnsi="Arial" w:cs="Arial"/>
                <w:sz w:val="22"/>
                <w:szCs w:val="22"/>
              </w:rPr>
              <w:t>LL22A04</w:t>
            </w:r>
          </w:p>
        </w:tc>
      </w:tr>
      <w:tr w:rsidR="00717D8F" w:rsidRPr="00717D8F" w14:paraId="12A0CB56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151B6D31" w14:textId="22852D92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Date"/>
            <w:r w:rsidRPr="00717D8F">
              <w:rPr>
                <w:rFonts w:ascii="Arial" w:hAnsi="Arial" w:cs="Arial"/>
                <w:b/>
                <w:sz w:val="22"/>
                <w:szCs w:val="22"/>
              </w:rPr>
              <w:t>Order Date</w:t>
            </w:r>
            <w:bookmarkEnd w:id="3"/>
          </w:p>
        </w:tc>
        <w:tc>
          <w:tcPr>
            <w:tcW w:w="6521" w:type="dxa"/>
          </w:tcPr>
          <w:p w14:paraId="5838B5BC" w14:textId="2B79FBD7" w:rsidR="00150245" w:rsidRPr="00717D8F" w:rsidRDefault="00837571" w:rsidP="00150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4A96">
              <w:rPr>
                <w:rFonts w:ascii="Arial" w:hAnsi="Arial" w:cs="Arial"/>
                <w:sz w:val="22"/>
                <w:szCs w:val="22"/>
              </w:rPr>
              <w:t>6</w:t>
            </w:r>
            <w:bookmarkStart w:id="4" w:name="_GoBack"/>
            <w:bookmarkEnd w:id="4"/>
            <w:r w:rsidRPr="0083757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2022</w:t>
            </w:r>
          </w:p>
        </w:tc>
      </w:tr>
      <w:tr w:rsidR="00717D8F" w:rsidRPr="00717D8F" w14:paraId="650BF350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6C513F0" w14:textId="26E5AAFA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Start"/>
            <w:r w:rsidRPr="00717D8F">
              <w:rPr>
                <w:rFonts w:ascii="Arial" w:hAnsi="Arial" w:cs="Arial"/>
                <w:b/>
                <w:sz w:val="22"/>
                <w:szCs w:val="22"/>
              </w:rPr>
              <w:t>Call off Start Date</w:t>
            </w:r>
            <w:bookmarkEnd w:id="5"/>
          </w:p>
        </w:tc>
        <w:tc>
          <w:tcPr>
            <w:tcW w:w="6521" w:type="dxa"/>
          </w:tcPr>
          <w:p w14:paraId="419AA72B" w14:textId="287CA732" w:rsidR="00150245" w:rsidRPr="00717D8F" w:rsidRDefault="005C3EF8" w:rsidP="00A6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7571">
              <w:rPr>
                <w:rFonts w:ascii="Arial" w:hAnsi="Arial" w:cs="Arial"/>
                <w:sz w:val="22"/>
                <w:szCs w:val="22"/>
              </w:rPr>
              <w:t>6</w:t>
            </w:r>
            <w:r w:rsidR="00A82156" w:rsidRPr="00717D8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670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FBC">
              <w:rPr>
                <w:rFonts w:ascii="Arial" w:hAnsi="Arial" w:cs="Arial"/>
                <w:sz w:val="22"/>
                <w:szCs w:val="22"/>
              </w:rPr>
              <w:t>June</w:t>
            </w:r>
            <w:r w:rsidR="00A670C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8F6F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7D8F" w:rsidRPr="00717D8F" w14:paraId="48B21363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168223F9" w14:textId="2F28DE3E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 xml:space="preserve">Call-Off </w:t>
            </w:r>
            <w:bookmarkStart w:id="6" w:name="End"/>
            <w:r w:rsidRPr="00717D8F">
              <w:rPr>
                <w:rFonts w:ascii="Arial" w:hAnsi="Arial" w:cs="Arial"/>
                <w:b/>
                <w:sz w:val="22"/>
                <w:szCs w:val="22"/>
              </w:rPr>
              <w:t>Expiry Date</w:t>
            </w:r>
            <w:bookmarkEnd w:id="6"/>
          </w:p>
        </w:tc>
        <w:tc>
          <w:tcPr>
            <w:tcW w:w="6521" w:type="dxa"/>
          </w:tcPr>
          <w:p w14:paraId="19AACE1E" w14:textId="60889096" w:rsidR="00150245" w:rsidRPr="00717D8F" w:rsidRDefault="005C3EF8" w:rsidP="00A6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7571">
              <w:rPr>
                <w:rFonts w:ascii="Arial" w:hAnsi="Arial" w:cs="Arial"/>
                <w:sz w:val="22"/>
                <w:szCs w:val="22"/>
              </w:rPr>
              <w:t>5</w:t>
            </w:r>
            <w:r w:rsidR="00A82156" w:rsidRPr="00717D8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82156" w:rsidRPr="00717D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FBC">
              <w:rPr>
                <w:rFonts w:ascii="Arial" w:hAnsi="Arial" w:cs="Arial"/>
                <w:sz w:val="22"/>
                <w:szCs w:val="22"/>
              </w:rPr>
              <w:t>December</w:t>
            </w:r>
            <w:r w:rsidR="00A670C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8F6F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17D8F" w:rsidRPr="00717D8F" w14:paraId="2424734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29EA988" w14:textId="338E4CA0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Extension"/>
            <w:r w:rsidRPr="00717D8F">
              <w:rPr>
                <w:rFonts w:ascii="Arial" w:hAnsi="Arial" w:cs="Arial"/>
                <w:b/>
                <w:sz w:val="22"/>
                <w:szCs w:val="22"/>
              </w:rPr>
              <w:t>Extension Options</w:t>
            </w:r>
            <w:bookmarkEnd w:id="7"/>
          </w:p>
        </w:tc>
        <w:tc>
          <w:tcPr>
            <w:tcW w:w="6521" w:type="dxa"/>
          </w:tcPr>
          <w:p w14:paraId="4BDACE2D" w14:textId="44885030" w:rsidR="00150245" w:rsidRPr="00717D8F" w:rsidRDefault="00717D8F" w:rsidP="00A670C2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 xml:space="preserve">Option to extend for a further </w:t>
            </w:r>
            <w:r w:rsidR="008F6FBC">
              <w:rPr>
                <w:rFonts w:ascii="Arial" w:hAnsi="Arial" w:cs="Arial"/>
                <w:sz w:val="22"/>
                <w:szCs w:val="22"/>
              </w:rPr>
              <w:t>6</w:t>
            </w:r>
            <w:r w:rsidRPr="00717D8F">
              <w:rPr>
                <w:rFonts w:ascii="Arial" w:hAnsi="Arial" w:cs="Arial"/>
                <w:sz w:val="22"/>
                <w:szCs w:val="22"/>
              </w:rPr>
              <w:t xml:space="preserve"> months (until 1</w:t>
            </w:r>
            <w:r w:rsidR="00837571">
              <w:rPr>
                <w:rFonts w:ascii="Arial" w:hAnsi="Arial" w:cs="Arial"/>
                <w:sz w:val="22"/>
                <w:szCs w:val="22"/>
              </w:rPr>
              <w:t>4</w:t>
            </w:r>
            <w:r w:rsidRPr="00717D8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717D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FBC">
              <w:rPr>
                <w:rFonts w:ascii="Arial" w:hAnsi="Arial" w:cs="Arial"/>
                <w:sz w:val="22"/>
                <w:szCs w:val="22"/>
              </w:rPr>
              <w:t>June</w:t>
            </w:r>
            <w:r w:rsidR="00A670C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8F6FBC">
              <w:rPr>
                <w:rFonts w:ascii="Arial" w:hAnsi="Arial" w:cs="Arial"/>
                <w:sz w:val="22"/>
                <w:szCs w:val="22"/>
              </w:rPr>
              <w:t>4</w:t>
            </w:r>
            <w:r w:rsidRPr="00717D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17D8F" w:rsidRPr="00717D8F" w14:paraId="7F8ABA0E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6FA795D" w14:textId="0CC76904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GDPR Position</w:t>
            </w:r>
          </w:p>
        </w:tc>
        <w:tc>
          <w:tcPr>
            <w:tcW w:w="6521" w:type="dxa"/>
          </w:tcPr>
          <w:p w14:paraId="320EDEEB" w14:textId="7FFE0EB5" w:rsidR="00150245" w:rsidRPr="00717D8F" w:rsidRDefault="00150245" w:rsidP="00846537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Independent Controlle</w:t>
            </w:r>
            <w:r w:rsidR="00846537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17D8F" w:rsidRPr="00717D8F" w14:paraId="70AA400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0EEB3A5" w14:textId="3570165E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Number of roles required:</w:t>
            </w:r>
          </w:p>
        </w:tc>
        <w:tc>
          <w:tcPr>
            <w:tcW w:w="6521" w:type="dxa"/>
          </w:tcPr>
          <w:p w14:paraId="406EAB31" w14:textId="5CD55E88" w:rsidR="00150245" w:rsidRPr="00717D8F" w:rsidRDefault="008F6FBC" w:rsidP="00150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1</w:t>
            </w:r>
            <w:r w:rsidR="002A3DE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717D8F" w:rsidRPr="00717D8F" w14:paraId="1285186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8C0A7B5" w14:textId="63F258BF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Number of CV’s required:</w:t>
            </w:r>
          </w:p>
        </w:tc>
        <w:tc>
          <w:tcPr>
            <w:tcW w:w="6521" w:type="dxa"/>
          </w:tcPr>
          <w:p w14:paraId="11EED599" w14:textId="37E9661F" w:rsidR="00150245" w:rsidRPr="00717D8F" w:rsidRDefault="00A82156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17D8F" w:rsidRPr="00717D8F" w14:paraId="5D01A54F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F38EC5A" w14:textId="74F4FA5A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Job role / Title</w:t>
            </w:r>
          </w:p>
        </w:tc>
        <w:tc>
          <w:tcPr>
            <w:tcW w:w="6521" w:type="dxa"/>
          </w:tcPr>
          <w:p w14:paraId="45D023FE" w14:textId="1C0536A1" w:rsidR="00150245" w:rsidRPr="00717D8F" w:rsidRDefault="00A82156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Paralegal</w:t>
            </w:r>
          </w:p>
        </w:tc>
      </w:tr>
      <w:tr w:rsidR="00717D8F" w:rsidRPr="00717D8F" w14:paraId="767AF9FD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722776B" w14:textId="3B79488C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Temporary or Fixed Term Assignment</w:t>
            </w:r>
          </w:p>
        </w:tc>
        <w:tc>
          <w:tcPr>
            <w:tcW w:w="6521" w:type="dxa"/>
          </w:tcPr>
          <w:p w14:paraId="3BC70938" w14:textId="52FF50E8" w:rsidR="001A0E80" w:rsidRPr="00717D8F" w:rsidRDefault="001A0E80" w:rsidP="001A0E80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Temporary</w:t>
            </w:r>
          </w:p>
          <w:p w14:paraId="304C3431" w14:textId="0C4BB00D" w:rsidR="00150245" w:rsidRPr="00717D8F" w:rsidRDefault="00150245" w:rsidP="001502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8F" w:rsidRPr="00717D8F" w14:paraId="378285C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491A6CC" w14:textId="378BA6DD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Hours / Days required</w:t>
            </w:r>
          </w:p>
        </w:tc>
        <w:tc>
          <w:tcPr>
            <w:tcW w:w="6521" w:type="dxa"/>
          </w:tcPr>
          <w:p w14:paraId="72B8D2F9" w14:textId="434D830F" w:rsidR="00150245" w:rsidRPr="00717D8F" w:rsidRDefault="00A82156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</w:tr>
      <w:tr w:rsidR="00717D8F" w:rsidRPr="00717D8F" w14:paraId="29D4568B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4BE6C65F" w14:textId="3BD54DA1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Unsocial hours required – give details</w:t>
            </w:r>
          </w:p>
        </w:tc>
        <w:tc>
          <w:tcPr>
            <w:tcW w:w="6521" w:type="dxa"/>
          </w:tcPr>
          <w:p w14:paraId="6F54F8A9" w14:textId="5BD3A7D4" w:rsidR="00150245" w:rsidRPr="00717D8F" w:rsidRDefault="00A82156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17D8F" w:rsidRPr="00717D8F" w14:paraId="03D06316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57EE959" w14:textId="34FCD4C9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HCAS details</w:t>
            </w:r>
          </w:p>
        </w:tc>
        <w:tc>
          <w:tcPr>
            <w:tcW w:w="6521" w:type="dxa"/>
          </w:tcPr>
          <w:p w14:paraId="00CAEC1A" w14:textId="30E8C8CC" w:rsidR="00150245" w:rsidRPr="00717D8F" w:rsidRDefault="00150245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Inner London</w:t>
            </w:r>
          </w:p>
        </w:tc>
      </w:tr>
      <w:tr w:rsidR="00717D8F" w:rsidRPr="00717D8F" w14:paraId="1876EB3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C7D3844" w14:textId="19ED9EC2" w:rsidR="00150245" w:rsidRPr="00717D8F" w:rsidRDefault="00150245" w:rsidP="00150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Immunisation requirements? (Fee type 1 only)</w:t>
            </w:r>
          </w:p>
        </w:tc>
        <w:tc>
          <w:tcPr>
            <w:tcW w:w="6521" w:type="dxa"/>
          </w:tcPr>
          <w:p w14:paraId="2AE46EAF" w14:textId="0728BB80" w:rsidR="00150245" w:rsidRPr="00717D8F" w:rsidRDefault="001A0E80" w:rsidP="00150245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0286B4DB" w14:textId="6512AA74" w:rsidR="00980A34" w:rsidRPr="00717D8F" w:rsidRDefault="00980A34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82205C6" w14:textId="77777777" w:rsidR="004541C9" w:rsidRPr="00717D8F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717D8F" w:rsidRPr="00717D8F" w14:paraId="78DE469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B34A171" w14:textId="2BAF0F42" w:rsidR="00980A34" w:rsidRPr="00717D8F" w:rsidRDefault="00980A34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Pay band</w:t>
            </w:r>
          </w:p>
        </w:tc>
        <w:tc>
          <w:tcPr>
            <w:tcW w:w="6521" w:type="dxa"/>
          </w:tcPr>
          <w:p w14:paraId="0D225331" w14:textId="61C8FB40" w:rsidR="00980A34" w:rsidRPr="00717D8F" w:rsidRDefault="00A82156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Band 7</w:t>
            </w:r>
          </w:p>
        </w:tc>
      </w:tr>
      <w:tr w:rsidR="00717D8F" w:rsidRPr="00717D8F" w14:paraId="454BDED7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AE0698E" w14:textId="05AF02AA" w:rsidR="00980A34" w:rsidRPr="00717D8F" w:rsidRDefault="00980A34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Fee Type</w:t>
            </w:r>
          </w:p>
        </w:tc>
        <w:tc>
          <w:tcPr>
            <w:tcW w:w="6521" w:type="dxa"/>
          </w:tcPr>
          <w:p w14:paraId="4E3E40E1" w14:textId="5FEFC3C2" w:rsidR="00980A34" w:rsidRPr="00717D8F" w:rsidRDefault="00980A34" w:rsidP="001A0E80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Non-Patient Facing (Disclosure)</w:t>
            </w:r>
          </w:p>
        </w:tc>
      </w:tr>
      <w:tr w:rsidR="00717D8F" w:rsidRPr="00717D8F" w14:paraId="6123676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0AB0B58D" w14:textId="1853754B" w:rsidR="00980A34" w:rsidRPr="00717D8F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Expenses to be paid or benefits offered</w:t>
            </w:r>
          </w:p>
        </w:tc>
        <w:tc>
          <w:tcPr>
            <w:tcW w:w="6521" w:type="dxa"/>
          </w:tcPr>
          <w:p w14:paraId="383194BA" w14:textId="717A0DA8" w:rsidR="00980A34" w:rsidRPr="00717D8F" w:rsidRDefault="001A0E80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17D8F" w:rsidRPr="00717D8F" w14:paraId="75BF9B0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2641DCD7" w14:textId="27262D39" w:rsidR="00980A34" w:rsidRPr="00717D8F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Expenses to be paid by Temporary Worker</w:t>
            </w:r>
          </w:p>
        </w:tc>
        <w:tc>
          <w:tcPr>
            <w:tcW w:w="6521" w:type="dxa"/>
          </w:tcPr>
          <w:p w14:paraId="47C1ED76" w14:textId="7C1C8FB7" w:rsidR="00980A34" w:rsidRPr="00717D8F" w:rsidRDefault="001A0E80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F17A6" w:rsidRPr="00717D8F" w14:paraId="582BF5C5" w14:textId="77777777" w:rsidTr="00470D7E">
        <w:trPr>
          <w:trHeight w:val="416"/>
        </w:trPr>
        <w:tc>
          <w:tcPr>
            <w:tcW w:w="2972" w:type="dxa"/>
            <w:shd w:val="clear" w:color="auto" w:fill="D9D9D9" w:themeFill="background1" w:themeFillShade="D9"/>
          </w:tcPr>
          <w:p w14:paraId="69D8E651" w14:textId="77777777" w:rsidR="002F17A6" w:rsidRPr="00717D8F" w:rsidRDefault="002F17A6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Charge rates</w:t>
            </w:r>
          </w:p>
          <w:p w14:paraId="0713E019" w14:textId="77777777" w:rsidR="002F17A6" w:rsidRPr="00717D8F" w:rsidRDefault="002F17A6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BE955" w14:textId="4897EAB4" w:rsidR="002F17A6" w:rsidRPr="00717D8F" w:rsidRDefault="002F17A6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063BF1E5" w14:textId="57837C96" w:rsidR="002F17A6" w:rsidRDefault="00785C1A" w:rsidP="00A055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A4F5F6E" w14:textId="77777777" w:rsidR="00785C1A" w:rsidRDefault="00785C1A" w:rsidP="00A055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B8F58" w14:textId="6EA1FD68" w:rsidR="00785C1A" w:rsidRDefault="00785C1A" w:rsidP="00785C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For the avoidance of doubt, the Total Contract Value (excluding Extension Option) shall not exceed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£7,344,338.50 ex VAT.</w:t>
            </w:r>
          </w:p>
          <w:p w14:paraId="50834CF3" w14:textId="4D09A641" w:rsidR="00785C1A" w:rsidRPr="00717D8F" w:rsidRDefault="00785C1A" w:rsidP="00A055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8F" w:rsidRPr="00717D8F" w14:paraId="1036B5C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0A15643F" w14:textId="11B500EA" w:rsidR="00A5209E" w:rsidRPr="00717D8F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lastRenderedPageBreak/>
              <w:t>Method of payment</w:t>
            </w:r>
          </w:p>
        </w:tc>
        <w:tc>
          <w:tcPr>
            <w:tcW w:w="6521" w:type="dxa"/>
          </w:tcPr>
          <w:p w14:paraId="71B38D0A" w14:textId="4525C41B" w:rsidR="00A5209E" w:rsidRPr="00717D8F" w:rsidRDefault="00717D8F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Before payment can be considered, each invoice must include a detailed elemental breakdown of work completed and the associated costs. It must also clearly state the Purchase Order number.</w:t>
            </w:r>
          </w:p>
        </w:tc>
      </w:tr>
      <w:tr w:rsidR="00717D8F" w:rsidRPr="00717D8F" w14:paraId="61830B32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4C077F02" w14:textId="6DB1CF0B" w:rsidR="00AB07A7" w:rsidRPr="00717D8F" w:rsidRDefault="00AB07A7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Discounts applicable</w:t>
            </w:r>
          </w:p>
        </w:tc>
        <w:tc>
          <w:tcPr>
            <w:tcW w:w="6521" w:type="dxa"/>
          </w:tcPr>
          <w:p w14:paraId="56A05FAB" w14:textId="3041325B" w:rsidR="00AB07A7" w:rsidRPr="00717D8F" w:rsidRDefault="0088758D" w:rsidP="00A055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869F7">
              <w:rPr>
                <w:rFonts w:ascii="Arial" w:hAnsi="Arial" w:cs="Arial"/>
                <w:sz w:val="22"/>
                <w:szCs w:val="22"/>
              </w:rPr>
              <w:t>/A</w:t>
            </w:r>
          </w:p>
        </w:tc>
      </w:tr>
    </w:tbl>
    <w:p w14:paraId="62302413" w14:textId="0165C6AB" w:rsidR="00980A34" w:rsidRPr="00717D8F" w:rsidRDefault="00980A34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8833CF4" w14:textId="77777777" w:rsidR="004541C9" w:rsidRPr="00717D8F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717D8F" w:rsidRPr="00717D8F" w14:paraId="0A446174" w14:textId="77777777" w:rsidTr="00380C9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254264" w14:textId="0AF654A9" w:rsidR="00A5209E" w:rsidRPr="00717D8F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Criminal records check</w:t>
            </w:r>
          </w:p>
        </w:tc>
        <w:tc>
          <w:tcPr>
            <w:tcW w:w="6521" w:type="dxa"/>
          </w:tcPr>
          <w:p w14:paraId="5F70ED16" w14:textId="71A07B98" w:rsidR="00FF6DF7" w:rsidRPr="00717D8F" w:rsidRDefault="00654172" w:rsidP="00654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717D8F" w:rsidRPr="00717D8F" w14:paraId="08BE7D14" w14:textId="77777777" w:rsidTr="00380C9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82FC2D9" w14:textId="2072194D" w:rsidR="00FF6DF7" w:rsidRPr="00717D8F" w:rsidRDefault="00FF6DF7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BPSS required</w:t>
            </w:r>
          </w:p>
        </w:tc>
        <w:tc>
          <w:tcPr>
            <w:tcW w:w="6521" w:type="dxa"/>
          </w:tcPr>
          <w:p w14:paraId="54B26772" w14:textId="7B1933AB" w:rsidR="00FF6DF7" w:rsidRPr="00717D8F" w:rsidRDefault="00A82156" w:rsidP="00FF6DF7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0B52F645" w14:textId="5D5D05BF" w:rsidR="00FF6DF7" w:rsidRPr="00717D8F" w:rsidRDefault="00FF6DF7" w:rsidP="00FF6D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7D8F" w:rsidRPr="00717D8F" w14:paraId="13E09B8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C5B474D" w14:textId="7CBE59D6" w:rsidR="00A5209E" w:rsidRPr="00717D8F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State required clearance and background checking</w:t>
            </w:r>
          </w:p>
        </w:tc>
        <w:tc>
          <w:tcPr>
            <w:tcW w:w="6521" w:type="dxa"/>
          </w:tcPr>
          <w:p w14:paraId="54CB3C99" w14:textId="2EA1E8B8" w:rsidR="00A5209E" w:rsidRPr="00717D8F" w:rsidRDefault="00717D8F" w:rsidP="00A5209E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17D8F" w:rsidRPr="00717D8F" w14:paraId="22F2529C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2ABAD9F1" w14:textId="07BAE7E5" w:rsidR="00A5209E" w:rsidRPr="00717D8F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Skills, mandatory training and qualifications necessary for the role</w:t>
            </w:r>
          </w:p>
        </w:tc>
        <w:tc>
          <w:tcPr>
            <w:tcW w:w="6521" w:type="dxa"/>
          </w:tcPr>
          <w:p w14:paraId="5D47B4DC" w14:textId="3D70A560" w:rsidR="00A5209E" w:rsidRPr="00717D8F" w:rsidRDefault="00717D8F" w:rsidP="00A5209E">
            <w:pPr>
              <w:rPr>
                <w:rFonts w:ascii="Arial" w:hAnsi="Arial" w:cs="Arial"/>
                <w:sz w:val="22"/>
                <w:szCs w:val="22"/>
              </w:rPr>
            </w:pPr>
            <w:r w:rsidRPr="00717D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61B2DF5" w14:textId="4DDC87C5" w:rsidR="004541C9" w:rsidRPr="00717D8F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C4CA121" w14:textId="30B8EC1F" w:rsidR="00582CE2" w:rsidRPr="00717D8F" w:rsidRDefault="00582CE2" w:rsidP="009869F7">
      <w:pPr>
        <w:rPr>
          <w:rFonts w:ascii="Arial" w:hAnsi="Arial" w:cs="Arial"/>
          <w:b/>
          <w:sz w:val="24"/>
          <w:szCs w:val="24"/>
        </w:rPr>
      </w:pPr>
      <w:r w:rsidRPr="00717D8F">
        <w:rPr>
          <w:rFonts w:ascii="Arial" w:hAnsi="Arial" w:cs="Arial"/>
          <w:b/>
          <w:sz w:val="24"/>
          <w:szCs w:val="24"/>
        </w:rPr>
        <w:t>CALL-OFF INCORPORATED TERMS</w:t>
      </w:r>
    </w:p>
    <w:p w14:paraId="5B8DC930" w14:textId="1F523861" w:rsidR="00E675AA" w:rsidRPr="00717D8F" w:rsidRDefault="00582CE2" w:rsidP="00E675AA">
      <w:pPr>
        <w:keepNext/>
        <w:spacing w:after="0" w:line="259" w:lineRule="auto"/>
        <w:rPr>
          <w:rFonts w:ascii="Arial" w:hAnsi="Arial" w:cs="Arial"/>
        </w:rPr>
      </w:pPr>
      <w:r w:rsidRPr="00717D8F">
        <w:rPr>
          <w:rFonts w:ascii="Arial" w:hAnsi="Arial" w:cs="Arial"/>
        </w:rPr>
        <w:t>The Call-Off Contract</w:t>
      </w:r>
      <w:r w:rsidR="00E23905" w:rsidRPr="00717D8F">
        <w:rPr>
          <w:rFonts w:ascii="Arial" w:hAnsi="Arial" w:cs="Arial"/>
        </w:rPr>
        <w:t xml:space="preserve">, </w:t>
      </w:r>
      <w:r w:rsidR="00CA0062" w:rsidRPr="00717D8F">
        <w:rPr>
          <w:rFonts w:ascii="Arial" w:hAnsi="Arial" w:cs="Arial"/>
        </w:rPr>
        <w:t>Core Terms and Joint Schedules’</w:t>
      </w:r>
      <w:r w:rsidR="00E675AA" w:rsidRPr="00717D8F">
        <w:rPr>
          <w:rFonts w:ascii="Arial" w:hAnsi="Arial" w:cs="Arial"/>
        </w:rPr>
        <w:t xml:space="preserve"> for this </w:t>
      </w:r>
      <w:r w:rsidR="00AC2F05" w:rsidRPr="00717D8F">
        <w:rPr>
          <w:rFonts w:ascii="Arial" w:hAnsi="Arial" w:cs="Arial"/>
        </w:rPr>
        <w:t>F</w:t>
      </w:r>
      <w:r w:rsidR="00E675AA" w:rsidRPr="00717D8F">
        <w:rPr>
          <w:rFonts w:ascii="Arial" w:hAnsi="Arial" w:cs="Arial"/>
        </w:rPr>
        <w:t xml:space="preserve">ramework </w:t>
      </w:r>
      <w:r w:rsidR="00AC2F05" w:rsidRPr="00717D8F">
        <w:rPr>
          <w:rFonts w:ascii="Arial" w:hAnsi="Arial" w:cs="Arial"/>
        </w:rPr>
        <w:t>C</w:t>
      </w:r>
      <w:r w:rsidR="00767F45" w:rsidRPr="00717D8F">
        <w:rPr>
          <w:rFonts w:ascii="Arial" w:hAnsi="Arial" w:cs="Arial"/>
        </w:rPr>
        <w:t xml:space="preserve">ontract </w:t>
      </w:r>
      <w:r w:rsidR="00E675AA" w:rsidRPr="00717D8F">
        <w:rPr>
          <w:rFonts w:ascii="Arial" w:hAnsi="Arial" w:cs="Arial"/>
        </w:rPr>
        <w:t xml:space="preserve">are available on the CCS </w:t>
      </w:r>
      <w:r w:rsidR="003A772F" w:rsidRPr="00717D8F">
        <w:rPr>
          <w:rFonts w:ascii="Arial" w:hAnsi="Arial" w:cs="Arial"/>
        </w:rPr>
        <w:t>website. Visit</w:t>
      </w:r>
      <w:r w:rsidR="00E675AA" w:rsidRPr="00717D8F">
        <w:rPr>
          <w:rFonts w:ascii="Arial" w:hAnsi="Arial" w:cs="Arial"/>
        </w:rPr>
        <w:t xml:space="preserve"> the </w:t>
      </w:r>
      <w:hyperlink r:id="rId11" w:history="1">
        <w:proofErr w:type="gramStart"/>
        <w:r w:rsidR="000E507B" w:rsidRPr="00717D8F">
          <w:rPr>
            <w:rStyle w:val="Hyperlink"/>
            <w:rFonts w:ascii="Arial" w:hAnsi="Arial" w:cs="Arial"/>
            <w:color w:val="auto"/>
          </w:rPr>
          <w:t>Non Clinical</w:t>
        </w:r>
        <w:proofErr w:type="gramEnd"/>
        <w:r w:rsidR="000E507B" w:rsidRPr="00717D8F">
          <w:rPr>
            <w:rStyle w:val="Hyperlink"/>
            <w:rFonts w:ascii="Arial" w:hAnsi="Arial" w:cs="Arial"/>
            <w:color w:val="auto"/>
          </w:rPr>
          <w:t xml:space="preserve"> Temporary and Fixed Term Staff</w:t>
        </w:r>
      </w:hyperlink>
      <w:r w:rsidR="00E675AA" w:rsidRPr="00717D8F">
        <w:rPr>
          <w:rFonts w:ascii="Arial" w:hAnsi="Arial" w:cs="Arial"/>
        </w:rPr>
        <w:t xml:space="preserve"> </w:t>
      </w:r>
      <w:r w:rsidR="00AC2F05" w:rsidRPr="00717D8F">
        <w:rPr>
          <w:rFonts w:ascii="Arial" w:hAnsi="Arial" w:cs="Arial"/>
        </w:rPr>
        <w:t xml:space="preserve">web </w:t>
      </w:r>
      <w:r w:rsidR="00E675AA" w:rsidRPr="00717D8F">
        <w:rPr>
          <w:rFonts w:ascii="Arial" w:hAnsi="Arial" w:cs="Arial"/>
        </w:rPr>
        <w:t>page and click the ‘Documents’ tab to view and download these.</w:t>
      </w:r>
      <w:r w:rsidR="00E675AA" w:rsidRPr="00717D8F" w:rsidDel="00BC40D4">
        <w:rPr>
          <w:rFonts w:ascii="Arial" w:hAnsi="Arial" w:cs="Arial"/>
        </w:rPr>
        <w:t xml:space="preserve"> </w:t>
      </w:r>
    </w:p>
    <w:p w14:paraId="1BFE82EA" w14:textId="77777777" w:rsidR="004541C9" w:rsidRPr="00717D8F" w:rsidRDefault="004541C9" w:rsidP="00B75B15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EDC551B" w14:textId="604A2E7B" w:rsidR="006C41AA" w:rsidRPr="00717D8F" w:rsidRDefault="006C41AA" w:rsidP="006C41AA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17D8F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8E6050B" w14:textId="77777777" w:rsidR="004541C9" w:rsidRPr="00717D8F" w:rsidRDefault="004541C9" w:rsidP="006C41AA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7D8F" w:rsidRPr="00717D8F" w14:paraId="15E39F27" w14:textId="77777777" w:rsidTr="00380C97">
        <w:trPr>
          <w:trHeight w:val="340"/>
        </w:trPr>
        <w:tc>
          <w:tcPr>
            <w:tcW w:w="9493" w:type="dxa"/>
            <w:shd w:val="clear" w:color="auto" w:fill="D9D9D9" w:themeFill="background1" w:themeFillShade="D9"/>
          </w:tcPr>
          <w:p w14:paraId="15B9D9C2" w14:textId="77777777" w:rsidR="006C41AA" w:rsidRPr="00717D8F" w:rsidRDefault="00513498" w:rsidP="006C41AA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The requirement</w:t>
            </w:r>
          </w:p>
        </w:tc>
      </w:tr>
      <w:tr w:rsidR="00717D8F" w:rsidRPr="00717D8F" w14:paraId="3E2D1891" w14:textId="77777777" w:rsidTr="00717D8F">
        <w:trPr>
          <w:trHeight w:val="53"/>
        </w:trPr>
        <w:tc>
          <w:tcPr>
            <w:tcW w:w="9493" w:type="dxa"/>
          </w:tcPr>
          <w:p w14:paraId="747B6DB8" w14:textId="1CF31CDF" w:rsidR="00513498" w:rsidRPr="00717D8F" w:rsidRDefault="009869F7" w:rsidP="000E507B">
            <w:pPr>
              <w:spacing w:line="259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Please refer to Annex A - </w:t>
            </w:r>
            <w:r w:rsidR="00717D8F" w:rsidRPr="00717D8F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Statement of Requirements</w:t>
            </w:r>
          </w:p>
        </w:tc>
      </w:tr>
    </w:tbl>
    <w:p w14:paraId="63143BBB" w14:textId="77777777" w:rsidR="008D16D4" w:rsidRPr="00717D8F" w:rsidRDefault="008D16D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445299" w14:textId="77777777" w:rsidR="00F14944" w:rsidRPr="00717D8F" w:rsidRDefault="00F1494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17D8F"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7D8F" w:rsidRPr="00717D8F" w14:paraId="7F5FACC1" w14:textId="77777777" w:rsidTr="00380C97">
        <w:trPr>
          <w:trHeight w:val="338"/>
        </w:trPr>
        <w:tc>
          <w:tcPr>
            <w:tcW w:w="9493" w:type="dxa"/>
            <w:shd w:val="clear" w:color="auto" w:fill="D9D9D9" w:themeFill="background1" w:themeFillShade="D9"/>
          </w:tcPr>
          <w:p w14:paraId="4A216D01" w14:textId="77777777" w:rsidR="00F14944" w:rsidRPr="00717D8F" w:rsidRDefault="00F14944" w:rsidP="00446EF7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>Key Staff</w:t>
            </w:r>
          </w:p>
        </w:tc>
      </w:tr>
      <w:tr w:rsidR="00717D8F" w:rsidRPr="00717D8F" w14:paraId="2B95303E" w14:textId="77777777" w:rsidTr="00380C97">
        <w:trPr>
          <w:trHeight w:val="338"/>
        </w:trPr>
        <w:tc>
          <w:tcPr>
            <w:tcW w:w="9493" w:type="dxa"/>
          </w:tcPr>
          <w:p w14:paraId="4D984E39" w14:textId="77777777" w:rsidR="00673C1A" w:rsidRDefault="00785C1A" w:rsidP="00785C1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5C1A">
              <w:rPr>
                <w:rFonts w:ascii="Arial" w:eastAsia="Arial" w:hAnsi="Arial" w:cs="Arial"/>
                <w:sz w:val="22"/>
                <w:szCs w:val="22"/>
              </w:rPr>
              <w:t>REDACTED</w:t>
            </w:r>
          </w:p>
          <w:p w14:paraId="14736FD0" w14:textId="0894C00C" w:rsidR="00785C1A" w:rsidRPr="00785C1A" w:rsidRDefault="00785C1A" w:rsidP="00785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8F" w:rsidRPr="00717D8F" w14:paraId="64C64B59" w14:textId="77777777" w:rsidTr="00380C97">
        <w:trPr>
          <w:trHeight w:val="327"/>
        </w:trPr>
        <w:tc>
          <w:tcPr>
            <w:tcW w:w="9493" w:type="dxa"/>
            <w:shd w:val="clear" w:color="auto" w:fill="D9D9D9" w:themeFill="background1" w:themeFillShade="D9"/>
          </w:tcPr>
          <w:p w14:paraId="15687E69" w14:textId="1DEB178C" w:rsidR="00F14944" w:rsidRPr="00717D8F" w:rsidRDefault="00F14944" w:rsidP="00446EF7">
            <w:pPr>
              <w:spacing w:line="259" w:lineRule="auto"/>
              <w:rPr>
                <w:rStyle w:val="Hyperlink"/>
                <w:color w:val="auto"/>
                <w:sz w:val="22"/>
                <w:szCs w:val="22"/>
              </w:rPr>
            </w:pPr>
            <w:bookmarkStart w:id="8" w:name="Subcontractors"/>
            <w:r w:rsidRPr="00717D8F">
              <w:rPr>
                <w:rStyle w:val="Emphasis"/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Key Subcontractors</w:t>
            </w:r>
            <w:bookmarkEnd w:id="8"/>
          </w:p>
        </w:tc>
      </w:tr>
      <w:tr w:rsidR="00717D8F" w:rsidRPr="00717D8F" w14:paraId="536FFE01" w14:textId="77777777" w:rsidTr="00380C97">
        <w:trPr>
          <w:trHeight w:val="338"/>
        </w:trPr>
        <w:tc>
          <w:tcPr>
            <w:tcW w:w="9493" w:type="dxa"/>
          </w:tcPr>
          <w:p w14:paraId="507F3EE4" w14:textId="5D9F1017" w:rsidR="00673C1A" w:rsidRPr="00717D8F" w:rsidRDefault="00673C1A" w:rsidP="00673C1A">
            <w:pPr>
              <w:spacing w:line="259" w:lineRule="auto"/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N</w:t>
            </w:r>
            <w:r>
              <w:rPr>
                <w:rStyle w:val="Emphasis"/>
                <w:rFonts w:ascii="Arial" w:hAnsi="Arial" w:cs="Arial"/>
                <w:i w:val="0"/>
              </w:rPr>
              <w:t>/A</w:t>
            </w:r>
          </w:p>
          <w:p w14:paraId="264580EE" w14:textId="70FAB03C" w:rsidR="00150245" w:rsidRPr="00717D8F" w:rsidRDefault="00150245" w:rsidP="0088565F">
            <w:pPr>
              <w:spacing w:line="259" w:lineRule="auto"/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A705A83" w14:textId="77777777" w:rsidR="004A4734" w:rsidRPr="00717D8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16"/>
          <w:szCs w:val="16"/>
        </w:rPr>
      </w:pPr>
      <w:r w:rsidRPr="00717D8F">
        <w:rPr>
          <w:rFonts w:ascii="Arial" w:hAnsi="Arial" w:cs="Arial"/>
          <w:sz w:val="24"/>
          <w:szCs w:val="24"/>
        </w:rPr>
        <w:t xml:space="preserve">  </w:t>
      </w:r>
    </w:p>
    <w:p w14:paraId="134D0785" w14:textId="77777777" w:rsidR="008D16D4" w:rsidRPr="00717D8F" w:rsidRDefault="008D16D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GridTable2-Accent11"/>
        <w:tblW w:w="9498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957"/>
        <w:gridCol w:w="1544"/>
        <w:gridCol w:w="3483"/>
      </w:tblGrid>
      <w:tr w:rsidR="00717D8F" w:rsidRPr="00717D8F" w14:paraId="17008827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1" w:type="dxa"/>
            <w:gridSpan w:val="2"/>
          </w:tcPr>
          <w:p w14:paraId="0D262813" w14:textId="77777777" w:rsidR="004A4734" w:rsidRPr="00717D8F" w:rsidRDefault="00CB39A4">
            <w:pPr>
              <w:pStyle w:val="MarginText"/>
              <w:ind w:left="0"/>
              <w:rPr>
                <w:rFonts w:cs="Arial"/>
                <w:sz w:val="22"/>
                <w:szCs w:val="22"/>
              </w:rPr>
            </w:pPr>
            <w:r w:rsidRPr="00717D8F">
              <w:rPr>
                <w:rFonts w:cs="Arial"/>
                <w:b/>
                <w:sz w:val="22"/>
                <w:szCs w:val="22"/>
              </w:rPr>
              <w:lastRenderedPageBreak/>
              <w:t>For and on behalf of the Supplier:</w:t>
            </w:r>
          </w:p>
        </w:tc>
        <w:tc>
          <w:tcPr>
            <w:tcW w:w="5027" w:type="dxa"/>
            <w:gridSpan w:val="2"/>
          </w:tcPr>
          <w:p w14:paraId="0BDC2192" w14:textId="59BA0464" w:rsidR="004A4734" w:rsidRPr="00717D8F" w:rsidRDefault="00CB39A4" w:rsidP="000E507B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17D8F">
              <w:rPr>
                <w:rFonts w:ascii="Arial" w:hAnsi="Arial" w:cs="Arial"/>
                <w:b/>
                <w:sz w:val="22"/>
                <w:szCs w:val="22"/>
              </w:rPr>
              <w:t xml:space="preserve">For and on behalf of the </w:t>
            </w:r>
            <w:r w:rsidR="000E507B" w:rsidRPr="00717D8F">
              <w:rPr>
                <w:rFonts w:ascii="Arial" w:hAnsi="Arial" w:cs="Arial"/>
                <w:b/>
                <w:sz w:val="22"/>
                <w:szCs w:val="22"/>
              </w:rPr>
              <w:t>Contracting Authority</w:t>
            </w:r>
            <w:r w:rsidRPr="00717D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17D8F" w:rsidRPr="00717D8F" w14:paraId="2588F0E8" w14:textId="77777777" w:rsidTr="00380C97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0A73F6CB" w14:textId="77777777" w:rsidR="004A4734" w:rsidRPr="00717D8F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</w:tcPr>
          <w:p w14:paraId="1DCF8D2F" w14:textId="11B9D332" w:rsidR="004A4734" w:rsidRPr="00717D8F" w:rsidRDefault="00785C1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3E6809D5" w14:textId="77777777" w:rsidR="004A4734" w:rsidRPr="00717D8F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</w:tcPr>
          <w:p w14:paraId="384E0E57" w14:textId="0BF95236" w:rsidR="004A4734" w:rsidRPr="00717D8F" w:rsidRDefault="00785C1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717D8F" w:rsidRPr="00717D8F" w14:paraId="744CD035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118EAAD5" w14:textId="77777777" w:rsidR="004A4734" w:rsidRPr="00717D8F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shd w:val="clear" w:color="auto" w:fill="auto"/>
          </w:tcPr>
          <w:p w14:paraId="293C69D9" w14:textId="7C405CC9" w:rsidR="004A4734" w:rsidRPr="00717D8F" w:rsidRDefault="00785C1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0DB573B7" w14:textId="77777777" w:rsidR="004A4734" w:rsidRPr="00717D8F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shd w:val="clear" w:color="auto" w:fill="auto"/>
          </w:tcPr>
          <w:p w14:paraId="0524EAB5" w14:textId="76D38E59" w:rsidR="004A4734" w:rsidRPr="00717D8F" w:rsidRDefault="00785C1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717D8F" w:rsidRPr="00717D8F" w14:paraId="6EB77E18" w14:textId="77777777" w:rsidTr="00380C97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41DC72C5" w14:textId="77777777" w:rsidR="004A4734" w:rsidRPr="00717D8F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</w:tcPr>
          <w:p w14:paraId="412BD099" w14:textId="4C348C32" w:rsidR="004A4734" w:rsidRPr="00717D8F" w:rsidRDefault="00785C1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48EE600A" w14:textId="77777777" w:rsidR="004A4734" w:rsidRPr="00717D8F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</w:tcPr>
          <w:p w14:paraId="7BE72D08" w14:textId="2D08D708" w:rsidR="004A4734" w:rsidRPr="00717D8F" w:rsidRDefault="00785C1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717D8F" w:rsidRPr="00717D8F" w14:paraId="1FCEABA1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106D5808" w14:textId="77777777" w:rsidR="004A4734" w:rsidRPr="00717D8F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shd w:val="clear" w:color="auto" w:fill="auto"/>
          </w:tcPr>
          <w:p w14:paraId="4DD6E161" w14:textId="16F339B3" w:rsidR="004A4734" w:rsidRPr="00717D8F" w:rsidRDefault="00785C1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4791221A" w14:textId="77777777" w:rsidR="004A4734" w:rsidRPr="00717D8F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717D8F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shd w:val="clear" w:color="auto" w:fill="auto"/>
          </w:tcPr>
          <w:p w14:paraId="25D60D73" w14:textId="472E1A8F" w:rsidR="004A4734" w:rsidRPr="00717D8F" w:rsidRDefault="00785C1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</w:tbl>
    <w:p w14:paraId="5FBEB0EC" w14:textId="173AD25E" w:rsidR="00673C1A" w:rsidRDefault="00380C97" w:rsidP="008319D4">
      <w:r w:rsidRPr="00717D8F">
        <w:t xml:space="preserve"> </w:t>
      </w:r>
    </w:p>
    <w:p w14:paraId="46A50B3B" w14:textId="44ACC148" w:rsidR="00D07DD1" w:rsidRDefault="00D07DD1" w:rsidP="008319D4"/>
    <w:p w14:paraId="327FC1BF" w14:textId="6A388703" w:rsidR="00D07DD1" w:rsidRDefault="00D07DD1" w:rsidP="008319D4"/>
    <w:p w14:paraId="15A07B00" w14:textId="489B5A9C" w:rsidR="00D07DD1" w:rsidRDefault="00D07DD1" w:rsidP="008319D4"/>
    <w:p w14:paraId="0AEFE193" w14:textId="2FAD8225" w:rsidR="00D07DD1" w:rsidRDefault="00D07DD1" w:rsidP="008319D4"/>
    <w:p w14:paraId="2E6692B2" w14:textId="3016748E" w:rsidR="00D07DD1" w:rsidRDefault="00D07DD1" w:rsidP="008319D4"/>
    <w:p w14:paraId="688246C6" w14:textId="68E1F5F1" w:rsidR="00D07DD1" w:rsidRDefault="00D07DD1" w:rsidP="008319D4"/>
    <w:p w14:paraId="3FA4FA7D" w14:textId="372A6261" w:rsidR="00D07DD1" w:rsidRDefault="00D07DD1" w:rsidP="008319D4"/>
    <w:p w14:paraId="700CFC53" w14:textId="3D38FB3B" w:rsidR="00D07DD1" w:rsidRDefault="00D07DD1" w:rsidP="008319D4"/>
    <w:p w14:paraId="4E0AE2AB" w14:textId="12A6AAF7" w:rsidR="00D07DD1" w:rsidRDefault="00D07DD1" w:rsidP="008319D4"/>
    <w:p w14:paraId="1EF98E57" w14:textId="66D65374" w:rsidR="00D07DD1" w:rsidRDefault="00D07DD1" w:rsidP="008319D4"/>
    <w:p w14:paraId="474C7DA7" w14:textId="5C7D5AD0" w:rsidR="00D07DD1" w:rsidRDefault="00D07DD1" w:rsidP="008319D4"/>
    <w:p w14:paraId="5011D406" w14:textId="56FFCAB0" w:rsidR="00D07DD1" w:rsidRDefault="00D07DD1" w:rsidP="008319D4"/>
    <w:p w14:paraId="2E0F99FB" w14:textId="2792F612" w:rsidR="00D07DD1" w:rsidRDefault="00D07DD1" w:rsidP="008319D4"/>
    <w:p w14:paraId="4BF6D9BE" w14:textId="580C399F" w:rsidR="00D07DD1" w:rsidRDefault="00D07DD1" w:rsidP="008319D4"/>
    <w:p w14:paraId="680B5C4E" w14:textId="16E10A7C" w:rsidR="00D07DD1" w:rsidRDefault="00D07DD1" w:rsidP="008319D4"/>
    <w:p w14:paraId="525BEAF9" w14:textId="2B522794" w:rsidR="00D07DD1" w:rsidRDefault="00D07DD1" w:rsidP="008319D4"/>
    <w:p w14:paraId="09C5196F" w14:textId="696D616F" w:rsidR="00D07DD1" w:rsidRDefault="00D07DD1" w:rsidP="008319D4"/>
    <w:p w14:paraId="243FBC50" w14:textId="3C280C80" w:rsidR="00D07DD1" w:rsidRDefault="00D07DD1" w:rsidP="008319D4"/>
    <w:p w14:paraId="67745042" w14:textId="7437D1EF" w:rsidR="00D07DD1" w:rsidRDefault="00D07DD1" w:rsidP="008319D4"/>
    <w:p w14:paraId="1C7DB57D" w14:textId="77777777" w:rsidR="00D07DD1" w:rsidRDefault="00D07DD1" w:rsidP="008319D4"/>
    <w:p w14:paraId="1E72F6DD" w14:textId="6F2B1355" w:rsidR="00673C1A" w:rsidRPr="00673C1A" w:rsidRDefault="00673C1A" w:rsidP="008319D4">
      <w:pPr>
        <w:rPr>
          <w:rFonts w:ascii="Arial" w:hAnsi="Arial" w:cs="Arial"/>
          <w:b/>
          <w:sz w:val="32"/>
          <w:szCs w:val="32"/>
        </w:rPr>
      </w:pPr>
      <w:r w:rsidRPr="00673C1A">
        <w:rPr>
          <w:rFonts w:ascii="Arial" w:hAnsi="Arial" w:cs="Arial"/>
          <w:b/>
          <w:sz w:val="32"/>
          <w:szCs w:val="32"/>
        </w:rPr>
        <w:t>Annex A – Statement of Requirements</w:t>
      </w:r>
    </w:p>
    <w:p w14:paraId="0908831A" w14:textId="77777777" w:rsidR="00673C1A" w:rsidRPr="001A45DF" w:rsidRDefault="00673C1A" w:rsidP="00673C1A">
      <w:pPr>
        <w:pStyle w:val="Heading1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spacing w:after="120"/>
        <w:jc w:val="left"/>
        <w:textAlignment w:val="baseline"/>
        <w:rPr>
          <w:sz w:val="32"/>
          <w:szCs w:val="32"/>
        </w:rPr>
      </w:pPr>
      <w:bookmarkStart w:id="9" w:name="_Toc368573027"/>
      <w:bookmarkStart w:id="10" w:name="_Toc522714834"/>
      <w:r w:rsidRPr="001A45DF">
        <w:rPr>
          <w:caps w:val="0"/>
          <w:sz w:val="32"/>
          <w:szCs w:val="32"/>
        </w:rPr>
        <w:t>PURPOSE</w:t>
      </w:r>
      <w:bookmarkEnd w:id="9"/>
      <w:bookmarkEnd w:id="10"/>
    </w:p>
    <w:p w14:paraId="269A3B3D" w14:textId="77777777" w:rsidR="00673C1A" w:rsidRDefault="00673C1A" w:rsidP="00673C1A">
      <w:pPr>
        <w:pStyle w:val="Heading2"/>
        <w:spacing w:after="120"/>
        <w:jc w:val="left"/>
        <w:rPr>
          <w:sz w:val="24"/>
        </w:rPr>
      </w:pPr>
      <w:bookmarkStart w:id="11" w:name="_Toc296415791"/>
      <w:r w:rsidRPr="00E42D73">
        <w:rPr>
          <w:sz w:val="24"/>
        </w:rPr>
        <w:t xml:space="preserve">The Infected Blood Inquiry (the ‘Authority’) </w:t>
      </w:r>
      <w:r>
        <w:rPr>
          <w:sz w:val="24"/>
        </w:rPr>
        <w:t>has a requirement for a supplier to provide up to 100</w:t>
      </w:r>
      <w:r w:rsidRPr="00E42D73">
        <w:rPr>
          <w:sz w:val="24"/>
        </w:rPr>
        <w:t xml:space="preserve"> </w:t>
      </w:r>
      <w:r>
        <w:rPr>
          <w:sz w:val="24"/>
        </w:rPr>
        <w:t>P</w:t>
      </w:r>
      <w:r w:rsidRPr="00E42D73">
        <w:rPr>
          <w:sz w:val="24"/>
        </w:rPr>
        <w:t>aralegals to</w:t>
      </w:r>
      <w:r>
        <w:rPr>
          <w:sz w:val="24"/>
        </w:rPr>
        <w:t xml:space="preserve"> work with</w:t>
      </w:r>
      <w:r w:rsidRPr="00E42D73">
        <w:rPr>
          <w:sz w:val="24"/>
        </w:rPr>
        <w:t xml:space="preserve"> the Inquiry legal team on evidence gathering.</w:t>
      </w:r>
    </w:p>
    <w:p w14:paraId="05DF4EE2" w14:textId="77777777" w:rsidR="00673C1A" w:rsidRDefault="00673C1A" w:rsidP="00673C1A">
      <w:pPr>
        <w:pStyle w:val="Heading2"/>
        <w:spacing w:after="120"/>
        <w:jc w:val="left"/>
        <w:rPr>
          <w:sz w:val="24"/>
        </w:rPr>
      </w:pPr>
      <w:r>
        <w:rPr>
          <w:sz w:val="24"/>
        </w:rPr>
        <w:t>The Authority previously had provision for these Paralegals under two contracts with Law Absolute, a supplier on the RM6160 Commercial Agreement. These contracts will conclude in mid May 2022.</w:t>
      </w:r>
    </w:p>
    <w:p w14:paraId="62E1DEA9" w14:textId="77777777" w:rsidR="00673C1A" w:rsidRPr="00E42D73" w:rsidRDefault="00673C1A" w:rsidP="00673C1A">
      <w:pPr>
        <w:pStyle w:val="Heading2"/>
        <w:spacing w:after="120"/>
        <w:jc w:val="left"/>
        <w:rPr>
          <w:sz w:val="24"/>
        </w:rPr>
      </w:pPr>
      <w:r>
        <w:rPr>
          <w:sz w:val="24"/>
        </w:rPr>
        <w:t>The Authority is seeking to retain the Paralegals provided by the current supplier which have worked with the Infected Blood Inquiry to this point. In the event that a new supplier is appointed for this Contract, the Authority is seeking to have these workers transferred over to the new Contract on a Temp to Temp basis.</w:t>
      </w:r>
    </w:p>
    <w:p w14:paraId="0E27D9D5" w14:textId="77777777" w:rsidR="00673C1A" w:rsidRPr="00B76BB3" w:rsidRDefault="00673C1A" w:rsidP="00673C1A">
      <w:pPr>
        <w:pStyle w:val="Heading2"/>
        <w:numPr>
          <w:ilvl w:val="0"/>
          <w:numId w:val="0"/>
        </w:numPr>
        <w:overflowPunct w:val="0"/>
        <w:autoSpaceDE w:val="0"/>
        <w:autoSpaceDN w:val="0"/>
        <w:spacing w:after="120"/>
        <w:ind w:left="709"/>
        <w:textAlignment w:val="baseline"/>
        <w:rPr>
          <w:sz w:val="24"/>
          <w:szCs w:val="24"/>
        </w:rPr>
      </w:pPr>
    </w:p>
    <w:p w14:paraId="29DC6B17" w14:textId="77777777" w:rsidR="00673C1A" w:rsidRPr="001A45DF" w:rsidRDefault="00673C1A" w:rsidP="00673C1A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jc w:val="left"/>
        <w:textAlignment w:val="baseline"/>
        <w:rPr>
          <w:sz w:val="32"/>
          <w:szCs w:val="32"/>
        </w:rPr>
      </w:pPr>
      <w:bookmarkStart w:id="12" w:name="_Toc368573028"/>
      <w:bookmarkStart w:id="13" w:name="_Toc522714835"/>
      <w:bookmarkStart w:id="14" w:name="_Toc297554773"/>
      <w:bookmarkStart w:id="15" w:name="_Toc296415805"/>
      <w:bookmarkStart w:id="16" w:name="_Toc296415793"/>
      <w:bookmarkEnd w:id="11"/>
      <w:r w:rsidRPr="001A45DF">
        <w:rPr>
          <w:sz w:val="32"/>
          <w:szCs w:val="32"/>
        </w:rPr>
        <w:t>BACKGROUND TO THE CONTRACTING aUTHORITY</w:t>
      </w:r>
      <w:bookmarkEnd w:id="12"/>
      <w:bookmarkEnd w:id="13"/>
    </w:p>
    <w:p w14:paraId="0805195E" w14:textId="77777777" w:rsidR="00673C1A" w:rsidRPr="00E42D73" w:rsidRDefault="00673C1A" w:rsidP="00673C1A">
      <w:pPr>
        <w:pStyle w:val="Heading2"/>
        <w:overflowPunct w:val="0"/>
        <w:autoSpaceDE w:val="0"/>
        <w:autoSpaceDN w:val="0"/>
        <w:spacing w:after="120"/>
        <w:jc w:val="left"/>
        <w:textAlignment w:val="baseline"/>
        <w:rPr>
          <w:sz w:val="24"/>
          <w:szCs w:val="24"/>
        </w:rPr>
      </w:pPr>
      <w:bookmarkStart w:id="17" w:name="_Toc368573029"/>
      <w:bookmarkStart w:id="18" w:name="_Toc522714836"/>
      <w:r w:rsidRPr="00E42D73">
        <w:rPr>
          <w:rFonts w:cs="Arial"/>
          <w:sz w:val="24"/>
          <w:szCs w:val="24"/>
        </w:rPr>
        <w:t xml:space="preserve">The Infected Blood Inquiry is examining why men, women and children in the UK were given infected blood and/or infected blood products in the 1970s and 1980s which caused HIV or hepatitis C; the impact on their families; the response by the authorities, including government; the nature of any support provided following infection; and whether there was a cover-up. </w:t>
      </w:r>
    </w:p>
    <w:p w14:paraId="46AACD9E" w14:textId="77777777" w:rsidR="00673C1A" w:rsidRPr="00E42D73" w:rsidRDefault="00673C1A" w:rsidP="00673C1A">
      <w:pPr>
        <w:pStyle w:val="Heading2"/>
        <w:overflowPunct w:val="0"/>
        <w:autoSpaceDE w:val="0"/>
        <w:autoSpaceDN w:val="0"/>
        <w:spacing w:after="120"/>
        <w:jc w:val="left"/>
        <w:textAlignment w:val="baseline"/>
        <w:rPr>
          <w:sz w:val="24"/>
          <w:szCs w:val="24"/>
        </w:rPr>
      </w:pPr>
      <w:r w:rsidRPr="00E42D73">
        <w:rPr>
          <w:sz w:val="24"/>
          <w:szCs w:val="24"/>
        </w:rPr>
        <w:t xml:space="preserve">For further information about the Inquiry, please see our website </w:t>
      </w:r>
      <w:hyperlink r:id="rId12" w:history="1">
        <w:r w:rsidRPr="00673C1A">
          <w:rPr>
            <w:rStyle w:val="Hyperlink"/>
            <w:color w:val="auto"/>
            <w:sz w:val="24"/>
            <w:szCs w:val="24"/>
          </w:rPr>
          <w:t>www.infectedbloodinquiry.org.uk</w:t>
        </w:r>
      </w:hyperlink>
    </w:p>
    <w:p w14:paraId="219EEF28" w14:textId="77777777" w:rsidR="00673C1A" w:rsidRPr="001A45DF" w:rsidRDefault="00673C1A" w:rsidP="00673C1A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jc w:val="left"/>
        <w:textAlignment w:val="baseline"/>
        <w:rPr>
          <w:sz w:val="32"/>
          <w:szCs w:val="32"/>
        </w:rPr>
      </w:pPr>
      <w:r w:rsidRPr="001A45DF">
        <w:rPr>
          <w:sz w:val="32"/>
          <w:szCs w:val="32"/>
        </w:rPr>
        <w:t>Background to requirement/OVERVIEW</w:t>
      </w:r>
      <w:bookmarkEnd w:id="14"/>
      <w:r w:rsidRPr="001A45DF">
        <w:rPr>
          <w:sz w:val="32"/>
          <w:szCs w:val="32"/>
        </w:rPr>
        <w:t xml:space="preserve"> of requirement</w:t>
      </w:r>
      <w:bookmarkEnd w:id="17"/>
      <w:bookmarkEnd w:id="18"/>
    </w:p>
    <w:p w14:paraId="69499351" w14:textId="77777777" w:rsidR="00673C1A" w:rsidRPr="00E42D73" w:rsidRDefault="00673C1A" w:rsidP="00673C1A">
      <w:pPr>
        <w:pStyle w:val="Heading2"/>
        <w:jc w:val="left"/>
        <w:rPr>
          <w:sz w:val="24"/>
          <w:szCs w:val="24"/>
          <w:shd w:val="clear" w:color="auto" w:fill="FFFFFF"/>
          <w:lang w:eastAsia="en-US"/>
        </w:rPr>
      </w:pPr>
      <w:bookmarkStart w:id="19" w:name="_Toc522714837"/>
      <w:bookmarkStart w:id="20" w:name="_Toc297554774"/>
      <w:bookmarkStart w:id="21" w:name="_Toc368573030"/>
      <w:bookmarkEnd w:id="15"/>
      <w:r w:rsidRPr="00E42D73">
        <w:rPr>
          <w:sz w:val="24"/>
          <w:szCs w:val="24"/>
          <w:shd w:val="clear" w:color="auto" w:fill="FFFFFF"/>
          <w:lang w:eastAsia="en-US"/>
        </w:rPr>
        <w:t xml:space="preserve">The Inquiry is looking for highly capable, experienced Paralegals to </w:t>
      </w:r>
      <w:r>
        <w:rPr>
          <w:sz w:val="24"/>
          <w:szCs w:val="24"/>
          <w:shd w:val="clear" w:color="auto" w:fill="FFFFFF"/>
          <w:lang w:eastAsia="en-US"/>
        </w:rPr>
        <w:t>work with</w:t>
      </w:r>
      <w:r w:rsidRPr="00E42D73">
        <w:rPr>
          <w:sz w:val="24"/>
          <w:szCs w:val="24"/>
          <w:shd w:val="clear" w:color="auto" w:fill="FFFFFF"/>
          <w:lang w:eastAsia="en-US"/>
        </w:rPr>
        <w:t xml:space="preserve"> the Infected Blood Inquiry legal team. The roles will require providing advice to the Chair of the Inquiry on a broad and diverse range of issues. The successful candidates will be responsible for investigating and gathering a broad range of evidence, which includes managing a disclosure exercise and taking witness evidence. While previous experience or knowledge may be preferable, the work is likely to involve a rapid learning curve to acquire legal skills and knowledge.</w:t>
      </w:r>
    </w:p>
    <w:p w14:paraId="46A576B2" w14:textId="77777777" w:rsidR="00673C1A" w:rsidRPr="001A45DF" w:rsidRDefault="00673C1A" w:rsidP="00673C1A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textAlignment w:val="baseline"/>
        <w:rPr>
          <w:sz w:val="32"/>
          <w:szCs w:val="32"/>
        </w:rPr>
      </w:pPr>
      <w:r w:rsidRPr="001A45DF">
        <w:rPr>
          <w:sz w:val="32"/>
          <w:szCs w:val="32"/>
        </w:rPr>
        <w:t>definitions</w:t>
      </w:r>
      <w:bookmarkEnd w:id="19"/>
      <w:r w:rsidRPr="001A45DF">
        <w:rPr>
          <w:sz w:val="32"/>
          <w:szCs w:val="32"/>
        </w:rPr>
        <w:t xml:space="preserve"> 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347"/>
        <w:gridCol w:w="6583"/>
      </w:tblGrid>
      <w:tr w:rsidR="00673C1A" w14:paraId="6D1E62CE" w14:textId="77777777" w:rsidTr="00055EB0">
        <w:tc>
          <w:tcPr>
            <w:tcW w:w="2347" w:type="dxa"/>
            <w:shd w:val="clear" w:color="auto" w:fill="B8CCE4" w:themeFill="accent1" w:themeFillTint="66"/>
          </w:tcPr>
          <w:p w14:paraId="54C7768F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ind w:left="18" w:hanging="18"/>
              <w:jc w:val="left"/>
              <w:outlineLvl w:val="1"/>
              <w:rPr>
                <w:b/>
                <w:sz w:val="24"/>
                <w:szCs w:val="24"/>
                <w:highlight w:val="yellow"/>
              </w:rPr>
            </w:pPr>
            <w:r w:rsidRPr="001A45DF">
              <w:rPr>
                <w:b/>
                <w:sz w:val="24"/>
                <w:szCs w:val="24"/>
              </w:rPr>
              <w:t>Expression or Acronym</w:t>
            </w:r>
          </w:p>
        </w:tc>
        <w:tc>
          <w:tcPr>
            <w:tcW w:w="6583" w:type="dxa"/>
            <w:shd w:val="clear" w:color="auto" w:fill="B8CCE4" w:themeFill="accent1" w:themeFillTint="66"/>
          </w:tcPr>
          <w:p w14:paraId="031C3B5F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  <w:outlineLvl w:val="1"/>
              <w:rPr>
                <w:b/>
                <w:sz w:val="24"/>
                <w:szCs w:val="24"/>
                <w:highlight w:val="yellow"/>
              </w:rPr>
            </w:pPr>
            <w:r w:rsidRPr="001A45DF">
              <w:rPr>
                <w:b/>
                <w:sz w:val="24"/>
                <w:szCs w:val="24"/>
              </w:rPr>
              <w:t>Definition</w:t>
            </w:r>
          </w:p>
        </w:tc>
      </w:tr>
      <w:tr w:rsidR="00673C1A" w14:paraId="0428312F" w14:textId="77777777" w:rsidTr="00055EB0">
        <w:tc>
          <w:tcPr>
            <w:tcW w:w="2347" w:type="dxa"/>
          </w:tcPr>
          <w:p w14:paraId="41C17AFD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  <w:jc w:val="left"/>
              <w:outlineLvl w:val="1"/>
              <w:rPr>
                <w:sz w:val="24"/>
                <w:szCs w:val="24"/>
                <w:highlight w:val="yellow"/>
              </w:rPr>
            </w:pPr>
            <w:r w:rsidRPr="00E42D73">
              <w:rPr>
                <w:sz w:val="24"/>
                <w:szCs w:val="24"/>
              </w:rPr>
              <w:t>BPSS</w:t>
            </w:r>
          </w:p>
        </w:tc>
        <w:tc>
          <w:tcPr>
            <w:tcW w:w="6583" w:type="dxa"/>
          </w:tcPr>
          <w:p w14:paraId="369819F2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jc w:val="left"/>
              <w:outlineLvl w:val="1"/>
              <w:rPr>
                <w:sz w:val="24"/>
                <w:szCs w:val="24"/>
                <w:highlight w:val="yellow"/>
              </w:rPr>
            </w:pPr>
            <w:r w:rsidRPr="00E42D73">
              <w:rPr>
                <w:sz w:val="24"/>
                <w:szCs w:val="24"/>
              </w:rPr>
              <w:t>means Baseline Personnel Security Standard</w:t>
            </w:r>
          </w:p>
        </w:tc>
      </w:tr>
      <w:tr w:rsidR="00673C1A" w14:paraId="6E6D6D1C" w14:textId="77777777" w:rsidTr="00055EB0">
        <w:tc>
          <w:tcPr>
            <w:tcW w:w="2347" w:type="dxa"/>
          </w:tcPr>
          <w:p w14:paraId="14F38A81" w14:textId="77777777" w:rsidR="00673C1A" w:rsidRPr="00082732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  <w:jc w:val="left"/>
              <w:outlineLvl w:val="1"/>
              <w:rPr>
                <w:sz w:val="24"/>
                <w:szCs w:val="24"/>
                <w:shd w:val="clear" w:color="auto" w:fill="FFFF99"/>
              </w:rPr>
            </w:pPr>
            <w:r w:rsidRPr="00E42D73">
              <w:rPr>
                <w:sz w:val="24"/>
                <w:szCs w:val="24"/>
              </w:rPr>
              <w:t xml:space="preserve">Paralegal </w:t>
            </w:r>
          </w:p>
        </w:tc>
        <w:tc>
          <w:tcPr>
            <w:tcW w:w="6583" w:type="dxa"/>
          </w:tcPr>
          <w:p w14:paraId="5E1533B4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jc w:val="left"/>
              <w:outlineLvl w:val="1"/>
              <w:rPr>
                <w:sz w:val="24"/>
                <w:szCs w:val="24"/>
              </w:rPr>
            </w:pPr>
            <w:r w:rsidRPr="00E42D73">
              <w:rPr>
                <w:sz w:val="24"/>
                <w:szCs w:val="24"/>
              </w:rPr>
              <w:t>Paralegals have completed some legal training but are not yet fully qualified as a lawyer.</w:t>
            </w:r>
          </w:p>
        </w:tc>
      </w:tr>
      <w:tr w:rsidR="00673C1A" w14:paraId="4E93C9AA" w14:textId="77777777" w:rsidTr="00055EB0">
        <w:tc>
          <w:tcPr>
            <w:tcW w:w="2347" w:type="dxa"/>
          </w:tcPr>
          <w:p w14:paraId="76FFBA83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  <w:jc w:val="left"/>
              <w:outlineLvl w:val="1"/>
              <w:rPr>
                <w:sz w:val="24"/>
                <w:szCs w:val="24"/>
                <w:highlight w:val="yellow"/>
              </w:rPr>
            </w:pPr>
            <w:r w:rsidRPr="00E42D73">
              <w:rPr>
                <w:sz w:val="24"/>
                <w:szCs w:val="24"/>
              </w:rPr>
              <w:lastRenderedPageBreak/>
              <w:t>The Inquiry</w:t>
            </w:r>
          </w:p>
        </w:tc>
        <w:tc>
          <w:tcPr>
            <w:tcW w:w="6583" w:type="dxa"/>
          </w:tcPr>
          <w:p w14:paraId="4BA330CB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spacing w:after="120"/>
              <w:jc w:val="left"/>
              <w:outlineLvl w:val="1"/>
              <w:rPr>
                <w:sz w:val="24"/>
                <w:szCs w:val="24"/>
                <w:highlight w:val="yellow"/>
              </w:rPr>
            </w:pPr>
            <w:r w:rsidRPr="00E42D73">
              <w:rPr>
                <w:sz w:val="24"/>
                <w:szCs w:val="24"/>
              </w:rPr>
              <w:t>means The Infected Blood Inquiry (‘the Authority’)</w:t>
            </w:r>
          </w:p>
        </w:tc>
      </w:tr>
    </w:tbl>
    <w:p w14:paraId="16AC6A82" w14:textId="77777777" w:rsidR="00673C1A" w:rsidRPr="001A45DF" w:rsidRDefault="00673C1A" w:rsidP="00673C1A">
      <w:pPr>
        <w:pStyle w:val="Heading1"/>
        <w:tabs>
          <w:tab w:val="clear" w:pos="720"/>
        </w:tabs>
        <w:overflowPunct w:val="0"/>
        <w:autoSpaceDE w:val="0"/>
        <w:autoSpaceDN w:val="0"/>
        <w:spacing w:before="240" w:after="120"/>
        <w:jc w:val="left"/>
        <w:textAlignment w:val="baseline"/>
        <w:rPr>
          <w:sz w:val="32"/>
          <w:szCs w:val="32"/>
        </w:rPr>
      </w:pPr>
      <w:bookmarkStart w:id="22" w:name="_Toc522714838"/>
      <w:r w:rsidRPr="001A45DF">
        <w:rPr>
          <w:sz w:val="32"/>
          <w:szCs w:val="32"/>
        </w:rPr>
        <w:t>scope of requirement</w:t>
      </w:r>
      <w:bookmarkEnd w:id="20"/>
      <w:bookmarkEnd w:id="21"/>
      <w:bookmarkEnd w:id="22"/>
      <w:r w:rsidRPr="001A45DF">
        <w:rPr>
          <w:sz w:val="32"/>
          <w:szCs w:val="32"/>
        </w:rPr>
        <w:t xml:space="preserve"> </w:t>
      </w:r>
    </w:p>
    <w:p w14:paraId="6F7EB858" w14:textId="77777777" w:rsidR="00673C1A" w:rsidRPr="00C51988" w:rsidRDefault="00673C1A" w:rsidP="00673C1A">
      <w:pPr>
        <w:pStyle w:val="Heading2"/>
        <w:jc w:val="left"/>
        <w:rPr>
          <w:sz w:val="24"/>
          <w:szCs w:val="24"/>
        </w:rPr>
      </w:pPr>
      <w:bookmarkStart w:id="23" w:name="_Toc368573031"/>
      <w:bookmarkStart w:id="24" w:name="_Toc522714839"/>
      <w:bookmarkEnd w:id="16"/>
      <w:r w:rsidRPr="00E42D73">
        <w:rPr>
          <w:sz w:val="24"/>
        </w:rPr>
        <w:t xml:space="preserve">The Provider is </w:t>
      </w:r>
      <w:r>
        <w:rPr>
          <w:sz w:val="24"/>
        </w:rPr>
        <w:t>responsible for</w:t>
      </w:r>
      <w:r w:rsidRPr="00E42D73">
        <w:rPr>
          <w:sz w:val="24"/>
        </w:rPr>
        <w:t xml:space="preserve"> </w:t>
      </w:r>
      <w:r>
        <w:rPr>
          <w:sz w:val="24"/>
        </w:rPr>
        <w:t xml:space="preserve">providing and </w:t>
      </w:r>
      <w:r w:rsidRPr="00E42D73">
        <w:rPr>
          <w:sz w:val="24"/>
        </w:rPr>
        <w:t>recruit</w:t>
      </w:r>
      <w:r>
        <w:rPr>
          <w:sz w:val="24"/>
        </w:rPr>
        <w:t>ing</w:t>
      </w:r>
      <w:r w:rsidRPr="00E42D73">
        <w:rPr>
          <w:sz w:val="24"/>
        </w:rPr>
        <w:t xml:space="preserve"> experienced Paralegals with clearance at </w:t>
      </w:r>
      <w:r w:rsidRPr="00E42D73">
        <w:rPr>
          <w:rFonts w:eastAsia="Times New Roman" w:cs="Arial"/>
          <w:color w:val="222222"/>
          <w:sz w:val="24"/>
          <w:shd w:val="clear" w:color="auto" w:fill="FFFFFF"/>
          <w:lang w:eastAsia="en-US"/>
        </w:rPr>
        <w:t>Baseline Personnel Security Standard (BPSS).</w:t>
      </w:r>
      <w:r w:rsidRPr="00E42D73">
        <w:rPr>
          <w:sz w:val="24"/>
        </w:rPr>
        <w:t xml:space="preserve"> The Authority will train the Paralegals in the work to be carried out.</w:t>
      </w:r>
    </w:p>
    <w:p w14:paraId="6B72EDDE" w14:textId="77777777" w:rsidR="00673C1A" w:rsidRDefault="00673C1A" w:rsidP="00673C1A"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>Where the Provider is required to source new Paralegals for this requirement, the Provider will:</w:t>
      </w:r>
    </w:p>
    <w:p w14:paraId="331C5F0D" w14:textId="77777777" w:rsidR="00673C1A" w:rsidRPr="00C51988" w:rsidRDefault="00673C1A" w:rsidP="00673C1A">
      <w:pPr>
        <w:pStyle w:val="Heading3"/>
        <w:jc w:val="left"/>
        <w:rPr>
          <w:sz w:val="24"/>
        </w:rPr>
      </w:pPr>
      <w:r w:rsidRPr="00C51988">
        <w:rPr>
          <w:sz w:val="24"/>
        </w:rPr>
        <w:t xml:space="preserve">Provide an application form to </w:t>
      </w:r>
      <w:r>
        <w:rPr>
          <w:sz w:val="24"/>
        </w:rPr>
        <w:t xml:space="preserve">all </w:t>
      </w:r>
      <w:r w:rsidRPr="00C51988">
        <w:rPr>
          <w:sz w:val="24"/>
        </w:rPr>
        <w:t>Paralegals who have expressed an interest in working with the Inquiry. This shall include all referrals, in addition to those who respond to adverts issued by the Provider.</w:t>
      </w:r>
    </w:p>
    <w:p w14:paraId="627743DF" w14:textId="77777777" w:rsidR="00673C1A" w:rsidRPr="00C51988" w:rsidRDefault="00673C1A" w:rsidP="00673C1A">
      <w:pPr>
        <w:pStyle w:val="Heading3"/>
        <w:jc w:val="left"/>
        <w:rPr>
          <w:sz w:val="24"/>
        </w:rPr>
      </w:pPr>
      <w:r w:rsidRPr="00C51988">
        <w:rPr>
          <w:sz w:val="24"/>
        </w:rPr>
        <w:t>Forward all application forms to the Authority to be sifted.</w:t>
      </w:r>
    </w:p>
    <w:p w14:paraId="1473AD2A" w14:textId="77777777" w:rsidR="00673C1A" w:rsidRDefault="00673C1A" w:rsidP="00673C1A">
      <w:pPr>
        <w:pStyle w:val="Heading3"/>
        <w:jc w:val="left"/>
        <w:rPr>
          <w:sz w:val="24"/>
        </w:rPr>
      </w:pPr>
      <w:r w:rsidRPr="00C51988">
        <w:rPr>
          <w:sz w:val="24"/>
        </w:rPr>
        <w:t>Schedule the interviews with the sifted candidates.</w:t>
      </w:r>
    </w:p>
    <w:p w14:paraId="34C6CDFE" w14:textId="77777777" w:rsidR="00673C1A" w:rsidRPr="00C51988" w:rsidRDefault="00673C1A" w:rsidP="00673C1A">
      <w:pPr>
        <w:pStyle w:val="Heading3"/>
        <w:jc w:val="left"/>
        <w:rPr>
          <w:sz w:val="24"/>
        </w:rPr>
      </w:pPr>
      <w:r>
        <w:rPr>
          <w:sz w:val="24"/>
        </w:rPr>
        <w:t>On board successful candidates in a timely and efficient manner.</w:t>
      </w:r>
    </w:p>
    <w:p w14:paraId="49D969C8" w14:textId="77777777" w:rsidR="00673C1A" w:rsidRPr="001A45DF" w:rsidRDefault="00673C1A" w:rsidP="00673C1A">
      <w:pPr>
        <w:pStyle w:val="Heading1"/>
        <w:spacing w:after="120"/>
        <w:jc w:val="left"/>
        <w:rPr>
          <w:sz w:val="32"/>
          <w:szCs w:val="32"/>
        </w:rPr>
      </w:pPr>
      <w:r w:rsidRPr="001A45DF">
        <w:rPr>
          <w:sz w:val="32"/>
          <w:szCs w:val="32"/>
        </w:rPr>
        <w:t>The requirement</w:t>
      </w:r>
      <w:bookmarkEnd w:id="23"/>
      <w:bookmarkEnd w:id="24"/>
    </w:p>
    <w:p w14:paraId="34BBF5B3" w14:textId="77777777" w:rsidR="00673C1A" w:rsidRPr="004806A9" w:rsidRDefault="00673C1A" w:rsidP="00673C1A">
      <w:pPr>
        <w:pStyle w:val="Heading2"/>
        <w:jc w:val="left"/>
      </w:pPr>
      <w:bookmarkStart w:id="25" w:name="_Toc368573032"/>
      <w:bookmarkStart w:id="26" w:name="_Toc522714840"/>
      <w:r>
        <w:rPr>
          <w:sz w:val="24"/>
        </w:rPr>
        <w:t>The Authority is seeking a maximum of 100</w:t>
      </w:r>
      <w:r w:rsidRPr="00D709F9">
        <w:rPr>
          <w:sz w:val="24"/>
        </w:rPr>
        <w:t xml:space="preserve"> Paralegals to </w:t>
      </w:r>
      <w:r>
        <w:rPr>
          <w:sz w:val="24"/>
        </w:rPr>
        <w:t>continue their</w:t>
      </w:r>
      <w:r w:rsidRPr="00D709F9">
        <w:rPr>
          <w:sz w:val="24"/>
        </w:rPr>
        <w:t xml:space="preserve"> work </w:t>
      </w:r>
      <w:r>
        <w:rPr>
          <w:sz w:val="24"/>
        </w:rPr>
        <w:t>with the Infected Blood Inquiry.</w:t>
      </w:r>
    </w:p>
    <w:p w14:paraId="29CD97EA" w14:textId="77777777" w:rsidR="00673C1A" w:rsidRPr="004806A9" w:rsidRDefault="00673C1A" w:rsidP="00673C1A">
      <w:pPr>
        <w:pStyle w:val="Heading2"/>
        <w:jc w:val="left"/>
      </w:pPr>
      <w:r>
        <w:rPr>
          <w:sz w:val="24"/>
        </w:rPr>
        <w:t>The</w:t>
      </w:r>
      <w:r w:rsidRPr="00D709F9">
        <w:rPr>
          <w:sz w:val="24"/>
        </w:rPr>
        <w:t xml:space="preserve"> Paralegals shall be continuously employed for the period of the contract</w:t>
      </w:r>
      <w:r>
        <w:rPr>
          <w:sz w:val="24"/>
        </w:rPr>
        <w:t>, unless a reduction is requested by the Inquiry</w:t>
      </w:r>
      <w:r w:rsidRPr="00D709F9">
        <w:rPr>
          <w:sz w:val="24"/>
        </w:rPr>
        <w:t xml:space="preserve">. </w:t>
      </w:r>
      <w:r w:rsidRPr="006B31DA">
        <w:rPr>
          <w:sz w:val="24"/>
          <w:szCs w:val="24"/>
        </w:rPr>
        <w:t>Any individuals who leave before the end of their contract</w:t>
      </w:r>
      <w:r>
        <w:rPr>
          <w:sz w:val="24"/>
          <w:szCs w:val="24"/>
        </w:rPr>
        <w:t xml:space="preserve"> may require their </w:t>
      </w:r>
      <w:r w:rsidRPr="006B31DA">
        <w:rPr>
          <w:sz w:val="24"/>
          <w:szCs w:val="24"/>
        </w:rPr>
        <w:t xml:space="preserve">posts </w:t>
      </w:r>
      <w:r>
        <w:rPr>
          <w:sz w:val="24"/>
          <w:szCs w:val="24"/>
        </w:rPr>
        <w:t xml:space="preserve">to be </w:t>
      </w:r>
      <w:r w:rsidRPr="006B31DA">
        <w:rPr>
          <w:sz w:val="24"/>
          <w:szCs w:val="24"/>
        </w:rPr>
        <w:t>backfilled quickly.</w:t>
      </w:r>
    </w:p>
    <w:p w14:paraId="4F49B536" w14:textId="77777777" w:rsidR="00673C1A" w:rsidRPr="004806A9" w:rsidRDefault="00673C1A" w:rsidP="00673C1A">
      <w:pPr>
        <w:pStyle w:val="Heading2"/>
        <w:jc w:val="left"/>
      </w:pPr>
      <w:r w:rsidRPr="006B31DA">
        <w:rPr>
          <w:sz w:val="24"/>
          <w:szCs w:val="24"/>
        </w:rPr>
        <w:t>Duties will include taking written statements which will involve interviewing witnesses, extracting relevant themes and issues, and drafting the instructions into a statement.</w:t>
      </w:r>
    </w:p>
    <w:p w14:paraId="59B9C437" w14:textId="77777777" w:rsidR="00673C1A" w:rsidRPr="004806A9" w:rsidRDefault="00673C1A" w:rsidP="00673C1A">
      <w:pPr>
        <w:pStyle w:val="Heading2"/>
        <w:jc w:val="left"/>
      </w:pPr>
      <w:r w:rsidRPr="006B31DA">
        <w:rPr>
          <w:sz w:val="24"/>
          <w:szCs w:val="24"/>
        </w:rPr>
        <w:t>Research will also be undertaken on discrete issues relevant to the Inquiry.</w:t>
      </w:r>
    </w:p>
    <w:p w14:paraId="46A94587" w14:textId="77777777" w:rsidR="00673C1A" w:rsidRPr="00E42D73" w:rsidRDefault="00673C1A" w:rsidP="00673C1A">
      <w:pPr>
        <w:pStyle w:val="Heading2"/>
        <w:jc w:val="left"/>
      </w:pPr>
      <w:r>
        <w:rPr>
          <w:sz w:val="24"/>
          <w:szCs w:val="24"/>
        </w:rPr>
        <w:t>It is anticipated that the paralegals currently engaged on the Inquiry by Law Absolute will be retained insofar as possible, with these Paralegals transferring to the Supplier of this contract on a Temp to Temp basis.</w:t>
      </w:r>
    </w:p>
    <w:p w14:paraId="66DD13D2" w14:textId="77777777" w:rsidR="00673C1A" w:rsidRPr="001A45DF" w:rsidRDefault="00673C1A" w:rsidP="00673C1A">
      <w:pPr>
        <w:pStyle w:val="Heading1"/>
        <w:spacing w:after="120"/>
        <w:rPr>
          <w:sz w:val="32"/>
          <w:szCs w:val="32"/>
        </w:rPr>
      </w:pPr>
      <w:r w:rsidRPr="001A45DF">
        <w:rPr>
          <w:sz w:val="32"/>
          <w:szCs w:val="32"/>
        </w:rPr>
        <w:t>key milestones</w:t>
      </w:r>
      <w:bookmarkEnd w:id="25"/>
      <w:r w:rsidRPr="001A45DF">
        <w:rPr>
          <w:sz w:val="32"/>
          <w:szCs w:val="32"/>
        </w:rPr>
        <w:t xml:space="preserve"> and Deliverables</w:t>
      </w:r>
      <w:bookmarkEnd w:id="26"/>
    </w:p>
    <w:p w14:paraId="4A4E5FF1" w14:textId="77777777" w:rsidR="00673C1A" w:rsidRPr="001A45DF" w:rsidRDefault="00673C1A" w:rsidP="00673C1A">
      <w:pPr>
        <w:pStyle w:val="Heading2"/>
        <w:tabs>
          <w:tab w:val="clear" w:pos="720"/>
          <w:tab w:val="num" w:pos="132"/>
          <w:tab w:val="num" w:pos="862"/>
        </w:tabs>
        <w:overflowPunct w:val="0"/>
        <w:autoSpaceDE w:val="0"/>
        <w:autoSpaceDN w:val="0"/>
        <w:spacing w:after="120"/>
        <w:ind w:left="709" w:hanging="709"/>
        <w:textAlignment w:val="baseline"/>
        <w:rPr>
          <w:rFonts w:cs="Arial"/>
          <w:sz w:val="24"/>
          <w:szCs w:val="24"/>
        </w:rPr>
      </w:pPr>
      <w:r w:rsidRPr="001A45DF">
        <w:rPr>
          <w:rFonts w:cs="Arial"/>
          <w:sz w:val="24"/>
          <w:szCs w:val="24"/>
        </w:rPr>
        <w:t>The following Contract milestones/deliverables shall apply:</w:t>
      </w:r>
    </w:p>
    <w:tbl>
      <w:tblPr>
        <w:tblStyle w:val="TableGrid"/>
        <w:tblW w:w="5105" w:type="pct"/>
        <w:tblLook w:val="04A0" w:firstRow="1" w:lastRow="0" w:firstColumn="1" w:lastColumn="0" w:noHBand="0" w:noVBand="1"/>
      </w:tblPr>
      <w:tblGrid>
        <w:gridCol w:w="2671"/>
        <w:gridCol w:w="3944"/>
        <w:gridCol w:w="2590"/>
      </w:tblGrid>
      <w:tr w:rsidR="00673C1A" w:rsidRPr="001A45DF" w14:paraId="794102C7" w14:textId="77777777" w:rsidTr="00055EB0">
        <w:tc>
          <w:tcPr>
            <w:tcW w:w="1450" w:type="pct"/>
            <w:shd w:val="clear" w:color="auto" w:fill="B8CCE4" w:themeFill="accent1" w:themeFillTint="66"/>
            <w:vAlign w:val="center"/>
          </w:tcPr>
          <w:p w14:paraId="3BC375AB" w14:textId="77777777" w:rsidR="00673C1A" w:rsidRPr="002C0A45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center"/>
              <w:outlineLvl w:val="2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Milestone/Deliverable</w:t>
            </w:r>
          </w:p>
        </w:tc>
        <w:tc>
          <w:tcPr>
            <w:tcW w:w="2143" w:type="pct"/>
            <w:shd w:val="clear" w:color="auto" w:fill="B8CCE4" w:themeFill="accent1" w:themeFillTint="66"/>
            <w:vAlign w:val="center"/>
          </w:tcPr>
          <w:p w14:paraId="54860826" w14:textId="77777777" w:rsidR="00673C1A" w:rsidRPr="002C0A45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center"/>
              <w:outlineLvl w:val="2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407" w:type="pct"/>
            <w:shd w:val="clear" w:color="auto" w:fill="B8CCE4" w:themeFill="accent1" w:themeFillTint="66"/>
            <w:vAlign w:val="center"/>
          </w:tcPr>
          <w:p w14:paraId="34F36A47" w14:textId="77777777" w:rsidR="00673C1A" w:rsidRPr="002C0A45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center"/>
              <w:outlineLvl w:val="2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Timeframe or Delivery Date</w:t>
            </w:r>
          </w:p>
        </w:tc>
      </w:tr>
      <w:tr w:rsidR="00673C1A" w:rsidRPr="001A45DF" w14:paraId="50E28575" w14:textId="77777777" w:rsidTr="00055EB0">
        <w:tc>
          <w:tcPr>
            <w:tcW w:w="1450" w:type="pct"/>
            <w:vAlign w:val="center"/>
          </w:tcPr>
          <w:p w14:paraId="4E147617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1726A7">
              <w:rPr>
                <w:sz w:val="24"/>
                <w:szCs w:val="24"/>
              </w:rPr>
              <w:t>1</w:t>
            </w:r>
          </w:p>
        </w:tc>
        <w:tc>
          <w:tcPr>
            <w:tcW w:w="2143" w:type="pct"/>
            <w:vAlign w:val="center"/>
          </w:tcPr>
          <w:p w14:paraId="02033C7B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 w:rsidRPr="001726A7">
              <w:rPr>
                <w:sz w:val="24"/>
                <w:szCs w:val="24"/>
              </w:rPr>
              <w:t xml:space="preserve">Continued and seamless engagement with the paralegals currently working </w:t>
            </w:r>
            <w:r>
              <w:rPr>
                <w:sz w:val="24"/>
                <w:szCs w:val="24"/>
              </w:rPr>
              <w:t xml:space="preserve">with the Inquiry </w:t>
            </w:r>
            <w:r w:rsidRPr="001726A7">
              <w:rPr>
                <w:sz w:val="24"/>
                <w:szCs w:val="24"/>
              </w:rPr>
              <w:lastRenderedPageBreak/>
              <w:t>under the contract which is coming to an 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7" w:type="pct"/>
            <w:vAlign w:val="center"/>
          </w:tcPr>
          <w:p w14:paraId="5133F248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Ongoing until </w:t>
            </w:r>
            <w:r w:rsidRPr="001726A7">
              <w:rPr>
                <w:sz w:val="24"/>
                <w:szCs w:val="24"/>
              </w:rPr>
              <w:t xml:space="preserve">the conclusion of </w:t>
            </w:r>
            <w:r>
              <w:rPr>
                <w:sz w:val="24"/>
                <w:szCs w:val="24"/>
              </w:rPr>
              <w:t xml:space="preserve">the </w:t>
            </w:r>
            <w:r w:rsidRPr="001726A7">
              <w:rPr>
                <w:sz w:val="24"/>
                <w:szCs w:val="24"/>
              </w:rPr>
              <w:t>contract</w:t>
            </w:r>
            <w:r>
              <w:rPr>
                <w:sz w:val="24"/>
                <w:szCs w:val="24"/>
              </w:rPr>
              <w:t>.</w:t>
            </w:r>
          </w:p>
        </w:tc>
      </w:tr>
      <w:tr w:rsidR="00673C1A" w:rsidRPr="001A45DF" w14:paraId="78B01B23" w14:textId="77777777" w:rsidTr="00055EB0">
        <w:tc>
          <w:tcPr>
            <w:tcW w:w="1450" w:type="pct"/>
            <w:vAlign w:val="center"/>
          </w:tcPr>
          <w:p w14:paraId="1D26A70F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1726A7">
              <w:rPr>
                <w:sz w:val="24"/>
                <w:szCs w:val="24"/>
              </w:rPr>
              <w:t>2</w:t>
            </w:r>
          </w:p>
        </w:tc>
        <w:tc>
          <w:tcPr>
            <w:tcW w:w="2143" w:type="pct"/>
            <w:vAlign w:val="center"/>
          </w:tcPr>
          <w:p w14:paraId="6EE39DD9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Provide </w:t>
            </w:r>
            <w:r w:rsidRPr="001726A7">
              <w:rPr>
                <w:sz w:val="24"/>
                <w:szCs w:val="24"/>
              </w:rPr>
              <w:t>CVs</w:t>
            </w:r>
            <w:r>
              <w:rPr>
                <w:sz w:val="24"/>
                <w:szCs w:val="24"/>
              </w:rPr>
              <w:t xml:space="preserve"> for a replacement paralegal should an incumbent give </w:t>
            </w:r>
            <w:r w:rsidRPr="001726A7">
              <w:rPr>
                <w:sz w:val="24"/>
                <w:szCs w:val="24"/>
              </w:rPr>
              <w:t>notice</w:t>
            </w:r>
            <w:r>
              <w:rPr>
                <w:sz w:val="24"/>
                <w:szCs w:val="24"/>
              </w:rPr>
              <w:t xml:space="preserve"> to leave and the Inquiry requires them to be replaced.</w:t>
            </w:r>
          </w:p>
        </w:tc>
        <w:tc>
          <w:tcPr>
            <w:tcW w:w="1407" w:type="pct"/>
            <w:vAlign w:val="center"/>
          </w:tcPr>
          <w:p w14:paraId="2D2B7EE6" w14:textId="77777777" w:rsidR="00673C1A" w:rsidRPr="001A45DF" w:rsidRDefault="00673C1A" w:rsidP="00055EB0">
            <w:pPr>
              <w:pStyle w:val="Heading3"/>
              <w:numPr>
                <w:ilvl w:val="0"/>
                <w:numId w:val="0"/>
              </w:numPr>
              <w:spacing w:after="12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 w:rsidRPr="001726A7">
              <w:rPr>
                <w:sz w:val="24"/>
                <w:szCs w:val="24"/>
              </w:rPr>
              <w:t>3 working day</w:t>
            </w:r>
            <w:r>
              <w:rPr>
                <w:sz w:val="24"/>
                <w:szCs w:val="24"/>
              </w:rPr>
              <w:t>s.</w:t>
            </w:r>
          </w:p>
        </w:tc>
      </w:tr>
    </w:tbl>
    <w:p w14:paraId="170E08E6" w14:textId="77777777" w:rsidR="00673C1A" w:rsidRDefault="00673C1A" w:rsidP="00673C1A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jc w:val="left"/>
        <w:textAlignment w:val="baseline"/>
        <w:rPr>
          <w:rFonts w:cs="Arial"/>
          <w:szCs w:val="22"/>
        </w:rPr>
      </w:pPr>
      <w:bookmarkStart w:id="27" w:name="_Toc302637211"/>
    </w:p>
    <w:p w14:paraId="10782AB6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bookmarkStart w:id="28" w:name="_Toc368573033"/>
      <w:bookmarkStart w:id="29" w:name="_Toc522714841"/>
      <w:r w:rsidRPr="001A45DF">
        <w:rPr>
          <w:rFonts w:cs="Arial"/>
          <w:sz w:val="32"/>
          <w:szCs w:val="32"/>
        </w:rPr>
        <w:t>MANAGEMENT INFORMATION/reporting</w:t>
      </w:r>
      <w:bookmarkEnd w:id="28"/>
      <w:bookmarkEnd w:id="29"/>
    </w:p>
    <w:p w14:paraId="6D0B42B5" w14:textId="77777777" w:rsidR="00673C1A" w:rsidRPr="00E42D73" w:rsidRDefault="00673C1A" w:rsidP="00673C1A">
      <w:pPr>
        <w:pStyle w:val="Heading2"/>
        <w:jc w:val="left"/>
        <w:rPr>
          <w:sz w:val="24"/>
          <w:szCs w:val="24"/>
        </w:rPr>
      </w:pPr>
      <w:bookmarkStart w:id="30" w:name="_Toc368573034"/>
      <w:bookmarkStart w:id="31" w:name="_Toc522714842"/>
      <w:r w:rsidRPr="00E42D73">
        <w:rPr>
          <w:sz w:val="24"/>
          <w:szCs w:val="24"/>
        </w:rPr>
        <w:t>The Authority will be responsible for managing performance by the Paralegals once the contract with the Inquiry starts.</w:t>
      </w:r>
    </w:p>
    <w:p w14:paraId="640B1B9A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volumes</w:t>
      </w:r>
      <w:bookmarkEnd w:id="30"/>
      <w:bookmarkEnd w:id="31"/>
    </w:p>
    <w:p w14:paraId="192EDAE8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bookmarkStart w:id="32" w:name="_Toc368573035"/>
      <w:bookmarkStart w:id="33" w:name="_Toc522714843"/>
      <w:r>
        <w:rPr>
          <w:sz w:val="24"/>
          <w:szCs w:val="24"/>
        </w:rPr>
        <w:t>The Inquiry is seeking a maximum of 100</w:t>
      </w:r>
      <w:r w:rsidRPr="00E42D73">
        <w:rPr>
          <w:sz w:val="24"/>
          <w:szCs w:val="24"/>
        </w:rPr>
        <w:t xml:space="preserve"> Paralegals during the life of the Contract. Any further increase in Paralegals and therefore increase in Contract value would be subject to further financial approval. </w:t>
      </w:r>
      <w:r>
        <w:rPr>
          <w:sz w:val="24"/>
          <w:szCs w:val="24"/>
        </w:rPr>
        <w:t>The requirement is expected to decrease as the Inquiry moves towards its conclusion.</w:t>
      </w:r>
    </w:p>
    <w:p w14:paraId="3590C8B4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continuous improvement</w:t>
      </w:r>
      <w:bookmarkEnd w:id="32"/>
      <w:bookmarkEnd w:id="33"/>
    </w:p>
    <w:p w14:paraId="0E7073BD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bookmarkStart w:id="34" w:name="_Toc522714844"/>
      <w:r w:rsidRPr="00E42D73">
        <w:rPr>
          <w:sz w:val="24"/>
          <w:szCs w:val="24"/>
        </w:rPr>
        <w:t>The Supplier will be expected to continually improve the way in which the required Services are to be delivered throughout the Contract duration.</w:t>
      </w:r>
    </w:p>
    <w:p w14:paraId="0B14E50B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r w:rsidRPr="00E42D73">
        <w:rPr>
          <w:sz w:val="24"/>
          <w:szCs w:val="24"/>
        </w:rPr>
        <w:t>Changes to the way in which the Services are to be delivered must be brought to the Authority’s attention and agreed prior to any changes being implemented.</w:t>
      </w:r>
    </w:p>
    <w:p w14:paraId="3BA38022" w14:textId="77777777" w:rsidR="00673C1A" w:rsidRPr="001A45DF" w:rsidRDefault="00673C1A" w:rsidP="00673C1A">
      <w:pPr>
        <w:pStyle w:val="Heading1"/>
        <w:jc w:val="left"/>
        <w:rPr>
          <w:sz w:val="32"/>
          <w:szCs w:val="32"/>
        </w:rPr>
      </w:pPr>
      <w:r w:rsidRPr="001A45DF">
        <w:rPr>
          <w:sz w:val="32"/>
          <w:szCs w:val="32"/>
        </w:rPr>
        <w:t>Sustainability</w:t>
      </w:r>
      <w:bookmarkEnd w:id="34"/>
    </w:p>
    <w:p w14:paraId="0A77677B" w14:textId="77777777" w:rsidR="00673C1A" w:rsidRPr="00E42D73" w:rsidRDefault="00673C1A" w:rsidP="00673C1A">
      <w:pPr>
        <w:pStyle w:val="Heading2"/>
        <w:spacing w:after="120"/>
        <w:jc w:val="left"/>
        <w:rPr>
          <w:sz w:val="24"/>
          <w:szCs w:val="24"/>
        </w:rPr>
      </w:pPr>
      <w:bookmarkStart w:id="35" w:name="_Toc368573036"/>
      <w:bookmarkStart w:id="36" w:name="_Toc522714845"/>
      <w:r w:rsidRPr="00E42D73">
        <w:rPr>
          <w:sz w:val="24"/>
          <w:szCs w:val="24"/>
        </w:rPr>
        <w:t>Not applicable.</w:t>
      </w:r>
    </w:p>
    <w:p w14:paraId="21C985F8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quality</w:t>
      </w:r>
      <w:bookmarkEnd w:id="35"/>
      <w:bookmarkEnd w:id="36"/>
    </w:p>
    <w:p w14:paraId="4B253BFB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bookmarkStart w:id="37" w:name="_Toc368573037"/>
      <w:bookmarkStart w:id="38" w:name="_Toc522714846"/>
      <w:r>
        <w:rPr>
          <w:sz w:val="24"/>
          <w:szCs w:val="24"/>
        </w:rPr>
        <w:t>These are challenging Paralegal roles. The roles require an ability to assimilate, analyse and assess large volumes of documentary evidence; to draft clear, accurate and concise written work; and the people skills in order to effectively engage with colleague and stakeholders, including vulnerable witnesses.  Previous legal experience and knowledge will be of benefit but is not essential.</w:t>
      </w:r>
    </w:p>
    <w:p w14:paraId="6E7AF18F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PRICE</w:t>
      </w:r>
      <w:bookmarkEnd w:id="37"/>
      <w:bookmarkEnd w:id="38"/>
    </w:p>
    <w:p w14:paraId="7D91F1EF" w14:textId="0DEB8AD3" w:rsidR="00673C1A" w:rsidRPr="00094E23" w:rsidRDefault="00673C1A" w:rsidP="00673C1A">
      <w:pPr>
        <w:pStyle w:val="Heading2"/>
        <w:spacing w:after="120"/>
        <w:ind w:left="709" w:hanging="709"/>
        <w:jc w:val="left"/>
        <w:rPr>
          <w:sz w:val="24"/>
          <w:szCs w:val="24"/>
        </w:rPr>
      </w:pPr>
      <w:r>
        <w:rPr>
          <w:sz w:val="24"/>
          <w:szCs w:val="24"/>
        </w:rPr>
        <w:t>The price will be a</w:t>
      </w:r>
      <w:r w:rsidRPr="00E42D73">
        <w:rPr>
          <w:sz w:val="24"/>
          <w:szCs w:val="24"/>
        </w:rPr>
        <w:t xml:space="preserve"> daily rate of </w:t>
      </w:r>
      <w:r w:rsidR="00785C1A">
        <w:rPr>
          <w:rFonts w:cs="Arial"/>
          <w:sz w:val="24"/>
          <w:szCs w:val="24"/>
        </w:rPr>
        <w:t>REDACTED</w:t>
      </w:r>
      <w:r w:rsidRPr="00E42D73">
        <w:rPr>
          <w:sz w:val="24"/>
          <w:szCs w:val="24"/>
        </w:rPr>
        <w:t xml:space="preserve">, with </w:t>
      </w:r>
      <w:r>
        <w:rPr>
          <w:sz w:val="24"/>
          <w:szCs w:val="24"/>
        </w:rPr>
        <w:t>S</w:t>
      </w:r>
      <w:r w:rsidRPr="00E42D73">
        <w:rPr>
          <w:sz w:val="24"/>
          <w:szCs w:val="24"/>
        </w:rPr>
        <w:t>upplier element</w:t>
      </w:r>
      <w:r>
        <w:rPr>
          <w:sz w:val="24"/>
          <w:szCs w:val="24"/>
        </w:rPr>
        <w:t>s</w:t>
      </w:r>
      <w:r w:rsidRPr="00E42D73">
        <w:rPr>
          <w:sz w:val="24"/>
          <w:szCs w:val="24"/>
        </w:rPr>
        <w:t xml:space="preserve"> in line with RM6160 Lot 4 – Legal Supply. All costs are excluding VAT. </w:t>
      </w:r>
    </w:p>
    <w:p w14:paraId="62FB48BF" w14:textId="77777777" w:rsidR="00673C1A" w:rsidRPr="001A45DF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r w:rsidRPr="001A45DF">
        <w:rPr>
          <w:sz w:val="24"/>
          <w:szCs w:val="24"/>
        </w:rPr>
        <w:t xml:space="preserve">Prices are to be submitted via the </w:t>
      </w:r>
      <w:r w:rsidRPr="009106C8">
        <w:rPr>
          <w:sz w:val="24"/>
          <w:szCs w:val="24"/>
        </w:rPr>
        <w:t>e-Sourcing Suite Attachment 4 – Price Schedule</w:t>
      </w:r>
      <w:r w:rsidRPr="001A45DF">
        <w:rPr>
          <w:sz w:val="24"/>
          <w:szCs w:val="24"/>
        </w:rPr>
        <w:t xml:space="preserve"> excluding VAT and including all other expenses relating to Contract delivery.</w:t>
      </w:r>
    </w:p>
    <w:p w14:paraId="5D22A904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bookmarkStart w:id="39" w:name="_Toc368573038"/>
      <w:bookmarkStart w:id="40" w:name="_Toc522714847"/>
      <w:r w:rsidRPr="001A45DF">
        <w:rPr>
          <w:rFonts w:cs="Arial"/>
          <w:sz w:val="32"/>
          <w:szCs w:val="32"/>
        </w:rPr>
        <w:t>STAFF AND CUSTOMER SERVICE</w:t>
      </w:r>
      <w:bookmarkEnd w:id="39"/>
      <w:bookmarkEnd w:id="40"/>
    </w:p>
    <w:p w14:paraId="15BAF24C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bookmarkStart w:id="41" w:name="_Toc368573039"/>
      <w:bookmarkStart w:id="42" w:name="_Toc522714848"/>
      <w:r w:rsidRPr="00E42D73">
        <w:rPr>
          <w:sz w:val="24"/>
          <w:szCs w:val="24"/>
        </w:rPr>
        <w:t>The Provider shall ensure that Paralegals recruited understand the purpose of the Inquiry and the nature of the work to be carried out.</w:t>
      </w:r>
    </w:p>
    <w:p w14:paraId="3FEDFA0B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r w:rsidRPr="00E42D73">
        <w:rPr>
          <w:sz w:val="24"/>
          <w:szCs w:val="24"/>
        </w:rPr>
        <w:lastRenderedPageBreak/>
        <w:t>The Supplier shall provide a sufficient level of resource throughout the duration of the Contract in order to consistently deliver a quality service.</w:t>
      </w:r>
      <w:r>
        <w:rPr>
          <w:sz w:val="24"/>
          <w:szCs w:val="24"/>
        </w:rPr>
        <w:t xml:space="preserve"> It is imperative that all vacancies are filled for the entirety of the contract (unless a reduced requirement is advised by the Inquiry).</w:t>
      </w:r>
    </w:p>
    <w:p w14:paraId="279E46D3" w14:textId="77777777" w:rsidR="00673C1A" w:rsidRPr="00E42D73" w:rsidRDefault="00673C1A" w:rsidP="00673C1A">
      <w:pPr>
        <w:pStyle w:val="Heading2"/>
        <w:tabs>
          <w:tab w:val="clear" w:pos="720"/>
          <w:tab w:val="num" w:pos="709"/>
        </w:tabs>
        <w:spacing w:after="120"/>
        <w:ind w:left="709" w:hanging="709"/>
        <w:jc w:val="left"/>
        <w:rPr>
          <w:sz w:val="24"/>
          <w:szCs w:val="24"/>
        </w:rPr>
      </w:pPr>
      <w:r w:rsidRPr="00E42D73">
        <w:rPr>
          <w:sz w:val="24"/>
          <w:szCs w:val="24"/>
        </w:rPr>
        <w:t xml:space="preserve">The Supplier’s staff assigned to the Contract shall have the relevant qualifications and experience to deliver the Contract to the required standard. </w:t>
      </w:r>
    </w:p>
    <w:p w14:paraId="7E0FC36C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service levels and performance</w:t>
      </w:r>
      <w:bookmarkEnd w:id="41"/>
      <w:bookmarkEnd w:id="42"/>
    </w:p>
    <w:p w14:paraId="3DC8FDF8" w14:textId="77777777" w:rsidR="00673C1A" w:rsidRPr="001A45DF" w:rsidRDefault="00673C1A" w:rsidP="00673C1A">
      <w:pPr>
        <w:pStyle w:val="Heading2"/>
        <w:tabs>
          <w:tab w:val="clear" w:pos="720"/>
          <w:tab w:val="num" w:pos="132"/>
          <w:tab w:val="num" w:pos="862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sz w:val="24"/>
          <w:szCs w:val="24"/>
        </w:rPr>
      </w:pPr>
      <w:r w:rsidRPr="001A45DF">
        <w:rPr>
          <w:sz w:val="24"/>
          <w:szCs w:val="24"/>
        </w:rPr>
        <w:t>The Authority will measure the quality of the Supplier’s delivery by:</w:t>
      </w:r>
    </w:p>
    <w:p w14:paraId="62C3F71F" w14:textId="77777777" w:rsidR="00673C1A" w:rsidRPr="001A45DF" w:rsidRDefault="00673C1A" w:rsidP="00673C1A">
      <w:pPr>
        <w:pStyle w:val="Heading3"/>
        <w:tabs>
          <w:tab w:val="clear" w:pos="1800"/>
          <w:tab w:val="num" w:pos="1418"/>
        </w:tabs>
        <w:spacing w:after="120"/>
        <w:ind w:left="1418" w:hanging="698"/>
        <w:rPr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888"/>
        <w:gridCol w:w="1756"/>
        <w:gridCol w:w="3746"/>
        <w:gridCol w:w="1966"/>
      </w:tblGrid>
      <w:tr w:rsidR="00673C1A" w14:paraId="5E835D8A" w14:textId="77777777" w:rsidTr="00055EB0">
        <w:tc>
          <w:tcPr>
            <w:tcW w:w="1888" w:type="dxa"/>
            <w:shd w:val="clear" w:color="auto" w:fill="B8CCE4" w:themeFill="accent1" w:themeFillTint="66"/>
          </w:tcPr>
          <w:p w14:paraId="12EC4CE9" w14:textId="77777777" w:rsidR="00673C1A" w:rsidRPr="002C0A45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KPI/SLA</w:t>
            </w:r>
          </w:p>
        </w:tc>
        <w:tc>
          <w:tcPr>
            <w:tcW w:w="1756" w:type="dxa"/>
            <w:shd w:val="clear" w:color="auto" w:fill="B8CCE4" w:themeFill="accent1" w:themeFillTint="66"/>
          </w:tcPr>
          <w:p w14:paraId="0E4F48A9" w14:textId="77777777" w:rsidR="00673C1A" w:rsidRPr="002C0A45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Service Area</w:t>
            </w:r>
          </w:p>
        </w:tc>
        <w:tc>
          <w:tcPr>
            <w:tcW w:w="3746" w:type="dxa"/>
            <w:shd w:val="clear" w:color="auto" w:fill="B8CCE4" w:themeFill="accent1" w:themeFillTint="66"/>
          </w:tcPr>
          <w:p w14:paraId="12A32FD9" w14:textId="77777777" w:rsidR="00673C1A" w:rsidRPr="002C0A45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KPI/SLA description</w:t>
            </w:r>
          </w:p>
        </w:tc>
        <w:tc>
          <w:tcPr>
            <w:tcW w:w="1966" w:type="dxa"/>
            <w:shd w:val="clear" w:color="auto" w:fill="B8CCE4" w:themeFill="accent1" w:themeFillTint="66"/>
          </w:tcPr>
          <w:p w14:paraId="196F5101" w14:textId="77777777" w:rsidR="00673C1A" w:rsidRPr="002C0A45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b/>
                <w:sz w:val="24"/>
                <w:szCs w:val="24"/>
              </w:rPr>
            </w:pPr>
            <w:r w:rsidRPr="002C0A45">
              <w:rPr>
                <w:b/>
                <w:sz w:val="24"/>
                <w:szCs w:val="24"/>
              </w:rPr>
              <w:t>Target</w:t>
            </w:r>
          </w:p>
        </w:tc>
      </w:tr>
      <w:tr w:rsidR="00673C1A" w14:paraId="33159EB3" w14:textId="77777777" w:rsidTr="00055EB0">
        <w:tc>
          <w:tcPr>
            <w:tcW w:w="1888" w:type="dxa"/>
          </w:tcPr>
          <w:p w14:paraId="70A87097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14:paraId="08F43B8F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Paralegal Employment</w:t>
            </w:r>
          </w:p>
        </w:tc>
        <w:tc>
          <w:tcPr>
            <w:tcW w:w="3746" w:type="dxa"/>
          </w:tcPr>
          <w:p w14:paraId="1C9D833D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Ensuring that the required number of </w:t>
            </w:r>
            <w:r w:rsidRPr="00997715">
              <w:rPr>
                <w:sz w:val="24"/>
                <w:szCs w:val="24"/>
              </w:rPr>
              <w:t>Paralegals</w:t>
            </w:r>
            <w:r>
              <w:rPr>
                <w:sz w:val="24"/>
                <w:szCs w:val="24"/>
              </w:rPr>
              <w:t xml:space="preserve"> (up to 100)</w:t>
            </w:r>
            <w:r w:rsidRPr="00997715">
              <w:rPr>
                <w:sz w:val="24"/>
                <w:szCs w:val="24"/>
              </w:rPr>
              <w:t xml:space="preserve"> are employed under the contract at all times and for the entirety of the contract</w:t>
            </w:r>
            <w:r>
              <w:rPr>
                <w:sz w:val="24"/>
                <w:szCs w:val="24"/>
              </w:rPr>
              <w:t>, unless a reduction is requested by the Inquiry</w:t>
            </w:r>
            <w:r w:rsidRPr="00997715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14:paraId="61C08E07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100%</w:t>
            </w:r>
          </w:p>
        </w:tc>
      </w:tr>
      <w:tr w:rsidR="00673C1A" w14:paraId="6327C6E1" w14:textId="77777777" w:rsidTr="00055EB0">
        <w:tc>
          <w:tcPr>
            <w:tcW w:w="1888" w:type="dxa"/>
          </w:tcPr>
          <w:p w14:paraId="5F76120A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14:paraId="4F9F01BE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Providing CVs</w:t>
            </w:r>
          </w:p>
        </w:tc>
        <w:tc>
          <w:tcPr>
            <w:tcW w:w="3746" w:type="dxa"/>
          </w:tcPr>
          <w:p w14:paraId="2212B662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To provide a good range of CVs by agreed timescales</w:t>
            </w:r>
          </w:p>
        </w:tc>
        <w:tc>
          <w:tcPr>
            <w:tcW w:w="1966" w:type="dxa"/>
          </w:tcPr>
          <w:p w14:paraId="42EB97B5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95%</w:t>
            </w:r>
          </w:p>
        </w:tc>
      </w:tr>
      <w:tr w:rsidR="00673C1A" w14:paraId="3F9191D8" w14:textId="77777777" w:rsidTr="00055EB0">
        <w:tc>
          <w:tcPr>
            <w:tcW w:w="1888" w:type="dxa"/>
          </w:tcPr>
          <w:p w14:paraId="08059490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</w:tcPr>
          <w:p w14:paraId="5920FE3A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Arranging interviews</w:t>
            </w:r>
          </w:p>
        </w:tc>
        <w:tc>
          <w:tcPr>
            <w:tcW w:w="3746" w:type="dxa"/>
          </w:tcPr>
          <w:p w14:paraId="61C5CD76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 xml:space="preserve">To arrange interviews within 4 working days of the Inquiry confirming the outcome of </w:t>
            </w:r>
            <w:r>
              <w:rPr>
                <w:sz w:val="24"/>
                <w:szCs w:val="24"/>
              </w:rPr>
              <w:t>any</w:t>
            </w:r>
            <w:r w:rsidRPr="00997715">
              <w:rPr>
                <w:sz w:val="24"/>
                <w:szCs w:val="24"/>
              </w:rPr>
              <w:t xml:space="preserve"> sift stage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14:paraId="7C681243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90%</w:t>
            </w:r>
          </w:p>
        </w:tc>
      </w:tr>
      <w:tr w:rsidR="00673C1A" w14:paraId="39F1FC6D" w14:textId="77777777" w:rsidTr="00055EB0">
        <w:tc>
          <w:tcPr>
            <w:tcW w:w="1888" w:type="dxa"/>
          </w:tcPr>
          <w:p w14:paraId="4E94EEE6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6" w:type="dxa"/>
          </w:tcPr>
          <w:p w14:paraId="429DC8D1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On-boarding</w:t>
            </w:r>
          </w:p>
        </w:tc>
        <w:tc>
          <w:tcPr>
            <w:tcW w:w="3746" w:type="dxa"/>
          </w:tcPr>
          <w:p w14:paraId="3A2DDCE8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 xml:space="preserve">To complete the on-boarding process, including BPSS check within 14 working days of the applicant accepting the role. </w:t>
            </w:r>
          </w:p>
        </w:tc>
        <w:tc>
          <w:tcPr>
            <w:tcW w:w="1966" w:type="dxa"/>
          </w:tcPr>
          <w:p w14:paraId="0C80881A" w14:textId="77777777" w:rsidR="00673C1A" w:rsidRPr="001A45DF" w:rsidRDefault="00673C1A" w:rsidP="00055EB0">
            <w:pPr>
              <w:pStyle w:val="Heading2"/>
              <w:numPr>
                <w:ilvl w:val="0"/>
                <w:numId w:val="0"/>
              </w:numPr>
              <w:outlineLvl w:val="1"/>
              <w:rPr>
                <w:sz w:val="24"/>
                <w:szCs w:val="24"/>
              </w:rPr>
            </w:pPr>
            <w:r w:rsidRPr="00997715">
              <w:rPr>
                <w:sz w:val="24"/>
                <w:szCs w:val="24"/>
              </w:rPr>
              <w:t>90%</w:t>
            </w:r>
          </w:p>
        </w:tc>
      </w:tr>
    </w:tbl>
    <w:p w14:paraId="136DB72B" w14:textId="77777777" w:rsidR="00673C1A" w:rsidRPr="00B76BB3" w:rsidRDefault="00673C1A" w:rsidP="00673C1A">
      <w:pPr>
        <w:pStyle w:val="Heading2"/>
        <w:numPr>
          <w:ilvl w:val="0"/>
          <w:numId w:val="0"/>
        </w:numPr>
        <w:rPr>
          <w:sz w:val="24"/>
          <w:szCs w:val="24"/>
        </w:rPr>
      </w:pPr>
      <w:bookmarkStart w:id="43" w:name="_Toc368573040"/>
    </w:p>
    <w:p w14:paraId="7318B0BA" w14:textId="77777777" w:rsidR="00673C1A" w:rsidRPr="001A45DF" w:rsidRDefault="00673C1A" w:rsidP="00673C1A">
      <w:pPr>
        <w:pStyle w:val="Heading1"/>
        <w:spacing w:after="120"/>
        <w:jc w:val="left"/>
        <w:rPr>
          <w:sz w:val="32"/>
          <w:szCs w:val="32"/>
        </w:rPr>
      </w:pPr>
      <w:bookmarkStart w:id="44" w:name="_Toc522714849"/>
      <w:r w:rsidRPr="001A45DF">
        <w:rPr>
          <w:sz w:val="32"/>
          <w:szCs w:val="32"/>
        </w:rPr>
        <w:t>Security and CONFIDENTIALITY requirements</w:t>
      </w:r>
      <w:bookmarkEnd w:id="43"/>
      <w:bookmarkEnd w:id="44"/>
    </w:p>
    <w:p w14:paraId="1540D40C" w14:textId="77777777" w:rsidR="00673C1A" w:rsidRPr="00E42D73" w:rsidRDefault="00673C1A" w:rsidP="00673C1A">
      <w:pPr>
        <w:pStyle w:val="Heading2"/>
        <w:jc w:val="left"/>
        <w:rPr>
          <w:sz w:val="24"/>
          <w:szCs w:val="24"/>
          <w:shd w:val="clear" w:color="auto" w:fill="FFFFFF"/>
          <w:lang w:eastAsia="en-US"/>
        </w:rPr>
      </w:pPr>
      <w:bookmarkStart w:id="45" w:name="_Toc368573041"/>
      <w:bookmarkStart w:id="46" w:name="_Toc522714850"/>
      <w:bookmarkStart w:id="47" w:name="_Toc368573042"/>
      <w:r w:rsidRPr="00E42D73">
        <w:rPr>
          <w:sz w:val="24"/>
          <w:szCs w:val="24"/>
          <w:shd w:val="clear" w:color="auto" w:fill="FFFFFF"/>
          <w:lang w:eastAsia="en-US"/>
        </w:rPr>
        <w:t>All recruits must have BPSS clearance. The Provider shall provide the BPSS certificate to the Inquiry, which confirms that level of clearance has been obtained.</w:t>
      </w:r>
    </w:p>
    <w:bookmarkEnd w:id="45"/>
    <w:p w14:paraId="7313893A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t>payment AND INVOICING</w:t>
      </w:r>
      <w:bookmarkEnd w:id="46"/>
      <w:r w:rsidRPr="001A45DF">
        <w:rPr>
          <w:rFonts w:cs="Arial"/>
          <w:sz w:val="32"/>
          <w:szCs w:val="32"/>
        </w:rPr>
        <w:t xml:space="preserve"> </w:t>
      </w:r>
    </w:p>
    <w:p w14:paraId="4F84711A" w14:textId="77777777" w:rsidR="00673C1A" w:rsidRPr="00E42D73" w:rsidRDefault="00673C1A" w:rsidP="00673C1A">
      <w:pPr>
        <w:pStyle w:val="Heading2"/>
        <w:spacing w:after="120"/>
        <w:jc w:val="left"/>
        <w:rPr>
          <w:sz w:val="24"/>
          <w:szCs w:val="24"/>
        </w:rPr>
      </w:pPr>
      <w:bookmarkStart w:id="48" w:name="_Toc522714851"/>
      <w:bookmarkEnd w:id="47"/>
      <w:r w:rsidRPr="00E42D73">
        <w:rPr>
          <w:rFonts w:cs="Arial"/>
          <w:color w:val="000000"/>
          <w:sz w:val="24"/>
          <w:szCs w:val="24"/>
          <w:shd w:val="clear" w:color="auto" w:fill="FFFFFF"/>
        </w:rPr>
        <w:t>Before payment can be considered, each invoice must include a detailed elemental breakdown of work completed and the associated costs. It must also clearly state the Purchase Order number.</w:t>
      </w:r>
    </w:p>
    <w:p w14:paraId="26F3D62D" w14:textId="12294CC3" w:rsidR="00673C1A" w:rsidRPr="00367390" w:rsidRDefault="00673C1A" w:rsidP="00673C1A">
      <w:pPr>
        <w:pStyle w:val="Heading2"/>
        <w:spacing w:after="120"/>
        <w:jc w:val="left"/>
        <w:rPr>
          <w:sz w:val="24"/>
          <w:szCs w:val="24"/>
        </w:rPr>
      </w:pPr>
      <w:r w:rsidRPr="00E42D73">
        <w:rPr>
          <w:sz w:val="24"/>
          <w:szCs w:val="24"/>
          <w:shd w:val="clear" w:color="auto" w:fill="FFFFFF"/>
        </w:rPr>
        <w:t xml:space="preserve">Invoices should be submitted to: </w:t>
      </w:r>
      <w:r w:rsidR="00785C1A">
        <w:rPr>
          <w:rFonts w:cs="Arial"/>
          <w:sz w:val="24"/>
          <w:szCs w:val="24"/>
        </w:rPr>
        <w:t>REDACTED</w:t>
      </w:r>
    </w:p>
    <w:p w14:paraId="736C4D1E" w14:textId="77777777" w:rsidR="00673C1A" w:rsidRPr="00E42D73" w:rsidRDefault="00673C1A" w:rsidP="00673C1A"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>The Supplier shall ensure that</w:t>
      </w:r>
      <w:r w:rsidRPr="00367390">
        <w:rPr>
          <w:sz w:val="24"/>
          <w:szCs w:val="24"/>
        </w:rPr>
        <w:t xml:space="preserve"> Paralegals are paid within 20 working days of joining the Inquiry</w:t>
      </w:r>
      <w:r>
        <w:rPr>
          <w:sz w:val="24"/>
          <w:szCs w:val="24"/>
        </w:rPr>
        <w:t>.</w:t>
      </w:r>
    </w:p>
    <w:p w14:paraId="1CD770C3" w14:textId="77777777" w:rsidR="00673C1A" w:rsidRPr="001A45DF" w:rsidRDefault="00673C1A" w:rsidP="00673C1A">
      <w:pPr>
        <w:pStyle w:val="Heading1"/>
        <w:tabs>
          <w:tab w:val="clear" w:pos="720"/>
          <w:tab w:val="num" w:pos="0"/>
        </w:tabs>
        <w:overflowPunct w:val="0"/>
        <w:autoSpaceDE w:val="0"/>
        <w:autoSpaceDN w:val="0"/>
        <w:spacing w:after="120"/>
        <w:ind w:left="709" w:hanging="709"/>
        <w:jc w:val="left"/>
        <w:textAlignment w:val="baseline"/>
        <w:rPr>
          <w:rFonts w:cs="Arial"/>
          <w:sz w:val="32"/>
          <w:szCs w:val="32"/>
        </w:rPr>
      </w:pPr>
      <w:r w:rsidRPr="001A45DF">
        <w:rPr>
          <w:rFonts w:cs="Arial"/>
          <w:sz w:val="32"/>
          <w:szCs w:val="32"/>
        </w:rPr>
        <w:lastRenderedPageBreak/>
        <w:t>CONTRACT MANAGEMENT</w:t>
      </w:r>
      <w:bookmarkEnd w:id="48"/>
      <w:r w:rsidRPr="001A45DF">
        <w:rPr>
          <w:rFonts w:cs="Arial"/>
          <w:sz w:val="32"/>
          <w:szCs w:val="32"/>
        </w:rPr>
        <w:t xml:space="preserve"> </w:t>
      </w:r>
    </w:p>
    <w:p w14:paraId="100D9BDF" w14:textId="77777777" w:rsidR="00673C1A" w:rsidRPr="00E42D73" w:rsidRDefault="00673C1A" w:rsidP="00673C1A">
      <w:pPr>
        <w:pStyle w:val="Heading2"/>
        <w:spacing w:after="120"/>
        <w:jc w:val="left"/>
        <w:rPr>
          <w:sz w:val="24"/>
        </w:rPr>
      </w:pPr>
      <w:bookmarkStart w:id="49" w:name="_Toc368573043"/>
      <w:bookmarkStart w:id="50" w:name="_Toc522714852"/>
      <w:bookmarkEnd w:id="27"/>
      <w:r w:rsidRPr="00E42D73">
        <w:rPr>
          <w:sz w:val="24"/>
          <w:lang w:eastAsia="en-US"/>
        </w:rPr>
        <w:t xml:space="preserve">A Nominated Account Manager will be the Inquiry team’s key contact, and provide updates as requested on each candidate’s progress through the on-boarding system. </w:t>
      </w:r>
    </w:p>
    <w:p w14:paraId="752161DF" w14:textId="77777777" w:rsidR="00673C1A" w:rsidRPr="00E42D73" w:rsidRDefault="00673C1A" w:rsidP="00673C1A">
      <w:pPr>
        <w:pStyle w:val="Heading2"/>
        <w:spacing w:after="120"/>
        <w:jc w:val="left"/>
        <w:rPr>
          <w:sz w:val="24"/>
        </w:rPr>
      </w:pPr>
      <w:r w:rsidRPr="00E42D73">
        <w:rPr>
          <w:sz w:val="24"/>
          <w:lang w:eastAsia="en-US"/>
        </w:rPr>
        <w:t xml:space="preserve">The Account Manager shall have a weekly update Phone Call with the </w:t>
      </w:r>
      <w:r>
        <w:rPr>
          <w:sz w:val="24"/>
          <w:lang w:eastAsia="en-US"/>
        </w:rPr>
        <w:t xml:space="preserve">Deputy Solicitor in charge of recruitment. </w:t>
      </w:r>
    </w:p>
    <w:p w14:paraId="1CB49A21" w14:textId="77777777" w:rsidR="00673C1A" w:rsidRPr="00E42D73" w:rsidRDefault="00673C1A" w:rsidP="00673C1A">
      <w:pPr>
        <w:pStyle w:val="Heading2"/>
        <w:spacing w:after="120"/>
        <w:jc w:val="left"/>
        <w:rPr>
          <w:sz w:val="24"/>
        </w:rPr>
      </w:pPr>
      <w:r w:rsidRPr="00E42D73">
        <w:rPr>
          <w:sz w:val="24"/>
          <w:lang w:eastAsia="en-US"/>
        </w:rPr>
        <w:t>Dedicated day to day Manager for Paralegals to liaise with</w:t>
      </w:r>
      <w:r>
        <w:rPr>
          <w:sz w:val="24"/>
          <w:lang w:eastAsia="en-US"/>
        </w:rPr>
        <w:t>,</w:t>
      </w:r>
      <w:r w:rsidRPr="00E42D73">
        <w:rPr>
          <w:sz w:val="24"/>
          <w:lang w:eastAsia="en-US"/>
        </w:rPr>
        <w:t xml:space="preserve"> in relation</w:t>
      </w:r>
      <w:r>
        <w:rPr>
          <w:sz w:val="24"/>
          <w:lang w:eastAsia="en-US"/>
        </w:rPr>
        <w:t xml:space="preserve"> to any pay or contract issues.</w:t>
      </w:r>
    </w:p>
    <w:p w14:paraId="5789B00A" w14:textId="77777777" w:rsidR="00673C1A" w:rsidRPr="000756E8" w:rsidRDefault="00673C1A" w:rsidP="00673C1A">
      <w:pPr>
        <w:pStyle w:val="Heading2"/>
        <w:spacing w:after="120"/>
        <w:jc w:val="left"/>
        <w:rPr>
          <w:rFonts w:cs="Arial"/>
          <w:sz w:val="24"/>
          <w:szCs w:val="24"/>
        </w:rPr>
      </w:pPr>
      <w:r w:rsidRPr="00E42D73">
        <w:rPr>
          <w:rFonts w:eastAsia="Times New Roman" w:cs="Arial"/>
          <w:sz w:val="24"/>
          <w:lang w:eastAsia="en-US"/>
        </w:rPr>
        <w:t>Account Manager to email a copy of the BPSS Certificate for each candidate as soon as they receive it, to avoid undue delay in the on-boarding process.</w:t>
      </w:r>
    </w:p>
    <w:p w14:paraId="5833577B" w14:textId="77777777" w:rsidR="00673C1A" w:rsidRPr="00E42D73" w:rsidRDefault="00673C1A" w:rsidP="00673C1A">
      <w:pPr>
        <w:pStyle w:val="Heading2"/>
        <w:jc w:val="left"/>
        <w:rPr>
          <w:rFonts w:cs="Arial"/>
          <w:sz w:val="24"/>
          <w:szCs w:val="24"/>
        </w:rPr>
      </w:pPr>
      <w:r>
        <w:rPr>
          <w:rFonts w:eastAsia="Times New Roman" w:cs="Arial"/>
          <w:sz w:val="24"/>
          <w:lang w:eastAsia="en-US"/>
        </w:rPr>
        <w:t>Travel and subsistence and all related expenses will not be included in this exercise and will be picked up in a separate agreement.</w:t>
      </w:r>
    </w:p>
    <w:p w14:paraId="44B00072" w14:textId="77777777" w:rsidR="00673C1A" w:rsidRPr="009106C8" w:rsidRDefault="00673C1A" w:rsidP="00673C1A">
      <w:pPr>
        <w:pStyle w:val="Heading1"/>
        <w:spacing w:after="120"/>
        <w:jc w:val="left"/>
        <w:rPr>
          <w:sz w:val="32"/>
          <w:szCs w:val="32"/>
        </w:rPr>
      </w:pPr>
      <w:r w:rsidRPr="009106C8">
        <w:rPr>
          <w:sz w:val="32"/>
          <w:szCs w:val="32"/>
        </w:rPr>
        <w:t>Location</w:t>
      </w:r>
      <w:bookmarkEnd w:id="49"/>
      <w:bookmarkEnd w:id="50"/>
      <w:r w:rsidRPr="009106C8">
        <w:rPr>
          <w:sz w:val="32"/>
          <w:szCs w:val="32"/>
        </w:rPr>
        <w:t xml:space="preserve"> </w:t>
      </w:r>
    </w:p>
    <w:p w14:paraId="2F0DEB6F" w14:textId="77777777" w:rsidR="00673C1A" w:rsidRDefault="00673C1A" w:rsidP="00673C1A">
      <w:pPr>
        <w:pStyle w:val="Heading2"/>
        <w:spacing w:after="120"/>
        <w:ind w:left="709" w:hanging="709"/>
        <w:jc w:val="left"/>
        <w:rPr>
          <w:sz w:val="24"/>
          <w:szCs w:val="24"/>
        </w:rPr>
      </w:pPr>
      <w:r w:rsidRPr="00E42D73">
        <w:rPr>
          <w:sz w:val="24"/>
          <w:szCs w:val="24"/>
        </w:rPr>
        <w:t xml:space="preserve">The services will be carried out at a range of locations throughout the UK including </w:t>
      </w:r>
      <w:r>
        <w:rPr>
          <w:sz w:val="24"/>
          <w:szCs w:val="24"/>
        </w:rPr>
        <w:t>Aldwych</w:t>
      </w:r>
      <w:r w:rsidRPr="00E42D73">
        <w:rPr>
          <w:sz w:val="24"/>
          <w:szCs w:val="24"/>
        </w:rPr>
        <w:t xml:space="preserve"> House, </w:t>
      </w:r>
      <w:r>
        <w:rPr>
          <w:sz w:val="24"/>
          <w:szCs w:val="24"/>
        </w:rPr>
        <w:t>71-91 Aldwych,</w:t>
      </w:r>
      <w:r w:rsidRPr="00E42D73">
        <w:rPr>
          <w:sz w:val="24"/>
          <w:szCs w:val="24"/>
        </w:rPr>
        <w:t xml:space="preserve"> London </w:t>
      </w:r>
      <w:r>
        <w:rPr>
          <w:sz w:val="24"/>
          <w:szCs w:val="24"/>
        </w:rPr>
        <w:t>WC2B 4HN</w:t>
      </w:r>
      <w:r w:rsidRPr="00E42D73">
        <w:rPr>
          <w:sz w:val="24"/>
          <w:szCs w:val="24"/>
        </w:rPr>
        <w:t xml:space="preserve"> and the National Archives, Kew, Richmond, Surrey, TW9 4DU.</w:t>
      </w:r>
    </w:p>
    <w:p w14:paraId="440DC8E1" w14:textId="77777777" w:rsidR="00673C1A" w:rsidRPr="00E42D73" w:rsidRDefault="00673C1A" w:rsidP="00673C1A">
      <w:pPr>
        <w:pStyle w:val="Heading2"/>
        <w:spacing w:after="120"/>
        <w:ind w:left="709" w:hanging="709"/>
        <w:jc w:val="left"/>
        <w:rPr>
          <w:sz w:val="24"/>
          <w:szCs w:val="24"/>
        </w:rPr>
      </w:pPr>
      <w:r>
        <w:rPr>
          <w:sz w:val="24"/>
          <w:szCs w:val="24"/>
        </w:rPr>
        <w:t>Paralegals will at all times undertake appropriate social-distancing and personal protection measures to prevent the transmission of Covid-19.</w:t>
      </w:r>
    </w:p>
    <w:p w14:paraId="5FE04B7C" w14:textId="77777777" w:rsidR="00673C1A" w:rsidRPr="002F4D97" w:rsidRDefault="00673C1A" w:rsidP="00673C1A">
      <w:pPr>
        <w:pStyle w:val="Heading2"/>
        <w:numPr>
          <w:ilvl w:val="0"/>
          <w:numId w:val="0"/>
        </w:numPr>
        <w:spacing w:after="120"/>
      </w:pPr>
    </w:p>
    <w:p w14:paraId="3ABCB587" w14:textId="77777777" w:rsidR="00673C1A" w:rsidRDefault="00673C1A" w:rsidP="00673C1A">
      <w:pPr>
        <w:pStyle w:val="Heading1"/>
        <w:numPr>
          <w:ilvl w:val="0"/>
          <w:numId w:val="0"/>
        </w:numPr>
        <w:ind w:left="720" w:hanging="720"/>
      </w:pPr>
    </w:p>
    <w:p w14:paraId="748CE1F1" w14:textId="77777777" w:rsidR="00673C1A" w:rsidRPr="00A74FE3" w:rsidRDefault="00673C1A" w:rsidP="00673C1A">
      <w:pPr>
        <w:tabs>
          <w:tab w:val="left" w:pos="1392"/>
        </w:tabs>
        <w:rPr>
          <w:rFonts w:eastAsia="STZhongsong"/>
          <w:szCs w:val="20"/>
        </w:rPr>
      </w:pPr>
    </w:p>
    <w:p w14:paraId="6291A8E0" w14:textId="77777777" w:rsidR="00673C1A" w:rsidRPr="00673C1A" w:rsidRDefault="00673C1A" w:rsidP="008319D4">
      <w:pPr>
        <w:rPr>
          <w:rFonts w:ascii="Arial" w:hAnsi="Arial" w:cs="Arial"/>
          <w:sz w:val="24"/>
          <w:szCs w:val="24"/>
        </w:rPr>
      </w:pPr>
    </w:p>
    <w:sectPr w:rsidR="00673C1A" w:rsidRPr="00673C1A" w:rsidSect="00623E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951FF" w14:textId="77777777" w:rsidR="00982F4B" w:rsidRDefault="00982F4B">
      <w:pPr>
        <w:spacing w:after="0" w:line="240" w:lineRule="auto"/>
      </w:pPr>
      <w:r>
        <w:separator/>
      </w:r>
    </w:p>
  </w:endnote>
  <w:endnote w:type="continuationSeparator" w:id="0">
    <w:p w14:paraId="7F3F78A4" w14:textId="77777777" w:rsidR="00982F4B" w:rsidRDefault="0098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13DF" w14:textId="1F89C37F" w:rsidR="00AC0970" w:rsidRPr="00623ED5" w:rsidRDefault="00AC0970" w:rsidP="00B10FA8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AB5438">
      <w:rPr>
        <w:rFonts w:ascii="Arial" w:hAnsi="Arial" w:cs="Arial"/>
        <w:sz w:val="20"/>
        <w:szCs w:val="20"/>
      </w:rPr>
      <w:t xml:space="preserve">6160 </w:t>
    </w:r>
    <w:proofErr w:type="gramStart"/>
    <w:r w:rsidR="00AB5438">
      <w:rPr>
        <w:rFonts w:ascii="Arial" w:hAnsi="Arial" w:cs="Arial"/>
        <w:sz w:val="20"/>
        <w:szCs w:val="20"/>
      </w:rPr>
      <w:t>Non Clinical</w:t>
    </w:r>
    <w:proofErr w:type="gramEnd"/>
    <w:r w:rsidR="00AB5438">
      <w:rPr>
        <w:rFonts w:ascii="Arial" w:hAnsi="Arial" w:cs="Arial"/>
        <w:sz w:val="20"/>
        <w:szCs w:val="20"/>
      </w:rPr>
      <w:t xml:space="preserve"> Temporary and Fixed Term Staff</w:t>
    </w:r>
    <w:r w:rsidRPr="00623ED5">
      <w:rPr>
        <w:rFonts w:ascii="Arial" w:hAnsi="Arial" w:cs="Arial"/>
        <w:sz w:val="20"/>
        <w:szCs w:val="20"/>
      </w:rPr>
      <w:tab/>
      <w:t xml:space="preserve">           </w:t>
    </w:r>
    <w:r w:rsidR="00B10FA8">
      <w:rPr>
        <w:rFonts w:ascii="Arial" w:hAnsi="Arial" w:cs="Arial"/>
        <w:sz w:val="20"/>
        <w:szCs w:val="20"/>
      </w:rPr>
      <w:t xml:space="preserve">                               </w:t>
    </w:r>
    <w:r w:rsidR="005B7837" w:rsidRPr="00623ED5">
      <w:rPr>
        <w:rFonts w:ascii="Arial" w:hAnsi="Arial" w:cs="Arial"/>
        <w:sz w:val="20"/>
        <w:szCs w:val="20"/>
      </w:rPr>
      <w:tab/>
    </w:r>
    <w:r w:rsidR="005B7837"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 w:rsidR="00654172"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752E01F7" w14:textId="77777777" w:rsidR="004A4734" w:rsidRPr="00623ED5" w:rsidRDefault="00AC0970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1983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4C39FB8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FD30340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D308AF0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AE513" w14:textId="77777777" w:rsidR="00982F4B" w:rsidRDefault="00982F4B">
      <w:pPr>
        <w:spacing w:after="0" w:line="240" w:lineRule="auto"/>
      </w:pPr>
      <w:r>
        <w:separator/>
      </w:r>
    </w:p>
  </w:footnote>
  <w:footnote w:type="continuationSeparator" w:id="0">
    <w:p w14:paraId="09629B31" w14:textId="77777777" w:rsidR="00982F4B" w:rsidRDefault="0098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6626" w14:textId="214139A1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 xml:space="preserve">Order Form </w:t>
    </w:r>
    <w:r w:rsidR="00965214">
      <w:rPr>
        <w:rFonts w:ascii="Arial" w:hAnsi="Arial" w:cs="Arial"/>
        <w:b/>
        <w:sz w:val="20"/>
      </w:rPr>
      <w:t>(Short Form)</w:t>
    </w:r>
    <w:r w:rsidR="003E5166" w:rsidRPr="003E5166">
      <w:rPr>
        <w:noProof/>
      </w:rPr>
      <w:t xml:space="preserve"> </w:t>
    </w:r>
  </w:p>
  <w:p w14:paraId="2CF2A57C" w14:textId="48C41505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AB5438">
      <w:rPr>
        <w:rFonts w:ascii="Arial" w:hAnsi="Arial" w:cs="Arial"/>
        <w:sz w:val="20"/>
        <w:szCs w:val="16"/>
        <w:lang w:eastAsia="en-GB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B43C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B642562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6C6D"/>
    <w:multiLevelType w:val="hybridMultilevel"/>
    <w:tmpl w:val="6EB6D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392C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2D9A"/>
    <w:multiLevelType w:val="hybridMultilevel"/>
    <w:tmpl w:val="6EB6D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71300806"/>
    <w:multiLevelType w:val="hybridMultilevel"/>
    <w:tmpl w:val="D79C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6"/>
  </w:num>
  <w:num w:numId="5">
    <w:abstractNumId w:val="5"/>
  </w:num>
  <w:num w:numId="6">
    <w:abstractNumId w:val="15"/>
  </w:num>
  <w:num w:numId="7">
    <w:abstractNumId w:val="12"/>
  </w:num>
  <w:num w:numId="8">
    <w:abstractNumId w:val="3"/>
  </w:num>
  <w:num w:numId="9">
    <w:abstractNumId w:val="15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3"/>
  </w:num>
  <w:num w:numId="17">
    <w:abstractNumId w:val="11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15276"/>
    <w:rsid w:val="00051257"/>
    <w:rsid w:val="00057E65"/>
    <w:rsid w:val="00066570"/>
    <w:rsid w:val="00073F16"/>
    <w:rsid w:val="000748AC"/>
    <w:rsid w:val="000851C3"/>
    <w:rsid w:val="000851E7"/>
    <w:rsid w:val="000939BA"/>
    <w:rsid w:val="000978E0"/>
    <w:rsid w:val="000B008B"/>
    <w:rsid w:val="000C5273"/>
    <w:rsid w:val="000C6319"/>
    <w:rsid w:val="000C665A"/>
    <w:rsid w:val="000D2F16"/>
    <w:rsid w:val="000E3C0F"/>
    <w:rsid w:val="000E507B"/>
    <w:rsid w:val="00102990"/>
    <w:rsid w:val="00110B3B"/>
    <w:rsid w:val="00126B1A"/>
    <w:rsid w:val="001320FC"/>
    <w:rsid w:val="00135066"/>
    <w:rsid w:val="00150245"/>
    <w:rsid w:val="001516D2"/>
    <w:rsid w:val="00162E55"/>
    <w:rsid w:val="00163281"/>
    <w:rsid w:val="00183C8E"/>
    <w:rsid w:val="0019744D"/>
    <w:rsid w:val="001A0E80"/>
    <w:rsid w:val="001A5266"/>
    <w:rsid w:val="001B1967"/>
    <w:rsid w:val="001D084D"/>
    <w:rsid w:val="001D5DED"/>
    <w:rsid w:val="001E0368"/>
    <w:rsid w:val="001F5ED4"/>
    <w:rsid w:val="00205B8C"/>
    <w:rsid w:val="0023162A"/>
    <w:rsid w:val="002322D4"/>
    <w:rsid w:val="00232CB2"/>
    <w:rsid w:val="002373AF"/>
    <w:rsid w:val="0025267E"/>
    <w:rsid w:val="002676D8"/>
    <w:rsid w:val="00294BD9"/>
    <w:rsid w:val="002A3DEE"/>
    <w:rsid w:val="002B3C24"/>
    <w:rsid w:val="002C5708"/>
    <w:rsid w:val="002D516A"/>
    <w:rsid w:val="002F17A6"/>
    <w:rsid w:val="002F202E"/>
    <w:rsid w:val="0031132D"/>
    <w:rsid w:val="00320E52"/>
    <w:rsid w:val="00326507"/>
    <w:rsid w:val="003321CB"/>
    <w:rsid w:val="0035372D"/>
    <w:rsid w:val="003676A4"/>
    <w:rsid w:val="00376B2C"/>
    <w:rsid w:val="00377A85"/>
    <w:rsid w:val="003809EC"/>
    <w:rsid w:val="00380C97"/>
    <w:rsid w:val="00387001"/>
    <w:rsid w:val="003926EC"/>
    <w:rsid w:val="003A2178"/>
    <w:rsid w:val="003A772F"/>
    <w:rsid w:val="003B1167"/>
    <w:rsid w:val="003B6DBC"/>
    <w:rsid w:val="003C7D5D"/>
    <w:rsid w:val="003D7714"/>
    <w:rsid w:val="003E37E3"/>
    <w:rsid w:val="003E5166"/>
    <w:rsid w:val="003E73F1"/>
    <w:rsid w:val="003E7CBB"/>
    <w:rsid w:val="003F397E"/>
    <w:rsid w:val="00400E8E"/>
    <w:rsid w:val="004304AB"/>
    <w:rsid w:val="0043710D"/>
    <w:rsid w:val="00453D64"/>
    <w:rsid w:val="004541C9"/>
    <w:rsid w:val="00454500"/>
    <w:rsid w:val="00463599"/>
    <w:rsid w:val="00474A96"/>
    <w:rsid w:val="004757BC"/>
    <w:rsid w:val="00475B07"/>
    <w:rsid w:val="00486B15"/>
    <w:rsid w:val="004A4734"/>
    <w:rsid w:val="004A6B74"/>
    <w:rsid w:val="004C77A3"/>
    <w:rsid w:val="004E2C35"/>
    <w:rsid w:val="00501A54"/>
    <w:rsid w:val="00501CB2"/>
    <w:rsid w:val="00513498"/>
    <w:rsid w:val="00515947"/>
    <w:rsid w:val="00522A16"/>
    <w:rsid w:val="0052301B"/>
    <w:rsid w:val="00531C4D"/>
    <w:rsid w:val="005324F9"/>
    <w:rsid w:val="0053394A"/>
    <w:rsid w:val="00534924"/>
    <w:rsid w:val="00540E3F"/>
    <w:rsid w:val="0054312C"/>
    <w:rsid w:val="00544956"/>
    <w:rsid w:val="005463CE"/>
    <w:rsid w:val="005503B8"/>
    <w:rsid w:val="00552229"/>
    <w:rsid w:val="0056265C"/>
    <w:rsid w:val="00563DA5"/>
    <w:rsid w:val="00581ED7"/>
    <w:rsid w:val="00582CE2"/>
    <w:rsid w:val="005A5F58"/>
    <w:rsid w:val="005B7837"/>
    <w:rsid w:val="005C0DB5"/>
    <w:rsid w:val="005C303F"/>
    <w:rsid w:val="005C3EF8"/>
    <w:rsid w:val="005C55E7"/>
    <w:rsid w:val="005D18C4"/>
    <w:rsid w:val="005F3EF8"/>
    <w:rsid w:val="00606769"/>
    <w:rsid w:val="00610E2B"/>
    <w:rsid w:val="00615B10"/>
    <w:rsid w:val="00623ED5"/>
    <w:rsid w:val="00633EE5"/>
    <w:rsid w:val="006472C5"/>
    <w:rsid w:val="00654172"/>
    <w:rsid w:val="006630E5"/>
    <w:rsid w:val="00664398"/>
    <w:rsid w:val="00667337"/>
    <w:rsid w:val="00673C1A"/>
    <w:rsid w:val="006A19E8"/>
    <w:rsid w:val="006B3A24"/>
    <w:rsid w:val="006C1CBB"/>
    <w:rsid w:val="006C41AA"/>
    <w:rsid w:val="006D021B"/>
    <w:rsid w:val="006D0226"/>
    <w:rsid w:val="006D0F65"/>
    <w:rsid w:val="00710B03"/>
    <w:rsid w:val="00717D8F"/>
    <w:rsid w:val="007347EE"/>
    <w:rsid w:val="0075324C"/>
    <w:rsid w:val="007619A9"/>
    <w:rsid w:val="00767F45"/>
    <w:rsid w:val="00770631"/>
    <w:rsid w:val="007763FC"/>
    <w:rsid w:val="00776F17"/>
    <w:rsid w:val="00777989"/>
    <w:rsid w:val="00781BAB"/>
    <w:rsid w:val="00785C1A"/>
    <w:rsid w:val="007941E3"/>
    <w:rsid w:val="00796FC9"/>
    <w:rsid w:val="007B799A"/>
    <w:rsid w:val="007D2E98"/>
    <w:rsid w:val="007E5023"/>
    <w:rsid w:val="007E56AC"/>
    <w:rsid w:val="007F2DE6"/>
    <w:rsid w:val="00802637"/>
    <w:rsid w:val="008268DD"/>
    <w:rsid w:val="008319D4"/>
    <w:rsid w:val="00837571"/>
    <w:rsid w:val="00846537"/>
    <w:rsid w:val="00853A9B"/>
    <w:rsid w:val="00873886"/>
    <w:rsid w:val="0088565F"/>
    <w:rsid w:val="008861B9"/>
    <w:rsid w:val="0088758D"/>
    <w:rsid w:val="008925D4"/>
    <w:rsid w:val="008A7999"/>
    <w:rsid w:val="008B5AA5"/>
    <w:rsid w:val="008B7262"/>
    <w:rsid w:val="008C1605"/>
    <w:rsid w:val="008C19F7"/>
    <w:rsid w:val="008C5D8E"/>
    <w:rsid w:val="008D16D4"/>
    <w:rsid w:val="008D4A20"/>
    <w:rsid w:val="008D5AF0"/>
    <w:rsid w:val="008E3131"/>
    <w:rsid w:val="008F6FBC"/>
    <w:rsid w:val="00941D4A"/>
    <w:rsid w:val="00947BAD"/>
    <w:rsid w:val="00956A7C"/>
    <w:rsid w:val="0096468C"/>
    <w:rsid w:val="00965214"/>
    <w:rsid w:val="00980A34"/>
    <w:rsid w:val="00982F4B"/>
    <w:rsid w:val="00983172"/>
    <w:rsid w:val="00985F69"/>
    <w:rsid w:val="009869F7"/>
    <w:rsid w:val="009A051C"/>
    <w:rsid w:val="009A32AB"/>
    <w:rsid w:val="009B0D98"/>
    <w:rsid w:val="009B6836"/>
    <w:rsid w:val="009E0D6A"/>
    <w:rsid w:val="009F273E"/>
    <w:rsid w:val="009F5A8C"/>
    <w:rsid w:val="00A00B58"/>
    <w:rsid w:val="00A21349"/>
    <w:rsid w:val="00A340BA"/>
    <w:rsid w:val="00A41B2C"/>
    <w:rsid w:val="00A50E5F"/>
    <w:rsid w:val="00A5209E"/>
    <w:rsid w:val="00A56C49"/>
    <w:rsid w:val="00A621D7"/>
    <w:rsid w:val="00A670C2"/>
    <w:rsid w:val="00A70226"/>
    <w:rsid w:val="00A82156"/>
    <w:rsid w:val="00A91FFE"/>
    <w:rsid w:val="00AA20E4"/>
    <w:rsid w:val="00AB07A7"/>
    <w:rsid w:val="00AB13DB"/>
    <w:rsid w:val="00AB5438"/>
    <w:rsid w:val="00AC0970"/>
    <w:rsid w:val="00AC2F05"/>
    <w:rsid w:val="00AC6144"/>
    <w:rsid w:val="00AD3DFC"/>
    <w:rsid w:val="00AE2A47"/>
    <w:rsid w:val="00AE585A"/>
    <w:rsid w:val="00AF32AC"/>
    <w:rsid w:val="00B05637"/>
    <w:rsid w:val="00B102B1"/>
    <w:rsid w:val="00B10FA8"/>
    <w:rsid w:val="00B16AD6"/>
    <w:rsid w:val="00B235CA"/>
    <w:rsid w:val="00B25F4F"/>
    <w:rsid w:val="00B43D10"/>
    <w:rsid w:val="00B6388D"/>
    <w:rsid w:val="00B659BD"/>
    <w:rsid w:val="00B714E9"/>
    <w:rsid w:val="00B73DEC"/>
    <w:rsid w:val="00B74AD9"/>
    <w:rsid w:val="00B75B15"/>
    <w:rsid w:val="00B87C37"/>
    <w:rsid w:val="00B87D1B"/>
    <w:rsid w:val="00B91137"/>
    <w:rsid w:val="00B92FFB"/>
    <w:rsid w:val="00B9523A"/>
    <w:rsid w:val="00B95F31"/>
    <w:rsid w:val="00BA3873"/>
    <w:rsid w:val="00BB1B63"/>
    <w:rsid w:val="00BB4172"/>
    <w:rsid w:val="00BB4D19"/>
    <w:rsid w:val="00BC41BF"/>
    <w:rsid w:val="00BD0540"/>
    <w:rsid w:val="00BE671C"/>
    <w:rsid w:val="00C0010A"/>
    <w:rsid w:val="00C168B3"/>
    <w:rsid w:val="00C2192A"/>
    <w:rsid w:val="00C31001"/>
    <w:rsid w:val="00C32B1C"/>
    <w:rsid w:val="00C40686"/>
    <w:rsid w:val="00C543F9"/>
    <w:rsid w:val="00C704E7"/>
    <w:rsid w:val="00C81CEE"/>
    <w:rsid w:val="00C92729"/>
    <w:rsid w:val="00CA0062"/>
    <w:rsid w:val="00CB23C3"/>
    <w:rsid w:val="00CB39A4"/>
    <w:rsid w:val="00CC1863"/>
    <w:rsid w:val="00CC5A3A"/>
    <w:rsid w:val="00CD7897"/>
    <w:rsid w:val="00D008E4"/>
    <w:rsid w:val="00D0325F"/>
    <w:rsid w:val="00D07DD1"/>
    <w:rsid w:val="00D17FF8"/>
    <w:rsid w:val="00D2064E"/>
    <w:rsid w:val="00D3696B"/>
    <w:rsid w:val="00D409B8"/>
    <w:rsid w:val="00D42D41"/>
    <w:rsid w:val="00D500B0"/>
    <w:rsid w:val="00D64678"/>
    <w:rsid w:val="00D67C84"/>
    <w:rsid w:val="00D75DDF"/>
    <w:rsid w:val="00DD01AF"/>
    <w:rsid w:val="00DD394A"/>
    <w:rsid w:val="00DE303E"/>
    <w:rsid w:val="00DF2308"/>
    <w:rsid w:val="00DF48B1"/>
    <w:rsid w:val="00DF6AE9"/>
    <w:rsid w:val="00E077F1"/>
    <w:rsid w:val="00E10DB2"/>
    <w:rsid w:val="00E21475"/>
    <w:rsid w:val="00E23905"/>
    <w:rsid w:val="00E26C7F"/>
    <w:rsid w:val="00E36190"/>
    <w:rsid w:val="00E4117B"/>
    <w:rsid w:val="00E675AA"/>
    <w:rsid w:val="00E9588A"/>
    <w:rsid w:val="00EA2CF7"/>
    <w:rsid w:val="00EC0702"/>
    <w:rsid w:val="00ED49C4"/>
    <w:rsid w:val="00EE5443"/>
    <w:rsid w:val="00EE5CB7"/>
    <w:rsid w:val="00F00201"/>
    <w:rsid w:val="00F14944"/>
    <w:rsid w:val="00F17D09"/>
    <w:rsid w:val="00F20BC8"/>
    <w:rsid w:val="00F22E2A"/>
    <w:rsid w:val="00F35C02"/>
    <w:rsid w:val="00F547AF"/>
    <w:rsid w:val="00F63402"/>
    <w:rsid w:val="00F81F6C"/>
    <w:rsid w:val="00F9686C"/>
    <w:rsid w:val="00FB0C26"/>
    <w:rsid w:val="00FB201C"/>
    <w:rsid w:val="00FB406A"/>
    <w:rsid w:val="00FD33D2"/>
    <w:rsid w:val="00FE264D"/>
    <w:rsid w:val="00FE34BE"/>
    <w:rsid w:val="00FF6DF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0BE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D41"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73C1A"/>
    <w:pPr>
      <w:keepNext/>
      <w:numPr>
        <w:numId w:val="18"/>
      </w:numPr>
      <w:adjustRightInd w:val="0"/>
      <w:spacing w:after="240" w:line="240" w:lineRule="auto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73C1A"/>
    <w:pPr>
      <w:numPr>
        <w:ilvl w:val="1"/>
        <w:numId w:val="18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73C1A"/>
    <w:pPr>
      <w:numPr>
        <w:ilvl w:val="2"/>
        <w:numId w:val="18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73C1A"/>
    <w:pPr>
      <w:numPr>
        <w:ilvl w:val="3"/>
        <w:numId w:val="18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73C1A"/>
    <w:pPr>
      <w:numPr>
        <w:ilvl w:val="4"/>
        <w:numId w:val="18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73C1A"/>
    <w:pPr>
      <w:numPr>
        <w:ilvl w:val="5"/>
        <w:numId w:val="18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73C1A"/>
    <w:pPr>
      <w:numPr>
        <w:ilvl w:val="6"/>
        <w:numId w:val="18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73C1A"/>
    <w:pPr>
      <w:numPr>
        <w:ilvl w:val="7"/>
        <w:numId w:val="18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73C1A"/>
    <w:pPr>
      <w:numPr>
        <w:ilvl w:val="8"/>
        <w:numId w:val="18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roposal header,h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proposal header Char,h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D42D41"/>
    <w:rPr>
      <w:color w:val="C0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49C4"/>
    <w:rPr>
      <w:color w:val="800080" w:themeColor="followedHyperlink"/>
      <w:u w:val="single"/>
    </w:rPr>
  </w:style>
  <w:style w:type="paragraph" w:customStyle="1" w:styleId="GPSTITLES">
    <w:name w:val="GPS TITLES"/>
    <w:basedOn w:val="Normal"/>
    <w:link w:val="GPSTITLESChar"/>
    <w:qFormat/>
    <w:rsid w:val="001A0E80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 Bold" w:eastAsia="Times New Roman" w:hAnsi="Arial Bold" w:cs="Arial"/>
      <w:b/>
      <w:caps/>
    </w:rPr>
  </w:style>
  <w:style w:type="character" w:customStyle="1" w:styleId="GPSTITLESChar">
    <w:name w:val="GPS TITLES Char"/>
    <w:basedOn w:val="DefaultParagraphFont"/>
    <w:link w:val="GPSTITLES"/>
    <w:rsid w:val="001A0E80"/>
    <w:rPr>
      <w:rFonts w:ascii="Arial Bold" w:eastAsia="Times New Roman" w:hAnsi="Arial Bold" w:cs="Arial"/>
      <w:b/>
      <w:caps/>
    </w:rPr>
  </w:style>
  <w:style w:type="paragraph" w:customStyle="1" w:styleId="GPSmacrorestart">
    <w:name w:val="GPS macro restart"/>
    <w:basedOn w:val="Normal"/>
    <w:qFormat/>
    <w:rsid w:val="001A0E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3C1A"/>
    <w:rPr>
      <w:color w:val="605E5C"/>
      <w:shd w:val="clear" w:color="auto" w:fill="E1DFDD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73C1A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73C1A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73C1A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ectedbloodinquiry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owncommercial.gov.uk/agreements/RM61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93EB-1CE6-4457-AC48-3A9DE43C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2022-06-09T07:34:00Z</dcterms:created>
  <dcterms:modified xsi:type="dcterms:W3CDTF">2022-06-16T06:28:00Z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